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0A03B6" w:rsidRDefault="009125CE" w:rsidP="000A03B6">
      <w:pPr>
        <w:spacing w:before="100" w:beforeAutospacing="1" w:after="100" w:afterAutospacing="1" w:line="360" w:lineRule="auto"/>
        <w:jc w:val="both"/>
        <w:rPr>
          <w:rFonts w:ascii="Sakkal Majalla" w:hAnsi="Sakkal Majalla" w:cs="Sakkal Majalla"/>
          <w:b/>
          <w:bCs/>
          <w:sz w:val="36"/>
          <w:szCs w:val="36"/>
          <w:lang w:bidi="ar-EG"/>
        </w:rPr>
      </w:pPr>
      <w:r w:rsidRPr="000A03B6">
        <w:rPr>
          <w:rFonts w:ascii="Sakkal Majalla" w:hAnsi="Sakkal Majalla" w:cs="Sakkal Majalla"/>
          <w:b/>
          <w:bCs/>
          <w:sz w:val="36"/>
          <w:szCs w:val="36"/>
          <w:rtl/>
          <w:lang w:bidi="ar-EG"/>
        </w:rPr>
        <w:t xml:space="preserve">جامعة ميدأوشن </w:t>
      </w:r>
    </w:p>
    <w:p w14:paraId="1E957002" w14:textId="04B27A9D" w:rsidR="00F546CE" w:rsidRPr="000A03B6" w:rsidRDefault="009125CE" w:rsidP="000A03B6">
      <w:pPr>
        <w:spacing w:before="100" w:beforeAutospacing="1" w:after="100" w:afterAutospacing="1" w:line="360" w:lineRule="auto"/>
        <w:jc w:val="both"/>
        <w:rPr>
          <w:rFonts w:ascii="Sakkal Majalla" w:hAnsi="Sakkal Majalla" w:cs="Sakkal Majalla"/>
          <w:b/>
          <w:bCs/>
          <w:sz w:val="36"/>
          <w:szCs w:val="36"/>
          <w:rtl/>
          <w:lang w:bidi="ar-EG"/>
        </w:rPr>
      </w:pPr>
      <w:r w:rsidRPr="000A03B6">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03B6">
        <w:rPr>
          <w:rFonts w:ascii="Sakkal Majalla" w:hAnsi="Sakkal Majalla" w:cs="Sakkal Majalla"/>
          <w:b/>
          <w:bCs/>
          <w:sz w:val="36"/>
          <w:szCs w:val="36"/>
          <w:lang w:bidi="ar-EG"/>
        </w:rPr>
        <w:t xml:space="preserve">    </w:t>
      </w:r>
      <w:r w:rsidRPr="000A03B6">
        <w:rPr>
          <w:rFonts w:ascii="Sakkal Majalla" w:hAnsi="Sakkal Majalla" w:cs="Sakkal Majalla"/>
          <w:b/>
          <w:bCs/>
          <w:sz w:val="36"/>
          <w:szCs w:val="36"/>
          <w:rtl/>
          <w:lang w:bidi="ar-EG"/>
        </w:rPr>
        <w:t xml:space="preserve">كلية الإدارة </w:t>
      </w:r>
    </w:p>
    <w:p w14:paraId="0217C513" w14:textId="41C0FD28" w:rsidR="009125CE" w:rsidRPr="000A03B6" w:rsidRDefault="009125CE" w:rsidP="000A03B6">
      <w:pPr>
        <w:spacing w:before="100" w:beforeAutospacing="1" w:after="100" w:afterAutospacing="1" w:line="360" w:lineRule="auto"/>
        <w:jc w:val="both"/>
        <w:rPr>
          <w:rFonts w:ascii="Sakkal Majalla" w:hAnsi="Sakkal Majalla" w:cs="Sakkal Majalla"/>
          <w:sz w:val="36"/>
          <w:szCs w:val="36"/>
          <w:rtl/>
          <w:lang w:bidi="ar-EG"/>
        </w:rPr>
      </w:pPr>
      <w:r w:rsidRPr="000A03B6">
        <w:rPr>
          <w:rFonts w:ascii="Sakkal Majalla" w:hAnsi="Sakkal Majalla" w:cs="Sakkal Majalla"/>
          <w:b/>
          <w:bCs/>
          <w:sz w:val="36"/>
          <w:szCs w:val="36"/>
          <w:rtl/>
          <w:lang w:bidi="ar-EG"/>
        </w:rPr>
        <w:t xml:space="preserve"> تخصص</w:t>
      </w:r>
      <w:r w:rsidR="006C6670" w:rsidRPr="000A03B6">
        <w:rPr>
          <w:rFonts w:ascii="Sakkal Majalla" w:hAnsi="Sakkal Majalla" w:cs="Sakkal Majalla"/>
          <w:b/>
          <w:bCs/>
          <w:sz w:val="36"/>
          <w:szCs w:val="36"/>
          <w:rtl/>
          <w:lang w:bidi="ar-EG"/>
        </w:rPr>
        <w:t xml:space="preserve"> </w:t>
      </w:r>
      <w:r w:rsidR="00DC6A74" w:rsidRPr="000A03B6">
        <w:rPr>
          <w:rFonts w:ascii="Sakkal Majalla" w:hAnsi="Sakkal Majalla" w:cs="Sakkal Majalla"/>
          <w:b/>
          <w:bCs/>
          <w:sz w:val="36"/>
          <w:szCs w:val="36"/>
          <w:rtl/>
          <w:lang w:bidi="ar-EG"/>
        </w:rPr>
        <w:t>إدارة المشاريع</w:t>
      </w:r>
    </w:p>
    <w:p w14:paraId="11A91486" w14:textId="77777777" w:rsidR="009125CE" w:rsidRPr="000A03B6" w:rsidRDefault="009125CE" w:rsidP="000A03B6">
      <w:pPr>
        <w:spacing w:before="100" w:beforeAutospacing="1" w:after="100" w:afterAutospacing="1" w:line="360" w:lineRule="auto"/>
        <w:jc w:val="both"/>
        <w:rPr>
          <w:rFonts w:ascii="Sakkal Majalla" w:hAnsi="Sakkal Majalla" w:cs="Sakkal Majalla"/>
          <w:sz w:val="28"/>
          <w:szCs w:val="28"/>
          <w:rtl/>
          <w:lang w:bidi="ar-EG"/>
        </w:rPr>
      </w:pPr>
    </w:p>
    <w:p w14:paraId="6DB40203" w14:textId="77777777" w:rsidR="008170E3" w:rsidRPr="000A03B6" w:rsidRDefault="008170E3" w:rsidP="000A03B6">
      <w:pPr>
        <w:spacing w:before="100" w:beforeAutospacing="1" w:after="100" w:afterAutospacing="1" w:line="360" w:lineRule="auto"/>
        <w:jc w:val="both"/>
        <w:rPr>
          <w:rFonts w:ascii="Sakkal Majalla" w:hAnsi="Sakkal Majalla" w:cs="Sakkal Majalla"/>
          <w:b/>
          <w:bCs/>
          <w:sz w:val="28"/>
          <w:szCs w:val="28"/>
          <w:rtl/>
          <w:lang w:bidi="ar-EG"/>
        </w:rPr>
      </w:pPr>
    </w:p>
    <w:p w14:paraId="2DAD73F4" w14:textId="12412525" w:rsidR="00195813" w:rsidRPr="000A03B6" w:rsidRDefault="00DC6A74" w:rsidP="000A03B6">
      <w:pPr>
        <w:spacing w:before="100" w:beforeAutospacing="1" w:after="100" w:afterAutospacing="1" w:line="360" w:lineRule="auto"/>
        <w:jc w:val="center"/>
        <w:rPr>
          <w:rFonts w:ascii="Sakkal Majalla" w:hAnsi="Sakkal Majalla" w:cs="Sakkal Majalla"/>
          <w:b/>
          <w:bCs/>
          <w:sz w:val="44"/>
          <w:szCs w:val="44"/>
          <w:rtl/>
        </w:rPr>
      </w:pPr>
      <w:r w:rsidRPr="000A03B6">
        <w:rPr>
          <w:rFonts w:ascii="Sakkal Majalla" w:hAnsi="Sakkal Majalla" w:cs="Sakkal Majalla"/>
          <w:b/>
          <w:bCs/>
          <w:sz w:val="44"/>
          <w:szCs w:val="44"/>
          <w:rtl/>
          <w:lang w:bidi="ar-EG"/>
        </w:rPr>
        <w:t>تحليل فعالية إدارة المخاطر في المشاريع الإنشائية السعودية الكبرى</w:t>
      </w:r>
    </w:p>
    <w:p w14:paraId="751A7E65" w14:textId="6D872A85" w:rsidR="009125CE" w:rsidRPr="000A03B6" w:rsidRDefault="009125CE" w:rsidP="000A03B6">
      <w:pPr>
        <w:spacing w:before="100" w:beforeAutospacing="1" w:after="100" w:afterAutospacing="1" w:line="360" w:lineRule="auto"/>
        <w:jc w:val="center"/>
        <w:rPr>
          <w:rFonts w:ascii="Sakkal Majalla" w:hAnsi="Sakkal Majalla" w:cs="Sakkal Majalla"/>
          <w:b/>
          <w:bCs/>
          <w:sz w:val="36"/>
          <w:szCs w:val="36"/>
          <w:rtl/>
          <w:lang w:bidi="ar-EG"/>
        </w:rPr>
      </w:pPr>
      <w:r w:rsidRPr="000A03B6">
        <w:rPr>
          <w:rFonts w:ascii="Sakkal Majalla" w:hAnsi="Sakkal Majalla" w:cs="Sakkal Majalla"/>
          <w:b/>
          <w:bCs/>
          <w:sz w:val="36"/>
          <w:szCs w:val="36"/>
          <w:rtl/>
          <w:lang w:bidi="ar-EG"/>
        </w:rPr>
        <w:t>إعداد الطالب/</w:t>
      </w:r>
    </w:p>
    <w:p w14:paraId="490BD2EA" w14:textId="7E0C5ED6" w:rsidR="008170E3" w:rsidRPr="000A03B6" w:rsidRDefault="00DC6A74" w:rsidP="000A03B6">
      <w:pPr>
        <w:spacing w:before="100" w:beforeAutospacing="1" w:after="100" w:afterAutospacing="1" w:line="360" w:lineRule="auto"/>
        <w:jc w:val="center"/>
        <w:rPr>
          <w:rFonts w:ascii="Sakkal Majalla" w:hAnsi="Sakkal Majalla" w:cs="Sakkal Majalla"/>
          <w:b/>
          <w:bCs/>
          <w:sz w:val="36"/>
          <w:szCs w:val="36"/>
          <w:rtl/>
          <w:lang w:bidi="ar-EG"/>
        </w:rPr>
      </w:pPr>
      <w:r w:rsidRPr="000A03B6">
        <w:rPr>
          <w:rFonts w:ascii="Sakkal Majalla" w:hAnsi="Sakkal Majalla" w:cs="Sakkal Majalla"/>
          <w:b/>
          <w:bCs/>
          <w:sz w:val="36"/>
          <w:szCs w:val="36"/>
          <w:rtl/>
          <w:lang w:bidi="ar-EG"/>
        </w:rPr>
        <w:t xml:space="preserve">افنان </w:t>
      </w:r>
      <w:proofErr w:type="gramStart"/>
      <w:r w:rsidRPr="000A03B6">
        <w:rPr>
          <w:rFonts w:ascii="Sakkal Majalla" w:hAnsi="Sakkal Majalla" w:cs="Sakkal Majalla"/>
          <w:b/>
          <w:bCs/>
          <w:sz w:val="36"/>
          <w:szCs w:val="36"/>
          <w:rtl/>
          <w:lang w:bidi="ar-EG"/>
        </w:rPr>
        <w:t>عبدالعزيز</w:t>
      </w:r>
      <w:proofErr w:type="gramEnd"/>
      <w:r w:rsidRPr="000A03B6">
        <w:rPr>
          <w:rFonts w:ascii="Sakkal Majalla" w:hAnsi="Sakkal Majalla" w:cs="Sakkal Majalla"/>
          <w:b/>
          <w:bCs/>
          <w:sz w:val="36"/>
          <w:szCs w:val="36"/>
          <w:rtl/>
          <w:lang w:bidi="ar-EG"/>
        </w:rPr>
        <w:t xml:space="preserve"> الفوزان</w:t>
      </w:r>
    </w:p>
    <w:p w14:paraId="187680E7" w14:textId="21D55773" w:rsidR="0047118F" w:rsidRPr="000A03B6" w:rsidRDefault="00DC6A74" w:rsidP="000A03B6">
      <w:pPr>
        <w:spacing w:before="100" w:beforeAutospacing="1" w:after="100" w:afterAutospacing="1" w:line="360" w:lineRule="auto"/>
        <w:jc w:val="center"/>
        <w:rPr>
          <w:rFonts w:ascii="Sakkal Majalla" w:hAnsi="Sakkal Majalla" w:cs="Sakkal Majalla"/>
          <w:b/>
          <w:bCs/>
          <w:sz w:val="36"/>
          <w:szCs w:val="36"/>
          <w:rtl/>
          <w:lang w:bidi="ar-EG"/>
        </w:rPr>
      </w:pPr>
      <w:r w:rsidRPr="000A03B6">
        <w:rPr>
          <w:rFonts w:ascii="Sakkal Majalla" w:hAnsi="Sakkal Majalla" w:cs="Sakkal Majalla"/>
          <w:b/>
          <w:bCs/>
          <w:sz w:val="36"/>
          <w:szCs w:val="36"/>
          <w:rtl/>
          <w:lang w:bidi="ar-EG"/>
        </w:rPr>
        <w:t>241001275</w:t>
      </w:r>
    </w:p>
    <w:p w14:paraId="5F6283B8" w14:textId="77777777" w:rsidR="006C6670" w:rsidRPr="000A03B6" w:rsidRDefault="006C6670" w:rsidP="000A03B6">
      <w:pPr>
        <w:spacing w:before="100" w:beforeAutospacing="1" w:after="100" w:afterAutospacing="1" w:line="360" w:lineRule="auto"/>
        <w:jc w:val="center"/>
        <w:rPr>
          <w:rFonts w:ascii="Sakkal Majalla" w:hAnsi="Sakkal Majalla" w:cs="Sakkal Majalla"/>
          <w:b/>
          <w:bCs/>
          <w:sz w:val="36"/>
          <w:szCs w:val="36"/>
          <w:rtl/>
          <w:lang w:bidi="ar-EG"/>
        </w:rPr>
      </w:pPr>
      <w:r w:rsidRPr="000A03B6">
        <w:rPr>
          <w:rFonts w:ascii="Sakkal Majalla" w:hAnsi="Sakkal Majalla" w:cs="Sakkal Majalla"/>
          <w:b/>
          <w:bCs/>
          <w:sz w:val="36"/>
          <w:szCs w:val="36"/>
          <w:rtl/>
          <w:lang w:bidi="ar-EG"/>
        </w:rPr>
        <w:t>إشراف/</w:t>
      </w:r>
    </w:p>
    <w:p w14:paraId="61641B0F" w14:textId="77777777" w:rsidR="006C6670" w:rsidRPr="000A03B6" w:rsidRDefault="006C6670" w:rsidP="000A03B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A03B6">
        <w:rPr>
          <w:rFonts w:ascii="Sakkal Majalla" w:eastAsia="Calibri" w:hAnsi="Sakkal Majalla" w:cs="Sakkal Majalla"/>
          <w:b/>
          <w:bCs/>
          <w:kern w:val="0"/>
          <w:sz w:val="36"/>
          <w:szCs w:val="36"/>
          <w:rtl/>
          <w:lang w:bidi="ar-EG"/>
          <w14:ligatures w14:val="none"/>
        </w:rPr>
        <w:t>د. اسماء ابو عنزه</w:t>
      </w:r>
    </w:p>
    <w:p w14:paraId="7A522784" w14:textId="625F03FE" w:rsidR="009D657C" w:rsidRPr="000A03B6" w:rsidRDefault="000A03B6" w:rsidP="000A03B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4D0CABA5" w14:textId="14627A72" w:rsidR="000A03B6" w:rsidRDefault="000A03B6">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B928B95" w14:textId="77777777" w:rsidR="000A03B6" w:rsidRPr="00271205" w:rsidRDefault="000A03B6" w:rsidP="000A03B6">
      <w:pPr>
        <w:jc w:val="center"/>
        <w:outlineLvl w:val="0"/>
        <w:rPr>
          <w:rFonts w:ascii="Sakkal Majalla" w:hAnsi="Sakkal Majalla" w:cs="Sakkal Majalla"/>
          <w:b/>
          <w:bCs/>
          <w:sz w:val="40"/>
          <w:szCs w:val="40"/>
          <w:rtl/>
        </w:rPr>
      </w:pPr>
      <w:bookmarkStart w:id="0" w:name="_Toc162258759"/>
      <w:bookmarkStart w:id="1" w:name="_Toc181655540"/>
      <w:r w:rsidRPr="00271205">
        <w:rPr>
          <w:rFonts w:ascii="Sakkal Majalla" w:hAnsi="Sakkal Majalla" w:cs="Sakkal Majalla" w:hint="cs"/>
          <w:b/>
          <w:bCs/>
          <w:sz w:val="40"/>
          <w:szCs w:val="40"/>
          <w:rtl/>
        </w:rPr>
        <w:lastRenderedPageBreak/>
        <w:t>الفصل الأول: الإطار العام للدراسة</w:t>
      </w:r>
      <w:bookmarkEnd w:id="0"/>
      <w:bookmarkEnd w:id="1"/>
      <w:r w:rsidRPr="00271205">
        <w:rPr>
          <w:rFonts w:ascii="Sakkal Majalla" w:hAnsi="Sakkal Majalla" w:cs="Sakkal Majalla" w:hint="cs"/>
          <w:b/>
          <w:bCs/>
          <w:sz w:val="40"/>
          <w:szCs w:val="40"/>
          <w:rtl/>
        </w:rPr>
        <w:t xml:space="preserve"> </w:t>
      </w:r>
    </w:p>
    <w:p w14:paraId="2674F20E" w14:textId="0FAF9DA6" w:rsidR="00DC6A74" w:rsidRPr="000A03B6" w:rsidRDefault="000A03B6" w:rsidP="000A03B6">
      <w:pPr>
        <w:outlineLvl w:val="1"/>
        <w:rPr>
          <w:rFonts w:ascii="Sakkal Majalla" w:hAnsi="Sakkal Majalla" w:cs="Sakkal Majalla"/>
          <w:b/>
          <w:bCs/>
          <w:sz w:val="36"/>
          <w:szCs w:val="36"/>
          <w:rtl/>
        </w:rPr>
      </w:pPr>
      <w:bookmarkStart w:id="2" w:name="_Toc162258760"/>
      <w:bookmarkStart w:id="3" w:name="_Toc181655541"/>
      <w:r w:rsidRPr="000A03B6">
        <w:rPr>
          <w:rFonts w:ascii="Sakkal Majalla" w:hAnsi="Sakkal Majalla" w:cs="Sakkal Majalla" w:hint="cs"/>
          <w:b/>
          <w:bCs/>
          <w:sz w:val="36"/>
          <w:szCs w:val="36"/>
          <w:rtl/>
        </w:rPr>
        <w:t xml:space="preserve">1.1 </w:t>
      </w:r>
      <w:bookmarkStart w:id="4" w:name="_Toc171895461"/>
      <w:bookmarkEnd w:id="2"/>
      <w:r w:rsidR="00A74F76" w:rsidRPr="000A03B6">
        <w:rPr>
          <w:rFonts w:ascii="Sakkal Majalla" w:hAnsi="Sakkal Majalla" w:cs="Sakkal Majalla"/>
          <w:b/>
          <w:bCs/>
          <w:sz w:val="36"/>
          <w:szCs w:val="36"/>
          <w:rtl/>
          <w:lang w:bidi="ar-EG"/>
        </w:rPr>
        <w:t>مقدمة</w:t>
      </w:r>
      <w:r w:rsidR="009125CE" w:rsidRPr="000A03B6">
        <w:rPr>
          <w:rFonts w:ascii="Sakkal Majalla" w:hAnsi="Sakkal Majalla" w:cs="Sakkal Majalla"/>
          <w:b/>
          <w:bCs/>
          <w:sz w:val="36"/>
          <w:szCs w:val="36"/>
          <w:rtl/>
          <w:lang w:bidi="ar-EG"/>
        </w:rPr>
        <w:t>:</w:t>
      </w:r>
      <w:bookmarkStart w:id="5" w:name="_Toc171895462"/>
      <w:bookmarkEnd w:id="3"/>
      <w:bookmarkEnd w:id="4"/>
    </w:p>
    <w:p w14:paraId="4BC7FA8D" w14:textId="1F2AAEE4"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إدارة المخاطر هي عملية منهجية تهدف إلى تحديد، تقييم، ومعالجة المخاطر التي قد تواجه المنظمات أو الأفراد في مختلف المجالات. تعتبر هذه العملية جزءًا أساسيًا من استراتيجيات الأعمال الحديثة، حيث تساهم في تعزيز القدرة التنافسية وتحقيق الأهداف المنشودة. في عالم يتسم بالتغير السريع وعدم اليقين، تصبح إدارة المخاطر ضرورة ملحة، مما يساعد المنظمات على التكيف مع الظروف المتغيرة واستباق التحديات. تتضمن إدارة المخاطر عدة مراحل رئيسية، تبدأ بتحديد المخاطر. في هذه المرحلة، يتم التعرف على جميع المخاطر المحتملة التي قد تؤثر على العمليات أو المشاريع. يشمل ذلك المخاطر المالية، التشغيلية، القانونية، البيئية، والتكنولوجية. بعد ذلك، تأتي مرحلة تقييم المخاطر، حيث يتم تحليل تأثير كل خطر على المنظمة واحتمالية حدوثه. يتم تصنيف المخاطر بناءً على شدتها وأثرها المحتمل، مما يساعد في توجيه الجهود نحو المخاطر الأكثر أهمية.</w:t>
      </w:r>
      <w:r w:rsidR="004B6F56" w:rsidRPr="000A03B6">
        <w:rPr>
          <w:rFonts w:ascii="Sakkal Majalla" w:hAnsi="Sakkal Majalla" w:cs="Sakkal Majalla"/>
          <w:sz w:val="28"/>
          <w:szCs w:val="28"/>
          <w:rtl/>
          <w:lang w:bidi="ar-EG"/>
        </w:rPr>
        <w:t xml:space="preserve"> (جلول، 2019)</w:t>
      </w:r>
    </w:p>
    <w:p w14:paraId="18BE1890" w14:textId="72F813D3"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المرحلة الثالثة هي معالجة المخاطر، حيث يتم تطوير استراتيجيات للحد من المخاطر أو تقليل تأثيرها. يمكن أن تشمل هذه الاستراتيجيات تجنب المخاطر، تقليلها، نقلها، أو قبولها. على سبيل المثال، قد تختار منظمة تجنب مشاريع معينة تعتبر عالية المخاطر أو قد تقوم بتأمين ضد المخاطر المالية. تستخدم المنظمات مجموعة من الأدوات والتقنيات لإدارة المخاطر بشكل فعال. من بين هذه الأدوات، يمكن الإشارة إلى تحليل السيناريوهات، حيث يتم استشراف المستقبل من خلال تصور مجموعة متنوعة من السيناريوهات المحتملة. كما يتضمن استخدام نماذج رياضية وإحصائية لتقدير احتمالية حدوث المخاطر وتأثيرها. </w:t>
      </w:r>
      <w:r w:rsidR="004B6F56" w:rsidRPr="000A03B6">
        <w:rPr>
          <w:rFonts w:ascii="Sakkal Majalla" w:hAnsi="Sakkal Majalla" w:cs="Sakkal Majalla"/>
          <w:sz w:val="28"/>
          <w:szCs w:val="28"/>
          <w:rtl/>
          <w:lang w:bidi="ar-EG"/>
        </w:rPr>
        <w:t>(أقريقز، 2020)</w:t>
      </w:r>
    </w:p>
    <w:p w14:paraId="734FF20B" w14:textId="0ADEF665" w:rsidR="00DC6A74" w:rsidRPr="000A03B6" w:rsidRDefault="00DC6A74" w:rsidP="008B3830">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تساعد برمجيات إدارة المخاطر في تحسين الكفاءة من خلال تمكين الفرق من تتبع المخاطر وتوثيقها وتحليلها بطريقة منظمة. يمكن أن تشمل هذه البرمجيات أدوات لرصد المخاطر وإعداد تقارير دورية حول حالة المخاطر داخل المنظمة. تلعب إدارة المخاطر دورًا حيويًا في تحقيق الاستدامة والنجاح على المدى الطويل. من خلال تطبيق استراتيجيات فعالة لإدارة المخاطر، يمكن للمنظمات تقليل التكاليف </w:t>
      </w:r>
      <w:r w:rsidRPr="000A03B6">
        <w:rPr>
          <w:rFonts w:ascii="Sakkal Majalla" w:hAnsi="Sakkal Majalla" w:cs="Sakkal Majalla"/>
          <w:sz w:val="28"/>
          <w:szCs w:val="28"/>
          <w:rtl/>
          <w:lang w:bidi="ar-EG"/>
        </w:rPr>
        <w:lastRenderedPageBreak/>
        <w:t>المرتبطة بالحادثات غير المتوقعة، زيادة الكفاءة التشغيلية، وتعزيز ثقة العملاء والمستثمرين. كما تسهم إدارة المخاطر في تحسين اتخاذ القرارات، حيث توفر المعلومات الضرورية حول المخاطر المحتملة، مما يساعد القادة في اتخاذ قرارات مستنيرة.</w:t>
      </w:r>
      <w:r w:rsidR="004B6F56" w:rsidRPr="000A03B6">
        <w:rPr>
          <w:rFonts w:ascii="Sakkal Majalla" w:hAnsi="Sakkal Majalla" w:cs="Sakkal Majalla"/>
          <w:sz w:val="28"/>
          <w:szCs w:val="28"/>
          <w:rtl/>
          <w:lang w:bidi="ar-EG"/>
        </w:rPr>
        <w:t xml:space="preserve"> (أبو القمصان، 2020)</w:t>
      </w:r>
    </w:p>
    <w:p w14:paraId="7AFF11AB" w14:textId="4F1AC5C4"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علاوة على ذلك، فإن إدارة المخاطر تعزز من مرونة المنظمة، مما يمكنها من التكيف بسرعة مع التغيرات في البيئة الاقتصادية أو الاجتماعية. في ظل التحديات العالمية مثل التغير المناخي والأوبئة، أصبحت إدارة المخاطر عنصرًا أساسيًا لضمان استمرارية الأعمال وتحقيق الأهداف الاستراتيجية. تعتبر إدارة المخاطر عملية حيوية تعكس قدرة المنظمة على الاستجابة للتحديات والاستفادة من الفرص. يتطلب النجاح في هذا المجال التزامًا قويًا من الإدارة العليا، بالإضافة إلى ثقافة جماعية تدعم الوعي بالمخاطر والمشاركة في إدارة هذه المخاطر. مع تطور البيئات الاقتصادية والتكنولوجية، يتزايد الطلب على أساليب إدارة المخاطر المتقدمة، مما يجعلها جزءًا لا يتجزأ من استراتيجيات النمو والابتكار في المؤسسات الحديثة.</w:t>
      </w:r>
      <w:r w:rsidR="004B6F56" w:rsidRPr="000A03B6">
        <w:rPr>
          <w:rFonts w:ascii="Sakkal Majalla" w:hAnsi="Sakkal Majalla" w:cs="Sakkal Majalla"/>
          <w:sz w:val="28"/>
          <w:szCs w:val="28"/>
          <w:rtl/>
          <w:lang w:bidi="ar-EG"/>
        </w:rPr>
        <w:t xml:space="preserve"> (جلول، 2019)</w:t>
      </w:r>
    </w:p>
    <w:p w14:paraId="00D3B15E" w14:textId="483AEE75"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المشاريع الإنشائية تعد من الركائز الأساسية التي تسهم في تطوير البنية التحتية وتعزيز النمو الاقتصادي في أي دولة. تشمل هذه المشاريع مجموعة متنوعة من الأعمال، بدءًا من بناء المباني السكنية والتجارية، وصولاً إلى إنشاء الطرق والجسور والمطارات. تعكس المشاريع الإنشائية التقدم العمراني وتلبي احتياجات المجتمعات المتزايدة، حيث تسهم في توفير المرافق العامة والخدمات الأساسية.  تتطلب المشاريع الإنشائية تخطيطًا دقيقًا وإدارة فعالة، حيث تلعب دورًا محوريًا في تحقيق التنمية المستدامة. تتداخل هذه المشاريع مع العديد من القطاعات، بما في ذلك الاقتصاد، البيئة، والمجتمع، مما يجعلها موضوعًا متنوعًا ومعقدًا. من خلال تحسين البنية التحتية، تسهم المشاريع الإنشائية في تعزيز كفاءة النقل، زيادة الوصول إلى الخدمات، وتحسين جودة الحياة بشكل عام.</w:t>
      </w:r>
      <w:r w:rsidR="004B6F56" w:rsidRPr="000A03B6">
        <w:rPr>
          <w:rFonts w:ascii="Sakkal Majalla" w:hAnsi="Sakkal Majalla" w:cs="Sakkal Majalla"/>
          <w:sz w:val="28"/>
          <w:szCs w:val="28"/>
          <w:rtl/>
          <w:lang w:bidi="ar-EG"/>
        </w:rPr>
        <w:t xml:space="preserve"> (أبو القمصان، 2020)</w:t>
      </w:r>
    </w:p>
    <w:p w14:paraId="40B5ADAD" w14:textId="55366B60"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تتضمن المشاريع الإنشائية عدة مراحل رئيسية تبدأ بالتخطيط، حيث يقوم المهندسون والمخططون بإعداد الدراسات اللازمة لتحديد احتياجات المشروع وأهدافه. تشمل هذه المرحلة تقييم الموقع، دراسة الجدوى، وتقدير التكاليف. يعتمد نجاح المشروع على هذا التخطيط المبكر، حيث يساعد في </w:t>
      </w:r>
      <w:r w:rsidRPr="000A03B6">
        <w:rPr>
          <w:rFonts w:ascii="Sakkal Majalla" w:hAnsi="Sakkal Majalla" w:cs="Sakkal Majalla"/>
          <w:sz w:val="28"/>
          <w:szCs w:val="28"/>
          <w:rtl/>
          <w:lang w:bidi="ar-EG"/>
        </w:rPr>
        <w:lastRenderedPageBreak/>
        <w:t>تحديد الموارد المطلوبة وتفادي المشكلات المحتملة. بعد مرحلة التخطيط، تأتي مرحلة التصميم والتي تتضمن إعداد الرسومات الهندسية والمواصفات الفنية. في هذه المرحلة، يتم التعاون بين مختلف التخصصات مثل الهندسة المدنية، المعمارية، والكهربائية لضمان تكامل جميع العناصر. يعد التصميم الجيد أساسًا لنجاح المشروع، حيث يسهم في تحقيق الأهداف المطلوبة بكفاءة وفعالية.</w:t>
      </w:r>
      <w:r w:rsidR="004B6F56" w:rsidRPr="000A03B6">
        <w:rPr>
          <w:rFonts w:ascii="Sakkal Majalla" w:hAnsi="Sakkal Majalla" w:cs="Sakkal Majalla"/>
          <w:sz w:val="28"/>
          <w:szCs w:val="28"/>
          <w:rtl/>
          <w:lang w:bidi="ar-EG"/>
        </w:rPr>
        <w:t xml:space="preserve"> (أقريقز، 2020)</w:t>
      </w:r>
    </w:p>
    <w:p w14:paraId="43D2D920" w14:textId="7C31BC2C"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تلي ذلك مرحلة التنفيذ، حيث يتم بدء الأعمال الإنشائية وفقًا للخطط والرسوم المعتمدة. تتطلب هذه المرحلة تنسيقًا دقيقًا بين الفرق المختلفة، بما في ذلك العمال، المشرفين، والمقاولين. يجب الالتزام بالجداول الزمنية المحددة والميزانيات المعتمدة، مما يتطلب إدارة فعالة للمخاطر والتحديات التي قد تظهر أثناء التنفيذ. تواجه المشاريع الإنشائية عدة تحديات، منها المالية، البيئية، والتكنولوجية. على الصعيد المالي، يمكن أن تتعرض المشاريع لزيادة التكاليف أو نقص التمويل، مما يؤثر على جداول التنفيذ وجودة العمل. من المهم أن يتم إعداد ميزانية دقيقة وتقدير التكاليف بشكل واقعي لتفادي هذه المشكلات.</w:t>
      </w:r>
      <w:r w:rsidR="009A6CAE" w:rsidRPr="000A03B6">
        <w:rPr>
          <w:rFonts w:ascii="Sakkal Majalla" w:hAnsi="Sakkal Majalla" w:cs="Sakkal Majalla"/>
          <w:sz w:val="28"/>
          <w:szCs w:val="28"/>
          <w:rtl/>
          <w:lang w:bidi="ar-EG"/>
        </w:rPr>
        <w:t xml:space="preserve"> (نصر الدين، 2020)</w:t>
      </w:r>
    </w:p>
    <w:p w14:paraId="5B07BC41" w14:textId="06058DA2"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أما فيما يتعلق بالتحديات البيئية، فإن المشاريع الإنشائية قد تؤثر على البيئة المحيطة، مما يتطلب الالتزام باللوائح البيئية والمعايير المستدامة. يجب أن تتضمن الدراسات البيئية تقييمًا للأثر البيئي وتطوير استراتيجيات للتخفيف من الآثار السلبية. على الصعيد التكنولوجي، فإن استخدام التقنيات الحديثة في البناء مثل تكنولوجيا المعلومات والابتكارات الهندسية يمكن أن يسهم في تحسين الكفاءة وتقليل التكاليف. ومع ذلك، قد تواجه الفرق تحديات في تبني هذه التقنيات الجديدة أو نقص المهارات اللازمة لاستخدامها بشكل فعال.</w:t>
      </w:r>
      <w:r w:rsidR="004B6F56" w:rsidRPr="000A03B6">
        <w:rPr>
          <w:rFonts w:ascii="Sakkal Majalla" w:hAnsi="Sakkal Majalla" w:cs="Sakkal Majalla"/>
          <w:sz w:val="28"/>
          <w:szCs w:val="28"/>
          <w:rtl/>
          <w:lang w:bidi="ar-EG"/>
        </w:rPr>
        <w:t xml:space="preserve"> (أبو القمصان، 2020)</w:t>
      </w:r>
    </w:p>
    <w:p w14:paraId="7954D867" w14:textId="52D4059A"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يعتبر الابتكار عنصرًا حاسمًا في نجاح المشاريع الإنشائية. مع التقدم التكنولوجي السريع، تزداد الحاجة إلى استخدام تقنيات جديدة لتحسين كفاءة العمليات وتقليل التكاليف. يمكن أن تشمل هذه الابتكارات استخدام مواد بناء جديدة، أساليب بناء مبتكرة، وتطبيقات الذكاء الاصطناعي في إدارة المشاريع. يساهم الابتكار في تحسين جودة العمل وزيادة سرعة التنفيذ، مما يعزز من القدرة التنافسية للمقاولين </w:t>
      </w:r>
      <w:r w:rsidRPr="000A03B6">
        <w:rPr>
          <w:rFonts w:ascii="Sakkal Majalla" w:hAnsi="Sakkal Majalla" w:cs="Sakkal Majalla"/>
          <w:sz w:val="28"/>
          <w:szCs w:val="28"/>
          <w:rtl/>
          <w:lang w:bidi="ar-EG"/>
        </w:rPr>
        <w:lastRenderedPageBreak/>
        <w:t>والمهندسين. كما أن الابتكار في التصميم يمكن أن يسهم في إنشاء مبانٍ أكثر استدامة وصديقة للبيئة، مما يتماشى مع الاتجاهات العالمية نحو التنمية المستدامة.</w:t>
      </w:r>
      <w:r w:rsidR="004B6F56" w:rsidRPr="000A03B6">
        <w:rPr>
          <w:rFonts w:ascii="Sakkal Majalla" w:hAnsi="Sakkal Majalla" w:cs="Sakkal Majalla"/>
          <w:sz w:val="28"/>
          <w:szCs w:val="28"/>
          <w:rtl/>
          <w:lang w:bidi="ar-EG"/>
        </w:rPr>
        <w:t xml:space="preserve"> (أقريقز، 2020)</w:t>
      </w:r>
    </w:p>
    <w:p w14:paraId="3CF27265" w14:textId="71EF64D7"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تمثل المشاريع الإنشائية عنصرًا أساسيًا في تطوير المجتمعات وتحقيق النمو الاقتصادي. تتطلب هذه المشاريع تخطيطًا محكمًا وتنفيذًا دقيقًا، بالإضافة إلى الابتكار المستمر لمواجهة التحديات المتزايدة. من خلال تحسين البنية التحتية وتعزيز التعاون بين مختلف الأطراف المعنية، يمكن للمشاريع الإنشائية أن تسهم في تحقيق التنمية المستدامة وتحسين جودة الحياة. ومع استمرار التقدم التكنولوجي، ستظل المشاريع الإنشائية في طليعة الابتكار والتطور، مما يسهم في بناء مستقبل أفضل. تعتبر إدارة المخاطر من العناصر الأساسية التي تساهم في نجاح المشاريع الإنشائية الكبرى، وخاصة في المملكة العربية السعودية، حيث تشهد البلاد نموًا متسارعًا في مجال البنية التحتية والمشاريع العملاقة. تتطلب هذه المشاريع، التي تشمل بناء المدن الجديدة، الطرق السريعة، والمرافق العامة، تخطيطًا دقيقًا وإدارة فعالة لمواجهة المخاطر المحتملة التي قد تؤثر على الجداول الزمنية والتكاليف وجودة العمل. </w:t>
      </w:r>
      <w:r w:rsidR="009A6CAE" w:rsidRPr="000A03B6">
        <w:rPr>
          <w:rFonts w:ascii="Sakkal Majalla" w:hAnsi="Sakkal Majalla" w:cs="Sakkal Majalla"/>
          <w:sz w:val="28"/>
          <w:szCs w:val="28"/>
          <w:rtl/>
          <w:lang w:bidi="ar-EG"/>
        </w:rPr>
        <w:t>(نصر الدين، 2020)</w:t>
      </w:r>
    </w:p>
    <w:p w14:paraId="3FB73B73" w14:textId="644D0C0D"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تبدأ فعالية إدارة المخاطر في المشاريع الإنشائية بتحديد المخاطر المحتملة في مرحلة التخطيط. يتعين على الفرق المعنية إجراء تقييم شامل للمخاطر، بما في ذلك المخاطر المالية، التشغيلية، القانونية، والبيئية. في حالة المشاريع الكبرى، يمكن أن تتنوع المخاطر بشكل كبير، مما يتطلب استخدام أساليب متقدمة مثل تحليل السيناريوهات ونمذجة المخاطر. من خلال هذه الأساليب، يمكن للمشاريع أن تتوقع التحديات المحتملة وأن تضع استراتيجيات للتعامل معها بشكل استباقي. تتجلى فعالية إدارة المخاطر أيضًا في المرحلة التنفيذية من المشاريع، حيث يتطلب الأمر تنسيقًا دقيقًا بين الأطراف المختلفة المعنية. في المشاريع الكبرى، غالبًا ما تكون هناك العديد من الفرق والمقاولين الذين يعملون في مواقع مختلفة. لذا، فإن وجود نظام فعال لإدارة المخاطر يمكن أن يسهم في تعزيز التواصل والتعاون بين الفرق، مما يقلل من فرص حدوث الأخطاء ويزيد من الكفاءة. يمكن أن تشمل استراتيجيات إدارة المخاطر في هذه المرحلة تطبيق تقنيات مثل مراقبة الأداء وتحليل البيانات، مما يساعد في التعرف على المشكلات في وقت مبكر.</w:t>
      </w:r>
      <w:r w:rsidR="009A6CAE" w:rsidRPr="000A03B6">
        <w:rPr>
          <w:rFonts w:ascii="Sakkal Majalla" w:hAnsi="Sakkal Majalla" w:cs="Sakkal Majalla"/>
          <w:sz w:val="28"/>
          <w:szCs w:val="28"/>
          <w:rtl/>
          <w:lang w:bidi="ar-EG"/>
        </w:rPr>
        <w:t xml:space="preserve"> (المناور، 2021)</w:t>
      </w:r>
    </w:p>
    <w:p w14:paraId="111BE8FE" w14:textId="2D9C712E"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lastRenderedPageBreak/>
        <w:t>علاوة على ذلك، تعتبر مرونة إدارة المخاطر جزءًا مهمًا من نجاح المشاريع الإنشائية الكبرى. في سياق السوق السعودي، حيث تتغير الظروف الاقتصادية والسياسية بشكل سريع، تحتاج المشاريع إلى أن تكون قادرة على التكيف مع المتغيرات. يتطلب ذلك تطوير خطط طوارئ فعالة، والتأكد من أن الفرق المعنية على دراية بكيفية التعامل مع الأزمات. تستخدم بعض المشاريع الكبرى في السعودية تقنيات إدارة المخاطر الديناميكية، التي تتيح لها تعديل استراتيجياتها بسرعة استجابة للتحديات الجديدة.  كما تلعب الثقافة التنظيمية دورًا حاسمًا في فعالية إدارة المخاطر. يجب أن تشجع المؤسسات على تبني ثقافة الوعي بالمخاطر، حيث يكون جميع الأفراد في المشروع مدركين لأهمية إدارة المخاطر ودورهم في ذلك. يمكن أن تشمل هذه الثقافة التدريب المنتظم والمشاركة الفعالة من جميع المستويات الإدارية. من خلال تعزيز الوعي بالمخاطر، يمكن للمشاريع الكبرى في السعودية تحسين قدرتها على التعرف على المخاطر والتعامل معها.</w:t>
      </w:r>
      <w:r w:rsidR="004B6F56" w:rsidRPr="000A03B6">
        <w:rPr>
          <w:rFonts w:ascii="Sakkal Majalla" w:hAnsi="Sakkal Majalla" w:cs="Sakkal Majalla"/>
          <w:sz w:val="28"/>
          <w:szCs w:val="28"/>
          <w:rtl/>
          <w:lang w:bidi="ar-EG"/>
        </w:rPr>
        <w:t xml:space="preserve"> (أبو القمصان، 2020)</w:t>
      </w:r>
    </w:p>
    <w:p w14:paraId="593604E2" w14:textId="503D7119" w:rsidR="00DC6A74" w:rsidRPr="000A03B6" w:rsidRDefault="00DC6A74"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ختامًا، تمثل إدارة المخاطر عنصرًا أساسيًا في نجاح المشاريع الإنشائية الكبرى في المملكة العربية السعودية. من خلال التخطيط الدقيق، التنفيذ الفعال، والقدرة على التكيف مع الظروف المتغيرة، يمكن لإدارة المخاطر أن تسهم في تحقيق الأهداف المنشودة وتقليل التكاليف المرتبطة بالمشكلات غير المتوقعة. مع استمرار المملكة في الاستثمار في مشاريع جديدة ومبتكرة، ستظل فعالية إدارة المخاطر جزءًا لا يتجزأ من الاستراتيجيات المستقبلية لضمان تحقيق التنمية المستدامة والنجاح في هذا القطاع الحيوي.</w:t>
      </w:r>
      <w:r w:rsidR="009A6CAE" w:rsidRPr="000A03B6">
        <w:rPr>
          <w:rFonts w:ascii="Sakkal Majalla" w:hAnsi="Sakkal Majalla" w:cs="Sakkal Majalla"/>
          <w:sz w:val="28"/>
          <w:szCs w:val="28"/>
          <w:rtl/>
          <w:lang w:bidi="ar-EG"/>
        </w:rPr>
        <w:t xml:space="preserve"> (نصر الدين، 2020)</w:t>
      </w:r>
    </w:p>
    <w:p w14:paraId="40A61660" w14:textId="409CB359" w:rsidR="009125CE" w:rsidRPr="00DE1A18" w:rsidRDefault="00DE1A18" w:rsidP="00DE1A18">
      <w:pPr>
        <w:outlineLvl w:val="1"/>
        <w:rPr>
          <w:rFonts w:ascii="Sakkal Majalla" w:hAnsi="Sakkal Majalla" w:cs="Sakkal Majalla"/>
          <w:b/>
          <w:bCs/>
          <w:sz w:val="36"/>
          <w:szCs w:val="36"/>
          <w:rtl/>
        </w:rPr>
      </w:pPr>
      <w:bookmarkStart w:id="6" w:name="_Toc181655542"/>
      <w:r>
        <w:rPr>
          <w:rFonts w:ascii="Sakkal Majalla" w:hAnsi="Sakkal Majalla" w:cs="Sakkal Majalla" w:hint="cs"/>
          <w:b/>
          <w:bCs/>
          <w:sz w:val="36"/>
          <w:szCs w:val="36"/>
          <w:rtl/>
        </w:rPr>
        <w:t xml:space="preserve">2.1 </w:t>
      </w:r>
      <w:r w:rsidR="00A74F76" w:rsidRPr="00DE1A18">
        <w:rPr>
          <w:rFonts w:ascii="Sakkal Majalla" w:hAnsi="Sakkal Majalla" w:cs="Sakkal Majalla"/>
          <w:b/>
          <w:bCs/>
          <w:sz w:val="36"/>
          <w:szCs w:val="36"/>
          <w:rtl/>
        </w:rPr>
        <w:t>مشكلة الدراسة</w:t>
      </w:r>
      <w:r w:rsidR="009125CE" w:rsidRPr="00DE1A18">
        <w:rPr>
          <w:rFonts w:ascii="Sakkal Majalla" w:hAnsi="Sakkal Majalla" w:cs="Sakkal Majalla"/>
          <w:b/>
          <w:bCs/>
          <w:sz w:val="36"/>
          <w:szCs w:val="36"/>
          <w:rtl/>
        </w:rPr>
        <w:t>:</w:t>
      </w:r>
      <w:bookmarkEnd w:id="5"/>
      <w:bookmarkEnd w:id="6"/>
    </w:p>
    <w:p w14:paraId="22A6D5FE" w14:textId="3C44DD0C" w:rsidR="00E60388" w:rsidRPr="000A03B6" w:rsidRDefault="00E60388" w:rsidP="000A03B6">
      <w:pPr>
        <w:pStyle w:val="a6"/>
        <w:bidi/>
        <w:spacing w:line="360" w:lineRule="auto"/>
        <w:ind w:firstLine="720"/>
        <w:jc w:val="both"/>
        <w:rPr>
          <w:rFonts w:ascii="Sakkal Majalla" w:hAnsi="Sakkal Majalla" w:cs="Sakkal Majalla"/>
          <w:sz w:val="28"/>
          <w:szCs w:val="28"/>
          <w:rtl/>
        </w:rPr>
      </w:pPr>
      <w:bookmarkStart w:id="7" w:name="_Toc171895463"/>
      <w:r w:rsidRPr="000A03B6">
        <w:rPr>
          <w:rFonts w:ascii="Sakkal Majalla" w:hAnsi="Sakkal Majalla" w:cs="Sakkal Majalla"/>
          <w:sz w:val="28"/>
          <w:szCs w:val="28"/>
          <w:rtl/>
        </w:rPr>
        <w:t>تعتبر المشاريع الإنشائية الكبرى في المملكة العربية السعودية محركًا رئيسيًا للنمو والتطور الاقتصادي، حيث تسعى البلاد إلى تحقيق رؤية 2030 من خلال تنفيذ مجموعة واسعة من المشاريع الطموحة. ومع ذلك، تواجه هذه المشاريع تحديات كبيرة تتعلق بإدارة المخاطر، التي يمكن أن تؤثر على نجاحها واستدامتها. تكمن المشكلة البحثية في تحديد وتحليل فعالية استراتيجيات إدارة المخاطر المطبقة في هذه المشاريع، وكيفية تأثيرها على الأداء العام وجودة التنفيذ</w:t>
      </w:r>
      <w:r w:rsidRPr="000A03B6">
        <w:rPr>
          <w:rFonts w:ascii="Sakkal Majalla" w:hAnsi="Sakkal Majalla" w:cs="Sakkal Majalla"/>
          <w:sz w:val="28"/>
          <w:szCs w:val="28"/>
        </w:rPr>
        <w:t>.</w:t>
      </w:r>
    </w:p>
    <w:p w14:paraId="5523195F" w14:textId="24ECAFBE" w:rsidR="00E60388" w:rsidRPr="000A03B6" w:rsidRDefault="00E60388" w:rsidP="000A03B6">
      <w:pPr>
        <w:pStyle w:val="a6"/>
        <w:bidi/>
        <w:spacing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lastRenderedPageBreak/>
        <w:t xml:space="preserve">تتمثل إحدى الجوانب الرئيسية لهذه المشكلة في التعقيد المتزايد للمشاريع الإنشائية الكبرى، والتي تشمل عددًا كبيرًا من الأطراف المعنية، من مقاولين ومهندسين إلى موفري المواد والمستثمرين. هذا التعقيد يزيد من احتمالية ظهور المخاطر، سواء كانت مالية أو تشغيلية أو بيئية. لذا، فإن عدم وجود استراتيجيات فعالة لإدارة المخاطر قد يؤدي إلى تأخيرات في المشروع، زيادة التكاليف، وتدهور الجودة. </w:t>
      </w:r>
    </w:p>
    <w:p w14:paraId="64A011B1" w14:textId="271EBF80" w:rsidR="00E60388" w:rsidRPr="000A03B6" w:rsidRDefault="00E60388" w:rsidP="000A03B6">
      <w:pPr>
        <w:pStyle w:val="a6"/>
        <w:bidi/>
        <w:spacing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علاوة على ذلك، تتداخل المشكلة مع العديد من العوامل المؤثرة، مثل البيئة القانونية والتنظيمية في المملكة، التي تلعب دورًا حيويًا في كيفية إدارة المخاطر. هناك حاجة إلى فهم كيفية تأثير هذه العوامل على استراتيجيات إدارة المخاطر المتبعة، ومدى توافقها مع أفضل الممارسات العالمية. كما يجب أيضًا النظر في دور الثقافة التنظيمية في تعزيز أو تقويض فعالية إدارة المخاطر، حيث أن مستوى الوعي بالمخاطر والتفاعل بين الفرق المختلفة يمكن أن يؤثر بشكل كبير على نجاح استراتيجيات إدارة المخاطر</w:t>
      </w:r>
      <w:r w:rsidRPr="000A03B6">
        <w:rPr>
          <w:rFonts w:ascii="Sakkal Majalla" w:hAnsi="Sakkal Majalla" w:cs="Sakkal Majalla"/>
          <w:sz w:val="28"/>
          <w:szCs w:val="28"/>
        </w:rPr>
        <w:t>.</w:t>
      </w:r>
    </w:p>
    <w:p w14:paraId="2DDA6FC0" w14:textId="61A5632C" w:rsidR="00E60388" w:rsidRPr="000A03B6" w:rsidRDefault="00E60388" w:rsidP="000A03B6">
      <w:pPr>
        <w:pStyle w:val="a6"/>
        <w:bidi/>
        <w:spacing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كذلك، تبرز المشكلة البحثية من خلال عدم وجود دراسات كافية تركز على إدارة المخاطر في السياق السعودي، مما يجعل من الصعب استخلاص الدروس المستفادة من المشاريع السابقة. إن القصور في الأبحاث المتاحة يمكن أن يؤدي إلى تكرار الأخطاء السابقة، ويعوق تحسين استراتيجيات إدارة المخاطر. لذلك، يسعى البحث إلى سد هذه الفجوة من خلال تحليل فعالية إدارة المخاطر في المشاريع الإنشائية الكبرى في السعودية، وتقديم توصيات قائمة على الأدلة لتحسين هذه العمليات</w:t>
      </w:r>
      <w:r w:rsidRPr="000A03B6">
        <w:rPr>
          <w:rFonts w:ascii="Sakkal Majalla" w:hAnsi="Sakkal Majalla" w:cs="Sakkal Majalla"/>
          <w:sz w:val="28"/>
          <w:szCs w:val="28"/>
        </w:rPr>
        <w:t>.</w:t>
      </w:r>
    </w:p>
    <w:p w14:paraId="21FC80F1" w14:textId="2FFDF24A" w:rsidR="00073E7F" w:rsidRPr="000A03B6" w:rsidRDefault="00E60388" w:rsidP="000A03B6">
      <w:pPr>
        <w:pStyle w:val="a6"/>
        <w:bidi/>
        <w:spacing w:line="360" w:lineRule="auto"/>
        <w:ind w:firstLine="720"/>
        <w:jc w:val="both"/>
        <w:rPr>
          <w:rFonts w:ascii="Sakkal Majalla" w:hAnsi="Sakkal Majalla" w:cs="Sakkal Majalla"/>
          <w:sz w:val="28"/>
          <w:szCs w:val="28"/>
        </w:rPr>
      </w:pPr>
      <w:r w:rsidRPr="000A03B6">
        <w:rPr>
          <w:rFonts w:ascii="Sakkal Majalla" w:hAnsi="Sakkal Majalla" w:cs="Sakkal Majalla"/>
          <w:sz w:val="28"/>
          <w:szCs w:val="28"/>
          <w:rtl/>
        </w:rPr>
        <w:t>في الختام، تتمحور المشكلة البحثية حول الحاجة الملحة لتحليل فعالية إدارة المخاطر في المشاريع الإنشائية الكبرى في المملكة العربية السعودية. يتطلب الأمر استكشاف العوامل المؤثرة، وتحديد الممارسات الحالية، وفهم التحديات التي تواجهها المشاريع. من خلال ذلك، يمكن تطوير استراتيجيات أكثر فعالية لإدارة المخاطر، مما يسهم في تحقيق الأهداف الاقتصادية والاجتماعية للمشاريع الكبرى ويعزز من استدامتها في المستقبل.</w:t>
      </w:r>
    </w:p>
    <w:p w14:paraId="6EEB5BE3" w14:textId="77777777" w:rsidR="00073E7F" w:rsidRPr="000A03B6" w:rsidRDefault="00073E7F" w:rsidP="000A03B6">
      <w:pPr>
        <w:spacing w:before="100" w:beforeAutospacing="1" w:after="100" w:afterAutospacing="1" w:line="360" w:lineRule="auto"/>
        <w:ind w:firstLine="720"/>
        <w:jc w:val="both"/>
        <w:rPr>
          <w:rFonts w:ascii="Sakkal Majalla" w:hAnsi="Sakkal Majalla" w:cs="Sakkal Majalla"/>
          <w:b/>
          <w:bCs/>
          <w:sz w:val="28"/>
          <w:szCs w:val="28"/>
          <w:lang w:bidi="ar-EG"/>
        </w:rPr>
      </w:pPr>
      <w:r w:rsidRPr="000A03B6">
        <w:rPr>
          <w:rFonts w:ascii="Sakkal Majalla" w:eastAsia="Calibri" w:hAnsi="Sakkal Majalla" w:cs="Sakkal Majalla"/>
          <w:kern w:val="0"/>
          <w:sz w:val="28"/>
          <w:szCs w:val="28"/>
          <w:rtl/>
          <w14:ligatures w14:val="none"/>
        </w:rPr>
        <w:t xml:space="preserve">ومن هنا يمكن بلورة مشكلة </w:t>
      </w:r>
      <w:r w:rsidRPr="000A03B6">
        <w:rPr>
          <w:rFonts w:ascii="Sakkal Majalla" w:eastAsia="Calibri" w:hAnsi="Sakkal Majalla" w:cs="Sakkal Majalla"/>
          <w:kern w:val="0"/>
          <w:sz w:val="28"/>
          <w:szCs w:val="28"/>
          <w:rtl/>
          <w:lang w:bidi="ar-EG"/>
          <w14:ligatures w14:val="none"/>
        </w:rPr>
        <w:t>البحث</w:t>
      </w:r>
      <w:r w:rsidRPr="000A03B6">
        <w:rPr>
          <w:rFonts w:ascii="Sakkal Majalla" w:eastAsia="Calibri" w:hAnsi="Sakkal Majalla" w:cs="Sakkal Majalla"/>
          <w:kern w:val="0"/>
          <w:sz w:val="28"/>
          <w:szCs w:val="28"/>
          <w:rtl/>
          <w14:ligatures w14:val="none"/>
        </w:rPr>
        <w:t xml:space="preserve"> الحالي في التساؤل الرئيس التالي:</w:t>
      </w:r>
    </w:p>
    <w:p w14:paraId="1BAF5E33" w14:textId="5D08BD14" w:rsidR="00481EDE" w:rsidRPr="000A03B6" w:rsidRDefault="00073E7F" w:rsidP="000A03B6">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A03B6">
        <w:rPr>
          <w:rFonts w:ascii="Sakkal Majalla" w:hAnsi="Sakkal Majalla" w:cs="Sakkal Majalla"/>
          <w:b/>
          <w:bCs/>
          <w:sz w:val="28"/>
          <w:szCs w:val="28"/>
          <w:rtl/>
          <w:lang w:bidi="ar-EG"/>
        </w:rPr>
        <w:t xml:space="preserve">ما </w:t>
      </w:r>
      <w:r w:rsidR="00481EDE" w:rsidRPr="000A03B6">
        <w:rPr>
          <w:rFonts w:ascii="Sakkal Majalla" w:hAnsi="Sakkal Majalla" w:cs="Sakkal Majalla"/>
          <w:b/>
          <w:bCs/>
          <w:sz w:val="28"/>
          <w:szCs w:val="28"/>
          <w:rtl/>
          <w:lang w:bidi="ar-EG"/>
        </w:rPr>
        <w:t>أثر</w:t>
      </w:r>
      <w:r w:rsidR="00E60388" w:rsidRPr="000A03B6">
        <w:rPr>
          <w:rFonts w:ascii="Sakkal Majalla" w:hAnsi="Sakkal Majalla" w:cs="Sakkal Majalla"/>
          <w:b/>
          <w:bCs/>
          <w:sz w:val="28"/>
          <w:szCs w:val="28"/>
          <w:rtl/>
          <w:lang w:bidi="ar-EG"/>
        </w:rPr>
        <w:t xml:space="preserve"> إدارة المخاطر بأبعادها مجمعة على المشاريع الإنشائية السعودية </w:t>
      </w:r>
      <w:proofErr w:type="gramStart"/>
      <w:r w:rsidR="00E60388" w:rsidRPr="000A03B6">
        <w:rPr>
          <w:rFonts w:ascii="Sakkal Majalla" w:hAnsi="Sakkal Majalla" w:cs="Sakkal Majalla"/>
          <w:b/>
          <w:bCs/>
          <w:sz w:val="28"/>
          <w:szCs w:val="28"/>
          <w:rtl/>
          <w:lang w:bidi="ar-EG"/>
        </w:rPr>
        <w:t xml:space="preserve">الكبرى </w:t>
      </w:r>
      <w:r w:rsidRPr="000A03B6">
        <w:rPr>
          <w:rFonts w:ascii="Sakkal Majalla" w:hAnsi="Sakkal Majalla" w:cs="Sakkal Majalla"/>
          <w:b/>
          <w:bCs/>
          <w:sz w:val="28"/>
          <w:szCs w:val="28"/>
          <w:rtl/>
          <w:lang w:bidi="ar-EG"/>
        </w:rPr>
        <w:t>؟</w:t>
      </w:r>
      <w:proofErr w:type="gramEnd"/>
    </w:p>
    <w:p w14:paraId="231E38BB" w14:textId="4FEF7FB3" w:rsidR="009125CE" w:rsidRPr="00DE1A18" w:rsidRDefault="00DE1A18" w:rsidP="00DE1A18">
      <w:pPr>
        <w:outlineLvl w:val="1"/>
        <w:rPr>
          <w:rFonts w:ascii="Sakkal Majalla" w:hAnsi="Sakkal Majalla" w:cs="Sakkal Majalla"/>
          <w:b/>
          <w:bCs/>
          <w:sz w:val="36"/>
          <w:szCs w:val="36"/>
          <w:rtl/>
        </w:rPr>
      </w:pPr>
      <w:bookmarkStart w:id="8" w:name="_Toc181655543"/>
      <w:r>
        <w:rPr>
          <w:rFonts w:ascii="Sakkal Majalla" w:hAnsi="Sakkal Majalla" w:cs="Sakkal Majalla" w:hint="cs"/>
          <w:b/>
          <w:bCs/>
          <w:sz w:val="36"/>
          <w:szCs w:val="36"/>
          <w:rtl/>
        </w:rPr>
        <w:lastRenderedPageBreak/>
        <w:t xml:space="preserve">3.1 </w:t>
      </w:r>
      <w:r w:rsidR="00A74F76" w:rsidRPr="00DE1A18">
        <w:rPr>
          <w:rFonts w:ascii="Sakkal Majalla" w:hAnsi="Sakkal Majalla" w:cs="Sakkal Majalla"/>
          <w:b/>
          <w:bCs/>
          <w:sz w:val="36"/>
          <w:szCs w:val="36"/>
          <w:rtl/>
        </w:rPr>
        <w:t>أهمية الدراسة:</w:t>
      </w:r>
      <w:bookmarkEnd w:id="7"/>
      <w:bookmarkEnd w:id="8"/>
    </w:p>
    <w:p w14:paraId="0E6D7A0F" w14:textId="77777777" w:rsidR="00B7471A" w:rsidRPr="000A03B6" w:rsidRDefault="00B7471A" w:rsidP="00DE1A18">
      <w:pPr>
        <w:pStyle w:val="a5"/>
        <w:numPr>
          <w:ilvl w:val="0"/>
          <w:numId w:val="211"/>
        </w:numPr>
        <w:spacing w:before="100" w:beforeAutospacing="1" w:after="100" w:afterAutospacing="1" w:line="360" w:lineRule="auto"/>
        <w:jc w:val="both"/>
        <w:rPr>
          <w:rFonts w:ascii="Sakkal Majalla" w:hAnsi="Sakkal Majalla" w:cs="Sakkal Majalla"/>
          <w:b/>
          <w:bCs/>
          <w:sz w:val="28"/>
          <w:szCs w:val="28"/>
          <w:rtl/>
        </w:rPr>
      </w:pPr>
      <w:bookmarkStart w:id="9" w:name="_Toc171895464"/>
      <w:r w:rsidRPr="000A03B6">
        <w:rPr>
          <w:rFonts w:ascii="Sakkal Majalla" w:hAnsi="Sakkal Majalla" w:cs="Sakkal Majalla"/>
          <w:b/>
          <w:bCs/>
          <w:sz w:val="28"/>
          <w:szCs w:val="28"/>
          <w:rtl/>
        </w:rPr>
        <w:t>الأهمية العلمية:</w:t>
      </w:r>
    </w:p>
    <w:p w14:paraId="74EDB946" w14:textId="77777777" w:rsidR="00C82A48" w:rsidRPr="000A03B6" w:rsidRDefault="00C82A4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تنبع أهمية هذه الدراسة من أهمية المتغيرات المبحوثة، حيث يُعد تحليل فعالية إدارة المخاطر في المشاريع الإنشائية السعودية الكبرى متغيرًا ذا أهمية بالغة. تكتسب هذه الدراسة طابعًا خاصًا في سياق المشاريع الكبرى التي تسعى المملكة إلى تنفيذها، مثل المدن الجديدة والبنية التحتية المتطورة، حيث يمثل إدارة المخاطر عنصرًا أساسيًا لضمان نجاحها واستدامتها. إن فعالية إدارة المخاطر، والتي تشمل تحديد المخاطر المحتملة، تقييمها، ووضع استراتيجيات مناسبة للتعامل معها، تعد من المواضيع الحيوية التي تحتاج إلى تسليط الضوء عليها، نظرًا لدورها المحوري في تحقيق الأهداف المنشودة وتقليل التكاليف والتأخيرات المحتملة.</w:t>
      </w:r>
    </w:p>
    <w:p w14:paraId="18F049DF" w14:textId="1A8BC7D0" w:rsidR="00B7471A" w:rsidRPr="000A03B6" w:rsidRDefault="00C82A4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يعتبر مفهوم إدارة المخاطر من المواضيع الحديثة في مجال إدارة المشاريع، ويجب على الباحثين والمهتمين في هذا المجال التركيز عليها لدورها في تعزيز كفاءة وفاعلية تنفيذ المشاريع. عندما يتم تطبيق استراتيجيات فعالة لإدارة المخاطر، فإن ذلك يساهم بشكل كبير في الحد من الأزمات والتحديات التي قد تواجه المشاريع، مما ينعكس إيجابًا على نجاحها وتحقيق الأهداف المخططة. بالتالي، تكمن أهمية هذه الدراسة في إلقاء الضوء على دور إدارة المخاطر في المشاريع الإنشائية الكبرى في السعودية، وتقديم تحليل شامل حول فعالية هذه الإدارة في تحسين أداء المشاريع. من خلال هذه الدراسة، يتم استكشاف التحديات التي تواجه إدارة المخاطر في السياق السعودي، وكيف يمكن تعزيز هذه العمليات لضمان تحقيق النجاح والاستدامة. كما تسعى الدراسة إلى تقديم توصيات قائمة على الأدلة لتحسين استراتيجيات إدارة المخاطر، مما يسهم في تطوير الأداء الإداري للمؤسسات المعنية. في النهاية، فإن تحليل فعالية إدارة المخاطر في المشاريع الإنشائية الكبرى يمثل خطوة حيوية نحو تحسين العمليات وتحقيق التنمية المستدامة في المملكة.</w:t>
      </w:r>
    </w:p>
    <w:p w14:paraId="4957F0BD" w14:textId="77777777" w:rsidR="00B7471A" w:rsidRPr="000A03B6" w:rsidRDefault="00B7471A" w:rsidP="00DE1A18">
      <w:pPr>
        <w:pStyle w:val="a5"/>
        <w:numPr>
          <w:ilvl w:val="0"/>
          <w:numId w:val="211"/>
        </w:numPr>
        <w:spacing w:before="100" w:beforeAutospacing="1" w:after="100" w:afterAutospacing="1" w:line="360" w:lineRule="auto"/>
        <w:jc w:val="both"/>
        <w:rPr>
          <w:rFonts w:ascii="Sakkal Majalla" w:hAnsi="Sakkal Majalla" w:cs="Sakkal Majalla"/>
          <w:b/>
          <w:bCs/>
          <w:sz w:val="28"/>
          <w:szCs w:val="28"/>
          <w:rtl/>
        </w:rPr>
      </w:pPr>
      <w:r w:rsidRPr="000A03B6">
        <w:rPr>
          <w:rFonts w:ascii="Sakkal Majalla" w:hAnsi="Sakkal Majalla" w:cs="Sakkal Majalla"/>
          <w:b/>
          <w:bCs/>
          <w:sz w:val="28"/>
          <w:szCs w:val="28"/>
          <w:rtl/>
        </w:rPr>
        <w:t>الأهمية العملية:</w:t>
      </w:r>
    </w:p>
    <w:p w14:paraId="6A5E140B" w14:textId="57435F4C" w:rsidR="008B3830" w:rsidRDefault="00C82A4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تأتي أهمية الدراسة من الناحية العملية في مدى استفادة الإدارات في المشاريع الإنشائية الكبرى</w:t>
      </w:r>
      <w:r w:rsidR="008B3830">
        <w:rPr>
          <w:rFonts w:ascii="Sakkal Majalla" w:hAnsi="Sakkal Majalla" w:cs="Sakkal Majalla" w:hint="cs"/>
          <w:sz w:val="28"/>
          <w:szCs w:val="28"/>
          <w:rtl/>
        </w:rPr>
        <w:t>.</w:t>
      </w:r>
    </w:p>
    <w:p w14:paraId="1BA50A2D" w14:textId="246DCB61" w:rsidR="00C82A48" w:rsidRPr="000A03B6" w:rsidRDefault="008B3830" w:rsidP="000A03B6">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والمشاريع الكبرى </w:t>
      </w:r>
      <w:r w:rsidR="00C82A48" w:rsidRPr="000A03B6">
        <w:rPr>
          <w:rFonts w:ascii="Sakkal Majalla" w:hAnsi="Sakkal Majalla" w:cs="Sakkal Majalla"/>
          <w:sz w:val="28"/>
          <w:szCs w:val="28"/>
          <w:rtl/>
        </w:rPr>
        <w:t>في السعودية من النتائج التي توصلت إليها، بالإضافة إلى التوصيات التي تم تقديمها فيما يتعلق بمفهوم إدارة المخاطر. يعتبر قطاع الإنشاءات من القطاعات الحيوية والرائدة في الاقتصاد السعودي، حيث يساهم بشكل كبير في دفع عجلة النمو والتنمية المستدامة. إن فعالية إدارة المخاطر في هذا القطاع تسهم في تحسين كفاءة العمليات وتقليل التكاليف المرتبطة بالمشكلات غير المتوقعة، مما يعزز من قدرة المشاريع على تحقيق أهدافها في إطار زمني محدد. تمثل المشاريع الإنشائية الكبرى رافدًا أساسيًا للاقتصاد السعودي، حيث توفر فرص عمل كبيرة وتساهم في تعزيز البنية التحتية للبلاد. تساهم هذه المشاريع في حشد الموارد المالية وتعبئة الاستثمارات المحلية والأجنبية، مما يعزز من النشاط الاقتصادي العام. لذا، فإن فعالية إدارة المخاطر تلعب دورًا محوريًا في ضمان استدامة هذه المشاريع وتحقيق الأهداف الاقتصادية والاجتماعية المرجوة.</w:t>
      </w:r>
    </w:p>
    <w:p w14:paraId="4DBB699C" w14:textId="3DC54B89" w:rsidR="00B7471A" w:rsidRPr="000A03B6" w:rsidRDefault="00C82A4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تسلط الدراسة الضوء على الأهمية الاستراتيجية لإدارة المخاطر في المشاريع الإنشائية، حيث يتم تحليل التحديات التي تواجهها هذه العمليات وكيفية التعامل معها بشكل فعال. يساهم تحسين استراتيجيات إدارة المخاطر في تعزيز سمعة المشاريع الإنشائية، مما يعكس قدرتها على الالتزام بالجودة والمعايير المحددة. كما أن إدراك المخاطر المحتملة وإيجاد الحلول المناسبة لها يعزز من ثقة المستثمرين والمجتمع في قدرة هذه المشاريع على الوفاء بالتزاماتها. في النهاية، فإن الدراسة تتطلع إلى تقديم توصيات قائمة على الأدلة لتحسين فعالية إدارة المخاطر في المشاريع الإنشائية الكبرى، مما يسهم في تعزيز الأداء الإداري لهذه المشاريع ويعزز من استدامتها في المستقبل. من خلال هذا التحليل، يأمل الباحث أن تساهم النتائج والتوصيات في تحقيق نجاح أكبر للمشاريع الإنشائية، مما يعود بالنفع على الاقتصاد السعودي بشكل عام.</w:t>
      </w:r>
    </w:p>
    <w:p w14:paraId="1817352F" w14:textId="0090FEFF" w:rsidR="009125CE" w:rsidRPr="00DE1A18" w:rsidRDefault="00DE1A18" w:rsidP="00DE1A18">
      <w:pPr>
        <w:outlineLvl w:val="1"/>
        <w:rPr>
          <w:rFonts w:ascii="Sakkal Majalla" w:hAnsi="Sakkal Majalla" w:cs="Sakkal Majalla"/>
          <w:b/>
          <w:bCs/>
          <w:sz w:val="36"/>
          <w:szCs w:val="36"/>
          <w:rtl/>
        </w:rPr>
      </w:pPr>
      <w:bookmarkStart w:id="10" w:name="_Toc181655544"/>
      <w:r>
        <w:rPr>
          <w:rFonts w:ascii="Sakkal Majalla" w:hAnsi="Sakkal Majalla" w:cs="Sakkal Majalla" w:hint="cs"/>
          <w:b/>
          <w:bCs/>
          <w:sz w:val="36"/>
          <w:szCs w:val="36"/>
          <w:rtl/>
        </w:rPr>
        <w:t xml:space="preserve">4.1 </w:t>
      </w:r>
      <w:r w:rsidR="00A74F76" w:rsidRPr="00DE1A18">
        <w:rPr>
          <w:rFonts w:ascii="Sakkal Majalla" w:hAnsi="Sakkal Majalla" w:cs="Sakkal Majalla"/>
          <w:b/>
          <w:bCs/>
          <w:sz w:val="36"/>
          <w:szCs w:val="36"/>
          <w:rtl/>
        </w:rPr>
        <w:t>أهداف الدراسة</w:t>
      </w:r>
      <w:r w:rsidR="009125CE" w:rsidRPr="00DE1A18">
        <w:rPr>
          <w:rFonts w:ascii="Sakkal Majalla" w:hAnsi="Sakkal Majalla" w:cs="Sakkal Majalla"/>
          <w:b/>
          <w:bCs/>
          <w:sz w:val="36"/>
          <w:szCs w:val="36"/>
          <w:rtl/>
        </w:rPr>
        <w:t>:</w:t>
      </w:r>
      <w:bookmarkEnd w:id="9"/>
      <w:bookmarkEnd w:id="10"/>
    </w:p>
    <w:p w14:paraId="10FE4810" w14:textId="056406A9" w:rsidR="00B7471A" w:rsidRPr="000A03B6" w:rsidRDefault="00B7471A" w:rsidP="008B3830">
      <w:pPr>
        <w:spacing w:before="100" w:beforeAutospacing="1" w:after="100" w:afterAutospacing="1" w:line="360" w:lineRule="auto"/>
        <w:ind w:firstLine="720"/>
        <w:jc w:val="both"/>
        <w:rPr>
          <w:rFonts w:ascii="Sakkal Majalla" w:hAnsi="Sakkal Majalla" w:cs="Sakkal Majalla"/>
          <w:sz w:val="28"/>
          <w:szCs w:val="28"/>
          <w:rtl/>
          <w:lang w:bidi="ar-EG"/>
        </w:rPr>
      </w:pPr>
      <w:bookmarkStart w:id="11" w:name="_Hlk171523341"/>
      <w:bookmarkStart w:id="12" w:name="_Toc171895465"/>
      <w:r w:rsidRPr="000A03B6">
        <w:rPr>
          <w:rFonts w:ascii="Sakkal Majalla" w:hAnsi="Sakkal Majalla" w:cs="Sakkal Majalla"/>
          <w:sz w:val="28"/>
          <w:szCs w:val="28"/>
          <w:rtl/>
          <w:lang w:bidi="ar-EG"/>
        </w:rPr>
        <w:t>يتمثل الهدف الرئيس والمحوري لهذا البحث يتمثل في</w:t>
      </w:r>
      <w:r w:rsidR="008B3830">
        <w:rPr>
          <w:rFonts w:ascii="Sakkal Majalla" w:hAnsi="Sakkal Majalla" w:cs="Sakkal Majalla" w:hint="cs"/>
          <w:sz w:val="28"/>
          <w:szCs w:val="28"/>
          <w:rtl/>
          <w:lang w:bidi="ar-EG"/>
        </w:rPr>
        <w:t>:</w:t>
      </w:r>
      <w:bookmarkStart w:id="13" w:name="_Hlk181179085"/>
      <w:r w:rsidR="008B3830">
        <w:rPr>
          <w:rFonts w:ascii="Sakkal Majalla" w:hAnsi="Sakkal Majalla" w:cs="Sakkal Majalla" w:hint="cs"/>
          <w:sz w:val="28"/>
          <w:szCs w:val="28"/>
          <w:rtl/>
          <w:lang w:bidi="ar-EG"/>
        </w:rPr>
        <w:t xml:space="preserve"> </w:t>
      </w:r>
      <w:r w:rsidR="00C82A48" w:rsidRPr="000A03B6">
        <w:rPr>
          <w:rFonts w:ascii="Sakkal Majalla" w:hAnsi="Sakkal Majalla" w:cs="Sakkal Majalla"/>
          <w:b/>
          <w:bCs/>
          <w:sz w:val="28"/>
          <w:szCs w:val="28"/>
          <w:rtl/>
          <w:lang w:bidi="ar-EG"/>
        </w:rPr>
        <w:t>إدارة المخاطر بأبعادها (تحديد المخاطر، تحليل المخاطر، تقييم المخاطر، التحكم بالمخاطر) على المشاريع الإنشائية</w:t>
      </w:r>
      <w:r w:rsidR="004C7992" w:rsidRPr="000A03B6">
        <w:rPr>
          <w:rFonts w:ascii="Sakkal Majalla" w:hAnsi="Sakkal Majalla" w:cs="Sakkal Majalla"/>
          <w:b/>
          <w:bCs/>
          <w:sz w:val="28"/>
          <w:szCs w:val="28"/>
          <w:rtl/>
          <w:lang w:bidi="ar-EG"/>
        </w:rPr>
        <w:t xml:space="preserve"> بأبعاده مجمعة</w:t>
      </w:r>
      <w:r w:rsidR="00C82A48" w:rsidRPr="000A03B6">
        <w:rPr>
          <w:rFonts w:ascii="Sakkal Majalla" w:hAnsi="Sakkal Majalla" w:cs="Sakkal Majalla"/>
          <w:b/>
          <w:bCs/>
          <w:sz w:val="28"/>
          <w:szCs w:val="28"/>
          <w:rtl/>
          <w:lang w:bidi="ar-EG"/>
        </w:rPr>
        <w:t xml:space="preserve"> السعودية الكبرى</w:t>
      </w:r>
      <w:bookmarkEnd w:id="13"/>
      <w:r w:rsidRPr="000A03B6">
        <w:rPr>
          <w:rFonts w:ascii="Sakkal Majalla" w:eastAsia="Calibri" w:hAnsi="Sakkal Majalla" w:cs="Sakkal Majalla"/>
          <w:b/>
          <w:bCs/>
          <w:kern w:val="0"/>
          <w:sz w:val="28"/>
          <w:szCs w:val="28"/>
          <w:rtl/>
          <w14:ligatures w14:val="none"/>
        </w:rPr>
        <w:t>،</w:t>
      </w:r>
      <w:r w:rsidRPr="000A03B6">
        <w:rPr>
          <w:rFonts w:ascii="Sakkal Majalla" w:eastAsia="Calibri" w:hAnsi="Sakkal Majalla" w:cs="Sakkal Majalla"/>
          <w:kern w:val="0"/>
          <w:sz w:val="28"/>
          <w:szCs w:val="28"/>
          <w:rtl/>
          <w14:ligatures w14:val="none"/>
        </w:rPr>
        <w:t xml:space="preserve"> ويمكن تحديد الأهداف الفرعية للدراسة على النحو الآتي:</w:t>
      </w:r>
    </w:p>
    <w:bookmarkEnd w:id="11"/>
    <w:p w14:paraId="30F903F0" w14:textId="77777777" w:rsidR="00C82A48" w:rsidRPr="000A03B6" w:rsidRDefault="00B7471A" w:rsidP="00DE1A18">
      <w:pPr>
        <w:pStyle w:val="a5"/>
        <w:numPr>
          <w:ilvl w:val="0"/>
          <w:numId w:val="209"/>
        </w:numPr>
        <w:spacing w:before="100" w:beforeAutospacing="1" w:after="100" w:afterAutospacing="1" w:line="360" w:lineRule="auto"/>
        <w:ind w:left="565"/>
        <w:jc w:val="both"/>
        <w:rPr>
          <w:rFonts w:ascii="Sakkal Majalla" w:hAnsi="Sakkal Majalla" w:cs="Sakkal Majalla"/>
          <w:sz w:val="28"/>
          <w:szCs w:val="28"/>
        </w:rPr>
      </w:pPr>
      <w:r w:rsidRPr="000A03B6">
        <w:rPr>
          <w:rFonts w:ascii="Sakkal Majalla" w:hAnsi="Sakkal Majalla" w:cs="Sakkal Majalla"/>
          <w:sz w:val="28"/>
          <w:szCs w:val="28"/>
          <w:rtl/>
        </w:rPr>
        <w:lastRenderedPageBreak/>
        <w:t xml:space="preserve">بيان </w:t>
      </w:r>
      <w:bookmarkStart w:id="14" w:name="_Hlk179401922"/>
      <w:r w:rsidRPr="000A03B6">
        <w:rPr>
          <w:rFonts w:ascii="Sakkal Majalla" w:hAnsi="Sakkal Majalla" w:cs="Sakkal Majalla"/>
          <w:sz w:val="28"/>
          <w:szCs w:val="28"/>
          <w:rtl/>
        </w:rPr>
        <w:t xml:space="preserve">أثر </w:t>
      </w:r>
      <w:bookmarkEnd w:id="14"/>
      <w:r w:rsidR="00C82A48" w:rsidRPr="000A03B6">
        <w:rPr>
          <w:rFonts w:ascii="Sakkal Majalla" w:hAnsi="Sakkal Majalla" w:cs="Sakkal Majalla"/>
          <w:sz w:val="28"/>
          <w:szCs w:val="28"/>
          <w:rtl/>
        </w:rPr>
        <w:t>تحديد المخاطر على المشاريع الإنشائية السعودية الكبرى</w:t>
      </w:r>
      <w:r w:rsidRPr="000A03B6">
        <w:rPr>
          <w:rFonts w:ascii="Sakkal Majalla" w:hAnsi="Sakkal Majalla" w:cs="Sakkal Majalla"/>
          <w:sz w:val="28"/>
          <w:szCs w:val="28"/>
          <w:rtl/>
        </w:rPr>
        <w:t>.</w:t>
      </w:r>
    </w:p>
    <w:p w14:paraId="24D7E5ED" w14:textId="75063D5C" w:rsidR="00C82A48" w:rsidRPr="000A03B6" w:rsidRDefault="00C82A48" w:rsidP="00DE1A18">
      <w:pPr>
        <w:pStyle w:val="a5"/>
        <w:numPr>
          <w:ilvl w:val="0"/>
          <w:numId w:val="209"/>
        </w:numPr>
        <w:spacing w:before="100" w:beforeAutospacing="1" w:after="100" w:afterAutospacing="1" w:line="360" w:lineRule="auto"/>
        <w:ind w:left="565"/>
        <w:jc w:val="both"/>
        <w:rPr>
          <w:rFonts w:ascii="Sakkal Majalla" w:hAnsi="Sakkal Majalla" w:cs="Sakkal Majalla"/>
          <w:sz w:val="28"/>
          <w:szCs w:val="28"/>
        </w:rPr>
      </w:pPr>
      <w:r w:rsidRPr="000A03B6">
        <w:rPr>
          <w:rFonts w:ascii="Sakkal Majalla" w:hAnsi="Sakkal Majalla" w:cs="Sakkal Majalla"/>
          <w:sz w:val="28"/>
          <w:szCs w:val="28"/>
          <w:rtl/>
        </w:rPr>
        <w:t>بيان أثر تحليل المخاطر على المشاريع الإنشائية السعودية الكبرى.</w:t>
      </w:r>
    </w:p>
    <w:p w14:paraId="39A33A17" w14:textId="7678A15A" w:rsidR="00C82A48" w:rsidRPr="000A03B6" w:rsidRDefault="00C82A48" w:rsidP="00DE1A18">
      <w:pPr>
        <w:pStyle w:val="a5"/>
        <w:numPr>
          <w:ilvl w:val="0"/>
          <w:numId w:val="209"/>
        </w:numPr>
        <w:spacing w:before="100" w:beforeAutospacing="1" w:after="100" w:afterAutospacing="1" w:line="360" w:lineRule="auto"/>
        <w:ind w:left="565"/>
        <w:jc w:val="both"/>
        <w:rPr>
          <w:rFonts w:ascii="Sakkal Majalla" w:hAnsi="Sakkal Majalla" w:cs="Sakkal Majalla"/>
          <w:sz w:val="28"/>
          <w:szCs w:val="28"/>
        </w:rPr>
      </w:pPr>
      <w:r w:rsidRPr="000A03B6">
        <w:rPr>
          <w:rFonts w:ascii="Sakkal Majalla" w:hAnsi="Sakkal Majalla" w:cs="Sakkal Majalla"/>
          <w:sz w:val="28"/>
          <w:szCs w:val="28"/>
          <w:rtl/>
        </w:rPr>
        <w:t>بيان أثر تقييم المخاطر على المشاريع الإنشائية السعودية الكبرى.</w:t>
      </w:r>
    </w:p>
    <w:p w14:paraId="3E2C0406" w14:textId="097797E2" w:rsidR="00C82A48" w:rsidRPr="000A03B6" w:rsidRDefault="00C82A48" w:rsidP="00DE1A18">
      <w:pPr>
        <w:pStyle w:val="a5"/>
        <w:numPr>
          <w:ilvl w:val="0"/>
          <w:numId w:val="20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بيان أثر التحكم بالمخاطر على المشاريع الإنشائية السعودية الكبرى.</w:t>
      </w:r>
    </w:p>
    <w:p w14:paraId="36F619BF" w14:textId="2E420B4B" w:rsidR="00A74F76" w:rsidRPr="00DE1A18" w:rsidRDefault="00DE1A18" w:rsidP="00DE1A18">
      <w:pPr>
        <w:outlineLvl w:val="1"/>
        <w:rPr>
          <w:rFonts w:ascii="Sakkal Majalla" w:hAnsi="Sakkal Majalla" w:cs="Sakkal Majalla"/>
          <w:b/>
          <w:bCs/>
          <w:sz w:val="36"/>
          <w:szCs w:val="36"/>
          <w:rtl/>
        </w:rPr>
      </w:pPr>
      <w:bookmarkStart w:id="15" w:name="_Toc181655545"/>
      <w:r>
        <w:rPr>
          <w:rFonts w:ascii="Sakkal Majalla" w:hAnsi="Sakkal Majalla" w:cs="Sakkal Majalla" w:hint="cs"/>
          <w:b/>
          <w:bCs/>
          <w:sz w:val="36"/>
          <w:szCs w:val="36"/>
          <w:rtl/>
        </w:rPr>
        <w:t xml:space="preserve">5.1 </w:t>
      </w:r>
      <w:r w:rsidR="00D22171" w:rsidRPr="00DE1A18">
        <w:rPr>
          <w:rFonts w:ascii="Sakkal Majalla" w:hAnsi="Sakkal Majalla" w:cs="Sakkal Majalla"/>
          <w:b/>
          <w:bCs/>
          <w:sz w:val="36"/>
          <w:szCs w:val="36"/>
          <w:rtl/>
        </w:rPr>
        <w:t>تساؤلات الدراسة</w:t>
      </w:r>
      <w:bookmarkEnd w:id="12"/>
      <w:bookmarkEnd w:id="15"/>
    </w:p>
    <w:p w14:paraId="1328A0D1" w14:textId="7F1F3339" w:rsidR="00B7471A" w:rsidRPr="000A03B6" w:rsidRDefault="002A1DDA" w:rsidP="000A03B6">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A03B6">
        <w:rPr>
          <w:rFonts w:ascii="Sakkal Majalla" w:hAnsi="Sakkal Majalla" w:cs="Sakkal Majalla"/>
          <w:b/>
          <w:bCs/>
          <w:sz w:val="28"/>
          <w:szCs w:val="28"/>
          <w:rtl/>
        </w:rPr>
        <w:t>السؤال الرئيسي</w:t>
      </w:r>
      <w:r w:rsidRPr="000A03B6">
        <w:rPr>
          <w:rFonts w:ascii="Sakkal Majalla" w:hAnsi="Sakkal Majalla" w:cs="Sakkal Majalla"/>
          <w:sz w:val="28"/>
          <w:szCs w:val="28"/>
          <w:rtl/>
        </w:rPr>
        <w:t xml:space="preserve">: </w:t>
      </w:r>
      <w:bookmarkStart w:id="16" w:name="_Hlk171470429"/>
      <w:bookmarkStart w:id="17" w:name="_Toc171895466"/>
      <w:r w:rsidR="00B7471A" w:rsidRPr="000A03B6">
        <w:rPr>
          <w:rFonts w:ascii="Sakkal Majalla" w:hAnsi="Sakkal Majalla" w:cs="Sakkal Majalla"/>
          <w:b/>
          <w:bCs/>
          <w:sz w:val="28"/>
          <w:szCs w:val="28"/>
          <w:rtl/>
          <w:lang w:bidi="ar-EG"/>
        </w:rPr>
        <w:t xml:space="preserve">ما </w:t>
      </w:r>
      <w:r w:rsidR="00732980" w:rsidRPr="000A03B6">
        <w:rPr>
          <w:rFonts w:ascii="Sakkal Majalla" w:hAnsi="Sakkal Majalla" w:cs="Sakkal Majalla"/>
          <w:b/>
          <w:bCs/>
          <w:sz w:val="28"/>
          <w:szCs w:val="28"/>
          <w:rtl/>
          <w:lang w:bidi="ar-EG"/>
        </w:rPr>
        <w:t xml:space="preserve">أثر </w:t>
      </w:r>
      <w:bookmarkStart w:id="18" w:name="_Hlk181176025"/>
      <w:r w:rsidR="004C7992" w:rsidRPr="000A03B6">
        <w:rPr>
          <w:rFonts w:ascii="Sakkal Majalla" w:hAnsi="Sakkal Majalla" w:cs="Sakkal Majalla"/>
          <w:b/>
          <w:bCs/>
          <w:sz w:val="28"/>
          <w:szCs w:val="28"/>
          <w:rtl/>
          <w:lang w:bidi="ar-EG"/>
        </w:rPr>
        <w:t>إدارة المخاطر بأبعادها (</w:t>
      </w:r>
      <w:bookmarkStart w:id="19" w:name="_Hlk181175895"/>
      <w:r w:rsidR="004C7992" w:rsidRPr="000A03B6">
        <w:rPr>
          <w:rFonts w:ascii="Sakkal Majalla" w:hAnsi="Sakkal Majalla" w:cs="Sakkal Majalla"/>
          <w:b/>
          <w:bCs/>
          <w:sz w:val="28"/>
          <w:szCs w:val="28"/>
          <w:rtl/>
          <w:lang w:bidi="ar-EG"/>
        </w:rPr>
        <w:t>تحديد المخاطر</w:t>
      </w:r>
      <w:bookmarkEnd w:id="19"/>
      <w:r w:rsidR="004C7992" w:rsidRPr="000A03B6">
        <w:rPr>
          <w:rFonts w:ascii="Sakkal Majalla" w:hAnsi="Sakkal Majalla" w:cs="Sakkal Majalla"/>
          <w:b/>
          <w:bCs/>
          <w:sz w:val="28"/>
          <w:szCs w:val="28"/>
          <w:rtl/>
          <w:lang w:bidi="ar-EG"/>
        </w:rPr>
        <w:t xml:space="preserve">، تحليل المخاطر، تقييم المخاطر، </w:t>
      </w:r>
      <w:bookmarkStart w:id="20" w:name="_Hlk181175973"/>
      <w:r w:rsidR="004C7992" w:rsidRPr="000A03B6">
        <w:rPr>
          <w:rFonts w:ascii="Sakkal Majalla" w:hAnsi="Sakkal Majalla" w:cs="Sakkal Majalla"/>
          <w:b/>
          <w:bCs/>
          <w:sz w:val="28"/>
          <w:szCs w:val="28"/>
          <w:rtl/>
          <w:lang w:bidi="ar-EG"/>
        </w:rPr>
        <w:t>التحكم بالمخاطر</w:t>
      </w:r>
      <w:bookmarkEnd w:id="20"/>
      <w:r w:rsidR="004C7992" w:rsidRPr="000A03B6">
        <w:rPr>
          <w:rFonts w:ascii="Sakkal Majalla" w:hAnsi="Sakkal Majalla" w:cs="Sakkal Majalla"/>
          <w:b/>
          <w:bCs/>
          <w:sz w:val="28"/>
          <w:szCs w:val="28"/>
          <w:rtl/>
          <w:lang w:bidi="ar-EG"/>
        </w:rPr>
        <w:t xml:space="preserve">) </w:t>
      </w:r>
      <w:bookmarkStart w:id="21" w:name="_Hlk181175906"/>
      <w:r w:rsidR="004C7992" w:rsidRPr="000A03B6">
        <w:rPr>
          <w:rFonts w:ascii="Sakkal Majalla" w:hAnsi="Sakkal Majalla" w:cs="Sakkal Majalla"/>
          <w:b/>
          <w:bCs/>
          <w:sz w:val="28"/>
          <w:szCs w:val="28"/>
          <w:rtl/>
          <w:lang w:bidi="ar-EG"/>
        </w:rPr>
        <w:t>على المشاريع الإنشائية بأبعاده مجمعة السعودية الكبرى</w:t>
      </w:r>
      <w:bookmarkEnd w:id="18"/>
      <w:bookmarkEnd w:id="21"/>
      <w:r w:rsidR="00B7471A" w:rsidRPr="000A03B6">
        <w:rPr>
          <w:rFonts w:ascii="Sakkal Majalla" w:hAnsi="Sakkal Majalla" w:cs="Sakkal Majalla"/>
          <w:b/>
          <w:bCs/>
          <w:sz w:val="28"/>
          <w:szCs w:val="28"/>
          <w:rtl/>
          <w:lang w:bidi="ar-EG"/>
        </w:rPr>
        <w:t>؟</w:t>
      </w:r>
    </w:p>
    <w:p w14:paraId="18AE228F" w14:textId="77777777" w:rsidR="00B7471A" w:rsidRPr="000A03B6" w:rsidRDefault="00B7471A" w:rsidP="000A03B6">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A03B6">
        <w:rPr>
          <w:rFonts w:ascii="Sakkal Majalla" w:eastAsia="Calibri" w:hAnsi="Sakkal Majalla" w:cs="Sakkal Majalla"/>
          <w:kern w:val="0"/>
          <w:sz w:val="28"/>
          <w:szCs w:val="28"/>
          <w:rtl/>
          <w14:ligatures w14:val="none"/>
        </w:rPr>
        <w:t>ويتفرع من هذا السؤال الرئيس التساؤلات الفرعية الآتية:</w:t>
      </w:r>
      <w:bookmarkEnd w:id="16"/>
      <w:r w:rsidRPr="000A03B6">
        <w:rPr>
          <w:rFonts w:ascii="Sakkal Majalla" w:hAnsi="Sakkal Majalla" w:cs="Sakkal Majalla"/>
          <w:b/>
          <w:bCs/>
          <w:sz w:val="28"/>
          <w:szCs w:val="28"/>
          <w:rtl/>
          <w:lang w:bidi="ar-EG"/>
        </w:rPr>
        <w:t xml:space="preserve"> </w:t>
      </w:r>
    </w:p>
    <w:p w14:paraId="6B707700" w14:textId="037A22D0" w:rsidR="00B7471A" w:rsidRPr="00DE1A18" w:rsidRDefault="00B7471A" w:rsidP="00DE1A18">
      <w:pPr>
        <w:pStyle w:val="a5"/>
        <w:numPr>
          <w:ilvl w:val="0"/>
          <w:numId w:val="210"/>
        </w:numPr>
        <w:spacing w:before="100" w:beforeAutospacing="1" w:after="100" w:afterAutospacing="1" w:line="360" w:lineRule="auto"/>
        <w:ind w:left="565"/>
        <w:jc w:val="both"/>
        <w:rPr>
          <w:rFonts w:ascii="Sakkal Majalla" w:hAnsi="Sakkal Majalla" w:cs="Sakkal Majalla"/>
          <w:sz w:val="28"/>
          <w:szCs w:val="28"/>
          <w:rtl/>
          <w:lang w:bidi="ar-EG"/>
        </w:rPr>
      </w:pPr>
      <w:bookmarkStart w:id="22" w:name="_Hlk181175933"/>
      <w:r w:rsidRPr="00DE1A18">
        <w:rPr>
          <w:rFonts w:ascii="Sakkal Majalla" w:hAnsi="Sakkal Majalla" w:cs="Sakkal Majalla"/>
          <w:sz w:val="28"/>
          <w:szCs w:val="28"/>
          <w:rtl/>
        </w:rPr>
        <w:t xml:space="preserve">ما </w:t>
      </w:r>
      <w:r w:rsidR="00732980" w:rsidRPr="00DE1A18">
        <w:rPr>
          <w:rFonts w:ascii="Sakkal Majalla" w:hAnsi="Sakkal Majalla" w:cs="Sakkal Majalla"/>
          <w:sz w:val="28"/>
          <w:szCs w:val="28"/>
          <w:rtl/>
        </w:rPr>
        <w:t xml:space="preserve">أثر </w:t>
      </w:r>
      <w:r w:rsidR="004C7992" w:rsidRPr="00DE1A18">
        <w:rPr>
          <w:rFonts w:ascii="Sakkal Majalla" w:hAnsi="Sakkal Majalla" w:cs="Sakkal Majalla"/>
          <w:sz w:val="28"/>
          <w:szCs w:val="28"/>
          <w:rtl/>
        </w:rPr>
        <w:t>تحديد المخاطر على المشاريع الإنشائية بأبعاده مجمعة السعودية الكبرى</w:t>
      </w:r>
      <w:r w:rsidRPr="00DE1A18">
        <w:rPr>
          <w:rFonts w:ascii="Sakkal Majalla" w:hAnsi="Sakkal Majalla" w:cs="Sakkal Majalla"/>
          <w:sz w:val="28"/>
          <w:szCs w:val="28"/>
          <w:rtl/>
          <w:lang w:bidi="ar-EG"/>
        </w:rPr>
        <w:t>؟</w:t>
      </w:r>
      <w:bookmarkEnd w:id="22"/>
    </w:p>
    <w:p w14:paraId="177E3944" w14:textId="20470E8C" w:rsidR="00B7471A" w:rsidRPr="00DE1A18" w:rsidRDefault="004C7992" w:rsidP="00DE1A18">
      <w:pPr>
        <w:pStyle w:val="a5"/>
        <w:numPr>
          <w:ilvl w:val="0"/>
          <w:numId w:val="210"/>
        </w:numPr>
        <w:spacing w:before="100" w:beforeAutospacing="1" w:after="100" w:afterAutospacing="1" w:line="360" w:lineRule="auto"/>
        <w:ind w:left="565"/>
        <w:jc w:val="both"/>
        <w:rPr>
          <w:rFonts w:ascii="Sakkal Majalla" w:hAnsi="Sakkal Majalla" w:cs="Sakkal Majalla"/>
          <w:sz w:val="28"/>
          <w:szCs w:val="28"/>
          <w:lang w:bidi="ar-EG"/>
        </w:rPr>
      </w:pPr>
      <w:r w:rsidRPr="00DE1A18">
        <w:rPr>
          <w:rFonts w:ascii="Sakkal Majalla" w:hAnsi="Sakkal Majalla" w:cs="Sakkal Majalla"/>
          <w:sz w:val="28"/>
          <w:szCs w:val="28"/>
          <w:rtl/>
        </w:rPr>
        <w:t>ما أثر تحليل المخاطر على المشاريع الإنشائية بأبعاده مجمعة السعودية الكبرى؟</w:t>
      </w:r>
    </w:p>
    <w:p w14:paraId="489487BD" w14:textId="6AE32409" w:rsidR="004C7992" w:rsidRPr="00DE1A18" w:rsidRDefault="004C7992" w:rsidP="00DE1A18">
      <w:pPr>
        <w:pStyle w:val="a5"/>
        <w:numPr>
          <w:ilvl w:val="0"/>
          <w:numId w:val="210"/>
        </w:numPr>
        <w:spacing w:before="100" w:beforeAutospacing="1" w:after="100" w:afterAutospacing="1" w:line="360" w:lineRule="auto"/>
        <w:ind w:left="565"/>
        <w:jc w:val="both"/>
        <w:rPr>
          <w:rFonts w:ascii="Sakkal Majalla" w:hAnsi="Sakkal Majalla" w:cs="Sakkal Majalla"/>
          <w:sz w:val="28"/>
          <w:szCs w:val="28"/>
          <w:lang w:bidi="ar-EG"/>
        </w:rPr>
      </w:pPr>
      <w:r w:rsidRPr="00DE1A18">
        <w:rPr>
          <w:rFonts w:ascii="Sakkal Majalla" w:hAnsi="Sakkal Majalla" w:cs="Sakkal Majalla"/>
          <w:sz w:val="28"/>
          <w:szCs w:val="28"/>
          <w:rtl/>
        </w:rPr>
        <w:t>ما أثر تقييم المخاطر على المشاريع الإنشائية بأبعاده مجمعة السعودية الكبرى</w:t>
      </w:r>
      <w:r w:rsidRPr="00DE1A18">
        <w:rPr>
          <w:rFonts w:ascii="Sakkal Majalla" w:hAnsi="Sakkal Majalla" w:cs="Sakkal Majalla"/>
          <w:sz w:val="28"/>
          <w:szCs w:val="28"/>
          <w:rtl/>
          <w:lang w:bidi="ar-EG"/>
        </w:rPr>
        <w:t>؟</w:t>
      </w:r>
    </w:p>
    <w:p w14:paraId="12B23767" w14:textId="7CACAB4D" w:rsidR="004C7992" w:rsidRPr="00DE1A18" w:rsidRDefault="004C7992" w:rsidP="00DE1A18">
      <w:pPr>
        <w:pStyle w:val="a5"/>
        <w:numPr>
          <w:ilvl w:val="0"/>
          <w:numId w:val="210"/>
        </w:numPr>
        <w:spacing w:before="100" w:beforeAutospacing="1" w:after="100" w:afterAutospacing="1" w:line="360" w:lineRule="auto"/>
        <w:ind w:left="565"/>
        <w:jc w:val="both"/>
        <w:rPr>
          <w:rFonts w:ascii="Sakkal Majalla" w:hAnsi="Sakkal Majalla" w:cs="Sakkal Majalla"/>
          <w:sz w:val="28"/>
          <w:szCs w:val="28"/>
          <w:rtl/>
          <w:lang w:bidi="ar-EG"/>
        </w:rPr>
      </w:pPr>
      <w:r w:rsidRPr="00DE1A18">
        <w:rPr>
          <w:rFonts w:ascii="Sakkal Majalla" w:hAnsi="Sakkal Majalla" w:cs="Sakkal Majalla"/>
          <w:sz w:val="28"/>
          <w:szCs w:val="28"/>
          <w:rtl/>
        </w:rPr>
        <w:t>ما أثر التحكم بالمخاطر على المشاريع الإنشائية بأبعاده مجمعة السعودية الكبرى</w:t>
      </w:r>
      <w:r w:rsidRPr="00DE1A18">
        <w:rPr>
          <w:rFonts w:ascii="Sakkal Majalla" w:hAnsi="Sakkal Majalla" w:cs="Sakkal Majalla"/>
          <w:sz w:val="28"/>
          <w:szCs w:val="28"/>
          <w:rtl/>
          <w:lang w:bidi="ar-EG"/>
        </w:rPr>
        <w:t>؟</w:t>
      </w:r>
    </w:p>
    <w:p w14:paraId="56B19CA7" w14:textId="451BCF78" w:rsidR="00D22171" w:rsidRPr="00DE1A18" w:rsidRDefault="00DE1A18" w:rsidP="00DE1A18">
      <w:pPr>
        <w:outlineLvl w:val="1"/>
        <w:rPr>
          <w:rFonts w:ascii="Sakkal Majalla" w:hAnsi="Sakkal Majalla" w:cs="Sakkal Majalla"/>
          <w:b/>
          <w:bCs/>
          <w:sz w:val="36"/>
          <w:szCs w:val="36"/>
          <w:rtl/>
        </w:rPr>
      </w:pPr>
      <w:bookmarkStart w:id="23" w:name="_Toc181655546"/>
      <w:r>
        <w:rPr>
          <w:rFonts w:ascii="Sakkal Majalla" w:hAnsi="Sakkal Majalla" w:cs="Sakkal Majalla" w:hint="cs"/>
          <w:b/>
          <w:bCs/>
          <w:sz w:val="36"/>
          <w:szCs w:val="36"/>
          <w:rtl/>
        </w:rPr>
        <w:t xml:space="preserve">6.1 </w:t>
      </w:r>
      <w:r w:rsidR="00A74F76" w:rsidRPr="00DE1A18">
        <w:rPr>
          <w:rFonts w:ascii="Sakkal Majalla" w:hAnsi="Sakkal Majalla" w:cs="Sakkal Majalla"/>
          <w:b/>
          <w:bCs/>
          <w:sz w:val="36"/>
          <w:szCs w:val="36"/>
          <w:rtl/>
        </w:rPr>
        <w:t>فروض الدراسة:</w:t>
      </w:r>
      <w:bookmarkEnd w:id="17"/>
      <w:bookmarkEnd w:id="23"/>
    </w:p>
    <w:p w14:paraId="65976559" w14:textId="54425BA2" w:rsidR="000914C0" w:rsidRPr="000A03B6" w:rsidRDefault="000914C0" w:rsidP="000A03B6">
      <w:pPr>
        <w:spacing w:before="100" w:beforeAutospacing="1" w:after="100" w:afterAutospacing="1" w:line="360" w:lineRule="auto"/>
        <w:ind w:firstLine="720"/>
        <w:jc w:val="both"/>
        <w:rPr>
          <w:rFonts w:ascii="Sakkal Majalla" w:hAnsi="Sakkal Majalla" w:cs="Sakkal Majalla"/>
          <w:sz w:val="28"/>
          <w:szCs w:val="28"/>
          <w:rtl/>
          <w:lang w:bidi="ar-EG"/>
        </w:rPr>
      </w:pPr>
      <w:bookmarkStart w:id="24" w:name="_Hlk171522982"/>
      <w:r w:rsidRPr="000A03B6">
        <w:rPr>
          <w:rFonts w:ascii="Sakkal Majalla" w:hAnsi="Sakkal Majalla" w:cs="Sakkal Majalla"/>
          <w:sz w:val="28"/>
          <w:szCs w:val="28"/>
          <w:rtl/>
          <w:lang w:bidi="ar-EG"/>
        </w:rPr>
        <w:t xml:space="preserve">الفرضية الرئيسية الأولى: </w:t>
      </w:r>
      <w:bookmarkStart w:id="25" w:name="_Hlk181643892"/>
      <w:r w:rsidRPr="000A03B6">
        <w:rPr>
          <w:rFonts w:ascii="Sakkal Majalla" w:eastAsiaTheme="majorEastAsia" w:hAnsi="Sakkal Majalla" w:cs="Sakkal Majalla"/>
          <w:sz w:val="28"/>
          <w:szCs w:val="28"/>
          <w:rtl/>
          <w:lang w:bidi="ar-JO"/>
        </w:rPr>
        <w:t xml:space="preserve">لا يوجد أثر ذو دلالة إحصائية عند مستوى معنوية </w:t>
      </w:r>
      <w:bookmarkStart w:id="26" w:name="_Hlk150340856"/>
      <w:proofErr w:type="gramStart"/>
      <w:r w:rsidRPr="000A03B6">
        <w:rPr>
          <w:rFonts w:ascii="Sakkal Majalla" w:eastAsiaTheme="majorEastAsia" w:hAnsi="Sakkal Majalla" w:cs="Sakkal Majalla"/>
          <w:sz w:val="28"/>
          <w:szCs w:val="28"/>
          <w:rtl/>
          <w:lang w:bidi="ar-JO"/>
        </w:rPr>
        <w:t>( 0</w:t>
      </w:r>
      <w:proofErr w:type="gramEnd"/>
      <w:r w:rsidRPr="000A03B6">
        <w:rPr>
          <w:rFonts w:ascii="Sakkal Majalla" w:eastAsiaTheme="majorEastAsia" w:hAnsi="Sakkal Majalla" w:cs="Sakkal Majalla"/>
          <w:sz w:val="28"/>
          <w:szCs w:val="28"/>
          <w:rtl/>
          <w:lang w:bidi="ar-JO"/>
        </w:rPr>
        <w:t>.005</w:t>
      </w:r>
      <w:r w:rsidRPr="000A03B6">
        <w:rPr>
          <w:rFonts w:ascii="Cambria" w:eastAsiaTheme="majorEastAsia" w:hAnsi="Cambria" w:cs="Cambria"/>
          <w:sz w:val="28"/>
          <w:szCs w:val="28"/>
          <w:lang w:bidi="ar-JO"/>
        </w:rPr>
        <w:t>α</w:t>
      </w:r>
      <w:r w:rsidRPr="000A03B6">
        <w:rPr>
          <w:rFonts w:ascii="Sakkal Majalla" w:eastAsiaTheme="majorEastAsia" w:hAnsi="Sakkal Majalla" w:cs="Sakkal Majalla"/>
          <w:sz w:val="28"/>
          <w:szCs w:val="28"/>
          <w:lang w:bidi="ar-JO"/>
        </w:rPr>
        <w:t>≤</w:t>
      </w:r>
      <w:r w:rsidRPr="000A03B6">
        <w:rPr>
          <w:rFonts w:ascii="Sakkal Majalla" w:eastAsiaTheme="majorEastAsia" w:hAnsi="Sakkal Majalla" w:cs="Sakkal Majalla"/>
          <w:sz w:val="28"/>
          <w:szCs w:val="28"/>
          <w:rtl/>
          <w:lang w:bidi="ar-JO"/>
        </w:rPr>
        <w:t xml:space="preserve">) </w:t>
      </w:r>
      <w:bookmarkEnd w:id="26"/>
      <w:r w:rsidRPr="000A03B6">
        <w:rPr>
          <w:rFonts w:ascii="Sakkal Majalla" w:eastAsiaTheme="majorEastAsia" w:hAnsi="Sakkal Majalla" w:cs="Sakkal Majalla"/>
          <w:sz w:val="28"/>
          <w:szCs w:val="28"/>
          <w:rtl/>
          <w:lang w:bidi="ar-JO"/>
        </w:rPr>
        <w:t>ل</w:t>
      </w:r>
      <w:r w:rsidR="00732980" w:rsidRPr="000A03B6">
        <w:rPr>
          <w:rFonts w:ascii="Sakkal Majalla" w:eastAsiaTheme="majorEastAsia" w:hAnsi="Sakkal Majalla" w:cs="Sakkal Majalla"/>
          <w:sz w:val="28"/>
          <w:szCs w:val="28"/>
          <w:rtl/>
          <w:lang w:bidi="ar-JO"/>
        </w:rPr>
        <w:t>أثر</w:t>
      </w:r>
      <w:r w:rsidR="00732980" w:rsidRPr="000A03B6">
        <w:rPr>
          <w:rFonts w:ascii="Sakkal Majalla" w:hAnsi="Sakkal Majalla" w:cs="Sakkal Majalla"/>
          <w:sz w:val="28"/>
          <w:szCs w:val="28"/>
          <w:rtl/>
        </w:rPr>
        <w:t xml:space="preserve"> </w:t>
      </w:r>
      <w:r w:rsidR="004C7992" w:rsidRPr="000A03B6">
        <w:rPr>
          <w:rFonts w:ascii="Sakkal Majalla" w:eastAsiaTheme="majorEastAsia" w:hAnsi="Sakkal Majalla" w:cs="Sakkal Majalla"/>
          <w:sz w:val="28"/>
          <w:szCs w:val="28"/>
          <w:rtl/>
          <w:lang w:bidi="ar-JO"/>
        </w:rPr>
        <w:t>إدارة المخاطر بأبعادها (</w:t>
      </w:r>
      <w:bookmarkStart w:id="27" w:name="_Hlk181176056"/>
      <w:r w:rsidR="004C7992" w:rsidRPr="000A03B6">
        <w:rPr>
          <w:rFonts w:ascii="Sakkal Majalla" w:eastAsiaTheme="majorEastAsia" w:hAnsi="Sakkal Majalla" w:cs="Sakkal Majalla"/>
          <w:sz w:val="28"/>
          <w:szCs w:val="28"/>
          <w:rtl/>
          <w:lang w:bidi="ar-JO"/>
        </w:rPr>
        <w:t>تحديد المخاطر</w:t>
      </w:r>
      <w:bookmarkEnd w:id="27"/>
      <w:r w:rsidR="004C7992" w:rsidRPr="000A03B6">
        <w:rPr>
          <w:rFonts w:ascii="Sakkal Majalla" w:eastAsiaTheme="majorEastAsia" w:hAnsi="Sakkal Majalla" w:cs="Sakkal Majalla"/>
          <w:sz w:val="28"/>
          <w:szCs w:val="28"/>
          <w:rtl/>
          <w:lang w:bidi="ar-JO"/>
        </w:rPr>
        <w:t xml:space="preserve">، تحليل المخاطر، تقييم المخاطر، التحكم بالمخاطر) </w:t>
      </w:r>
      <w:bookmarkStart w:id="28" w:name="_Hlk181176073"/>
      <w:r w:rsidR="004C7992" w:rsidRPr="000A03B6">
        <w:rPr>
          <w:rFonts w:ascii="Sakkal Majalla" w:eastAsiaTheme="majorEastAsia" w:hAnsi="Sakkal Majalla" w:cs="Sakkal Majalla"/>
          <w:sz w:val="28"/>
          <w:szCs w:val="28"/>
          <w:rtl/>
          <w:lang w:bidi="ar-JO"/>
        </w:rPr>
        <w:t>على المشاريع الإنشائية بأبعاده مجمعة السعودية الكبرى</w:t>
      </w:r>
      <w:bookmarkEnd w:id="25"/>
      <w:bookmarkEnd w:id="28"/>
      <w:r w:rsidRPr="000A03B6">
        <w:rPr>
          <w:rFonts w:ascii="Sakkal Majalla" w:hAnsi="Sakkal Majalla" w:cs="Sakkal Majalla"/>
          <w:sz w:val="28"/>
          <w:szCs w:val="28"/>
          <w:rtl/>
        </w:rPr>
        <w:t>،</w:t>
      </w:r>
      <w:r w:rsidRPr="000A03B6">
        <w:rPr>
          <w:rFonts w:ascii="Sakkal Majalla" w:hAnsi="Sakkal Majalla" w:cs="Sakkal Majalla"/>
          <w:b/>
          <w:bCs/>
          <w:sz w:val="28"/>
          <w:szCs w:val="28"/>
          <w:rtl/>
        </w:rPr>
        <w:t xml:space="preserve"> </w:t>
      </w:r>
      <w:bookmarkStart w:id="29" w:name="_Hlk171470480"/>
      <w:r w:rsidRPr="000A03B6">
        <w:rPr>
          <w:rFonts w:ascii="Sakkal Majalla" w:eastAsia="Times New Roman" w:hAnsi="Sakkal Majalla" w:cs="Sakkal Majalla"/>
          <w:b/>
          <w:bCs/>
          <w:kern w:val="0"/>
          <w:sz w:val="28"/>
          <w:szCs w:val="28"/>
          <w:rtl/>
          <w:lang w:bidi="ar-JO"/>
          <w14:ligatures w14:val="none"/>
        </w:rPr>
        <w:t>وينبثق من هذه الفرضية الفرضيات الفرعية الآتية:</w:t>
      </w:r>
      <w:bookmarkEnd w:id="29"/>
    </w:p>
    <w:bookmarkEnd w:id="24"/>
    <w:p w14:paraId="7C17E73D" w14:textId="4985AE8C" w:rsidR="000914C0" w:rsidRPr="000A03B6" w:rsidRDefault="000914C0" w:rsidP="00DE1A18">
      <w:pPr>
        <w:pStyle w:val="a5"/>
        <w:numPr>
          <w:ilvl w:val="0"/>
          <w:numId w:val="208"/>
        </w:numPr>
        <w:spacing w:before="100" w:beforeAutospacing="1" w:after="100" w:afterAutospacing="1" w:line="360" w:lineRule="auto"/>
        <w:ind w:left="565"/>
        <w:jc w:val="both"/>
        <w:rPr>
          <w:rFonts w:ascii="Sakkal Majalla" w:hAnsi="Sakkal Majalla" w:cs="Sakkal Majalla"/>
          <w:sz w:val="28"/>
          <w:szCs w:val="28"/>
          <w:rtl/>
          <w:lang w:bidi="ar-EG"/>
        </w:rPr>
      </w:pPr>
      <w:r w:rsidRPr="000A03B6">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0A03B6">
        <w:rPr>
          <w:rFonts w:ascii="Sakkal Majalla" w:eastAsia="Times New Roman" w:hAnsi="Sakkal Majalla" w:cs="Sakkal Majalla"/>
          <w:kern w:val="0"/>
          <w:sz w:val="28"/>
          <w:szCs w:val="28"/>
          <w:rtl/>
          <w:lang w:bidi="ar-JO"/>
          <w14:ligatures w14:val="none"/>
        </w:rPr>
        <w:t>( 0</w:t>
      </w:r>
      <w:proofErr w:type="gramEnd"/>
      <w:r w:rsidRPr="000A03B6">
        <w:rPr>
          <w:rFonts w:ascii="Sakkal Majalla" w:eastAsia="Times New Roman" w:hAnsi="Sakkal Majalla" w:cs="Sakkal Majalla"/>
          <w:kern w:val="0"/>
          <w:sz w:val="28"/>
          <w:szCs w:val="28"/>
          <w:rtl/>
          <w:lang w:bidi="ar-JO"/>
          <w14:ligatures w14:val="none"/>
        </w:rPr>
        <w:t>.005</w:t>
      </w:r>
      <w:r w:rsidRPr="000A03B6">
        <w:rPr>
          <w:rFonts w:ascii="Cambria" w:eastAsia="Times New Roman" w:hAnsi="Cambria" w:cs="Cambria"/>
          <w:kern w:val="0"/>
          <w:sz w:val="28"/>
          <w:szCs w:val="28"/>
          <w:lang w:bidi="ar-JO"/>
          <w14:ligatures w14:val="none"/>
        </w:rPr>
        <w:t>α</w:t>
      </w:r>
      <w:r w:rsidRPr="000A03B6">
        <w:rPr>
          <w:rFonts w:ascii="Sakkal Majalla" w:eastAsia="Times New Roman" w:hAnsi="Sakkal Majalla" w:cs="Sakkal Majalla"/>
          <w:kern w:val="0"/>
          <w:sz w:val="28"/>
          <w:szCs w:val="28"/>
          <w:lang w:bidi="ar-JO"/>
          <w14:ligatures w14:val="none"/>
        </w:rPr>
        <w:t>≤</w:t>
      </w:r>
      <w:r w:rsidRPr="000A03B6">
        <w:rPr>
          <w:rFonts w:ascii="Sakkal Majalla" w:eastAsia="Times New Roman" w:hAnsi="Sakkal Majalla" w:cs="Sakkal Majalla"/>
          <w:kern w:val="0"/>
          <w:sz w:val="28"/>
          <w:szCs w:val="28"/>
          <w:rtl/>
          <w:lang w:bidi="ar-JO"/>
          <w14:ligatures w14:val="none"/>
        </w:rPr>
        <w:t xml:space="preserve">) </w:t>
      </w:r>
      <w:bookmarkStart w:id="30" w:name="_Hlk181176087"/>
      <w:r w:rsidR="00732980" w:rsidRPr="000A03B6">
        <w:rPr>
          <w:rFonts w:ascii="Sakkal Majalla" w:hAnsi="Sakkal Majalla" w:cs="Sakkal Majalla"/>
          <w:sz w:val="28"/>
          <w:szCs w:val="28"/>
          <w:rtl/>
        </w:rPr>
        <w:t>ل</w:t>
      </w:r>
      <w:r w:rsidR="004C7992" w:rsidRPr="000A03B6">
        <w:rPr>
          <w:rFonts w:ascii="Sakkal Majalla" w:hAnsi="Sakkal Majalla" w:cs="Sakkal Majalla"/>
          <w:sz w:val="28"/>
          <w:szCs w:val="28"/>
          <w:rtl/>
        </w:rPr>
        <w:t>تحديد المخاطر على المشاريع الإنشائية بأبعاده مجمعة السعودية الكبرى</w:t>
      </w:r>
      <w:r w:rsidR="00732980" w:rsidRPr="000A03B6">
        <w:rPr>
          <w:rFonts w:ascii="Sakkal Majalla" w:hAnsi="Sakkal Majalla" w:cs="Sakkal Majalla"/>
          <w:sz w:val="28"/>
          <w:szCs w:val="28"/>
          <w:rtl/>
        </w:rPr>
        <w:t>.</w:t>
      </w:r>
      <w:bookmarkEnd w:id="30"/>
    </w:p>
    <w:p w14:paraId="1CFB41C2" w14:textId="27385095" w:rsidR="000914C0" w:rsidRPr="000A03B6" w:rsidRDefault="00732980" w:rsidP="00DE1A18">
      <w:pPr>
        <w:pStyle w:val="a5"/>
        <w:numPr>
          <w:ilvl w:val="0"/>
          <w:numId w:val="208"/>
        </w:numPr>
        <w:spacing w:before="100" w:beforeAutospacing="1" w:after="100" w:afterAutospacing="1" w:line="360" w:lineRule="auto"/>
        <w:ind w:left="565"/>
        <w:jc w:val="both"/>
        <w:rPr>
          <w:rFonts w:ascii="Sakkal Majalla" w:hAnsi="Sakkal Majalla" w:cs="Sakkal Majalla"/>
          <w:sz w:val="28"/>
          <w:szCs w:val="28"/>
          <w:lang w:bidi="ar-EG"/>
        </w:rPr>
      </w:pPr>
      <w:bookmarkStart w:id="31" w:name="_Hlk181644515"/>
      <w:r w:rsidRPr="000A03B6">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0A03B6">
        <w:rPr>
          <w:rFonts w:ascii="Sakkal Majalla" w:eastAsia="Times New Roman" w:hAnsi="Sakkal Majalla" w:cs="Sakkal Majalla"/>
          <w:kern w:val="0"/>
          <w:sz w:val="28"/>
          <w:szCs w:val="28"/>
          <w:rtl/>
          <w:lang w:bidi="ar-JO"/>
          <w14:ligatures w14:val="none"/>
        </w:rPr>
        <w:t>( 0</w:t>
      </w:r>
      <w:proofErr w:type="gramEnd"/>
      <w:r w:rsidRPr="000A03B6">
        <w:rPr>
          <w:rFonts w:ascii="Sakkal Majalla" w:eastAsia="Times New Roman" w:hAnsi="Sakkal Majalla" w:cs="Sakkal Majalla"/>
          <w:kern w:val="0"/>
          <w:sz w:val="28"/>
          <w:szCs w:val="28"/>
          <w:rtl/>
          <w:lang w:bidi="ar-JO"/>
          <w14:ligatures w14:val="none"/>
        </w:rPr>
        <w:t>.005</w:t>
      </w:r>
      <w:r w:rsidRPr="000A03B6">
        <w:rPr>
          <w:rFonts w:ascii="Cambria" w:eastAsia="Times New Roman" w:hAnsi="Cambria" w:cs="Cambria"/>
          <w:kern w:val="0"/>
          <w:sz w:val="28"/>
          <w:szCs w:val="28"/>
          <w:lang w:bidi="ar-JO"/>
          <w14:ligatures w14:val="none"/>
        </w:rPr>
        <w:t>α</w:t>
      </w:r>
      <w:r w:rsidRPr="000A03B6">
        <w:rPr>
          <w:rFonts w:ascii="Sakkal Majalla" w:eastAsia="Times New Roman" w:hAnsi="Sakkal Majalla" w:cs="Sakkal Majalla"/>
          <w:kern w:val="0"/>
          <w:sz w:val="28"/>
          <w:szCs w:val="28"/>
          <w:rtl/>
          <w:lang w:bidi="ar-JO"/>
          <w14:ligatures w14:val="none"/>
        </w:rPr>
        <w:t xml:space="preserve">≤) </w:t>
      </w:r>
      <w:r w:rsidR="004C7992" w:rsidRPr="000A03B6">
        <w:rPr>
          <w:rFonts w:ascii="Sakkal Majalla" w:eastAsia="Times New Roman" w:hAnsi="Sakkal Majalla" w:cs="Sakkal Majalla"/>
          <w:kern w:val="0"/>
          <w:sz w:val="28"/>
          <w:szCs w:val="28"/>
          <w:rtl/>
          <w:lang w:bidi="ar-JO"/>
          <w14:ligatures w14:val="none"/>
        </w:rPr>
        <w:t>لتحليل المخاطر على المشاريع الإنشائية بأبعاده مجمعة السعودية الكبرى</w:t>
      </w:r>
      <w:bookmarkEnd w:id="31"/>
      <w:r w:rsidR="000914C0" w:rsidRPr="000A03B6">
        <w:rPr>
          <w:rFonts w:ascii="Sakkal Majalla" w:hAnsi="Sakkal Majalla" w:cs="Sakkal Majalla"/>
          <w:sz w:val="28"/>
          <w:szCs w:val="28"/>
          <w:rtl/>
          <w:lang w:bidi="ar-EG"/>
        </w:rPr>
        <w:t>.</w:t>
      </w:r>
    </w:p>
    <w:p w14:paraId="2410D8CB" w14:textId="098E48DB" w:rsidR="00732980" w:rsidRPr="000A03B6" w:rsidRDefault="00732980" w:rsidP="00DE1A18">
      <w:pPr>
        <w:pStyle w:val="a5"/>
        <w:numPr>
          <w:ilvl w:val="0"/>
          <w:numId w:val="208"/>
        </w:numPr>
        <w:spacing w:before="100" w:beforeAutospacing="1" w:after="100" w:afterAutospacing="1" w:line="360" w:lineRule="auto"/>
        <w:ind w:left="565"/>
        <w:jc w:val="both"/>
        <w:rPr>
          <w:rFonts w:ascii="Sakkal Majalla" w:hAnsi="Sakkal Majalla" w:cs="Sakkal Majalla"/>
          <w:sz w:val="28"/>
          <w:szCs w:val="28"/>
          <w:lang w:bidi="ar-EG"/>
        </w:rPr>
      </w:pPr>
      <w:r w:rsidRPr="000A03B6">
        <w:rPr>
          <w:rFonts w:ascii="Sakkal Majalla" w:eastAsia="Times New Roman" w:hAnsi="Sakkal Majalla" w:cs="Sakkal Majalla"/>
          <w:kern w:val="0"/>
          <w:sz w:val="28"/>
          <w:szCs w:val="28"/>
          <w:rtl/>
          <w:lang w:bidi="ar-JO"/>
          <w14:ligatures w14:val="none"/>
        </w:rPr>
        <w:lastRenderedPageBreak/>
        <w:t xml:space="preserve">لا يوجد أثر ذو دلاله إحصائية عند مستوى معنويه </w:t>
      </w:r>
      <w:proofErr w:type="gramStart"/>
      <w:r w:rsidRPr="000A03B6">
        <w:rPr>
          <w:rFonts w:ascii="Sakkal Majalla" w:eastAsia="Times New Roman" w:hAnsi="Sakkal Majalla" w:cs="Sakkal Majalla"/>
          <w:kern w:val="0"/>
          <w:sz w:val="28"/>
          <w:szCs w:val="28"/>
          <w:rtl/>
          <w:lang w:bidi="ar-JO"/>
          <w14:ligatures w14:val="none"/>
        </w:rPr>
        <w:t>( 0</w:t>
      </w:r>
      <w:proofErr w:type="gramEnd"/>
      <w:r w:rsidRPr="000A03B6">
        <w:rPr>
          <w:rFonts w:ascii="Sakkal Majalla" w:eastAsia="Times New Roman" w:hAnsi="Sakkal Majalla" w:cs="Sakkal Majalla"/>
          <w:kern w:val="0"/>
          <w:sz w:val="28"/>
          <w:szCs w:val="28"/>
          <w:rtl/>
          <w:lang w:bidi="ar-JO"/>
          <w14:ligatures w14:val="none"/>
        </w:rPr>
        <w:t>.005</w:t>
      </w:r>
      <w:r w:rsidRPr="000A03B6">
        <w:rPr>
          <w:rFonts w:ascii="Cambria" w:eastAsia="Times New Roman" w:hAnsi="Cambria" w:cs="Cambria"/>
          <w:kern w:val="0"/>
          <w:sz w:val="28"/>
          <w:szCs w:val="28"/>
          <w:lang w:bidi="ar-JO"/>
          <w14:ligatures w14:val="none"/>
        </w:rPr>
        <w:t>α</w:t>
      </w:r>
      <w:r w:rsidRPr="000A03B6">
        <w:rPr>
          <w:rFonts w:ascii="Sakkal Majalla" w:eastAsia="Times New Roman" w:hAnsi="Sakkal Majalla" w:cs="Sakkal Majalla"/>
          <w:kern w:val="0"/>
          <w:sz w:val="28"/>
          <w:szCs w:val="28"/>
          <w:rtl/>
          <w:lang w:bidi="ar-JO"/>
          <w14:ligatures w14:val="none"/>
        </w:rPr>
        <w:t xml:space="preserve">≤) </w:t>
      </w:r>
      <w:r w:rsidR="004C7992" w:rsidRPr="000A03B6">
        <w:rPr>
          <w:rFonts w:ascii="Sakkal Majalla" w:eastAsia="Times New Roman" w:hAnsi="Sakkal Majalla" w:cs="Sakkal Majalla"/>
          <w:kern w:val="0"/>
          <w:sz w:val="28"/>
          <w:szCs w:val="28"/>
          <w:rtl/>
          <w:lang w:bidi="ar-JO"/>
          <w14:ligatures w14:val="none"/>
        </w:rPr>
        <w:t>لتقيم المخاطر على المشاريع الإنشائية بأبعاده مجمعة السعودية الكبرى</w:t>
      </w:r>
      <w:r w:rsidRPr="000A03B6">
        <w:rPr>
          <w:rFonts w:ascii="Sakkal Majalla" w:hAnsi="Sakkal Majalla" w:cs="Sakkal Majalla"/>
          <w:sz w:val="28"/>
          <w:szCs w:val="28"/>
          <w:rtl/>
          <w:lang w:bidi="ar-EG"/>
        </w:rPr>
        <w:t>.</w:t>
      </w:r>
    </w:p>
    <w:p w14:paraId="0B01931C" w14:textId="250D0D5F" w:rsidR="00732980" w:rsidRPr="000A03B6" w:rsidRDefault="00732980" w:rsidP="00DE1A18">
      <w:pPr>
        <w:pStyle w:val="a5"/>
        <w:numPr>
          <w:ilvl w:val="0"/>
          <w:numId w:val="208"/>
        </w:numPr>
        <w:spacing w:before="100" w:beforeAutospacing="1" w:after="100" w:afterAutospacing="1" w:line="360" w:lineRule="auto"/>
        <w:ind w:left="565"/>
        <w:jc w:val="both"/>
        <w:rPr>
          <w:rFonts w:ascii="Sakkal Majalla" w:hAnsi="Sakkal Majalla" w:cs="Sakkal Majalla"/>
          <w:sz w:val="28"/>
          <w:szCs w:val="28"/>
          <w:rtl/>
          <w:lang w:bidi="ar-EG"/>
        </w:rPr>
      </w:pPr>
      <w:r w:rsidRPr="000A03B6">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0A03B6">
        <w:rPr>
          <w:rFonts w:ascii="Sakkal Majalla" w:eastAsia="Times New Roman" w:hAnsi="Sakkal Majalla" w:cs="Sakkal Majalla"/>
          <w:kern w:val="0"/>
          <w:sz w:val="28"/>
          <w:szCs w:val="28"/>
          <w:rtl/>
          <w:lang w:bidi="ar-JO"/>
          <w14:ligatures w14:val="none"/>
        </w:rPr>
        <w:t>( 0</w:t>
      </w:r>
      <w:proofErr w:type="gramEnd"/>
      <w:r w:rsidRPr="000A03B6">
        <w:rPr>
          <w:rFonts w:ascii="Sakkal Majalla" w:eastAsia="Times New Roman" w:hAnsi="Sakkal Majalla" w:cs="Sakkal Majalla"/>
          <w:kern w:val="0"/>
          <w:sz w:val="28"/>
          <w:szCs w:val="28"/>
          <w:rtl/>
          <w:lang w:bidi="ar-JO"/>
          <w14:ligatures w14:val="none"/>
        </w:rPr>
        <w:t>.005</w:t>
      </w:r>
      <w:r w:rsidRPr="000A03B6">
        <w:rPr>
          <w:rFonts w:ascii="Cambria" w:eastAsia="Times New Roman" w:hAnsi="Cambria" w:cs="Cambria"/>
          <w:kern w:val="0"/>
          <w:sz w:val="28"/>
          <w:szCs w:val="28"/>
          <w:lang w:bidi="ar-JO"/>
          <w14:ligatures w14:val="none"/>
        </w:rPr>
        <w:t>α</w:t>
      </w:r>
      <w:r w:rsidRPr="000A03B6">
        <w:rPr>
          <w:rFonts w:ascii="Sakkal Majalla" w:eastAsia="Times New Roman" w:hAnsi="Sakkal Majalla" w:cs="Sakkal Majalla"/>
          <w:kern w:val="0"/>
          <w:sz w:val="28"/>
          <w:szCs w:val="28"/>
          <w:rtl/>
          <w:lang w:bidi="ar-JO"/>
          <w14:ligatures w14:val="none"/>
        </w:rPr>
        <w:t xml:space="preserve">≤) </w:t>
      </w:r>
      <w:r w:rsidR="004C7992" w:rsidRPr="000A03B6">
        <w:rPr>
          <w:rFonts w:ascii="Sakkal Majalla" w:eastAsia="Times New Roman" w:hAnsi="Sakkal Majalla" w:cs="Sakkal Majalla"/>
          <w:kern w:val="0"/>
          <w:sz w:val="28"/>
          <w:szCs w:val="28"/>
          <w:rtl/>
          <w:lang w:bidi="ar-JO"/>
          <w14:ligatures w14:val="none"/>
        </w:rPr>
        <w:t>للتحكم بالمخاطر على المشاريع الإنشائية بأبعاده مجمعة السعودية الكبرى</w:t>
      </w:r>
      <w:r w:rsidRPr="000A03B6">
        <w:rPr>
          <w:rFonts w:ascii="Sakkal Majalla" w:hAnsi="Sakkal Majalla" w:cs="Sakkal Majalla"/>
          <w:sz w:val="28"/>
          <w:szCs w:val="28"/>
          <w:rtl/>
          <w:lang w:bidi="ar-EG"/>
        </w:rPr>
        <w:t>.</w:t>
      </w:r>
    </w:p>
    <w:p w14:paraId="76D397BE" w14:textId="4DD54A49" w:rsidR="00D22171" w:rsidRPr="00DE1A18" w:rsidRDefault="00DE1A18" w:rsidP="00DE1A18">
      <w:pPr>
        <w:outlineLvl w:val="1"/>
        <w:rPr>
          <w:rFonts w:ascii="Sakkal Majalla" w:hAnsi="Sakkal Majalla" w:cs="Sakkal Majalla"/>
          <w:b/>
          <w:bCs/>
          <w:sz w:val="36"/>
          <w:szCs w:val="36"/>
          <w:rtl/>
        </w:rPr>
      </w:pPr>
      <w:bookmarkStart w:id="32" w:name="_Toc171895467"/>
      <w:bookmarkStart w:id="33" w:name="_Toc181655547"/>
      <w:r>
        <w:rPr>
          <w:rFonts w:ascii="Sakkal Majalla" w:hAnsi="Sakkal Majalla" w:cs="Sakkal Majalla" w:hint="cs"/>
          <w:b/>
          <w:bCs/>
          <w:sz w:val="36"/>
          <w:szCs w:val="36"/>
          <w:rtl/>
        </w:rPr>
        <w:t xml:space="preserve">7.1 </w:t>
      </w:r>
      <w:r w:rsidR="00D22171" w:rsidRPr="00DE1A18">
        <w:rPr>
          <w:rFonts w:ascii="Sakkal Majalla" w:hAnsi="Sakkal Majalla" w:cs="Sakkal Majalla"/>
          <w:b/>
          <w:bCs/>
          <w:sz w:val="36"/>
          <w:szCs w:val="36"/>
          <w:rtl/>
        </w:rPr>
        <w:t>الدراسات السابقة</w:t>
      </w:r>
      <w:r w:rsidR="00A74F76" w:rsidRPr="00DE1A18">
        <w:rPr>
          <w:rFonts w:ascii="Sakkal Majalla" w:hAnsi="Sakkal Majalla" w:cs="Sakkal Majalla"/>
          <w:b/>
          <w:bCs/>
          <w:sz w:val="36"/>
          <w:szCs w:val="36"/>
          <w:rtl/>
        </w:rPr>
        <w:t>:</w:t>
      </w:r>
      <w:bookmarkEnd w:id="32"/>
      <w:bookmarkEnd w:id="33"/>
    </w:p>
    <w:p w14:paraId="6C6E65D9" w14:textId="2845383E" w:rsidR="000914C0" w:rsidRDefault="000914C0" w:rsidP="000A03B6">
      <w:pPr>
        <w:spacing w:before="100" w:beforeAutospacing="1" w:after="100" w:afterAutospacing="1" w:line="360" w:lineRule="auto"/>
        <w:ind w:firstLine="720"/>
        <w:jc w:val="both"/>
        <w:rPr>
          <w:rFonts w:ascii="Sakkal Majalla" w:hAnsi="Sakkal Majalla" w:cs="Sakkal Majalla"/>
          <w:sz w:val="28"/>
          <w:szCs w:val="28"/>
          <w:rtl/>
        </w:rPr>
      </w:pPr>
      <w:bookmarkStart w:id="34" w:name="_Toc171895469"/>
      <w:r w:rsidRPr="000A03B6">
        <w:rPr>
          <w:rFonts w:ascii="Sakkal Majalla" w:hAnsi="Sakkal Majalla" w:cs="Sakkal Majalla"/>
          <w:sz w:val="28"/>
          <w:szCs w:val="28"/>
          <w:rtl/>
          <w:lang w:bidi="ar-EG"/>
        </w:rPr>
        <w:t xml:space="preserve">تمحورت الدراسات السابقة إلى محورين؛ وكل محور ينقسم لدراسات سابقة عربية وأخرى أجنبية، </w:t>
      </w:r>
      <w:r w:rsidRPr="000A03B6">
        <w:rPr>
          <w:rFonts w:ascii="Sakkal Majalla" w:hAnsi="Sakkal Majalla" w:cs="Sakkal Majalla"/>
          <w:b/>
          <w:bCs/>
          <w:sz w:val="28"/>
          <w:szCs w:val="28"/>
          <w:rtl/>
          <w:lang w:bidi="ar-EG"/>
        </w:rPr>
        <w:t>أولهما،</w:t>
      </w:r>
      <w:r w:rsidRPr="000A03B6">
        <w:rPr>
          <w:rFonts w:ascii="Sakkal Majalla" w:hAnsi="Sakkal Majalla" w:cs="Sakkal Majalla"/>
          <w:sz w:val="28"/>
          <w:szCs w:val="28"/>
          <w:rtl/>
          <w:lang w:bidi="ar-EG"/>
        </w:rPr>
        <w:t xml:space="preserve"> الدراسات المتعلقة </w:t>
      </w:r>
      <w:r w:rsidR="004C7992" w:rsidRPr="000A03B6">
        <w:rPr>
          <w:rFonts w:ascii="Sakkal Majalla" w:hAnsi="Sakkal Majalla" w:cs="Sakkal Majalla"/>
          <w:sz w:val="28"/>
          <w:szCs w:val="28"/>
          <w:rtl/>
          <w:lang w:bidi="ar-EG"/>
        </w:rPr>
        <w:t>بإدارة المخاطر</w:t>
      </w:r>
      <w:r w:rsidRPr="000A03B6">
        <w:rPr>
          <w:rFonts w:ascii="Sakkal Majalla" w:hAnsi="Sakkal Majalla" w:cs="Sakkal Majalla"/>
          <w:sz w:val="28"/>
          <w:szCs w:val="28"/>
          <w:rtl/>
          <w:lang w:bidi="ar-EG"/>
        </w:rPr>
        <w:t xml:space="preserve"> </w:t>
      </w:r>
      <w:r w:rsidRPr="000A03B6">
        <w:rPr>
          <w:rFonts w:ascii="Sakkal Majalla" w:hAnsi="Sakkal Majalla" w:cs="Sakkal Majalla"/>
          <w:b/>
          <w:bCs/>
          <w:sz w:val="28"/>
          <w:szCs w:val="28"/>
          <w:rtl/>
        </w:rPr>
        <w:t>وثانيهما،</w:t>
      </w:r>
      <w:r w:rsidRPr="000A03B6">
        <w:rPr>
          <w:rFonts w:ascii="Sakkal Majalla" w:hAnsi="Sakkal Majalla" w:cs="Sakkal Majalla"/>
          <w:sz w:val="28"/>
          <w:szCs w:val="28"/>
          <w:rtl/>
        </w:rPr>
        <w:t xml:space="preserve"> الدراسات المتعلقة </w:t>
      </w:r>
      <w:r w:rsidR="004C7992" w:rsidRPr="000A03B6">
        <w:rPr>
          <w:rFonts w:ascii="Sakkal Majalla" w:hAnsi="Sakkal Majalla" w:cs="Sakkal Majalla"/>
          <w:sz w:val="28"/>
          <w:szCs w:val="28"/>
          <w:rtl/>
        </w:rPr>
        <w:t>بإدارة المشاريع</w:t>
      </w:r>
      <w:r w:rsidRPr="000A03B6">
        <w:rPr>
          <w:rFonts w:ascii="Sakkal Majalla" w:hAnsi="Sakkal Majalla" w:cs="Sakkal Majalla"/>
          <w:sz w:val="28"/>
          <w:szCs w:val="28"/>
          <w:rtl/>
        </w:rPr>
        <w:t>، وذلك على النحو التالي:</w:t>
      </w:r>
    </w:p>
    <w:p w14:paraId="48A3DBC5" w14:textId="2BA7B0D5" w:rsidR="004F2534" w:rsidRPr="004F2534" w:rsidRDefault="004F2534" w:rsidP="004F2534">
      <w:pPr>
        <w:spacing w:before="100" w:beforeAutospacing="1" w:after="100" w:afterAutospacing="1" w:line="360" w:lineRule="auto"/>
        <w:jc w:val="both"/>
        <w:rPr>
          <w:rFonts w:ascii="Sakkal Majalla" w:hAnsi="Sakkal Majalla" w:cs="Sakkal Majalla"/>
          <w:b/>
          <w:bCs/>
          <w:sz w:val="28"/>
          <w:szCs w:val="28"/>
          <w:u w:val="single"/>
          <w:rtl/>
        </w:rPr>
      </w:pPr>
      <w:r w:rsidRPr="004F2534">
        <w:rPr>
          <w:rFonts w:ascii="Sakkal Majalla" w:hAnsi="Sakkal Majalla" w:cs="Sakkal Majalla" w:hint="cs"/>
          <w:b/>
          <w:bCs/>
          <w:sz w:val="28"/>
          <w:szCs w:val="28"/>
          <w:u w:val="single"/>
          <w:rtl/>
        </w:rPr>
        <w:t xml:space="preserve">أولاً: الدراسات العربية </w:t>
      </w:r>
    </w:p>
    <w:p w14:paraId="398E42B9" w14:textId="77777777" w:rsidR="004C7992" w:rsidRPr="004F2534"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4F2534">
        <w:rPr>
          <w:rFonts w:ascii="Sakkal Majalla" w:hAnsi="Sakkal Majalla" w:cs="Sakkal Majalla"/>
          <w:b/>
          <w:bCs/>
          <w:sz w:val="28"/>
          <w:szCs w:val="28"/>
          <w:rtl/>
          <w:lang w:bidi="ar-EG"/>
        </w:rPr>
        <w:t xml:space="preserve">دراسة </w:t>
      </w:r>
      <w:bookmarkStart w:id="35" w:name="_Hlk172074458"/>
      <w:bookmarkStart w:id="36" w:name="_Hlk172217716"/>
      <w:r w:rsidRPr="004F2534">
        <w:rPr>
          <w:rFonts w:ascii="Sakkal Majalla" w:hAnsi="Sakkal Majalla" w:cs="Sakkal Majalla"/>
          <w:b/>
          <w:bCs/>
          <w:sz w:val="28"/>
          <w:szCs w:val="28"/>
          <w:rtl/>
          <w:lang w:bidi="ar-EG"/>
        </w:rPr>
        <w:t>(جلول، 2019)</w:t>
      </w:r>
      <w:bookmarkEnd w:id="35"/>
      <w:r w:rsidRPr="004F2534">
        <w:rPr>
          <w:rFonts w:ascii="Sakkal Majalla" w:hAnsi="Sakkal Majalla" w:cs="Sakkal Majalla"/>
          <w:b/>
          <w:bCs/>
          <w:sz w:val="28"/>
          <w:szCs w:val="28"/>
          <w:rtl/>
          <w:lang w:bidi="ar-EG"/>
        </w:rPr>
        <w:t xml:space="preserve"> </w:t>
      </w:r>
      <w:bookmarkEnd w:id="36"/>
      <w:r w:rsidRPr="004F2534">
        <w:rPr>
          <w:rFonts w:ascii="Sakkal Majalla" w:hAnsi="Sakkal Majalla" w:cs="Sakkal Majalla"/>
          <w:b/>
          <w:bCs/>
          <w:sz w:val="28"/>
          <w:szCs w:val="28"/>
          <w:rtl/>
          <w:lang w:bidi="ar-EG"/>
        </w:rPr>
        <w:t xml:space="preserve">بعنوان:  </w:t>
      </w:r>
    </w:p>
    <w:p w14:paraId="21A288C8"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 xml:space="preserve">إدارة المخاطر في شركات التأمين: دراسة حالة الشركة الوطنية للتأمين </w:t>
      </w:r>
      <w:r w:rsidRPr="004F2534">
        <w:rPr>
          <w:rFonts w:ascii="Sakkal Majalla" w:hAnsi="Sakkal Majalla" w:cs="Sakkal Majalla"/>
          <w:b/>
          <w:bCs/>
          <w:sz w:val="28"/>
          <w:szCs w:val="28"/>
        </w:rPr>
        <w:t>SAA</w:t>
      </w:r>
      <w:r w:rsidRPr="004F2534">
        <w:rPr>
          <w:rFonts w:ascii="Sakkal Majalla" w:hAnsi="Sakkal Majalla" w:cs="Sakkal Majalla"/>
          <w:b/>
          <w:bCs/>
          <w:sz w:val="28"/>
          <w:szCs w:val="28"/>
          <w:rtl/>
        </w:rPr>
        <w:t xml:space="preserve"> وكالة غليزان للفترة "2014-2016"</w:t>
      </w:r>
    </w:p>
    <w:p w14:paraId="2E500BD4" w14:textId="48091BDA" w:rsidR="004C7992" w:rsidRPr="000A03B6" w:rsidRDefault="004C7992"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w:t>
      </w:r>
      <w:r w:rsidRPr="000A03B6">
        <w:rPr>
          <w:rFonts w:ascii="Sakkal Majalla" w:hAnsi="Sakkal Majalla" w:cs="Sakkal Majalla"/>
          <w:sz w:val="28"/>
          <w:szCs w:val="28"/>
          <w:rtl/>
        </w:rPr>
        <w:lastRenderedPageBreak/>
        <w:t>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4FE27DC9"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(باقر، 2020) بعنوان: </w:t>
      </w:r>
    </w:p>
    <w:p w14:paraId="3F006395"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أثر إدارة المخاطر في إدارة المشاريع الهندسية: الدور الوسيط للثقافة المنظمية في الهيئة العامة للطرق والنقل البري في دولة الكويت</w:t>
      </w:r>
    </w:p>
    <w:p w14:paraId="0CF9239F" w14:textId="77777777" w:rsidR="004C7992" w:rsidRPr="000A03B6" w:rsidRDefault="004C7992"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0A03B6">
        <w:rPr>
          <w:rFonts w:ascii="Sakkal Majalla" w:hAnsi="Sakkal Majalla" w:cs="Sakkal Majalla"/>
          <w:sz w:val="28"/>
          <w:szCs w:val="28"/>
        </w:rPr>
        <w:t>PLS-SEM</w:t>
      </w:r>
      <w:r w:rsidRPr="000A03B6">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w:t>
      </w:r>
      <w:r w:rsidRPr="000A03B6">
        <w:rPr>
          <w:rFonts w:ascii="Sakkal Majalla" w:hAnsi="Sakkal Majalla" w:cs="Sakkal Majalla"/>
          <w:sz w:val="28"/>
          <w:szCs w:val="28"/>
          <w:rtl/>
        </w:rPr>
        <w:lastRenderedPageBreak/>
        <w:t xml:space="preserve">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0A03B6">
        <w:rPr>
          <w:rFonts w:ascii="Sakkal Majalla" w:hAnsi="Sakkal Majalla" w:cs="Sakkal Majalla"/>
          <w:sz w:val="28"/>
          <w:szCs w:val="28"/>
        </w:rPr>
        <w:t>Primaver</w:t>
      </w:r>
      <w:proofErr w:type="spellEnd"/>
      <w:r w:rsidRPr="000A03B6">
        <w:rPr>
          <w:rFonts w:ascii="Sakkal Majalla" w:hAnsi="Sakkal Majalla" w:cs="Sakkal Majalla"/>
          <w:sz w:val="28"/>
          <w:szCs w:val="28"/>
          <w:rtl/>
        </w:rPr>
        <w:t xml:space="preserve"> ربط برنامج الدفعات </w:t>
      </w:r>
      <w:r w:rsidRPr="000A03B6">
        <w:rPr>
          <w:rFonts w:ascii="Sakkal Majalla" w:hAnsi="Sakkal Majalla" w:cs="Sakkal Majalla"/>
          <w:sz w:val="28"/>
          <w:szCs w:val="28"/>
        </w:rPr>
        <w:t>KIMS</w:t>
      </w:r>
      <w:r w:rsidRPr="000A03B6">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4CD85218"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37" w:name="_Hlk181182821"/>
      <w:r w:rsidRPr="00DE1A18">
        <w:rPr>
          <w:rFonts w:ascii="Sakkal Majalla" w:hAnsi="Sakkal Majalla" w:cs="Sakkal Majalla"/>
          <w:b/>
          <w:bCs/>
          <w:sz w:val="28"/>
          <w:szCs w:val="28"/>
          <w:rtl/>
          <w:lang w:bidi="ar-EG"/>
        </w:rPr>
        <w:t>(</w:t>
      </w:r>
      <w:proofErr w:type="spellStart"/>
      <w:r w:rsidRPr="00DE1A18">
        <w:rPr>
          <w:rFonts w:ascii="Sakkal Majalla" w:hAnsi="Sakkal Majalla" w:cs="Sakkal Majalla"/>
          <w:b/>
          <w:bCs/>
          <w:sz w:val="28"/>
          <w:szCs w:val="28"/>
          <w:rtl/>
          <w:lang w:bidi="ar-EG"/>
        </w:rPr>
        <w:t>أقريقز</w:t>
      </w:r>
      <w:proofErr w:type="spellEnd"/>
      <w:r w:rsidRPr="00DE1A18">
        <w:rPr>
          <w:rFonts w:ascii="Sakkal Majalla" w:hAnsi="Sakkal Majalla" w:cs="Sakkal Majalla"/>
          <w:b/>
          <w:bCs/>
          <w:sz w:val="28"/>
          <w:szCs w:val="28"/>
          <w:rtl/>
          <w:lang w:bidi="ar-EG"/>
        </w:rPr>
        <w:t>، 2020)</w:t>
      </w:r>
      <w:bookmarkEnd w:id="37"/>
      <w:r w:rsidRPr="00DE1A18">
        <w:rPr>
          <w:rFonts w:ascii="Sakkal Majalla" w:hAnsi="Sakkal Majalla" w:cs="Sakkal Majalla"/>
          <w:b/>
          <w:bCs/>
          <w:sz w:val="28"/>
          <w:szCs w:val="28"/>
          <w:rtl/>
          <w:lang w:bidi="ar-EG"/>
        </w:rPr>
        <w:t xml:space="preserve"> بعنوان:  </w:t>
      </w:r>
    </w:p>
    <w:p w14:paraId="21D23990"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إدارة الأزمات وتدبير المخاطر: أزمة جائحة فيروس كورونا كوفيد 19: قراءة في التجربة المغربية بين النص الدستوري والممارسة</w:t>
      </w:r>
    </w:p>
    <w:p w14:paraId="18F710CC" w14:textId="77777777" w:rsidR="004C7992" w:rsidRPr="000A03B6" w:rsidRDefault="004C7992" w:rsidP="000A03B6">
      <w:pPr>
        <w:spacing w:before="100" w:beforeAutospacing="1" w:after="100" w:afterAutospacing="1" w:line="360" w:lineRule="auto"/>
        <w:ind w:firstLine="720"/>
        <w:jc w:val="both"/>
        <w:rPr>
          <w:rFonts w:ascii="Sakkal Majalla" w:hAnsi="Sakkal Majalla" w:cs="Sakkal Majalla"/>
          <w:sz w:val="28"/>
          <w:szCs w:val="28"/>
        </w:rPr>
      </w:pPr>
      <w:r w:rsidRPr="000A03B6">
        <w:rPr>
          <w:rFonts w:ascii="Sakkal Majalla" w:hAnsi="Sakkal Majalla" w:cs="Sakkal Majalla"/>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w:t>
      </w:r>
      <w:r w:rsidRPr="000A03B6">
        <w:rPr>
          <w:rFonts w:ascii="Sakkal Majalla" w:hAnsi="Sakkal Majalla" w:cs="Sakkal Majalla"/>
          <w:sz w:val="28"/>
          <w:szCs w:val="28"/>
          <w:rtl/>
        </w:rPr>
        <w:lastRenderedPageBreak/>
        <w:t>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594C2086"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38" w:name="_Hlk172032944"/>
      <w:r w:rsidRPr="00DE1A18">
        <w:rPr>
          <w:rFonts w:ascii="Sakkal Majalla" w:hAnsi="Sakkal Majalla" w:cs="Sakkal Majalla"/>
          <w:b/>
          <w:bCs/>
          <w:sz w:val="28"/>
          <w:szCs w:val="28"/>
          <w:rtl/>
          <w:lang w:bidi="ar-EG"/>
        </w:rPr>
        <w:t>(نصر الدين، 2020)</w:t>
      </w:r>
      <w:bookmarkEnd w:id="38"/>
      <w:r w:rsidRPr="00DE1A18">
        <w:rPr>
          <w:rFonts w:ascii="Sakkal Majalla" w:hAnsi="Sakkal Majalla" w:cs="Sakkal Majalla"/>
          <w:b/>
          <w:bCs/>
          <w:sz w:val="28"/>
          <w:szCs w:val="28"/>
          <w:rtl/>
          <w:lang w:bidi="ar-EG"/>
        </w:rPr>
        <w:t xml:space="preserve"> بعنوان:  </w:t>
      </w:r>
    </w:p>
    <w:p w14:paraId="58889A48"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إدارة مخاطر الائتمان باستخدام: الحوكمة، معيار كفاية رأس المال، التوريق، المشتقات الائتمانية</w:t>
      </w:r>
    </w:p>
    <w:p w14:paraId="0B93A1B0" w14:textId="77777777" w:rsidR="004C7992" w:rsidRPr="000A03B6" w:rsidRDefault="004C7992"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39AE9522"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(المناور، 2021) بعنوان:  </w:t>
      </w:r>
    </w:p>
    <w:p w14:paraId="799C1C07"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 xml:space="preserve">إدارة المخاطر </w:t>
      </w:r>
      <w:proofErr w:type="gramStart"/>
      <w:r w:rsidRPr="004F2534">
        <w:rPr>
          <w:rFonts w:ascii="Sakkal Majalla" w:hAnsi="Sakkal Majalla" w:cs="Sakkal Majalla"/>
          <w:b/>
          <w:bCs/>
          <w:sz w:val="28"/>
          <w:szCs w:val="28"/>
          <w:rtl/>
        </w:rPr>
        <w:t>الإجتماعية :</w:t>
      </w:r>
      <w:proofErr w:type="gramEnd"/>
      <w:r w:rsidRPr="004F2534">
        <w:rPr>
          <w:rFonts w:ascii="Sakkal Majalla" w:hAnsi="Sakkal Majalla" w:cs="Sakkal Majalla"/>
          <w:b/>
          <w:bCs/>
          <w:sz w:val="28"/>
          <w:szCs w:val="28"/>
          <w:rtl/>
        </w:rPr>
        <w:t xml:space="preserve"> التخطيط وسبل المواجهة</w:t>
      </w:r>
    </w:p>
    <w:p w14:paraId="74EC4136" w14:textId="77777777" w:rsidR="004C7992" w:rsidRPr="000A03B6" w:rsidRDefault="004C7992" w:rsidP="000A03B6">
      <w:pPr>
        <w:spacing w:before="100" w:beforeAutospacing="1" w:after="100" w:afterAutospacing="1" w:line="360" w:lineRule="auto"/>
        <w:ind w:firstLine="720"/>
        <w:jc w:val="both"/>
        <w:rPr>
          <w:rFonts w:ascii="Sakkal Majalla" w:hAnsi="Sakkal Majalla" w:cs="Sakkal Majalla"/>
          <w:sz w:val="28"/>
          <w:szCs w:val="28"/>
        </w:rPr>
      </w:pPr>
      <w:r w:rsidRPr="000A03B6">
        <w:rPr>
          <w:rFonts w:ascii="Sakkal Majalla" w:hAnsi="Sakkal Majalla" w:cs="Sakkal Majalla"/>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w:t>
      </w:r>
      <w:r w:rsidRPr="000A03B6">
        <w:rPr>
          <w:rFonts w:ascii="Sakkal Majalla" w:hAnsi="Sakkal Majalla" w:cs="Sakkal Majalla"/>
          <w:sz w:val="28"/>
          <w:szCs w:val="28"/>
          <w:rtl/>
        </w:rPr>
        <w:lastRenderedPageBreak/>
        <w:t>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268E9A72"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39" w:name="_Hlk172130686"/>
      <w:bookmarkStart w:id="40" w:name="_Hlk172217859"/>
      <w:r w:rsidRPr="00DE1A18">
        <w:rPr>
          <w:rFonts w:ascii="Sakkal Majalla" w:hAnsi="Sakkal Majalla" w:cs="Sakkal Majalla"/>
          <w:b/>
          <w:bCs/>
          <w:sz w:val="28"/>
          <w:szCs w:val="28"/>
          <w:rtl/>
          <w:lang w:bidi="ar-EG"/>
        </w:rPr>
        <w:t>(أبو القمصان، 2020)</w:t>
      </w:r>
      <w:bookmarkEnd w:id="39"/>
      <w:r w:rsidRPr="00DE1A18">
        <w:rPr>
          <w:rFonts w:ascii="Sakkal Majalla" w:hAnsi="Sakkal Majalla" w:cs="Sakkal Majalla"/>
          <w:b/>
          <w:bCs/>
          <w:sz w:val="28"/>
          <w:szCs w:val="28"/>
          <w:rtl/>
          <w:lang w:bidi="ar-EG"/>
        </w:rPr>
        <w:t xml:space="preserve"> </w:t>
      </w:r>
      <w:bookmarkEnd w:id="40"/>
      <w:r w:rsidRPr="00DE1A18">
        <w:rPr>
          <w:rFonts w:ascii="Sakkal Majalla" w:hAnsi="Sakkal Majalla" w:cs="Sakkal Majalla"/>
          <w:b/>
          <w:bCs/>
          <w:sz w:val="28"/>
          <w:szCs w:val="28"/>
          <w:rtl/>
          <w:lang w:bidi="ar-EG"/>
        </w:rPr>
        <w:t xml:space="preserve">بعنوان: </w:t>
      </w:r>
    </w:p>
    <w:p w14:paraId="47C7DB8F"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دور التوريق في إدارة المخاطر بالبنوك المصرية</w:t>
      </w:r>
    </w:p>
    <w:p w14:paraId="593ED61D" w14:textId="3A895C56" w:rsidR="008B3830" w:rsidRDefault="004C7992"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14:paraId="5AA8F638" w14:textId="77777777" w:rsidR="004C7992" w:rsidRPr="00DE1A18" w:rsidRDefault="004C7992"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(حسناوي، 2019) بعنوان: </w:t>
      </w:r>
    </w:p>
    <w:p w14:paraId="1EFA9A76" w14:textId="77777777" w:rsidR="004C7992" w:rsidRPr="004F2534" w:rsidRDefault="004C7992" w:rsidP="004F2534">
      <w:pPr>
        <w:pStyle w:val="a5"/>
        <w:numPr>
          <w:ilvl w:val="0"/>
          <w:numId w:val="203"/>
        </w:numPr>
        <w:spacing w:before="100" w:beforeAutospacing="1" w:after="100" w:afterAutospacing="1" w:line="360" w:lineRule="auto"/>
        <w:ind w:left="706"/>
        <w:jc w:val="both"/>
        <w:rPr>
          <w:rFonts w:ascii="Sakkal Majalla" w:hAnsi="Sakkal Majalla" w:cs="Sakkal Majalla"/>
          <w:b/>
          <w:bCs/>
          <w:sz w:val="28"/>
          <w:szCs w:val="28"/>
          <w:rtl/>
        </w:rPr>
      </w:pPr>
      <w:r w:rsidRPr="004F2534">
        <w:rPr>
          <w:rFonts w:ascii="Sakkal Majalla" w:hAnsi="Sakkal Majalla" w:cs="Sakkal Majalla"/>
          <w:b/>
          <w:bCs/>
          <w:sz w:val="28"/>
          <w:szCs w:val="28"/>
          <w:rtl/>
        </w:rPr>
        <w:t>الاتجاهات الحديثة في إدارة مخاطر الصناعة التأمينية: دراسة سوق التأمين الجزائري</w:t>
      </w:r>
    </w:p>
    <w:p w14:paraId="44C99A5D" w14:textId="0F046BB9" w:rsidR="000914C0" w:rsidRDefault="004C7992"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مخاطر الملاءة المالية.</w:t>
      </w:r>
    </w:p>
    <w:p w14:paraId="435186B6" w14:textId="24146C05" w:rsidR="004F2534" w:rsidRPr="004F2534" w:rsidRDefault="004F2534" w:rsidP="004F2534">
      <w:pPr>
        <w:spacing w:before="100" w:beforeAutospacing="1" w:after="100" w:afterAutospacing="1" w:line="360" w:lineRule="auto"/>
        <w:jc w:val="both"/>
        <w:rPr>
          <w:rFonts w:ascii="Sakkal Majalla" w:hAnsi="Sakkal Majalla" w:cs="Sakkal Majalla"/>
          <w:b/>
          <w:bCs/>
          <w:sz w:val="28"/>
          <w:szCs w:val="28"/>
          <w:u w:val="single"/>
          <w:rtl/>
        </w:rPr>
      </w:pPr>
      <w:r w:rsidRPr="004F2534">
        <w:rPr>
          <w:rFonts w:ascii="Sakkal Majalla" w:hAnsi="Sakkal Majalla" w:cs="Sakkal Majalla" w:hint="cs"/>
          <w:b/>
          <w:bCs/>
          <w:sz w:val="28"/>
          <w:szCs w:val="28"/>
          <w:u w:val="single"/>
          <w:rtl/>
        </w:rPr>
        <w:lastRenderedPageBreak/>
        <w:t>ثانياً: الدراسات الأجنبية:</w:t>
      </w:r>
    </w:p>
    <w:p w14:paraId="72DE1514" w14:textId="77777777" w:rsidR="009301D8" w:rsidRPr="00DE1A18" w:rsidRDefault="009301D8" w:rsidP="004F2534">
      <w:pPr>
        <w:pStyle w:val="a5"/>
        <w:numPr>
          <w:ilvl w:val="0"/>
          <w:numId w:val="206"/>
        </w:numPr>
        <w:bidi w:val="0"/>
        <w:spacing w:before="100" w:beforeAutospacing="1" w:after="100" w:afterAutospacing="1" w:line="360" w:lineRule="auto"/>
        <w:ind w:left="567"/>
        <w:jc w:val="both"/>
        <w:rPr>
          <w:rFonts w:ascii="Sakkal Majalla" w:hAnsi="Sakkal Majalla" w:cs="Sakkal Majalla"/>
          <w:b/>
          <w:bCs/>
          <w:sz w:val="28"/>
          <w:szCs w:val="28"/>
          <w:rtl/>
          <w:lang w:bidi="ar-EG"/>
        </w:rPr>
      </w:pPr>
      <w:r w:rsidRPr="00DE1A18">
        <w:rPr>
          <w:rFonts w:ascii="Sakkal Majalla" w:hAnsi="Sakkal Majalla" w:cs="Sakkal Majalla"/>
          <w:b/>
          <w:bCs/>
          <w:sz w:val="28"/>
          <w:szCs w:val="28"/>
          <w:lang w:bidi="ar-EG"/>
        </w:rPr>
        <w:t>Influence of Project Manager Competencies on Project Success Factors in Gaza Strip</w:t>
      </w:r>
    </w:p>
    <w:p w14:paraId="4CDB9168" w14:textId="77777777" w:rsidR="009301D8" w:rsidRPr="000A03B6" w:rsidRDefault="009301D8" w:rsidP="000A03B6">
      <w:pPr>
        <w:spacing w:before="100" w:beforeAutospacing="1" w:after="100" w:afterAutospacing="1" w:line="360" w:lineRule="auto"/>
        <w:ind w:firstLine="720"/>
        <w:jc w:val="both"/>
        <w:rPr>
          <w:rFonts w:ascii="Sakkal Majalla" w:hAnsi="Sakkal Majalla" w:cs="Sakkal Majalla"/>
          <w:sz w:val="28"/>
          <w:szCs w:val="28"/>
          <w:lang w:bidi="ar-EG"/>
        </w:rPr>
      </w:pPr>
      <w:r w:rsidRPr="000A03B6">
        <w:rPr>
          <w:rFonts w:ascii="Sakkal Majalla" w:hAnsi="Sakkal Majalla" w:cs="Sakkal Majalla"/>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اجمالي 180 استبانة تم توزيعها تصلح للتحيل من المهندسين الاستشاريين ومهندسي شركات المقاولات درجة أولى أو ثانية بمعدل استجابة 85٪. وفي الاستبانة الثانية تم جمع 102 نسخة من اجمالي 130 استبانة تم توزيعها تصلح للتحليل من مدراء المشاريع في شركات المقاولات درجة أولى أو ثانية بمعدل استجابة 76.92%. تم تحليل البيانات التي تم جمعها كميا باستخدام برنامج </w:t>
      </w:r>
      <w:r w:rsidRPr="000A03B6">
        <w:rPr>
          <w:rFonts w:ascii="Sakkal Majalla" w:hAnsi="Sakkal Majalla" w:cs="Sakkal Majalla"/>
          <w:sz w:val="28"/>
          <w:szCs w:val="28"/>
          <w:lang w:bidi="ar-EG"/>
        </w:rPr>
        <w:t>SPSS</w:t>
      </w:r>
      <w:r w:rsidRPr="000A03B6">
        <w:rPr>
          <w:rFonts w:ascii="Sakkal Majalla" w:hAnsi="Sakkal Majalla" w:cs="Sakkal Majalla"/>
          <w:sz w:val="28"/>
          <w:szCs w:val="28"/>
          <w:rtl/>
          <w:lang w:bidi="ar-EG"/>
        </w:rPr>
        <w:t xml:space="preserve">. تم تحديد (48) من عوامل نجاح المشروع و (68) من كفاءات مدراء المشاريع: (26) كفاءات شخصية، (30) كفاءات ادارية،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القيادية أهمية التصميم على تحقيق النتائج، امتلاك رؤية التفكير الاستراتيجي. تم تقسيم 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والشخصية والقيادية على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w:t>
      </w:r>
      <w:r w:rsidRPr="000A03B6">
        <w:rPr>
          <w:rFonts w:ascii="Sakkal Majalla" w:hAnsi="Sakkal Majalla" w:cs="Sakkal Majalla"/>
          <w:sz w:val="28"/>
          <w:szCs w:val="28"/>
          <w:rtl/>
          <w:lang w:bidi="ar-EG"/>
        </w:rPr>
        <w:lastRenderedPageBreak/>
        <w:t>هناك علاقة إيجابية بين كفاءات مدير المشروع وعوامل نجاح المشروع مع عامل الخبرة في مجال العمل لصالح (15 سنة أو أكثر).</w:t>
      </w:r>
    </w:p>
    <w:p w14:paraId="1E66276A" w14:textId="77777777" w:rsidR="009301D8" w:rsidRPr="00DE1A18" w:rsidRDefault="009301D8"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دراسة (</w:t>
      </w:r>
      <w:r w:rsidRPr="00DE1A18">
        <w:rPr>
          <w:rFonts w:ascii="Sakkal Majalla" w:hAnsi="Sakkal Majalla" w:cs="Sakkal Majalla"/>
          <w:b/>
          <w:bCs/>
          <w:sz w:val="28"/>
          <w:szCs w:val="28"/>
          <w:lang w:bidi="ar-EG"/>
        </w:rPr>
        <w:t>Al-</w:t>
      </w:r>
      <w:proofErr w:type="spellStart"/>
      <w:r w:rsidRPr="00DE1A18">
        <w:rPr>
          <w:rFonts w:ascii="Sakkal Majalla" w:hAnsi="Sakkal Majalla" w:cs="Sakkal Majalla"/>
          <w:b/>
          <w:bCs/>
          <w:sz w:val="28"/>
          <w:szCs w:val="28"/>
          <w:lang w:bidi="ar-EG"/>
        </w:rPr>
        <w:t>Raymouni</w:t>
      </w:r>
      <w:proofErr w:type="spellEnd"/>
      <w:r w:rsidRPr="00DE1A18">
        <w:rPr>
          <w:rFonts w:ascii="Sakkal Majalla" w:hAnsi="Sakkal Majalla" w:cs="Sakkal Majalla"/>
          <w:b/>
          <w:bCs/>
          <w:sz w:val="28"/>
          <w:szCs w:val="28"/>
          <w:lang w:bidi="ar-EG"/>
        </w:rPr>
        <w:t>, 2020</w:t>
      </w:r>
      <w:r w:rsidRPr="00DE1A18">
        <w:rPr>
          <w:rFonts w:ascii="Sakkal Majalla" w:hAnsi="Sakkal Majalla" w:cs="Sakkal Majalla"/>
          <w:b/>
          <w:bCs/>
          <w:sz w:val="28"/>
          <w:szCs w:val="28"/>
          <w:rtl/>
          <w:lang w:bidi="ar-EG"/>
        </w:rPr>
        <w:t xml:space="preserve"> </w:t>
      </w:r>
      <w:proofErr w:type="gramStart"/>
      <w:r w:rsidRPr="00DE1A18">
        <w:rPr>
          <w:rFonts w:ascii="Sakkal Majalla" w:hAnsi="Sakkal Majalla" w:cs="Sakkal Majalla"/>
          <w:b/>
          <w:bCs/>
          <w:sz w:val="28"/>
          <w:szCs w:val="28"/>
          <w:lang w:bidi="ar-EG"/>
        </w:rPr>
        <w:t>(</w:t>
      </w:r>
      <w:r w:rsidRPr="00DE1A18">
        <w:rPr>
          <w:rFonts w:ascii="Sakkal Majalla" w:hAnsi="Sakkal Majalla" w:cs="Sakkal Majalla"/>
          <w:b/>
          <w:bCs/>
          <w:sz w:val="28"/>
          <w:szCs w:val="28"/>
          <w:rtl/>
          <w:lang w:bidi="ar-EG"/>
        </w:rPr>
        <w:t xml:space="preserve"> بعنوان</w:t>
      </w:r>
      <w:proofErr w:type="gramEnd"/>
      <w:r w:rsidRPr="00DE1A18">
        <w:rPr>
          <w:rFonts w:ascii="Sakkal Majalla" w:hAnsi="Sakkal Majalla" w:cs="Sakkal Majalla"/>
          <w:b/>
          <w:bCs/>
          <w:sz w:val="28"/>
          <w:szCs w:val="28"/>
          <w:rtl/>
          <w:lang w:bidi="ar-EG"/>
        </w:rPr>
        <w:t xml:space="preserve">:  </w:t>
      </w:r>
    </w:p>
    <w:p w14:paraId="5002BECF" w14:textId="77777777" w:rsidR="009301D8" w:rsidRPr="00DE1A18" w:rsidRDefault="009301D8" w:rsidP="00DE1A18">
      <w:pPr>
        <w:pStyle w:val="a5"/>
        <w:numPr>
          <w:ilvl w:val="0"/>
          <w:numId w:val="207"/>
        </w:numPr>
        <w:bidi w:val="0"/>
        <w:spacing w:before="100" w:beforeAutospacing="1" w:after="100" w:afterAutospacing="1" w:line="360" w:lineRule="auto"/>
        <w:ind w:left="567"/>
        <w:jc w:val="both"/>
        <w:rPr>
          <w:rFonts w:ascii="Sakkal Majalla" w:hAnsi="Sakkal Majalla" w:cs="Sakkal Majalla"/>
          <w:b/>
          <w:bCs/>
          <w:sz w:val="28"/>
          <w:szCs w:val="28"/>
          <w:rtl/>
          <w:lang w:bidi="ar-EG"/>
        </w:rPr>
      </w:pPr>
      <w:r w:rsidRPr="00DE1A18">
        <w:rPr>
          <w:rFonts w:ascii="Sakkal Majalla" w:hAnsi="Sakkal Majalla" w:cs="Sakkal Majalla"/>
          <w:b/>
          <w:bCs/>
          <w:sz w:val="28"/>
          <w:szCs w:val="28"/>
          <w:lang w:bidi="ar-EG"/>
        </w:rPr>
        <w:t>Agile Project Management Implementation for Construction Companies in Jordan</w:t>
      </w:r>
    </w:p>
    <w:p w14:paraId="145EF8F9" w14:textId="77777777" w:rsidR="009301D8" w:rsidRPr="000A03B6" w:rsidRDefault="009301D8" w:rsidP="000A03B6">
      <w:pPr>
        <w:spacing w:before="100" w:beforeAutospacing="1" w:after="100" w:afterAutospacing="1" w:line="360" w:lineRule="auto"/>
        <w:ind w:firstLine="720"/>
        <w:jc w:val="both"/>
        <w:rPr>
          <w:rFonts w:ascii="Sakkal Majalla" w:hAnsi="Sakkal Majalla" w:cs="Sakkal Majalla"/>
          <w:sz w:val="28"/>
          <w:szCs w:val="28"/>
        </w:rPr>
      </w:pPr>
      <w:r w:rsidRPr="000A03B6">
        <w:rPr>
          <w:rFonts w:ascii="Sakkal Majalla" w:hAnsi="Sakkal Majalla" w:cs="Sakkal Majalla"/>
          <w:sz w:val="28"/>
          <w:szCs w:val="28"/>
          <w:rtl/>
        </w:rPr>
        <w:t>هدفت الدراسة بشكل رئيسي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14:paraId="0D38CFF6" w14:textId="77777777" w:rsidR="009301D8" w:rsidRPr="00DE1A18" w:rsidRDefault="009301D8"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41" w:name="_Hlk171824672"/>
      <w:r w:rsidRPr="00DE1A18">
        <w:rPr>
          <w:rFonts w:ascii="Sakkal Majalla" w:hAnsi="Sakkal Majalla" w:cs="Sakkal Majalla"/>
          <w:b/>
          <w:bCs/>
          <w:sz w:val="28"/>
          <w:szCs w:val="28"/>
          <w:lang w:bidi="ar-EG"/>
        </w:rPr>
        <w:t>Abu Rumman, 2020)</w:t>
      </w:r>
      <w:r w:rsidRPr="00DE1A18">
        <w:rPr>
          <w:rFonts w:ascii="Sakkal Majalla" w:hAnsi="Sakkal Majalla" w:cs="Sakkal Majalla"/>
          <w:b/>
          <w:bCs/>
          <w:sz w:val="28"/>
          <w:szCs w:val="28"/>
          <w:rtl/>
          <w:lang w:bidi="ar-EG"/>
        </w:rPr>
        <w:t>)</w:t>
      </w:r>
      <w:bookmarkEnd w:id="41"/>
      <w:r w:rsidRPr="00DE1A18">
        <w:rPr>
          <w:rFonts w:ascii="Sakkal Majalla" w:hAnsi="Sakkal Majalla" w:cs="Sakkal Majalla"/>
          <w:b/>
          <w:bCs/>
          <w:sz w:val="28"/>
          <w:szCs w:val="28"/>
          <w:rtl/>
          <w:lang w:bidi="ar-EG"/>
        </w:rPr>
        <w:t xml:space="preserve"> بعنوان:  </w:t>
      </w:r>
    </w:p>
    <w:p w14:paraId="578ED886" w14:textId="77777777" w:rsidR="009301D8" w:rsidRPr="00DE1A18" w:rsidRDefault="009301D8" w:rsidP="00DE1A18">
      <w:pPr>
        <w:pStyle w:val="a5"/>
        <w:numPr>
          <w:ilvl w:val="0"/>
          <w:numId w:val="207"/>
        </w:numPr>
        <w:bidi w:val="0"/>
        <w:spacing w:before="100" w:beforeAutospacing="1" w:after="100" w:afterAutospacing="1" w:line="360" w:lineRule="auto"/>
        <w:ind w:left="567"/>
        <w:jc w:val="both"/>
        <w:rPr>
          <w:rFonts w:ascii="Sakkal Majalla" w:hAnsi="Sakkal Majalla" w:cs="Sakkal Majalla"/>
          <w:b/>
          <w:bCs/>
          <w:sz w:val="28"/>
          <w:szCs w:val="28"/>
          <w:rtl/>
          <w:lang w:bidi="ar-EG"/>
        </w:rPr>
      </w:pPr>
      <w:r w:rsidRPr="00DE1A18">
        <w:rPr>
          <w:rFonts w:ascii="Sakkal Majalla" w:hAnsi="Sakkal Majalla" w:cs="Sakkal Majalla"/>
          <w:b/>
          <w:bCs/>
          <w:sz w:val="28"/>
          <w:szCs w:val="28"/>
          <w:lang w:bidi="ar-EG"/>
        </w:rPr>
        <w:t>Project Management: A Help or a Hindrance in Collaborative Research</w:t>
      </w:r>
    </w:p>
    <w:p w14:paraId="1E156373" w14:textId="589F7372" w:rsidR="008B3830" w:rsidRDefault="009301D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 xml:space="preserve">هدفت هذه الرسالة إلى استكشاف الكيفية التي تؤثر بها الطرق المختلفة لإدارة المشاريع التي يستخدمها أولئك العاملون في الصناعة وأولئك الذين يعملون داخل الأوساط الأكاديمية على مشاريع البحوث التعاونية، وإلى أي مدى تحديداً يمكن تطبيق أدوات وتقنيات إدارة المشاريع على المشاريع البحثية نظراً لمميزاتها الفريدة. كما تهدف إلى تقديم اقتراحات لكيفية تعزيز التعاون بين الصناعة والأوساط </w:t>
      </w:r>
      <w:r w:rsidRPr="000A03B6">
        <w:rPr>
          <w:rFonts w:ascii="Sakkal Majalla" w:hAnsi="Sakkal Majalla" w:cs="Sakkal Majalla"/>
          <w:sz w:val="28"/>
          <w:szCs w:val="28"/>
          <w:rtl/>
        </w:rPr>
        <w:lastRenderedPageBreak/>
        <w:t>الأكاديمية في المستقبل، حيث اتبعت هذه الدراسة منهجية مختلطة صغيرة النطاق للوصول إلى مدى تأثير المناهج المختلفة لإدارة المشاريع على مشاريع البحوث التعاونية بين الصناعة والمنظمات الأكاديمية، حيث استندت الى الدراسة الظاهرية باستخدام المسح والمقابلات، وكذلك إلى تصورات عينة من المهنيين الأردنيين من ذوي الخبرة في العمل التعاوني على مشاريع بحثية تمثل منظمات قائمة في "الصناعة" وكذلك على تجارب الأكاديميين العاملين في واحدة من أكبر الجامعات.. وأظهرت الدراسة أن المنظمات القائمة على الصناعة تتركز ممارسات إدارة المشاريع لديها بشكل أكبر وذلك على مراحل المراقبة والتحكم في المشروع، والأدوات والتقنيات المرتبطة بها، بينما في الجامعات كمثال كان هناك تركيز أكبر على مرحلة التخطيط ومشاريع البحوث، وأظهرت الدراسة أيضاً دعم لرؤية الصناعة والعمل الأكاديمي والتي تميل إلى العمل معاً بشكل جيد على مشاريع البحوث التعاونية لإدارة المشروع. شملت اقتراحات الدراسة تحسين التعاون لمثل هذه المشاريع في المستقبل ووجود آليات اتصال قوية بين المنظمات في تخطيط المشروع، وان يتم تخصيص الدعم الإداري الكافي بشكل مناسب من قبل المنظمات الشريكة؛ وزيادة المرونة داخل نُهج إدارة المشاريع المتفق عليها بصورة مشتركة؛ وأيضا المشاريع البحثية الفريدة ان يتم الاعتراف بها بشكل كامل من قبل جميع الأطراف.</w:t>
      </w:r>
    </w:p>
    <w:p w14:paraId="3594F34B" w14:textId="77777777" w:rsidR="009301D8" w:rsidRPr="00DE1A18" w:rsidRDefault="009301D8"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42" w:name="_Hlk172217777"/>
      <w:r w:rsidRPr="00DE1A18">
        <w:rPr>
          <w:rFonts w:ascii="Sakkal Majalla" w:hAnsi="Sakkal Majalla" w:cs="Sakkal Majalla"/>
          <w:b/>
          <w:bCs/>
          <w:sz w:val="28"/>
          <w:szCs w:val="28"/>
          <w:lang w:bidi="ar-EG"/>
        </w:rPr>
        <w:t>Abd El Halim, 2020)</w:t>
      </w:r>
      <w:r w:rsidRPr="00DE1A18">
        <w:rPr>
          <w:rFonts w:ascii="Sakkal Majalla" w:hAnsi="Sakkal Majalla" w:cs="Sakkal Majalla"/>
          <w:b/>
          <w:bCs/>
          <w:sz w:val="28"/>
          <w:szCs w:val="28"/>
          <w:rtl/>
          <w:lang w:bidi="ar-EG"/>
        </w:rPr>
        <w:t>)</w:t>
      </w:r>
      <w:bookmarkEnd w:id="42"/>
      <w:r w:rsidRPr="00DE1A18">
        <w:rPr>
          <w:rFonts w:ascii="Sakkal Majalla" w:hAnsi="Sakkal Majalla" w:cs="Sakkal Majalla"/>
          <w:b/>
          <w:bCs/>
          <w:sz w:val="28"/>
          <w:szCs w:val="28"/>
          <w:rtl/>
          <w:lang w:bidi="ar-EG"/>
        </w:rPr>
        <w:t xml:space="preserve"> بعنوان:  </w:t>
      </w:r>
    </w:p>
    <w:p w14:paraId="2E4646C9" w14:textId="77777777" w:rsidR="009301D8" w:rsidRPr="00DE1A18" w:rsidRDefault="009301D8" w:rsidP="00DE1A18">
      <w:pPr>
        <w:pStyle w:val="a5"/>
        <w:numPr>
          <w:ilvl w:val="0"/>
          <w:numId w:val="207"/>
        </w:numPr>
        <w:bidi w:val="0"/>
        <w:spacing w:before="100" w:beforeAutospacing="1" w:after="100" w:afterAutospacing="1" w:line="360" w:lineRule="auto"/>
        <w:ind w:left="567"/>
        <w:jc w:val="both"/>
        <w:rPr>
          <w:rFonts w:ascii="Sakkal Majalla" w:hAnsi="Sakkal Majalla" w:cs="Sakkal Majalla"/>
          <w:b/>
          <w:bCs/>
          <w:sz w:val="28"/>
          <w:szCs w:val="28"/>
          <w:rtl/>
          <w:lang w:bidi="ar-EG"/>
        </w:rPr>
      </w:pPr>
      <w:r w:rsidRPr="00DE1A18">
        <w:rPr>
          <w:rFonts w:ascii="Sakkal Majalla" w:hAnsi="Sakkal Majalla" w:cs="Sakkal Majalla"/>
          <w:b/>
          <w:bCs/>
          <w:sz w:val="28"/>
          <w:szCs w:val="28"/>
          <w:lang w:bidi="ar-EG"/>
        </w:rPr>
        <w:t>Project Management "PM" Tools: Awareness, Acceptance of Learning and Use, User Selected Tools, and Usage Degree in Egypt: The Case Study of College of Management and Technology "CMT"</w:t>
      </w:r>
    </w:p>
    <w:p w14:paraId="59164BE2" w14:textId="38563FBD" w:rsidR="008B3830" w:rsidRDefault="009301D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 xml:space="preserve">إن الغرض من هذا البحث هو 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r w:rsidRPr="000A03B6">
        <w:rPr>
          <w:rFonts w:ascii="Sakkal Majalla" w:hAnsi="Sakkal Majalla" w:cs="Sakkal Majalla"/>
          <w:sz w:val="28"/>
          <w:szCs w:val="28"/>
        </w:rPr>
        <w:t>UTAUT</w:t>
      </w:r>
      <w:r w:rsidRPr="000A03B6">
        <w:rPr>
          <w:rFonts w:ascii="Sakkal Majalla" w:hAnsi="Sakkal Majalla" w:cs="Sakkal Majalla"/>
          <w:sz w:val="28"/>
          <w:szCs w:val="28"/>
          <w:rtl/>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w:t>
      </w:r>
      <w:r w:rsidRPr="000A03B6">
        <w:rPr>
          <w:rFonts w:ascii="Sakkal Majalla" w:hAnsi="Sakkal Majalla" w:cs="Sakkal Majalla"/>
          <w:sz w:val="28"/>
          <w:szCs w:val="28"/>
          <w:rtl/>
        </w:rPr>
        <w:lastRenderedPageBreak/>
        <w:t xml:space="preserve">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يدعم تنوع لخلفيات المستخدمين النهائيين، والاهتمامات، وكفاءات التعلم، الجاهزية والاستعداد، وقطاع المشروع. تم استطلاع رأي المشاركون من خلال استبيان مصمم. ووفقا لمجموعة المشاركين تم تغيير بعض أسئلة المسح وتحليلها بشكل مستقل. وصلت العينة إلى 113 مشاركا - 86 طالب و27 عضو هيئة تدريس، وتم إجراء التحليل الوصفي والارتباط واختبارات مربع كاي </w:t>
      </w:r>
      <w:r w:rsidRPr="000A03B6">
        <w:rPr>
          <w:rFonts w:ascii="Sakkal Majalla" w:hAnsi="Sakkal Majalla" w:cs="Sakkal Majalla"/>
          <w:sz w:val="28"/>
          <w:szCs w:val="28"/>
        </w:rPr>
        <w:t>Correlation and Chi-square</w:t>
      </w:r>
      <w:r w:rsidRPr="000A03B6">
        <w:rPr>
          <w:rFonts w:ascii="Sakkal Majalla" w:hAnsi="Sakkal Majalla" w:cs="Sakkal Majalla"/>
          <w:sz w:val="28"/>
          <w:szCs w:val="28"/>
          <w:rtl/>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476A0627" w14:textId="77777777" w:rsidR="009301D8" w:rsidRPr="00DE1A18" w:rsidRDefault="009301D8" w:rsidP="004F2534">
      <w:pPr>
        <w:pStyle w:val="a5"/>
        <w:numPr>
          <w:ilvl w:val="0"/>
          <w:numId w:val="202"/>
        </w:numPr>
        <w:spacing w:before="100" w:beforeAutospacing="1" w:after="100" w:afterAutospacing="1" w:line="360" w:lineRule="auto"/>
        <w:ind w:left="565"/>
        <w:jc w:val="both"/>
        <w:rPr>
          <w:rFonts w:ascii="Sakkal Majalla" w:hAnsi="Sakkal Majalla" w:cs="Sakkal Majalla"/>
          <w:b/>
          <w:bCs/>
          <w:sz w:val="28"/>
          <w:szCs w:val="28"/>
          <w:rtl/>
          <w:lang w:bidi="ar-EG"/>
        </w:rPr>
      </w:pPr>
      <w:r w:rsidRPr="00DE1A18">
        <w:rPr>
          <w:rFonts w:ascii="Sakkal Majalla" w:hAnsi="Sakkal Majalla" w:cs="Sakkal Majalla"/>
          <w:b/>
          <w:bCs/>
          <w:sz w:val="28"/>
          <w:szCs w:val="28"/>
          <w:rtl/>
          <w:lang w:bidi="ar-EG"/>
        </w:rPr>
        <w:t xml:space="preserve">دراسة </w:t>
      </w:r>
      <w:bookmarkStart w:id="43" w:name="_Hlk172217815"/>
      <w:r w:rsidRPr="00DE1A18">
        <w:rPr>
          <w:rFonts w:ascii="Sakkal Majalla" w:hAnsi="Sakkal Majalla" w:cs="Sakkal Majalla"/>
          <w:b/>
          <w:bCs/>
          <w:sz w:val="28"/>
          <w:szCs w:val="28"/>
          <w:lang w:bidi="ar-EG"/>
        </w:rPr>
        <w:t>Al-</w:t>
      </w:r>
      <w:proofErr w:type="spellStart"/>
      <w:r w:rsidRPr="00DE1A18">
        <w:rPr>
          <w:rFonts w:ascii="Sakkal Majalla" w:hAnsi="Sakkal Majalla" w:cs="Sakkal Majalla"/>
          <w:b/>
          <w:bCs/>
          <w:sz w:val="28"/>
          <w:szCs w:val="28"/>
          <w:lang w:bidi="ar-EG"/>
        </w:rPr>
        <w:t>Raymouni</w:t>
      </w:r>
      <w:proofErr w:type="spellEnd"/>
      <w:r w:rsidRPr="00DE1A18">
        <w:rPr>
          <w:rFonts w:ascii="Sakkal Majalla" w:hAnsi="Sakkal Majalla" w:cs="Sakkal Majalla"/>
          <w:b/>
          <w:bCs/>
          <w:sz w:val="28"/>
          <w:szCs w:val="28"/>
          <w:lang w:bidi="ar-EG"/>
        </w:rPr>
        <w:t>, 2020)</w:t>
      </w:r>
      <w:r w:rsidRPr="00DE1A18">
        <w:rPr>
          <w:rFonts w:ascii="Sakkal Majalla" w:hAnsi="Sakkal Majalla" w:cs="Sakkal Majalla"/>
          <w:b/>
          <w:bCs/>
          <w:sz w:val="28"/>
          <w:szCs w:val="28"/>
          <w:rtl/>
          <w:lang w:bidi="ar-EG"/>
        </w:rPr>
        <w:t>)</w:t>
      </w:r>
      <w:bookmarkEnd w:id="43"/>
      <w:r w:rsidRPr="00DE1A18">
        <w:rPr>
          <w:rFonts w:ascii="Sakkal Majalla" w:hAnsi="Sakkal Majalla" w:cs="Sakkal Majalla"/>
          <w:b/>
          <w:bCs/>
          <w:sz w:val="28"/>
          <w:szCs w:val="28"/>
          <w:rtl/>
          <w:lang w:bidi="ar-EG"/>
        </w:rPr>
        <w:t xml:space="preserve"> بعنوان: </w:t>
      </w:r>
    </w:p>
    <w:p w14:paraId="497AD2F8" w14:textId="77777777" w:rsidR="009301D8" w:rsidRPr="00DE1A18" w:rsidRDefault="009301D8" w:rsidP="00DE1A18">
      <w:pPr>
        <w:pStyle w:val="a5"/>
        <w:numPr>
          <w:ilvl w:val="0"/>
          <w:numId w:val="207"/>
        </w:numPr>
        <w:bidi w:val="0"/>
        <w:spacing w:before="100" w:beforeAutospacing="1" w:after="100" w:afterAutospacing="1" w:line="360" w:lineRule="auto"/>
        <w:ind w:left="567"/>
        <w:jc w:val="both"/>
        <w:rPr>
          <w:rFonts w:ascii="Sakkal Majalla" w:hAnsi="Sakkal Majalla" w:cs="Sakkal Majalla"/>
          <w:b/>
          <w:bCs/>
          <w:sz w:val="28"/>
          <w:szCs w:val="28"/>
          <w:rtl/>
          <w:lang w:bidi="ar-EG"/>
        </w:rPr>
      </w:pPr>
      <w:r w:rsidRPr="00DE1A18">
        <w:rPr>
          <w:rFonts w:ascii="Sakkal Majalla" w:hAnsi="Sakkal Majalla" w:cs="Sakkal Majalla"/>
          <w:b/>
          <w:bCs/>
          <w:sz w:val="28"/>
          <w:szCs w:val="28"/>
          <w:lang w:bidi="ar-EG"/>
        </w:rPr>
        <w:t>Agile Project Management Implementation for Construction Companies in Jordan</w:t>
      </w:r>
    </w:p>
    <w:p w14:paraId="29BE0B31" w14:textId="07FC54E8" w:rsidR="004C7992" w:rsidRPr="000A03B6" w:rsidRDefault="009301D8"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 xml:space="preserve">هدفت الدراسة التعرف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w:t>
      </w:r>
      <w:r w:rsidRPr="000A03B6">
        <w:rPr>
          <w:rFonts w:ascii="Sakkal Majalla" w:hAnsi="Sakkal Majalla" w:cs="Sakkal Majalla"/>
          <w:sz w:val="28"/>
          <w:szCs w:val="28"/>
          <w:rtl/>
          <w:lang w:bidi="ar-EG"/>
        </w:rPr>
        <w:lastRenderedPageBreak/>
        <w:t>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14:paraId="0F731D52" w14:textId="2A42E9F8" w:rsidR="00A74F76" w:rsidRPr="00DE1A18" w:rsidRDefault="00DE1A18" w:rsidP="00DE1A18">
      <w:pPr>
        <w:outlineLvl w:val="1"/>
        <w:rPr>
          <w:rFonts w:ascii="Sakkal Majalla" w:hAnsi="Sakkal Majalla" w:cs="Sakkal Majalla"/>
          <w:b/>
          <w:bCs/>
          <w:sz w:val="36"/>
          <w:szCs w:val="36"/>
          <w:rtl/>
        </w:rPr>
      </w:pPr>
      <w:bookmarkStart w:id="44" w:name="_Toc181655548"/>
      <w:r>
        <w:rPr>
          <w:rFonts w:ascii="Sakkal Majalla" w:hAnsi="Sakkal Majalla" w:cs="Sakkal Majalla" w:hint="cs"/>
          <w:b/>
          <w:bCs/>
          <w:sz w:val="36"/>
          <w:szCs w:val="36"/>
          <w:rtl/>
        </w:rPr>
        <w:t xml:space="preserve">8.1 </w:t>
      </w:r>
      <w:r w:rsidR="00A74F76" w:rsidRPr="00DE1A18">
        <w:rPr>
          <w:rFonts w:ascii="Sakkal Majalla" w:hAnsi="Sakkal Majalla" w:cs="Sakkal Majalla"/>
          <w:b/>
          <w:bCs/>
          <w:sz w:val="36"/>
          <w:szCs w:val="36"/>
          <w:rtl/>
        </w:rPr>
        <w:t>المنطلقات النظرية للدراسة:</w:t>
      </w:r>
      <w:bookmarkEnd w:id="34"/>
      <w:bookmarkEnd w:id="44"/>
    </w:p>
    <w:p w14:paraId="55821B7F" w14:textId="77777777" w:rsidR="004942DB" w:rsidRPr="000A03B6" w:rsidRDefault="004942DB" w:rsidP="000A03B6">
      <w:pPr>
        <w:spacing w:before="100" w:beforeAutospacing="1" w:after="100" w:afterAutospacing="1" w:line="360" w:lineRule="auto"/>
        <w:ind w:firstLine="720"/>
        <w:jc w:val="both"/>
        <w:rPr>
          <w:rFonts w:ascii="Sakkal Majalla" w:hAnsi="Sakkal Majalla" w:cs="Sakkal Majalla"/>
          <w:b/>
          <w:bCs/>
          <w:sz w:val="28"/>
          <w:szCs w:val="28"/>
          <w:u w:val="single"/>
          <w:rtl/>
        </w:rPr>
      </w:pPr>
      <w:bookmarkStart w:id="45" w:name="_Toc171895470"/>
      <w:r w:rsidRPr="000A03B6">
        <w:rPr>
          <w:rFonts w:ascii="Sakkal Majalla" w:hAnsi="Sakkal Majalla" w:cs="Sakkal Majalla"/>
          <w:b/>
          <w:bCs/>
          <w:sz w:val="28"/>
          <w:szCs w:val="28"/>
          <w:u w:val="single"/>
          <w:rtl/>
        </w:rPr>
        <w:t>اعتمدت هذه الدراسة على نظريات تتمثل فيما يلي:</w:t>
      </w:r>
    </w:p>
    <w:p w14:paraId="7B65AB34" w14:textId="77777777" w:rsidR="004942DB" w:rsidRPr="004F2534" w:rsidRDefault="004942DB" w:rsidP="004F2534">
      <w:pPr>
        <w:spacing w:before="100" w:beforeAutospacing="1" w:after="100" w:afterAutospacing="1" w:line="360" w:lineRule="auto"/>
        <w:jc w:val="both"/>
        <w:rPr>
          <w:rFonts w:ascii="Sakkal Majalla" w:hAnsi="Sakkal Majalla" w:cs="Sakkal Majalla"/>
          <w:b/>
          <w:bCs/>
          <w:sz w:val="28"/>
          <w:szCs w:val="28"/>
          <w:rtl/>
          <w:lang w:bidi="ar-EG"/>
        </w:rPr>
      </w:pPr>
      <w:r w:rsidRPr="004F2534">
        <w:rPr>
          <w:rFonts w:ascii="Sakkal Majalla" w:hAnsi="Sakkal Majalla" w:cs="Sakkal Majalla"/>
          <w:b/>
          <w:bCs/>
          <w:sz w:val="28"/>
          <w:szCs w:val="28"/>
          <w:rtl/>
          <w:lang w:bidi="ar-EG"/>
        </w:rPr>
        <w:t>النظرية المعرفية:</w:t>
      </w:r>
    </w:p>
    <w:p w14:paraId="4C0DD09A" w14:textId="53A38765"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تعتبر النظرية البنائية من النظريات الأساسية في مجالات العلوم الاجتماعية والنفسية، حيث تركز على كيفية بناء الأفراد لمفاهيمهم ومعرفتهم من خلال التفاعل مع بيئتهم. في سياق بحث "تحليل فعالية إدارة المخاطر في المشاريع الإنشائية السعودية الكبرى"، يمكن تطبيق هذه النظرية لتفسير كيفية تشكيل مفاهيم إدارة المخاطر وفهمها داخل الفرق المعنية بالمشاريع، وكيفية تأثير هذه المفاهيم على الأداء العام للمشاريع.</w:t>
      </w:r>
    </w:p>
    <w:p w14:paraId="63B7B1BE" w14:textId="438E1924"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تبدأ عملية استخدام النظرية البنائية من خلال دراسة كيفية إدراك أعضاء الفرق المختلفة للمخاطر المتعلقة بالمشاريع الإنشائية. يُعتبر الفهم المشترك للمخاطر أساسًا قويًا لإدارة فعالة، حيث يتمكن الأفراد من مناقشة وتبادل وجهات النظر حول المخاطر المحتملة، ومعالجة هذه المخاطر بشكل جماعي. من خلال تنظيم ورش عمل وجلسات عصف ذهني، يمكن للباحثين جمع المعلومات حول كيفية بناء الفرق لمفاهيمها الخاصة بالمخاطر، واستكشاف كيفية تأثير هذه المفاهيم على استراتيجيات إدارة المخاطر المتبعة.</w:t>
      </w:r>
    </w:p>
    <w:p w14:paraId="18D572D0" w14:textId="3D673FB0"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علاوة على ذلك، يمكن النظرية البنائية أن تسلط الضوء على أهمية التفاعل بين الأفراد في سياق المشاريع. في المشاريع الإنشائية الكبرى، يعمل العديد من الأفراد من خلفيات مختلفة، مما يؤدي إلى تنوع الآراء والمفاهيم المتعلقة بالمخاطر. من خلال تحليل كيفية تشكيل هذه المفاهيم عبر التفاعل الاجتماعي، يمكن للباحثين فهم كيفية تطوير استراتيجيات أكثر فعالية لإدارة المخاطر. على سبيل المثال، يمكن أن تسهم الاجتماعات الدورية والتواصل المستمر بين فرق العمل في تعزيز الفهم المشترك وتعزيز القدرة على التكيف مع التحديات.</w:t>
      </w:r>
    </w:p>
    <w:p w14:paraId="23E9677E" w14:textId="2AE7BF3C"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lastRenderedPageBreak/>
        <w:t>تعتبر العمليات التعليمية والتدريبية جزءًا أساسيًا من استخدام النظرية البنائية في هذا البحث. من خلال تطوير برامج تدريبية تستند إلى أسس نظرية بنائية، يمكن تعزيز وعي الفرق بأهمية إدارة المخاطر وكيفية تطبيقها بشكل فعّال. يجب أن يتضمن التدريب تجارب عملية ومحاكاة واقعية للمخاطر، مما يساعد الأفراد على بناء معرفتهم وفهمهم من خلال التجربة. هذه العملية التعلمية تعزز من قدرة الأفراد على اتخاذ قرارات مستنيرة عند مواجهة المخاطر في المشاريع.</w:t>
      </w:r>
    </w:p>
    <w:p w14:paraId="4C340425" w14:textId="77777777"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أخيرًا، يمكن استخدام النظرية البنائية لتقييم فعالية استراتيجيات إدارة المخاطر من خلال تحليل النتائج التي تم تحقيقها. عبر دراسة كيف تتطور المفاهيم والتصورات لدى الفرق خلال مدة تنفيذ المشاريع، يمكن للباحثين تحديد النقاط القوية والضعيفة في استراتيجيات إدارة المخاطر. هذا التحليل يمكن أن يسهم في تحسين العمليات الإدارية وتطوير استراتيجيات جديدة تلائم البيئة المحلية وتتناسب مع تحديات المشاريع الإنشائية الكبرى في المملكة.</w:t>
      </w:r>
    </w:p>
    <w:p w14:paraId="4989C0BE" w14:textId="3D0312F6" w:rsidR="004942DB"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lang w:bidi="ar-EG"/>
        </w:rPr>
      </w:pPr>
      <w:r w:rsidRPr="000A03B6">
        <w:rPr>
          <w:rFonts w:ascii="Sakkal Majalla" w:hAnsi="Sakkal Majalla" w:cs="Sakkal Majalla"/>
          <w:sz w:val="28"/>
          <w:szCs w:val="28"/>
          <w:rtl/>
          <w:lang w:bidi="ar-EG"/>
        </w:rPr>
        <w:t>توفر النظرية البنائية إطارًا غنيًا لفهم كيفية تشكيل المعرفة والمفاهيم في سياق إدارة المخاطر في المشاريع الإنشائية. من خلال تطبيق هذه النظرية، يمكن للبحث أن يساهم في تطوير استراتيجيات فعالة تسهم في تعزيز الأداء وتحقيق النجاح في المشاريع الكبرى، مما يعود بالنفع على الاقتصاد السعودي بشكل عام.</w:t>
      </w:r>
    </w:p>
    <w:p w14:paraId="2E715580" w14:textId="056C01E0" w:rsidR="00D22171" w:rsidRPr="00DE1A18" w:rsidRDefault="00DE1A18" w:rsidP="00DE1A18">
      <w:pPr>
        <w:outlineLvl w:val="1"/>
        <w:rPr>
          <w:rFonts w:ascii="Sakkal Majalla" w:hAnsi="Sakkal Majalla" w:cs="Sakkal Majalla"/>
          <w:b/>
          <w:bCs/>
          <w:sz w:val="36"/>
          <w:szCs w:val="36"/>
          <w:rtl/>
        </w:rPr>
      </w:pPr>
      <w:bookmarkStart w:id="46" w:name="_Toc181655549"/>
      <w:r>
        <w:rPr>
          <w:rFonts w:ascii="Sakkal Majalla" w:hAnsi="Sakkal Majalla" w:cs="Sakkal Majalla" w:hint="cs"/>
          <w:b/>
          <w:bCs/>
          <w:sz w:val="36"/>
          <w:szCs w:val="36"/>
          <w:rtl/>
        </w:rPr>
        <w:t xml:space="preserve">9.1 </w:t>
      </w:r>
      <w:r w:rsidR="00D22171" w:rsidRPr="00DE1A18">
        <w:rPr>
          <w:rFonts w:ascii="Sakkal Majalla" w:hAnsi="Sakkal Majalla" w:cs="Sakkal Majalla"/>
          <w:b/>
          <w:bCs/>
          <w:sz w:val="36"/>
          <w:szCs w:val="36"/>
          <w:rtl/>
        </w:rPr>
        <w:t>المنهجية وطرق البحث</w:t>
      </w:r>
      <w:r w:rsidR="00A74F76" w:rsidRPr="00DE1A18">
        <w:rPr>
          <w:rFonts w:ascii="Sakkal Majalla" w:hAnsi="Sakkal Majalla" w:cs="Sakkal Majalla"/>
          <w:b/>
          <w:bCs/>
          <w:sz w:val="36"/>
          <w:szCs w:val="36"/>
          <w:rtl/>
        </w:rPr>
        <w:t>:</w:t>
      </w:r>
      <w:bookmarkEnd w:id="45"/>
      <w:bookmarkEnd w:id="46"/>
    </w:p>
    <w:p w14:paraId="0037E764" w14:textId="1EFC5D33"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rPr>
      </w:pPr>
      <w:bookmarkStart w:id="47" w:name="_Toc171895471"/>
      <w:r w:rsidRPr="000A03B6">
        <w:rPr>
          <w:rFonts w:ascii="Sakkal Majalla" w:hAnsi="Sakkal Majalla" w:cs="Sakkal Majalla"/>
          <w:sz w:val="28"/>
          <w:szCs w:val="28"/>
          <w:rtl/>
        </w:rPr>
        <w:t>سيتم استخدام المنهج الوصفي التحليلي لوصف وتحليل تأثير تطبيق إدارة المخاطر في تحقيق نجاح المشاريع الإنشائية الكبرى في المملكة العربية السعودية. يهدف البحث إلى استكشاف الآثار المترتبة على نجاح هذه الإدارة، وسيتم جمع البيانات من خلال استبيانات موجهة إلى مديري ومسؤولي الإدارة في الشركات الإنشائية. يتضمن الاستبيان مجموعة من الأسئلة المصممة لقياس جوانب تطبيق إدارة المخاطر من ناحية تحديد المخاطر، التخطيط للاستجابة، والتنفيذ الفعّال لإستراتيجيات إدارة المخاطر.</w:t>
      </w:r>
    </w:p>
    <w:p w14:paraId="579005F2" w14:textId="529023ED" w:rsidR="00D802FE" w:rsidRPr="000A03B6" w:rsidRDefault="00D802FE"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lastRenderedPageBreak/>
        <w:t>علاوة على ذلك، سيتم استخدام المنهج النوعي لاستكشاف التصورات والتجارب التفصيلية لمديري الشركات وفرق الإدارة حول فعالية إدارة المخاطر في ضمان نجاح المشاريع الإنشائية الكبرى. سيتم تحليل البيانات النوعية باستخدام تحليل المحتوى لاستخراج الموضوعات الرئيسية وفهم أعمق لتجارب المشاركين.</w:t>
      </w:r>
    </w:p>
    <w:p w14:paraId="14488FD2" w14:textId="44B538E6" w:rsidR="008B3830" w:rsidRDefault="00D802FE"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بالإضافة إلى ذلك، سيتم تطبيق دراسة حالة مفصلة لتحليل كيفية تطبيق ممارسات إدارة المخاطر في نجاح المشاريع الإنشائية. سيتم مراجعة الوثائق والتقارير الرسمية المتعلقة بهذه الإدارة، ودراسة الاستراتيجيات والإجراءات التي اتبعتها الإدارة لتحقيق نجاح المشروعات بشكل فعال. هذا سيوفر فهماً عملياً لكيفية تأثير هذه الممارسات النظرية على الواقع العملي في المشاريع الإنشائية الكبرى في المملكة.</w:t>
      </w:r>
    </w:p>
    <w:p w14:paraId="5E4F0A47" w14:textId="6927EF29" w:rsidR="00D4267E" w:rsidRPr="00DE1A18" w:rsidRDefault="00DE1A18" w:rsidP="00DE1A18">
      <w:pPr>
        <w:outlineLvl w:val="1"/>
        <w:rPr>
          <w:rFonts w:ascii="Sakkal Majalla" w:hAnsi="Sakkal Majalla" w:cs="Sakkal Majalla"/>
          <w:b/>
          <w:bCs/>
          <w:sz w:val="36"/>
          <w:szCs w:val="36"/>
          <w:rtl/>
        </w:rPr>
      </w:pPr>
      <w:bookmarkStart w:id="48" w:name="_Toc181655550"/>
      <w:r>
        <w:rPr>
          <w:rFonts w:ascii="Sakkal Majalla" w:hAnsi="Sakkal Majalla" w:cs="Sakkal Majalla" w:hint="cs"/>
          <w:b/>
          <w:bCs/>
          <w:sz w:val="36"/>
          <w:szCs w:val="36"/>
          <w:rtl/>
        </w:rPr>
        <w:t xml:space="preserve">10.1 </w:t>
      </w:r>
      <w:r w:rsidR="00D4267E" w:rsidRPr="00DE1A18">
        <w:rPr>
          <w:rFonts w:ascii="Sakkal Majalla" w:hAnsi="Sakkal Majalla" w:cs="Sakkal Majalla"/>
          <w:b/>
          <w:bCs/>
          <w:sz w:val="36"/>
          <w:szCs w:val="36"/>
          <w:rtl/>
        </w:rPr>
        <w:t xml:space="preserve">مصادر </w:t>
      </w:r>
      <w:proofErr w:type="gramStart"/>
      <w:r w:rsidR="00D4267E" w:rsidRPr="00DE1A18">
        <w:rPr>
          <w:rFonts w:ascii="Sakkal Majalla" w:hAnsi="Sakkal Majalla" w:cs="Sakkal Majalla"/>
          <w:b/>
          <w:bCs/>
          <w:sz w:val="36"/>
          <w:szCs w:val="36"/>
          <w:rtl/>
        </w:rPr>
        <w:t>البيانات :</w:t>
      </w:r>
      <w:bookmarkEnd w:id="47"/>
      <w:bookmarkEnd w:id="48"/>
      <w:proofErr w:type="gramEnd"/>
    </w:p>
    <w:p w14:paraId="194A35D0" w14:textId="77777777" w:rsidR="00D4267E" w:rsidRPr="000A03B6" w:rsidRDefault="00D4267E"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اعتمدت الدراسة على المصادر التالية في جمع البيانات والمعلومات:</w:t>
      </w:r>
    </w:p>
    <w:p w14:paraId="4EFF353E" w14:textId="77777777" w:rsidR="00D4267E" w:rsidRPr="000A03B6" w:rsidRDefault="00D4267E" w:rsidP="004F2534">
      <w:pPr>
        <w:numPr>
          <w:ilvl w:val="0"/>
          <w:numId w:val="200"/>
        </w:numPr>
        <w:tabs>
          <w:tab w:val="clear" w:pos="1440"/>
          <w:tab w:val="num" w:pos="-7090"/>
        </w:tabs>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b/>
          <w:bCs/>
          <w:sz w:val="28"/>
          <w:szCs w:val="28"/>
          <w:rtl/>
        </w:rPr>
        <w:t>المصادر الثانوية</w:t>
      </w:r>
      <w:r w:rsidRPr="000A03B6">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619A8041" w:rsidR="00D4267E" w:rsidRPr="000A03B6" w:rsidRDefault="00D4267E" w:rsidP="004F2534">
      <w:pPr>
        <w:numPr>
          <w:ilvl w:val="0"/>
          <w:numId w:val="200"/>
        </w:numPr>
        <w:tabs>
          <w:tab w:val="clear" w:pos="1440"/>
          <w:tab w:val="num" w:pos="-7090"/>
        </w:tabs>
        <w:spacing w:before="100" w:beforeAutospacing="1" w:after="100" w:afterAutospacing="1" w:line="360" w:lineRule="auto"/>
        <w:ind w:left="565"/>
        <w:jc w:val="both"/>
        <w:rPr>
          <w:rFonts w:ascii="Sakkal Majalla" w:hAnsi="Sakkal Majalla" w:cs="Sakkal Majalla"/>
          <w:b/>
          <w:bCs/>
          <w:sz w:val="28"/>
          <w:szCs w:val="28"/>
        </w:rPr>
      </w:pPr>
      <w:r w:rsidRPr="000A03B6">
        <w:rPr>
          <w:rFonts w:ascii="Sakkal Majalla" w:hAnsi="Sakkal Majalla" w:cs="Sakkal Majalla"/>
          <w:b/>
          <w:bCs/>
          <w:sz w:val="28"/>
          <w:szCs w:val="28"/>
          <w:rtl/>
        </w:rPr>
        <w:t>المصادر الأولية</w:t>
      </w:r>
      <w:r w:rsidRPr="000A03B6">
        <w:rPr>
          <w:rFonts w:ascii="Sakkal Majalla" w:hAnsi="Sakkal Majalla" w:cs="Sakkal Majalla"/>
          <w:sz w:val="28"/>
          <w:szCs w:val="28"/>
          <w:rtl/>
        </w:rPr>
        <w:t>: قام الباحث بإعداد استبانة كأداة رئيسية لجمع البيانات مباشرة من أفراد العينة</w:t>
      </w:r>
      <w:r w:rsidR="00823BC2" w:rsidRPr="000A03B6">
        <w:rPr>
          <w:rFonts w:ascii="Sakkal Majalla" w:hAnsi="Sakkal Majalla" w:cs="Sakkal Majalla"/>
          <w:sz w:val="28"/>
          <w:szCs w:val="28"/>
          <w:rtl/>
        </w:rPr>
        <w:t>.</w:t>
      </w:r>
    </w:p>
    <w:p w14:paraId="381925C9" w14:textId="7DD86700" w:rsidR="00D4267E" w:rsidRPr="00DE1A18" w:rsidRDefault="00DE1A18" w:rsidP="00DE1A18">
      <w:pPr>
        <w:outlineLvl w:val="1"/>
        <w:rPr>
          <w:rFonts w:ascii="Sakkal Majalla" w:hAnsi="Sakkal Majalla" w:cs="Sakkal Majalla"/>
          <w:b/>
          <w:bCs/>
          <w:sz w:val="36"/>
          <w:szCs w:val="36"/>
          <w:rtl/>
        </w:rPr>
      </w:pPr>
      <w:bookmarkStart w:id="49" w:name="_Toc171895472"/>
      <w:bookmarkStart w:id="50" w:name="_Toc181655551"/>
      <w:r>
        <w:rPr>
          <w:rFonts w:ascii="Sakkal Majalla" w:hAnsi="Sakkal Majalla" w:cs="Sakkal Majalla" w:hint="cs"/>
          <w:b/>
          <w:bCs/>
          <w:sz w:val="36"/>
          <w:szCs w:val="36"/>
          <w:rtl/>
        </w:rPr>
        <w:t xml:space="preserve">11.1 </w:t>
      </w:r>
      <w:r w:rsidR="00D4267E" w:rsidRPr="00DE1A18">
        <w:rPr>
          <w:rFonts w:ascii="Sakkal Majalla" w:hAnsi="Sakkal Majalla" w:cs="Sakkal Majalla"/>
          <w:b/>
          <w:bCs/>
          <w:sz w:val="36"/>
          <w:szCs w:val="36"/>
          <w:rtl/>
        </w:rPr>
        <w:t>أدوات الدراسة:</w:t>
      </w:r>
      <w:bookmarkEnd w:id="49"/>
      <w:bookmarkEnd w:id="50"/>
    </w:p>
    <w:p w14:paraId="37CB552E" w14:textId="77777777" w:rsidR="00D4267E" w:rsidRPr="000A03B6" w:rsidRDefault="00D4267E"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E8F924A" w14:textId="66F25E28" w:rsidR="00D4267E" w:rsidRPr="000A03B6" w:rsidRDefault="00D4267E"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Pr>
      </w:pPr>
      <w:r w:rsidRPr="004F2534">
        <w:rPr>
          <w:rFonts w:ascii="Sakkal Majalla" w:hAnsi="Sakkal Majalla" w:cs="Sakkal Majalla"/>
          <w:b/>
          <w:bCs/>
          <w:sz w:val="28"/>
          <w:szCs w:val="28"/>
          <w:rtl/>
        </w:rPr>
        <w:t>القسم الأول</w:t>
      </w:r>
      <w:r w:rsidRPr="004F2534">
        <w:rPr>
          <w:rFonts w:ascii="Sakkal Majalla" w:hAnsi="Sakkal Majalla" w:cs="Sakkal Majalla"/>
          <w:sz w:val="28"/>
          <w:szCs w:val="28"/>
          <w:rtl/>
        </w:rPr>
        <w:t>:</w:t>
      </w:r>
      <w:r w:rsidRPr="000A03B6">
        <w:rPr>
          <w:rFonts w:ascii="Sakkal Majalla" w:hAnsi="Sakkal Majalla" w:cs="Sakkal Majalla"/>
          <w:sz w:val="28"/>
          <w:szCs w:val="28"/>
          <w:rtl/>
        </w:rPr>
        <w:t xml:space="preserve"> وهو الجزء الخاص بالمتغيرات الديمغرافية لأفراد عينة الدراسة والمتمثلة بـ: النوع الاجتماعي، والعمر، والمؤهل العلمي، والوضع المهني.</w:t>
      </w:r>
    </w:p>
    <w:p w14:paraId="34EBECC9" w14:textId="77777777" w:rsidR="00D4267E" w:rsidRPr="000A03B6" w:rsidRDefault="00D4267E"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Pr>
      </w:pPr>
      <w:r w:rsidRPr="004F2534">
        <w:rPr>
          <w:rFonts w:ascii="Sakkal Majalla" w:hAnsi="Sakkal Majalla" w:cs="Sakkal Majalla"/>
          <w:b/>
          <w:bCs/>
          <w:sz w:val="28"/>
          <w:szCs w:val="28"/>
          <w:rtl/>
        </w:rPr>
        <w:lastRenderedPageBreak/>
        <w:t>القسم الثاني</w:t>
      </w:r>
      <w:r w:rsidRPr="000A03B6">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70E422F4" w14:textId="3E94E083" w:rsidR="00C43D78" w:rsidRPr="00DE1A18" w:rsidRDefault="00DE1A18" w:rsidP="00DE1A18">
      <w:pPr>
        <w:outlineLvl w:val="1"/>
        <w:rPr>
          <w:rFonts w:ascii="Sakkal Majalla" w:hAnsi="Sakkal Majalla" w:cs="Sakkal Majalla"/>
          <w:b/>
          <w:bCs/>
          <w:sz w:val="36"/>
          <w:szCs w:val="36"/>
          <w:rtl/>
        </w:rPr>
      </w:pPr>
      <w:bookmarkStart w:id="51" w:name="_Toc181655552"/>
      <w:r>
        <w:rPr>
          <w:rFonts w:ascii="Sakkal Majalla" w:hAnsi="Sakkal Majalla" w:cs="Sakkal Majalla" w:hint="cs"/>
          <w:b/>
          <w:bCs/>
          <w:sz w:val="36"/>
          <w:szCs w:val="36"/>
          <w:rtl/>
        </w:rPr>
        <w:t xml:space="preserve">12.1 </w:t>
      </w:r>
      <w:r w:rsidR="00C43D78" w:rsidRPr="00DE1A18">
        <w:rPr>
          <w:rFonts w:ascii="Sakkal Majalla" w:hAnsi="Sakkal Majalla" w:cs="Sakkal Majalla"/>
          <w:b/>
          <w:bCs/>
          <w:sz w:val="36"/>
          <w:szCs w:val="36"/>
          <w:rtl/>
        </w:rPr>
        <w:t>الأساليب الإحصائية</w:t>
      </w:r>
      <w:bookmarkEnd w:id="51"/>
    </w:p>
    <w:p w14:paraId="6B008A61" w14:textId="47D5D1F3" w:rsidR="00C43D78" w:rsidRPr="000A03B6" w:rsidRDefault="00C43D78" w:rsidP="000A03B6">
      <w:pPr>
        <w:spacing w:before="100" w:beforeAutospacing="1" w:after="100" w:afterAutospacing="1" w:line="360" w:lineRule="auto"/>
        <w:ind w:firstLine="720"/>
        <w:jc w:val="both"/>
        <w:rPr>
          <w:rFonts w:ascii="Sakkal Majalla" w:hAnsi="Sakkal Majalla" w:cs="Sakkal Majalla"/>
          <w:sz w:val="28"/>
          <w:szCs w:val="28"/>
          <w:rtl/>
        </w:rPr>
      </w:pPr>
      <w:r w:rsidRPr="000A03B6">
        <w:rPr>
          <w:rFonts w:ascii="Sakkal Majalla" w:hAnsi="Sakkal Majalla" w:cs="Sakkal Majalla"/>
          <w:sz w:val="28"/>
          <w:szCs w:val="28"/>
          <w:rtl/>
        </w:rPr>
        <w:t xml:space="preserve">قام البحث باستخدام البرنامج الإحصائي </w:t>
      </w:r>
      <w:r w:rsidRPr="000A03B6">
        <w:rPr>
          <w:rFonts w:ascii="Sakkal Majalla" w:hAnsi="Sakkal Majalla" w:cs="Sakkal Majalla"/>
          <w:sz w:val="28"/>
          <w:szCs w:val="28"/>
        </w:rPr>
        <w:t>SPSS</w:t>
      </w:r>
      <w:r w:rsidRPr="000A03B6">
        <w:rPr>
          <w:rFonts w:ascii="Sakkal Majalla" w:hAnsi="Sakkal Majalla" w:cs="Sakkal Majalla"/>
          <w:sz w:val="28"/>
          <w:szCs w:val="28"/>
          <w:rtl/>
        </w:rPr>
        <w:t xml:space="preserve"> لتحليل بيانات الدراسة باستخدام مجموعة من الأساليب الاحصائية كما يلي:</w:t>
      </w:r>
    </w:p>
    <w:p w14:paraId="0EC98EE5" w14:textId="3262BAD7" w:rsidR="00C43D78" w:rsidRPr="000A03B6" w:rsidRDefault="00C43D78"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 xml:space="preserve">معامل الفاكورنباخ لحساب مستوي ثبات أداة الدراسة </w:t>
      </w:r>
    </w:p>
    <w:p w14:paraId="657BB125" w14:textId="2AEAECD8" w:rsidR="00C43D78" w:rsidRPr="000A03B6" w:rsidRDefault="00C43D78"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 xml:space="preserve">معامل ارتباط بيرسون لتحديد مستوي الاتساق الداخلي وصدق أداة الدراسة وللتعرف على العلاقة بين متغيرات الدراسة </w:t>
      </w:r>
    </w:p>
    <w:p w14:paraId="5547BCFF" w14:textId="3C779D92" w:rsidR="00C43D78" w:rsidRPr="000A03B6" w:rsidRDefault="00C43D78"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 xml:space="preserve">النسب والتكرارات لوصف خصائص عينة الدراسة </w:t>
      </w:r>
    </w:p>
    <w:p w14:paraId="3C2A5356" w14:textId="46DCA950" w:rsidR="00C43D78" w:rsidRPr="000A03B6" w:rsidRDefault="00C43D78"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 xml:space="preserve">الوسط الحسابي والانحراف المعياري لوصف مستوي استجابة افراد عينة الدراسة لعبارات أداة الدراسة </w:t>
      </w:r>
    </w:p>
    <w:p w14:paraId="41CCE7D5" w14:textId="3A2E3CF4" w:rsidR="00C43D78" w:rsidRPr="000A03B6" w:rsidRDefault="00C43D78"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tl/>
        </w:rPr>
      </w:pPr>
      <w:r w:rsidRPr="000A03B6">
        <w:rPr>
          <w:rFonts w:ascii="Sakkal Majalla" w:hAnsi="Sakkal Majalla" w:cs="Sakkal Majalla"/>
          <w:sz w:val="28"/>
          <w:szCs w:val="28"/>
          <w:rtl/>
        </w:rPr>
        <w:t>معادلة الانحدار الخطي البسيط لقياس الأثر بين متغيرات الدراسة</w:t>
      </w:r>
    </w:p>
    <w:p w14:paraId="2DB226AE" w14:textId="63B270AF" w:rsidR="00D4267E" w:rsidRPr="00DE1A18" w:rsidRDefault="00DE1A18" w:rsidP="00DE1A18">
      <w:pPr>
        <w:outlineLvl w:val="1"/>
        <w:rPr>
          <w:rFonts w:ascii="Sakkal Majalla" w:hAnsi="Sakkal Majalla" w:cs="Sakkal Majalla"/>
          <w:b/>
          <w:bCs/>
          <w:sz w:val="36"/>
          <w:szCs w:val="36"/>
          <w:rtl/>
        </w:rPr>
      </w:pPr>
      <w:bookmarkStart w:id="52" w:name="_Toc171895473"/>
      <w:bookmarkStart w:id="53" w:name="_Toc181655553"/>
      <w:r>
        <w:rPr>
          <w:rFonts w:ascii="Sakkal Majalla" w:hAnsi="Sakkal Majalla" w:cs="Sakkal Majalla" w:hint="cs"/>
          <w:b/>
          <w:bCs/>
          <w:sz w:val="36"/>
          <w:szCs w:val="36"/>
          <w:rtl/>
        </w:rPr>
        <w:t xml:space="preserve">13.1 </w:t>
      </w:r>
      <w:r w:rsidR="00D4267E" w:rsidRPr="00DE1A18">
        <w:rPr>
          <w:rFonts w:ascii="Sakkal Majalla" w:hAnsi="Sakkal Majalla" w:cs="Sakkal Majalla"/>
          <w:b/>
          <w:bCs/>
          <w:sz w:val="36"/>
          <w:szCs w:val="36"/>
          <w:rtl/>
        </w:rPr>
        <w:t>حدود الدراسة:</w:t>
      </w:r>
      <w:bookmarkEnd w:id="52"/>
      <w:bookmarkEnd w:id="53"/>
    </w:p>
    <w:p w14:paraId="5AD4A0BD" w14:textId="7398FCF5" w:rsidR="00376180" w:rsidRPr="000A03B6" w:rsidRDefault="00D4267E" w:rsidP="004F2534">
      <w:pPr>
        <w:numPr>
          <w:ilvl w:val="0"/>
          <w:numId w:val="199"/>
        </w:numPr>
        <w:spacing w:before="100" w:beforeAutospacing="1" w:after="100" w:afterAutospacing="1" w:line="360" w:lineRule="auto"/>
        <w:ind w:left="565"/>
        <w:jc w:val="both"/>
        <w:rPr>
          <w:rFonts w:ascii="Sakkal Majalla" w:hAnsi="Sakkal Majalla" w:cs="Sakkal Majalla"/>
          <w:sz w:val="28"/>
          <w:szCs w:val="28"/>
          <w:lang w:bidi="ar-EG"/>
        </w:rPr>
      </w:pPr>
      <w:r w:rsidRPr="000A03B6">
        <w:rPr>
          <w:rFonts w:ascii="Sakkal Majalla" w:hAnsi="Sakkal Majalla" w:cs="Sakkal Majalla"/>
          <w:sz w:val="28"/>
          <w:szCs w:val="28"/>
          <w:rtl/>
        </w:rPr>
        <w:t>حدود موضوعية: قامت الدراسة بقياس</w:t>
      </w:r>
      <w:r w:rsidR="007028F5" w:rsidRPr="000A03B6">
        <w:rPr>
          <w:rFonts w:ascii="Sakkal Majalla" w:hAnsi="Sakkal Majalla" w:cs="Sakkal Majalla"/>
          <w:sz w:val="28"/>
          <w:szCs w:val="28"/>
          <w:rtl/>
        </w:rPr>
        <w:t xml:space="preserve"> </w:t>
      </w:r>
      <w:r w:rsidRPr="000A03B6">
        <w:rPr>
          <w:rFonts w:ascii="Sakkal Majalla" w:hAnsi="Sakkal Majalla" w:cs="Sakkal Majalla"/>
          <w:sz w:val="28"/>
          <w:szCs w:val="28"/>
          <w:rtl/>
        </w:rPr>
        <w:t xml:space="preserve">أثر </w:t>
      </w:r>
      <w:r w:rsidR="00D802FE" w:rsidRPr="000A03B6">
        <w:rPr>
          <w:rFonts w:ascii="Sakkal Majalla" w:hAnsi="Sakkal Majalla" w:cs="Sakkal Majalla"/>
          <w:sz w:val="28"/>
          <w:szCs w:val="28"/>
          <w:rtl/>
        </w:rPr>
        <w:t xml:space="preserve">إدارة المخاطر بأبعادها (تحديد المخاطر، تحليل المخاطر، تقييم المخاطر، التحكم بالمخاطر) على </w:t>
      </w:r>
      <w:bookmarkStart w:id="54" w:name="_Hlk181179104"/>
      <w:r w:rsidR="00D802FE" w:rsidRPr="000A03B6">
        <w:rPr>
          <w:rFonts w:ascii="Sakkal Majalla" w:hAnsi="Sakkal Majalla" w:cs="Sakkal Majalla"/>
          <w:sz w:val="28"/>
          <w:szCs w:val="28"/>
          <w:rtl/>
        </w:rPr>
        <w:t>المشاريع الإنشائية بأبعاده مجمعة السعودية الكبرى</w:t>
      </w:r>
      <w:bookmarkEnd w:id="54"/>
    </w:p>
    <w:p w14:paraId="00997009" w14:textId="4B54F31A" w:rsidR="00D4267E" w:rsidRPr="000A03B6" w:rsidRDefault="00D4267E"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Pr>
      </w:pPr>
      <w:r w:rsidRPr="000A03B6">
        <w:rPr>
          <w:rFonts w:ascii="Sakkal Majalla" w:hAnsi="Sakkal Majalla" w:cs="Sakkal Majalla"/>
          <w:sz w:val="28"/>
          <w:szCs w:val="28"/>
          <w:rtl/>
        </w:rPr>
        <w:t xml:space="preserve"> حدود مكانية: </w:t>
      </w:r>
      <w:r w:rsidR="00B503E0" w:rsidRPr="000A03B6">
        <w:rPr>
          <w:rFonts w:ascii="Sakkal Majalla" w:hAnsi="Sakkal Majalla" w:cs="Sakkal Majalla"/>
          <w:sz w:val="28"/>
          <w:szCs w:val="28"/>
          <w:rtl/>
          <w:lang w:bidi="ar-EG"/>
        </w:rPr>
        <w:t xml:space="preserve">ستقتصر الدراسة على </w:t>
      </w:r>
      <w:r w:rsidR="00D802FE" w:rsidRPr="000A03B6">
        <w:rPr>
          <w:rFonts w:ascii="Sakkal Majalla" w:hAnsi="Sakkal Majalla" w:cs="Sakkal Majalla"/>
          <w:sz w:val="28"/>
          <w:szCs w:val="28"/>
          <w:rtl/>
          <w:lang w:bidi="ar-EG"/>
        </w:rPr>
        <w:t>المشاريع الإنشائية السعودية الكبرى.</w:t>
      </w:r>
    </w:p>
    <w:p w14:paraId="196BC43E" w14:textId="2E7599CE" w:rsidR="00D4267E" w:rsidRPr="000A03B6" w:rsidRDefault="00D4267E" w:rsidP="004F2534">
      <w:pPr>
        <w:numPr>
          <w:ilvl w:val="0"/>
          <w:numId w:val="199"/>
        </w:numPr>
        <w:spacing w:before="100" w:beforeAutospacing="1" w:after="100" w:afterAutospacing="1" w:line="360" w:lineRule="auto"/>
        <w:ind w:left="565"/>
        <w:jc w:val="both"/>
        <w:rPr>
          <w:rFonts w:ascii="Sakkal Majalla" w:hAnsi="Sakkal Majalla" w:cs="Sakkal Majalla"/>
          <w:sz w:val="28"/>
          <w:szCs w:val="28"/>
        </w:rPr>
      </w:pPr>
      <w:r w:rsidRPr="000A03B6">
        <w:rPr>
          <w:rFonts w:ascii="Sakkal Majalla" w:hAnsi="Sakkal Majalla" w:cs="Sakkal Majalla"/>
          <w:sz w:val="28"/>
          <w:szCs w:val="28"/>
          <w:rtl/>
        </w:rPr>
        <w:t xml:space="preserve">حدود زمانية: </w:t>
      </w:r>
      <w:r w:rsidR="00B503E0" w:rsidRPr="000A03B6">
        <w:rPr>
          <w:rFonts w:ascii="Sakkal Majalla" w:hAnsi="Sakkal Majalla" w:cs="Sakkal Majalla"/>
          <w:sz w:val="28"/>
          <w:szCs w:val="28"/>
          <w:rtl/>
        </w:rPr>
        <w:t>ستتم الدراسة خلال ال</w:t>
      </w:r>
      <w:r w:rsidRPr="000A03B6">
        <w:rPr>
          <w:rFonts w:ascii="Sakkal Majalla" w:hAnsi="Sakkal Majalla" w:cs="Sakkal Majalla"/>
          <w:sz w:val="28"/>
          <w:szCs w:val="28"/>
          <w:rtl/>
        </w:rPr>
        <w:t>عام الدراسي 2024.</w:t>
      </w:r>
    </w:p>
    <w:p w14:paraId="578D4838" w14:textId="77777777" w:rsidR="00FD7C27" w:rsidRPr="000A03B6" w:rsidRDefault="00D4267E" w:rsidP="004F2534">
      <w:pPr>
        <w:numPr>
          <w:ilvl w:val="0"/>
          <w:numId w:val="199"/>
        </w:numPr>
        <w:spacing w:before="100" w:beforeAutospacing="1" w:after="100" w:afterAutospacing="1" w:line="360" w:lineRule="auto"/>
        <w:ind w:left="565"/>
        <w:jc w:val="both"/>
        <w:rPr>
          <w:rFonts w:ascii="Sakkal Majalla" w:eastAsiaTheme="majorEastAsia" w:hAnsi="Sakkal Majalla" w:cs="Sakkal Majalla"/>
          <w:b/>
          <w:bCs/>
          <w:sz w:val="28"/>
          <w:szCs w:val="28"/>
        </w:rPr>
      </w:pPr>
      <w:r w:rsidRPr="000A03B6">
        <w:rPr>
          <w:rFonts w:ascii="Sakkal Majalla" w:hAnsi="Sakkal Majalla" w:cs="Sakkal Majalla"/>
          <w:sz w:val="28"/>
          <w:szCs w:val="28"/>
          <w:rtl/>
        </w:rPr>
        <w:t xml:space="preserve">حدود بشرية: </w:t>
      </w:r>
      <w:r w:rsidR="00B503E0" w:rsidRPr="000A03B6">
        <w:rPr>
          <w:rFonts w:ascii="Sakkal Majalla" w:hAnsi="Sakkal Majalla" w:cs="Sakkal Majalla"/>
          <w:sz w:val="28"/>
          <w:szCs w:val="28"/>
          <w:rtl/>
        </w:rPr>
        <w:t>سي</w:t>
      </w:r>
      <w:r w:rsidRPr="000A03B6">
        <w:rPr>
          <w:rFonts w:ascii="Sakkal Majalla" w:hAnsi="Sakkal Majalla" w:cs="Sakkal Majalla"/>
          <w:sz w:val="28"/>
          <w:szCs w:val="28"/>
          <w:rtl/>
        </w:rPr>
        <w:t>تم التطبيق عل</w:t>
      </w:r>
      <w:r w:rsidR="00323B12" w:rsidRPr="000A03B6">
        <w:rPr>
          <w:rFonts w:ascii="Sakkal Majalla" w:hAnsi="Sakkal Majalla" w:cs="Sakkal Majalla"/>
          <w:sz w:val="28"/>
          <w:szCs w:val="28"/>
          <w:rtl/>
        </w:rPr>
        <w:t>ى مديري</w:t>
      </w:r>
      <w:r w:rsidRPr="000A03B6">
        <w:rPr>
          <w:rFonts w:ascii="Sakkal Majalla" w:hAnsi="Sakkal Majalla" w:cs="Sakkal Majalla"/>
          <w:sz w:val="28"/>
          <w:szCs w:val="28"/>
          <w:rtl/>
        </w:rPr>
        <w:t xml:space="preserve"> </w:t>
      </w:r>
      <w:r w:rsidR="00323B12" w:rsidRPr="000A03B6">
        <w:rPr>
          <w:rFonts w:ascii="Sakkal Majalla" w:hAnsi="Sakkal Majalla" w:cs="Sakkal Majalla"/>
          <w:sz w:val="28"/>
          <w:szCs w:val="28"/>
          <w:rtl/>
        </w:rPr>
        <w:t>المشاريع الإنشائية السعودية الكبرى</w:t>
      </w:r>
      <w:r w:rsidR="00BF49E9" w:rsidRPr="000A03B6">
        <w:rPr>
          <w:rFonts w:ascii="Sakkal Majalla" w:hAnsi="Sakkal Majalla" w:cs="Sakkal Majalla"/>
          <w:sz w:val="28"/>
          <w:szCs w:val="28"/>
          <w:rtl/>
          <w:lang w:bidi="ar-EG"/>
        </w:rPr>
        <w:t>.</w:t>
      </w:r>
    </w:p>
    <w:p w14:paraId="3602FE43" w14:textId="77777777" w:rsidR="00E53439" w:rsidRDefault="00E53439">
      <w:pPr>
        <w:bidi w:val="0"/>
        <w:rPr>
          <w:rFonts w:ascii="Sakkal Majalla" w:hAnsi="Sakkal Majalla" w:cs="Sakkal Majalla"/>
          <w:sz w:val="28"/>
          <w:szCs w:val="28"/>
          <w:rtl/>
        </w:rPr>
      </w:pPr>
      <w:r>
        <w:rPr>
          <w:rFonts w:ascii="Sakkal Majalla" w:hAnsi="Sakkal Majalla" w:cs="Sakkal Majalla"/>
          <w:sz w:val="28"/>
          <w:szCs w:val="28"/>
          <w:rtl/>
        </w:rPr>
        <w:br w:type="page"/>
      </w:r>
    </w:p>
    <w:p w14:paraId="246F999B" w14:textId="77777777" w:rsidR="00E53439" w:rsidRPr="00475CF4" w:rsidRDefault="00E53439" w:rsidP="00E53439">
      <w:pPr>
        <w:keepNext/>
        <w:keepLines/>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55" w:name="_Toc161772141"/>
      <w:bookmarkStart w:id="56" w:name="_Toc180452277"/>
      <w:bookmarkStart w:id="57" w:name="_Toc181655554"/>
      <w:r w:rsidRPr="00475CF4">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55"/>
      <w:bookmarkEnd w:id="56"/>
      <w:bookmarkEnd w:id="57"/>
    </w:p>
    <w:p w14:paraId="68649E35" w14:textId="7BE4388F" w:rsidR="00E53439" w:rsidRPr="00475CF4" w:rsidRDefault="00E53439" w:rsidP="00E53439">
      <w:pPr>
        <w:spacing w:before="100" w:beforeAutospacing="1" w:after="100" w:afterAutospacing="1" w:line="360" w:lineRule="auto"/>
        <w:jc w:val="center"/>
        <w:outlineLvl w:val="1"/>
        <w:rPr>
          <w:rFonts w:ascii="Sakkal Majalla" w:hAnsi="Sakkal Majalla" w:cs="Sakkal Majalla"/>
          <w:b/>
          <w:bCs/>
          <w:sz w:val="36"/>
          <w:szCs w:val="36"/>
        </w:rPr>
      </w:pPr>
      <w:bookmarkStart w:id="58" w:name="_Toc180452278"/>
      <w:bookmarkStart w:id="59" w:name="_Toc181655555"/>
      <w:r>
        <w:rPr>
          <w:rFonts w:ascii="Sakkal Majalla" w:hAnsi="Sakkal Majalla" w:cs="Sakkal Majalla" w:hint="cs"/>
          <w:b/>
          <w:bCs/>
          <w:sz w:val="36"/>
          <w:szCs w:val="36"/>
          <w:rtl/>
        </w:rPr>
        <w:t xml:space="preserve">المبحث الأول: </w:t>
      </w:r>
      <w:bookmarkEnd w:id="58"/>
      <w:r>
        <w:rPr>
          <w:rFonts w:ascii="Sakkal Majalla" w:hAnsi="Sakkal Majalla" w:cs="Sakkal Majalla" w:hint="cs"/>
          <w:b/>
          <w:bCs/>
          <w:sz w:val="36"/>
          <w:szCs w:val="36"/>
          <w:rtl/>
        </w:rPr>
        <w:t>إدارة المخاطر</w:t>
      </w:r>
      <w:bookmarkEnd w:id="59"/>
    </w:p>
    <w:p w14:paraId="77163B5B" w14:textId="77777777" w:rsidR="00E53439" w:rsidRPr="00475CF4" w:rsidRDefault="00E53439" w:rsidP="00E53439">
      <w:pPr>
        <w:spacing w:before="100" w:beforeAutospacing="1" w:after="100" w:afterAutospacing="1" w:line="360" w:lineRule="auto"/>
        <w:outlineLvl w:val="2"/>
        <w:rPr>
          <w:rFonts w:ascii="Sakkal Majalla" w:hAnsi="Sakkal Majalla" w:cs="Sakkal Majalla"/>
          <w:b/>
          <w:bCs/>
          <w:sz w:val="36"/>
          <w:szCs w:val="36"/>
          <w:rtl/>
        </w:rPr>
      </w:pPr>
      <w:bookmarkStart w:id="60" w:name="_Toc180452279"/>
      <w:bookmarkStart w:id="61" w:name="_Toc181655556"/>
      <w:r>
        <w:rPr>
          <w:rFonts w:ascii="Sakkal Majalla" w:hAnsi="Sakkal Majalla" w:cs="Sakkal Majalla" w:hint="cs"/>
          <w:b/>
          <w:bCs/>
          <w:sz w:val="36"/>
          <w:szCs w:val="36"/>
          <w:rtl/>
        </w:rPr>
        <w:t xml:space="preserve">1.1.2 </w:t>
      </w:r>
      <w:r w:rsidRPr="00475CF4">
        <w:rPr>
          <w:rFonts w:ascii="Sakkal Majalla" w:hAnsi="Sakkal Majalla" w:cs="Sakkal Majalla" w:hint="cs"/>
          <w:b/>
          <w:bCs/>
          <w:sz w:val="36"/>
          <w:szCs w:val="36"/>
          <w:rtl/>
        </w:rPr>
        <w:t>تمهيد:</w:t>
      </w:r>
      <w:bookmarkEnd w:id="60"/>
      <w:bookmarkEnd w:id="61"/>
    </w:p>
    <w:p w14:paraId="74DCA605"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اصبحت منظمات الأعمال تعطي اهتماما أكبر لإدارة المخاطر نظرا لما تمر به من تقلبات سريعة وتغيرات عديدة في عالم الأعمال، وعدم الاستقرار في بيئة الأعمال، حيث إن الهدف من ذلك هو الحفاظ على أصول المنظمة ومركزها التنافسي، وتنفيذ استراتيجية المنظمة، وتحقيق أهدافها من خلال خلق المفاضلة المثلى بين المخاطر والعائد (عيسى، 2010 ) فالمخاطر متأصلة في جميع أنشطة ووظائف المنظمة، فالمنظمة معرضة لمجموعة متنوعة من المخاطر، فتجاهل تلك المخاطر أو سوم تقديرها تؤدي إلى تشويه سمعة المنظمة وتؤثر على تطورها وقد تصل للإفلاس </w:t>
      </w:r>
      <w:r w:rsidRPr="000A03B6">
        <w:rPr>
          <w:rFonts w:ascii="Sakkal Majalla" w:eastAsia="Calibri" w:hAnsi="Sakkal Majalla" w:cs="Sakkal Majalla"/>
          <w:kern w:val="0"/>
          <w:sz w:val="28"/>
          <w:szCs w:val="28"/>
          <w:lang w:bidi="ar-EG"/>
          <w14:ligatures w14:val="none"/>
        </w:rPr>
        <w:t>,2020)</w:t>
      </w:r>
      <w:r w:rsidRPr="000A03B6">
        <w:rPr>
          <w:rFonts w:ascii="Sakkal Majalla" w:eastAsia="Calibri" w:hAnsi="Sakkal Majalla" w:cs="Sakkal Majalla"/>
          <w:kern w:val="0"/>
          <w:sz w:val="28"/>
          <w:szCs w:val="28"/>
          <w:rtl/>
          <w:lang w:bidi="ar-EG"/>
          <w14:ligatures w14:val="none"/>
        </w:rPr>
        <w:t>.</w:t>
      </w:r>
      <w:r w:rsidRPr="000A03B6">
        <w:rPr>
          <w:rFonts w:ascii="Sakkal Majalla" w:eastAsia="Calibri" w:hAnsi="Sakkal Majalla" w:cs="Sakkal Majalla"/>
          <w:kern w:val="0"/>
          <w:sz w:val="28"/>
          <w:szCs w:val="28"/>
          <w:lang w:bidi="ar-EG"/>
          <w14:ligatures w14:val="none"/>
        </w:rPr>
        <w:t>Mitter et al</w:t>
      </w:r>
      <w:r w:rsidRPr="000A03B6">
        <w:rPr>
          <w:rFonts w:ascii="Sakkal Majalla" w:eastAsia="Calibri" w:hAnsi="Sakkal Majalla" w:cs="Sakkal Majalla"/>
          <w:kern w:val="0"/>
          <w:sz w:val="28"/>
          <w:szCs w:val="28"/>
          <w:rtl/>
          <w:lang w:bidi="ar-EG"/>
          <w14:ligatures w14:val="none"/>
        </w:rPr>
        <w:t>‏)</w:t>
      </w:r>
    </w:p>
    <w:p w14:paraId="4FDA07F3"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تعتبر إدارة المخاطر ذات أهمية من الناحية الاستراتيجية، فمن الضروري أن يتم تحديد أساليب وتقنيات تمكن المهتمين من فهم المخاطر التي تؤثر في أداء الأنشطة والأعمال وتعرقل تنفيذ الاستراتيجية وتحقيق مقاصدها، لذلك المنظمات بحاجة إلى تطوير أساليب حديثة تحسن من فاعلية استغلالها للفرص وتجنبها للتهديدات، وتجعل إدارة المخاطر جزء لا يتجزء من عملية صنع القرارات الإستراتيجية، وهذا بلا شك يؤدي إلى اكتسابها للميزة التنافسية التي تضاهي بها المنظمات الأخرى خصوصا في أوقات الاضطرابات وتقلبات بيئة الأعمال المستمرة والمفاجئة</w:t>
      </w:r>
      <w:r w:rsidRPr="000A03B6">
        <w:rPr>
          <w:rFonts w:ascii="Sakkal Majalla" w:eastAsia="Calibri" w:hAnsi="Sakkal Majalla" w:cs="Sakkal Majalla"/>
          <w:kern w:val="0"/>
          <w:sz w:val="28"/>
          <w:szCs w:val="28"/>
          <w:lang w:bidi="ar-EG"/>
          <w14:ligatures w14:val="none"/>
        </w:rPr>
        <w:t>.</w:t>
      </w:r>
      <w:r w:rsidRPr="000A03B6">
        <w:rPr>
          <w:rFonts w:ascii="Sakkal Majalla" w:eastAsia="Calibri" w:hAnsi="Sakkal Majalla" w:cs="Sakkal Majalla"/>
          <w:kern w:val="0"/>
          <w:sz w:val="28"/>
          <w:szCs w:val="28"/>
          <w:rtl/>
          <w:lang w:bidi="ar-EG"/>
          <w14:ligatures w14:val="none"/>
        </w:rPr>
        <w:t xml:space="preserve"> </w:t>
      </w:r>
      <w:proofErr w:type="gramStart"/>
      <w:r w:rsidRPr="000A03B6">
        <w:rPr>
          <w:rFonts w:ascii="Sakkal Majalla" w:eastAsia="Calibri" w:hAnsi="Sakkal Majalla" w:cs="Sakkal Majalla"/>
          <w:kern w:val="0"/>
          <w:sz w:val="28"/>
          <w:szCs w:val="28"/>
          <w:lang w:bidi="ar-EG"/>
          <w14:ligatures w14:val="none"/>
        </w:rPr>
        <w:t>)</w:t>
      </w:r>
      <w:r w:rsidRPr="000A03B6">
        <w:rPr>
          <w:rFonts w:ascii="Sakkal Majalla" w:eastAsia="Calibri" w:hAnsi="Sakkal Majalla" w:cs="Sakkal Majalla"/>
          <w:kern w:val="0"/>
          <w:sz w:val="28"/>
          <w:szCs w:val="28"/>
          <w:rtl/>
          <w:lang w:bidi="ar-EG"/>
          <w14:ligatures w14:val="none"/>
        </w:rPr>
        <w:t>سمارت</w:t>
      </w:r>
      <w:proofErr w:type="gramEnd"/>
      <w:r w:rsidRPr="000A03B6">
        <w:rPr>
          <w:rFonts w:ascii="Sakkal Majalla" w:eastAsia="Calibri" w:hAnsi="Sakkal Majalla" w:cs="Sakkal Majalla"/>
          <w:kern w:val="0"/>
          <w:sz w:val="28"/>
          <w:szCs w:val="28"/>
          <w:rtl/>
          <w:lang w:bidi="ar-EG"/>
          <w14:ligatures w14:val="none"/>
        </w:rPr>
        <w:t xml:space="preserve"> وكريلمان،2017)</w:t>
      </w:r>
    </w:p>
    <w:p w14:paraId="7A6FD21C"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تزايدت اهتمامات المنظمات بإدارة المخاطر فلم تعد يقتصر تركيزها على عمليات المشروع ونطاقه وزمنه و تكلفته وجودته، بل تجاوز المفهوم أبعد من ذلك نظرا للتغيرات البيئية السريعة وتقلبات السوق، وظهور أزمات متعددة ومتتالية خلال العقدين الماضين فأصبحت كنشاط أساس داخل المنظمات يقوم على تخطيط المخاطر والتعرف عليها وتحليلها ووضع الافتراضات لمواجهتها ومراقبتها والتحكم </w:t>
      </w:r>
      <w:proofErr w:type="gramStart"/>
      <w:r w:rsidRPr="000A03B6">
        <w:rPr>
          <w:rFonts w:ascii="Sakkal Majalla" w:eastAsia="Calibri" w:hAnsi="Sakkal Majalla" w:cs="Sakkal Majalla"/>
          <w:kern w:val="0"/>
          <w:sz w:val="28"/>
          <w:szCs w:val="28"/>
          <w:rtl/>
          <w:lang w:bidi="ar-EG"/>
          <w14:ligatures w14:val="none"/>
        </w:rPr>
        <w:t>بها.(</w:t>
      </w:r>
      <w:proofErr w:type="gramEnd"/>
      <w:r w:rsidRPr="000A03B6">
        <w:rPr>
          <w:rFonts w:ascii="Sakkal Majalla" w:eastAsia="Calibri" w:hAnsi="Sakkal Majalla" w:cs="Sakkal Majalla"/>
          <w:kern w:val="0"/>
          <w:sz w:val="28"/>
          <w:szCs w:val="28"/>
          <w:rtl/>
          <w:lang w:bidi="ar-EG"/>
          <w14:ligatures w14:val="none"/>
        </w:rPr>
        <w:t xml:space="preserve"> العزاوي، 2016)</w:t>
      </w:r>
    </w:p>
    <w:p w14:paraId="2EDC7E66"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lastRenderedPageBreak/>
        <w:t xml:space="preserve"> فإدارة المخاطر هي التي تحمي المنظمات وتوجهها للطريق الذي به قد تستطيع تحقق أهدافها، وتمكنها من البقاء والاستمرار من خلال تفادي المخاطر وتجلب الحائر لأقصى حد ممكن. (بانج، </w:t>
      </w:r>
      <w:proofErr w:type="gramStart"/>
      <w:r w:rsidRPr="000A03B6">
        <w:rPr>
          <w:rFonts w:ascii="Sakkal Majalla" w:eastAsia="Calibri" w:hAnsi="Sakkal Majalla" w:cs="Sakkal Majalla"/>
          <w:kern w:val="0"/>
          <w:sz w:val="28"/>
          <w:szCs w:val="28"/>
          <w:rtl/>
          <w:lang w:bidi="ar-EG"/>
          <w14:ligatures w14:val="none"/>
        </w:rPr>
        <w:t>2014 )</w:t>
      </w:r>
      <w:proofErr w:type="gramEnd"/>
      <w:r w:rsidRPr="000A03B6">
        <w:rPr>
          <w:rFonts w:ascii="Sakkal Majalla" w:eastAsia="Calibri" w:hAnsi="Sakkal Majalla" w:cs="Sakkal Majalla"/>
          <w:kern w:val="0"/>
          <w:sz w:val="28"/>
          <w:szCs w:val="28"/>
          <w:rtl/>
          <w:lang w:bidi="ar-EG"/>
          <w14:ligatures w14:val="none"/>
        </w:rPr>
        <w:t xml:space="preserve"> </w:t>
      </w:r>
    </w:p>
    <w:p w14:paraId="5BE9DD34"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أن المنظمات اليوم تستلزم التعبير والتحول في إداراتها من الطرق التقليدية في إدارة المخاطر إلى الأساليب الاستراتيجية، وذلك نظرا لما تمر تطورات حديثة وتغيرات مستمرة في البيئة الداخلية والخارجية (أحمد، 2020)</w:t>
      </w:r>
    </w:p>
    <w:p w14:paraId="35D7FF0A"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يضيف (عودة، </w:t>
      </w:r>
      <w:proofErr w:type="gramStart"/>
      <w:r w:rsidRPr="000A03B6">
        <w:rPr>
          <w:rFonts w:ascii="Sakkal Majalla" w:eastAsia="Calibri" w:hAnsi="Sakkal Majalla" w:cs="Sakkal Majalla"/>
          <w:kern w:val="0"/>
          <w:sz w:val="28"/>
          <w:szCs w:val="28"/>
          <w:rtl/>
          <w:lang w:bidi="ar-EG"/>
          <w14:ligatures w14:val="none"/>
        </w:rPr>
        <w:t>2020 )بان</w:t>
      </w:r>
      <w:proofErr w:type="gramEnd"/>
      <w:r w:rsidRPr="000A03B6">
        <w:rPr>
          <w:rFonts w:ascii="Sakkal Majalla" w:eastAsia="Calibri" w:hAnsi="Sakkal Majalla" w:cs="Sakkal Majalla"/>
          <w:kern w:val="0"/>
          <w:sz w:val="28"/>
          <w:szCs w:val="28"/>
          <w:rtl/>
          <w:lang w:bidi="ar-EG"/>
          <w14:ligatures w14:val="none"/>
        </w:rPr>
        <w:t xml:space="preserve"> المنظمات قد بادرت ببناء استراتيجيات لإدارة المخاطر كوسيلة من خلالها تستطيع تنظيم وتحديد المخاطر، ومعرفة أولوياتها، واختيار الاستراتيجية المثالي لتقليل المخاطر والحد منها عبر الاكتشاف المبكر للمشكل المتوقعة والوقاية من المخاطر المحتملة. لذلك لا بد من وجود إدارة للمخاطر تضع استراتيجيات تسهم في تجنب المخاطر والحد منها، والقدرة على وضع منهجية فاعلة لتقييم المخاطر وتحديدها قبل حدوثها من خلال قراءة الأحداث والتغيرات البينية والتخطيط لمواجهتها (محمد وسعيد ،2020). لذلك فإن غرض المنظمات من نظام إدارة المخاطر هو تحديد التدابير التي تقلل من المخاطر إلى مستوى مقبول وضمان رصد عواقب تلك المخاطر عند مرحلة </w:t>
      </w:r>
      <w:proofErr w:type="gramStart"/>
      <w:r w:rsidRPr="000A03B6">
        <w:rPr>
          <w:rFonts w:ascii="Sakkal Majalla" w:eastAsia="Calibri" w:hAnsi="Sakkal Majalla" w:cs="Sakkal Majalla"/>
          <w:kern w:val="0"/>
          <w:sz w:val="28"/>
          <w:szCs w:val="28"/>
          <w:rtl/>
          <w:lang w:bidi="ar-EG"/>
          <w14:ligatures w14:val="none"/>
        </w:rPr>
        <w:t>التنفيذ(</w:t>
      </w:r>
      <w:proofErr w:type="gramEnd"/>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proofErr w:type="spellStart"/>
      <w:r w:rsidRPr="000A03B6">
        <w:rPr>
          <w:rFonts w:ascii="Sakkal Majalla" w:eastAsia="Calibri" w:hAnsi="Sakkal Majalla" w:cs="Sakkal Majalla"/>
          <w:kern w:val="0"/>
          <w:sz w:val="28"/>
          <w:szCs w:val="28"/>
          <w:lang w:bidi="ar-EG"/>
          <w14:ligatures w14:val="none"/>
        </w:rPr>
        <w:t>Rossmskaya</w:t>
      </w:r>
      <w:proofErr w:type="spellEnd"/>
      <w:r w:rsidRPr="000A03B6">
        <w:rPr>
          <w:rFonts w:ascii="Sakkal Majalla" w:eastAsia="Calibri" w:hAnsi="Sakkal Majalla" w:cs="Sakkal Majalla"/>
          <w:kern w:val="0"/>
          <w:sz w:val="28"/>
          <w:szCs w:val="28"/>
          <w:lang w:bidi="ar-EG"/>
          <w14:ligatures w14:val="none"/>
        </w:rPr>
        <w:t xml:space="preserve"> et al</w:t>
      </w:r>
      <w:r w:rsidRPr="000A03B6">
        <w:rPr>
          <w:rFonts w:ascii="Sakkal Majalla" w:eastAsia="Calibri" w:hAnsi="Sakkal Majalla" w:cs="Sakkal Majalla"/>
          <w:kern w:val="0"/>
          <w:sz w:val="28"/>
          <w:szCs w:val="28"/>
          <w:rtl/>
          <w:lang w:bidi="ar-EG"/>
          <w14:ligatures w14:val="none"/>
        </w:rPr>
        <w:t>).‏</w:t>
      </w:r>
    </w:p>
    <w:p w14:paraId="3A5FF2BB" w14:textId="32154ECF"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2" w:name="_Toc181655557"/>
      <w:r>
        <w:rPr>
          <w:rFonts w:ascii="Sakkal Majalla" w:hAnsi="Sakkal Majalla" w:cs="Sakkal Majalla" w:hint="cs"/>
          <w:b/>
          <w:bCs/>
          <w:sz w:val="36"/>
          <w:szCs w:val="36"/>
          <w:rtl/>
        </w:rPr>
        <w:t xml:space="preserve">2.1.2 </w:t>
      </w:r>
      <w:r w:rsidR="00C533CC" w:rsidRPr="00E53439">
        <w:rPr>
          <w:rFonts w:ascii="Sakkal Majalla" w:hAnsi="Sakkal Majalla" w:cs="Sakkal Majalla"/>
          <w:b/>
          <w:bCs/>
          <w:sz w:val="36"/>
          <w:szCs w:val="36"/>
          <w:rtl/>
        </w:rPr>
        <w:t>مفهوم إدارة المخاطر</w:t>
      </w:r>
      <w:bookmarkEnd w:id="62"/>
    </w:p>
    <w:p w14:paraId="0DEFD072"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يحظى موضوع إدارة المخاطر باهتمام واسع من قبل المنظمات، وذلك نتيجة لزيادة حدة المخاطر، والتي تتطلب قدرة المنظمات على صياغة الاستراتيجيات للتقليل من هذه المخاطر عن طريق مراقبتها والسيطرة والتحكم بها، بالرغم من ذلك يلاحظ أن إدارة المنظمة لا تستطيع تقليل المخاطر أو تجنب</w:t>
      </w:r>
      <w:r w:rsidRPr="000A03B6">
        <w:rPr>
          <w:rFonts w:ascii="Sakkal Majalla" w:eastAsia="Calibri" w:hAnsi="Sakkal Majalla" w:cs="Sakkal Majalla"/>
          <w:kern w:val="0"/>
          <w:sz w:val="28"/>
          <w:szCs w:val="28"/>
          <w:lang w:bidi="ar-EG"/>
          <w14:ligatures w14:val="none"/>
        </w:rPr>
        <w:t xml:space="preserve"> </w:t>
      </w:r>
      <w:r w:rsidRPr="000A03B6">
        <w:rPr>
          <w:rFonts w:ascii="Sakkal Majalla" w:eastAsia="Calibri" w:hAnsi="Sakkal Majalla" w:cs="Sakkal Majalla"/>
          <w:kern w:val="0"/>
          <w:sz w:val="28"/>
          <w:szCs w:val="28"/>
          <w:rtl/>
          <w:lang w:bidi="ar-EG"/>
          <w14:ligatures w14:val="none"/>
        </w:rPr>
        <w:t xml:space="preserve">المنظمة آثارها، كونها تنشأ عن متغيرات ليس بمقدور المنظمة أن تتحكم فيها (مختار، </w:t>
      </w:r>
      <w:proofErr w:type="gramStart"/>
      <w:r w:rsidRPr="000A03B6">
        <w:rPr>
          <w:rFonts w:ascii="Sakkal Majalla" w:eastAsia="Calibri" w:hAnsi="Sakkal Majalla" w:cs="Sakkal Majalla"/>
          <w:kern w:val="0"/>
          <w:sz w:val="28"/>
          <w:szCs w:val="28"/>
          <w:rtl/>
          <w:lang w:bidi="ar-EG"/>
          <w14:ligatures w14:val="none"/>
        </w:rPr>
        <w:t>2010 )</w:t>
      </w:r>
      <w:proofErr w:type="gramEnd"/>
      <w:r w:rsidRPr="000A03B6">
        <w:rPr>
          <w:rFonts w:ascii="Sakkal Majalla" w:eastAsia="Calibri" w:hAnsi="Sakkal Majalla" w:cs="Sakkal Majalla"/>
          <w:kern w:val="0"/>
          <w:sz w:val="28"/>
          <w:szCs w:val="28"/>
          <w:rtl/>
          <w:lang w:bidi="ar-EG"/>
          <w14:ligatures w14:val="none"/>
        </w:rPr>
        <w:t xml:space="preserve"> .</w:t>
      </w:r>
    </w:p>
    <w:p w14:paraId="441C5717"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المخاطر كما أشار إليها </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(Ayers and Hutchins</w:t>
      </w:r>
      <w:r w:rsidRPr="000A03B6">
        <w:rPr>
          <w:rFonts w:ascii="Sakkal Majalla" w:eastAsia="Calibri" w:hAnsi="Sakkal Majalla" w:cs="Sakkal Majalla"/>
          <w:kern w:val="0"/>
          <w:sz w:val="28"/>
          <w:szCs w:val="28"/>
          <w:rtl/>
          <w:lang w:bidi="ar-EG"/>
          <w14:ligatures w14:val="none"/>
        </w:rPr>
        <w:t xml:space="preserve"> هي حدث أو نشاط يمكن أن يحصل بشكل خاطئ ويسبب تأثيراً سلبياً على المنظمة من حيث الوقت والأداء والميزانية، فإدارة</w:t>
      </w:r>
      <w:r w:rsidRPr="000A03B6">
        <w:rPr>
          <w:rFonts w:ascii="Sakkal Majalla" w:eastAsia="Calibri" w:hAnsi="Sakkal Majalla" w:cs="Sakkal Majalla"/>
          <w:kern w:val="0"/>
          <w:sz w:val="28"/>
          <w:szCs w:val="28"/>
          <w:lang w:bidi="ar-EG"/>
          <w14:ligatures w14:val="none"/>
        </w:rPr>
        <w:t xml:space="preserve">  </w:t>
      </w:r>
      <w:r w:rsidRPr="000A03B6">
        <w:rPr>
          <w:rFonts w:ascii="Sakkal Majalla" w:eastAsia="Calibri" w:hAnsi="Sakkal Majalla" w:cs="Sakkal Majalla"/>
          <w:kern w:val="0"/>
          <w:sz w:val="28"/>
          <w:szCs w:val="28"/>
          <w:rtl/>
          <w:lang w:bidi="ar-EG"/>
          <w14:ligatures w14:val="none"/>
        </w:rPr>
        <w:t>المخاطر هي عملية تحديد الأولويات، وتصنيفها، والتخطيط للمخاطر قبل حدوثها، ووقوع المشاكل ينظر (</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Chapelle</w:t>
      </w:r>
      <w:r w:rsidRPr="000A03B6">
        <w:rPr>
          <w:rFonts w:ascii="Sakkal Majalla" w:eastAsia="Calibri" w:hAnsi="Sakkal Majalla" w:cs="Sakkal Majalla"/>
          <w:kern w:val="0"/>
          <w:sz w:val="28"/>
          <w:szCs w:val="28"/>
          <w:rtl/>
          <w:lang w:bidi="ar-EG"/>
          <w14:ligatures w14:val="none"/>
        </w:rPr>
        <w:t xml:space="preserve"> لإدارة </w:t>
      </w:r>
      <w:r w:rsidRPr="000A03B6">
        <w:rPr>
          <w:rFonts w:ascii="Sakkal Majalla" w:eastAsia="Calibri" w:hAnsi="Sakkal Majalla" w:cs="Sakkal Majalla"/>
          <w:kern w:val="0"/>
          <w:sz w:val="28"/>
          <w:szCs w:val="28"/>
          <w:rtl/>
          <w:lang w:bidi="ar-EG"/>
          <w14:ligatures w14:val="none"/>
        </w:rPr>
        <w:lastRenderedPageBreak/>
        <w:t>المخاطر على أنها الضوابط الوقائية المتماثلة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w:t>
      </w:r>
      <w:r w:rsidRPr="000A03B6">
        <w:rPr>
          <w:rFonts w:ascii="Sakkal Majalla" w:eastAsia="Calibri" w:hAnsi="Sakkal Majalla" w:cs="Sakkal Majalla"/>
          <w:kern w:val="0"/>
          <w:sz w:val="28"/>
          <w:szCs w:val="28"/>
          <w:lang w:bidi="ar-EG"/>
          <w14:ligatures w14:val="none"/>
        </w:rPr>
        <w:t xml:space="preserve"> </w:t>
      </w:r>
      <w:r w:rsidRPr="000A03B6">
        <w:rPr>
          <w:rFonts w:ascii="Sakkal Majalla" w:eastAsia="Calibri" w:hAnsi="Sakkal Majalla" w:cs="Sakkal Majalla"/>
          <w:kern w:val="0"/>
          <w:sz w:val="28"/>
          <w:szCs w:val="28"/>
          <w:rtl/>
          <w:lang w:bidi="ar-EG"/>
          <w14:ligatures w14:val="none"/>
        </w:rPr>
        <w:t>الأضرار.</w:t>
      </w:r>
    </w:p>
    <w:p w14:paraId="0E45F79B" w14:textId="64B805DF"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3" w:name="_Toc181655558"/>
      <w:r>
        <w:rPr>
          <w:rFonts w:ascii="Sakkal Majalla" w:hAnsi="Sakkal Majalla" w:cs="Sakkal Majalla" w:hint="cs"/>
          <w:b/>
          <w:bCs/>
          <w:sz w:val="36"/>
          <w:szCs w:val="36"/>
          <w:rtl/>
        </w:rPr>
        <w:t xml:space="preserve">3.1.2 </w:t>
      </w:r>
      <w:r w:rsidR="00C533CC" w:rsidRPr="00E53439">
        <w:rPr>
          <w:rFonts w:ascii="Sakkal Majalla" w:hAnsi="Sakkal Majalla" w:cs="Sakkal Majalla"/>
          <w:b/>
          <w:bCs/>
          <w:sz w:val="36"/>
          <w:szCs w:val="36"/>
          <w:rtl/>
        </w:rPr>
        <w:t>أبعاد إدارة المخاطر</w:t>
      </w:r>
      <w:bookmarkEnd w:id="63"/>
    </w:p>
    <w:p w14:paraId="2D38BE84"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يری (مختار، </w:t>
      </w:r>
      <w:proofErr w:type="gramStart"/>
      <w:r w:rsidRPr="000A03B6">
        <w:rPr>
          <w:rFonts w:ascii="Sakkal Majalla" w:eastAsia="Calibri" w:hAnsi="Sakkal Majalla" w:cs="Sakkal Majalla"/>
          <w:kern w:val="0"/>
          <w:sz w:val="28"/>
          <w:szCs w:val="28"/>
          <w:rtl/>
          <w:lang w:bidi="ar-EG"/>
          <w14:ligatures w14:val="none"/>
        </w:rPr>
        <w:t>2010 )</w:t>
      </w:r>
      <w:proofErr w:type="gramEnd"/>
      <w:r w:rsidRPr="000A03B6">
        <w:rPr>
          <w:rFonts w:ascii="Sakkal Majalla" w:eastAsia="Calibri" w:hAnsi="Sakkal Majalla" w:cs="Sakkal Majalla"/>
          <w:kern w:val="0"/>
          <w:sz w:val="28"/>
          <w:szCs w:val="28"/>
          <w:rtl/>
          <w:lang w:bidi="ar-EG"/>
          <w14:ligatures w14:val="none"/>
        </w:rPr>
        <w:t xml:space="preserve"> بأن إدارة المخاطر تتمثل في عدد من العمليات وهي تحديد المخاطر، وتحليل المخاطر، والتحكم بالمخاطر، وعرض المخاطر، بينما يطلق عليها </w:t>
      </w:r>
      <w:r w:rsidRPr="000A03B6">
        <w:rPr>
          <w:rFonts w:ascii="Sakkal Majalla" w:eastAsia="Calibri" w:hAnsi="Sakkal Majalla" w:cs="Sakkal Majalla"/>
          <w:kern w:val="0"/>
          <w:sz w:val="28"/>
          <w:szCs w:val="28"/>
          <w:lang w:bidi="ar-EG"/>
          <w14:ligatures w14:val="none"/>
        </w:rPr>
        <w:t>Gorsky and Baseman</w:t>
      </w:r>
      <w:r w:rsidRPr="000A03B6">
        <w:rPr>
          <w:rFonts w:ascii="Sakkal Majalla" w:eastAsia="Calibri" w:hAnsi="Sakkal Majalla" w:cs="Sakkal Majalla"/>
          <w:kern w:val="0"/>
          <w:sz w:val="28"/>
          <w:szCs w:val="28"/>
          <w:rtl/>
          <w:lang w:bidi="ar-EG"/>
          <w14:ligatures w14:val="none"/>
        </w:rPr>
        <w:t>‏ (2020) مراحل حياة إدارة المخاطر النوعية وهي تقييم المخاطر، والسيطرة وضبط المخاطر، والتواصل والاتصال مع مصادر المخاطر، ومراجعة المخاطر.</w:t>
      </w:r>
    </w:p>
    <w:p w14:paraId="74F1932F"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 ويوجد أربعة إجراءات أساسية لإدارة المخاطر وهي تحديد المخاطر وتقييم المخاطر والحد أو تخفيف المخاطر، ومراقبة أو السيطرة على المخاطر، وهو ما يتفق </w:t>
      </w:r>
      <w:proofErr w:type="gramStart"/>
      <w:r w:rsidRPr="000A03B6">
        <w:rPr>
          <w:rFonts w:ascii="Sakkal Majalla" w:eastAsia="Calibri" w:hAnsi="Sakkal Majalla" w:cs="Sakkal Majalla"/>
          <w:kern w:val="0"/>
          <w:sz w:val="28"/>
          <w:szCs w:val="28"/>
          <w:rtl/>
          <w:lang w:bidi="ar-EG"/>
          <w14:ligatures w14:val="none"/>
        </w:rPr>
        <w:t xml:space="preserve">معه  </w:t>
      </w:r>
      <w:r w:rsidRPr="000A03B6">
        <w:rPr>
          <w:rFonts w:ascii="Sakkal Majalla" w:eastAsia="Calibri" w:hAnsi="Sakkal Majalla" w:cs="Sakkal Majalla"/>
          <w:kern w:val="0"/>
          <w:sz w:val="28"/>
          <w:szCs w:val="28"/>
          <w:lang w:bidi="ar-EG"/>
          <w14:ligatures w14:val="none"/>
        </w:rPr>
        <w:t>(</w:t>
      </w:r>
      <w:proofErr w:type="gramEnd"/>
      <w:r w:rsidRPr="000A03B6">
        <w:rPr>
          <w:rFonts w:ascii="Sakkal Majalla" w:eastAsia="Calibri" w:hAnsi="Sakkal Majalla" w:cs="Sakkal Majalla"/>
          <w:kern w:val="0"/>
          <w:sz w:val="28"/>
          <w:szCs w:val="28"/>
          <w:lang w:bidi="ar-EG"/>
          <w14:ligatures w14:val="none"/>
        </w:rPr>
        <w:t>Gebert,2015)</w:t>
      </w:r>
      <w:r w:rsidRPr="000A03B6">
        <w:rPr>
          <w:rFonts w:ascii="Sakkal Majalla" w:eastAsia="Calibri" w:hAnsi="Sakkal Majalla" w:cs="Sakkal Majalla"/>
          <w:kern w:val="0"/>
          <w:sz w:val="28"/>
          <w:szCs w:val="28"/>
          <w:rtl/>
          <w:lang w:bidi="ar-EG"/>
          <w14:ligatures w14:val="none"/>
        </w:rPr>
        <w:t xml:space="preserve"> في مراحل أو عمليات إدارة المخاطر وهي تحديد المخاطر، وتصنيف المخاطر وتقييمها، والاستجابة للمخاطر، والتحكم بالمخاطر، وسوف يتناول الباحث أربعة أبعاد لإدارة المخاطر وهي تحديد المخاطر، وتقييم المخاطر، والاستجابة للمخاطر، ومراقبة المخاطر.</w:t>
      </w:r>
    </w:p>
    <w:p w14:paraId="72A86BFB" w14:textId="59ABD9CC" w:rsidR="00C533CC" w:rsidRPr="001A7B46" w:rsidRDefault="00C533CC" w:rsidP="001A7B46">
      <w:pPr>
        <w:pStyle w:val="a5"/>
        <w:numPr>
          <w:ilvl w:val="0"/>
          <w:numId w:val="197"/>
        </w:numPr>
        <w:spacing w:before="100" w:beforeAutospacing="1" w:after="100" w:afterAutospacing="1" w:line="360" w:lineRule="auto"/>
        <w:ind w:left="565"/>
        <w:jc w:val="both"/>
        <w:rPr>
          <w:rFonts w:ascii="Sakkal Majalla" w:eastAsia="Calibri" w:hAnsi="Sakkal Majalla" w:cs="Sakkal Majalla"/>
          <w:b/>
          <w:bCs/>
          <w:kern w:val="0"/>
          <w:sz w:val="28"/>
          <w:szCs w:val="28"/>
          <w:lang w:bidi="ar-EG"/>
          <w14:ligatures w14:val="none"/>
        </w:rPr>
      </w:pPr>
      <w:r w:rsidRPr="001A7B46">
        <w:rPr>
          <w:rFonts w:ascii="Sakkal Majalla" w:eastAsia="Calibri" w:hAnsi="Sakkal Majalla" w:cs="Sakkal Majalla"/>
          <w:b/>
          <w:bCs/>
          <w:kern w:val="0"/>
          <w:sz w:val="28"/>
          <w:szCs w:val="28"/>
          <w:rtl/>
          <w:lang w:bidi="ar-EG"/>
          <w14:ligatures w14:val="none"/>
        </w:rPr>
        <w:t xml:space="preserve">تحديد المخاطر </w:t>
      </w:r>
      <w:r w:rsidRPr="001A7B46">
        <w:rPr>
          <w:rFonts w:ascii="Sakkal Majalla" w:eastAsia="Calibri" w:hAnsi="Sakkal Majalla" w:cs="Sakkal Majalla"/>
          <w:b/>
          <w:bCs/>
          <w:kern w:val="0"/>
          <w:sz w:val="28"/>
          <w:szCs w:val="28"/>
          <w:lang w:bidi="ar-EG"/>
          <w14:ligatures w14:val="none"/>
        </w:rPr>
        <w:t>Risk Identification</w:t>
      </w:r>
      <w:r w:rsidRPr="001A7B46">
        <w:rPr>
          <w:rFonts w:ascii="Sakkal Majalla" w:eastAsia="Calibri" w:hAnsi="Sakkal Majalla" w:cs="Sakkal Majalla"/>
          <w:b/>
          <w:bCs/>
          <w:kern w:val="0"/>
          <w:sz w:val="28"/>
          <w:szCs w:val="28"/>
          <w:rtl/>
          <w:lang w:bidi="ar-EG"/>
          <w14:ligatures w14:val="none"/>
        </w:rPr>
        <w:t>‏</w:t>
      </w:r>
    </w:p>
    <w:p w14:paraId="0A82E7B8" w14:textId="50F487DF" w:rsidR="00C533CC" w:rsidRPr="000A03B6" w:rsidRDefault="00C533CC" w:rsidP="004F2534">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تتعلق إدارة المخاطر بالسعي إلى الحصول على أفضل النتائج، فمن الضروري تحديد أحداث المخاطر المختلفة وفهم أسبابها وعواقبها، وتوقع عواقب الأحداث التي تمثل مخاطر حتى يمكن الاستعداد لها مسبقا بطريقة تقلل من التكاليف إذا ما حدث خطراً سلبياً (</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proofErr w:type="spellStart"/>
      <w:r w:rsidRPr="000A03B6">
        <w:rPr>
          <w:rFonts w:ascii="Sakkal Majalla" w:eastAsia="Calibri" w:hAnsi="Sakkal Majalla" w:cs="Sakkal Majalla"/>
          <w:kern w:val="0"/>
          <w:sz w:val="28"/>
          <w:szCs w:val="28"/>
          <w:lang w:bidi="ar-EG"/>
          <w14:ligatures w14:val="none"/>
        </w:rPr>
        <w:t>MeBean</w:t>
      </w:r>
      <w:proofErr w:type="spellEnd"/>
      <w:r w:rsidRPr="000A03B6">
        <w:rPr>
          <w:rFonts w:ascii="Sakkal Majalla" w:eastAsia="Calibri" w:hAnsi="Sakkal Majalla" w:cs="Sakkal Majalla"/>
          <w:kern w:val="0"/>
          <w:sz w:val="28"/>
          <w:szCs w:val="28"/>
          <w:rtl/>
          <w:lang w:bidi="ar-EG"/>
          <w14:ligatures w14:val="none"/>
        </w:rPr>
        <w:t>)‏ تتلخص عملية تحديد المخاطر في تحديد المجالات الرئيسة للعمل أو المشروع، والمخاطر المرتبطة بهذه العوامل، حيث يجب تحديد مخاطر النطاق، والوقت، والتكلفة، والجدول الزمني، والجودة، هذا</w:t>
      </w:r>
      <w:r w:rsidR="004F2534">
        <w:rPr>
          <w:rFonts w:ascii="Sakkal Majalla" w:eastAsia="Calibri" w:hAnsi="Sakkal Majalla" w:cs="Sakkal Majalla" w:hint="cs"/>
          <w:kern w:val="0"/>
          <w:sz w:val="28"/>
          <w:szCs w:val="28"/>
          <w:rtl/>
          <w:lang w:bidi="ar-EG"/>
          <w14:ligatures w14:val="none"/>
        </w:rPr>
        <w:t xml:space="preserve"> </w:t>
      </w:r>
      <w:r w:rsidRPr="000A03B6">
        <w:rPr>
          <w:rFonts w:ascii="Sakkal Majalla" w:eastAsia="Calibri" w:hAnsi="Sakkal Majalla" w:cs="Sakkal Majalla"/>
          <w:kern w:val="0"/>
          <w:sz w:val="28"/>
          <w:szCs w:val="28"/>
          <w:rtl/>
          <w:lang w:bidi="ar-EG"/>
          <w14:ligatures w14:val="none"/>
        </w:rPr>
        <w:t>التحديد سوف يسهل عملية تخفيف آثار هذه المخاطر، حيث يتم استخدام العديد من الأساليب والتقنيات</w:t>
      </w:r>
      <w:r w:rsidRPr="000A03B6">
        <w:rPr>
          <w:rFonts w:ascii="Sakkal Majalla" w:eastAsia="Calibri" w:hAnsi="Sakkal Majalla" w:cs="Sakkal Majalla"/>
          <w:kern w:val="0"/>
          <w:sz w:val="28"/>
          <w:szCs w:val="28"/>
          <w:lang w:bidi="ar-EG"/>
          <w14:ligatures w14:val="none"/>
        </w:rPr>
        <w:t xml:space="preserve"> </w:t>
      </w:r>
      <w:r w:rsidRPr="000A03B6">
        <w:rPr>
          <w:rFonts w:ascii="Sakkal Majalla" w:eastAsia="Calibri" w:hAnsi="Sakkal Majalla" w:cs="Sakkal Majalla"/>
          <w:kern w:val="0"/>
          <w:sz w:val="28"/>
          <w:szCs w:val="28"/>
          <w:rtl/>
          <w:lang w:bidi="ar-EG"/>
          <w14:ligatures w14:val="none"/>
        </w:rPr>
        <w:t>مثل العصف الذهني الاستقصاء والمقابلات ومجموعات العمل والمعلومات التاريخية وتحليل</w:t>
      </w:r>
      <w:r w:rsidRPr="000A03B6">
        <w:rPr>
          <w:rFonts w:ascii="Sakkal Majalla" w:eastAsia="Calibri" w:hAnsi="Sakkal Majalla" w:cs="Sakkal Majalla"/>
          <w:kern w:val="0"/>
          <w:sz w:val="28"/>
          <w:szCs w:val="28"/>
          <w:lang w:bidi="ar-EG"/>
          <w14:ligatures w14:val="none"/>
        </w:rPr>
        <w:t xml:space="preserve"> </w:t>
      </w:r>
      <w:r w:rsidRPr="000A03B6">
        <w:rPr>
          <w:rFonts w:ascii="Sakkal Majalla" w:eastAsia="Calibri" w:hAnsi="Sakkal Majalla" w:cs="Sakkal Majalla"/>
          <w:kern w:val="0"/>
          <w:sz w:val="28"/>
          <w:szCs w:val="28"/>
          <w:rtl/>
          <w:lang w:bidi="ar-EG"/>
          <w14:ligatures w14:val="none"/>
        </w:rPr>
        <w:t>المخاطر (</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 xml:space="preserve">Ayers &amp; </w:t>
      </w:r>
      <w:proofErr w:type="spellStart"/>
      <w:r w:rsidRPr="000A03B6">
        <w:rPr>
          <w:rFonts w:ascii="Sakkal Majalla" w:eastAsia="Calibri" w:hAnsi="Sakkal Majalla" w:cs="Sakkal Majalla"/>
          <w:kern w:val="0"/>
          <w:sz w:val="28"/>
          <w:szCs w:val="28"/>
          <w:lang w:bidi="ar-EG"/>
          <w14:ligatures w14:val="none"/>
        </w:rPr>
        <w:t>Hutchms</w:t>
      </w:r>
      <w:proofErr w:type="spellEnd"/>
      <w:r w:rsidRPr="000A03B6">
        <w:rPr>
          <w:rFonts w:ascii="Sakkal Majalla" w:eastAsia="Calibri" w:hAnsi="Sakkal Majalla" w:cs="Sakkal Majalla"/>
          <w:kern w:val="0"/>
          <w:sz w:val="28"/>
          <w:szCs w:val="28"/>
          <w:rtl/>
          <w:lang w:bidi="ar-EG"/>
          <w14:ligatures w14:val="none"/>
        </w:rPr>
        <w:t>)‏</w:t>
      </w:r>
    </w:p>
    <w:p w14:paraId="5B003AC2"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lastRenderedPageBreak/>
        <w:t xml:space="preserve">ومن الضرورى تحديد وتصنيف المخاطر من حيث الأنواع أو الأحداث. فمنك المخاطر الحرجة والمخاطر غير الخرجة وفق شدة احتمال حدوتها، فالمخاطر الحرجة تسبب الأميرة كبيرة أو توقعاً في الإنتاج مما يؤدي إلى خسائر مالية وفقدان السمعة، كذلك المخاطر عبر الحرجة يجب على الإدارة علم إهمالها </w:t>
      </w:r>
      <w:proofErr w:type="gramStart"/>
      <w:r w:rsidRPr="000A03B6">
        <w:rPr>
          <w:rFonts w:ascii="Sakkal Majalla" w:eastAsia="Calibri" w:hAnsi="Sakkal Majalla" w:cs="Sakkal Majalla"/>
          <w:kern w:val="0"/>
          <w:sz w:val="28"/>
          <w:szCs w:val="28"/>
          <w:rtl/>
          <w:lang w:bidi="ar-EG"/>
          <w14:ligatures w14:val="none"/>
        </w:rPr>
        <w:t>و التخطيط</w:t>
      </w:r>
      <w:proofErr w:type="gramEnd"/>
      <w:r w:rsidRPr="000A03B6">
        <w:rPr>
          <w:rFonts w:ascii="Sakkal Majalla" w:eastAsia="Calibri" w:hAnsi="Sakkal Majalla" w:cs="Sakkal Majalla"/>
          <w:kern w:val="0"/>
          <w:sz w:val="28"/>
          <w:szCs w:val="28"/>
          <w:rtl/>
          <w:lang w:bidi="ar-EG"/>
          <w14:ligatures w14:val="none"/>
        </w:rPr>
        <w:t xml:space="preserve"> لها. أن تحديد المخاطر هي الخطوة الأولى، حيث يتم توثيق جميع المخاطر من خلال طرح عند من الأسنة، ما الخط الذي يمكن أن يحدث حيث يمكن استخدام اللون السبب والأثر الذي يطلق عليه هيكل السمكة لتحديد </w:t>
      </w:r>
      <w:proofErr w:type="gramStart"/>
      <w:r w:rsidRPr="000A03B6">
        <w:rPr>
          <w:rFonts w:ascii="Sakkal Majalla" w:eastAsia="Calibri" w:hAnsi="Sakkal Majalla" w:cs="Sakkal Majalla"/>
          <w:kern w:val="0"/>
          <w:sz w:val="28"/>
          <w:szCs w:val="28"/>
          <w:rtl/>
          <w:lang w:bidi="ar-EG"/>
          <w14:ligatures w14:val="none"/>
        </w:rPr>
        <w:t>المخاطرة .</w:t>
      </w:r>
      <w:proofErr w:type="gramEnd"/>
    </w:p>
    <w:p w14:paraId="32DB182B"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تبرز أهمية تحديد المخاطر في تحليل البيانات والمعلومات المتوفرة لدى المنظمة، ووضع نظلم للتقارير، وخطط عمل بهدف تحديد وتصنيف واضح لكافة أنواع المخاطر وفي جميع </w:t>
      </w:r>
      <w:proofErr w:type="gramStart"/>
      <w:r w:rsidRPr="000A03B6">
        <w:rPr>
          <w:rFonts w:ascii="Sakkal Majalla" w:eastAsia="Calibri" w:hAnsi="Sakkal Majalla" w:cs="Sakkal Majalla"/>
          <w:kern w:val="0"/>
          <w:sz w:val="28"/>
          <w:szCs w:val="28"/>
          <w:rtl/>
          <w:lang w:bidi="ar-EG"/>
          <w14:ligatures w14:val="none"/>
        </w:rPr>
        <w:t>العمليات .</w:t>
      </w:r>
      <w:proofErr w:type="gramEnd"/>
      <w:r w:rsidRPr="000A03B6">
        <w:rPr>
          <w:rFonts w:ascii="Sakkal Majalla" w:eastAsia="Calibri" w:hAnsi="Sakkal Majalla" w:cs="Sakkal Majalla"/>
          <w:kern w:val="0"/>
          <w:sz w:val="28"/>
          <w:szCs w:val="28"/>
          <w:rtl/>
          <w:lang w:bidi="ar-EG"/>
          <w14:ligatures w14:val="none"/>
        </w:rPr>
        <w:t xml:space="preserve"> </w:t>
      </w:r>
    </w:p>
    <w:p w14:paraId="1A3AEE7C"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 أن الغاية من عملية تحديد المخاطر هو التعرف على جميع المخاطر والآثار المحتملة على أنشطة المنظمة، حيث يتم استخدام العديد من التقنيات كالمقابلات الشخصية، والرجوع لوثائق الشركة وتحليل </w:t>
      </w:r>
      <w:r w:rsidRPr="000A03B6">
        <w:rPr>
          <w:rFonts w:ascii="Sakkal Majalla" w:eastAsia="Calibri" w:hAnsi="Sakkal Majalla" w:cs="Sakkal Majalla"/>
          <w:kern w:val="0"/>
          <w:sz w:val="28"/>
          <w:szCs w:val="28"/>
          <w:lang w:bidi="ar-EG"/>
          <w14:ligatures w14:val="none"/>
        </w:rPr>
        <w:t>SWOT</w:t>
      </w:r>
      <w:r w:rsidRPr="000A03B6">
        <w:rPr>
          <w:rFonts w:ascii="Sakkal Majalla" w:eastAsia="Calibri" w:hAnsi="Sakkal Majalla" w:cs="Sakkal Majalla"/>
          <w:kern w:val="0"/>
          <w:sz w:val="28"/>
          <w:szCs w:val="28"/>
          <w:rtl/>
          <w:lang w:bidi="ar-EG"/>
          <w14:ligatures w14:val="none"/>
        </w:rPr>
        <w:t xml:space="preserve"> ... </w:t>
      </w:r>
      <w:proofErr w:type="gramStart"/>
      <w:r w:rsidRPr="000A03B6">
        <w:rPr>
          <w:rFonts w:ascii="Sakkal Majalla" w:eastAsia="Calibri" w:hAnsi="Sakkal Majalla" w:cs="Sakkal Majalla"/>
          <w:kern w:val="0"/>
          <w:sz w:val="28"/>
          <w:szCs w:val="28"/>
          <w:rtl/>
          <w:lang w:bidi="ar-EG"/>
          <w14:ligatures w14:val="none"/>
        </w:rPr>
        <w:t>وغيرها .</w:t>
      </w:r>
      <w:proofErr w:type="gramEnd"/>
    </w:p>
    <w:p w14:paraId="61DBBBC0" w14:textId="2C63CF3C" w:rsidR="001A7B4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يعتقد الباحث أن المرحلة الأولى مهمة في إدارة المخاطر وهي تحديد المخاطر، حيث يتطلب من المنظمات تحديد المخاطر بدقة، فكلما كان تحديد تلك المخاطر بصورة شاملة ودقيقة كلما سهل في المرحلة التي تليها على تقييمها، لذلك المنظمات بحاجة لاستخدام العديد من الأساليب النوعية والكمية التحديد تلك المخاطر بأنواعها ومصادرها وعندها.</w:t>
      </w:r>
    </w:p>
    <w:p w14:paraId="45BE9123" w14:textId="19B1BDF0" w:rsidR="00C533CC" w:rsidRPr="001A7B46" w:rsidRDefault="00C533CC" w:rsidP="001A7B46">
      <w:pPr>
        <w:pStyle w:val="a5"/>
        <w:numPr>
          <w:ilvl w:val="0"/>
          <w:numId w:val="197"/>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1A7B46">
        <w:rPr>
          <w:rFonts w:ascii="Sakkal Majalla" w:eastAsia="Calibri" w:hAnsi="Sakkal Majalla" w:cs="Sakkal Majalla"/>
          <w:b/>
          <w:bCs/>
          <w:kern w:val="0"/>
          <w:sz w:val="28"/>
          <w:szCs w:val="28"/>
          <w:rtl/>
          <w:lang w:bidi="ar-EG"/>
          <w14:ligatures w14:val="none"/>
        </w:rPr>
        <w:t xml:space="preserve">تقييم المخاطر </w:t>
      </w:r>
      <w:r w:rsidRPr="001A7B46">
        <w:rPr>
          <w:rFonts w:ascii="Sakkal Majalla" w:eastAsia="Calibri" w:hAnsi="Sakkal Majalla" w:cs="Sakkal Majalla"/>
          <w:b/>
          <w:bCs/>
          <w:kern w:val="0"/>
          <w:sz w:val="28"/>
          <w:szCs w:val="28"/>
          <w:lang w:bidi="ar-EG"/>
          <w14:ligatures w14:val="none"/>
        </w:rPr>
        <w:t>Risk Assessment</w:t>
      </w:r>
      <w:r w:rsidRPr="001A7B46">
        <w:rPr>
          <w:rFonts w:ascii="Sakkal Majalla" w:eastAsia="Calibri" w:hAnsi="Sakkal Majalla" w:cs="Sakkal Majalla"/>
          <w:b/>
          <w:bCs/>
          <w:kern w:val="0"/>
          <w:sz w:val="28"/>
          <w:szCs w:val="28"/>
          <w:rtl/>
          <w:lang w:bidi="ar-EG"/>
          <w14:ligatures w14:val="none"/>
        </w:rPr>
        <w:t xml:space="preserve">‏ </w:t>
      </w:r>
    </w:p>
    <w:p w14:paraId="3AD2C422"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يتم تصنيف مجالات العمل، ومقارنة هذه العوامل مع المستويات المختلفة من المخاطر، وتحديد إحتمالات وقوع المخاطر، وتحليل مدى قوة أو ضعف المنظمة تعني عملية تقييم المخاطر مقارنة مستوى المخاطر المحددة في مرحلة تحديد وتحليل المخاطر لمعرفة ما إذا كانت مستويات المخاطر مقبولة أم إذا كانت هناك حاجة إلى وضع ضوابط لتقليل المخاطر .(أندرسون، 2018 ) حيث يتم استخدام احتمالية حدوث المخاطر ومستوى التأثير لعملية تحديد المخاطر ذات الأولوية القصوى ومن خلال هذا التقييم تستطيع </w:t>
      </w:r>
      <w:r w:rsidRPr="000A03B6">
        <w:rPr>
          <w:rFonts w:ascii="Sakkal Majalla" w:eastAsia="Calibri" w:hAnsi="Sakkal Majalla" w:cs="Sakkal Majalla"/>
          <w:kern w:val="0"/>
          <w:sz w:val="28"/>
          <w:szCs w:val="28"/>
          <w:rtl/>
          <w:lang w:bidi="ar-EG"/>
          <w14:ligatures w14:val="none"/>
        </w:rPr>
        <w:lastRenderedPageBreak/>
        <w:t>المنظمة توفير معلومات كمية عن المخاطر التي تساعد في خطة الاستجابة للمخاطر (</w:t>
      </w:r>
      <w:r w:rsidRPr="000A03B6">
        <w:rPr>
          <w:rFonts w:ascii="Sakkal Majalla" w:eastAsia="Calibri" w:hAnsi="Sakkal Majalla" w:cs="Sakkal Majalla"/>
          <w:kern w:val="0"/>
          <w:sz w:val="28"/>
          <w:szCs w:val="28"/>
          <w:lang w:bidi="ar-EG"/>
          <w14:ligatures w14:val="none"/>
        </w:rPr>
        <w:t>2020</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Addo et al</w:t>
      </w:r>
      <w:r w:rsidRPr="000A03B6">
        <w:rPr>
          <w:rFonts w:ascii="Sakkal Majalla" w:eastAsia="Calibri" w:hAnsi="Sakkal Majalla" w:cs="Sakkal Majalla"/>
          <w:kern w:val="0"/>
          <w:sz w:val="28"/>
          <w:szCs w:val="28"/>
          <w:rtl/>
          <w:lang w:bidi="ar-EG"/>
          <w14:ligatures w14:val="none"/>
        </w:rPr>
        <w:t xml:space="preserve">)‏ تهتم مرحلة قياس المخاطر بتقييم المخاطر المختلفة وتأثيراتها على المشروع، فيتطلب التغير الكمي للمخاطر وإعداد مصفوفات لتقييم احتمالية وقوع المخاطر ودرجة التأثير (منخفضة متوسطة عالية حرجة)، حيث تساعد المصفوفات تحديد تأثير المخاطر المحتملة وعواقبها، وهذا يساعد الخطوة القائمة وهي الاستجابة بشكل مناسب للمخاطر، وتقليل الأضرار في الوقت المناسب </w:t>
      </w:r>
      <w:r w:rsidRPr="000A03B6">
        <w:rPr>
          <w:rFonts w:ascii="Sakkal Majalla" w:eastAsia="Calibri" w:hAnsi="Sakkal Majalla" w:cs="Sakkal Majalla"/>
          <w:kern w:val="0"/>
          <w:sz w:val="28"/>
          <w:szCs w:val="28"/>
          <w:lang w:bidi="ar-EG"/>
          <w14:ligatures w14:val="none"/>
        </w:rPr>
        <w:t>Gebert,2015)</w:t>
      </w:r>
      <w:r w:rsidRPr="000A03B6">
        <w:rPr>
          <w:rFonts w:ascii="Sakkal Majalla" w:eastAsia="Calibri" w:hAnsi="Sakkal Majalla" w:cs="Sakkal Majalla"/>
          <w:kern w:val="0"/>
          <w:sz w:val="28"/>
          <w:szCs w:val="28"/>
          <w:rtl/>
          <w:lang w:bidi="ar-EG"/>
          <w14:ligatures w14:val="none"/>
        </w:rPr>
        <w:t>)‏</w:t>
      </w:r>
    </w:p>
    <w:p w14:paraId="42BB0CB7"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أن تقييم أحداث المخاطر يتطلب فهم عواقبها، وأضرارها، وحجم التأثر، واحتمالية الوقوع، والغاية من كل ذلك هو ايجاد سبيل للحد من الآثار السلبية أو تجنبها إن أمكن ذلك. يرتبط تطوير تقييم المخاطر ارتباطاً وثيقا بتطوير تقييم القدرة فالهدف الرئيس من تقييم المخاطر هو تقديم الدعم لمتخذ القرار عند اتخاذ القرار المحفوف بالمخاطر، فهي تتطلب عمليتين الأولى تحليل المخاطر وهي دراسة منهجية لتحديد ووصف المخاطر، ما الأخطار التي ممكن </w:t>
      </w:r>
      <w:proofErr w:type="gramStart"/>
      <w:r w:rsidRPr="000A03B6">
        <w:rPr>
          <w:rFonts w:ascii="Sakkal Majalla" w:eastAsia="Calibri" w:hAnsi="Sakkal Majalla" w:cs="Sakkal Majalla"/>
          <w:kern w:val="0"/>
          <w:sz w:val="28"/>
          <w:szCs w:val="28"/>
          <w:rtl/>
          <w:lang w:bidi="ar-EG"/>
          <w14:ligatures w14:val="none"/>
        </w:rPr>
        <w:t>أن .</w:t>
      </w:r>
      <w:proofErr w:type="gramEnd"/>
      <w:r w:rsidRPr="000A03B6">
        <w:rPr>
          <w:rFonts w:ascii="Sakkal Majalla" w:eastAsia="Calibri" w:hAnsi="Sakkal Majalla" w:cs="Sakkal Majalla"/>
          <w:kern w:val="0"/>
          <w:sz w:val="28"/>
          <w:szCs w:val="28"/>
          <w:rtl/>
          <w:lang w:bidi="ar-EG"/>
          <w14:ligatures w14:val="none"/>
        </w:rPr>
        <w:t xml:space="preserve"> تحدث؟ وماهي الأسباب والاحتمالات والنتائج التي قد تتحقق؟ والثانية تقييم المخاطر من خلال عملية التخطيط والاستعداد والتشكيل ورفع التقرير عن تحليل المخاطر فيما إذا كان وفق معايير قبول المخاطر ‏</w:t>
      </w:r>
      <w:r w:rsidRPr="000A03B6">
        <w:rPr>
          <w:rFonts w:ascii="Sakkal Majalla" w:eastAsia="Calibri" w:hAnsi="Sakkal Majalla" w:cs="Sakkal Majalla"/>
          <w:kern w:val="0"/>
          <w:sz w:val="28"/>
          <w:szCs w:val="28"/>
          <w:lang w:bidi="ar-EG"/>
          <w14:ligatures w14:val="none"/>
        </w:rPr>
        <w:t>2000</w:t>
      </w:r>
      <w:proofErr w:type="gramStart"/>
      <w:r w:rsidRPr="000A03B6">
        <w:rPr>
          <w:rFonts w:ascii="Sakkal Majalla" w:eastAsia="Calibri" w:hAnsi="Sakkal Majalla" w:cs="Sakkal Majalla"/>
          <w:kern w:val="0"/>
          <w:sz w:val="28"/>
          <w:szCs w:val="28"/>
          <w:lang w:bidi="ar-EG"/>
          <w14:ligatures w14:val="none"/>
        </w:rPr>
        <w:t>)</w:t>
      </w:r>
      <w:r w:rsidRPr="000A03B6">
        <w:rPr>
          <w:rFonts w:ascii="Sakkal Majalla" w:eastAsia="Calibri" w:hAnsi="Sakkal Majalla" w:cs="Sakkal Majalla"/>
          <w:kern w:val="0"/>
          <w:sz w:val="28"/>
          <w:szCs w:val="28"/>
          <w:rtl/>
          <w:lang w:bidi="ar-EG"/>
          <w14:ligatures w14:val="none"/>
        </w:rPr>
        <w:t xml:space="preserve"> ,</w:t>
      </w:r>
      <w:proofErr w:type="spellStart"/>
      <w:proofErr w:type="gramEnd"/>
      <w:r w:rsidRPr="000A03B6">
        <w:rPr>
          <w:rFonts w:ascii="Sakkal Majalla" w:eastAsia="Calibri" w:hAnsi="Sakkal Majalla" w:cs="Sakkal Majalla"/>
          <w:kern w:val="0"/>
          <w:sz w:val="28"/>
          <w:szCs w:val="28"/>
          <w:lang w:bidi="ar-EG"/>
          <w14:ligatures w14:val="none"/>
        </w:rPr>
        <w:t>Rasand</w:t>
      </w:r>
      <w:proofErr w:type="spellEnd"/>
      <w:r w:rsidRPr="000A03B6">
        <w:rPr>
          <w:rFonts w:ascii="Sakkal Majalla" w:eastAsia="Calibri" w:hAnsi="Sakkal Majalla" w:cs="Sakkal Majalla"/>
          <w:kern w:val="0"/>
          <w:sz w:val="28"/>
          <w:szCs w:val="28"/>
          <w:lang w:bidi="ar-EG"/>
          <w14:ligatures w14:val="none"/>
        </w:rPr>
        <w:t xml:space="preserve"> &amp; Haugen</w:t>
      </w:r>
      <w:r w:rsidRPr="000A03B6">
        <w:rPr>
          <w:rFonts w:ascii="Sakkal Majalla" w:eastAsia="Calibri" w:hAnsi="Sakkal Majalla" w:cs="Sakkal Majalla"/>
          <w:kern w:val="0"/>
          <w:sz w:val="28"/>
          <w:szCs w:val="28"/>
          <w:rtl/>
          <w:lang w:bidi="ar-EG"/>
          <w14:ligatures w14:val="none"/>
        </w:rPr>
        <w:t xml:space="preserve">) </w:t>
      </w:r>
    </w:p>
    <w:p w14:paraId="1CE3A372" w14:textId="4C7482BA" w:rsidR="001A7B4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يضيف</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(Springer</w:t>
      </w:r>
      <w:r w:rsidRPr="000A03B6">
        <w:rPr>
          <w:rFonts w:ascii="Sakkal Majalla" w:eastAsia="Calibri" w:hAnsi="Sakkal Majalla" w:cs="Sakkal Majalla"/>
          <w:kern w:val="0"/>
          <w:sz w:val="28"/>
          <w:szCs w:val="28"/>
          <w:rtl/>
          <w:lang w:bidi="ar-EG"/>
          <w14:ligatures w14:val="none"/>
        </w:rPr>
        <w:t xml:space="preserve"> يهتم تقييم المخاطر بتحديد المخاطر ومن ثم قياسها لكي يتم معالجتها، وتحديد احتمالية وقوعها، ودرجة خطورتها في حالة حدوثها، حيث يتم الاستعانة بأراء الخبراء، وأسلوب المقارنة، وتقييم الخطط والبرنامج ومن ثم القياس الكمي لها. فتقييم المخاطر هو جزء لا يتجزأ من عملية إدارة المخاطر وتعد انعكاس لتنفيذ مبدأ التحوط في أداء واجبات ووظائف المنظمة</w:t>
      </w:r>
      <w:r w:rsidRPr="000A03B6">
        <w:rPr>
          <w:rFonts w:ascii="Sakkal Majalla" w:eastAsia="Calibri" w:hAnsi="Sakkal Majalla" w:cs="Sakkal Majalla"/>
          <w:kern w:val="0"/>
          <w:sz w:val="28"/>
          <w:szCs w:val="28"/>
          <w:lang w:bidi="ar-EG"/>
          <w14:ligatures w14:val="none"/>
        </w:rPr>
        <w:t>.</w:t>
      </w:r>
      <w:r w:rsidRPr="000A03B6">
        <w:rPr>
          <w:rFonts w:ascii="Sakkal Majalla" w:eastAsia="Calibri" w:hAnsi="Sakkal Majalla" w:cs="Sakkal Majalla"/>
          <w:kern w:val="0"/>
          <w:sz w:val="28"/>
          <w:szCs w:val="28"/>
          <w:rtl/>
          <w:lang w:bidi="ar-EG"/>
          <w14:ligatures w14:val="none"/>
        </w:rPr>
        <w:t xml:space="preserve"> </w:t>
      </w:r>
      <w:proofErr w:type="gramStart"/>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w:t>
      </w:r>
      <w:r w:rsidRPr="000A03B6">
        <w:rPr>
          <w:rFonts w:ascii="Sakkal Majalla" w:eastAsia="Calibri" w:hAnsi="Sakkal Majalla" w:cs="Sakkal Majalla"/>
          <w:kern w:val="0"/>
          <w:sz w:val="28"/>
          <w:szCs w:val="28"/>
          <w:lang w:bidi="ar-EG"/>
          <w14:ligatures w14:val="none"/>
        </w:rPr>
        <w:t>Ibrahim</w:t>
      </w:r>
      <w:proofErr w:type="gramEnd"/>
      <w:r w:rsidRPr="000A03B6">
        <w:rPr>
          <w:rFonts w:ascii="Sakkal Majalla" w:eastAsia="Calibri" w:hAnsi="Sakkal Majalla" w:cs="Sakkal Majalla"/>
          <w:kern w:val="0"/>
          <w:sz w:val="28"/>
          <w:szCs w:val="28"/>
          <w:lang w:bidi="ar-EG"/>
          <w14:ligatures w14:val="none"/>
        </w:rPr>
        <w:t xml:space="preserve"> et al</w:t>
      </w:r>
      <w:r w:rsidRPr="000A03B6">
        <w:rPr>
          <w:rFonts w:ascii="Sakkal Majalla" w:eastAsia="Calibri" w:hAnsi="Sakkal Majalla" w:cs="Sakkal Majalla"/>
          <w:kern w:val="0"/>
          <w:sz w:val="28"/>
          <w:szCs w:val="28"/>
          <w:rtl/>
          <w:lang w:bidi="ar-EG"/>
          <w14:ligatures w14:val="none"/>
        </w:rPr>
        <w:t>).‏</w:t>
      </w:r>
    </w:p>
    <w:p w14:paraId="64021385" w14:textId="77777777" w:rsidR="00C533CC" w:rsidRPr="000A03B6" w:rsidRDefault="00C533CC" w:rsidP="001A7B46">
      <w:pPr>
        <w:pStyle w:val="a5"/>
        <w:numPr>
          <w:ilvl w:val="0"/>
          <w:numId w:val="197"/>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0A03B6">
        <w:rPr>
          <w:rFonts w:ascii="Sakkal Majalla" w:eastAsia="Calibri" w:hAnsi="Sakkal Majalla" w:cs="Sakkal Majalla"/>
          <w:b/>
          <w:bCs/>
          <w:kern w:val="0"/>
          <w:sz w:val="28"/>
          <w:szCs w:val="28"/>
          <w:rtl/>
          <w:lang w:bidi="ar-EG"/>
          <w14:ligatures w14:val="none"/>
        </w:rPr>
        <w:t xml:space="preserve">الاستجابة للمخاطر </w:t>
      </w:r>
      <w:r w:rsidRPr="000A03B6">
        <w:rPr>
          <w:rFonts w:ascii="Sakkal Majalla" w:eastAsia="Calibri" w:hAnsi="Sakkal Majalla" w:cs="Sakkal Majalla"/>
          <w:b/>
          <w:bCs/>
          <w:kern w:val="0"/>
          <w:sz w:val="28"/>
          <w:szCs w:val="28"/>
          <w:lang w:bidi="ar-EG"/>
          <w14:ligatures w14:val="none"/>
        </w:rPr>
        <w:t>Risks Responding</w:t>
      </w:r>
      <w:r w:rsidRPr="000A03B6">
        <w:rPr>
          <w:rFonts w:ascii="Sakkal Majalla" w:eastAsia="Calibri" w:hAnsi="Sakkal Majalla" w:cs="Sakkal Majalla"/>
          <w:b/>
          <w:bCs/>
          <w:kern w:val="0"/>
          <w:sz w:val="28"/>
          <w:szCs w:val="28"/>
          <w:rtl/>
          <w:lang w:bidi="ar-EG"/>
          <w14:ligatures w14:val="none"/>
        </w:rPr>
        <w:t>‏</w:t>
      </w:r>
    </w:p>
    <w:p w14:paraId="3EB3BD9E"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تحديد أدوات التحكم التي يمكن بواسطتها الاستجابة للمخاطر، وتجنبها أو تخفيف آثارها، والوصول إلى الاستجابة المثالية، وبالتالي تحديد نوع الإجراءات التي يجب اتخاذها لتجنب المخاطر والاستجابة لأي تهديد محتمل، وقد تتطور عملية الاستجابة للمخاطر وتحول التأثير السلبي إلى إيجابي عن استغلال الفرص، كما على الإدارة أن توازن بين العائدات والنفقات ووضع حدود المخاطر من خلال السينات والمعايير، والإجراءات لتجنب أية آثار سلبية (</w:t>
      </w:r>
      <w:r w:rsidRPr="000A03B6">
        <w:rPr>
          <w:rFonts w:ascii="Sakkal Majalla" w:eastAsia="Calibri" w:hAnsi="Sakkal Majalla" w:cs="Sakkal Majalla"/>
          <w:kern w:val="0"/>
          <w:sz w:val="28"/>
          <w:szCs w:val="28"/>
          <w:lang w:bidi="ar-EG"/>
          <w14:ligatures w14:val="none"/>
        </w:rPr>
        <w:t>Hamzan,2013</w:t>
      </w:r>
      <w:r w:rsidRPr="000A03B6">
        <w:rPr>
          <w:rFonts w:ascii="Sakkal Majalla" w:eastAsia="Calibri" w:hAnsi="Sakkal Majalla" w:cs="Sakkal Majalla"/>
          <w:kern w:val="0"/>
          <w:sz w:val="28"/>
          <w:szCs w:val="28"/>
          <w:rtl/>
          <w:lang w:bidi="ar-EG"/>
          <w14:ligatures w14:val="none"/>
        </w:rPr>
        <w:t>)‏</w:t>
      </w:r>
    </w:p>
    <w:p w14:paraId="107E2A3F"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lastRenderedPageBreak/>
        <w:t>يعدد (</w:t>
      </w:r>
      <w:r w:rsidRPr="000A03B6">
        <w:rPr>
          <w:rFonts w:ascii="Sakkal Majalla" w:eastAsia="Calibri" w:hAnsi="Sakkal Majalla" w:cs="Sakkal Majalla"/>
          <w:kern w:val="0"/>
          <w:sz w:val="28"/>
          <w:szCs w:val="28"/>
          <w:lang w:bidi="ar-EG"/>
          <w14:ligatures w14:val="none"/>
        </w:rPr>
        <w:t>,2015</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(Gebert</w:t>
      </w:r>
      <w:r w:rsidRPr="000A03B6">
        <w:rPr>
          <w:rFonts w:ascii="Sakkal Majalla" w:eastAsia="Calibri" w:hAnsi="Sakkal Majalla" w:cs="Sakkal Majalla"/>
          <w:kern w:val="0"/>
          <w:sz w:val="28"/>
          <w:szCs w:val="28"/>
          <w:rtl/>
          <w:lang w:bidi="ar-EG"/>
          <w14:ligatures w14:val="none"/>
        </w:rPr>
        <w:t xml:space="preserve"> بأنه بمجرد تحديد المخاطر وقياسها وتقييمها من الضروري على مدير المشروع تطوير الاستجابة المناسبة للمخاطرة حيث يتم تطوير الاستجابة من خلال أربع استراتيجيات ممكنة وهي تجنب المخاطر، نقل أو تحويل المخاطرة تخفيف أو تقبل المخاطر، وقول المخاطر، فيجب على المظلمة تحديد الأستراتيجية المتبعية الملائمة بناء على استراتيجية الاستجابة المعاصر التي تم اختيارها تستطيع المنظمة مقاومة المخاطر أما بتخفيف المخاطر أو استغلالها </w:t>
      </w:r>
      <w:r w:rsidRPr="000A03B6">
        <w:rPr>
          <w:rFonts w:ascii="Sakkal Majalla" w:eastAsia="Calibri" w:hAnsi="Sakkal Majalla" w:cs="Sakkal Majalla"/>
          <w:kern w:val="0"/>
          <w:sz w:val="28"/>
          <w:szCs w:val="28"/>
          <w:lang w:bidi="ar-EG"/>
          <w14:ligatures w14:val="none"/>
        </w:rPr>
        <w:t>Done,2015)</w:t>
      </w:r>
      <w:r w:rsidRPr="000A03B6">
        <w:rPr>
          <w:rFonts w:ascii="Sakkal Majalla" w:eastAsia="Calibri" w:hAnsi="Sakkal Majalla" w:cs="Sakkal Majalla"/>
          <w:kern w:val="0"/>
          <w:sz w:val="28"/>
          <w:szCs w:val="28"/>
          <w:rtl/>
          <w:lang w:bidi="ar-EG"/>
          <w14:ligatures w14:val="none"/>
        </w:rPr>
        <w:t>‏)</w:t>
      </w:r>
    </w:p>
    <w:p w14:paraId="5327702D" w14:textId="7DB5A3AB" w:rsidR="00C533CC" w:rsidRPr="000A03B6" w:rsidRDefault="00C533CC" w:rsidP="001A7B46">
      <w:pPr>
        <w:pStyle w:val="a5"/>
        <w:numPr>
          <w:ilvl w:val="0"/>
          <w:numId w:val="197"/>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0A03B6">
        <w:rPr>
          <w:rFonts w:ascii="Sakkal Majalla" w:eastAsia="Calibri" w:hAnsi="Sakkal Majalla" w:cs="Sakkal Majalla"/>
          <w:b/>
          <w:bCs/>
          <w:kern w:val="0"/>
          <w:sz w:val="28"/>
          <w:szCs w:val="28"/>
          <w:rtl/>
          <w:lang w:bidi="ar-EG"/>
          <w14:ligatures w14:val="none"/>
        </w:rPr>
        <w:t xml:space="preserve">مراقبة المخاطر </w:t>
      </w:r>
      <w:r w:rsidRPr="000A03B6">
        <w:rPr>
          <w:rFonts w:ascii="Sakkal Majalla" w:eastAsia="Calibri" w:hAnsi="Sakkal Majalla" w:cs="Sakkal Majalla"/>
          <w:b/>
          <w:bCs/>
          <w:kern w:val="0"/>
          <w:sz w:val="28"/>
          <w:szCs w:val="28"/>
          <w:lang w:bidi="ar-EG"/>
          <w14:ligatures w14:val="none"/>
        </w:rPr>
        <w:t>Risks Monitoring</w:t>
      </w:r>
      <w:r w:rsidRPr="000A03B6">
        <w:rPr>
          <w:rFonts w:ascii="Sakkal Majalla" w:eastAsia="Calibri" w:hAnsi="Sakkal Majalla" w:cs="Sakkal Majalla"/>
          <w:b/>
          <w:bCs/>
          <w:kern w:val="0"/>
          <w:sz w:val="28"/>
          <w:szCs w:val="28"/>
          <w:rtl/>
          <w:lang w:bidi="ar-EG"/>
          <w14:ligatures w14:val="none"/>
        </w:rPr>
        <w:t>‏</w:t>
      </w:r>
    </w:p>
    <w:p w14:paraId="2B075E84"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مراقبة المخاطر وتوفير المعلومات في شكل تقارير ترفع لجميع أعضاء المنظمة لمواجهة المخاطر.</w:t>
      </w:r>
    </w:p>
    <w:p w14:paraId="54C1C492"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gramStart"/>
      <w:r w:rsidRPr="000A03B6">
        <w:rPr>
          <w:rFonts w:ascii="Sakkal Majalla" w:eastAsia="Calibri" w:hAnsi="Sakkal Majalla" w:cs="Sakkal Majalla"/>
          <w:kern w:val="0"/>
          <w:sz w:val="28"/>
          <w:szCs w:val="28"/>
          <w:rtl/>
          <w:lang w:bidi="ar-EG"/>
          <w14:ligatures w14:val="none"/>
        </w:rPr>
        <w:t xml:space="preserve">ويرى  </w:t>
      </w:r>
      <w:r w:rsidRPr="000A03B6">
        <w:rPr>
          <w:rFonts w:ascii="Sakkal Majalla" w:eastAsia="Calibri" w:hAnsi="Sakkal Majalla" w:cs="Sakkal Majalla"/>
          <w:kern w:val="0"/>
          <w:sz w:val="28"/>
          <w:szCs w:val="28"/>
          <w:lang w:bidi="ar-EG"/>
          <w14:ligatures w14:val="none"/>
        </w:rPr>
        <w:t>(</w:t>
      </w:r>
      <w:proofErr w:type="gramEnd"/>
      <w:r w:rsidRPr="000A03B6">
        <w:rPr>
          <w:rFonts w:ascii="Sakkal Majalla" w:eastAsia="Calibri" w:hAnsi="Sakkal Majalla" w:cs="Sakkal Majalla"/>
          <w:kern w:val="0"/>
          <w:sz w:val="28"/>
          <w:szCs w:val="28"/>
          <w:lang w:bidi="ar-EG"/>
          <w14:ligatures w14:val="none"/>
        </w:rPr>
        <w:t>Gorsky and Basemanm,2020)</w:t>
      </w:r>
      <w:r w:rsidRPr="000A03B6">
        <w:rPr>
          <w:rFonts w:ascii="Sakkal Majalla" w:eastAsia="Calibri" w:hAnsi="Sakkal Majalla" w:cs="Sakkal Majalla"/>
          <w:kern w:val="0"/>
          <w:sz w:val="28"/>
          <w:szCs w:val="28"/>
          <w:rtl/>
          <w:lang w:bidi="ar-EG"/>
          <w14:ligatures w14:val="none"/>
        </w:rPr>
        <w:t xml:space="preserve"> إن التحكم أو السيطرة على المخاطر يكون من خلال قرارين، الأول هو الحد من المخاطر، أي تقليل المخاطر المحددة عند مستوى مقبول، وهذا يتطلب العديد من الإجراءات، كالتدريب أو القضاء على الخطر، أو تقليل الأحداث الحرجة، أو القضاء على مصدر الفشل، أما القرار الثاني فهو قبول المخاطر ويكون ذلك عندما تكون المنظمة غير قادرة على الحد من المخاطر، بل تتعايش مع المخاطر ويكون لديها الاستعداد للعيش معها والتعامل معها، فقبول المخاطر العالية قد يملح المنظمة تحقيق عواد أكبر.</w:t>
      </w:r>
    </w:p>
    <w:p w14:paraId="289EEDFB" w14:textId="1352366B" w:rsidR="004F2534"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تعني مراقبة المخاطر كما ذكرها (</w:t>
      </w:r>
      <w:r w:rsidRPr="000A03B6">
        <w:rPr>
          <w:rFonts w:ascii="Sakkal Majalla" w:eastAsia="Calibri" w:hAnsi="Sakkal Majalla" w:cs="Sakkal Majalla"/>
          <w:kern w:val="0"/>
          <w:sz w:val="28"/>
          <w:szCs w:val="28"/>
          <w:lang w:bidi="ar-EG"/>
          <w14:ligatures w14:val="none"/>
        </w:rPr>
        <w:t>,2019</w:t>
      </w:r>
      <w:r w:rsidRPr="000A03B6">
        <w:rPr>
          <w:rFonts w:ascii="Sakkal Majalla" w:eastAsia="Calibri" w:hAnsi="Sakkal Majalla" w:cs="Sakkal Majalla"/>
          <w:kern w:val="0"/>
          <w:sz w:val="28"/>
          <w:szCs w:val="28"/>
          <w:rtl/>
          <w:lang w:bidi="ar-EG"/>
          <w14:ligatures w14:val="none"/>
        </w:rPr>
        <w:t xml:space="preserve"> .</w:t>
      </w:r>
      <w:r w:rsidRPr="000A03B6">
        <w:rPr>
          <w:rFonts w:ascii="Sakkal Majalla" w:eastAsia="Calibri" w:hAnsi="Sakkal Majalla" w:cs="Sakkal Majalla"/>
          <w:kern w:val="0"/>
          <w:sz w:val="28"/>
          <w:szCs w:val="28"/>
          <w:lang w:bidi="ar-EG"/>
          <w14:ligatures w14:val="none"/>
        </w:rPr>
        <w:t>les et al</w:t>
      </w:r>
      <w:r w:rsidRPr="000A03B6">
        <w:rPr>
          <w:rFonts w:ascii="Sakkal Majalla" w:eastAsia="Calibri" w:hAnsi="Sakkal Majalla" w:cs="Sakkal Majalla"/>
          <w:kern w:val="0"/>
          <w:sz w:val="28"/>
          <w:szCs w:val="28"/>
          <w:rtl/>
          <w:lang w:bidi="ar-EG"/>
          <w14:ligatures w14:val="none"/>
        </w:rPr>
        <w:t xml:space="preserve"> )بانها عملية تقييم جودة نظام السيطرة والرقابة، حيث يجب أن تكون المنظمة بارعة في عملية الرقابة على جميع الأنشطة إن عملية إدارة المخاطر عملية مستمرة في كيفية التعامل مع احتمالات الخسارة، حيث تهدف مرحلة المراقبة إلى خلق ضبط وتنظيم والسيطرة على مخاطر البيئة المختلفة للمنظمة، وإبقائها ضمن الحدود المقولة، كما لوك العراقية على الاحتفاظ بمسارات المخاطر المحددة، ومراقبة المخاطر المنقية، وتحديد المخاطر الجديدة، فضلا عن مراجعة تعيد المخاطر وتقييمها، ويجب تنفيذ المراقبة بموجب خطة إدارة المخاطر والإجراءات التصحيحية وتحديث حمية إدارة المخاطر</w:t>
      </w:r>
      <w:r w:rsidR="004F2534">
        <w:rPr>
          <w:rFonts w:ascii="Sakkal Majalla" w:eastAsia="Calibri" w:hAnsi="Sakkal Majalla" w:cs="Sakkal Majalla" w:hint="cs"/>
          <w:kern w:val="0"/>
          <w:sz w:val="28"/>
          <w:szCs w:val="28"/>
          <w:rtl/>
          <w:lang w:bidi="ar-EG"/>
          <w14:ligatures w14:val="none"/>
        </w:rPr>
        <w:t>.</w:t>
      </w:r>
    </w:p>
    <w:p w14:paraId="53FE5F24" w14:textId="77777777" w:rsidR="004F2534" w:rsidRDefault="004F2534">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741C80F6" w14:textId="4E452B17"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4" w:name="_Toc181655559"/>
      <w:r>
        <w:rPr>
          <w:rFonts w:ascii="Sakkal Majalla" w:hAnsi="Sakkal Majalla" w:cs="Sakkal Majalla" w:hint="cs"/>
          <w:b/>
          <w:bCs/>
          <w:sz w:val="36"/>
          <w:szCs w:val="36"/>
          <w:rtl/>
        </w:rPr>
        <w:lastRenderedPageBreak/>
        <w:t xml:space="preserve">4.1.2 </w:t>
      </w:r>
      <w:r w:rsidR="00C533CC" w:rsidRPr="00E53439">
        <w:rPr>
          <w:rFonts w:ascii="Sakkal Majalla" w:hAnsi="Sakkal Majalla" w:cs="Sakkal Majalla"/>
          <w:b/>
          <w:bCs/>
          <w:sz w:val="36"/>
          <w:szCs w:val="36"/>
          <w:rtl/>
        </w:rPr>
        <w:t>أدوار إدارة المخاطر</w:t>
      </w:r>
      <w:bookmarkEnd w:id="64"/>
    </w:p>
    <w:p w14:paraId="048C41DA"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هناك العديد من الأدوار التي تقوم بها إدارة المخاطر كما يشير إليها</w:t>
      </w:r>
      <w:r w:rsidRPr="000A03B6">
        <w:rPr>
          <w:rFonts w:ascii="Sakkal Majalla" w:eastAsia="Calibri" w:hAnsi="Sakkal Majalla" w:cs="Sakkal Majalla"/>
          <w:kern w:val="0"/>
          <w:sz w:val="28"/>
          <w:szCs w:val="28"/>
          <w:lang w:bidi="ar-EG"/>
          <w14:ligatures w14:val="none"/>
        </w:rPr>
        <w:t>)</w:t>
      </w:r>
      <w:r w:rsidRPr="000A03B6">
        <w:rPr>
          <w:rFonts w:ascii="Sakkal Majalla" w:eastAsia="Calibri" w:hAnsi="Sakkal Majalla" w:cs="Sakkal Majalla"/>
          <w:kern w:val="0"/>
          <w:sz w:val="28"/>
          <w:szCs w:val="28"/>
          <w:rtl/>
          <w:lang w:bidi="ar-EG"/>
          <w14:ligatures w14:val="none"/>
        </w:rPr>
        <w:t xml:space="preserve"> عيسى ،2010) ومن أهم هذه الأدوار:</w:t>
      </w:r>
    </w:p>
    <w:p w14:paraId="514AA2D5" w14:textId="77777777" w:rsidR="00C533CC" w:rsidRPr="00E53439" w:rsidRDefault="00C533CC" w:rsidP="00E53439">
      <w:pPr>
        <w:pStyle w:val="a5"/>
        <w:numPr>
          <w:ilvl w:val="0"/>
          <w:numId w:val="19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تعيد استراتيجية المنظمة، من خلالها تستطيع إدارة المخاطر أن تدعم الاستراتيجية في تحقيق أهدافها وتعطيها نظرة أفضل وأخذ الأمور بواقعية عند صياغتها وتنفيذها.</w:t>
      </w:r>
    </w:p>
    <w:p w14:paraId="37559E52" w14:textId="77777777" w:rsidR="00C533CC" w:rsidRPr="00E53439" w:rsidRDefault="00C533CC" w:rsidP="00E53439">
      <w:pPr>
        <w:pStyle w:val="a5"/>
        <w:numPr>
          <w:ilvl w:val="0"/>
          <w:numId w:val="19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 xml:space="preserve">تهتم إدارة المخاطر في تنمية المزايا التنافسية، وذلك من خلال تقليل الأضرار وحجم </w:t>
      </w:r>
      <w:proofErr w:type="gramStart"/>
      <w:r w:rsidRPr="00E53439">
        <w:rPr>
          <w:rFonts w:ascii="Sakkal Majalla" w:eastAsia="Calibri" w:hAnsi="Sakkal Majalla" w:cs="Sakkal Majalla"/>
          <w:kern w:val="0"/>
          <w:sz w:val="28"/>
          <w:szCs w:val="28"/>
          <w:rtl/>
          <w:lang w:bidi="ar-EG"/>
          <w14:ligatures w14:val="none"/>
        </w:rPr>
        <w:t>الخسائر .</w:t>
      </w:r>
      <w:proofErr w:type="gramEnd"/>
    </w:p>
    <w:p w14:paraId="6AA77A91" w14:textId="77777777" w:rsidR="00C533CC" w:rsidRPr="00E53439" w:rsidRDefault="00C533CC" w:rsidP="00E53439">
      <w:pPr>
        <w:pStyle w:val="a5"/>
        <w:numPr>
          <w:ilvl w:val="0"/>
          <w:numId w:val="19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 xml:space="preserve">تقوم إدارة المخاطر بمساعدة الإدارة العليا في اتخاذ القرار التسليم ومتى وابعاد هذا </w:t>
      </w:r>
      <w:proofErr w:type="gramStart"/>
      <w:r w:rsidRPr="00E53439">
        <w:rPr>
          <w:rFonts w:ascii="Sakkal Majalla" w:eastAsia="Calibri" w:hAnsi="Sakkal Majalla" w:cs="Sakkal Majalla"/>
          <w:kern w:val="0"/>
          <w:sz w:val="28"/>
          <w:szCs w:val="28"/>
          <w:rtl/>
          <w:lang w:bidi="ar-EG"/>
          <w14:ligatures w14:val="none"/>
        </w:rPr>
        <w:t>القرار ،</w:t>
      </w:r>
      <w:proofErr w:type="gramEnd"/>
      <w:r w:rsidRPr="00E53439">
        <w:rPr>
          <w:rFonts w:ascii="Sakkal Majalla" w:eastAsia="Calibri" w:hAnsi="Sakkal Majalla" w:cs="Sakkal Majalla"/>
          <w:kern w:val="0"/>
          <w:sz w:val="28"/>
          <w:szCs w:val="28"/>
          <w:rtl/>
          <w:lang w:bidi="ar-EG"/>
          <w14:ligatures w14:val="none"/>
        </w:rPr>
        <w:t xml:space="preserve"> ومدى تحمله للمخاطر، واخذ كل عوامل المخاطر المؤثرة عند اتخاذ القرار.</w:t>
      </w:r>
    </w:p>
    <w:p w14:paraId="3615F128" w14:textId="77777777" w:rsidR="00C533CC" w:rsidRPr="00E53439" w:rsidRDefault="00C533CC" w:rsidP="00E53439">
      <w:pPr>
        <w:pStyle w:val="a5"/>
        <w:numPr>
          <w:ilvl w:val="0"/>
          <w:numId w:val="195"/>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E53439">
        <w:rPr>
          <w:rFonts w:ascii="Sakkal Majalla" w:eastAsia="Calibri" w:hAnsi="Sakkal Majalla" w:cs="Sakkal Majalla"/>
          <w:kern w:val="0"/>
          <w:sz w:val="28"/>
          <w:szCs w:val="28"/>
          <w:rtl/>
          <w:lang w:bidi="ar-EG"/>
          <w14:ligatures w14:val="none"/>
        </w:rPr>
        <w:t>التغذية العكسية التي تقدمها إدارة المخاطر من خلال المعلومات عن المخاطرة وإرسال التقارير عند الشعور بالخطر مما يسهل عملية مراقبتها والتحكم بها.</w:t>
      </w:r>
    </w:p>
    <w:p w14:paraId="02D15544" w14:textId="378499D3"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5" w:name="_Toc181655560"/>
      <w:r>
        <w:rPr>
          <w:rFonts w:ascii="Sakkal Majalla" w:hAnsi="Sakkal Majalla" w:cs="Sakkal Majalla" w:hint="cs"/>
          <w:b/>
          <w:bCs/>
          <w:sz w:val="36"/>
          <w:szCs w:val="36"/>
          <w:rtl/>
        </w:rPr>
        <w:t xml:space="preserve">5.1.2 </w:t>
      </w:r>
      <w:r w:rsidR="00C533CC" w:rsidRPr="00E53439">
        <w:rPr>
          <w:rFonts w:ascii="Sakkal Majalla" w:hAnsi="Sakkal Majalla" w:cs="Sakkal Majalla"/>
          <w:b/>
          <w:bCs/>
          <w:sz w:val="36"/>
          <w:szCs w:val="36"/>
          <w:rtl/>
        </w:rPr>
        <w:t>أهداف إدارة المخاطر</w:t>
      </w:r>
      <w:bookmarkEnd w:id="65"/>
      <w:r w:rsidR="00C533CC" w:rsidRPr="00E53439">
        <w:rPr>
          <w:rFonts w:ascii="Sakkal Majalla" w:hAnsi="Sakkal Majalla" w:cs="Sakkal Majalla"/>
          <w:b/>
          <w:bCs/>
          <w:sz w:val="36"/>
          <w:szCs w:val="36"/>
          <w:rtl/>
        </w:rPr>
        <w:t xml:space="preserve"> </w:t>
      </w:r>
    </w:p>
    <w:p w14:paraId="33C0BAFD" w14:textId="77777777" w:rsidR="00C533CC" w:rsidRPr="000A03B6" w:rsidRDefault="00C533CC" w:rsidP="00E5343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وفقا لـــــــ (العزاوي ،2016) تتمثل أهداف إدارة المخاطر في </w:t>
      </w:r>
      <w:proofErr w:type="gramStart"/>
      <w:r w:rsidRPr="000A03B6">
        <w:rPr>
          <w:rFonts w:ascii="Sakkal Majalla" w:eastAsia="Calibri" w:hAnsi="Sakkal Majalla" w:cs="Sakkal Majalla"/>
          <w:kern w:val="0"/>
          <w:sz w:val="28"/>
          <w:szCs w:val="28"/>
          <w:rtl/>
          <w:lang w:bidi="ar-EG"/>
          <w14:ligatures w14:val="none"/>
        </w:rPr>
        <w:t>الآتي :</w:t>
      </w:r>
      <w:proofErr w:type="gramEnd"/>
    </w:p>
    <w:p w14:paraId="03D258FA" w14:textId="77777777" w:rsidR="00C533CC" w:rsidRPr="00E53439" w:rsidRDefault="00C533CC" w:rsidP="00E53439">
      <w:pPr>
        <w:pStyle w:val="a5"/>
        <w:numPr>
          <w:ilvl w:val="0"/>
          <w:numId w:val="19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b/>
          <w:bCs/>
          <w:kern w:val="0"/>
          <w:sz w:val="28"/>
          <w:szCs w:val="28"/>
          <w:rtl/>
          <w:lang w:bidi="ar-EG"/>
          <w14:ligatures w14:val="none"/>
        </w:rPr>
        <w:t>إعداد خطة إدارة المخاطر</w:t>
      </w:r>
      <w:r w:rsidRPr="00E53439">
        <w:rPr>
          <w:rFonts w:ascii="Sakkal Majalla" w:eastAsia="Calibri" w:hAnsi="Sakkal Majalla" w:cs="Sakkal Majalla"/>
          <w:kern w:val="0"/>
          <w:sz w:val="28"/>
          <w:szCs w:val="28"/>
          <w:rtl/>
          <w:lang w:bidi="ar-EG"/>
          <w14:ligatures w14:val="none"/>
        </w:rPr>
        <w:t xml:space="preserve">: تقوم المنظمة بتخطيط المخاطر ووضع خطة للمخاطر من خلالها تعدد رؤية إدارة المخاطر، وطريقة تطبيق أنشطة المخاطر والتي يجب أن توضح درجة. المخاطر وأنواعها وأهميتها، وتحديد الموارد والوقت الكافي لأنشطة إدارة المخاطر. </w:t>
      </w:r>
    </w:p>
    <w:p w14:paraId="37AC29DD" w14:textId="77777777" w:rsidR="00C533CC" w:rsidRPr="00E53439" w:rsidRDefault="00C533CC" w:rsidP="00E53439">
      <w:pPr>
        <w:pStyle w:val="a5"/>
        <w:numPr>
          <w:ilvl w:val="0"/>
          <w:numId w:val="19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b/>
          <w:bCs/>
          <w:kern w:val="0"/>
          <w:sz w:val="28"/>
          <w:szCs w:val="28"/>
          <w:rtl/>
          <w:lang w:bidi="ar-EG"/>
          <w14:ligatures w14:val="none"/>
        </w:rPr>
        <w:t>اكتشاف وتحديد المخاطر</w:t>
      </w:r>
      <w:r w:rsidRPr="00E53439">
        <w:rPr>
          <w:rFonts w:ascii="Sakkal Majalla" w:eastAsia="Calibri" w:hAnsi="Sakkal Majalla" w:cs="Sakkal Majalla"/>
          <w:kern w:val="0"/>
          <w:sz w:val="28"/>
          <w:szCs w:val="28"/>
          <w:rtl/>
          <w:lang w:bidi="ar-EG"/>
          <w14:ligatures w14:val="none"/>
        </w:rPr>
        <w:t xml:space="preserve"> عملية البحث واكتشاف المخاطر وتحديدها ذات أهمية كونها تؤثر على أنشطة المنظمة، فالمخاطر أصبحت متجددة وتتطور وتتغير بشكل سريع نظرا لتغيرات البيئية وديناميكيتها، وهذا يتطلب استجابة سريعة من المنظمة.</w:t>
      </w:r>
    </w:p>
    <w:p w14:paraId="62CEE238" w14:textId="77777777" w:rsidR="00C533CC" w:rsidRPr="00E53439" w:rsidRDefault="00C533CC" w:rsidP="00E53439">
      <w:pPr>
        <w:pStyle w:val="a5"/>
        <w:numPr>
          <w:ilvl w:val="0"/>
          <w:numId w:val="19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b/>
          <w:bCs/>
          <w:kern w:val="0"/>
          <w:sz w:val="28"/>
          <w:szCs w:val="28"/>
          <w:rtl/>
          <w:lang w:bidi="ar-EG"/>
          <w14:ligatures w14:val="none"/>
        </w:rPr>
        <w:t>إجراء التحليل النوعي للمخاطر</w:t>
      </w:r>
      <w:r w:rsidRPr="00E53439">
        <w:rPr>
          <w:rFonts w:ascii="Sakkal Majalla" w:eastAsia="Calibri" w:hAnsi="Sakkal Majalla" w:cs="Sakkal Majalla"/>
          <w:kern w:val="0"/>
          <w:sz w:val="28"/>
          <w:szCs w:val="28"/>
          <w:rtl/>
          <w:lang w:bidi="ar-EG"/>
          <w14:ligatures w14:val="none"/>
        </w:rPr>
        <w:t xml:space="preserve"> تقوم المنظمة بالتحليل والإجراءات عن طريق تقييم احتمال حدوث المخاطر ودرجة تأثيرها، وتحديد الأولوية حسب الأهمية أو درجتها، وهذا يساعد على إعداد مصفوفة الاحتمال والتأثير ويهيئ التخطيط للاستجابة للمخاطر. </w:t>
      </w:r>
    </w:p>
    <w:p w14:paraId="35C95D81" w14:textId="77777777" w:rsidR="00C533CC" w:rsidRPr="00E53439" w:rsidRDefault="00C533CC" w:rsidP="00E53439">
      <w:pPr>
        <w:pStyle w:val="a5"/>
        <w:numPr>
          <w:ilvl w:val="0"/>
          <w:numId w:val="19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b/>
          <w:bCs/>
          <w:kern w:val="0"/>
          <w:sz w:val="28"/>
          <w:szCs w:val="28"/>
          <w:rtl/>
          <w:lang w:bidi="ar-EG"/>
          <w14:ligatures w14:val="none"/>
        </w:rPr>
        <w:lastRenderedPageBreak/>
        <w:t>إجراء التحليل الكمي للمخاطر</w:t>
      </w:r>
      <w:r w:rsidRPr="00E53439">
        <w:rPr>
          <w:rFonts w:ascii="Sakkal Majalla" w:eastAsia="Calibri" w:hAnsi="Sakkal Majalla" w:cs="Sakkal Majalla"/>
          <w:kern w:val="0"/>
          <w:sz w:val="28"/>
          <w:szCs w:val="28"/>
          <w:rtl/>
          <w:lang w:bidi="ar-EG"/>
          <w14:ligatures w14:val="none"/>
        </w:rPr>
        <w:t xml:space="preserve"> حيث يتم التحليل الكمي لتأثير المخاطر من خلال إعداد قائمة محددة بأهداف الأنشطة وأولويات المخاطر، وترتيب المخاطر كميا مما يسهل من عملية قياسها واستنتاجها.</w:t>
      </w:r>
    </w:p>
    <w:p w14:paraId="0914EB91" w14:textId="77777777" w:rsidR="00C533CC" w:rsidRPr="000A03B6" w:rsidRDefault="00C533CC" w:rsidP="00E53439">
      <w:pPr>
        <w:numPr>
          <w:ilvl w:val="0"/>
          <w:numId w:val="193"/>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b/>
          <w:bCs/>
          <w:kern w:val="0"/>
          <w:sz w:val="28"/>
          <w:szCs w:val="28"/>
          <w:rtl/>
          <w:lang w:bidi="ar-EG"/>
          <w14:ligatures w14:val="none"/>
        </w:rPr>
        <w:t>وضع خطة لمواجهة المخاطر</w:t>
      </w:r>
      <w:r w:rsidRPr="000A03B6">
        <w:rPr>
          <w:rFonts w:ascii="Sakkal Majalla" w:eastAsia="Calibri" w:hAnsi="Sakkal Majalla" w:cs="Sakkal Majalla"/>
          <w:kern w:val="0"/>
          <w:sz w:val="28"/>
          <w:szCs w:val="28"/>
          <w:rtl/>
          <w:lang w:bidi="ar-EG"/>
          <w14:ligatures w14:val="none"/>
        </w:rPr>
        <w:t xml:space="preserve"> تضع المنظمة خطة للاستجابة للمخاطر تتضمن مجموعة من الخيارات بهدف القيام بتحسين الفرص والتقليل من المخاطر أو الحد منها، حيث يتطلب تحديث. مستمر في الموارد والوقت والأنشطة والإجراءات نظرا للتغيرات التي تحدث في بيئة الأعمال. </w:t>
      </w:r>
    </w:p>
    <w:p w14:paraId="029DDB04" w14:textId="77777777" w:rsidR="00C533CC" w:rsidRPr="000A03B6" w:rsidRDefault="00C533CC" w:rsidP="00E53439">
      <w:pPr>
        <w:numPr>
          <w:ilvl w:val="0"/>
          <w:numId w:val="193"/>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b/>
          <w:bCs/>
          <w:kern w:val="0"/>
          <w:sz w:val="28"/>
          <w:szCs w:val="28"/>
          <w:rtl/>
          <w:lang w:bidi="ar-EG"/>
          <w14:ligatures w14:val="none"/>
        </w:rPr>
        <w:t>متابعة ومراقبة المخاطر والسيطرة عليها</w:t>
      </w:r>
      <w:r w:rsidRPr="000A03B6">
        <w:rPr>
          <w:rFonts w:ascii="Sakkal Majalla" w:eastAsia="Calibri" w:hAnsi="Sakkal Majalla" w:cs="Sakkal Majalla"/>
          <w:kern w:val="0"/>
          <w:sz w:val="28"/>
          <w:szCs w:val="28"/>
          <w:rtl/>
          <w:lang w:bidi="ar-EG"/>
          <w14:ligatures w14:val="none"/>
        </w:rPr>
        <w:t xml:space="preserve">: يجب أن تكون المنظمة متيقظة، وعلى دراية تامة بما داخل المنظمة وبيئة الأعمال من تغير بصفة مستمرة، ومراقبة المخاطر والسيطرة </w:t>
      </w:r>
      <w:proofErr w:type="gramStart"/>
      <w:r w:rsidRPr="000A03B6">
        <w:rPr>
          <w:rFonts w:ascii="Sakkal Majalla" w:eastAsia="Calibri" w:hAnsi="Sakkal Majalla" w:cs="Sakkal Majalla"/>
          <w:kern w:val="0"/>
          <w:sz w:val="28"/>
          <w:szCs w:val="28"/>
          <w:rtl/>
          <w:lang w:bidi="ar-EG"/>
          <w14:ligatures w14:val="none"/>
        </w:rPr>
        <w:t>عليها  وتنفذ</w:t>
      </w:r>
      <w:proofErr w:type="gramEnd"/>
      <w:r w:rsidRPr="000A03B6">
        <w:rPr>
          <w:rFonts w:ascii="Sakkal Majalla" w:eastAsia="Calibri" w:hAnsi="Sakkal Majalla" w:cs="Sakkal Majalla"/>
          <w:kern w:val="0"/>
          <w:sz w:val="28"/>
          <w:szCs w:val="28"/>
          <w:rtl/>
          <w:lang w:bidi="ar-EG"/>
          <w14:ligatures w14:val="none"/>
        </w:rPr>
        <w:t xml:space="preserve"> خطط الاستجابة لها.</w:t>
      </w:r>
    </w:p>
    <w:p w14:paraId="7CE7EAE9" w14:textId="4EC0373A"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6" w:name="_Toc181655561"/>
      <w:r>
        <w:rPr>
          <w:rFonts w:ascii="Sakkal Majalla" w:hAnsi="Sakkal Majalla" w:cs="Sakkal Majalla" w:hint="cs"/>
          <w:b/>
          <w:bCs/>
          <w:sz w:val="36"/>
          <w:szCs w:val="36"/>
          <w:rtl/>
        </w:rPr>
        <w:t xml:space="preserve">6.1.2 </w:t>
      </w:r>
      <w:r w:rsidR="00C533CC" w:rsidRPr="00E53439">
        <w:rPr>
          <w:rFonts w:ascii="Sakkal Majalla" w:hAnsi="Sakkal Majalla" w:cs="Sakkal Majalla"/>
          <w:b/>
          <w:bCs/>
          <w:sz w:val="36"/>
          <w:szCs w:val="36"/>
          <w:rtl/>
        </w:rPr>
        <w:t>إدارة المخاطر حسب نظام (</w:t>
      </w:r>
      <w:r w:rsidR="00C533CC" w:rsidRPr="00E53439">
        <w:rPr>
          <w:rFonts w:ascii="Sakkal Majalla" w:hAnsi="Sakkal Majalla" w:cs="Sakkal Majalla"/>
          <w:b/>
          <w:bCs/>
          <w:sz w:val="36"/>
          <w:szCs w:val="36"/>
        </w:rPr>
        <w:t>COSO</w:t>
      </w:r>
      <w:r w:rsidR="00C533CC" w:rsidRPr="00E53439">
        <w:rPr>
          <w:rFonts w:ascii="Sakkal Majalla" w:hAnsi="Sakkal Majalla" w:cs="Sakkal Majalla"/>
          <w:b/>
          <w:bCs/>
          <w:sz w:val="36"/>
          <w:szCs w:val="36"/>
          <w:rtl/>
        </w:rPr>
        <w:t>)‏</w:t>
      </w:r>
      <w:bookmarkEnd w:id="66"/>
    </w:p>
    <w:p w14:paraId="682BF145"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تولت لجنة </w:t>
      </w:r>
      <w:r w:rsidRPr="000A03B6">
        <w:rPr>
          <w:rFonts w:ascii="Sakkal Majalla" w:eastAsia="Calibri" w:hAnsi="Sakkal Majalla" w:cs="Sakkal Majalla"/>
          <w:kern w:val="0"/>
          <w:sz w:val="28"/>
          <w:szCs w:val="28"/>
          <w:lang w:bidi="ar-EG"/>
          <w14:ligatures w14:val="none"/>
        </w:rPr>
        <w:t>COSO</w:t>
      </w:r>
      <w:r w:rsidRPr="000A03B6">
        <w:rPr>
          <w:rFonts w:ascii="Sakkal Majalla" w:eastAsia="Calibri" w:hAnsi="Sakkal Majalla" w:cs="Sakkal Majalla"/>
          <w:kern w:val="0"/>
          <w:sz w:val="28"/>
          <w:szCs w:val="28"/>
          <w:rtl/>
          <w:lang w:bidi="ar-EG"/>
          <w14:ligatures w14:val="none"/>
        </w:rPr>
        <w:t xml:space="preserve"> نشر المفاهيم الرئيسية للأطار المتكامل في إدارة مخاطر المشروع التي تشير إلى أن إدارة المخاطر تتعامل مع المخاطر والفرص التي تؤثر على خلق القيمة أو الحفاظ عليها وتنفذ بواسطة مجلس إدارة المشروع والإدارة والأفراد لتطبيق استراتيجيات إدارة المخاطر بهدف تحديد المخاطر المحتملة، ويتضمن مفهوم ‏</w:t>
      </w:r>
      <w:r w:rsidRPr="000A03B6">
        <w:rPr>
          <w:rFonts w:ascii="Sakkal Majalla" w:eastAsia="Calibri" w:hAnsi="Sakkal Majalla" w:cs="Sakkal Majalla"/>
          <w:kern w:val="0"/>
          <w:sz w:val="28"/>
          <w:szCs w:val="28"/>
          <w:lang w:bidi="ar-EG"/>
          <w14:ligatures w14:val="none"/>
        </w:rPr>
        <w:t>ER</w:t>
      </w:r>
      <w:r w:rsidRPr="000A03B6">
        <w:rPr>
          <w:rFonts w:ascii="Sakkal Majalla" w:eastAsia="Calibri" w:hAnsi="Sakkal Majalla" w:cs="Sakkal Majalla"/>
          <w:kern w:val="0"/>
          <w:sz w:val="28"/>
          <w:szCs w:val="28"/>
          <w:rtl/>
          <w:lang w:bidi="ar-EG"/>
          <w14:ligatures w14:val="none"/>
        </w:rPr>
        <w:t xml:space="preserve"> جميع أنواع المخاطر التي يمكن أن يتعرض لها مشاريع </w:t>
      </w:r>
      <w:proofErr w:type="gramStart"/>
      <w:r w:rsidRPr="000A03B6">
        <w:rPr>
          <w:rFonts w:ascii="Sakkal Majalla" w:eastAsia="Calibri" w:hAnsi="Sakkal Majalla" w:cs="Sakkal Majalla"/>
          <w:kern w:val="0"/>
          <w:sz w:val="28"/>
          <w:szCs w:val="28"/>
          <w:rtl/>
          <w:lang w:bidi="ar-EG"/>
          <w14:ligatures w14:val="none"/>
        </w:rPr>
        <w:t>القدية  وتتضمن</w:t>
      </w:r>
      <w:proofErr w:type="gramEnd"/>
      <w:r w:rsidRPr="000A03B6">
        <w:rPr>
          <w:rFonts w:ascii="Sakkal Majalla" w:eastAsia="Calibri" w:hAnsi="Sakkal Majalla" w:cs="Sakkal Majalla"/>
          <w:kern w:val="0"/>
          <w:sz w:val="28"/>
          <w:szCs w:val="28"/>
          <w:rtl/>
          <w:lang w:bidi="ar-EG"/>
          <w14:ligatures w14:val="none"/>
        </w:rPr>
        <w:t xml:space="preserve"> المخاطر المالية والتشغيلية والاستراتيجية، ولم يعد مقتصرا على المخاطر المرتبطة بالوحدة الاقتصادية (كلبوني وشيخي، 2021 )</w:t>
      </w:r>
    </w:p>
    <w:p w14:paraId="78D3C1F3" w14:textId="77777777" w:rsidR="00C533CC" w:rsidRPr="000A03B6" w:rsidRDefault="00C533CC" w:rsidP="00E53439">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0A03B6">
        <w:rPr>
          <w:rFonts w:ascii="Sakkal Majalla" w:eastAsia="Calibri" w:hAnsi="Sakkal Majalla" w:cs="Sakkal Majalla"/>
          <w:b/>
          <w:bCs/>
          <w:kern w:val="0"/>
          <w:sz w:val="28"/>
          <w:szCs w:val="28"/>
          <w:rtl/>
          <w:lang w:bidi="ar-EG"/>
          <w14:ligatures w14:val="none"/>
        </w:rPr>
        <w:t>مكونات إدارة المخاطر وفق نظام (</w:t>
      </w:r>
      <w:r w:rsidRPr="000A03B6">
        <w:rPr>
          <w:rFonts w:ascii="Sakkal Majalla" w:eastAsia="Calibri" w:hAnsi="Sakkal Majalla" w:cs="Sakkal Majalla"/>
          <w:b/>
          <w:bCs/>
          <w:kern w:val="0"/>
          <w:sz w:val="28"/>
          <w:szCs w:val="28"/>
          <w:lang w:bidi="ar-EG"/>
          <w14:ligatures w14:val="none"/>
        </w:rPr>
        <w:t>COSO</w:t>
      </w:r>
      <w:r w:rsidRPr="000A03B6">
        <w:rPr>
          <w:rFonts w:ascii="Sakkal Majalla" w:eastAsia="Calibri" w:hAnsi="Sakkal Majalla" w:cs="Sakkal Majalla"/>
          <w:b/>
          <w:bCs/>
          <w:kern w:val="0"/>
          <w:sz w:val="28"/>
          <w:szCs w:val="28"/>
          <w:rtl/>
          <w:lang w:bidi="ar-EG"/>
          <w14:ligatures w14:val="none"/>
        </w:rPr>
        <w:t>)‏</w:t>
      </w:r>
    </w:p>
    <w:p w14:paraId="023B4621" w14:textId="77777777" w:rsidR="00C533CC" w:rsidRPr="000A03B6" w:rsidRDefault="00C533CC" w:rsidP="000A03B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تتضمن إدارة مخاطر مشاريع القدية  ثمانية عناصر مترابطة ومتكاملة يتم من خلالها وضع السياسات والإجراءات التي تساعد في تحقيق أهداف المشاريع على مستويات عمل الوحدة الاقتصادية، أي من أصغر وحدة فيها وصولا إلى أعلى مستوياتها وهي: أولا: البيئة الداخلية لمشاريع الطاقة الكهربائية هي : فلسفة إدارة المشروع لبيئة إدارة المخاطر وتعتبر من أهم العناصر المكونة لإدارة المخاطر، وتؤثر على جميع </w:t>
      </w:r>
      <w:r w:rsidRPr="000A03B6">
        <w:rPr>
          <w:rFonts w:ascii="Sakkal Majalla" w:eastAsia="Calibri" w:hAnsi="Sakkal Majalla" w:cs="Sakkal Majalla"/>
          <w:kern w:val="0"/>
          <w:sz w:val="28"/>
          <w:szCs w:val="28"/>
          <w:rtl/>
          <w:lang w:bidi="ar-EG"/>
          <w14:ligatures w14:val="none"/>
        </w:rPr>
        <w:lastRenderedPageBreak/>
        <w:t xml:space="preserve">العناصر الأخرى من خلال وضع الإستراتيجيات والأهداف المتعلقة بالوحدة الاقتصادية، وذلك لتحديد وتقييم المخاطر الناتجة عن عملياتها ومراقبة وتنظيم أنشطة المراقبة وأنظمة الاتصال. وتتضمن البيئة الداخلية لمشاريع </w:t>
      </w:r>
      <w:proofErr w:type="gramStart"/>
      <w:r w:rsidRPr="000A03B6">
        <w:rPr>
          <w:rFonts w:ascii="Sakkal Majalla" w:eastAsia="Calibri" w:hAnsi="Sakkal Majalla" w:cs="Sakkal Majalla"/>
          <w:kern w:val="0"/>
          <w:sz w:val="28"/>
          <w:szCs w:val="28"/>
          <w:rtl/>
          <w:lang w:bidi="ar-EG"/>
          <w14:ligatures w14:val="none"/>
        </w:rPr>
        <w:t>القدية  مايلي</w:t>
      </w:r>
      <w:proofErr w:type="gramEnd"/>
      <w:r w:rsidRPr="000A03B6">
        <w:rPr>
          <w:rFonts w:ascii="Sakkal Majalla" w:eastAsia="Calibri" w:hAnsi="Sakkal Majalla" w:cs="Sakkal Majalla"/>
          <w:kern w:val="0"/>
          <w:sz w:val="28"/>
          <w:szCs w:val="28"/>
          <w:rtl/>
          <w:lang w:bidi="ar-EG"/>
          <w14:ligatures w14:val="none"/>
        </w:rPr>
        <w:t xml:space="preserve">  (عبد اللاوي وضيف الله،2019)  : </w:t>
      </w:r>
    </w:p>
    <w:p w14:paraId="36FE1C28" w14:textId="77777777"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أن المعرفة بالخطر وبناء ثقافة المخاطر، وهي فلسفة إدارة ودليل عمل يترجم الأهداف إلى قواعد إرشادية تساعد القائمين على إدارة المخاطر في التوجيه والإرشاد وهي الخطوة الأولى في تصميم برنامج إدارة المخاطر، وتتضمن إتخاذ خطوات عملية لفهم أبعاد المخاطر.</w:t>
      </w:r>
    </w:p>
    <w:p w14:paraId="4D8AFEE7" w14:textId="48BA5BF8"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سلامة القيم الأخلاقية، التي تعتبر حجر الأساس في فعالية إدارة المخاطر من قبل الأفراد والإدارة العليا للمشروع. </w:t>
      </w:r>
    </w:p>
    <w:p w14:paraId="6861C2A0" w14:textId="77777777"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 القدرة على الالتزام وذلك من خلال وجود مدونة لقواعد السلوك تحدد فيها الأولويات والقيم في المشروع والامتثال بالقوانين والأنظمة ومراقبة الالتزام بالقيم والتصرف الصحيح سواء أخلاقيا أو قانونيا. ت. تصميم فلسفة الإدارة العمليات التشغيلية، حيث تعتبر النزاهة والقيم الأخلاقية مبدأ أساسي يجب نشره وتعليمه للأفراد العاملين في المشروع. </w:t>
      </w:r>
    </w:p>
    <w:p w14:paraId="097464BF" w14:textId="77777777"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نزعة المخاطرة، والتي تعبر عن قوة اتخاذ القرارات ودرجة المسؤولية عنها وتقويضها وتشجع الأفراد العاملين على إتخاذ مبادرة في حل المشاكل وتحملهم مسؤولية تحقيق الأهداف. </w:t>
      </w:r>
    </w:p>
    <w:p w14:paraId="5149A716" w14:textId="77777777"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السلطة والمسؤولية، وتتكون في هيكلها الأساسي من الهيكل التنظيمي الذي يعبر عن الإطار التخطيطي للوحدة الاقتصادية ويحدد السلطة والمسؤولية ويوضح خطوط إعداد التقارير، وتنظيم الأفراد العاملين على إدارة المخاطر في المشروع.</w:t>
      </w:r>
    </w:p>
    <w:p w14:paraId="119BDD92" w14:textId="77777777" w:rsidR="00C533CC" w:rsidRPr="000A03B6"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0A03B6">
        <w:rPr>
          <w:rFonts w:ascii="Sakkal Majalla" w:eastAsia="Calibri" w:hAnsi="Sakkal Majalla" w:cs="Sakkal Majalla"/>
          <w:kern w:val="0"/>
          <w:sz w:val="28"/>
          <w:szCs w:val="28"/>
          <w:rtl/>
          <w:lang w:bidi="ar-EG"/>
          <w14:ligatures w14:val="none"/>
        </w:rPr>
        <w:t xml:space="preserve"> التقييمات الداخلية التي تتطلب إجراءات وقواعد قوية لجميع الأفراد العاملين لتنظيم أعمالهم ومعرفة كيفية ترابطها لتسهم في تحقيق الأهداف العامة للوحدة.</w:t>
      </w:r>
    </w:p>
    <w:p w14:paraId="238FF711" w14:textId="27299451" w:rsidR="004F2534" w:rsidRDefault="00C533CC" w:rsidP="00E53439">
      <w:pPr>
        <w:numPr>
          <w:ilvl w:val="0"/>
          <w:numId w:val="19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سياسات إدارة الموارد البشرية، وهي سياسات وممارسات الوحدة الاقتصادية في المشروع فيما يتعلق بمعايير التوظيف والتدريب والتعويض والتعزيز والتقييم والترقيات واجراءات العقوبات. </w:t>
      </w:r>
    </w:p>
    <w:p w14:paraId="012BB7FA" w14:textId="77777777" w:rsidR="004F2534" w:rsidRDefault="004F2534">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65061686" w14:textId="77777777" w:rsidR="00C533CC" w:rsidRPr="000A03B6" w:rsidRDefault="00C533CC" w:rsidP="00E53439">
      <w:pPr>
        <w:spacing w:before="100" w:beforeAutospacing="1" w:after="100" w:afterAutospacing="1" w:line="360" w:lineRule="auto"/>
        <w:contextualSpacing/>
        <w:jc w:val="both"/>
        <w:rPr>
          <w:rFonts w:ascii="Sakkal Majalla" w:eastAsia="Calibri" w:hAnsi="Sakkal Majalla" w:cs="Sakkal Majalla"/>
          <w:b/>
          <w:bCs/>
          <w:kern w:val="0"/>
          <w:sz w:val="28"/>
          <w:szCs w:val="28"/>
          <w:rtl/>
          <w:lang w:bidi="ar-EG"/>
          <w14:ligatures w14:val="none"/>
        </w:rPr>
      </w:pPr>
      <w:r w:rsidRPr="000A03B6">
        <w:rPr>
          <w:rFonts w:ascii="Sakkal Majalla" w:eastAsia="Calibri" w:hAnsi="Sakkal Majalla" w:cs="Sakkal Majalla"/>
          <w:b/>
          <w:bCs/>
          <w:kern w:val="0"/>
          <w:sz w:val="28"/>
          <w:szCs w:val="28"/>
          <w:rtl/>
          <w:lang w:bidi="ar-EG"/>
          <w14:ligatures w14:val="none"/>
        </w:rPr>
        <w:lastRenderedPageBreak/>
        <w:t xml:space="preserve">تحديد الأهداف لمشاريع القدية </w:t>
      </w:r>
    </w:p>
    <w:p w14:paraId="359AFA3B" w14:textId="77777777" w:rsidR="00C533CC" w:rsidRPr="000A03B6" w:rsidRDefault="00C533CC" w:rsidP="000A03B6">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lang w:bidi="ar-EG"/>
          <w14:ligatures w14:val="none"/>
        </w:rPr>
      </w:pPr>
      <w:r w:rsidRPr="000A03B6">
        <w:rPr>
          <w:rFonts w:ascii="Sakkal Majalla" w:eastAsia="Calibri" w:hAnsi="Sakkal Majalla" w:cs="Sakkal Majalla"/>
          <w:kern w:val="0"/>
          <w:sz w:val="28"/>
          <w:szCs w:val="28"/>
          <w:rtl/>
          <w:lang w:bidi="ar-EG"/>
          <w14:ligatures w14:val="none"/>
        </w:rPr>
        <w:t xml:space="preserve">يجب وضع الأهداف قبل تحديد الأحداث التي تعكس رؤيتها ورسالتها التي تستخدم كقاعدة مهمة التي يمكن من خلالها صباغة الأهداف على مستوى الوحدة الاقتصادية، ويتضمن هذا العنصر مايلي (كلبوني وشيخي، </w:t>
      </w:r>
      <w:proofErr w:type="gramStart"/>
      <w:r w:rsidRPr="000A03B6">
        <w:rPr>
          <w:rFonts w:ascii="Sakkal Majalla" w:eastAsia="Calibri" w:hAnsi="Sakkal Majalla" w:cs="Sakkal Majalla"/>
          <w:kern w:val="0"/>
          <w:sz w:val="28"/>
          <w:szCs w:val="28"/>
          <w:rtl/>
          <w:lang w:bidi="ar-EG"/>
          <w14:ligatures w14:val="none"/>
        </w:rPr>
        <w:t>2021 )</w:t>
      </w:r>
      <w:proofErr w:type="gramEnd"/>
      <w:r w:rsidRPr="000A03B6">
        <w:rPr>
          <w:rFonts w:ascii="Sakkal Majalla" w:eastAsia="Calibri" w:hAnsi="Sakkal Majalla" w:cs="Sakkal Majalla"/>
          <w:kern w:val="0"/>
          <w:sz w:val="28"/>
          <w:szCs w:val="28"/>
          <w:rtl/>
          <w:lang w:bidi="ar-EG"/>
          <w14:ligatures w14:val="none"/>
        </w:rPr>
        <w:t>:</w:t>
      </w:r>
    </w:p>
    <w:p w14:paraId="157E8453" w14:textId="66217732"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تحديد الأهداف الرئيسية والفرعية على المستوى الاستراتيجي للوحدة الاقتصادية في المشروع.</w:t>
      </w:r>
    </w:p>
    <w:p w14:paraId="31A7244B" w14:textId="238BDF8A"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 xml:space="preserve">وضع الأهداف التشغيلية على أساس فعالية وكفاءة وإعداد </w:t>
      </w:r>
      <w:proofErr w:type="gramStart"/>
      <w:r w:rsidRPr="00E53439">
        <w:rPr>
          <w:rFonts w:ascii="Sakkal Majalla" w:eastAsia="Calibri" w:hAnsi="Sakkal Majalla" w:cs="Sakkal Majalla"/>
          <w:kern w:val="0"/>
          <w:sz w:val="28"/>
          <w:szCs w:val="28"/>
          <w:rtl/>
          <w:lang w:bidi="ar-EG"/>
          <w14:ligatures w14:val="none"/>
        </w:rPr>
        <w:t>التقارير .</w:t>
      </w:r>
      <w:proofErr w:type="gramEnd"/>
    </w:p>
    <w:p w14:paraId="7428174D" w14:textId="44D36BB1"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 xml:space="preserve">تحقيق أهداف </w:t>
      </w:r>
      <w:proofErr w:type="spellStart"/>
      <w:r w:rsidRPr="00E53439">
        <w:rPr>
          <w:rFonts w:ascii="Sakkal Majalla" w:eastAsia="Calibri" w:hAnsi="Sakkal Majalla" w:cs="Sakkal Majalla"/>
          <w:kern w:val="0"/>
          <w:sz w:val="28"/>
          <w:szCs w:val="28"/>
          <w:rtl/>
          <w:lang w:bidi="ar-EG"/>
          <w14:ligatures w14:val="none"/>
        </w:rPr>
        <w:t>الإمتثال</w:t>
      </w:r>
      <w:proofErr w:type="spellEnd"/>
      <w:r w:rsidRPr="00E53439">
        <w:rPr>
          <w:rFonts w:ascii="Sakkal Majalla" w:eastAsia="Calibri" w:hAnsi="Sakkal Majalla" w:cs="Sakkal Majalla"/>
          <w:kern w:val="0"/>
          <w:sz w:val="28"/>
          <w:szCs w:val="28"/>
          <w:rtl/>
          <w:lang w:bidi="ar-EG"/>
          <w14:ligatures w14:val="none"/>
        </w:rPr>
        <w:t xml:space="preserve"> بإتباع القوانين واللوائح.</w:t>
      </w:r>
    </w:p>
    <w:p w14:paraId="4112DECE" w14:textId="224E28AA"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العمل على انسجام الأهداف مع رؤية المشروع ورسالته، ومع الرغبة في المخاطرة والقدرة على تحملها.</w:t>
      </w:r>
    </w:p>
    <w:p w14:paraId="0BFA6C2A" w14:textId="3516057B"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يجب أن تتميز الأهداف بالسهولة والفهم والانسجام مع المستوى المؤسسي يجب أن تتكامل الأهداف مع سلسلة التدرج في تحقيق الأهداف الأهداف المحددة على الفرعية في مختلف الوحدات الفرعية.</w:t>
      </w:r>
    </w:p>
    <w:p w14:paraId="21144D3E" w14:textId="456DF83F" w:rsidR="00C533CC" w:rsidRPr="00E53439"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E53439">
        <w:rPr>
          <w:rFonts w:ascii="Sakkal Majalla" w:eastAsia="Calibri" w:hAnsi="Sakkal Majalla" w:cs="Sakkal Majalla"/>
          <w:kern w:val="0"/>
          <w:sz w:val="28"/>
          <w:szCs w:val="28"/>
          <w:rtl/>
          <w:lang w:bidi="ar-EG"/>
          <w14:ligatures w14:val="none"/>
        </w:rPr>
        <w:t>وضع مقاييس الأداء كل مجموعة وعوامل النجاح لتحديد ما إذا كانت الأهداف تحققت.</w:t>
      </w:r>
    </w:p>
    <w:p w14:paraId="22E41007" w14:textId="7F08F015" w:rsidR="00C533CC" w:rsidRDefault="00C533CC" w:rsidP="00E53439">
      <w:pPr>
        <w:pStyle w:val="a5"/>
        <w:numPr>
          <w:ilvl w:val="0"/>
          <w:numId w:val="191"/>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E53439">
        <w:rPr>
          <w:rFonts w:ascii="Sakkal Majalla" w:eastAsia="Calibri" w:hAnsi="Sakkal Majalla" w:cs="Sakkal Majalla"/>
          <w:kern w:val="0"/>
          <w:sz w:val="28"/>
          <w:szCs w:val="28"/>
          <w:rtl/>
          <w:lang w:bidi="ar-EG"/>
          <w14:ligatures w14:val="none"/>
        </w:rPr>
        <w:t>تجديد طرق بديلة لإنجاز الأهداف، وتحديد وتقييم المخاطر والآثار المترتبة عليها.</w:t>
      </w:r>
    </w:p>
    <w:p w14:paraId="7A018492" w14:textId="514077DA" w:rsidR="001A7B46" w:rsidRDefault="001A7B46">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3142C402" w14:textId="720122DF" w:rsidR="001A7B46" w:rsidRPr="001A7B46" w:rsidRDefault="001A7B46" w:rsidP="001A7B46">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67" w:name="_Toc181655562"/>
      <w:r w:rsidRPr="001A7B46">
        <w:rPr>
          <w:rFonts w:ascii="Sakkal Majalla" w:eastAsia="Calibri" w:hAnsi="Sakkal Majalla" w:cs="Sakkal Majalla" w:hint="cs"/>
          <w:b/>
          <w:bCs/>
          <w:kern w:val="0"/>
          <w:sz w:val="36"/>
          <w:szCs w:val="36"/>
          <w:rtl/>
          <w:lang w:bidi="ar-EG"/>
          <w14:ligatures w14:val="none"/>
        </w:rPr>
        <w:lastRenderedPageBreak/>
        <w:t>المبحث الثاني: إدارة المشاريع</w:t>
      </w:r>
      <w:bookmarkEnd w:id="67"/>
    </w:p>
    <w:p w14:paraId="6610F4C8" w14:textId="705A1274"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8" w:name="_Toc181655563"/>
      <w:r>
        <w:rPr>
          <w:rFonts w:ascii="Sakkal Majalla" w:hAnsi="Sakkal Majalla" w:cs="Sakkal Majalla" w:hint="cs"/>
          <w:b/>
          <w:bCs/>
          <w:sz w:val="36"/>
          <w:szCs w:val="36"/>
          <w:rtl/>
        </w:rPr>
        <w:t xml:space="preserve">1.2.2 </w:t>
      </w:r>
      <w:r w:rsidR="00C533CC" w:rsidRPr="00E53439">
        <w:rPr>
          <w:rFonts w:ascii="Sakkal Majalla" w:hAnsi="Sakkal Majalla" w:cs="Sakkal Majalla"/>
          <w:b/>
          <w:bCs/>
          <w:sz w:val="36"/>
          <w:szCs w:val="36"/>
          <w:rtl/>
        </w:rPr>
        <w:t>تعريف إدارة المشاريع:</w:t>
      </w:r>
      <w:bookmarkEnd w:id="68"/>
    </w:p>
    <w:p w14:paraId="338B7E37" w14:textId="5CC63B84"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عرف إدارة المشاريع </w:t>
      </w:r>
      <w:proofErr w:type="gramStart"/>
      <w:r w:rsidRPr="000A03B6">
        <w:rPr>
          <w:rFonts w:ascii="Sakkal Majalla" w:eastAsia="Arial" w:hAnsi="Sakkal Majalla" w:cs="Sakkal Majalla"/>
          <w:kern w:val="0"/>
          <w:sz w:val="28"/>
          <w:szCs w:val="28"/>
          <w:rtl/>
          <w:lang w:val="en"/>
          <w14:ligatures w14:val="none"/>
        </w:rPr>
        <w:t>بأنها :</w:t>
      </w:r>
      <w:proofErr w:type="gramEnd"/>
      <w:r w:rsidRPr="000A03B6">
        <w:rPr>
          <w:rFonts w:ascii="Sakkal Majalla" w:eastAsia="Arial" w:hAnsi="Sakkal Majalla" w:cs="Sakkal Majalla"/>
          <w:kern w:val="0"/>
          <w:sz w:val="28"/>
          <w:szCs w:val="28"/>
          <w:rtl/>
          <w:lang w:val="en"/>
          <w14:ligatures w14:val="none"/>
        </w:rPr>
        <w:t xml:space="preserve"> تطبيق المعارف والمهارات والأدوات والأساليب التي تساعد على تنفيذ أنشطة ومهام المشاريع في جميع مراحل</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دورة حياتها.</w:t>
      </w:r>
      <w:r w:rsidRPr="000A03B6">
        <w:rPr>
          <w:rFonts w:ascii="Sakkal Majalla" w:eastAsia="Arial" w:hAnsi="Sakkal Majalla" w:cs="Sakkal Majalla"/>
          <w:kern w:val="0"/>
          <w:sz w:val="28"/>
          <w:szCs w:val="28"/>
          <w:rtl/>
          <w:lang w:val="en" w:bidi="ar-EG"/>
          <w14:ligatures w14:val="none"/>
        </w:rPr>
        <w:t xml:space="preserve"> (عمرو، 2022)</w:t>
      </w:r>
    </w:p>
    <w:p w14:paraId="0975CA7E" w14:textId="027EFD40"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bidi="ar-EG"/>
          <w14:ligatures w14:val="none"/>
        </w:rPr>
      </w:pPr>
      <w:proofErr w:type="gramStart"/>
      <w:r w:rsidRPr="000A03B6">
        <w:rPr>
          <w:rFonts w:ascii="Sakkal Majalla" w:eastAsia="Arial" w:hAnsi="Sakkal Majalla" w:cs="Sakkal Majalla"/>
          <w:kern w:val="0"/>
          <w:sz w:val="28"/>
          <w:szCs w:val="28"/>
          <w:rtl/>
          <w:lang w:val="en"/>
          <w14:ligatures w14:val="none"/>
        </w:rPr>
        <w:t>وعرف  إدارة</w:t>
      </w:r>
      <w:proofErr w:type="gramEnd"/>
      <w:r w:rsidRPr="000A03B6">
        <w:rPr>
          <w:rFonts w:ascii="Sakkal Majalla" w:eastAsia="Arial" w:hAnsi="Sakkal Majalla" w:cs="Sakkal Majalla"/>
          <w:kern w:val="0"/>
          <w:sz w:val="28"/>
          <w:szCs w:val="28"/>
          <w:rtl/>
          <w:lang w:val="en"/>
          <w14:ligatures w14:val="none"/>
        </w:rPr>
        <w:t xml:space="preserve"> المشاريع أنها : التخطيط والتفويض والمتابعة والتحكم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جميع مراحل المشروع وتحفيز الأفراد العاملين لتحقيق أهداف المشروع ضمن نطاق الجودة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والتي تتضمن الوقت والكلفة والأداء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(بوادلي، 2021)</w:t>
      </w:r>
    </w:p>
    <w:p w14:paraId="06E5F455" w14:textId="211A215F"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وعرف إدارة المشاريع </w:t>
      </w:r>
      <w:proofErr w:type="gramStart"/>
      <w:r w:rsidRPr="000A03B6">
        <w:rPr>
          <w:rFonts w:ascii="Sakkal Majalla" w:eastAsia="Arial" w:hAnsi="Sakkal Majalla" w:cs="Sakkal Majalla"/>
          <w:kern w:val="0"/>
          <w:sz w:val="28"/>
          <w:szCs w:val="28"/>
          <w:rtl/>
          <w:lang w:val="en"/>
          <w14:ligatures w14:val="none"/>
        </w:rPr>
        <w:t>بأنها :</w:t>
      </w:r>
      <w:proofErr w:type="gramEnd"/>
      <w:r w:rsidRPr="000A03B6">
        <w:rPr>
          <w:rFonts w:ascii="Sakkal Majalla" w:eastAsia="Arial" w:hAnsi="Sakkal Majalla" w:cs="Sakkal Majalla"/>
          <w:kern w:val="0"/>
          <w:sz w:val="28"/>
          <w:szCs w:val="28"/>
          <w:rtl/>
          <w:lang w:val="en"/>
          <w14:ligatures w14:val="none"/>
        </w:rPr>
        <w:t xml:space="preserve"> تخصص يرتبط بعملية تنظيم وإدارة الموارد المتاحة في المشروع، مثل: الموارد البشرية أو الموارد المالية، والوارد المادية، مع مراعاة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معايير الجودة</w:t>
      </w:r>
      <w:r w:rsidRPr="000A03B6">
        <w:rPr>
          <w:rFonts w:ascii="Sakkal Majalla" w:eastAsia="Arial" w:hAnsi="Sakkal Majalla" w:cs="Sakkal Majalla"/>
          <w:kern w:val="0"/>
          <w:sz w:val="28"/>
          <w:szCs w:val="28"/>
          <w:lang w:val="en" w:bidi="ar-EG"/>
          <w14:ligatures w14:val="none"/>
        </w:rPr>
        <w:t xml:space="preserve"> )</w:t>
      </w:r>
      <w:r w:rsidRPr="000A03B6">
        <w:rPr>
          <w:rFonts w:ascii="Sakkal Majalla" w:eastAsia="Arial" w:hAnsi="Sakkal Majalla" w:cs="Sakkal Majalla"/>
          <w:kern w:val="0"/>
          <w:sz w:val="28"/>
          <w:szCs w:val="28"/>
          <w:rtl/>
          <w:lang w:val="en"/>
          <w14:ligatures w14:val="none"/>
        </w:rPr>
        <w:t>الوقت</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والتكلفة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المتاحة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الأداء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(باقر، 2020)</w:t>
      </w:r>
    </w:p>
    <w:p w14:paraId="3EDB08F7" w14:textId="44CF2932"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69" w:name="_Toc181655564"/>
      <w:r>
        <w:rPr>
          <w:rFonts w:ascii="Sakkal Majalla" w:hAnsi="Sakkal Majalla" w:cs="Sakkal Majalla" w:hint="cs"/>
          <w:b/>
          <w:bCs/>
          <w:sz w:val="36"/>
          <w:szCs w:val="36"/>
          <w:rtl/>
        </w:rPr>
        <w:t xml:space="preserve">2.2.2 </w:t>
      </w:r>
      <w:r w:rsidR="00C533CC" w:rsidRPr="00E53439">
        <w:rPr>
          <w:rFonts w:ascii="Sakkal Majalla" w:hAnsi="Sakkal Majalla" w:cs="Sakkal Majalla"/>
          <w:b/>
          <w:bCs/>
          <w:sz w:val="36"/>
          <w:szCs w:val="36"/>
          <w:rtl/>
        </w:rPr>
        <w:t>تعريف المشروع:</w:t>
      </w:r>
      <w:bookmarkEnd w:id="69"/>
    </w:p>
    <w:p w14:paraId="73F3CC63" w14:textId="2B84CF86"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عرف المشروع </w:t>
      </w:r>
      <w:proofErr w:type="gramStart"/>
      <w:r w:rsidRPr="000A03B6">
        <w:rPr>
          <w:rFonts w:ascii="Sakkal Majalla" w:eastAsia="Arial" w:hAnsi="Sakkal Majalla" w:cs="Sakkal Majalla"/>
          <w:kern w:val="0"/>
          <w:sz w:val="28"/>
          <w:szCs w:val="28"/>
          <w:rtl/>
          <w:lang w:val="en"/>
          <w14:ligatures w14:val="none"/>
        </w:rPr>
        <w:t>بأنه :</w:t>
      </w:r>
      <w:proofErr w:type="gramEnd"/>
      <w:r w:rsidRPr="000A03B6">
        <w:rPr>
          <w:rFonts w:ascii="Sakkal Majalla" w:eastAsia="Arial" w:hAnsi="Sakkal Majalla" w:cs="Sakkal Majalla"/>
          <w:kern w:val="0"/>
          <w:sz w:val="28"/>
          <w:szCs w:val="28"/>
          <w:rtl/>
          <w:lang w:val="en"/>
          <w14:ligatures w14:val="none"/>
        </w:rPr>
        <w:t xml:space="preserve"> مجموعة من المهام والأنشطة المترابطة والمتسلسلة غير الروتينية تبدأ بفترة زمنية محددة وتنتهي بوقت محدد، ولها هدف محدد وضمن تكاليف محددة، ويتم تنفيذه من خلال فريق عمل متخصص، وذلك إما لإنتاج منتج</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أو تقديم خدمة أحل مشكلة ضمن معايير جودة المشاريع . </w:t>
      </w:r>
      <w:r w:rsidRPr="000A03B6">
        <w:rPr>
          <w:rFonts w:ascii="Sakkal Majalla" w:eastAsia="Arial" w:hAnsi="Sakkal Majalla" w:cs="Sakkal Majalla"/>
          <w:kern w:val="0"/>
          <w:sz w:val="28"/>
          <w:szCs w:val="28"/>
          <w:rtl/>
          <w:lang w:val="en" w:bidi="ar-EG"/>
          <w14:ligatures w14:val="none"/>
        </w:rPr>
        <w:t>(الشهري، 2024)</w:t>
      </w:r>
    </w:p>
    <w:p w14:paraId="6AF4D7F1" w14:textId="303CE75E"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وعرف المشروع </w:t>
      </w:r>
      <w:proofErr w:type="gramStart"/>
      <w:r w:rsidRPr="000A03B6">
        <w:rPr>
          <w:rFonts w:ascii="Sakkal Majalla" w:eastAsia="Arial" w:hAnsi="Sakkal Majalla" w:cs="Sakkal Majalla"/>
          <w:kern w:val="0"/>
          <w:sz w:val="28"/>
          <w:szCs w:val="28"/>
          <w:rtl/>
          <w:lang w:val="en"/>
          <w14:ligatures w14:val="none"/>
        </w:rPr>
        <w:t>بأنه :</w:t>
      </w:r>
      <w:proofErr w:type="gramEnd"/>
      <w:r w:rsidRPr="000A03B6">
        <w:rPr>
          <w:rFonts w:ascii="Sakkal Majalla" w:eastAsia="Arial" w:hAnsi="Sakkal Majalla" w:cs="Sakkal Majalla"/>
          <w:kern w:val="0"/>
          <w:sz w:val="28"/>
          <w:szCs w:val="28"/>
          <w:rtl/>
          <w:lang w:val="en"/>
          <w14:ligatures w14:val="none"/>
        </w:rPr>
        <w:t xml:space="preserve"> سلسلة من الأنشطة المتداخلة والمتسلسلة التي تهدف في مجملها الى معالجة مشاكل أو قضايا خلال وقت محدد ضمن ميزانية محددة لتحقيق هدف محدد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(حيارات، 2021)</w:t>
      </w:r>
    </w:p>
    <w:p w14:paraId="25F4DEFC" w14:textId="4B3A2AF6" w:rsidR="004F2534"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وعرف المشروع بأنه: منظمة موقته تهدف لتنفيذ مجموعة من العمليات والأنشطة والمهام لتحقيق هدف تم تحديده مسبقا خلال فترة زمنية محددة</w:t>
      </w:r>
      <w:r w:rsidR="004F2534">
        <w:rPr>
          <w:rFonts w:ascii="Sakkal Majalla" w:eastAsia="Arial" w:hAnsi="Sakkal Majalla" w:cs="Sakkal Majalla" w:hint="cs"/>
          <w:kern w:val="0"/>
          <w:sz w:val="28"/>
          <w:szCs w:val="28"/>
          <w:rtl/>
          <w:lang w:val="en"/>
          <w14:ligatures w14:val="none"/>
        </w:rPr>
        <w:t>.</w:t>
      </w:r>
    </w:p>
    <w:p w14:paraId="4E0D1AA2" w14:textId="7C67675A"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lastRenderedPageBreak/>
        <w:t>وذلك من خلال استخدام الموارد اللازمة، وتتفاوت المشاريع في مدتها ما بين اليوم والأسبوع والشهر والسنة.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(عضيبات، 2022)</w:t>
      </w:r>
    </w:p>
    <w:p w14:paraId="67C389D9" w14:textId="77506F31"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tl/>
        </w:rPr>
      </w:pPr>
      <w:bookmarkStart w:id="70" w:name="_Toc181655565"/>
      <w:r>
        <w:rPr>
          <w:rFonts w:ascii="Sakkal Majalla" w:hAnsi="Sakkal Majalla" w:cs="Sakkal Majalla" w:hint="cs"/>
          <w:b/>
          <w:bCs/>
          <w:sz w:val="36"/>
          <w:szCs w:val="36"/>
          <w:rtl/>
        </w:rPr>
        <w:t xml:space="preserve">3.2.2 </w:t>
      </w:r>
      <w:r w:rsidR="00C533CC" w:rsidRPr="00E53439">
        <w:rPr>
          <w:rFonts w:ascii="Sakkal Majalla" w:hAnsi="Sakkal Majalla" w:cs="Sakkal Majalla"/>
          <w:b/>
          <w:bCs/>
          <w:sz w:val="36"/>
          <w:szCs w:val="36"/>
          <w:rtl/>
        </w:rPr>
        <w:t>أهداف إدارة المشاريع الإنشائية:</w:t>
      </w:r>
      <w:bookmarkEnd w:id="70"/>
    </w:p>
    <w:p w14:paraId="538C313B" w14:textId="7BFE269B"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تهدف المشاريع الإنشائية إلى تحقيق أهداف المنظمة الأم والتي تتنوع ما بين أهداف أصحاب المصلحة، وأهداف الزبائن، وأهدافا الأفراد العاملين، من أجل ضمان استمرارية وديمومة المنظمة من خلال تقديم منتج أو خدمة بأقل التكاليف وبأعلى جودة وبأسرع وقت ممكن وإشباع</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حاجاتهم ومتطلبات الأفراد العاملين المادية والمعنوية، وتشترك المشاريع في ثلاث أهداف رئيسية وهي</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444997C0" w14:textId="77777777" w:rsidR="00C533CC" w:rsidRPr="00E53439" w:rsidRDefault="00C533CC" w:rsidP="00E53439">
      <w:pPr>
        <w:pStyle w:val="a5"/>
        <w:numPr>
          <w:ilvl w:val="0"/>
          <w:numId w:val="190"/>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 xml:space="preserve">الوقت </w:t>
      </w:r>
      <w:r w:rsidRPr="00E53439">
        <w:rPr>
          <w:rFonts w:ascii="Sakkal Majalla" w:eastAsia="Arial" w:hAnsi="Sakkal Majalla" w:cs="Sakkal Majalla"/>
          <w:kern w:val="0"/>
          <w:sz w:val="28"/>
          <w:szCs w:val="28"/>
          <w:lang w:val="en"/>
          <w14:ligatures w14:val="none"/>
        </w:rPr>
        <w:t>Time</w:t>
      </w:r>
    </w:p>
    <w:p w14:paraId="564F6921" w14:textId="77777777" w:rsidR="00C533CC" w:rsidRPr="00E53439" w:rsidRDefault="00C533CC" w:rsidP="00E53439">
      <w:pPr>
        <w:pStyle w:val="a5"/>
        <w:numPr>
          <w:ilvl w:val="0"/>
          <w:numId w:val="190"/>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 xml:space="preserve">الكلفة </w:t>
      </w:r>
      <w:r w:rsidRPr="00E53439">
        <w:rPr>
          <w:rFonts w:ascii="Sakkal Majalla" w:eastAsia="Arial" w:hAnsi="Sakkal Majalla" w:cs="Sakkal Majalla"/>
          <w:kern w:val="0"/>
          <w:sz w:val="28"/>
          <w:szCs w:val="28"/>
          <w:lang w:val="en"/>
          <w14:ligatures w14:val="none"/>
        </w:rPr>
        <w:t>Cost</w:t>
      </w:r>
    </w:p>
    <w:p w14:paraId="3F8102A9" w14:textId="77777777" w:rsidR="00C533CC" w:rsidRPr="00E53439" w:rsidRDefault="00C533CC" w:rsidP="00E53439">
      <w:pPr>
        <w:pStyle w:val="a5"/>
        <w:numPr>
          <w:ilvl w:val="0"/>
          <w:numId w:val="190"/>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 xml:space="preserve">الأداء </w:t>
      </w:r>
      <w:r w:rsidRPr="00E53439">
        <w:rPr>
          <w:rFonts w:ascii="Sakkal Majalla" w:eastAsia="Arial" w:hAnsi="Sakkal Majalla" w:cs="Sakkal Majalla"/>
          <w:kern w:val="0"/>
          <w:sz w:val="28"/>
          <w:szCs w:val="28"/>
          <w:lang w:val="en"/>
          <w14:ligatures w14:val="none"/>
        </w:rPr>
        <w:t>Performance</w:t>
      </w:r>
    </w:p>
    <w:p w14:paraId="534FE7E8" w14:textId="77777777" w:rsidR="00C533CC" w:rsidRPr="004F2534" w:rsidRDefault="00C533CC" w:rsidP="00E53439">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4F2534">
        <w:rPr>
          <w:rFonts w:ascii="Sakkal Majalla" w:eastAsia="Arial" w:hAnsi="Sakkal Majalla" w:cs="Sakkal Majalla"/>
          <w:b/>
          <w:bCs/>
          <w:kern w:val="0"/>
          <w:sz w:val="28"/>
          <w:szCs w:val="28"/>
          <w:rtl/>
          <w:lang w:val="en"/>
          <w14:ligatures w14:val="none"/>
        </w:rPr>
        <w:t xml:space="preserve">إن إدارة المشاريع الإنشائية تهدف إلى ما </w:t>
      </w:r>
      <w:proofErr w:type="gramStart"/>
      <w:r w:rsidRPr="004F2534">
        <w:rPr>
          <w:rFonts w:ascii="Sakkal Majalla" w:eastAsia="Arial" w:hAnsi="Sakkal Majalla" w:cs="Sakkal Majalla"/>
          <w:b/>
          <w:bCs/>
          <w:kern w:val="0"/>
          <w:sz w:val="28"/>
          <w:szCs w:val="28"/>
          <w:rtl/>
          <w:lang w:val="en"/>
          <w14:ligatures w14:val="none"/>
        </w:rPr>
        <w:t>يلي :</w:t>
      </w:r>
      <w:proofErr w:type="gramEnd"/>
      <w:r w:rsidRPr="004F2534">
        <w:rPr>
          <w:rFonts w:ascii="Sakkal Majalla" w:eastAsia="Arial" w:hAnsi="Sakkal Majalla" w:cs="Sakkal Majalla"/>
          <w:b/>
          <w:bCs/>
          <w:kern w:val="0"/>
          <w:sz w:val="28"/>
          <w:szCs w:val="28"/>
          <w:lang w:val="en"/>
          <w14:ligatures w14:val="none"/>
        </w:rPr>
        <w:t xml:space="preserve"> </w:t>
      </w:r>
      <w:r w:rsidRPr="004F2534">
        <w:rPr>
          <w:rFonts w:ascii="Sakkal Majalla" w:eastAsia="Arial" w:hAnsi="Sakkal Majalla" w:cs="Sakkal Majalla"/>
          <w:b/>
          <w:bCs/>
          <w:kern w:val="0"/>
          <w:sz w:val="28"/>
          <w:szCs w:val="28"/>
          <w:rtl/>
          <w:lang w:val="en" w:bidi="ar-EG"/>
          <w14:ligatures w14:val="none"/>
        </w:rPr>
        <w:t>(تقدة، 2023)</w:t>
      </w:r>
    </w:p>
    <w:p w14:paraId="3B80994E"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تحسين أداء المشاريع الإنشائية</w:t>
      </w:r>
    </w:p>
    <w:p w14:paraId="4F862000"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تحسين مستوى الخبرات الإدارية للأفراد العاملين</w:t>
      </w:r>
    </w:p>
    <w:p w14:paraId="67867198"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زيادة فرص نجاح المشاريع من خلال ضمن معايير الجودة لإدارة المشاريع.</w:t>
      </w:r>
    </w:p>
    <w:p w14:paraId="2BC0CD01"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تقدم منتجات وخدمات في الوقت المناسب للزبائن.</w:t>
      </w:r>
    </w:p>
    <w:p w14:paraId="1E8571B6"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إيجاد الحلول المناسبة للقضايا والمشاكل التي تواجه الأفراد العاملين في المشاريع</w:t>
      </w:r>
    </w:p>
    <w:p w14:paraId="00681E80" w14:textId="77777777" w:rsidR="00C533CC" w:rsidRPr="00E53439"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E53439">
        <w:rPr>
          <w:rFonts w:ascii="Sakkal Majalla" w:eastAsia="Arial" w:hAnsi="Sakkal Majalla" w:cs="Sakkal Majalla"/>
          <w:kern w:val="0"/>
          <w:sz w:val="28"/>
          <w:szCs w:val="28"/>
          <w:rtl/>
          <w:lang w:val="en"/>
          <w14:ligatures w14:val="none"/>
        </w:rPr>
        <w:t xml:space="preserve">التنبؤ بالمخاطر المستقبلية والاستجابة </w:t>
      </w:r>
      <w:proofErr w:type="gramStart"/>
      <w:r w:rsidRPr="00E53439">
        <w:rPr>
          <w:rFonts w:ascii="Sakkal Majalla" w:eastAsia="Arial" w:hAnsi="Sakkal Majalla" w:cs="Sakkal Majalla"/>
          <w:kern w:val="0"/>
          <w:sz w:val="28"/>
          <w:szCs w:val="28"/>
          <w:rtl/>
          <w:lang w:val="en"/>
          <w14:ligatures w14:val="none"/>
        </w:rPr>
        <w:t>لها .</w:t>
      </w:r>
      <w:proofErr w:type="gramEnd"/>
    </w:p>
    <w:p w14:paraId="3566BDA3" w14:textId="13D742C9" w:rsidR="001A7B46" w:rsidRDefault="00C533CC" w:rsidP="00E53439">
      <w:pPr>
        <w:pStyle w:val="a5"/>
        <w:numPr>
          <w:ilvl w:val="0"/>
          <w:numId w:val="189"/>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E53439">
        <w:rPr>
          <w:rFonts w:ascii="Sakkal Majalla" w:eastAsia="Arial" w:hAnsi="Sakkal Majalla" w:cs="Sakkal Majalla"/>
          <w:kern w:val="0"/>
          <w:sz w:val="28"/>
          <w:szCs w:val="28"/>
          <w:rtl/>
          <w:lang w:val="en"/>
          <w14:ligatures w14:val="none"/>
        </w:rPr>
        <w:t xml:space="preserve">الاستخدام الأمثل للمواد </w:t>
      </w:r>
      <w:proofErr w:type="gramStart"/>
      <w:r w:rsidRPr="00E53439">
        <w:rPr>
          <w:rFonts w:ascii="Sakkal Majalla" w:eastAsia="Arial" w:hAnsi="Sakkal Majalla" w:cs="Sakkal Majalla"/>
          <w:kern w:val="0"/>
          <w:sz w:val="28"/>
          <w:szCs w:val="28"/>
          <w:rtl/>
          <w:lang w:val="en"/>
          <w14:ligatures w14:val="none"/>
        </w:rPr>
        <w:t>المتاحة .</w:t>
      </w:r>
      <w:proofErr w:type="gramEnd"/>
    </w:p>
    <w:p w14:paraId="4185E557" w14:textId="71157DBB" w:rsidR="00C533CC" w:rsidRPr="00E53439" w:rsidRDefault="001A7B46" w:rsidP="00E53439">
      <w:pPr>
        <w:spacing w:before="100" w:beforeAutospacing="1" w:after="100" w:afterAutospacing="1" w:line="360" w:lineRule="auto"/>
        <w:outlineLvl w:val="2"/>
        <w:rPr>
          <w:rFonts w:ascii="Sakkal Majalla" w:hAnsi="Sakkal Majalla" w:cs="Sakkal Majalla"/>
          <w:b/>
          <w:bCs/>
          <w:sz w:val="36"/>
          <w:szCs w:val="36"/>
        </w:rPr>
      </w:pPr>
      <w:bookmarkStart w:id="71" w:name="_Toc181655566"/>
      <w:r>
        <w:rPr>
          <w:rFonts w:ascii="Sakkal Majalla" w:hAnsi="Sakkal Majalla" w:cs="Sakkal Majalla" w:hint="cs"/>
          <w:b/>
          <w:bCs/>
          <w:sz w:val="36"/>
          <w:szCs w:val="36"/>
          <w:rtl/>
        </w:rPr>
        <w:t xml:space="preserve">4.2.2 </w:t>
      </w:r>
      <w:r w:rsidR="00C533CC" w:rsidRPr="00E53439">
        <w:rPr>
          <w:rFonts w:ascii="Sakkal Majalla" w:hAnsi="Sakkal Majalla" w:cs="Sakkal Majalla"/>
          <w:b/>
          <w:bCs/>
          <w:sz w:val="36"/>
          <w:szCs w:val="36"/>
          <w:rtl/>
        </w:rPr>
        <w:t>أهمية إدارة المشاريع الإنشائية</w:t>
      </w:r>
      <w:bookmarkEnd w:id="71"/>
    </w:p>
    <w:p w14:paraId="48BC1BA3" w14:textId="08511044" w:rsidR="00C533CC" w:rsidRPr="000A03B6" w:rsidRDefault="00C533CC" w:rsidP="00E53439">
      <w:p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 xml:space="preserve">انه يمكن حصر أهمية إدارة المشاريع الإنشائية بما </w:t>
      </w:r>
      <w:proofErr w:type="gramStart"/>
      <w:r w:rsidRPr="000A03B6">
        <w:rPr>
          <w:rFonts w:ascii="Sakkal Majalla" w:eastAsia="Arial" w:hAnsi="Sakkal Majalla" w:cs="Sakkal Majalla"/>
          <w:kern w:val="0"/>
          <w:sz w:val="28"/>
          <w:szCs w:val="28"/>
          <w:rtl/>
          <w:lang w:val="en"/>
          <w14:ligatures w14:val="none"/>
        </w:rPr>
        <w:t>يلي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(العمري، 2023)</w:t>
      </w:r>
    </w:p>
    <w:p w14:paraId="737D1EAB"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lastRenderedPageBreak/>
        <w:t xml:space="preserve">قياس مدى نجاح أو فشل المشروع الإنشائي من خلال مقارنة النتائج التي تم الوصول لها، مع الأهداف المخطط لها قبل البدء </w:t>
      </w:r>
      <w:proofErr w:type="gramStart"/>
      <w:r w:rsidRPr="000A03B6">
        <w:rPr>
          <w:rFonts w:ascii="Sakkal Majalla" w:eastAsia="Arial" w:hAnsi="Sakkal Majalla" w:cs="Sakkal Majalla"/>
          <w:kern w:val="0"/>
          <w:sz w:val="28"/>
          <w:szCs w:val="28"/>
          <w:rtl/>
          <w:lang w:val="en"/>
          <w14:ligatures w14:val="none"/>
        </w:rPr>
        <w:t>بالمشروع .</w:t>
      </w:r>
      <w:proofErr w:type="gramEnd"/>
    </w:p>
    <w:p w14:paraId="220E79E3"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 تفعيل المتابعة والرقابة على المشروع الإنشائي وذلك من خلال متابعة ومراقبة الأنشطة والمهام خلال دورة حياة المشروع والتأكد أنها تسير في الطريق الصحيح لها.</w:t>
      </w:r>
    </w:p>
    <w:p w14:paraId="2066C55F"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ضبط الإدارة المالية للمشروع الإنشائي من خلال عملية إدارة الموارد المالية والتي تتضمن ميزانية المشروع، والتدفقات النقدية الداخلة والتدفقات النقدية الخارجة.</w:t>
      </w:r>
    </w:p>
    <w:p w14:paraId="21AE8111"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المساهمة في إدارة مخاطر المشروع وذلك من خلال إيجاد الحلول البديلة لأي نوع من المخاطر قد يواجه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3E9A1B74"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المساعدة في تحقيق النجاح في السوق وذلك من خلال توفير أفضل الطرق لتحقيق ذلك النجاح.</w:t>
      </w:r>
    </w:p>
    <w:p w14:paraId="391C0669"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العمل على بث روح المنافسة ويتم ذلك من خلال توزيع المهام إلى فريقين، ويتم بإبلاغهم بالأهداف الواجب تحقيقها تحقيقها، مما يساهم بشكل كبير في نجاح المشروع من خلال ربطه بخطة زمنية.</w:t>
      </w:r>
    </w:p>
    <w:p w14:paraId="032EB8C0" w14:textId="77777777" w:rsidR="00C533CC" w:rsidRPr="000A03B6" w:rsidRDefault="00C533CC" w:rsidP="00E53439">
      <w:pPr>
        <w:numPr>
          <w:ilvl w:val="0"/>
          <w:numId w:val="188"/>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تعمل على تنظيم العمل الداخلي في المشروع حتى يسهل تحقيق الأهداف المخطط لها، من خلال تطبيق السياسة الداخلية الناجحة وخطة العمل للمشروع، حتى يقوم</w:t>
      </w:r>
      <w:r w:rsidRPr="000A03B6">
        <w:rPr>
          <w:rFonts w:ascii="Sakkal Majalla" w:eastAsia="Arial" w:hAnsi="Sakkal Majalla" w:cs="Sakkal Majalla"/>
          <w:kern w:val="0"/>
          <w:sz w:val="28"/>
          <w:szCs w:val="28"/>
          <w:rtl/>
          <w:lang w:val="en" w:bidi="ar-EG"/>
          <w14:ligatures w14:val="none"/>
        </w:rPr>
        <w:t xml:space="preserve"> ا</w:t>
      </w:r>
      <w:r w:rsidRPr="000A03B6">
        <w:rPr>
          <w:rFonts w:ascii="Sakkal Majalla" w:eastAsia="Arial" w:hAnsi="Sakkal Majalla" w:cs="Sakkal Majalla"/>
          <w:kern w:val="0"/>
          <w:sz w:val="28"/>
          <w:szCs w:val="28"/>
          <w:rtl/>
          <w:lang w:val="en"/>
          <w14:ligatures w14:val="none"/>
        </w:rPr>
        <w:t>لأفراد العاملين بإتباعها.</w:t>
      </w:r>
    </w:p>
    <w:p w14:paraId="32723F9E" w14:textId="0009EF9A" w:rsidR="00C533CC" w:rsidRPr="001A7B46" w:rsidRDefault="001A7B46" w:rsidP="001A7B46">
      <w:pPr>
        <w:spacing w:before="100" w:beforeAutospacing="1" w:after="100" w:afterAutospacing="1" w:line="360" w:lineRule="auto"/>
        <w:outlineLvl w:val="2"/>
        <w:rPr>
          <w:rFonts w:ascii="Sakkal Majalla" w:hAnsi="Sakkal Majalla" w:cs="Sakkal Majalla"/>
          <w:b/>
          <w:bCs/>
          <w:sz w:val="36"/>
          <w:szCs w:val="36"/>
        </w:rPr>
      </w:pPr>
      <w:bookmarkStart w:id="72" w:name="_Toc181655567"/>
      <w:r>
        <w:rPr>
          <w:rFonts w:ascii="Sakkal Majalla" w:hAnsi="Sakkal Majalla" w:cs="Sakkal Majalla" w:hint="cs"/>
          <w:b/>
          <w:bCs/>
          <w:sz w:val="36"/>
          <w:szCs w:val="36"/>
          <w:rtl/>
        </w:rPr>
        <w:t xml:space="preserve">5.2.2 </w:t>
      </w:r>
      <w:r w:rsidR="00C533CC" w:rsidRPr="001A7B46">
        <w:rPr>
          <w:rFonts w:ascii="Sakkal Majalla" w:hAnsi="Sakkal Majalla" w:cs="Sakkal Majalla"/>
          <w:b/>
          <w:bCs/>
          <w:sz w:val="36"/>
          <w:szCs w:val="36"/>
          <w:rtl/>
        </w:rPr>
        <w:t>المجالات المعرفية في إدارة المشاريع الإنشائية:</w:t>
      </w:r>
      <w:bookmarkEnd w:id="72"/>
    </w:p>
    <w:p w14:paraId="63FF6E22" w14:textId="6FFC73BF"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أن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إدارة المشاريع تتكون من مجموعة من المجالات المعرفية التي تختلف في عملياتها من حيث عناصرها ومدخلاتها ومخرجاتها خلال</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دورة حياة المشروع الإنشائي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(عمرو، 2022)</w:t>
      </w:r>
    </w:p>
    <w:p w14:paraId="5931081C" w14:textId="77777777" w:rsidR="00C533CC" w:rsidRPr="001A7B46" w:rsidRDefault="00C533CC" w:rsidP="00E53439">
      <w:pPr>
        <w:spacing w:before="100" w:beforeAutospacing="1" w:after="100" w:afterAutospacing="1" w:line="360" w:lineRule="auto"/>
        <w:jc w:val="both"/>
        <w:rPr>
          <w:rFonts w:ascii="Sakkal Majalla" w:eastAsia="Arial" w:hAnsi="Sakkal Majalla" w:cs="Sakkal Majalla"/>
          <w:b/>
          <w:bCs/>
          <w:kern w:val="0"/>
          <w:sz w:val="28"/>
          <w:szCs w:val="28"/>
          <w:u w:val="single"/>
          <w:lang w:val="en"/>
          <w14:ligatures w14:val="none"/>
        </w:rPr>
      </w:pPr>
      <w:r w:rsidRPr="001A7B46">
        <w:rPr>
          <w:rFonts w:ascii="Sakkal Majalla" w:eastAsia="Arial" w:hAnsi="Sakkal Majalla" w:cs="Sakkal Majalla"/>
          <w:b/>
          <w:bCs/>
          <w:kern w:val="0"/>
          <w:sz w:val="28"/>
          <w:szCs w:val="28"/>
          <w:u w:val="single"/>
          <w:rtl/>
          <w:lang w:val="en"/>
          <w14:ligatures w14:val="none"/>
        </w:rPr>
        <w:t>إدارة تكامل المشاريع الإنشائية:</w:t>
      </w:r>
    </w:p>
    <w:p w14:paraId="4910FA61" w14:textId="14F0ABD3"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تتضمن إدارة تكامل المشاريع الإنشائية مجموعة من العمليات والأنشطة والمهام الواجب القيام بها في المشروع ليكون تحت السيطرة والتحكم من بدايته وحتى نهايته، مرورا بجميع مراحل حياته، والتي تشمل تخصيص الموارد اللازمة وإجراء عمليات المفاضلة بين مجموعة الأهداف</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ومجموعة البدائل المتاحة.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(بوادلي، 2021)</w:t>
      </w:r>
    </w:p>
    <w:p w14:paraId="2B623DC5" w14:textId="2682CC31"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lastRenderedPageBreak/>
        <w:t>تهدف إدارة التكامل في المشاريع الإنشائية إلى تحديد وتعيين ودمج مجموعة الأنشطة والمهام والعمليات اللازمة لإدارة وثائق المشروع الإنشائي لضمان ضبطها مع خطة إدارة المشروع وهذا يتطلب من مدير وفريق المشروع تحديد مستوى التنفيذ اللازم لكل الأنشطة والمهام داخل المشروع، مع أجراء مراجعة وتحليل النطاق المشروع.</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(باقر، 2020)</w:t>
      </w:r>
    </w:p>
    <w:p w14:paraId="72E882EF"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 xml:space="preserve">أولا: تعريف إدارة تكامل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p>
    <w:p w14:paraId="5CF3F8E4" w14:textId="406FFC7F"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هي مجموعة العمليات والأنشطة المترابطة والمتكاملة لإدارة أعمال المشروع الإنشائي، والتي تتضمن تنسيق جميع خطط المشروع، وتوحيد عملياتها، مع الحفاظ عليها بان يكون تنفيذها بشكل منتظم مع بعضها بما يحقق أهداف المشروع المحددة، والتي تبدأ من وصف </w:t>
      </w:r>
      <w:proofErr w:type="gramStart"/>
      <w:r w:rsidRPr="000A03B6">
        <w:rPr>
          <w:rFonts w:ascii="Sakkal Majalla" w:eastAsia="Arial" w:hAnsi="Sakkal Majalla" w:cs="Sakkal Majalla"/>
          <w:kern w:val="0"/>
          <w:sz w:val="28"/>
          <w:szCs w:val="28"/>
          <w:rtl/>
          <w:lang w:val="en"/>
          <w14:ligatures w14:val="none"/>
        </w:rPr>
        <w:t>المشروع ,</w:t>
      </w:r>
      <w:proofErr w:type="gramEnd"/>
      <w:r w:rsidRPr="000A03B6">
        <w:rPr>
          <w:rFonts w:ascii="Sakkal Majalla" w:eastAsia="Arial" w:hAnsi="Sakkal Majalla" w:cs="Sakkal Majalla"/>
          <w:kern w:val="0"/>
          <w:sz w:val="28"/>
          <w:szCs w:val="28"/>
          <w:rtl/>
          <w:lang w:val="en"/>
          <w14:ligatures w14:val="none"/>
        </w:rPr>
        <w:t>الإنشائي في وثيقة المشروع وحتى الإنهاء (الإغلاق</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(الشهري، 2024)</w:t>
      </w:r>
    </w:p>
    <w:p w14:paraId="16A03C97"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تكامل المشاريع الإنشائية:</w:t>
      </w:r>
    </w:p>
    <w:p w14:paraId="1C4126B4"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 xml:space="preserve">أشار كلا </w:t>
      </w:r>
      <w:proofErr w:type="gramStart"/>
      <w:r w:rsidRPr="000A03B6">
        <w:rPr>
          <w:rFonts w:ascii="Sakkal Majalla" w:eastAsia="Arial" w:hAnsi="Sakkal Majalla" w:cs="Sakkal Majalla"/>
          <w:kern w:val="0"/>
          <w:sz w:val="28"/>
          <w:szCs w:val="28"/>
          <w:rtl/>
          <w:lang w:val="en"/>
          <w14:ligatures w14:val="none"/>
        </w:rPr>
        <w:t>من ,</w:t>
      </w:r>
      <w:proofErr w:type="gramEnd"/>
      <w:r w:rsidRPr="000A03B6">
        <w:rPr>
          <w:rFonts w:ascii="Sakkal Majalla" w:eastAsia="Arial" w:hAnsi="Sakkal Majalla" w:cs="Sakkal Majalla"/>
          <w:kern w:val="0"/>
          <w:sz w:val="28"/>
          <w:szCs w:val="28"/>
          <w:rtl/>
          <w:lang w:val="en"/>
          <w14:ligatures w14:val="none"/>
        </w:rPr>
        <w:t>أن أهداف إدارة تكامل المشاريع</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الإنشائية تتضمن ما يلي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(حيارات، 2021)</w:t>
      </w:r>
    </w:p>
    <w:p w14:paraId="0A768390"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التأكد من تاريخ جاهزية تقديم المنتجات والخدمات للأسواق، وإنها تتم حسب خطة إدارة المشروع.</w:t>
      </w:r>
    </w:p>
    <w:p w14:paraId="7FA1D951"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 تقدم خطة الإدارة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7F1AE67E"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ضمان استخدام المعرفة المتاحة وتطويرها في المشروع ...</w:t>
      </w:r>
    </w:p>
    <w:p w14:paraId="46096988"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إدارة أداء أنشطة ومهام وعمليات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722266B0"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اتخاذ القرارات بما يتعلق بإدارة التغييرات التي تؤثر على المشروع</w:t>
      </w:r>
    </w:p>
    <w:p w14:paraId="2CCA5770" w14:textId="77777777" w:rsidR="00C533CC" w:rsidRPr="000A03B6"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تجميع البيانات وتحليلها للحصول على المعلومات التي يحتاجها </w:t>
      </w:r>
      <w:proofErr w:type="gramStart"/>
      <w:r w:rsidRPr="000A03B6">
        <w:rPr>
          <w:rFonts w:ascii="Sakkal Majalla" w:eastAsia="Arial" w:hAnsi="Sakkal Majalla" w:cs="Sakkal Majalla"/>
          <w:kern w:val="0"/>
          <w:sz w:val="28"/>
          <w:szCs w:val="28"/>
          <w:rtl/>
          <w:lang w:val="en"/>
          <w14:ligatures w14:val="none"/>
        </w:rPr>
        <w:t>المشروع .</w:t>
      </w:r>
      <w:proofErr w:type="gramEnd"/>
      <w:r w:rsidRPr="000A03B6">
        <w:rPr>
          <w:rFonts w:ascii="Sakkal Majalla" w:eastAsia="Arial" w:hAnsi="Sakkal Majalla" w:cs="Sakkal Majalla"/>
          <w:kern w:val="0"/>
          <w:sz w:val="28"/>
          <w:szCs w:val="28"/>
          <w:rtl/>
          <w:lang w:val="en"/>
          <w14:ligatures w14:val="none"/>
        </w:rPr>
        <w:t>.</w:t>
      </w:r>
    </w:p>
    <w:p w14:paraId="698933EF" w14:textId="12FE7128" w:rsidR="00C533CC" w:rsidRDefault="00C533CC" w:rsidP="00CA2A82">
      <w:pPr>
        <w:numPr>
          <w:ilvl w:val="0"/>
          <w:numId w:val="18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تنفيذ جميع الأعمال المتعلقة بالمشروع وإغلاقها بشكل </w:t>
      </w:r>
      <w:proofErr w:type="gramStart"/>
      <w:r w:rsidRPr="000A03B6">
        <w:rPr>
          <w:rFonts w:ascii="Sakkal Majalla" w:eastAsia="Arial" w:hAnsi="Sakkal Majalla" w:cs="Sakkal Majalla"/>
          <w:kern w:val="0"/>
          <w:sz w:val="28"/>
          <w:szCs w:val="28"/>
          <w:rtl/>
          <w:lang w:val="en"/>
          <w14:ligatures w14:val="none"/>
        </w:rPr>
        <w:t>دقيق .</w:t>
      </w:r>
      <w:proofErr w:type="gramEnd"/>
    </w:p>
    <w:p w14:paraId="4F9A4645"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ثالثا: عمليات إدارة تكامل المشاريع الإنشائية</w:t>
      </w:r>
    </w:p>
    <w:p w14:paraId="6C8694DD" w14:textId="761837F5"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اشار أن إدارة تكامل المشاريع الإنشائية تتضمن مجموعة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من العمليات تكون موزعة على مراحل المشروع كالاتي: </w:t>
      </w:r>
      <w:r w:rsidRPr="000A03B6">
        <w:rPr>
          <w:rFonts w:ascii="Sakkal Majalla" w:eastAsia="Arial" w:hAnsi="Sakkal Majalla" w:cs="Sakkal Majalla"/>
          <w:kern w:val="0"/>
          <w:sz w:val="28"/>
          <w:szCs w:val="28"/>
          <w:rtl/>
          <w:lang w:val="en" w:bidi="ar-EG"/>
          <w14:ligatures w14:val="none"/>
        </w:rPr>
        <w:t>(عضيبات، 2022)</w:t>
      </w:r>
    </w:p>
    <w:p w14:paraId="0209CD49"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lastRenderedPageBreak/>
        <w:t>ميثاق المشروع.</w:t>
      </w:r>
    </w:p>
    <w:p w14:paraId="4D152BAE"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خطة إدارة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40399AF7"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عملية توجيهو إدارة أعمال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7CFABDA9"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عملية إدارة المعرفة في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3A4AE49F"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عملية المتابعة والتحكم في إجراء التغييرات.</w:t>
      </w:r>
    </w:p>
    <w:p w14:paraId="663174B6"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عملية إجراء التحكم المتكامل في التغيير</w:t>
      </w:r>
    </w:p>
    <w:p w14:paraId="125758DD" w14:textId="77777777" w:rsidR="00C533CC" w:rsidRPr="00CA2A82" w:rsidRDefault="00C533CC" w:rsidP="00CA2A82">
      <w:pPr>
        <w:pStyle w:val="a5"/>
        <w:numPr>
          <w:ilvl w:val="0"/>
          <w:numId w:val="186"/>
        </w:numPr>
        <w:spacing w:before="100" w:beforeAutospacing="1" w:after="100" w:afterAutospacing="1" w:line="360" w:lineRule="auto"/>
        <w:ind w:left="565"/>
        <w:jc w:val="both"/>
        <w:rPr>
          <w:rFonts w:ascii="Sakkal Majalla" w:eastAsia="Arial" w:hAnsi="Sakkal Majalla" w:cs="Sakkal Majalla"/>
          <w:kern w:val="0"/>
          <w:sz w:val="28"/>
          <w:szCs w:val="28"/>
          <w:rtl/>
          <w:lang w:val="en" w:bidi="ar-EG"/>
          <w14:ligatures w14:val="none"/>
        </w:rPr>
      </w:pPr>
      <w:r w:rsidRPr="00CA2A82">
        <w:rPr>
          <w:rFonts w:ascii="Sakkal Majalla" w:eastAsia="Arial" w:hAnsi="Sakkal Majalla" w:cs="Sakkal Majalla"/>
          <w:kern w:val="0"/>
          <w:sz w:val="28"/>
          <w:szCs w:val="28"/>
          <w:rtl/>
          <w:lang w:val="en"/>
          <w14:ligatures w14:val="none"/>
        </w:rPr>
        <w:t xml:space="preserve">عملية إغلاق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3BF8DB98"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t>إدارة نطاق المشاريع الإنشائية:</w:t>
      </w:r>
    </w:p>
    <w:p w14:paraId="550D30BB" w14:textId="26193D95"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يشير "النطاق" في المشاريع الإنشائية إلى كل الأعمال والعمليات و الأنشطة المتعلقة في إنتاج منتجات وتقديم خدمات المشروع، تتضمن إدارة نطاق المشاريع جميع العمليات المتعلقة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يتحديد الأنشطة والمهمات تتعلق بالمشروع، وماهي التي لا ترتبط بالمشروع، وبذلك يضمن فريق المشروع وأصحاب العمل أن لديهم نفس الفكرة عن منتجات المشروع والعمليات التي سيتم</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تنفيذها لإنتاج هذه </w:t>
      </w:r>
      <w:proofErr w:type="gramStart"/>
      <w:r w:rsidRPr="000A03B6">
        <w:rPr>
          <w:rFonts w:ascii="Sakkal Majalla" w:eastAsia="Arial" w:hAnsi="Sakkal Majalla" w:cs="Sakkal Majalla"/>
          <w:kern w:val="0"/>
          <w:sz w:val="28"/>
          <w:szCs w:val="28"/>
          <w:rtl/>
          <w:lang w:val="en"/>
          <w14:ligatures w14:val="none"/>
        </w:rPr>
        <w:t xml:space="preserve">المنتجات </w:t>
      </w:r>
      <w:r w:rsidRPr="000A03B6">
        <w:rPr>
          <w:rFonts w:ascii="Sakkal Majalla" w:eastAsia="Arial" w:hAnsi="Sakkal Majalla" w:cs="Sakkal Majalla"/>
          <w:kern w:val="0"/>
          <w:sz w:val="28"/>
          <w:szCs w:val="28"/>
          <w:rtl/>
          <w:lang w:val="en" w:bidi="ar-EG"/>
          <w14:ligatures w14:val="none"/>
        </w:rPr>
        <w:t xml:space="preserve">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76135FF4" w14:textId="756E5E01" w:rsidR="00C533CC"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وتشمل إدارة نطاق المشروع مجموعة من العمليات والأنشطة اللازمة للتأكد أن المشروع يتضمن كل الأنشطة اللازمة لنجاحه، وعمليات تطوير بيانات النطاق لتقسيم العمل في المشروع إلى مكونات صغيرة قابلة للإدارة، ويعتبر تحديد نطاق المشروع من الأسباب الرئيسية لنجاحه</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(تقدة، 2023)</w:t>
      </w:r>
    </w:p>
    <w:p w14:paraId="605514AA"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proofErr w:type="gramStart"/>
      <w:r w:rsidRPr="000A03B6">
        <w:rPr>
          <w:rFonts w:ascii="Sakkal Majalla" w:eastAsia="Arial" w:hAnsi="Sakkal Majalla" w:cs="Sakkal Majalla"/>
          <w:b/>
          <w:bCs/>
          <w:kern w:val="0"/>
          <w:sz w:val="28"/>
          <w:szCs w:val="28"/>
          <w:rtl/>
          <w:lang w:val="en"/>
          <w14:ligatures w14:val="none"/>
        </w:rPr>
        <w:t>أولا :</w:t>
      </w:r>
      <w:proofErr w:type="gramEnd"/>
      <w:r w:rsidRPr="000A03B6">
        <w:rPr>
          <w:rFonts w:ascii="Sakkal Majalla" w:eastAsia="Arial" w:hAnsi="Sakkal Majalla" w:cs="Sakkal Majalla"/>
          <w:b/>
          <w:bCs/>
          <w:kern w:val="0"/>
          <w:sz w:val="28"/>
          <w:szCs w:val="28"/>
          <w:rtl/>
          <w:lang w:val="en"/>
          <w14:ligatures w14:val="none"/>
        </w:rPr>
        <w:t xml:space="preserve"> تعريف إدارة نطاق المشاريع الإنشائية:</w:t>
      </w:r>
    </w:p>
    <w:p w14:paraId="3B06B5DE" w14:textId="494EF734"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 xml:space="preserve">هو جميع العمليات المتعلقة في انجاز وتنفيذ المشروع، وتشمل الأعمال التي لها علاقة بالمشروع وتساهم بشكل مباشر في اكتماله ونجاحه، وكذلك جميع الأعمال التي ليس لها علاقة لها بالمشروع والتي يجب </w:t>
      </w:r>
      <w:proofErr w:type="gramStart"/>
      <w:r w:rsidRPr="000A03B6">
        <w:rPr>
          <w:rFonts w:ascii="Sakkal Majalla" w:eastAsia="Arial" w:hAnsi="Sakkal Majalla" w:cs="Sakkal Majalla"/>
          <w:kern w:val="0"/>
          <w:sz w:val="28"/>
          <w:szCs w:val="28"/>
          <w:rtl/>
          <w:lang w:val="en"/>
          <w14:ligatures w14:val="none"/>
        </w:rPr>
        <w:t xml:space="preserve">تجنبها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ويشير</w:t>
      </w:r>
      <w:proofErr w:type="gramEnd"/>
      <w:r w:rsidRPr="000A03B6">
        <w:rPr>
          <w:rFonts w:ascii="Sakkal Majalla" w:eastAsia="Arial" w:hAnsi="Sakkal Majalla" w:cs="Sakkal Majalla"/>
          <w:kern w:val="0"/>
          <w:sz w:val="28"/>
          <w:szCs w:val="28"/>
          <w:rtl/>
          <w:lang w:val="en"/>
          <w14:ligatures w14:val="none"/>
        </w:rPr>
        <w:t xml:space="preserve"> تعريف نطاق المشروع إلى ما يلي: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(العمري، 2023)</w:t>
      </w:r>
    </w:p>
    <w:p w14:paraId="0B7BE602" w14:textId="77777777" w:rsidR="00C533CC" w:rsidRPr="00CA2A82" w:rsidRDefault="00C533CC" w:rsidP="00CA2A82">
      <w:pPr>
        <w:pStyle w:val="a5"/>
        <w:numPr>
          <w:ilvl w:val="0"/>
          <w:numId w:val="18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lastRenderedPageBreak/>
        <w:t xml:space="preserve">نطاق المنتجات والخدمات التي يقدمها </w:t>
      </w:r>
      <w:proofErr w:type="gramStart"/>
      <w:r w:rsidRPr="00CA2A82">
        <w:rPr>
          <w:rFonts w:ascii="Sakkal Majalla" w:eastAsia="Arial" w:hAnsi="Sakkal Majalla" w:cs="Sakkal Majalla"/>
          <w:kern w:val="0"/>
          <w:sz w:val="28"/>
          <w:szCs w:val="28"/>
          <w:rtl/>
          <w:lang w:val="en"/>
          <w14:ligatures w14:val="none"/>
        </w:rPr>
        <w:t>المشروع :</w:t>
      </w:r>
      <w:proofErr w:type="gramEnd"/>
      <w:r w:rsidRPr="00CA2A82">
        <w:rPr>
          <w:rFonts w:ascii="Sakkal Majalla" w:eastAsia="Arial" w:hAnsi="Sakkal Majalla" w:cs="Sakkal Majalla"/>
          <w:kern w:val="0"/>
          <w:sz w:val="28"/>
          <w:szCs w:val="28"/>
          <w:rtl/>
          <w:lang w:val="en"/>
          <w14:ligatures w14:val="none"/>
        </w:rPr>
        <w:t xml:space="preserve"> وهي تعتبر عن الميزات والخصائص التي</w:t>
      </w:r>
      <w:r w:rsidRPr="00CA2A82">
        <w:rPr>
          <w:rFonts w:ascii="Sakkal Majalla" w:eastAsia="Arial" w:hAnsi="Sakkal Majalla" w:cs="Sakkal Majalla"/>
          <w:kern w:val="0"/>
          <w:sz w:val="28"/>
          <w:szCs w:val="28"/>
          <w:rtl/>
          <w:lang w:val="en" w:bidi="ar-EG"/>
          <w14:ligatures w14:val="none"/>
        </w:rPr>
        <w:t xml:space="preserve"> </w:t>
      </w:r>
      <w:r w:rsidRPr="00CA2A82">
        <w:rPr>
          <w:rFonts w:ascii="Sakkal Majalla" w:eastAsia="Arial" w:hAnsi="Sakkal Majalla" w:cs="Sakkal Majalla"/>
          <w:kern w:val="0"/>
          <w:sz w:val="28"/>
          <w:szCs w:val="28"/>
          <w:rtl/>
          <w:lang w:val="en"/>
          <w14:ligatures w14:val="none"/>
        </w:rPr>
        <w:t>تتميز بها المنتجات والخدمات التي يقدمها المشروع .</w:t>
      </w:r>
    </w:p>
    <w:p w14:paraId="2B33A4D5" w14:textId="77777777" w:rsidR="00C533CC" w:rsidRPr="00CA2A82" w:rsidRDefault="00C533CC" w:rsidP="00CA2A82">
      <w:pPr>
        <w:pStyle w:val="a5"/>
        <w:numPr>
          <w:ilvl w:val="0"/>
          <w:numId w:val="18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نطاق </w:t>
      </w:r>
      <w:proofErr w:type="gramStart"/>
      <w:r w:rsidRPr="00CA2A82">
        <w:rPr>
          <w:rFonts w:ascii="Sakkal Majalla" w:eastAsia="Arial" w:hAnsi="Sakkal Majalla" w:cs="Sakkal Majalla"/>
          <w:kern w:val="0"/>
          <w:sz w:val="28"/>
          <w:szCs w:val="28"/>
          <w:rtl/>
          <w:lang w:val="en"/>
          <w14:ligatures w14:val="none"/>
        </w:rPr>
        <w:t>المشروع :</w:t>
      </w:r>
      <w:proofErr w:type="gramEnd"/>
      <w:r w:rsidRPr="00CA2A82">
        <w:rPr>
          <w:rFonts w:ascii="Sakkal Majalla" w:eastAsia="Arial" w:hAnsi="Sakkal Majalla" w:cs="Sakkal Majalla"/>
          <w:kern w:val="0"/>
          <w:sz w:val="28"/>
          <w:szCs w:val="28"/>
          <w:rtl/>
          <w:lang w:val="en"/>
          <w14:ligatures w14:val="none"/>
        </w:rPr>
        <w:t xml:space="preserve"> هي مجموعة الأعمال التي يتم تنفيذها داخل المشروع للحصول على</w:t>
      </w:r>
      <w:r w:rsidRPr="00CA2A82">
        <w:rPr>
          <w:rFonts w:ascii="Sakkal Majalla" w:eastAsia="Arial" w:hAnsi="Sakkal Majalla" w:cs="Sakkal Majalla"/>
          <w:kern w:val="0"/>
          <w:sz w:val="28"/>
          <w:szCs w:val="28"/>
          <w:rtl/>
          <w:lang w:val="en" w:bidi="ar-EG"/>
          <w14:ligatures w14:val="none"/>
        </w:rPr>
        <w:t xml:space="preserve"> </w:t>
      </w:r>
      <w:r w:rsidRPr="00CA2A82">
        <w:rPr>
          <w:rFonts w:ascii="Sakkal Majalla" w:eastAsia="Arial" w:hAnsi="Sakkal Majalla" w:cs="Sakkal Majalla"/>
          <w:kern w:val="0"/>
          <w:sz w:val="28"/>
          <w:szCs w:val="28"/>
          <w:rtl/>
          <w:lang w:val="en"/>
          <w14:ligatures w14:val="none"/>
        </w:rPr>
        <w:t>المنتجات أو الخدمات .</w:t>
      </w:r>
    </w:p>
    <w:p w14:paraId="77474B81"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نطاق المشاريع الإنشائية:</w:t>
      </w:r>
    </w:p>
    <w:p w14:paraId="052882B0" w14:textId="16206C6A"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أن أهداف إدارة نطاق المشاريع الإنشائية تكمن فيما يلي:</w:t>
      </w:r>
      <w:r w:rsidRPr="000A03B6">
        <w:rPr>
          <w:rFonts w:ascii="Sakkal Majalla" w:eastAsia="Arial" w:hAnsi="Sakkal Majalla" w:cs="Sakkal Majalla"/>
          <w:kern w:val="0"/>
          <w:sz w:val="28"/>
          <w:szCs w:val="28"/>
          <w:rtl/>
          <w:lang w:val="en" w:bidi="ar-EG"/>
          <w14:ligatures w14:val="none"/>
        </w:rPr>
        <w:t xml:space="preserve"> (عمرو، 2022)</w:t>
      </w:r>
    </w:p>
    <w:p w14:paraId="7E2A3FEC" w14:textId="77777777" w:rsidR="00C533CC" w:rsidRPr="000A03B6" w:rsidRDefault="00C533CC" w:rsidP="00CA2A82">
      <w:pPr>
        <w:numPr>
          <w:ilvl w:val="0"/>
          <w:numId w:val="184"/>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تحديد المشكلات التي تواجه المشروع، واحتياجات </w:t>
      </w:r>
      <w:proofErr w:type="gramStart"/>
      <w:r w:rsidRPr="000A03B6">
        <w:rPr>
          <w:rFonts w:ascii="Sakkal Majalla" w:eastAsia="Arial" w:hAnsi="Sakkal Majalla" w:cs="Sakkal Majalla"/>
          <w:kern w:val="0"/>
          <w:sz w:val="28"/>
          <w:szCs w:val="28"/>
          <w:rtl/>
          <w:lang w:val="en"/>
          <w14:ligatures w14:val="none"/>
        </w:rPr>
        <w:t>العمل .</w:t>
      </w:r>
      <w:proofErr w:type="gramEnd"/>
    </w:p>
    <w:p w14:paraId="35E34476" w14:textId="77777777" w:rsidR="00C533CC" w:rsidRPr="000A03B6" w:rsidRDefault="00C533CC" w:rsidP="00CA2A82">
      <w:pPr>
        <w:numPr>
          <w:ilvl w:val="0"/>
          <w:numId w:val="184"/>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تحديد الحلول الملائمة والقابلة للتطبيق والتوصية </w:t>
      </w:r>
      <w:proofErr w:type="gramStart"/>
      <w:r w:rsidRPr="000A03B6">
        <w:rPr>
          <w:rFonts w:ascii="Sakkal Majalla" w:eastAsia="Arial" w:hAnsi="Sakkal Majalla" w:cs="Sakkal Majalla"/>
          <w:kern w:val="0"/>
          <w:sz w:val="28"/>
          <w:szCs w:val="28"/>
          <w:rtl/>
          <w:lang w:val="en"/>
          <w14:ligatures w14:val="none"/>
        </w:rPr>
        <w:t>بها .</w:t>
      </w:r>
      <w:proofErr w:type="gramEnd"/>
      <w:r w:rsidRPr="000A03B6">
        <w:rPr>
          <w:rFonts w:ascii="Sakkal Majalla" w:eastAsia="Arial" w:hAnsi="Sakkal Majalla" w:cs="Sakkal Majalla"/>
          <w:kern w:val="0"/>
          <w:sz w:val="28"/>
          <w:szCs w:val="28"/>
          <w:rtl/>
          <w:lang w:val="en"/>
          <w14:ligatures w14:val="none"/>
        </w:rPr>
        <w:t>.</w:t>
      </w:r>
    </w:p>
    <w:p w14:paraId="6AC622EE" w14:textId="77777777" w:rsidR="00C533CC" w:rsidRPr="000A03B6" w:rsidRDefault="00C533CC" w:rsidP="00CA2A82">
      <w:pPr>
        <w:numPr>
          <w:ilvl w:val="0"/>
          <w:numId w:val="184"/>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توثيق وإدارة متطلبات أصحاب </w:t>
      </w:r>
      <w:proofErr w:type="gramStart"/>
      <w:r w:rsidRPr="000A03B6">
        <w:rPr>
          <w:rFonts w:ascii="Sakkal Majalla" w:eastAsia="Arial" w:hAnsi="Sakkal Majalla" w:cs="Sakkal Majalla"/>
          <w:kern w:val="0"/>
          <w:sz w:val="28"/>
          <w:szCs w:val="28"/>
          <w:rtl/>
          <w:lang w:val="en"/>
          <w14:ligatures w14:val="none"/>
        </w:rPr>
        <w:t>المصلحة .</w:t>
      </w:r>
      <w:proofErr w:type="gramEnd"/>
    </w:p>
    <w:p w14:paraId="4E36E9EA" w14:textId="77777777" w:rsidR="00C533CC" w:rsidRPr="000A03B6" w:rsidRDefault="00C533CC" w:rsidP="00CA2A82">
      <w:pPr>
        <w:numPr>
          <w:ilvl w:val="0"/>
          <w:numId w:val="184"/>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 xml:space="preserve"> تسهيل تنفيذ أعمال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2BB88DC0"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14:ligatures w14:val="none"/>
        </w:rPr>
      </w:pPr>
      <w:r w:rsidRPr="000A03B6">
        <w:rPr>
          <w:rFonts w:ascii="Sakkal Majalla" w:eastAsia="Arial" w:hAnsi="Sakkal Majalla" w:cs="Sakkal Majalla"/>
          <w:b/>
          <w:bCs/>
          <w:kern w:val="0"/>
          <w:sz w:val="28"/>
          <w:szCs w:val="28"/>
          <w:rtl/>
          <w:lang w:val="en"/>
          <w14:ligatures w14:val="none"/>
        </w:rPr>
        <w:t xml:space="preserve">ثالثا: عمليات إدارة نطاق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r w:rsidRPr="000A03B6">
        <w:rPr>
          <w:rFonts w:ascii="Sakkal Majalla" w:eastAsia="Arial" w:hAnsi="Sakkal Majalla" w:cs="Sakkal Majalla"/>
          <w:b/>
          <w:bCs/>
          <w:kern w:val="0"/>
          <w:sz w:val="28"/>
          <w:szCs w:val="28"/>
          <w:rtl/>
          <w:lang w:val="en"/>
          <w14:ligatures w14:val="none"/>
        </w:rPr>
        <w:t xml:space="preserve"> </w:t>
      </w:r>
    </w:p>
    <w:p w14:paraId="6222CD20"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proofErr w:type="gramStart"/>
      <w:r w:rsidRPr="000A03B6">
        <w:rPr>
          <w:rFonts w:ascii="Sakkal Majalla" w:eastAsia="Arial" w:hAnsi="Sakkal Majalla" w:cs="Sakkal Majalla"/>
          <w:kern w:val="0"/>
          <w:sz w:val="28"/>
          <w:szCs w:val="28"/>
          <w:rtl/>
          <w:lang w:val="en"/>
          <w14:ligatures w14:val="none"/>
        </w:rPr>
        <w:t>أشار  إن</w:t>
      </w:r>
      <w:proofErr w:type="gramEnd"/>
      <w:r w:rsidRPr="000A03B6">
        <w:rPr>
          <w:rFonts w:ascii="Sakkal Majalla" w:eastAsia="Arial" w:hAnsi="Sakkal Majalla" w:cs="Sakkal Majalla"/>
          <w:kern w:val="0"/>
          <w:sz w:val="28"/>
          <w:szCs w:val="28"/>
          <w:rtl/>
          <w:lang w:val="en"/>
          <w14:ligatures w14:val="none"/>
        </w:rPr>
        <w:t xml:space="preserve"> عمليات إدارة نطاق المشاريع الإنشائية تتضمن مجموعة من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العمليات وهي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(بوادلي، 2021)</w:t>
      </w:r>
    </w:p>
    <w:p w14:paraId="6C241E50"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وضع خطة إدارة نطاق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40ABCD29"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تجميع المتطلبات اللازمة للمشروع.</w:t>
      </w:r>
    </w:p>
    <w:p w14:paraId="19EA7F87"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تحديد نطاق </w:t>
      </w:r>
      <w:proofErr w:type="gramStart"/>
      <w:r w:rsidRPr="00CA2A82">
        <w:rPr>
          <w:rFonts w:ascii="Sakkal Majalla" w:eastAsia="Arial" w:hAnsi="Sakkal Majalla" w:cs="Sakkal Majalla"/>
          <w:kern w:val="0"/>
          <w:sz w:val="28"/>
          <w:szCs w:val="28"/>
          <w:rtl/>
          <w:lang w:val="en"/>
          <w14:ligatures w14:val="none"/>
        </w:rPr>
        <w:t>المشروع .</w:t>
      </w:r>
      <w:proofErr w:type="gramEnd"/>
      <w:r w:rsidRPr="00CA2A82">
        <w:rPr>
          <w:rFonts w:ascii="Sakkal Majalla" w:eastAsia="Arial" w:hAnsi="Sakkal Majalla" w:cs="Sakkal Majalla"/>
          <w:kern w:val="0"/>
          <w:sz w:val="28"/>
          <w:szCs w:val="28"/>
          <w:rtl/>
          <w:lang w:val="en"/>
          <w14:ligatures w14:val="none"/>
        </w:rPr>
        <w:t>.</w:t>
      </w:r>
    </w:p>
    <w:p w14:paraId="542B2B85"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إنشاء هيكلية التجزئة في المشروع.</w:t>
      </w:r>
    </w:p>
    <w:p w14:paraId="1731601D"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التحقق من نطاق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5C41075C" w14:textId="77777777" w:rsidR="00C533CC" w:rsidRPr="00CA2A82" w:rsidRDefault="00C533CC" w:rsidP="00CA2A82">
      <w:pPr>
        <w:pStyle w:val="a5"/>
        <w:numPr>
          <w:ilvl w:val="0"/>
          <w:numId w:val="18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ضبط نطاق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45C4318F"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t>إدارة جدولة المشاريع الإنشائية.</w:t>
      </w:r>
    </w:p>
    <w:p w14:paraId="7D953E94" w14:textId="4B2F4714" w:rsidR="004F2534"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تعد إدارة الجدولة في المشاريع الإنشائية خطة مفصلة ومحكمة</w:t>
      </w:r>
      <w:r w:rsidR="004F2534">
        <w:rPr>
          <w:rFonts w:ascii="Sakkal Majalla" w:eastAsia="Arial" w:hAnsi="Sakkal Majalla" w:cs="Sakkal Majalla" w:hint="cs"/>
          <w:kern w:val="0"/>
          <w:sz w:val="28"/>
          <w:szCs w:val="28"/>
          <w:rtl/>
          <w:lang w:val="en"/>
          <w14:ligatures w14:val="none"/>
        </w:rPr>
        <w:t>.</w:t>
      </w:r>
    </w:p>
    <w:p w14:paraId="12AE0C53" w14:textId="3619FFCD" w:rsidR="00C533CC" w:rsidRPr="000A03B6" w:rsidRDefault="004F2534"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Pr>
          <w:rFonts w:ascii="Sakkal Majalla" w:eastAsia="Arial" w:hAnsi="Sakkal Majalla" w:cs="Sakkal Majalla" w:hint="cs"/>
          <w:kern w:val="0"/>
          <w:sz w:val="28"/>
          <w:szCs w:val="28"/>
          <w:rtl/>
          <w:lang w:val="en"/>
          <w14:ligatures w14:val="none"/>
        </w:rPr>
        <w:lastRenderedPageBreak/>
        <w:t xml:space="preserve">ولذلك هي </w:t>
      </w:r>
      <w:r w:rsidR="00C533CC" w:rsidRPr="000A03B6">
        <w:rPr>
          <w:rFonts w:ascii="Sakkal Majalla" w:eastAsia="Arial" w:hAnsi="Sakkal Majalla" w:cs="Sakkal Majalla"/>
          <w:kern w:val="0"/>
          <w:sz w:val="28"/>
          <w:szCs w:val="28"/>
          <w:rtl/>
          <w:lang w:val="en"/>
          <w14:ligatures w14:val="none"/>
        </w:rPr>
        <w:t xml:space="preserve">توضح كيفية تحقيق أهداف المشروع والفترة الزمنية المناسبة لكل نشاط، لذلك فهي تعتبر من الادارات المهمة في المشاريع الإنشائية لأنها تمثل أداه للتواصل ما بين إدارة المشروع وأصحاب العمل، وهي خطة تنفيذ أنشطة ومهام المشروع المختلفة من حيث مدد الأنشطة والمهام المستخدمة للمشروع، وتمثل عملية تحديد الأنشطة وترتيبها والتحكم في مواردها وتحديد التواريخ الزمنية لبدايتها ونهايتها مرتبطة بأحكام يؤديها الأفراد العاملين في المشروع على فترات زمنية تكون محددة مسبقا، لذلك تعتبر خطة جدولة المشاريع احد الخطط المهمة لخطة إدارة المشاريع الإنشائية، والتي تتكامل معها، وتتضمن خطة إدارة جدولة المشاريع طرق تطبيقها والأدوات والأساليب اللازمة والمعايير المعتمدة، وهي تمثل الخط المرجعي لجدولة المشاريع الذي سيتم استخدامه في عمليات إدارة الجدولة الزمنية لأنشطة المشاريع </w:t>
      </w:r>
      <w:r w:rsidR="00C533CC" w:rsidRPr="000A03B6">
        <w:rPr>
          <w:rFonts w:ascii="Sakkal Majalla" w:eastAsia="Arial" w:hAnsi="Sakkal Majalla" w:cs="Sakkal Majalla"/>
          <w:kern w:val="0"/>
          <w:sz w:val="28"/>
          <w:szCs w:val="28"/>
          <w:rtl/>
          <w:lang w:val="en" w:bidi="ar-EG"/>
          <w14:ligatures w14:val="none"/>
        </w:rPr>
        <w:t>.</w:t>
      </w:r>
      <w:r w:rsidR="00C533CC" w:rsidRPr="000A03B6">
        <w:rPr>
          <w:rFonts w:ascii="Sakkal Majalla" w:eastAsia="Arial" w:hAnsi="Sakkal Majalla" w:cs="Sakkal Majalla"/>
          <w:kern w:val="0"/>
          <w:sz w:val="28"/>
          <w:szCs w:val="28"/>
          <w:lang w:val="en"/>
          <w14:ligatures w14:val="none"/>
        </w:rPr>
        <w:t xml:space="preserve"> </w:t>
      </w:r>
      <w:r w:rsidR="00C533CC" w:rsidRPr="000A03B6">
        <w:rPr>
          <w:rFonts w:ascii="Sakkal Majalla" w:eastAsia="Arial" w:hAnsi="Sakkal Majalla" w:cs="Sakkal Majalla"/>
          <w:kern w:val="0"/>
          <w:sz w:val="28"/>
          <w:szCs w:val="28"/>
          <w:rtl/>
          <w:lang w:val="en" w:bidi="ar-EG"/>
          <w14:ligatures w14:val="none"/>
        </w:rPr>
        <w:t>(باقر، 2020)</w:t>
      </w:r>
    </w:p>
    <w:p w14:paraId="3A1B89A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إدارة جدولة المشاريع الإنشائية</w:t>
      </w:r>
    </w:p>
    <w:p w14:paraId="4D7D43D4" w14:textId="5DCAE46F"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هي العملية التي يتم من خلالها تحويل خطة إدارة عمل المشاريع إلى برنامج زمني مستقبلي لتنفيذ مجموعة الأنشطة والمهام اللازمة لانجاز المشروع، حيث يتم حساب فتراتها وضبطها والتحكم بها بكفاءة وفاعليه لتحقيق أهداف المشروع.</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(الشهري، 2024)</w:t>
      </w:r>
    </w:p>
    <w:p w14:paraId="59A00CA2"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جدولة المشاريع الإنشائية:</w:t>
      </w:r>
    </w:p>
    <w:p w14:paraId="6C117CEA" w14:textId="141E8F7F"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من أهداف إدارة جدولة المشاريع الإنشائية تتمثل بما </w:t>
      </w:r>
      <w:proofErr w:type="gramStart"/>
      <w:r w:rsidRPr="000A03B6">
        <w:rPr>
          <w:rFonts w:ascii="Sakkal Majalla" w:eastAsia="Arial" w:hAnsi="Sakkal Majalla" w:cs="Sakkal Majalla"/>
          <w:kern w:val="0"/>
          <w:sz w:val="28"/>
          <w:szCs w:val="28"/>
          <w:rtl/>
          <w:lang w:val="en"/>
          <w14:ligatures w14:val="none"/>
        </w:rPr>
        <w:t>يلي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(حيارات، 2021)</w:t>
      </w:r>
    </w:p>
    <w:p w14:paraId="75F20395"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تعتبر إطارا زمنيا لتخطيط وتوجيه ومراقبة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60805E97"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تحدد الفترات الزمنية التي يحتاج المشروع فيها للموارد البشرية </w:t>
      </w:r>
      <w:proofErr w:type="gramStart"/>
      <w:r w:rsidRPr="00CA2A82">
        <w:rPr>
          <w:rFonts w:ascii="Sakkal Majalla" w:eastAsia="Arial" w:hAnsi="Sakkal Majalla" w:cs="Sakkal Majalla"/>
          <w:kern w:val="0"/>
          <w:sz w:val="28"/>
          <w:szCs w:val="28"/>
          <w:rtl/>
          <w:lang w:val="en"/>
          <w14:ligatures w14:val="none"/>
        </w:rPr>
        <w:t>اللازمة .</w:t>
      </w:r>
      <w:proofErr w:type="gramEnd"/>
    </w:p>
    <w:p w14:paraId="37B9C39D"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توفر خطوط اتصال واضحة أفقيا وعموديا في المشروع.</w:t>
      </w:r>
    </w:p>
    <w:p w14:paraId="6C922211"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تحدد الأنشطة الحرجة التي يؤدي تأخيرها التأخير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3D31E3AE"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تحدد تواريخ البداية والنهاية للأنشطة وطبيعة العلاقات </w:t>
      </w:r>
      <w:proofErr w:type="gramStart"/>
      <w:r w:rsidRPr="00CA2A82">
        <w:rPr>
          <w:rFonts w:ascii="Sakkal Majalla" w:eastAsia="Arial" w:hAnsi="Sakkal Majalla" w:cs="Sakkal Majalla"/>
          <w:kern w:val="0"/>
          <w:sz w:val="28"/>
          <w:szCs w:val="28"/>
          <w:rtl/>
          <w:lang w:val="en"/>
          <w14:ligatures w14:val="none"/>
        </w:rPr>
        <w:t>بينها .</w:t>
      </w:r>
      <w:proofErr w:type="gramEnd"/>
    </w:p>
    <w:p w14:paraId="3DF86DA4"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تعمل على استغلال الموارد المتاحة بكفاءة وفاعليه</w:t>
      </w:r>
    </w:p>
    <w:p w14:paraId="7E9307D6" w14:textId="77777777" w:rsidR="00C533CC" w:rsidRPr="00CA2A82" w:rsidRDefault="00C533CC" w:rsidP="00CA2A82">
      <w:pPr>
        <w:pStyle w:val="a5"/>
        <w:numPr>
          <w:ilvl w:val="0"/>
          <w:numId w:val="182"/>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lastRenderedPageBreak/>
        <w:t xml:space="preserve">تسهل عملية متابعة ومراجعة ومراقبة الجداول الزمنية </w:t>
      </w:r>
      <w:proofErr w:type="gramStart"/>
      <w:r w:rsidRPr="00CA2A82">
        <w:rPr>
          <w:rFonts w:ascii="Sakkal Majalla" w:eastAsia="Arial" w:hAnsi="Sakkal Majalla" w:cs="Sakkal Majalla"/>
          <w:kern w:val="0"/>
          <w:sz w:val="28"/>
          <w:szCs w:val="28"/>
          <w:rtl/>
          <w:lang w:val="en"/>
          <w14:ligatures w14:val="none"/>
        </w:rPr>
        <w:t>للمشروع .</w:t>
      </w:r>
      <w:proofErr w:type="gramEnd"/>
    </w:p>
    <w:p w14:paraId="69A0A615"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ثالثا :</w:t>
      </w:r>
      <w:proofErr w:type="gramEnd"/>
      <w:r w:rsidRPr="000A03B6">
        <w:rPr>
          <w:rFonts w:ascii="Sakkal Majalla" w:eastAsia="Arial" w:hAnsi="Sakkal Majalla" w:cs="Sakkal Majalla"/>
          <w:b/>
          <w:bCs/>
          <w:kern w:val="0"/>
          <w:sz w:val="28"/>
          <w:szCs w:val="28"/>
          <w:rtl/>
          <w:lang w:val="en"/>
          <w14:ligatures w14:val="none"/>
        </w:rPr>
        <w:t xml:space="preserve"> عمليات جدولة المشاريع الإنشائية :</w:t>
      </w:r>
    </w:p>
    <w:p w14:paraId="531071E2" w14:textId="25DA4B93"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تم الإشارة إلى أن إدارة جدولة المشاريع تتضمن مجموعة من العمليات</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وهي: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(عضيبات، 2022)</w:t>
      </w:r>
    </w:p>
    <w:p w14:paraId="38EDC76A"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تخطيط إدارة الجدول الزمني للمشاريع.</w:t>
      </w:r>
    </w:p>
    <w:p w14:paraId="1507FEF5"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تحديد الأنشطة للمشاريع.</w:t>
      </w:r>
    </w:p>
    <w:p w14:paraId="6ECCC17C"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ترتيب الأنشطة تعاقبيا للمشاريع.</w:t>
      </w:r>
    </w:p>
    <w:p w14:paraId="4027B300"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تقدير مدد الأنشطة للمشاريع.</w:t>
      </w:r>
    </w:p>
    <w:p w14:paraId="4E0AD1B4"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تطوير الجدول الزمني </w:t>
      </w:r>
      <w:proofErr w:type="gramStart"/>
      <w:r w:rsidRPr="00CA2A82">
        <w:rPr>
          <w:rFonts w:ascii="Sakkal Majalla" w:eastAsia="Arial" w:hAnsi="Sakkal Majalla" w:cs="Sakkal Majalla"/>
          <w:kern w:val="0"/>
          <w:sz w:val="28"/>
          <w:szCs w:val="28"/>
          <w:rtl/>
          <w:lang w:val="en"/>
          <w14:ligatures w14:val="none"/>
        </w:rPr>
        <w:t>للمشاريع .</w:t>
      </w:r>
      <w:proofErr w:type="gramEnd"/>
    </w:p>
    <w:p w14:paraId="101BC3E8" w14:textId="77777777" w:rsidR="00C533CC" w:rsidRPr="00CA2A82" w:rsidRDefault="00C533CC" w:rsidP="00CA2A82">
      <w:pPr>
        <w:pStyle w:val="a5"/>
        <w:numPr>
          <w:ilvl w:val="0"/>
          <w:numId w:val="18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متابعة الجدول الزمني للمشاريع.</w:t>
      </w:r>
    </w:p>
    <w:p w14:paraId="143742C5"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t>إدارة المخاطر في المشاريع الإنشائية.</w:t>
      </w:r>
    </w:p>
    <w:p w14:paraId="27094ED8" w14:textId="7D494D2E" w:rsidR="001A7B4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تعتبر إدارة المخاطر في المشاريع الإنشائية أحد أهم ركائز إدارة المشاريع، فلا يمكن تنفيذ أي مشروع دون حدوث مخاطر قد أثناء دورة حياته، وهو ما يوجب ضرورة تطوير منهجية واضحة ومدروسة لإدارة المخاطر التي تواجه المشروع بطريقة صحيحة لتحقيق أهداف المشروع تتضمن إدارة المخاطر في المشاريع عملية التخطيط وعملية تحديد المخاطر وتحليلها والاستجابة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السريعة لها ومتابعتها وعملية السيطرة عليها، والاستفادة منها أو إيجاد الحلول الملائمة لها أو</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التخلص منها أو الحد من تأثيرها</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2B226EB1"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إدارة المخاطر في المشاريع الإنشائية:</w:t>
      </w:r>
    </w:p>
    <w:p w14:paraId="62FD34F2" w14:textId="161BE785"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تعرف بأنها عملية تشخيص المخاطر التي تواجه المشاريع وتحليلها ومراقبتها وتحديد طرق الاستجابة لها، وطرق تطوير الاستجابة بما يتناسب مع حجمها وتأثيرها على المشروع وأهدافه، وتتضمن إدارة المخاطر عملية وضع الخطط والسيناريوهات لمواجهة سلسلة التغيرات التي بواجها المشروع جراء </w:t>
      </w:r>
      <w:r w:rsidRPr="000A03B6">
        <w:rPr>
          <w:rFonts w:ascii="Sakkal Majalla" w:eastAsia="Arial" w:hAnsi="Sakkal Majalla" w:cs="Sakkal Majalla"/>
          <w:kern w:val="0"/>
          <w:sz w:val="28"/>
          <w:szCs w:val="28"/>
          <w:rtl/>
          <w:lang w:val="en"/>
          <w14:ligatures w14:val="none"/>
        </w:rPr>
        <w:lastRenderedPageBreak/>
        <w:t>حدوث المخاطرة، وذلك لضمان انجاز المشروع ضمن معايير الجودة الوقت والكلفة والأداء</w:t>
      </w:r>
      <w:proofErr w:type="gramStart"/>
      <w:r w:rsidRPr="000A03B6">
        <w:rPr>
          <w:rFonts w:ascii="Sakkal Majalla" w:eastAsia="Arial" w:hAnsi="Sakkal Majalla" w:cs="Sakkal Majalla"/>
          <w:kern w:val="0"/>
          <w:sz w:val="28"/>
          <w:szCs w:val="28"/>
          <w:rtl/>
          <w:lang w:val="en"/>
          <w14:ligatures w14:val="none"/>
        </w:rPr>
        <w:t>) ,</w:t>
      </w:r>
      <w:proofErr w:type="gramEnd"/>
      <w:r w:rsidRPr="000A03B6">
        <w:rPr>
          <w:rFonts w:ascii="Sakkal Majalla" w:eastAsia="Arial" w:hAnsi="Sakkal Majalla" w:cs="Sakkal Majalla"/>
          <w:kern w:val="0"/>
          <w:sz w:val="28"/>
          <w:szCs w:val="28"/>
          <w:rtl/>
          <w:lang w:val="en"/>
          <w14:ligatures w14:val="none"/>
        </w:rPr>
        <w:t>وتكمن أهمية المخاطر في حالة عدم التأكد لأنها ناتجة من عدم توفر المعرفة بأحداثها وأسبابها، والتي تتكون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من مكونتين رئيسين وهما:</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(تقدة، 2023)</w:t>
      </w:r>
    </w:p>
    <w:p w14:paraId="26E50E0B" w14:textId="77777777" w:rsidR="00C533CC" w:rsidRPr="00CA2A82" w:rsidRDefault="00C533CC" w:rsidP="00CA2A82">
      <w:pPr>
        <w:pStyle w:val="a5"/>
        <w:numPr>
          <w:ilvl w:val="0"/>
          <w:numId w:val="18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احتمالية الخطر.</w:t>
      </w:r>
    </w:p>
    <w:p w14:paraId="3C588594" w14:textId="77777777" w:rsidR="00C533CC" w:rsidRPr="00CA2A82" w:rsidRDefault="00C533CC" w:rsidP="00CA2A82">
      <w:pPr>
        <w:pStyle w:val="a5"/>
        <w:numPr>
          <w:ilvl w:val="0"/>
          <w:numId w:val="18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proofErr w:type="gramStart"/>
      <w:r w:rsidRPr="00CA2A82">
        <w:rPr>
          <w:rFonts w:ascii="Sakkal Majalla" w:eastAsia="Arial" w:hAnsi="Sakkal Majalla" w:cs="Sakkal Majalla"/>
          <w:kern w:val="0"/>
          <w:sz w:val="28"/>
          <w:szCs w:val="28"/>
          <w:rtl/>
          <w:lang w:val="en"/>
          <w14:ligatures w14:val="none"/>
        </w:rPr>
        <w:t>اثر</w:t>
      </w:r>
      <w:proofErr w:type="gramEnd"/>
      <w:r w:rsidRPr="00CA2A82">
        <w:rPr>
          <w:rFonts w:ascii="Sakkal Majalla" w:eastAsia="Arial" w:hAnsi="Sakkal Majalla" w:cs="Sakkal Majalla"/>
          <w:kern w:val="0"/>
          <w:sz w:val="28"/>
          <w:szCs w:val="28"/>
          <w:rtl/>
          <w:lang w:val="en"/>
          <w14:ligatures w14:val="none"/>
        </w:rPr>
        <w:t xml:space="preserve"> الخطر.</w:t>
      </w:r>
    </w:p>
    <w:p w14:paraId="2B09407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المخاطر في المشاريع الإنشائية:</w:t>
      </w:r>
    </w:p>
    <w:p w14:paraId="1CFB6DA0" w14:textId="424D7A19"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kern w:val="0"/>
          <w:sz w:val="28"/>
          <w:szCs w:val="28"/>
          <w:rtl/>
          <w:lang w:val="en"/>
          <w14:ligatures w14:val="none"/>
        </w:rPr>
        <w:t>تم الإشارة إلى أن أهمية إدارة المخاطر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المشاريع الإنشائية تبرز في النقاط الآتية: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(عمرو، 2022)</w:t>
      </w:r>
    </w:p>
    <w:p w14:paraId="74A95CC7" w14:textId="77777777" w:rsidR="00C533CC" w:rsidRPr="000A03B6" w:rsidRDefault="00C533CC" w:rsidP="00CA2A82">
      <w:pPr>
        <w:numPr>
          <w:ilvl w:val="0"/>
          <w:numId w:val="179"/>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تعمل على تطوير إطار عمل المشروع.</w:t>
      </w:r>
    </w:p>
    <w:p w14:paraId="20592D57" w14:textId="77777777" w:rsidR="00C533CC" w:rsidRPr="000A03B6" w:rsidRDefault="00C533CC" w:rsidP="00CA2A82">
      <w:pPr>
        <w:numPr>
          <w:ilvl w:val="0"/>
          <w:numId w:val="179"/>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تساهم في تطوير طرق التخطيط و أساليب اتخاذ </w:t>
      </w:r>
      <w:proofErr w:type="gramStart"/>
      <w:r w:rsidRPr="000A03B6">
        <w:rPr>
          <w:rFonts w:ascii="Sakkal Majalla" w:eastAsia="Arial" w:hAnsi="Sakkal Majalla" w:cs="Sakkal Majalla"/>
          <w:kern w:val="0"/>
          <w:sz w:val="28"/>
          <w:szCs w:val="28"/>
          <w:rtl/>
          <w:lang w:val="en"/>
          <w14:ligatures w14:val="none"/>
        </w:rPr>
        <w:t>القرار .</w:t>
      </w:r>
      <w:proofErr w:type="gramEnd"/>
    </w:p>
    <w:p w14:paraId="182D1D94" w14:textId="77777777" w:rsidR="00C533CC" w:rsidRPr="000A03B6" w:rsidRDefault="00C533CC" w:rsidP="00CA2A82">
      <w:pPr>
        <w:numPr>
          <w:ilvl w:val="0"/>
          <w:numId w:val="179"/>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تساهم في وضع آليات تخصيص الموارد المتاحة لتحقيق الاستخدام الأمثل لها.</w:t>
      </w:r>
    </w:p>
    <w:p w14:paraId="15D4685F" w14:textId="77777777" w:rsidR="00C533CC" w:rsidRPr="000A03B6" w:rsidRDefault="00C533CC" w:rsidP="00CA2A82">
      <w:pPr>
        <w:numPr>
          <w:ilvl w:val="0"/>
          <w:numId w:val="179"/>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تحافظ على استمرارية المشاريع الإنشائية وديموتها</w:t>
      </w:r>
    </w:p>
    <w:p w14:paraId="10B4C16E" w14:textId="77777777" w:rsidR="00C533CC" w:rsidRPr="000A03B6" w:rsidRDefault="00C533CC" w:rsidP="00CA2A82">
      <w:pPr>
        <w:numPr>
          <w:ilvl w:val="0"/>
          <w:numId w:val="179"/>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تحسن كفاءة وفاعلية العمل في المشاريع.</w:t>
      </w:r>
    </w:p>
    <w:p w14:paraId="016D664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ثالثا: عمليات إدارة المخاطر في المشاريع الإنشائية</w:t>
      </w:r>
    </w:p>
    <w:p w14:paraId="5CF9E9BE" w14:textId="462AEFB6"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من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المخاطر في المشاريع تتكون مجموعة من العمليات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(بوادلي، 2021)</w:t>
      </w:r>
    </w:p>
    <w:p w14:paraId="7A88F517"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وضع خطة إدارة المخاطر في المشاريع.</w:t>
      </w:r>
    </w:p>
    <w:p w14:paraId="732F5B34"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تحديد المخاطر في المشاريع.</w:t>
      </w:r>
    </w:p>
    <w:p w14:paraId="7ACAD0CC"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إجراء التحليل النوعي للمخاطر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51B92C80"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إجراء التحليل الكمي للمخاطر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47ED1739"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وضع خطة الاستجابة للمخاطر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6DA0AEAF"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تنفيذ خطط الاستجابة للمخاطر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485A6CA1" w14:textId="77777777" w:rsidR="00C533CC" w:rsidRPr="00CA2A82" w:rsidRDefault="00C533CC" w:rsidP="00CA2A82">
      <w:pPr>
        <w:pStyle w:val="a5"/>
        <w:numPr>
          <w:ilvl w:val="0"/>
          <w:numId w:val="178"/>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CA2A82">
        <w:rPr>
          <w:rFonts w:ascii="Sakkal Majalla" w:eastAsia="Arial" w:hAnsi="Sakkal Majalla" w:cs="Sakkal Majalla"/>
          <w:kern w:val="0"/>
          <w:sz w:val="28"/>
          <w:szCs w:val="28"/>
          <w:rtl/>
          <w:lang w:val="en"/>
          <w14:ligatures w14:val="none"/>
        </w:rPr>
        <w:t>عملية متابعة المخاطر في المشاريع.</w:t>
      </w:r>
    </w:p>
    <w:p w14:paraId="50063C79"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lastRenderedPageBreak/>
        <w:t>إدارة التكاليف في المشاريع الإنشائية.</w:t>
      </w:r>
    </w:p>
    <w:p w14:paraId="1A4ABB96" w14:textId="238B543B"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تعد إدارة التكاليف في المشاريع الإنشائية فهي ينطلق دورها من بداية الدراسة التمهيدية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دراسات الجدوى الاقتصادية للمشروع، بحيث يتولى فريق خاص أعداد دراسة الجدوى الاقتصادية بشكل تفصيلي عن مجموع التكاليف المتوقعة للمشروع، وترتبط عمليه إدارة التكاليف في المشروع مع الموازنة المخصصة للمشروع ارتباطا وثيقا بسبب اعتمادها بشكل أساسي عليها، ويجب أن تراعي إدارة التكاليف في المشاريع متطلبات أصحاب العمل ومتطلبات المنظمة ومتطلبات الزبائن، وفي العديد من المشاريع الإنشائية يتم التنبؤ بالأداء المالي لها قبل البدء بها، وتتكون التكاليف من نوعين هما </w:t>
      </w:r>
    </w:p>
    <w:p w14:paraId="400B23DD" w14:textId="7777777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التكاليف الثابتة هي التكاليف التي لا تتغير مع استمرار المشروع ويمكن ضبطها ومراقبتها</w:t>
      </w:r>
      <w:r w:rsidRPr="000A03B6">
        <w:rPr>
          <w:rFonts w:ascii="Sakkal Majalla" w:eastAsia="Arial" w:hAnsi="Sakkal Majalla" w:cs="Sakkal Majalla"/>
          <w:kern w:val="0"/>
          <w:sz w:val="28"/>
          <w:szCs w:val="28"/>
          <w:lang w:val="en" w:bidi="ar-EG"/>
          <w14:ligatures w14:val="none"/>
        </w:rPr>
        <w:t xml:space="preserve"> </w:t>
      </w:r>
      <w:r w:rsidRPr="000A03B6">
        <w:rPr>
          <w:rFonts w:ascii="Sakkal Majalla" w:eastAsia="Arial" w:hAnsi="Sakkal Majalla" w:cs="Sakkal Majalla"/>
          <w:kern w:val="0"/>
          <w:sz w:val="28"/>
          <w:szCs w:val="28"/>
          <w:rtl/>
          <w:lang w:val="en"/>
          <w14:ligatures w14:val="none"/>
        </w:rPr>
        <w:t>مثل:</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(باقر، 2020)</w:t>
      </w:r>
    </w:p>
    <w:p w14:paraId="066B9BDF" w14:textId="77777777" w:rsidR="00C533CC" w:rsidRPr="000A03B6" w:rsidRDefault="00C533CC" w:rsidP="00CA2A82">
      <w:pPr>
        <w:numPr>
          <w:ilvl w:val="0"/>
          <w:numId w:val="176"/>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التكاليف الإدارية </w:t>
      </w:r>
      <w:proofErr w:type="gramStart"/>
      <w:r w:rsidRPr="000A03B6">
        <w:rPr>
          <w:rFonts w:ascii="Sakkal Majalla" w:eastAsia="Arial" w:hAnsi="Sakkal Majalla" w:cs="Sakkal Majalla"/>
          <w:kern w:val="0"/>
          <w:sz w:val="28"/>
          <w:szCs w:val="28"/>
          <w:rtl/>
          <w:lang w:val="en"/>
          <w14:ligatures w14:val="none"/>
        </w:rPr>
        <w:t>المباشرة :</w:t>
      </w:r>
      <w:proofErr w:type="gramEnd"/>
      <w:r w:rsidRPr="000A03B6">
        <w:rPr>
          <w:rFonts w:ascii="Sakkal Majalla" w:eastAsia="Arial" w:hAnsi="Sakkal Majalla" w:cs="Sakkal Majalla"/>
          <w:kern w:val="0"/>
          <w:sz w:val="28"/>
          <w:szCs w:val="28"/>
          <w:rtl/>
          <w:lang w:val="en"/>
          <w14:ligatures w14:val="none"/>
        </w:rPr>
        <w:t xml:space="preserve"> مثل الرواتب والأجور.</w:t>
      </w:r>
    </w:p>
    <w:p w14:paraId="69477188" w14:textId="77777777" w:rsidR="00C533CC" w:rsidRPr="000A03B6" w:rsidRDefault="00C533CC" w:rsidP="00CA2A82">
      <w:pPr>
        <w:numPr>
          <w:ilvl w:val="0"/>
          <w:numId w:val="176"/>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تكاليف الأفراد العاملين المباشرة مثل تكاليف انجاز الأنشطة </w:t>
      </w:r>
      <w:proofErr w:type="gramStart"/>
      <w:r w:rsidRPr="000A03B6">
        <w:rPr>
          <w:rFonts w:ascii="Sakkal Majalla" w:eastAsia="Arial" w:hAnsi="Sakkal Majalla" w:cs="Sakkal Majalla"/>
          <w:kern w:val="0"/>
          <w:sz w:val="28"/>
          <w:szCs w:val="28"/>
          <w:rtl/>
          <w:lang w:val="en"/>
          <w14:ligatures w14:val="none"/>
        </w:rPr>
        <w:t>والمهام .</w:t>
      </w:r>
      <w:proofErr w:type="gramEnd"/>
      <w:r w:rsidRPr="000A03B6">
        <w:rPr>
          <w:rFonts w:ascii="Sakkal Majalla" w:eastAsia="Arial" w:hAnsi="Sakkal Majalla" w:cs="Sakkal Majalla"/>
          <w:kern w:val="0"/>
          <w:sz w:val="28"/>
          <w:szCs w:val="28"/>
          <w:rtl/>
          <w:lang w:val="en"/>
          <w14:ligatures w14:val="none"/>
        </w:rPr>
        <w:t xml:space="preserve"> ت تكاليف الموارد المباشرة مثل تكاليف شراء الموارد المستخدمة في الأنشطة حسب</w:t>
      </w:r>
      <w:r w:rsidRPr="000A03B6">
        <w:rPr>
          <w:rFonts w:ascii="Sakkal Majalla" w:eastAsia="Arial" w:hAnsi="Sakkal Majalla" w:cs="Sakkal Majalla"/>
          <w:kern w:val="0"/>
          <w:sz w:val="28"/>
          <w:szCs w:val="28"/>
          <w:rtl/>
          <w:lang w:val="en" w:bidi="ar-EG"/>
          <w14:ligatures w14:val="none"/>
        </w:rPr>
        <w:t xml:space="preserve">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74DB5F18" w14:textId="77777777" w:rsidR="00C533CC" w:rsidRPr="000A03B6" w:rsidRDefault="00C533CC" w:rsidP="00CA2A82">
      <w:pPr>
        <w:numPr>
          <w:ilvl w:val="0"/>
          <w:numId w:val="176"/>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تكاليف المعدات المباشرة مثل تكاليف شراء المعدات والأدوات </w:t>
      </w:r>
      <w:proofErr w:type="gramStart"/>
      <w:r w:rsidRPr="000A03B6">
        <w:rPr>
          <w:rFonts w:ascii="Sakkal Majalla" w:eastAsia="Arial" w:hAnsi="Sakkal Majalla" w:cs="Sakkal Majalla"/>
          <w:kern w:val="0"/>
          <w:sz w:val="28"/>
          <w:szCs w:val="28"/>
          <w:rtl/>
          <w:lang w:val="en"/>
          <w14:ligatures w14:val="none"/>
        </w:rPr>
        <w:t>والعدد .</w:t>
      </w:r>
      <w:proofErr w:type="gramEnd"/>
    </w:p>
    <w:p w14:paraId="1EDC231E" w14:textId="77777777" w:rsidR="00C533CC" w:rsidRPr="000A03B6" w:rsidRDefault="00C533CC" w:rsidP="00CA2A82">
      <w:pPr>
        <w:numPr>
          <w:ilvl w:val="0"/>
          <w:numId w:val="176"/>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النفقات المباشرة مثل أجور المصممين ومقاولين الباطن، أو المقاولين الفرعيين.</w:t>
      </w:r>
    </w:p>
    <w:p w14:paraId="7E3BF210" w14:textId="7777777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التكاليف المتغيرة هي التكاليف التي تتغير بشكل مستمر، لا يمكن مراقبتها أو ضبطها مثل</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نفقات التسويق وصيانة الآلات وشراء قطع الغيار.</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(الشهري، 2024)</w:t>
      </w:r>
    </w:p>
    <w:p w14:paraId="5CC24A8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إدارة التكاليف في المشاريع الإنشائية:</w:t>
      </w:r>
    </w:p>
    <w:p w14:paraId="24B2A4B8" w14:textId="053054AB" w:rsidR="004F2534"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تعرف بأنها مجموعة العمليات اللازمة لتخطيط وتقدير وضبط التكاليف المالية وعمل الموازنة لها، وتحديد طرق إنفاقها على أنشطة المشروع المختلفة، والتنبؤ بالتكاليف الإضافية التي قد تطرأ على أنشطة المشروع، وذلك لضمان تحقيق أهداف </w:t>
      </w:r>
      <w:proofErr w:type="gramStart"/>
      <w:r w:rsidRPr="000A03B6">
        <w:rPr>
          <w:rFonts w:ascii="Sakkal Majalla" w:eastAsia="Arial" w:hAnsi="Sakkal Majalla" w:cs="Sakkal Majalla"/>
          <w:kern w:val="0"/>
          <w:sz w:val="28"/>
          <w:szCs w:val="28"/>
          <w:rtl/>
          <w:lang w:val="en"/>
          <w14:ligatures w14:val="none"/>
        </w:rPr>
        <w:t xml:space="preserve">المشروع </w:t>
      </w:r>
      <w:r w:rsidRPr="000A03B6">
        <w:rPr>
          <w:rFonts w:ascii="Sakkal Majalla" w:eastAsia="Arial" w:hAnsi="Sakkal Majalla" w:cs="Sakkal Majalla"/>
          <w:kern w:val="0"/>
          <w:sz w:val="28"/>
          <w:szCs w:val="28"/>
          <w:rtl/>
          <w:lang w:val="en" w:bidi="ar-EG"/>
          <w14:ligatures w14:val="none"/>
        </w:rPr>
        <w:t>.</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(حيارات، 2021)</w:t>
      </w:r>
    </w:p>
    <w:p w14:paraId="2A2CCD69" w14:textId="77777777" w:rsidR="004F2534" w:rsidRDefault="004F2534">
      <w:pPr>
        <w:bidi w:val="0"/>
        <w:rPr>
          <w:rFonts w:ascii="Sakkal Majalla" w:eastAsia="Arial" w:hAnsi="Sakkal Majalla" w:cs="Sakkal Majalla"/>
          <w:kern w:val="0"/>
          <w:sz w:val="28"/>
          <w:szCs w:val="28"/>
          <w:rtl/>
          <w:lang w:val="en" w:bidi="ar-EG"/>
          <w14:ligatures w14:val="none"/>
        </w:rPr>
      </w:pPr>
      <w:r>
        <w:rPr>
          <w:rFonts w:ascii="Sakkal Majalla" w:eastAsia="Arial" w:hAnsi="Sakkal Majalla" w:cs="Sakkal Majalla"/>
          <w:kern w:val="0"/>
          <w:sz w:val="28"/>
          <w:szCs w:val="28"/>
          <w:rtl/>
          <w:lang w:val="en" w:bidi="ar-EG"/>
          <w14:ligatures w14:val="none"/>
        </w:rPr>
        <w:br w:type="page"/>
      </w:r>
    </w:p>
    <w:p w14:paraId="7465E1BC"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14:ligatures w14:val="none"/>
        </w:rPr>
      </w:pPr>
      <w:proofErr w:type="gramStart"/>
      <w:r w:rsidRPr="000A03B6">
        <w:rPr>
          <w:rFonts w:ascii="Sakkal Majalla" w:eastAsia="Arial" w:hAnsi="Sakkal Majalla" w:cs="Sakkal Majalla"/>
          <w:b/>
          <w:bCs/>
          <w:kern w:val="0"/>
          <w:sz w:val="28"/>
          <w:szCs w:val="28"/>
          <w:rtl/>
          <w:lang w:val="en"/>
          <w14:ligatures w14:val="none"/>
        </w:rPr>
        <w:lastRenderedPageBreak/>
        <w:t>ثانيا :</w:t>
      </w:r>
      <w:proofErr w:type="gramEnd"/>
      <w:r w:rsidRPr="000A03B6">
        <w:rPr>
          <w:rFonts w:ascii="Sakkal Majalla" w:eastAsia="Arial" w:hAnsi="Sakkal Majalla" w:cs="Sakkal Majalla"/>
          <w:b/>
          <w:bCs/>
          <w:kern w:val="0"/>
          <w:sz w:val="28"/>
          <w:szCs w:val="28"/>
          <w:rtl/>
          <w:lang w:val="en"/>
          <w14:ligatures w14:val="none"/>
        </w:rPr>
        <w:t xml:space="preserve"> فوائد إدارة التكاليف في المشاريع الإنشائية: </w:t>
      </w:r>
    </w:p>
    <w:p w14:paraId="0391E0A9"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من فوائد إدارة التكاليف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المشاريع الإنشائية يمكن حصرها في النقاط الآتية: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(عضيبات، 2022)</w:t>
      </w:r>
    </w:p>
    <w:p w14:paraId="0E647483"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تساعد في التنبؤ بالموارد اللازمة للمشروع والوقت المناسب لها.</w:t>
      </w:r>
    </w:p>
    <w:p w14:paraId="3ED67326"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تساعد التنبؤ بتكاليف الموارد وتغييراتها التي تطرأ على أثمانها.</w:t>
      </w:r>
    </w:p>
    <w:p w14:paraId="440C3D10"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تعمل على التنبؤ بالمخاطر المالية التي من الممكن تواجه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248F7ADC"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تعتبر إحدى الأدوات المهمة لتحقيق أهداف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2F6920EA"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تعتبر أداة دقيقة لتخصيص الموارد اللازمة لأنشطة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6F20866C" w14:textId="77777777" w:rsidR="00C533CC" w:rsidRPr="00CA2A82" w:rsidRDefault="00C533CC" w:rsidP="00CA2A82">
      <w:pPr>
        <w:pStyle w:val="a5"/>
        <w:numPr>
          <w:ilvl w:val="0"/>
          <w:numId w:val="17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تعتبر أداة دقيقة </w:t>
      </w:r>
      <w:proofErr w:type="gramStart"/>
      <w:r w:rsidRPr="00CA2A82">
        <w:rPr>
          <w:rFonts w:ascii="Sakkal Majalla" w:eastAsia="Arial" w:hAnsi="Sakkal Majalla" w:cs="Sakkal Majalla"/>
          <w:kern w:val="0"/>
          <w:sz w:val="28"/>
          <w:szCs w:val="28"/>
          <w:rtl/>
          <w:lang w:val="en"/>
          <w14:ligatures w14:val="none"/>
        </w:rPr>
        <w:t>و واضحة</w:t>
      </w:r>
      <w:proofErr w:type="gramEnd"/>
      <w:r w:rsidRPr="00CA2A82">
        <w:rPr>
          <w:rFonts w:ascii="Sakkal Majalla" w:eastAsia="Arial" w:hAnsi="Sakkal Majalla" w:cs="Sakkal Majalla"/>
          <w:kern w:val="0"/>
          <w:sz w:val="28"/>
          <w:szCs w:val="28"/>
          <w:rtl/>
          <w:lang w:val="en"/>
          <w14:ligatures w14:val="none"/>
        </w:rPr>
        <w:t xml:space="preserve"> لقياس أداء للمشروع.</w:t>
      </w:r>
    </w:p>
    <w:p w14:paraId="4DD1E022"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ثالثا: عمليات إدارة التكاليف في المشاريع الإنشائية:</w:t>
      </w:r>
    </w:p>
    <w:p w14:paraId="07905EC8" w14:textId="2F63C819"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إدارة التكاليف</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في المشاريع الإنشائية تتكون من مجموعة عمليات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(العبداللات، 2021)</w:t>
      </w:r>
    </w:p>
    <w:p w14:paraId="4890DDBF" w14:textId="77777777" w:rsidR="00C533CC" w:rsidRPr="00CA2A82" w:rsidRDefault="00C533CC" w:rsidP="00CA2A82">
      <w:pPr>
        <w:pStyle w:val="a5"/>
        <w:numPr>
          <w:ilvl w:val="0"/>
          <w:numId w:val="17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وضع خطة إدارة التكاليف </w:t>
      </w:r>
      <w:proofErr w:type="gramStart"/>
      <w:r w:rsidRPr="00CA2A82">
        <w:rPr>
          <w:rFonts w:ascii="Sakkal Majalla" w:eastAsia="Arial" w:hAnsi="Sakkal Majalla" w:cs="Sakkal Majalla"/>
          <w:kern w:val="0"/>
          <w:sz w:val="28"/>
          <w:szCs w:val="28"/>
          <w:rtl/>
          <w:lang w:val="en"/>
          <w14:ligatures w14:val="none"/>
        </w:rPr>
        <w:t>للمشاريع .</w:t>
      </w:r>
      <w:proofErr w:type="gramEnd"/>
    </w:p>
    <w:p w14:paraId="7897BFFA" w14:textId="77777777" w:rsidR="00C533CC" w:rsidRPr="00CA2A82" w:rsidRDefault="00C533CC" w:rsidP="00CA2A82">
      <w:pPr>
        <w:pStyle w:val="a5"/>
        <w:numPr>
          <w:ilvl w:val="0"/>
          <w:numId w:val="17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تقدير التكاليف للمشاريع.</w:t>
      </w:r>
    </w:p>
    <w:p w14:paraId="70ACC09F" w14:textId="77777777" w:rsidR="00C533CC" w:rsidRPr="00CA2A82" w:rsidRDefault="00C533CC" w:rsidP="00CA2A82">
      <w:pPr>
        <w:pStyle w:val="a5"/>
        <w:numPr>
          <w:ilvl w:val="0"/>
          <w:numId w:val="17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تحديد الموازنة للمشاريع.</w:t>
      </w:r>
    </w:p>
    <w:p w14:paraId="2E6675B2" w14:textId="77777777" w:rsidR="00C533CC" w:rsidRDefault="00C533CC" w:rsidP="00CA2A82">
      <w:pPr>
        <w:pStyle w:val="a5"/>
        <w:numPr>
          <w:ilvl w:val="0"/>
          <w:numId w:val="17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ضبط التكاليف للمشاريع.</w:t>
      </w:r>
    </w:p>
    <w:p w14:paraId="2BBDF0BA"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lang w:val="en"/>
          <w14:ligatures w14:val="none"/>
        </w:rPr>
      </w:pPr>
      <w:r w:rsidRPr="001A7B46">
        <w:rPr>
          <w:rFonts w:ascii="Sakkal Majalla" w:eastAsia="Arial" w:hAnsi="Sakkal Majalla" w:cs="Sakkal Majalla"/>
          <w:b/>
          <w:bCs/>
          <w:kern w:val="0"/>
          <w:sz w:val="28"/>
          <w:szCs w:val="28"/>
          <w:u w:val="single"/>
          <w:rtl/>
          <w:lang w:val="en"/>
          <w14:ligatures w14:val="none"/>
        </w:rPr>
        <w:t xml:space="preserve">إدارة الاتصال في </w:t>
      </w:r>
      <w:proofErr w:type="gramStart"/>
      <w:r w:rsidRPr="001A7B46">
        <w:rPr>
          <w:rFonts w:ascii="Sakkal Majalla" w:eastAsia="Arial" w:hAnsi="Sakkal Majalla" w:cs="Sakkal Majalla"/>
          <w:b/>
          <w:bCs/>
          <w:kern w:val="0"/>
          <w:sz w:val="28"/>
          <w:szCs w:val="28"/>
          <w:u w:val="single"/>
          <w:rtl/>
          <w:lang w:val="en"/>
          <w14:ligatures w14:val="none"/>
        </w:rPr>
        <w:t>المشاريع :</w:t>
      </w:r>
      <w:proofErr w:type="gramEnd"/>
    </w:p>
    <w:p w14:paraId="30C8D8DA" w14:textId="081135CE"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تعتبر إدارة الاتصال في المشاريع الإنشائية من ابرز المقومات التي ترتكز عليها إدارة المشاريع، حيث تساهم بشكل فعال في تحفيز الأفراد العاملين ودفعهم للعمل بأقصى طاقاتهم لتحقيق أهداف المشروع، وهي من العمليات اللازمة لتحقيق متطلبات واحتياجات المشروع مثل عملية تخطيط المعلومات والبيانات وإعدادها وجمعها وتنسيقها واعادة توزيعها بطريقة تضمن وصولها لمستخدميها بطريقة أمنه وسريعة وفعالة، وعملية حفظها واسترجاعها عندما تتطلب الحاجة إليها، وعملية ضبطها والتحكم هي من تخصص </w:t>
      </w:r>
      <w:r w:rsidRPr="000A03B6">
        <w:rPr>
          <w:rFonts w:ascii="Sakkal Majalla" w:eastAsia="Arial" w:hAnsi="Sakkal Majalla" w:cs="Sakkal Majalla"/>
          <w:kern w:val="0"/>
          <w:sz w:val="28"/>
          <w:szCs w:val="28"/>
          <w:rtl/>
          <w:lang w:val="en"/>
          <w14:ligatures w14:val="none"/>
        </w:rPr>
        <w:lastRenderedPageBreak/>
        <w:t>إدارة الاتصال في المشروع الإنشائي ويتطلب العمل في المشاريع كمية كبيرة من عمليات الاتصال بين الإدارة العليا للمشروع وإدارة المنظمة التي يتبع لها المشروع وجميع الأفراد العاملين وأصحاب المصلحة، سواء على الصعيد الداخلي والخارجي للمشروع، فإدارة الاتصال في المشروع تعمل على إنشاء الروابط بين المعنيين بالمشروع وتسمح بتداول كمية كبيرة من المعلومات والبيانات والخبرات والمهارات بين جميع الأطراف، وعلى الرغم اختلاف مستويات الإدارة في المشروع وتنوع طبيعة أعمالهم واختلاف ثقافاتهم، إلا أن لغة الاتصال السائدة في المشروع تعمل على تجاوز هذه الاختلافات مما يساعد في تنظيم الأعمال المشروع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(تقدة، 2023)</w:t>
      </w:r>
    </w:p>
    <w:p w14:paraId="2433EF66"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إدارة الاتصال في المشاريع الإنشائية:</w:t>
      </w:r>
    </w:p>
    <w:p w14:paraId="7773EB7A" w14:textId="2DC5606E"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تعرف إدارة الاتصال بأنها عمليات تخطيط وإعداد وإدارة المعلومات والبيانات وجمعها وحفظها وإدارتها والتحكم بها وضبطها وتخزينها واسترجاعها عندنا يحتاج إليها الأفراد العاملين وإعادة توزيعها عليهم وضمان إيصالها لهم بطريقة أمنة في الوقت المناسب، </w:t>
      </w:r>
      <w:r w:rsidRPr="000A03B6">
        <w:rPr>
          <w:rFonts w:ascii="Sakkal Majalla" w:eastAsia="Arial" w:hAnsi="Sakkal Majalla" w:cs="Sakkal Majalla"/>
          <w:kern w:val="0"/>
          <w:sz w:val="28"/>
          <w:szCs w:val="28"/>
          <w:rtl/>
          <w:lang w:val="en" w:bidi="ar-EG"/>
          <w14:ligatures w14:val="none"/>
        </w:rPr>
        <w:t>(العمري، 2023)</w:t>
      </w:r>
    </w:p>
    <w:p w14:paraId="351D95D7"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الاتصالات في المشاريع الإنشائية</w:t>
      </w:r>
    </w:p>
    <w:p w14:paraId="4B0A2FF2"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 xml:space="preserve">من أهدف </w:t>
      </w:r>
      <w:proofErr w:type="gramStart"/>
      <w:r w:rsidRPr="000A03B6">
        <w:rPr>
          <w:rFonts w:ascii="Sakkal Majalla" w:eastAsia="Arial" w:hAnsi="Sakkal Majalla" w:cs="Sakkal Majalla"/>
          <w:kern w:val="0"/>
          <w:sz w:val="28"/>
          <w:szCs w:val="28"/>
          <w:rtl/>
          <w:lang w:val="en"/>
          <w14:ligatures w14:val="none"/>
        </w:rPr>
        <w:t>و إدارة</w:t>
      </w:r>
      <w:proofErr w:type="gramEnd"/>
      <w:r w:rsidRPr="000A03B6">
        <w:rPr>
          <w:rFonts w:ascii="Sakkal Majalla" w:eastAsia="Arial" w:hAnsi="Sakkal Majalla" w:cs="Sakkal Majalla"/>
          <w:kern w:val="0"/>
          <w:sz w:val="28"/>
          <w:szCs w:val="28"/>
          <w:rtl/>
          <w:lang w:val="en"/>
          <w14:ligatures w14:val="none"/>
        </w:rPr>
        <w:t xml:space="preserve"> الاتصال في المشاريع الإنشائية تهدف إلى ما يلي: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(عمرو، 2022)</w:t>
      </w:r>
    </w:p>
    <w:p w14:paraId="60DE44C2" w14:textId="77777777" w:rsidR="00C533CC" w:rsidRPr="000A03B6" w:rsidRDefault="00C533CC" w:rsidP="00CA2A82">
      <w:pPr>
        <w:pStyle w:val="a5"/>
        <w:numPr>
          <w:ilvl w:val="0"/>
          <w:numId w:val="17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تعمل على تحسين الثقة بين الأفراد العاملين من خلال تبادل المعارف والخبرات </w:t>
      </w:r>
      <w:proofErr w:type="gramStart"/>
      <w:r w:rsidRPr="000A03B6">
        <w:rPr>
          <w:rFonts w:ascii="Sakkal Majalla" w:eastAsia="Arial" w:hAnsi="Sakkal Majalla" w:cs="Sakkal Majalla"/>
          <w:kern w:val="0"/>
          <w:sz w:val="28"/>
          <w:szCs w:val="28"/>
          <w:rtl/>
          <w:lang w:val="en"/>
          <w14:ligatures w14:val="none"/>
        </w:rPr>
        <w:t>في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المشروع</w:t>
      </w:r>
      <w:proofErr w:type="gramEnd"/>
      <w:r w:rsidRPr="000A03B6">
        <w:rPr>
          <w:rFonts w:ascii="Sakkal Majalla" w:eastAsia="Arial" w:hAnsi="Sakkal Majalla" w:cs="Sakkal Majalla"/>
          <w:kern w:val="0"/>
          <w:sz w:val="28"/>
          <w:szCs w:val="28"/>
          <w:rtl/>
          <w:lang w:val="en"/>
          <w14:ligatures w14:val="none"/>
        </w:rPr>
        <w:t xml:space="preserve"> .</w:t>
      </w:r>
    </w:p>
    <w:p w14:paraId="4A00AB41" w14:textId="77777777" w:rsidR="00C533CC" w:rsidRPr="000A03B6" w:rsidRDefault="00C533CC" w:rsidP="00CA2A82">
      <w:pPr>
        <w:pStyle w:val="a5"/>
        <w:numPr>
          <w:ilvl w:val="0"/>
          <w:numId w:val="17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تعمل على تمكين مدير المشروع من الاطلاع على كافة مجريات العمل ومتابعتها في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16B6C238" w14:textId="77777777" w:rsidR="00C533CC" w:rsidRPr="000A03B6" w:rsidRDefault="00C533CC" w:rsidP="00CA2A82">
      <w:pPr>
        <w:pStyle w:val="a5"/>
        <w:numPr>
          <w:ilvl w:val="0"/>
          <w:numId w:val="17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تساهم في تمكين أصحاب المصلحة من الاطلاع على سير العمل في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7C459D81"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proofErr w:type="gramStart"/>
      <w:r w:rsidRPr="000A03B6">
        <w:rPr>
          <w:rFonts w:ascii="Sakkal Majalla" w:eastAsia="Arial" w:hAnsi="Sakkal Majalla" w:cs="Sakkal Majalla"/>
          <w:b/>
          <w:bCs/>
          <w:kern w:val="0"/>
          <w:sz w:val="28"/>
          <w:szCs w:val="28"/>
          <w:rtl/>
          <w:lang w:val="en"/>
          <w14:ligatures w14:val="none"/>
        </w:rPr>
        <w:t>ثالثا :</w:t>
      </w:r>
      <w:proofErr w:type="gramEnd"/>
      <w:r w:rsidRPr="000A03B6">
        <w:rPr>
          <w:rFonts w:ascii="Sakkal Majalla" w:eastAsia="Arial" w:hAnsi="Sakkal Majalla" w:cs="Sakkal Majalla"/>
          <w:b/>
          <w:bCs/>
          <w:kern w:val="0"/>
          <w:sz w:val="28"/>
          <w:szCs w:val="28"/>
          <w:rtl/>
          <w:lang w:val="en"/>
          <w14:ligatures w14:val="none"/>
        </w:rPr>
        <w:t xml:space="preserve"> عمليات إدارة الاتصال في المشاريع الإنشائية :</w:t>
      </w:r>
    </w:p>
    <w:p w14:paraId="15B862CA"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تتكون إدارة الاتصال في المشاريع</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الإنشائية من مجموعة من العمليات وهي: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(باقر، 2020)</w:t>
      </w:r>
    </w:p>
    <w:p w14:paraId="5DB29BD9" w14:textId="77777777" w:rsidR="00C533CC" w:rsidRPr="00CA2A82" w:rsidRDefault="00C533CC" w:rsidP="00CA2A82">
      <w:pPr>
        <w:pStyle w:val="a5"/>
        <w:numPr>
          <w:ilvl w:val="0"/>
          <w:numId w:val="17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وضع خطة إدارة الاتصال في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2811C414" w14:textId="77777777" w:rsidR="00C533CC" w:rsidRPr="00CA2A82" w:rsidRDefault="00C533CC" w:rsidP="00CA2A82">
      <w:pPr>
        <w:pStyle w:val="a5"/>
        <w:numPr>
          <w:ilvl w:val="0"/>
          <w:numId w:val="17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إدارة الاتصالات في المشروع.</w:t>
      </w:r>
    </w:p>
    <w:p w14:paraId="4C9BEA7D" w14:textId="77777777" w:rsidR="00C533CC" w:rsidRPr="00CA2A82" w:rsidRDefault="00C533CC" w:rsidP="00CA2A82">
      <w:pPr>
        <w:pStyle w:val="a5"/>
        <w:numPr>
          <w:ilvl w:val="0"/>
          <w:numId w:val="17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عملية ضبط الاتصالات في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147F923B"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lang w:val="en"/>
          <w14:ligatures w14:val="none"/>
        </w:rPr>
      </w:pPr>
      <w:r w:rsidRPr="001A7B46">
        <w:rPr>
          <w:rFonts w:ascii="Sakkal Majalla" w:eastAsia="Arial" w:hAnsi="Sakkal Majalla" w:cs="Sakkal Majalla"/>
          <w:b/>
          <w:bCs/>
          <w:kern w:val="0"/>
          <w:sz w:val="28"/>
          <w:szCs w:val="28"/>
          <w:u w:val="single"/>
          <w:rtl/>
          <w:lang w:val="en"/>
          <w14:ligatures w14:val="none"/>
        </w:rPr>
        <w:lastRenderedPageBreak/>
        <w:t>إدارة المشتريات في المشاريع الإنشائية:</w:t>
      </w:r>
    </w:p>
    <w:p w14:paraId="7D19AC95" w14:textId="699E0F9C"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تمثل إدارة المشتريات في المشاريع الإنشائية من أهم الإدارات لأنها تمثل الطريقة التي يتم من خلالها تنظيم عمليات الحصول المواد الأولية والأدوات والمعدات اللازمة لتشغيل العملية الإنتاجية في المشروع، فهي تعمل على تنظيم التدفقات النقدية الخارجة من المشروع والحصول على مستلزمات المشروع، فهي تتولى إدارة الخدمات التعاقدية للمنتجات والخدمات اللازمة</w:t>
      </w:r>
      <w:r w:rsidRPr="000A03B6">
        <w:rPr>
          <w:rFonts w:ascii="Sakkal Majalla" w:eastAsia="Arial" w:hAnsi="Sakkal Majalla" w:cs="Sakkal Majalla"/>
          <w:kern w:val="0"/>
          <w:sz w:val="28"/>
          <w:szCs w:val="28"/>
          <w:rtl/>
          <w:lang w:val="en" w:bidi="ar-EG"/>
          <w14:ligatures w14:val="none"/>
        </w:rPr>
        <w:t xml:space="preserve"> </w:t>
      </w:r>
      <w:proofErr w:type="gramStart"/>
      <w:r w:rsidRPr="000A03B6">
        <w:rPr>
          <w:rFonts w:ascii="Sakkal Majalla" w:eastAsia="Arial" w:hAnsi="Sakkal Majalla" w:cs="Sakkal Majalla"/>
          <w:kern w:val="0"/>
          <w:sz w:val="28"/>
          <w:szCs w:val="28"/>
          <w:rtl/>
          <w:lang w:val="en" w:bidi="ar-EG"/>
          <w14:ligatures w14:val="none"/>
        </w:rPr>
        <w:t>للمشروع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(الشهري، 2024)</w:t>
      </w:r>
    </w:p>
    <w:p w14:paraId="5CFED773" w14:textId="2B8A0993"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وتتضمن إدارة المشتريات في المشاريع الإنشائية تنظيم عمل الاتفاقيات التي تعقد ما بين المشروع كجهة مشتريه والأطراف الآخرين كموردين أو بائعين، فهي تتولى صياغة الاتفاقيات من حيث البنود والأحكام والشروط التي يحددها المشروع والطرف الموردين من حيث الحقوق والواجبات ومواعيد الاستلام والتسليم وتتولى أيضا متابعة وتنفيذ وإتمام المشتريات اللازمة التي حسب احتياجات المشروع، وتسمى الاتفاقية إما عقد شراء" أو "عقد باطن" أو " أمر شراء وتوقع بين الطرفين بناء على اتفاقهما تبعا للسياسات والأنظمة المتعلقة بمشتريات</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المشروع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(حيارات، 2021)</w:t>
      </w:r>
    </w:p>
    <w:p w14:paraId="379C326A"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14:ligatures w14:val="none"/>
        </w:rPr>
      </w:pPr>
      <w:r w:rsidRPr="000A03B6">
        <w:rPr>
          <w:rFonts w:ascii="Sakkal Majalla" w:eastAsia="Arial" w:hAnsi="Sakkal Majalla" w:cs="Sakkal Majalla"/>
          <w:b/>
          <w:bCs/>
          <w:kern w:val="0"/>
          <w:sz w:val="28"/>
          <w:szCs w:val="28"/>
          <w:rtl/>
          <w:lang w:val="en"/>
          <w14:ligatures w14:val="none"/>
        </w:rPr>
        <w:t>أولا: تعريف إدارة المشتريات في المشاريع الإنشائية:</w:t>
      </w:r>
    </w:p>
    <w:p w14:paraId="7E46EBF7" w14:textId="3FA156C1"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تعرف إدارة المشتريات في المشاريع إنها عملية الحصول على احتياجات ومتطلبات المشروع من</w:t>
      </w:r>
      <w:r w:rsidRPr="000A03B6">
        <w:rPr>
          <w:rFonts w:ascii="Sakkal Majalla" w:eastAsia="Arial" w:hAnsi="Sakkal Majalla" w:cs="Sakkal Majalla"/>
          <w:b/>
          <w:bCs/>
          <w:kern w:val="0"/>
          <w:sz w:val="28"/>
          <w:szCs w:val="28"/>
          <w:rtl/>
          <w:lang w:val="en"/>
          <w14:ligatures w14:val="none"/>
        </w:rPr>
        <w:t xml:space="preserve"> </w:t>
      </w:r>
      <w:r w:rsidRPr="000A03B6">
        <w:rPr>
          <w:rFonts w:ascii="Sakkal Majalla" w:eastAsia="Arial" w:hAnsi="Sakkal Majalla" w:cs="Sakkal Majalla"/>
          <w:kern w:val="0"/>
          <w:sz w:val="28"/>
          <w:szCs w:val="28"/>
          <w:rtl/>
          <w:lang w:val="en"/>
          <w14:ligatures w14:val="none"/>
        </w:rPr>
        <w:t>حيث المواد الأولية والمستلزمات من معدات وأدوات وكل ما تتطلبه العملية الإنتاجية في</w:t>
      </w:r>
      <w:r w:rsidRPr="000A03B6">
        <w:rPr>
          <w:rFonts w:ascii="Sakkal Majalla" w:eastAsia="Arial" w:hAnsi="Sakkal Majalla" w:cs="Sakkal Majalla"/>
          <w:b/>
          <w:bCs/>
          <w:kern w:val="0"/>
          <w:sz w:val="28"/>
          <w:szCs w:val="28"/>
          <w:rtl/>
          <w:lang w:val="en"/>
          <w14:ligatures w14:val="none"/>
        </w:rPr>
        <w:t xml:space="preserve"> </w:t>
      </w:r>
      <w:r w:rsidRPr="000A03B6">
        <w:rPr>
          <w:rFonts w:ascii="Sakkal Majalla" w:eastAsia="Arial" w:hAnsi="Sakkal Majalla" w:cs="Sakkal Majalla"/>
          <w:kern w:val="0"/>
          <w:sz w:val="28"/>
          <w:szCs w:val="28"/>
          <w:rtl/>
          <w:lang w:val="en"/>
          <w14:ligatures w14:val="none"/>
        </w:rPr>
        <w:t>المشروع في الوقت المناسب والتكلفة المناسبة والجودة المناسبة، وذلك ضمن اتفاقيات وعقود تحفظ حقوق الطرف الأول والذي يمثله المشروع والطرف الثاني والذي يمثله المورد أو البائع بما يضمن عدم إلحاق أي ضرر بأي طرف.</w:t>
      </w:r>
      <w:r w:rsidRPr="000A03B6">
        <w:rPr>
          <w:rFonts w:ascii="Sakkal Majalla" w:eastAsia="Arial" w:hAnsi="Sakkal Majalla" w:cs="Sakkal Majalla"/>
          <w:kern w:val="0"/>
          <w:sz w:val="28"/>
          <w:szCs w:val="28"/>
          <w:rtl/>
          <w:lang w:val="en" w:bidi="ar-EG"/>
          <w14:ligatures w14:val="none"/>
        </w:rPr>
        <w:t xml:space="preserve"> (عضيبات، 2022)</w:t>
      </w:r>
    </w:p>
    <w:p w14:paraId="01D74C4F"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المشتريات في المشاريع الإنشائية:</w:t>
      </w:r>
    </w:p>
    <w:p w14:paraId="3B9723A1" w14:textId="1FC0B9B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تهدف إدارة المشتريات في المشاريع الإنشائية إلى ما يلي:</w:t>
      </w:r>
    </w:p>
    <w:p w14:paraId="303EA26C"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تحافظ على تزويد إدارة المشروع بالمتطلبات الاحتياجات اللازمة في الوقت المناسب.</w:t>
      </w:r>
    </w:p>
    <w:p w14:paraId="6DE9C5EC"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lastRenderedPageBreak/>
        <w:t>تضمن الحصول على متطلبات المشروع بأقل التكاليف أو بأسعار منافسة.</w:t>
      </w:r>
    </w:p>
    <w:p w14:paraId="3C5AF3E2"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تحافظ على تطبيق معايير الجودة في المواد التي يحتاجها للمشروع.</w:t>
      </w:r>
    </w:p>
    <w:p w14:paraId="084AF667"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تساهم في تخفيض الكميات المخزنة في المستودعات وعدم تكدسها.</w:t>
      </w:r>
    </w:p>
    <w:p w14:paraId="3EDB83F7"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تضمن استمرارية أنشطة المشتريات في المواعيد </w:t>
      </w:r>
      <w:proofErr w:type="gramStart"/>
      <w:r w:rsidRPr="000A03B6">
        <w:rPr>
          <w:rFonts w:ascii="Sakkal Majalla" w:eastAsia="Arial" w:hAnsi="Sakkal Majalla" w:cs="Sakkal Majalla"/>
          <w:kern w:val="0"/>
          <w:sz w:val="28"/>
          <w:szCs w:val="28"/>
          <w:rtl/>
          <w:lang w:val="en"/>
          <w14:ligatures w14:val="none"/>
        </w:rPr>
        <w:t>المحددة .</w:t>
      </w:r>
      <w:proofErr w:type="gramEnd"/>
    </w:p>
    <w:p w14:paraId="06627D91" w14:textId="77777777" w:rsidR="00C533CC" w:rsidRPr="000A03B6" w:rsidRDefault="00C533CC" w:rsidP="00CA2A82">
      <w:pPr>
        <w:pStyle w:val="a5"/>
        <w:numPr>
          <w:ilvl w:val="0"/>
          <w:numId w:val="17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تعمل على متابعة ومراقبة سياسات وإجراء الإدارة المشتريات في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0B77C732"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ثالثا :</w:t>
      </w:r>
      <w:proofErr w:type="gramEnd"/>
      <w:r w:rsidRPr="000A03B6">
        <w:rPr>
          <w:rFonts w:ascii="Sakkal Majalla" w:eastAsia="Arial" w:hAnsi="Sakkal Majalla" w:cs="Sakkal Majalla"/>
          <w:b/>
          <w:bCs/>
          <w:kern w:val="0"/>
          <w:sz w:val="28"/>
          <w:szCs w:val="28"/>
          <w:rtl/>
          <w:lang w:val="en"/>
          <w14:ligatures w14:val="none"/>
        </w:rPr>
        <w:t xml:space="preserve"> عمليات إدارة المشتريات في المشاريع الإنشائية :</w:t>
      </w:r>
    </w:p>
    <w:p w14:paraId="0D218064" w14:textId="0B33E356"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تتكون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إدارة المشتريات في المشاريع الإنشائية من مجموعة عمليات وهي: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59472AC8" w14:textId="77777777" w:rsidR="00C533CC" w:rsidRPr="00CA2A82" w:rsidRDefault="00C533CC" w:rsidP="00CA2A82">
      <w:pPr>
        <w:pStyle w:val="a5"/>
        <w:numPr>
          <w:ilvl w:val="0"/>
          <w:numId w:val="171"/>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عملية تخطيط وإدارة المشتريات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1A412C2D" w14:textId="77777777" w:rsidR="00C533CC" w:rsidRPr="00CA2A82" w:rsidRDefault="00C533CC" w:rsidP="00CA2A82">
      <w:pPr>
        <w:pStyle w:val="a5"/>
        <w:numPr>
          <w:ilvl w:val="0"/>
          <w:numId w:val="171"/>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عملية إجراء المشتريات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514874F1" w14:textId="77777777" w:rsidR="00C533CC" w:rsidRPr="00CA2A82" w:rsidRDefault="00C533CC" w:rsidP="00CA2A82">
      <w:pPr>
        <w:pStyle w:val="a5"/>
        <w:numPr>
          <w:ilvl w:val="0"/>
          <w:numId w:val="171"/>
        </w:numPr>
        <w:spacing w:before="100" w:beforeAutospacing="1" w:after="100" w:afterAutospacing="1" w:line="360" w:lineRule="auto"/>
        <w:ind w:left="565"/>
        <w:jc w:val="both"/>
        <w:rPr>
          <w:rFonts w:ascii="Sakkal Majalla" w:eastAsia="Arial" w:hAnsi="Sakkal Majalla" w:cs="Sakkal Majalla"/>
          <w:kern w:val="0"/>
          <w:sz w:val="28"/>
          <w:szCs w:val="28"/>
          <w:lang w:val="en" w:bidi="ar-EG"/>
          <w14:ligatures w14:val="none"/>
        </w:rPr>
      </w:pPr>
      <w:r w:rsidRPr="00CA2A82">
        <w:rPr>
          <w:rFonts w:ascii="Sakkal Majalla" w:eastAsia="Arial" w:hAnsi="Sakkal Majalla" w:cs="Sakkal Majalla"/>
          <w:kern w:val="0"/>
          <w:sz w:val="28"/>
          <w:szCs w:val="28"/>
          <w:rtl/>
          <w:lang w:val="en"/>
          <w14:ligatures w14:val="none"/>
        </w:rPr>
        <w:t xml:space="preserve">عملية مراقبة المشتريات في </w:t>
      </w:r>
      <w:proofErr w:type="gramStart"/>
      <w:r w:rsidRPr="00CA2A82">
        <w:rPr>
          <w:rFonts w:ascii="Sakkal Majalla" w:eastAsia="Arial" w:hAnsi="Sakkal Majalla" w:cs="Sakkal Majalla"/>
          <w:kern w:val="0"/>
          <w:sz w:val="28"/>
          <w:szCs w:val="28"/>
          <w:rtl/>
          <w:lang w:val="en"/>
          <w14:ligatures w14:val="none"/>
        </w:rPr>
        <w:t>المشاريع .</w:t>
      </w:r>
      <w:proofErr w:type="gramEnd"/>
    </w:p>
    <w:p w14:paraId="63BB1D09" w14:textId="77777777" w:rsidR="00C533CC" w:rsidRPr="001A7B46" w:rsidRDefault="00C533CC" w:rsidP="001A7B46">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t>إدارة الموارد البشرية في المشاريع الإنشائية:</w:t>
      </w:r>
    </w:p>
    <w:p w14:paraId="1C55DA28" w14:textId="691C2BE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تلعب إدارة الموارد البشرية في المشاريع الإنش الإنشائية دورا بارزا في تحقيق أهداف المشاريع، فهي حجر الأساس في إدارة المشاريع لان الموارد البشرية هو المسؤولة بالدرجة الأولدا عمال جميع الإدارات، وعن وضع برامجها وسياساتها، وهي من يتولى </w:t>
      </w:r>
      <w:proofErr w:type="gramStart"/>
      <w:r w:rsidRPr="000A03B6">
        <w:rPr>
          <w:rFonts w:ascii="Sakkal Majalla" w:eastAsia="Arial" w:hAnsi="Sakkal Majalla" w:cs="Sakkal Majalla"/>
          <w:kern w:val="0"/>
          <w:sz w:val="28"/>
          <w:szCs w:val="28"/>
          <w:rtl/>
          <w:lang w:val="en"/>
          <w14:ligatures w14:val="none"/>
        </w:rPr>
        <w:t>تنفيذها ،</w:t>
      </w:r>
      <w:proofErr w:type="gramEnd"/>
      <w:r w:rsidRPr="000A03B6">
        <w:rPr>
          <w:rFonts w:ascii="Sakkal Majalla" w:eastAsia="Arial" w:hAnsi="Sakkal Majalla" w:cs="Sakkal Majalla"/>
          <w:kern w:val="0"/>
          <w:sz w:val="28"/>
          <w:szCs w:val="28"/>
          <w:rtl/>
          <w:lang w:val="en"/>
          <w14:ligatures w14:val="none"/>
        </w:rPr>
        <w:t xml:space="preserve"> لذلك تسعى الإدارة العليا في المشروع على استقطاب الموارد البشرية الملائمة والمناسبة للقيام بالأعمال في المشروع</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(العمري، 2023)</w:t>
      </w:r>
    </w:p>
    <w:p w14:paraId="249EFBFC"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 xml:space="preserve">أولا: تعريف إدارة الموارد البشرية في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p>
    <w:p w14:paraId="0235C905" w14:textId="342ACD8B"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تعرف أدارة الموارد البشرية في المشاريع الإنشائية بأنها سلسلة من الإجراءات و العمليات والأنشطة التي تصممها إدارة المشروع بهدف التنسيق ما بين بين احتياجات المشاريع من الموارد البشرية منذ بداية العمل في المشروع وحتى انتهاءه وتعتبر من الوظائف الهامة في المشاريع الإنشائية، والتي تهدف إلى استخدام الموارد البشرية بكفاءة وفاعلية في جميع إدارات المشروع، وتشمل إدارة الموارد البشرية على عمليات تحليل </w:t>
      </w:r>
      <w:r w:rsidRPr="000A03B6">
        <w:rPr>
          <w:rFonts w:ascii="Sakkal Majalla" w:eastAsia="Arial" w:hAnsi="Sakkal Majalla" w:cs="Sakkal Majalla"/>
          <w:kern w:val="0"/>
          <w:sz w:val="28"/>
          <w:szCs w:val="28"/>
          <w:rtl/>
          <w:lang w:val="en"/>
          <w14:ligatures w14:val="none"/>
        </w:rPr>
        <w:lastRenderedPageBreak/>
        <w:t>الوظائف وتخطيط لها وتوظيفها وتنظيمها وتحفيزها ومراقبتها، بالإضافة إلى البحث عنها واستقطابها والاستغناء عن الزائد منها،</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ويتولى القيام بها مجموعة من الأخصائيين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(عمرو، 2022)</w:t>
      </w:r>
    </w:p>
    <w:p w14:paraId="646D6974"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14:ligatures w14:val="none"/>
        </w:rPr>
      </w:pPr>
      <w:r w:rsidRPr="000A03B6">
        <w:rPr>
          <w:rFonts w:ascii="Sakkal Majalla" w:eastAsia="Arial" w:hAnsi="Sakkal Majalla" w:cs="Sakkal Majalla"/>
          <w:b/>
          <w:bCs/>
          <w:kern w:val="0"/>
          <w:sz w:val="28"/>
          <w:szCs w:val="28"/>
          <w:rtl/>
          <w:lang w:val="en"/>
          <w14:ligatures w14:val="none"/>
        </w:rPr>
        <w:t xml:space="preserve">ثانيا: أهمية إدارة الموارد البشرية في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p>
    <w:p w14:paraId="54738087"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يمكن حصرها أهمية </w:t>
      </w:r>
      <w:proofErr w:type="gramStart"/>
      <w:r w:rsidRPr="000A03B6">
        <w:rPr>
          <w:rFonts w:ascii="Sakkal Majalla" w:eastAsia="Arial" w:hAnsi="Sakkal Majalla" w:cs="Sakkal Majalla"/>
          <w:kern w:val="0"/>
          <w:sz w:val="28"/>
          <w:szCs w:val="28"/>
          <w:rtl/>
          <w:lang w:val="en"/>
          <w14:ligatures w14:val="none"/>
        </w:rPr>
        <w:t>إدارة  الموارد</w:t>
      </w:r>
      <w:proofErr w:type="gramEnd"/>
      <w:r w:rsidRPr="000A03B6">
        <w:rPr>
          <w:rFonts w:ascii="Sakkal Majalla" w:eastAsia="Arial" w:hAnsi="Sakkal Majalla" w:cs="Sakkal Majalla"/>
          <w:kern w:val="0"/>
          <w:sz w:val="28"/>
          <w:szCs w:val="28"/>
          <w:rtl/>
          <w:lang w:val="en"/>
          <w14:ligatures w14:val="none"/>
        </w:rPr>
        <w:t xml:space="preserve"> البشرية في المشاريع بما يلي :</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(بوادلي، 2021)</w:t>
      </w:r>
    </w:p>
    <w:p w14:paraId="6E168F69"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تعمل على تطوير الموارد البشرية وتشجيعها على الابتكار.</w:t>
      </w:r>
    </w:p>
    <w:p w14:paraId="72889D36"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تعمل على تخفيض التكاليف وتحسين مستوى جودة المنتجات والخدمات</w:t>
      </w:r>
    </w:p>
    <w:p w14:paraId="7E041A5F"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تعمل على توفير الموارد البشرية المؤهلة والمدربة في الوقت المناسب </w:t>
      </w:r>
      <w:proofErr w:type="gramStart"/>
      <w:r w:rsidRPr="00CA2A82">
        <w:rPr>
          <w:rFonts w:ascii="Sakkal Majalla" w:eastAsia="Arial" w:hAnsi="Sakkal Majalla" w:cs="Sakkal Majalla"/>
          <w:kern w:val="0"/>
          <w:sz w:val="28"/>
          <w:szCs w:val="28"/>
          <w:rtl/>
          <w:lang w:val="en"/>
          <w14:ligatures w14:val="none"/>
        </w:rPr>
        <w:t>للمشروع .</w:t>
      </w:r>
      <w:proofErr w:type="gramEnd"/>
    </w:p>
    <w:p w14:paraId="7E74B528"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تعمل على زيادة التنسيق والتنظيم بين جميع المستويات الإدارية </w:t>
      </w:r>
      <w:proofErr w:type="gramStart"/>
      <w:r w:rsidRPr="00CA2A82">
        <w:rPr>
          <w:rFonts w:ascii="Sakkal Majalla" w:eastAsia="Arial" w:hAnsi="Sakkal Majalla" w:cs="Sakkal Majalla"/>
          <w:kern w:val="0"/>
          <w:sz w:val="28"/>
          <w:szCs w:val="28"/>
          <w:rtl/>
          <w:lang w:val="en"/>
          <w14:ligatures w14:val="none"/>
        </w:rPr>
        <w:t>للمشروع .</w:t>
      </w:r>
      <w:proofErr w:type="gramEnd"/>
    </w:p>
    <w:p w14:paraId="5E56A91B"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تساعد الإدارة العليا باكتشاف التحديات والصعوبات التي تواجه الموارد البشرية </w:t>
      </w:r>
      <w:proofErr w:type="gramStart"/>
      <w:r w:rsidRPr="00CA2A82">
        <w:rPr>
          <w:rFonts w:ascii="Sakkal Majalla" w:eastAsia="Arial" w:hAnsi="Sakkal Majalla" w:cs="Sakkal Majalla"/>
          <w:kern w:val="0"/>
          <w:sz w:val="28"/>
          <w:szCs w:val="28"/>
          <w:rtl/>
          <w:lang w:val="en"/>
          <w14:ligatures w14:val="none"/>
        </w:rPr>
        <w:t>و معالجتها</w:t>
      </w:r>
      <w:proofErr w:type="gramEnd"/>
      <w:r w:rsidRPr="00CA2A82">
        <w:rPr>
          <w:rFonts w:ascii="Sakkal Majalla" w:eastAsia="Arial" w:hAnsi="Sakkal Majalla" w:cs="Sakkal Majalla"/>
          <w:kern w:val="0"/>
          <w:sz w:val="28"/>
          <w:szCs w:val="28"/>
          <w:rtl/>
          <w:lang w:val="en"/>
          <w14:ligatures w14:val="none"/>
        </w:rPr>
        <w:t>.</w:t>
      </w:r>
    </w:p>
    <w:p w14:paraId="3DA2481A"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تساعد على السيطرة على جودة العمل </w:t>
      </w:r>
      <w:proofErr w:type="gramStart"/>
      <w:r w:rsidRPr="00CA2A82">
        <w:rPr>
          <w:rFonts w:ascii="Sakkal Majalla" w:eastAsia="Arial" w:hAnsi="Sakkal Majalla" w:cs="Sakkal Majalla"/>
          <w:kern w:val="0"/>
          <w:sz w:val="28"/>
          <w:szCs w:val="28"/>
          <w:rtl/>
          <w:lang w:val="en"/>
          <w14:ligatures w14:val="none"/>
        </w:rPr>
        <w:t>( الوقت</w:t>
      </w:r>
      <w:proofErr w:type="gramEnd"/>
      <w:r w:rsidRPr="00CA2A82">
        <w:rPr>
          <w:rFonts w:ascii="Sakkal Majalla" w:eastAsia="Arial" w:hAnsi="Sakkal Majalla" w:cs="Sakkal Majalla"/>
          <w:kern w:val="0"/>
          <w:sz w:val="28"/>
          <w:szCs w:val="28"/>
          <w:rtl/>
          <w:lang w:val="en"/>
          <w14:ligatures w14:val="none"/>
        </w:rPr>
        <w:t xml:space="preserve"> والكلفة والأداء ) .</w:t>
      </w:r>
    </w:p>
    <w:p w14:paraId="15B4D860" w14:textId="77777777" w:rsidR="00C533CC" w:rsidRPr="00CA2A82" w:rsidRDefault="00C533CC" w:rsidP="00CA2A82">
      <w:pPr>
        <w:pStyle w:val="a5"/>
        <w:numPr>
          <w:ilvl w:val="0"/>
          <w:numId w:val="169"/>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وضع الأسسوا لأنظمة المناسبة للأجور و مكافات الموارد البشرية في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55DDA6ED"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rtl/>
          <w:lang w:val="en"/>
          <w14:ligatures w14:val="none"/>
        </w:rPr>
      </w:pPr>
      <w:r w:rsidRPr="001A7B46">
        <w:rPr>
          <w:rFonts w:ascii="Sakkal Majalla" w:eastAsia="Arial" w:hAnsi="Sakkal Majalla" w:cs="Sakkal Majalla"/>
          <w:b/>
          <w:bCs/>
          <w:kern w:val="0"/>
          <w:sz w:val="28"/>
          <w:szCs w:val="28"/>
          <w:u w:val="single"/>
          <w:rtl/>
          <w:lang w:val="en"/>
          <w14:ligatures w14:val="none"/>
        </w:rPr>
        <w:t>إدارة الجودة في المشاريع الإنشائية</w:t>
      </w:r>
    </w:p>
    <w:p w14:paraId="3359B9F3" w14:textId="23FA7354"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تعتبر إدارة الجودة في المشاريع الإنشائية من الأساليب الحديثة التي ظهرت نتيجة المنافسة الحادة بين المشاريع، وذلك بهدف زيادة الحصة السوقية لها، فهي تسعى إلى تقديم المنتجات والخدمات للزبائن حسب متطلباتهم، فهي تتضمن دمج العمليات والأنشطة والمهام التي ينفذها المشروع مع أنظمة وسياسات ومنهجيات الجودة وذلك بهدف تحقيق أهداف المشروع، حيث تعمل الإدارة العليا في المشروع الإنشائي على تحديد خطة الجودة اللازمة من اجل </w:t>
      </w:r>
      <w:proofErr w:type="gramStart"/>
      <w:r w:rsidRPr="000A03B6">
        <w:rPr>
          <w:rFonts w:ascii="Sakkal Majalla" w:eastAsia="Arial" w:hAnsi="Sakkal Majalla" w:cs="Sakkal Majalla"/>
          <w:kern w:val="0"/>
          <w:sz w:val="28"/>
          <w:szCs w:val="28"/>
          <w:rtl/>
          <w:lang w:val="en"/>
          <w14:ligatures w14:val="none"/>
        </w:rPr>
        <w:t>التحسين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،المستمر</w:t>
      </w:r>
      <w:proofErr w:type="gramEnd"/>
      <w:r w:rsidRPr="000A03B6">
        <w:rPr>
          <w:rFonts w:ascii="Sakkal Majalla" w:eastAsia="Arial" w:hAnsi="Sakkal Majalla" w:cs="Sakkal Majalla"/>
          <w:kern w:val="0"/>
          <w:sz w:val="28"/>
          <w:szCs w:val="28"/>
          <w:rtl/>
          <w:lang w:val="en"/>
          <w14:ligatures w14:val="none"/>
        </w:rPr>
        <w:t xml:space="preserve"> لمنتجاتها وخدماتها</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(باقر، 2020)</w:t>
      </w:r>
    </w:p>
    <w:p w14:paraId="143F6FAE"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 xml:space="preserve">أولا: تعريف إدارة الجودة في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p>
    <w:p w14:paraId="60AC15DD" w14:textId="412783DC"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وتعرف إدارة الجودة الشاملة في المشاريع الإنشائية بأنها منهجية إدارية تستمد سياستها من الأفكار والمبادئ التي ترشد الإدارة العليا في المشروع إلى الطريقة المناسبة والتي تضمن تنفيذ جميع الأنشطة </w:t>
      </w:r>
      <w:r w:rsidRPr="000A03B6">
        <w:rPr>
          <w:rFonts w:ascii="Sakkal Majalla" w:eastAsia="Arial" w:hAnsi="Sakkal Majalla" w:cs="Sakkal Majalla"/>
          <w:kern w:val="0"/>
          <w:sz w:val="28"/>
          <w:szCs w:val="28"/>
          <w:rtl/>
          <w:lang w:val="en"/>
          <w14:ligatures w14:val="none"/>
        </w:rPr>
        <w:lastRenderedPageBreak/>
        <w:t xml:space="preserve">والمهام المخطط لها من اجل ضبط العمليات الإنتاجية وتقدم منتجات </w:t>
      </w:r>
      <w:proofErr w:type="gramStart"/>
      <w:r w:rsidRPr="000A03B6">
        <w:rPr>
          <w:rFonts w:ascii="Sakkal Majalla" w:eastAsia="Arial" w:hAnsi="Sakkal Majalla" w:cs="Sakkal Majalla"/>
          <w:kern w:val="0"/>
          <w:sz w:val="28"/>
          <w:szCs w:val="28"/>
          <w:rtl/>
          <w:lang w:val="en"/>
          <w14:ligatures w14:val="none"/>
        </w:rPr>
        <w:t>وخدمات  ضمن</w:t>
      </w:r>
      <w:proofErr w:type="gramEnd"/>
      <w:r w:rsidRPr="000A03B6">
        <w:rPr>
          <w:rFonts w:ascii="Sakkal Majalla" w:eastAsia="Arial" w:hAnsi="Sakkal Majalla" w:cs="Sakkal Majalla"/>
          <w:kern w:val="0"/>
          <w:sz w:val="28"/>
          <w:szCs w:val="28"/>
          <w:rtl/>
          <w:lang w:val="en"/>
          <w14:ligatures w14:val="none"/>
        </w:rPr>
        <w:t xml:space="preserve"> المواصفات التي يحتاجها الزبائن</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(الشهري، 2024)</w:t>
      </w:r>
    </w:p>
    <w:p w14:paraId="44CFAD34"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أهداف إدارة الجودة في المشاريع الإنشائية :</w:t>
      </w:r>
    </w:p>
    <w:p w14:paraId="6E348FA3" w14:textId="7777777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تتمثل أهداف</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إدارة الجودة في المشاريع الإنشائية بما </w:t>
      </w:r>
      <w:proofErr w:type="gramStart"/>
      <w:r w:rsidRPr="000A03B6">
        <w:rPr>
          <w:rFonts w:ascii="Sakkal Majalla" w:eastAsia="Arial" w:hAnsi="Sakkal Majalla" w:cs="Sakkal Majalla"/>
          <w:kern w:val="0"/>
          <w:sz w:val="28"/>
          <w:szCs w:val="28"/>
          <w:rtl/>
          <w:lang w:val="en"/>
          <w14:ligatures w14:val="none"/>
        </w:rPr>
        <w:t>يلي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(حيارات، 2021)</w:t>
      </w:r>
    </w:p>
    <w:p w14:paraId="717741B2"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تحقيق رضا العملاء وأصحاب العمل من خلال الالتزام بالمواصفات اللازمة.</w:t>
      </w:r>
    </w:p>
    <w:p w14:paraId="07202FA5"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تساهم في الحد من الأخطاء أثناء العمليات</w:t>
      </w:r>
    </w:p>
    <w:p w14:paraId="78D088A8"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تعمل على تحقيق التحسين المستمر للمنتجات والخدمات وذلك خلال ضبط تنفيذ العمليات والأنشطة.</w:t>
      </w:r>
    </w:p>
    <w:p w14:paraId="73178C50"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تعمل على تحقيق المسؤولية الجماعية للأفراد العاملين في المشروع وذلك من خلال اشتراكهم بتطبيق قواعد </w:t>
      </w:r>
      <w:proofErr w:type="gramStart"/>
      <w:r w:rsidRPr="000A03B6">
        <w:rPr>
          <w:rFonts w:ascii="Sakkal Majalla" w:eastAsia="Arial" w:hAnsi="Sakkal Majalla" w:cs="Sakkal Majalla"/>
          <w:kern w:val="0"/>
          <w:sz w:val="28"/>
          <w:szCs w:val="28"/>
          <w:rtl/>
          <w:lang w:val="en"/>
          <w14:ligatures w14:val="none"/>
        </w:rPr>
        <w:t>الجودة .</w:t>
      </w:r>
      <w:proofErr w:type="gramEnd"/>
    </w:p>
    <w:p w14:paraId="696EDFDB"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تعمل على ضبط تكاليف المشروع، وذلك من خلال ضبط التكاليف الإجمالية.</w:t>
      </w:r>
    </w:p>
    <w:p w14:paraId="5D8ECC11" w14:textId="77777777" w:rsidR="00C533CC" w:rsidRPr="000A03B6" w:rsidRDefault="00C533CC" w:rsidP="00CA2A82">
      <w:pPr>
        <w:pStyle w:val="a5"/>
        <w:numPr>
          <w:ilvl w:val="0"/>
          <w:numId w:val="16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 رفع مستوى أداء جميع الأنشطة والعمليات في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4A379D83"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r w:rsidRPr="000A03B6">
        <w:rPr>
          <w:rFonts w:ascii="Sakkal Majalla" w:eastAsia="Arial" w:hAnsi="Sakkal Majalla" w:cs="Sakkal Majalla"/>
          <w:b/>
          <w:bCs/>
          <w:kern w:val="0"/>
          <w:sz w:val="28"/>
          <w:szCs w:val="28"/>
          <w:rtl/>
          <w:lang w:val="en"/>
          <w14:ligatures w14:val="none"/>
        </w:rPr>
        <w:t xml:space="preserve">ثالثا: عمليات إدارة الجودة في المشاريع </w:t>
      </w:r>
      <w:proofErr w:type="gramStart"/>
      <w:r w:rsidRPr="000A03B6">
        <w:rPr>
          <w:rFonts w:ascii="Sakkal Majalla" w:eastAsia="Arial" w:hAnsi="Sakkal Majalla" w:cs="Sakkal Majalla"/>
          <w:b/>
          <w:bCs/>
          <w:kern w:val="0"/>
          <w:sz w:val="28"/>
          <w:szCs w:val="28"/>
          <w:rtl/>
          <w:lang w:val="en"/>
          <w14:ligatures w14:val="none"/>
        </w:rPr>
        <w:t>الإنشائية :</w:t>
      </w:r>
      <w:proofErr w:type="gramEnd"/>
    </w:p>
    <w:p w14:paraId="52A295A9"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تتضمن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إدارة الجودة في المشاريع الإنشائية مجموعة من العمليات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(عضيبات، 2022)</w:t>
      </w:r>
    </w:p>
    <w:p w14:paraId="425463E3" w14:textId="77777777" w:rsidR="00C533CC" w:rsidRPr="00CA2A82" w:rsidRDefault="00C533CC" w:rsidP="001A7B46">
      <w:pPr>
        <w:pStyle w:val="a5"/>
        <w:numPr>
          <w:ilvl w:val="0"/>
          <w:numId w:val="19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وضع خطة إدارة الجودة في المشاريع</w:t>
      </w:r>
    </w:p>
    <w:p w14:paraId="3A88E018" w14:textId="77777777" w:rsidR="00C533CC" w:rsidRPr="00CA2A82" w:rsidRDefault="00C533CC" w:rsidP="001A7B46">
      <w:pPr>
        <w:pStyle w:val="a5"/>
        <w:numPr>
          <w:ilvl w:val="0"/>
          <w:numId w:val="19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إدارة الجودة في المشاريع</w:t>
      </w:r>
    </w:p>
    <w:p w14:paraId="3009D063" w14:textId="77777777" w:rsidR="00C533CC" w:rsidRPr="00CA2A82" w:rsidRDefault="00C533CC" w:rsidP="001A7B46">
      <w:pPr>
        <w:pStyle w:val="a5"/>
        <w:numPr>
          <w:ilvl w:val="0"/>
          <w:numId w:val="19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عملية ضبط الجودة في المشاريع.</w:t>
      </w:r>
    </w:p>
    <w:p w14:paraId="038C2D60"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lang w:val="en"/>
          <w14:ligatures w14:val="none"/>
        </w:rPr>
      </w:pPr>
      <w:r w:rsidRPr="001A7B46">
        <w:rPr>
          <w:rFonts w:ascii="Sakkal Majalla" w:eastAsia="Arial" w:hAnsi="Sakkal Majalla" w:cs="Sakkal Majalla"/>
          <w:b/>
          <w:bCs/>
          <w:kern w:val="0"/>
          <w:sz w:val="28"/>
          <w:szCs w:val="28"/>
          <w:u w:val="single"/>
          <w:rtl/>
          <w:lang w:val="en"/>
          <w14:ligatures w14:val="none"/>
        </w:rPr>
        <w:t>إدارة المعنيين في المشاريع الإنشائية</w:t>
      </w:r>
    </w:p>
    <w:p w14:paraId="33B57353" w14:textId="2DA456BE"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تعد إدارة المعنيين في المشاريع الإنشائية إحدى الإدارات المهمة والمؤثرة في </w:t>
      </w:r>
      <w:proofErr w:type="gramStart"/>
      <w:r w:rsidRPr="000A03B6">
        <w:rPr>
          <w:rFonts w:ascii="Sakkal Majalla" w:eastAsia="Arial" w:hAnsi="Sakkal Majalla" w:cs="Sakkal Majalla"/>
          <w:kern w:val="0"/>
          <w:sz w:val="28"/>
          <w:szCs w:val="28"/>
          <w:rtl/>
          <w:lang w:val="en"/>
          <w14:ligatures w14:val="none"/>
        </w:rPr>
        <w:t>المشروع ،</w:t>
      </w:r>
      <w:proofErr w:type="gramEnd"/>
      <w:r w:rsidRPr="000A03B6">
        <w:rPr>
          <w:rFonts w:ascii="Sakkal Majalla" w:eastAsia="Arial" w:hAnsi="Sakkal Majalla" w:cs="Sakkal Majalla"/>
          <w:kern w:val="0"/>
          <w:sz w:val="28"/>
          <w:szCs w:val="28"/>
          <w:rtl/>
          <w:lang w:val="en"/>
          <w14:ligatures w14:val="none"/>
        </w:rPr>
        <w:t xml:space="preserve"> فهي تتعامل بشكل مباشر مع الأفراد العاملين وفرق العمل والجهات ذات العلاقة بعمل المشروع ، والتي يتأثر المشروع </w:t>
      </w:r>
      <w:r w:rsidRPr="000A03B6">
        <w:rPr>
          <w:rFonts w:ascii="Sakkal Majalla" w:eastAsia="Arial" w:hAnsi="Sakkal Majalla" w:cs="Sakkal Majalla"/>
          <w:kern w:val="0"/>
          <w:sz w:val="28"/>
          <w:szCs w:val="28"/>
          <w:rtl/>
          <w:lang w:val="en"/>
          <w14:ligatures w14:val="none"/>
        </w:rPr>
        <w:lastRenderedPageBreak/>
        <w:t>بتوقعاتهم ومتطلباتهم، وهذا يدفع إدارة المعنيين إلى إعداد إستراتيجية تعمل جذبهم الإشراكهم في صناعة القرارات واتخاذها وتنمية عمليات الاتصال والتواصل معهم ، وذلك للاطلاع على اهتماماتهم ورغباتهم وتوقعاتهم للعمل على تلبيتها وتعزيز مشاركتهم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المشروع</w:t>
      </w:r>
      <w:r w:rsidRPr="000A03B6">
        <w:rPr>
          <w:rFonts w:ascii="Sakkal Majalla" w:eastAsia="Arial" w:hAnsi="Sakkal Majalla" w:cs="Sakkal Majalla"/>
          <w:kern w:val="0"/>
          <w:sz w:val="28"/>
          <w:szCs w:val="28"/>
          <w:rtl/>
          <w:lang w:val="en" w:bidi="ar-EG"/>
          <w14:ligatures w14:val="none"/>
        </w:rPr>
        <w:t>.</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5315FA83"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إدارة المعنيين في المشاريع الإنشائية:</w:t>
      </w:r>
    </w:p>
    <w:p w14:paraId="0D3858BF" w14:textId="2BA9D6DB"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وتعرف إدارة المعنيين في المشاريع الإنشائية بأنها مجموعة العمليات المسؤولة عن تحديد الجهات ذات العلاقة بالمشروع مثل الأفراد العاملين والموردين وأصحاب العمل </w:t>
      </w:r>
      <w:proofErr w:type="gramStart"/>
      <w:r w:rsidRPr="000A03B6">
        <w:rPr>
          <w:rFonts w:ascii="Sakkal Majalla" w:eastAsia="Arial" w:hAnsi="Sakkal Majalla" w:cs="Sakkal Majalla"/>
          <w:kern w:val="0"/>
          <w:sz w:val="28"/>
          <w:szCs w:val="28"/>
          <w:rtl/>
          <w:lang w:val="en"/>
          <w14:ligatures w14:val="none"/>
        </w:rPr>
        <w:t>والزبائن ،</w:t>
      </w:r>
      <w:proofErr w:type="gramEnd"/>
      <w:r w:rsidRPr="000A03B6">
        <w:rPr>
          <w:rFonts w:ascii="Sakkal Majalla" w:eastAsia="Arial" w:hAnsi="Sakkal Majalla" w:cs="Sakkal Majalla"/>
          <w:kern w:val="0"/>
          <w:sz w:val="28"/>
          <w:szCs w:val="28"/>
          <w:rtl/>
          <w:lang w:val="en"/>
          <w14:ligatures w14:val="none"/>
        </w:rPr>
        <w:t xml:space="preserve"> والذي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تؤثر توقعاتهم ورغباتهم على المشروع.</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 xml:space="preserve">(تقدة، 2023) </w:t>
      </w:r>
    </w:p>
    <w:p w14:paraId="45B1531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ثانيا: عمليات إدارة المعنيين في المشاريع الإنشائية</w:t>
      </w:r>
    </w:p>
    <w:p w14:paraId="3ECE03BB" w14:textId="5E3ED623"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تتضمن إدارة المعنيين في المشاريع</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الإنشائية مجموعة من العمليات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(العمري، 2023)</w:t>
      </w:r>
    </w:p>
    <w:p w14:paraId="0071FD5F" w14:textId="77777777" w:rsidR="00C533CC" w:rsidRPr="000A03B6" w:rsidRDefault="00C533CC" w:rsidP="00CA2A82">
      <w:pPr>
        <w:numPr>
          <w:ilvl w:val="0"/>
          <w:numId w:val="16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عملية تحديد المعنيين في </w:t>
      </w:r>
      <w:proofErr w:type="gramStart"/>
      <w:r w:rsidRPr="000A03B6">
        <w:rPr>
          <w:rFonts w:ascii="Sakkal Majalla" w:eastAsia="Arial" w:hAnsi="Sakkal Majalla" w:cs="Sakkal Majalla"/>
          <w:kern w:val="0"/>
          <w:sz w:val="28"/>
          <w:szCs w:val="28"/>
          <w:rtl/>
          <w:lang w:val="en"/>
          <w14:ligatures w14:val="none"/>
        </w:rPr>
        <w:t>المشاريع .</w:t>
      </w:r>
      <w:proofErr w:type="gramEnd"/>
    </w:p>
    <w:p w14:paraId="3011D039" w14:textId="77777777" w:rsidR="00C533CC" w:rsidRPr="000A03B6" w:rsidRDefault="00C533CC" w:rsidP="00CA2A82">
      <w:pPr>
        <w:numPr>
          <w:ilvl w:val="0"/>
          <w:numId w:val="16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عملية إشراك المعنيين في خطة إدارة </w:t>
      </w:r>
      <w:proofErr w:type="gramStart"/>
      <w:r w:rsidRPr="000A03B6">
        <w:rPr>
          <w:rFonts w:ascii="Sakkal Majalla" w:eastAsia="Arial" w:hAnsi="Sakkal Majalla" w:cs="Sakkal Majalla"/>
          <w:kern w:val="0"/>
          <w:sz w:val="28"/>
          <w:szCs w:val="28"/>
          <w:rtl/>
          <w:lang w:val="en"/>
          <w14:ligatures w14:val="none"/>
        </w:rPr>
        <w:t>المشاريع .</w:t>
      </w:r>
      <w:proofErr w:type="gramEnd"/>
    </w:p>
    <w:p w14:paraId="366DE2B7" w14:textId="77777777" w:rsidR="00C533CC" w:rsidRPr="000A03B6" w:rsidRDefault="00C533CC" w:rsidP="00CA2A82">
      <w:pPr>
        <w:numPr>
          <w:ilvl w:val="0"/>
          <w:numId w:val="16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عملية إدارة مشاركة المعنيين بالمشاريع</w:t>
      </w:r>
    </w:p>
    <w:p w14:paraId="309F5AD0" w14:textId="77777777" w:rsidR="00C533CC" w:rsidRPr="000A03B6" w:rsidRDefault="00C533CC" w:rsidP="00CA2A82">
      <w:pPr>
        <w:numPr>
          <w:ilvl w:val="0"/>
          <w:numId w:val="167"/>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عملية متابعة مشاركة المعنيين </w:t>
      </w:r>
      <w:proofErr w:type="gramStart"/>
      <w:r w:rsidRPr="000A03B6">
        <w:rPr>
          <w:rFonts w:ascii="Sakkal Majalla" w:eastAsia="Arial" w:hAnsi="Sakkal Majalla" w:cs="Sakkal Majalla"/>
          <w:kern w:val="0"/>
          <w:sz w:val="28"/>
          <w:szCs w:val="28"/>
          <w:rtl/>
          <w:lang w:val="en"/>
          <w14:ligatures w14:val="none"/>
        </w:rPr>
        <w:t>بالمشاريع .</w:t>
      </w:r>
      <w:proofErr w:type="gramEnd"/>
      <w:r w:rsidRPr="000A03B6">
        <w:rPr>
          <w:rFonts w:ascii="Sakkal Majalla" w:eastAsia="Arial" w:hAnsi="Sakkal Majalla" w:cs="Sakkal Majalla"/>
          <w:kern w:val="0"/>
          <w:sz w:val="28"/>
          <w:szCs w:val="28"/>
          <w:rtl/>
          <w:lang w:val="en"/>
          <w14:ligatures w14:val="none"/>
        </w:rPr>
        <w:t>.</w:t>
      </w:r>
    </w:p>
    <w:p w14:paraId="6C6BB4ED" w14:textId="3F58151F" w:rsidR="00C533CC" w:rsidRPr="001A7B46" w:rsidRDefault="001A7B46" w:rsidP="001A7B46">
      <w:pPr>
        <w:spacing w:before="100" w:beforeAutospacing="1" w:after="100" w:afterAutospacing="1" w:line="360" w:lineRule="auto"/>
        <w:jc w:val="both"/>
        <w:outlineLvl w:val="2"/>
        <w:rPr>
          <w:rFonts w:ascii="Sakkal Majalla" w:eastAsia="Arial" w:hAnsi="Sakkal Majalla" w:cs="Sakkal Majalla"/>
          <w:b/>
          <w:bCs/>
          <w:kern w:val="0"/>
          <w:sz w:val="36"/>
          <w:szCs w:val="36"/>
          <w:rtl/>
          <w:lang w:val="en" w:bidi="ar-EG"/>
          <w14:ligatures w14:val="none"/>
        </w:rPr>
      </w:pPr>
      <w:bookmarkStart w:id="73" w:name="_Toc181655568"/>
      <w:r>
        <w:rPr>
          <w:rFonts w:ascii="Sakkal Majalla" w:eastAsia="Arial" w:hAnsi="Sakkal Majalla" w:cs="Sakkal Majalla" w:hint="cs"/>
          <w:b/>
          <w:bCs/>
          <w:kern w:val="0"/>
          <w:sz w:val="36"/>
          <w:szCs w:val="36"/>
          <w:rtl/>
          <w:lang w:val="en"/>
          <w14:ligatures w14:val="none"/>
        </w:rPr>
        <w:t xml:space="preserve">6.2.2 </w:t>
      </w:r>
      <w:r w:rsidR="00C533CC" w:rsidRPr="001A7B46">
        <w:rPr>
          <w:rFonts w:ascii="Sakkal Majalla" w:eastAsia="Arial" w:hAnsi="Sakkal Majalla" w:cs="Sakkal Majalla"/>
          <w:b/>
          <w:bCs/>
          <w:kern w:val="0"/>
          <w:sz w:val="36"/>
          <w:szCs w:val="36"/>
          <w:rtl/>
          <w:lang w:val="en"/>
          <w14:ligatures w14:val="none"/>
        </w:rPr>
        <w:t xml:space="preserve">أبعاد تقييم إدارة المشاريع </w:t>
      </w:r>
      <w:proofErr w:type="gramStart"/>
      <w:r w:rsidR="00C533CC" w:rsidRPr="001A7B46">
        <w:rPr>
          <w:rFonts w:ascii="Sakkal Majalla" w:eastAsia="Arial" w:hAnsi="Sakkal Majalla" w:cs="Sakkal Majalla"/>
          <w:b/>
          <w:bCs/>
          <w:kern w:val="0"/>
          <w:sz w:val="36"/>
          <w:szCs w:val="36"/>
          <w:rtl/>
          <w:lang w:val="en"/>
          <w14:ligatures w14:val="none"/>
        </w:rPr>
        <w:t>الإنشائية :</w:t>
      </w:r>
      <w:bookmarkEnd w:id="73"/>
      <w:proofErr w:type="gramEnd"/>
    </w:p>
    <w:p w14:paraId="7B08E05B" w14:textId="7777777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تتكون عملية تقييم المشاريع الإنشائية من مجموعة أبعاد </w:t>
      </w:r>
      <w:proofErr w:type="gramStart"/>
      <w:r w:rsidRPr="000A03B6">
        <w:rPr>
          <w:rFonts w:ascii="Sakkal Majalla" w:eastAsia="Arial" w:hAnsi="Sakkal Majalla" w:cs="Sakkal Majalla"/>
          <w:kern w:val="0"/>
          <w:sz w:val="28"/>
          <w:szCs w:val="28"/>
          <w:rtl/>
          <w:lang w:val="en"/>
          <w14:ligatures w14:val="none"/>
        </w:rPr>
        <w:t>وهي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(عمرو، 2022)</w:t>
      </w:r>
    </w:p>
    <w:p w14:paraId="1E93F16E" w14:textId="77777777" w:rsidR="00C533CC" w:rsidRPr="001A7B4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u w:val="single"/>
          <w:lang w:val="en"/>
          <w14:ligatures w14:val="none"/>
        </w:rPr>
      </w:pPr>
      <w:r w:rsidRPr="001A7B46">
        <w:rPr>
          <w:rFonts w:ascii="Sakkal Majalla" w:eastAsia="Arial" w:hAnsi="Sakkal Majalla" w:cs="Sakkal Majalla"/>
          <w:b/>
          <w:bCs/>
          <w:kern w:val="0"/>
          <w:sz w:val="28"/>
          <w:szCs w:val="28"/>
          <w:u w:val="single"/>
          <w:rtl/>
          <w:lang w:val="en"/>
          <w14:ligatures w14:val="none"/>
        </w:rPr>
        <w:t xml:space="preserve">تخطيط المشاريع </w:t>
      </w:r>
      <w:proofErr w:type="gramStart"/>
      <w:r w:rsidRPr="001A7B46">
        <w:rPr>
          <w:rFonts w:ascii="Sakkal Majalla" w:eastAsia="Arial" w:hAnsi="Sakkal Majalla" w:cs="Sakkal Majalla"/>
          <w:b/>
          <w:bCs/>
          <w:kern w:val="0"/>
          <w:sz w:val="28"/>
          <w:szCs w:val="28"/>
          <w:u w:val="single"/>
          <w:rtl/>
          <w:lang w:val="en"/>
          <w14:ligatures w14:val="none"/>
        </w:rPr>
        <w:t>الإنشائية :</w:t>
      </w:r>
      <w:proofErr w:type="gramEnd"/>
    </w:p>
    <w:p w14:paraId="2CA1D1DE" w14:textId="5EBC7630"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تعد عملية تخطيط المشاريع الإنشائية القاعدة التي تقوم عليها بقية العمليات الإدارية الأخرى فهي عملية مستمرة ومتطورة، وتتضمن تحديد طريقة سير الإعمال في المشروع، وهي عملية تأتي للإجابة مجموعة من الأسئلة، مثل ماذا يجب أن نعمل، ومن يقوم بالعمل، وأين يمكن القيام بالعمل، ومتى يمكن القيام بالعمل، وكيف نقوم بالعمل، وبواسطة التخطيط يمكن للإدارة العليا في المشروع تحديد الأنشطة </w:t>
      </w:r>
      <w:r w:rsidRPr="000A03B6">
        <w:rPr>
          <w:rFonts w:ascii="Sakkal Majalla" w:eastAsia="Arial" w:hAnsi="Sakkal Majalla" w:cs="Sakkal Majalla"/>
          <w:kern w:val="0"/>
          <w:sz w:val="28"/>
          <w:szCs w:val="28"/>
          <w:rtl/>
          <w:lang w:val="en"/>
          <w14:ligatures w14:val="none"/>
        </w:rPr>
        <w:lastRenderedPageBreak/>
        <w:t xml:space="preserve">والمهام اللازمة لتحقيق أهداف المشروع، ومفهوم عملية التخطيط في المشاريع الإنشائية يجيب على أربعة أسئلة </w:t>
      </w:r>
      <w:proofErr w:type="gramStart"/>
      <w:r w:rsidRPr="000A03B6">
        <w:rPr>
          <w:rFonts w:ascii="Sakkal Majalla" w:eastAsia="Arial" w:hAnsi="Sakkal Majalla" w:cs="Sakkal Majalla"/>
          <w:kern w:val="0"/>
          <w:sz w:val="28"/>
          <w:szCs w:val="28"/>
          <w:rtl/>
          <w:lang w:val="en"/>
          <w14:ligatures w14:val="none"/>
        </w:rPr>
        <w:t xml:space="preserve">وهي </w:t>
      </w:r>
      <w:r w:rsidRPr="000A03B6">
        <w:rPr>
          <w:rFonts w:ascii="Sakkal Majalla" w:eastAsia="Arial" w:hAnsi="Sakkal Majalla" w:cs="Sakkal Majalla"/>
          <w:kern w:val="0"/>
          <w:sz w:val="28"/>
          <w:szCs w:val="28"/>
          <w:rtl/>
          <w:lang w:val="en" w:bidi="ar-EG"/>
          <w14:ligatures w14:val="none"/>
        </w:rPr>
        <w:t>:</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(بوادلي، 2021)</w:t>
      </w:r>
    </w:p>
    <w:p w14:paraId="56FD015F" w14:textId="77777777" w:rsidR="00C533CC" w:rsidRPr="00CA2A82" w:rsidRDefault="00C533CC" w:rsidP="00CA2A82">
      <w:pPr>
        <w:pStyle w:val="a5"/>
        <w:numPr>
          <w:ilvl w:val="0"/>
          <w:numId w:val="16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ماذا تريد أن تعمل؟</w:t>
      </w:r>
    </w:p>
    <w:p w14:paraId="432A7D8B" w14:textId="77777777" w:rsidR="00C533CC" w:rsidRPr="00CA2A82" w:rsidRDefault="00C533CC" w:rsidP="00CA2A82">
      <w:pPr>
        <w:pStyle w:val="a5"/>
        <w:numPr>
          <w:ilvl w:val="0"/>
          <w:numId w:val="16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أين نحن من ذلك الهدف الآن؟</w:t>
      </w:r>
    </w:p>
    <w:p w14:paraId="501F03C7" w14:textId="77777777" w:rsidR="00C533CC" w:rsidRPr="00CA2A82" w:rsidRDefault="00C533CC" w:rsidP="00CA2A82">
      <w:pPr>
        <w:pStyle w:val="a5"/>
        <w:numPr>
          <w:ilvl w:val="0"/>
          <w:numId w:val="16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ما هي العوامل التي ستساعدنا أو ستعيقنا عن تحقيق الهدف؟</w:t>
      </w:r>
    </w:p>
    <w:p w14:paraId="50E0D1AB" w14:textId="77777777" w:rsidR="00C533CC" w:rsidRPr="00CA2A82" w:rsidRDefault="00C533CC" w:rsidP="00CA2A82">
      <w:pPr>
        <w:pStyle w:val="a5"/>
        <w:numPr>
          <w:ilvl w:val="0"/>
          <w:numId w:val="16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ما هي البدائل المتاحة لدينا لتحقيق الهدف؟ وما هو البديل الأفضل</w:t>
      </w:r>
      <w:proofErr w:type="gramStart"/>
      <w:r w:rsidRPr="00CA2A82">
        <w:rPr>
          <w:rFonts w:ascii="Sakkal Majalla" w:eastAsia="Arial" w:hAnsi="Sakkal Majalla" w:cs="Sakkal Majalla"/>
          <w:kern w:val="0"/>
          <w:sz w:val="28"/>
          <w:szCs w:val="28"/>
          <w:rtl/>
          <w:lang w:val="en"/>
          <w14:ligatures w14:val="none"/>
        </w:rPr>
        <w:t>؟ .</w:t>
      </w:r>
      <w:proofErr w:type="gramEnd"/>
    </w:p>
    <w:p w14:paraId="5BD867EF"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أولا: تعريف التخطيط في المشاريع الإنشائية:</w:t>
      </w:r>
    </w:p>
    <w:p w14:paraId="18181B5C" w14:textId="2F246EB3"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عرف التخطيط في المشاريع الإنشائية بأنه العملية الإدارية التي تهتم</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بالتنبؤ بالمستقبل وتحديد أفضل الطرق لإنجاز أهداف </w:t>
      </w:r>
      <w:proofErr w:type="gramStart"/>
      <w:r w:rsidRPr="000A03B6">
        <w:rPr>
          <w:rFonts w:ascii="Sakkal Majalla" w:eastAsia="Arial" w:hAnsi="Sakkal Majalla" w:cs="Sakkal Majalla"/>
          <w:kern w:val="0"/>
          <w:sz w:val="28"/>
          <w:szCs w:val="28"/>
          <w:rtl/>
          <w:lang w:val="en"/>
          <w14:ligatures w14:val="none"/>
        </w:rPr>
        <w:t>المشروع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(باقر، 2020)</w:t>
      </w:r>
    </w:p>
    <w:p w14:paraId="6FDE6299" w14:textId="3A1ABF2A"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وعرف التخطيط في المشاريع الإنشائية بأنه هو عملية إنسانية ذهنية أو عقلية هادفة تنبؤية تستند إلى الماضي والحاضر وهي تدبريه </w:t>
      </w:r>
      <w:proofErr w:type="gramStart"/>
      <w:r w:rsidRPr="000A03B6">
        <w:rPr>
          <w:rFonts w:ascii="Sakkal Majalla" w:eastAsia="Arial" w:hAnsi="Sakkal Majalla" w:cs="Sakkal Majalla"/>
          <w:kern w:val="0"/>
          <w:sz w:val="28"/>
          <w:szCs w:val="28"/>
          <w:rtl/>
          <w:lang w:val="en"/>
          <w14:ligatures w14:val="none"/>
        </w:rPr>
        <w:t>مضبوطة .</w:t>
      </w:r>
      <w:proofErr w:type="gramEnd"/>
      <w:r w:rsidRPr="000A03B6">
        <w:rPr>
          <w:rFonts w:ascii="Sakkal Majalla" w:eastAsia="Arial" w:hAnsi="Sakkal Majalla" w:cs="Sakkal Majalla"/>
          <w:kern w:val="0"/>
          <w:sz w:val="28"/>
          <w:szCs w:val="28"/>
          <w:rtl/>
          <w:lang w:val="en"/>
          <w14:ligatures w14:val="none"/>
        </w:rPr>
        <w:t>(الشهري، 2024)</w:t>
      </w:r>
    </w:p>
    <w:p w14:paraId="4179810B" w14:textId="1689A8BB"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وعرف التخطيط في المشاريع الإنشائية بأنه: عملية إدارية التي تهدف إلى تحديد الأهداف المستقبلية والسياسات والرؤية للمشاريع وطرق تحقيق هذه الأهداف.</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(حيارات، 2021)</w:t>
      </w:r>
    </w:p>
    <w:p w14:paraId="6D584767"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أنواع التخطيط في المشاريع الإنشائية :</w:t>
      </w:r>
    </w:p>
    <w:p w14:paraId="6EB83466"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يقسم التخطيط في المشاريع الإنشائية</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إلى ما </w:t>
      </w:r>
      <w:proofErr w:type="gramStart"/>
      <w:r w:rsidRPr="000A03B6">
        <w:rPr>
          <w:rFonts w:ascii="Sakkal Majalla" w:eastAsia="Arial" w:hAnsi="Sakkal Majalla" w:cs="Sakkal Majalla"/>
          <w:kern w:val="0"/>
          <w:sz w:val="28"/>
          <w:szCs w:val="28"/>
          <w:rtl/>
          <w:lang w:val="en"/>
          <w14:ligatures w14:val="none"/>
        </w:rPr>
        <w:t>يلي :</w:t>
      </w:r>
      <w:proofErr w:type="gramEnd"/>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(عضيبات، 2022)</w:t>
      </w:r>
    </w:p>
    <w:p w14:paraId="2BBF222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b/>
          <w:bCs/>
          <w:kern w:val="0"/>
          <w:sz w:val="28"/>
          <w:szCs w:val="28"/>
          <w:rtl/>
          <w:lang w:val="en"/>
          <w14:ligatures w14:val="none"/>
        </w:rPr>
        <w:t>التخطيط الاستراتيجي</w:t>
      </w:r>
      <w:r w:rsidRPr="000A03B6">
        <w:rPr>
          <w:rFonts w:ascii="Sakkal Majalla" w:eastAsia="Arial" w:hAnsi="Sakkal Majalla" w:cs="Sakkal Majalla"/>
          <w:kern w:val="0"/>
          <w:sz w:val="28"/>
          <w:szCs w:val="28"/>
          <w:rtl/>
          <w:lang w:val="en"/>
          <w14:ligatures w14:val="none"/>
        </w:rPr>
        <w:t>: يحدد فيه الأهداف العامة للمشروع، بحيث ويبدأ بتوجيه من قبل الإدارة العليا في المشروع إلى جميع المستويات الإدارية الأخرى، ويهدف التخطيط الاستراتيجي في المشاريع الإنشائية إلى:</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(العبداللات، 2021)</w:t>
      </w:r>
    </w:p>
    <w:p w14:paraId="5E8EA1DD" w14:textId="77777777" w:rsidR="00C533CC" w:rsidRPr="00CA2A82" w:rsidRDefault="00C533CC" w:rsidP="00CA2A82">
      <w:pPr>
        <w:pStyle w:val="a5"/>
        <w:numPr>
          <w:ilvl w:val="0"/>
          <w:numId w:val="165"/>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إيجاد خطة عامة طويلة المدى تبين المهام والمسؤوليات للمشروع ككل.</w:t>
      </w:r>
    </w:p>
    <w:p w14:paraId="20E477C0" w14:textId="77777777" w:rsidR="00C533CC" w:rsidRPr="00CA2A82" w:rsidRDefault="00C533CC" w:rsidP="00CA2A82">
      <w:pPr>
        <w:pStyle w:val="a5"/>
        <w:numPr>
          <w:ilvl w:val="0"/>
          <w:numId w:val="165"/>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lastRenderedPageBreak/>
        <w:t>إيجاد مشاركة من مختلف المستويات الإدارية في العملية التخطيطية.</w:t>
      </w:r>
    </w:p>
    <w:p w14:paraId="77D2B9C4" w14:textId="77777777" w:rsidR="00C533CC" w:rsidRPr="00CA2A82" w:rsidRDefault="00C533CC" w:rsidP="00CA2A82">
      <w:pPr>
        <w:pStyle w:val="a5"/>
        <w:numPr>
          <w:ilvl w:val="0"/>
          <w:numId w:val="165"/>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تطوير المشروع من حيث تألف خطط الوحدات الفرعية مع بعضها البعض.</w:t>
      </w:r>
    </w:p>
    <w:p w14:paraId="6A2D9D2B"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bidi="ar-EG"/>
          <w14:ligatures w14:val="none"/>
        </w:rPr>
      </w:pPr>
      <w:r w:rsidRPr="000A03B6">
        <w:rPr>
          <w:rFonts w:ascii="Sakkal Majalla" w:eastAsia="Arial" w:hAnsi="Sakkal Majalla" w:cs="Sakkal Majalla"/>
          <w:b/>
          <w:bCs/>
          <w:kern w:val="0"/>
          <w:sz w:val="28"/>
          <w:szCs w:val="28"/>
          <w:rtl/>
          <w:lang w:val="en"/>
          <w14:ligatures w14:val="none"/>
        </w:rPr>
        <w:t>التخطيط التكتيكي</w:t>
      </w:r>
      <w:r w:rsidRPr="000A03B6">
        <w:rPr>
          <w:rFonts w:ascii="Sakkal Majalla" w:eastAsia="Arial" w:hAnsi="Sakkal Majalla" w:cs="Sakkal Majalla"/>
          <w:kern w:val="0"/>
          <w:sz w:val="28"/>
          <w:szCs w:val="28"/>
          <w:rtl/>
          <w:lang w:val="en"/>
          <w14:ligatures w14:val="none"/>
        </w:rPr>
        <w:t>: يهتم بالدرجة الأولى بتنفيذ الخطط الإستراتيجية ومصدره الإدارة الوسطى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المشروع، ويركز على تنفيذ الأنشطة والمهام المحددة في الخطط الإستراتيجية. هذه الخطط تهتم بالأعمال المطلوب تنفيذها في المستوى الأدنى، وكيفية القيام بها، ومن سيكون مسؤولاً عن</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إنجازها.</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(العمري، 2023)</w:t>
      </w:r>
    </w:p>
    <w:p w14:paraId="72F37C52"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b/>
          <w:bCs/>
          <w:kern w:val="0"/>
          <w:sz w:val="28"/>
          <w:szCs w:val="28"/>
          <w:rtl/>
          <w:lang w:val="en"/>
          <w14:ligatures w14:val="none"/>
        </w:rPr>
        <w:t>التخطيط التنفيذي</w:t>
      </w:r>
      <w:r w:rsidRPr="000A03B6">
        <w:rPr>
          <w:rFonts w:ascii="Sakkal Majalla" w:eastAsia="Arial" w:hAnsi="Sakkal Majalla" w:cs="Sakkal Majalla"/>
          <w:kern w:val="0"/>
          <w:sz w:val="28"/>
          <w:szCs w:val="28"/>
          <w:rtl/>
          <w:lang w:val="en"/>
          <w14:ligatures w14:val="none"/>
        </w:rPr>
        <w:t xml:space="preserve">: يركز على تخطيط الاحتياجات لإنجاز المسؤوليات المحددة للمدراء أو الأقسام أو الإدارات </w:t>
      </w:r>
      <w:proofErr w:type="gramStart"/>
      <w:r w:rsidRPr="000A03B6">
        <w:rPr>
          <w:rFonts w:ascii="Sakkal Majalla" w:eastAsia="Arial" w:hAnsi="Sakkal Majalla" w:cs="Sakkal Majalla"/>
          <w:kern w:val="0"/>
          <w:sz w:val="28"/>
          <w:szCs w:val="28"/>
          <w:rtl/>
          <w:lang w:val="en"/>
          <w14:ligatures w14:val="none"/>
        </w:rPr>
        <w:t>و يستخدم</w:t>
      </w:r>
      <w:proofErr w:type="gramEnd"/>
      <w:r w:rsidRPr="000A03B6">
        <w:rPr>
          <w:rFonts w:ascii="Sakkal Majalla" w:eastAsia="Arial" w:hAnsi="Sakkal Majalla" w:cs="Sakkal Majalla"/>
          <w:kern w:val="0"/>
          <w:sz w:val="28"/>
          <w:szCs w:val="28"/>
          <w:rtl/>
          <w:lang w:val="en"/>
          <w14:ligatures w14:val="none"/>
        </w:rPr>
        <w:t xml:space="preserve"> مدير المشروع التخطيط التنفيذي لإنجاز مهام ومسؤوليات</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عمله، ويمكن أن تستخدمه لمرة واحدة أو عدة مرات، مثل خطة الموازنة.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(بوادلي، 2021)</w:t>
      </w:r>
    </w:p>
    <w:p w14:paraId="01F53FBE"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ثالثا :</w:t>
      </w:r>
      <w:proofErr w:type="gramEnd"/>
      <w:r w:rsidRPr="000A03B6">
        <w:rPr>
          <w:rFonts w:ascii="Sakkal Majalla" w:eastAsia="Arial" w:hAnsi="Sakkal Majalla" w:cs="Sakkal Majalla"/>
          <w:b/>
          <w:bCs/>
          <w:kern w:val="0"/>
          <w:sz w:val="28"/>
          <w:szCs w:val="28"/>
          <w:rtl/>
          <w:lang w:val="en"/>
          <w14:ligatures w14:val="none"/>
        </w:rPr>
        <w:t xml:space="preserve"> أهمية التخطيط في المشاريع الإنشائية :</w:t>
      </w:r>
    </w:p>
    <w:p w14:paraId="389B0981"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تظهر أهمية التخطيط في</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المشاريع الإنشائية في النقاط التالية: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bidi="ar-EG"/>
          <w14:ligatures w14:val="none"/>
        </w:rPr>
        <w:t>(باقر، 2020)</w:t>
      </w:r>
    </w:p>
    <w:p w14:paraId="2EC87D86" w14:textId="77777777" w:rsidR="00C533CC" w:rsidRPr="00CA2A82" w:rsidRDefault="00C533CC" w:rsidP="00CA2A82">
      <w:pPr>
        <w:pStyle w:val="a5"/>
        <w:numPr>
          <w:ilvl w:val="0"/>
          <w:numId w:val="16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تقديم رؤية واضحة وأهداف محددة </w:t>
      </w:r>
      <w:proofErr w:type="gramStart"/>
      <w:r w:rsidRPr="00CA2A82">
        <w:rPr>
          <w:rFonts w:ascii="Sakkal Majalla" w:eastAsia="Arial" w:hAnsi="Sakkal Majalla" w:cs="Sakkal Majalla"/>
          <w:kern w:val="0"/>
          <w:sz w:val="28"/>
          <w:szCs w:val="28"/>
          <w:rtl/>
          <w:lang w:val="en"/>
          <w14:ligatures w14:val="none"/>
        </w:rPr>
        <w:t>للمشروع .</w:t>
      </w:r>
      <w:proofErr w:type="gramEnd"/>
    </w:p>
    <w:p w14:paraId="5C84381F" w14:textId="77777777" w:rsidR="00C533CC" w:rsidRPr="00CA2A82" w:rsidRDefault="00C533CC" w:rsidP="00CA2A82">
      <w:pPr>
        <w:pStyle w:val="a5"/>
        <w:numPr>
          <w:ilvl w:val="0"/>
          <w:numId w:val="16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تساهم في تطبيق الاستخدام الأمثل للموارد المتاحة.</w:t>
      </w:r>
    </w:p>
    <w:p w14:paraId="5769F12D" w14:textId="77777777" w:rsidR="00C533CC" w:rsidRPr="00CA2A82" w:rsidRDefault="00C533CC" w:rsidP="00CA2A82">
      <w:pPr>
        <w:pStyle w:val="a5"/>
        <w:numPr>
          <w:ilvl w:val="0"/>
          <w:numId w:val="16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تعمل على تقليل المخاطر المتوقعة في المشروع.</w:t>
      </w:r>
    </w:p>
    <w:p w14:paraId="1656251D" w14:textId="77777777" w:rsidR="00C533CC" w:rsidRPr="00CA2A82" w:rsidRDefault="00C533CC" w:rsidP="00CA2A82">
      <w:pPr>
        <w:pStyle w:val="a5"/>
        <w:numPr>
          <w:ilvl w:val="0"/>
          <w:numId w:val="164"/>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CA2A82">
        <w:rPr>
          <w:rFonts w:ascii="Sakkal Majalla" w:eastAsia="Arial" w:hAnsi="Sakkal Majalla" w:cs="Sakkal Majalla"/>
          <w:kern w:val="0"/>
          <w:sz w:val="28"/>
          <w:szCs w:val="28"/>
          <w:rtl/>
          <w:lang w:val="en"/>
          <w14:ligatures w14:val="none"/>
        </w:rPr>
        <w:t xml:space="preserve">تعمل على التحكم والسيطرة على مجريات الأعمال في </w:t>
      </w:r>
      <w:proofErr w:type="gramStart"/>
      <w:r w:rsidRPr="00CA2A82">
        <w:rPr>
          <w:rFonts w:ascii="Sakkal Majalla" w:eastAsia="Arial" w:hAnsi="Sakkal Majalla" w:cs="Sakkal Majalla"/>
          <w:kern w:val="0"/>
          <w:sz w:val="28"/>
          <w:szCs w:val="28"/>
          <w:rtl/>
          <w:lang w:val="en"/>
          <w14:ligatures w14:val="none"/>
        </w:rPr>
        <w:t>المشروع .</w:t>
      </w:r>
      <w:proofErr w:type="gramEnd"/>
    </w:p>
    <w:p w14:paraId="01DA943E" w14:textId="7878ED41" w:rsidR="001A7B46" w:rsidRDefault="00C533CC" w:rsidP="00CA2A82">
      <w:pPr>
        <w:pStyle w:val="a5"/>
        <w:numPr>
          <w:ilvl w:val="0"/>
          <w:numId w:val="164"/>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CA2A82">
        <w:rPr>
          <w:rFonts w:ascii="Sakkal Majalla" w:eastAsia="Arial" w:hAnsi="Sakkal Majalla" w:cs="Sakkal Majalla"/>
          <w:kern w:val="0"/>
          <w:sz w:val="28"/>
          <w:szCs w:val="28"/>
          <w:rtl/>
          <w:lang w:val="en"/>
          <w14:ligatures w14:val="none"/>
        </w:rPr>
        <w:t>تساعد على اتخاذ القرار الصحيح في المشروع.</w:t>
      </w:r>
    </w:p>
    <w:p w14:paraId="3975C5AC" w14:textId="7239F33F" w:rsidR="00C533CC" w:rsidRPr="001A7B46" w:rsidRDefault="001A7B46" w:rsidP="001A7B46">
      <w:pPr>
        <w:spacing w:before="100" w:beforeAutospacing="1" w:after="100" w:afterAutospacing="1" w:line="360" w:lineRule="auto"/>
        <w:jc w:val="both"/>
        <w:outlineLvl w:val="2"/>
        <w:rPr>
          <w:rFonts w:ascii="Sakkal Majalla" w:eastAsia="Arial" w:hAnsi="Sakkal Majalla" w:cs="Sakkal Majalla"/>
          <w:b/>
          <w:bCs/>
          <w:kern w:val="0"/>
          <w:sz w:val="36"/>
          <w:szCs w:val="36"/>
          <w:rtl/>
          <w:lang w:val="en"/>
          <w14:ligatures w14:val="none"/>
        </w:rPr>
      </w:pPr>
      <w:bookmarkStart w:id="74" w:name="_Toc181655569"/>
      <w:r>
        <w:rPr>
          <w:rFonts w:ascii="Sakkal Majalla" w:eastAsia="Arial" w:hAnsi="Sakkal Majalla" w:cs="Sakkal Majalla" w:hint="cs"/>
          <w:b/>
          <w:bCs/>
          <w:kern w:val="0"/>
          <w:sz w:val="36"/>
          <w:szCs w:val="36"/>
          <w:rtl/>
          <w:lang w:val="en"/>
          <w14:ligatures w14:val="none"/>
        </w:rPr>
        <w:t xml:space="preserve">7.2.2 </w:t>
      </w:r>
      <w:r w:rsidR="00C533CC" w:rsidRPr="001A7B46">
        <w:rPr>
          <w:rFonts w:ascii="Sakkal Majalla" w:eastAsia="Arial" w:hAnsi="Sakkal Majalla" w:cs="Sakkal Majalla"/>
          <w:b/>
          <w:bCs/>
          <w:kern w:val="0"/>
          <w:sz w:val="36"/>
          <w:szCs w:val="36"/>
          <w:rtl/>
          <w:lang w:val="en"/>
          <w14:ligatures w14:val="none"/>
        </w:rPr>
        <w:t xml:space="preserve">التنظيم الإداري في المشاريع </w:t>
      </w:r>
      <w:proofErr w:type="gramStart"/>
      <w:r w:rsidR="00C533CC" w:rsidRPr="001A7B46">
        <w:rPr>
          <w:rFonts w:ascii="Sakkal Majalla" w:eastAsia="Arial" w:hAnsi="Sakkal Majalla" w:cs="Sakkal Majalla"/>
          <w:b/>
          <w:bCs/>
          <w:kern w:val="0"/>
          <w:sz w:val="36"/>
          <w:szCs w:val="36"/>
          <w:rtl/>
          <w:lang w:val="en"/>
          <w14:ligatures w14:val="none"/>
        </w:rPr>
        <w:t>الإنشائية :</w:t>
      </w:r>
      <w:bookmarkEnd w:id="74"/>
      <w:proofErr w:type="gramEnd"/>
    </w:p>
    <w:p w14:paraId="762D2556" w14:textId="1A807D21"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0A03B6">
        <w:rPr>
          <w:rFonts w:ascii="Sakkal Majalla" w:eastAsia="Arial" w:hAnsi="Sakkal Majalla" w:cs="Sakkal Majalla"/>
          <w:kern w:val="0"/>
          <w:sz w:val="28"/>
          <w:szCs w:val="28"/>
          <w:rtl/>
          <w:lang w:val="en"/>
          <w14:ligatures w14:val="none"/>
        </w:rPr>
        <w:t xml:space="preserve">أصبح التنظيم سر نجاح المشاريع الإنشائية في العصر الحديث، سواء كانت تلك المشاريع عامة أو خاصة، أو ربحية، وبغض النظر عن طبيعة الأعمال التي تقوم بها تلك المشاريع فكلما كانت متطلبات الأعمال الأساسية في تلك المشاريع الإنشائية منظمة فأنها تحقق </w:t>
      </w:r>
      <w:proofErr w:type="gramStart"/>
      <w:r w:rsidRPr="000A03B6">
        <w:rPr>
          <w:rFonts w:ascii="Sakkal Majalla" w:eastAsia="Arial" w:hAnsi="Sakkal Majalla" w:cs="Sakkal Majalla"/>
          <w:kern w:val="0"/>
          <w:sz w:val="28"/>
          <w:szCs w:val="28"/>
          <w:rtl/>
          <w:lang w:val="en"/>
          <w14:ligatures w14:val="none"/>
        </w:rPr>
        <w:t>أهدافها</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w:t>
      </w:r>
      <w:proofErr w:type="gramEnd"/>
      <w:r w:rsidRPr="000A03B6">
        <w:rPr>
          <w:rFonts w:ascii="Sakkal Majalla" w:eastAsia="Arial" w:hAnsi="Sakkal Majalla" w:cs="Sakkal Majalla"/>
          <w:kern w:val="0"/>
          <w:sz w:val="28"/>
          <w:szCs w:val="28"/>
          <w:rtl/>
          <w:lang w:val="en"/>
          <w14:ligatures w14:val="none"/>
        </w:rPr>
        <w:t xml:space="preserve"> وتكون أكثر انسجاما مع العمليات الإدارية بشكل تام. ويأتي التنظيم في المرتبة الثانية بعد التخطيط في المشاريع الإنشائية، حيث يكتسب </w:t>
      </w:r>
      <w:r w:rsidRPr="000A03B6">
        <w:rPr>
          <w:rFonts w:ascii="Sakkal Majalla" w:eastAsia="Arial" w:hAnsi="Sakkal Majalla" w:cs="Sakkal Majalla"/>
          <w:kern w:val="0"/>
          <w:sz w:val="28"/>
          <w:szCs w:val="28"/>
          <w:rtl/>
          <w:lang w:val="en"/>
          <w14:ligatures w14:val="none"/>
        </w:rPr>
        <w:lastRenderedPageBreak/>
        <w:t>أهمية خاصة في جميع المشاريع بسبب اختلاف البيئة الخاصة بالمشاريع، مما يثبت بأنه من غير الممكن وضع تنظيم يصلح لكل المشاريع لأن كل مشروع له خصوصيته الفريدة، والتي تجبره على متابعة الأهداف الموضوعة له من أجل</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 xml:space="preserve">تحقيقها، </w:t>
      </w:r>
      <w:r w:rsidRPr="000A03B6">
        <w:rPr>
          <w:rFonts w:ascii="Sakkal Majalla" w:eastAsia="Arial" w:hAnsi="Sakkal Majalla" w:cs="Sakkal Majalla"/>
          <w:kern w:val="0"/>
          <w:sz w:val="28"/>
          <w:szCs w:val="28"/>
          <w:rtl/>
          <w:lang w:val="en" w:bidi="ar-EG"/>
          <w14:ligatures w14:val="none"/>
        </w:rPr>
        <w:t>(الشهري، 2024)</w:t>
      </w:r>
    </w:p>
    <w:p w14:paraId="3CFE3A85"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أولا :</w:t>
      </w:r>
      <w:proofErr w:type="gramEnd"/>
      <w:r w:rsidRPr="000A03B6">
        <w:rPr>
          <w:rFonts w:ascii="Sakkal Majalla" w:eastAsia="Arial" w:hAnsi="Sakkal Majalla" w:cs="Sakkal Majalla"/>
          <w:b/>
          <w:bCs/>
          <w:kern w:val="0"/>
          <w:sz w:val="28"/>
          <w:szCs w:val="28"/>
          <w:rtl/>
          <w:lang w:val="en"/>
          <w14:ligatures w14:val="none"/>
        </w:rPr>
        <w:t xml:space="preserve"> تعرف التنظيم الإداري في المشاريع الإنشائية :</w:t>
      </w:r>
    </w:p>
    <w:p w14:paraId="0017D7E9" w14:textId="7D254978"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proofErr w:type="gramStart"/>
      <w:r w:rsidRPr="000A03B6">
        <w:rPr>
          <w:rFonts w:ascii="Sakkal Majalla" w:eastAsia="Arial" w:hAnsi="Sakkal Majalla" w:cs="Sakkal Majalla"/>
          <w:kern w:val="0"/>
          <w:sz w:val="28"/>
          <w:szCs w:val="28"/>
          <w:rtl/>
          <w:lang w:val="en"/>
          <w14:ligatures w14:val="none"/>
        </w:rPr>
        <w:t>عرف  التنظيم</w:t>
      </w:r>
      <w:proofErr w:type="gramEnd"/>
      <w:r w:rsidRPr="000A03B6">
        <w:rPr>
          <w:rFonts w:ascii="Sakkal Majalla" w:eastAsia="Arial" w:hAnsi="Sakkal Majalla" w:cs="Sakkal Majalla"/>
          <w:kern w:val="0"/>
          <w:sz w:val="28"/>
          <w:szCs w:val="28"/>
          <w:rtl/>
          <w:lang w:val="en"/>
          <w14:ligatures w14:val="none"/>
        </w:rPr>
        <w:t xml:space="preserve"> الإداري في المشاريع الإنشائي بأنه :  عملية ترتيب العلاقات بين وظائف المشروع عن طريق تحديد الوظائف الاشرافيه (الإدارية ) والتنفيذية و واجبات كل منها، وذلك بهدف تحقيق التنسيق بين الموارد البشرية المتوفرة والموارد المتاحة بما يكفل تنفيذ خطة المشروع بكفاءة وفاعلية، ويتم تنفيذ ذلك عن طريق الهيكل التنظيمي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للمشروع.</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(حيارات، 2021)</w:t>
      </w:r>
    </w:p>
    <w:p w14:paraId="2DC2C616" w14:textId="6C74E167"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proofErr w:type="gramStart"/>
      <w:r w:rsidRPr="000A03B6">
        <w:rPr>
          <w:rFonts w:ascii="Sakkal Majalla" w:eastAsia="Arial" w:hAnsi="Sakkal Majalla" w:cs="Sakkal Majalla"/>
          <w:kern w:val="0"/>
          <w:sz w:val="28"/>
          <w:szCs w:val="28"/>
          <w:rtl/>
          <w:lang w:val="en"/>
          <w14:ligatures w14:val="none"/>
        </w:rPr>
        <w:t>عرف  التنظيم</w:t>
      </w:r>
      <w:proofErr w:type="gramEnd"/>
      <w:r w:rsidRPr="000A03B6">
        <w:rPr>
          <w:rFonts w:ascii="Sakkal Majalla" w:eastAsia="Arial" w:hAnsi="Sakkal Majalla" w:cs="Sakkal Majalla"/>
          <w:kern w:val="0"/>
          <w:sz w:val="28"/>
          <w:szCs w:val="28"/>
          <w:rtl/>
          <w:lang w:val="en"/>
          <w14:ligatures w14:val="none"/>
        </w:rPr>
        <w:t xml:space="preserve"> الإداري في المشاريع الإنشائية بأنه: عملية دمج الموارد البشرية والمادية في المشروع من خلال هيكل تنظيمي رسمي يبين المهام والسلطات.</w:t>
      </w:r>
    </w:p>
    <w:p w14:paraId="2435F590" w14:textId="4D19A8FD" w:rsidR="00C533CC" w:rsidRPr="000A03B6"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عرف التنظيم الإدارية في المشاريع الإنشائية </w:t>
      </w:r>
      <w:proofErr w:type="gramStart"/>
      <w:r w:rsidRPr="000A03B6">
        <w:rPr>
          <w:rFonts w:ascii="Sakkal Majalla" w:eastAsia="Arial" w:hAnsi="Sakkal Majalla" w:cs="Sakkal Majalla"/>
          <w:kern w:val="0"/>
          <w:sz w:val="28"/>
          <w:szCs w:val="28"/>
          <w:rtl/>
          <w:lang w:val="en"/>
          <w14:ligatures w14:val="none"/>
        </w:rPr>
        <w:t>بأنه :</w:t>
      </w:r>
      <w:proofErr w:type="gramEnd"/>
      <w:r w:rsidRPr="000A03B6">
        <w:rPr>
          <w:rFonts w:ascii="Sakkal Majalla" w:eastAsia="Arial" w:hAnsi="Sakkal Majalla" w:cs="Sakkal Majalla"/>
          <w:kern w:val="0"/>
          <w:sz w:val="28"/>
          <w:szCs w:val="28"/>
          <w:rtl/>
          <w:lang w:val="en"/>
          <w14:ligatures w14:val="none"/>
        </w:rPr>
        <w:t xml:space="preserve"> عملية إدارية تعمل على تجميع المهام والأنشطة المطلوب تنفيذها في وظائف أو اقسام بين الموارد البشرية المتوفرة في المشروع وتحديد سلطاتها وصلاحياتها والتنسيق بين الأنشطة والأقسام لتحقيق أهداف</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المشروع بأعلى كفاءة ممكنة.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(عضيبات، 2022)</w:t>
      </w:r>
    </w:p>
    <w:p w14:paraId="451A65EF" w14:textId="77777777" w:rsidR="00C533CC" w:rsidRPr="000A03B6" w:rsidRDefault="00C533CC" w:rsidP="00CA2A82">
      <w:pPr>
        <w:spacing w:before="100" w:beforeAutospacing="1" w:after="100" w:afterAutospacing="1" w:line="360" w:lineRule="auto"/>
        <w:jc w:val="both"/>
        <w:rPr>
          <w:rFonts w:ascii="Sakkal Majalla" w:eastAsia="Arial" w:hAnsi="Sakkal Majalla" w:cs="Sakkal Majalla"/>
          <w:b/>
          <w:bCs/>
          <w:kern w:val="0"/>
          <w:sz w:val="28"/>
          <w:szCs w:val="28"/>
          <w:rtl/>
          <w:lang w:val="en" w:bidi="ar-EG"/>
          <w14:ligatures w14:val="none"/>
        </w:rPr>
      </w:pPr>
      <w:proofErr w:type="gramStart"/>
      <w:r w:rsidRPr="000A03B6">
        <w:rPr>
          <w:rFonts w:ascii="Sakkal Majalla" w:eastAsia="Arial" w:hAnsi="Sakkal Majalla" w:cs="Sakkal Majalla"/>
          <w:b/>
          <w:bCs/>
          <w:kern w:val="0"/>
          <w:sz w:val="28"/>
          <w:szCs w:val="28"/>
          <w:rtl/>
          <w:lang w:val="en"/>
          <w14:ligatures w14:val="none"/>
        </w:rPr>
        <w:t>ثانيا :</w:t>
      </w:r>
      <w:proofErr w:type="gramEnd"/>
      <w:r w:rsidRPr="000A03B6">
        <w:rPr>
          <w:rFonts w:ascii="Sakkal Majalla" w:eastAsia="Arial" w:hAnsi="Sakkal Majalla" w:cs="Sakkal Majalla"/>
          <w:b/>
          <w:bCs/>
          <w:kern w:val="0"/>
          <w:sz w:val="28"/>
          <w:szCs w:val="28"/>
          <w:rtl/>
          <w:lang w:val="en"/>
          <w14:ligatures w14:val="none"/>
        </w:rPr>
        <w:t xml:space="preserve"> أهمية التنظيم الإدارية في المشاريع الإنشائية:</w:t>
      </w:r>
    </w:p>
    <w:p w14:paraId="20C56CC0" w14:textId="02B0A0E8" w:rsidR="00C533CC" w:rsidRPr="000A03B6" w:rsidRDefault="00C533CC" w:rsidP="00CA2A82">
      <w:p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مكن حصرها أهمية التنظيم الإدارية في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المشاريع الإنشائية ي في النقاط الآتية:</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(تقدة، 2023)</w:t>
      </w:r>
    </w:p>
    <w:p w14:paraId="50E9BCF1" w14:textId="77777777" w:rsidR="00C533CC" w:rsidRPr="000A03B6" w:rsidRDefault="00C533CC" w:rsidP="00CA2A82">
      <w:pPr>
        <w:numPr>
          <w:ilvl w:val="0"/>
          <w:numId w:val="163"/>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تعمل على تقسيم العمل بين الموارد البشرية في المشروع مما يؤدي إلى زيادة التركيز والاهتمام بالعمل.</w:t>
      </w:r>
    </w:p>
    <w:p w14:paraId="3202566C" w14:textId="77777777" w:rsidR="00C533CC" w:rsidRPr="000A03B6" w:rsidRDefault="00C533CC" w:rsidP="00CA2A82">
      <w:pPr>
        <w:numPr>
          <w:ilvl w:val="0"/>
          <w:numId w:val="163"/>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تسهل انسيابية العمل في المشروع بسبب وضوح طبيعة الإجراءات الواجب إتباعها في كل نشاط.</w:t>
      </w:r>
    </w:p>
    <w:p w14:paraId="1EBA4427" w14:textId="77777777" w:rsidR="00C533CC" w:rsidRPr="000A03B6" w:rsidRDefault="00C533CC" w:rsidP="00CA2A82">
      <w:pPr>
        <w:numPr>
          <w:ilvl w:val="0"/>
          <w:numId w:val="163"/>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يهيئ الطرق والوسائل التي يتم بها إرسال واستقبال القرارات الصادرة من الإدارة العليا في </w:t>
      </w:r>
      <w:proofErr w:type="gramStart"/>
      <w:r w:rsidRPr="000A03B6">
        <w:rPr>
          <w:rFonts w:ascii="Sakkal Majalla" w:eastAsia="Arial" w:hAnsi="Sakkal Majalla" w:cs="Sakkal Majalla"/>
          <w:kern w:val="0"/>
          <w:sz w:val="28"/>
          <w:szCs w:val="28"/>
          <w:rtl/>
          <w:lang w:val="en"/>
          <w14:ligatures w14:val="none"/>
        </w:rPr>
        <w:t>المشروع .</w:t>
      </w:r>
      <w:proofErr w:type="gramEnd"/>
    </w:p>
    <w:p w14:paraId="6AD55A9E" w14:textId="77777777" w:rsidR="00C533CC" w:rsidRPr="000A03B6" w:rsidRDefault="00C533CC" w:rsidP="00CA2A82">
      <w:pPr>
        <w:numPr>
          <w:ilvl w:val="0"/>
          <w:numId w:val="163"/>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 xml:space="preserve">تهيئة طرق ووسائل الاتصالات الرسمية وغير الرسمية بين مختلف المستويات </w:t>
      </w:r>
      <w:proofErr w:type="gramStart"/>
      <w:r w:rsidRPr="000A03B6">
        <w:rPr>
          <w:rFonts w:ascii="Sakkal Majalla" w:eastAsia="Arial" w:hAnsi="Sakkal Majalla" w:cs="Sakkal Majalla"/>
          <w:kern w:val="0"/>
          <w:sz w:val="28"/>
          <w:szCs w:val="28"/>
          <w:rtl/>
          <w:lang w:val="en"/>
          <w14:ligatures w14:val="none"/>
        </w:rPr>
        <w:t>الإدارية .</w:t>
      </w:r>
      <w:proofErr w:type="gramEnd"/>
    </w:p>
    <w:p w14:paraId="1602400F" w14:textId="77777777" w:rsidR="00C533CC" w:rsidRPr="000A03B6" w:rsidRDefault="00C533CC" w:rsidP="00CA2A82">
      <w:pPr>
        <w:numPr>
          <w:ilvl w:val="0"/>
          <w:numId w:val="163"/>
        </w:numPr>
        <w:spacing w:before="100" w:beforeAutospacing="1" w:after="100" w:afterAutospacing="1" w:line="360" w:lineRule="auto"/>
        <w:ind w:left="565"/>
        <w:contextualSpacing/>
        <w:jc w:val="both"/>
        <w:rPr>
          <w:rFonts w:ascii="Sakkal Majalla" w:eastAsia="Arial" w:hAnsi="Sakkal Majalla" w:cs="Sakkal Majalla"/>
          <w:kern w:val="0"/>
          <w:sz w:val="28"/>
          <w:szCs w:val="28"/>
          <w:lang w:val="en"/>
          <w14:ligatures w14:val="none"/>
        </w:rPr>
      </w:pPr>
      <w:r w:rsidRPr="000A03B6">
        <w:rPr>
          <w:rFonts w:ascii="Sakkal Majalla" w:eastAsia="Arial" w:hAnsi="Sakkal Majalla" w:cs="Sakkal Majalla"/>
          <w:kern w:val="0"/>
          <w:sz w:val="28"/>
          <w:szCs w:val="28"/>
          <w:rtl/>
          <w:lang w:val="en"/>
          <w14:ligatures w14:val="none"/>
        </w:rPr>
        <w:t>تهيئة البيئة الملائمة لتدريب الأفراد العاملين، وتنمية مهاراتهم، وتطوير قدراتهم</w:t>
      </w:r>
    </w:p>
    <w:p w14:paraId="6F603F36" w14:textId="5F1B9882" w:rsidR="00C533CC" w:rsidRPr="001A7B46" w:rsidRDefault="001A7B46" w:rsidP="001A7B46">
      <w:pPr>
        <w:spacing w:before="100" w:beforeAutospacing="1" w:after="100" w:afterAutospacing="1" w:line="360" w:lineRule="auto"/>
        <w:jc w:val="both"/>
        <w:outlineLvl w:val="2"/>
        <w:rPr>
          <w:rFonts w:ascii="Sakkal Majalla" w:eastAsia="Arial" w:hAnsi="Sakkal Majalla" w:cs="Sakkal Majalla"/>
          <w:b/>
          <w:bCs/>
          <w:kern w:val="0"/>
          <w:sz w:val="36"/>
          <w:szCs w:val="36"/>
          <w:rtl/>
          <w:lang w:val="en"/>
          <w14:ligatures w14:val="none"/>
        </w:rPr>
      </w:pPr>
      <w:bookmarkStart w:id="75" w:name="_Toc181655570"/>
      <w:r>
        <w:rPr>
          <w:rFonts w:ascii="Sakkal Majalla" w:eastAsia="Arial" w:hAnsi="Sakkal Majalla" w:cs="Sakkal Majalla" w:hint="cs"/>
          <w:b/>
          <w:bCs/>
          <w:kern w:val="0"/>
          <w:sz w:val="36"/>
          <w:szCs w:val="36"/>
          <w:rtl/>
          <w:lang w:val="en"/>
          <w14:ligatures w14:val="none"/>
        </w:rPr>
        <w:lastRenderedPageBreak/>
        <w:t xml:space="preserve">8.2.2 </w:t>
      </w:r>
      <w:r w:rsidR="00C533CC" w:rsidRPr="001A7B46">
        <w:rPr>
          <w:rFonts w:ascii="Sakkal Majalla" w:eastAsia="Arial" w:hAnsi="Sakkal Majalla" w:cs="Sakkal Majalla"/>
          <w:b/>
          <w:bCs/>
          <w:kern w:val="0"/>
          <w:sz w:val="36"/>
          <w:szCs w:val="36"/>
          <w:rtl/>
          <w:lang w:val="en"/>
          <w14:ligatures w14:val="none"/>
        </w:rPr>
        <w:t>الرقابة في المشاريع الإنشائية:</w:t>
      </w:r>
      <w:bookmarkEnd w:id="75"/>
    </w:p>
    <w:p w14:paraId="5A65EA8F" w14:textId="5AF8280C" w:rsidR="00785EC3" w:rsidRDefault="00C533CC" w:rsidP="000A03B6">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0A03B6">
        <w:rPr>
          <w:rFonts w:ascii="Sakkal Majalla" w:eastAsia="Arial" w:hAnsi="Sakkal Majalla" w:cs="Sakkal Majalla"/>
          <w:kern w:val="0"/>
          <w:sz w:val="28"/>
          <w:szCs w:val="28"/>
          <w:rtl/>
          <w:lang w:val="en"/>
          <w14:ligatures w14:val="none"/>
        </w:rPr>
        <w:t>تعتبر عملية الرقابة في المشاريع الإنشائية العملية الضابطة العمليات التخطيط، والتنظيم، وهي</w:t>
      </w:r>
      <w:r w:rsidRPr="000A03B6">
        <w:rPr>
          <w:rFonts w:ascii="Sakkal Majalla" w:eastAsia="Arial" w:hAnsi="Sakkal Majalla" w:cs="Sakkal Majalla"/>
          <w:kern w:val="0"/>
          <w:sz w:val="28"/>
          <w:szCs w:val="28"/>
          <w:rtl/>
          <w:lang w:val="en" w:bidi="ar-EG"/>
          <w14:ligatures w14:val="none"/>
        </w:rPr>
        <w:t xml:space="preserve"> </w:t>
      </w:r>
      <w:r w:rsidRPr="000A03B6">
        <w:rPr>
          <w:rFonts w:ascii="Sakkal Majalla" w:eastAsia="Arial" w:hAnsi="Sakkal Majalla" w:cs="Sakkal Majalla"/>
          <w:kern w:val="0"/>
          <w:sz w:val="28"/>
          <w:szCs w:val="28"/>
          <w:rtl/>
          <w:lang w:val="en"/>
          <w14:ligatures w14:val="none"/>
        </w:rPr>
        <w:t>العملية المعنية بالفعل مراقبة كل من هذه الوظائف لتقييم أداء المشروع لتحقيق أهدافه.</w:t>
      </w:r>
      <w:r w:rsidRPr="000A03B6">
        <w:rPr>
          <w:rFonts w:ascii="Sakkal Majalla" w:eastAsia="Arial" w:hAnsi="Sakkal Majalla" w:cs="Sakkal Majalla"/>
          <w:kern w:val="0"/>
          <w:sz w:val="28"/>
          <w:szCs w:val="28"/>
          <w:lang w:val="en"/>
          <w14:ligatures w14:val="none"/>
        </w:rPr>
        <w:t xml:space="preserve"> </w:t>
      </w:r>
      <w:r w:rsidRPr="000A03B6">
        <w:rPr>
          <w:rFonts w:ascii="Sakkal Majalla" w:eastAsia="Arial" w:hAnsi="Sakkal Majalla" w:cs="Sakkal Majalla"/>
          <w:kern w:val="0"/>
          <w:sz w:val="28"/>
          <w:szCs w:val="28"/>
          <w:rtl/>
          <w:lang w:val="en"/>
          <w14:ligatures w14:val="none"/>
        </w:rPr>
        <w:t>(العمري، 2023)</w:t>
      </w:r>
    </w:p>
    <w:p w14:paraId="44CD5C48" w14:textId="77777777" w:rsidR="00FB0A0A" w:rsidRDefault="00FB0A0A">
      <w:pPr>
        <w:bidi w:val="0"/>
        <w:rPr>
          <w:rFonts w:ascii="Sakkal Majalla" w:eastAsia="Arial" w:hAnsi="Sakkal Majalla" w:cs="Sakkal Majalla"/>
          <w:kern w:val="0"/>
          <w:sz w:val="28"/>
          <w:szCs w:val="28"/>
          <w:lang w:val="en"/>
          <w14:ligatures w14:val="none"/>
        </w:rPr>
        <w:sectPr w:rsidR="00FB0A0A" w:rsidSect="00FB0A0A">
          <w:footerReference w:type="default" r:id="rId9"/>
          <w:pgSz w:w="11906" w:h="16838" w:code="9"/>
          <w:pgMar w:top="1440" w:right="1985" w:bottom="1440" w:left="1418" w:header="720" w:footer="720" w:gutter="567"/>
          <w:cols w:space="708"/>
          <w:titlePg/>
          <w:bidi/>
          <w:rtlGutter/>
          <w:docGrid w:linePitch="360"/>
        </w:sectPr>
      </w:pPr>
    </w:p>
    <w:p w14:paraId="728A8457" w14:textId="6CE8DB17" w:rsidR="006C6670" w:rsidRPr="00CA1BA0" w:rsidRDefault="006C6670" w:rsidP="000A03B6">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CA1BA0">
        <w:rPr>
          <w:rFonts w:ascii="Sakkal Majalla" w:hAnsi="Sakkal Majalla" w:cs="Sakkal Majalla"/>
          <w:noProof/>
          <w:sz w:val="36"/>
          <w:szCs w:val="36"/>
          <w:lang w:bidi="ar-EG"/>
        </w:rPr>
        <w:lastRenderedPageBreak/>
        <w:drawing>
          <wp:anchor distT="0" distB="0" distL="114300" distR="114300" simplePos="0" relativeHeight="251657216" behindDoc="1" locked="0" layoutInCell="1" allowOverlap="1" wp14:anchorId="45BF3AEC" wp14:editId="5891CE64">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A1BA0">
        <w:rPr>
          <w:rFonts w:ascii="Sakkal Majalla" w:eastAsia="Calibri" w:hAnsi="Sakkal Majalla" w:cs="Sakkal Majalla"/>
          <w:b/>
          <w:bCs/>
          <w:kern w:val="0"/>
          <w:sz w:val="36"/>
          <w:szCs w:val="36"/>
          <w:lang w:bidi="ar-EG"/>
          <w14:ligatures w14:val="none"/>
        </w:rPr>
        <w:t>Mid-Ocean University</w:t>
      </w:r>
    </w:p>
    <w:p w14:paraId="4704024E" w14:textId="77777777" w:rsidR="006C6670" w:rsidRPr="00CA1BA0" w:rsidRDefault="006C6670" w:rsidP="000A03B6">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CA1BA0">
        <w:rPr>
          <w:rFonts w:ascii="Sakkal Majalla" w:eastAsia="Calibri" w:hAnsi="Sakkal Majalla" w:cs="Sakkal Majalla"/>
          <w:b/>
          <w:bCs/>
          <w:kern w:val="0"/>
          <w:sz w:val="36"/>
          <w:szCs w:val="36"/>
          <w:lang w:bidi="ar-EG"/>
          <w14:ligatures w14:val="none"/>
        </w:rPr>
        <w:t>College of Management</w:t>
      </w:r>
    </w:p>
    <w:p w14:paraId="7FD9382F" w14:textId="0E52B845" w:rsidR="006C6670" w:rsidRPr="00CA1BA0" w:rsidRDefault="006C6670" w:rsidP="000A03B6">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CA1BA0">
        <w:rPr>
          <w:rFonts w:ascii="Sakkal Majalla" w:eastAsia="Calibri" w:hAnsi="Sakkal Majalla" w:cs="Sakkal Majalla"/>
          <w:b/>
          <w:bCs/>
          <w:kern w:val="0"/>
          <w:sz w:val="36"/>
          <w:szCs w:val="36"/>
          <w:lang w:bidi="ar-EG"/>
          <w14:ligatures w14:val="none"/>
        </w:rPr>
        <w:t xml:space="preserve">Department of </w:t>
      </w:r>
      <w:r w:rsidR="00A31648" w:rsidRPr="00CA1BA0">
        <w:rPr>
          <w:rFonts w:ascii="Sakkal Majalla" w:eastAsia="Calibri" w:hAnsi="Sakkal Majalla" w:cs="Sakkal Majalla"/>
          <w:b/>
          <w:bCs/>
          <w:kern w:val="0"/>
          <w:sz w:val="36"/>
          <w:szCs w:val="36"/>
          <w:lang w:bidi="ar-EG"/>
          <w14:ligatures w14:val="none"/>
        </w:rPr>
        <w:t xml:space="preserve">project </w:t>
      </w:r>
      <w:proofErr w:type="spellStart"/>
      <w:r w:rsidR="00A31648" w:rsidRPr="00CA1BA0">
        <w:rPr>
          <w:rFonts w:ascii="Sakkal Majalla" w:eastAsia="Calibri" w:hAnsi="Sakkal Majalla" w:cs="Sakkal Majalla"/>
          <w:b/>
          <w:bCs/>
          <w:kern w:val="0"/>
          <w:sz w:val="36"/>
          <w:szCs w:val="36"/>
          <w:lang w:bidi="ar-EG"/>
          <w14:ligatures w14:val="none"/>
        </w:rPr>
        <w:t>mangement</w:t>
      </w:r>
      <w:proofErr w:type="spellEnd"/>
      <w:r w:rsidR="003B5504" w:rsidRPr="00CA1BA0">
        <w:rPr>
          <w:rFonts w:ascii="Sakkal Majalla" w:eastAsia="Calibri" w:hAnsi="Sakkal Majalla" w:cs="Sakkal Majalla"/>
          <w:b/>
          <w:bCs/>
          <w:kern w:val="0"/>
          <w:sz w:val="36"/>
          <w:szCs w:val="36"/>
          <w:lang w:bidi="ar-EG"/>
          <w14:ligatures w14:val="none"/>
        </w:rPr>
        <w:t xml:space="preserve"> </w:t>
      </w:r>
    </w:p>
    <w:p w14:paraId="4B4D58B6" w14:textId="77777777" w:rsidR="006C6670" w:rsidRPr="000A03B6" w:rsidRDefault="006C6670" w:rsidP="000A03B6">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71511ED9" w14:textId="1690A061" w:rsidR="006C6670" w:rsidRPr="00CA1BA0" w:rsidRDefault="004B6F56" w:rsidP="00CA1BA0">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CA1BA0">
        <w:rPr>
          <w:rFonts w:ascii="Sakkal Majalla" w:eastAsia="Calibri" w:hAnsi="Sakkal Majalla" w:cs="Sakkal Majalla"/>
          <w:b/>
          <w:bCs/>
          <w:kern w:val="0"/>
          <w:sz w:val="44"/>
          <w:szCs w:val="44"/>
          <w:lang w:bidi="ar-EG"/>
          <w14:ligatures w14:val="none"/>
        </w:rPr>
        <w:t>Analysis of the effectiveness of risk management in major Saudi construction projects</w:t>
      </w:r>
    </w:p>
    <w:p w14:paraId="501957C7" w14:textId="77777777" w:rsidR="006C6670" w:rsidRPr="000A03B6" w:rsidRDefault="006C6670" w:rsidP="000A03B6">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77494B53" w14:textId="77777777" w:rsidR="006C6670" w:rsidRPr="00CA1BA0" w:rsidRDefault="006C6670" w:rsidP="00CA1BA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A1BA0">
        <w:rPr>
          <w:rFonts w:ascii="Sakkal Majalla" w:eastAsia="Calibri" w:hAnsi="Sakkal Majalla" w:cs="Sakkal Majalla"/>
          <w:b/>
          <w:bCs/>
          <w:kern w:val="0"/>
          <w:sz w:val="36"/>
          <w:szCs w:val="36"/>
          <w:lang w:bidi="ar-EG"/>
          <w14:ligatures w14:val="none"/>
        </w:rPr>
        <w:t>Preparation</w:t>
      </w:r>
      <w:r w:rsidRPr="00CA1BA0">
        <w:rPr>
          <w:rFonts w:ascii="Sakkal Majalla" w:eastAsia="Calibri" w:hAnsi="Sakkal Majalla" w:cs="Sakkal Majalla"/>
          <w:b/>
          <w:bCs/>
          <w:kern w:val="0"/>
          <w:sz w:val="36"/>
          <w:szCs w:val="36"/>
          <w:rtl/>
          <w:lang w:bidi="ar-EG"/>
          <w14:ligatures w14:val="none"/>
        </w:rPr>
        <w:t>:</w:t>
      </w:r>
    </w:p>
    <w:p w14:paraId="5667C6E6" w14:textId="533E4663" w:rsidR="0047118F" w:rsidRPr="00CA1BA0" w:rsidRDefault="004B6F56" w:rsidP="00CA1BA0">
      <w:pPr>
        <w:bidi w:val="0"/>
        <w:spacing w:before="100" w:beforeAutospacing="1" w:after="100" w:afterAutospacing="1" w:line="360" w:lineRule="auto"/>
        <w:jc w:val="center"/>
        <w:rPr>
          <w:rFonts w:ascii="Sakkal Majalla" w:hAnsi="Sakkal Majalla" w:cs="Sakkal Majalla"/>
          <w:b/>
          <w:bCs/>
          <w:sz w:val="36"/>
          <w:szCs w:val="36"/>
          <w:lang w:bidi="ar-EG"/>
        </w:rPr>
      </w:pPr>
      <w:r w:rsidRPr="00CA1BA0">
        <w:rPr>
          <w:rFonts w:ascii="Sakkal Majalla" w:hAnsi="Sakkal Majalla" w:cs="Sakkal Majalla"/>
          <w:b/>
          <w:bCs/>
          <w:sz w:val="36"/>
          <w:szCs w:val="36"/>
          <w:lang w:bidi="ar-EG"/>
        </w:rPr>
        <w:t xml:space="preserve">Afnan Abdulaziz Mohammed </w:t>
      </w:r>
      <w:proofErr w:type="spellStart"/>
      <w:r w:rsidRPr="00CA1BA0">
        <w:rPr>
          <w:rFonts w:ascii="Sakkal Majalla" w:hAnsi="Sakkal Majalla" w:cs="Sakkal Majalla"/>
          <w:b/>
          <w:bCs/>
          <w:sz w:val="36"/>
          <w:szCs w:val="36"/>
          <w:lang w:bidi="ar-EG"/>
        </w:rPr>
        <w:t>alfuzan</w:t>
      </w:r>
      <w:proofErr w:type="spellEnd"/>
    </w:p>
    <w:p w14:paraId="1928E0D0" w14:textId="54E2B61D" w:rsidR="00BF49E9" w:rsidRPr="00CA1BA0" w:rsidRDefault="004B6F56" w:rsidP="00CA1BA0">
      <w:pPr>
        <w:bidi w:val="0"/>
        <w:spacing w:before="100" w:beforeAutospacing="1" w:after="100" w:afterAutospacing="1" w:line="360" w:lineRule="auto"/>
        <w:jc w:val="center"/>
        <w:rPr>
          <w:rFonts w:ascii="Sakkal Majalla" w:hAnsi="Sakkal Majalla" w:cs="Sakkal Majalla"/>
          <w:b/>
          <w:bCs/>
          <w:sz w:val="36"/>
          <w:szCs w:val="36"/>
          <w:lang w:bidi="ar-EG"/>
        </w:rPr>
      </w:pPr>
      <w:r w:rsidRPr="00CA1BA0">
        <w:rPr>
          <w:rFonts w:ascii="Sakkal Majalla" w:hAnsi="Sakkal Majalla" w:cs="Sakkal Majalla"/>
          <w:b/>
          <w:bCs/>
          <w:sz w:val="36"/>
          <w:szCs w:val="36"/>
          <w:rtl/>
          <w:lang w:bidi="ar-EG"/>
        </w:rPr>
        <w:t>241001275</w:t>
      </w:r>
    </w:p>
    <w:p w14:paraId="71BFB2F3" w14:textId="780906DB" w:rsidR="0008096E" w:rsidRPr="00CA1BA0" w:rsidRDefault="0008096E" w:rsidP="00CA1BA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A6AA98" w14:textId="77777777" w:rsidR="006C6670" w:rsidRPr="00CA1BA0" w:rsidRDefault="006C6670" w:rsidP="00CA1BA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A1BA0">
        <w:rPr>
          <w:rFonts w:ascii="Sakkal Majalla" w:eastAsia="Calibri" w:hAnsi="Sakkal Majalla" w:cs="Sakkal Majalla"/>
          <w:b/>
          <w:bCs/>
          <w:kern w:val="0"/>
          <w:sz w:val="36"/>
          <w:szCs w:val="36"/>
          <w:lang w:bidi="ar-EG"/>
          <w14:ligatures w14:val="none"/>
        </w:rPr>
        <w:t>Supervision:</w:t>
      </w:r>
    </w:p>
    <w:p w14:paraId="73C2000C" w14:textId="77777777" w:rsidR="006C6670" w:rsidRPr="00CA1BA0" w:rsidRDefault="006C6670" w:rsidP="00CA1BA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A1BA0">
        <w:rPr>
          <w:rFonts w:ascii="Sakkal Majalla" w:eastAsia="Calibri" w:hAnsi="Sakkal Majalla" w:cs="Sakkal Majalla"/>
          <w:b/>
          <w:bCs/>
          <w:kern w:val="0"/>
          <w:sz w:val="36"/>
          <w:szCs w:val="36"/>
          <w:lang w:bidi="ar-EG"/>
          <w14:ligatures w14:val="none"/>
        </w:rPr>
        <w:t xml:space="preserve">Dr. Asma </w:t>
      </w:r>
      <w:proofErr w:type="spellStart"/>
      <w:r w:rsidRPr="00CA1BA0">
        <w:rPr>
          <w:rFonts w:ascii="Sakkal Majalla" w:eastAsia="Calibri" w:hAnsi="Sakkal Majalla" w:cs="Sakkal Majalla"/>
          <w:b/>
          <w:bCs/>
          <w:kern w:val="0"/>
          <w:sz w:val="36"/>
          <w:szCs w:val="36"/>
          <w:lang w:bidi="ar-EG"/>
          <w14:ligatures w14:val="none"/>
        </w:rPr>
        <w:t>Abuanzeh</w:t>
      </w:r>
      <w:proofErr w:type="spellEnd"/>
    </w:p>
    <w:p w14:paraId="10B5BE72" w14:textId="2DC899C4" w:rsidR="00D22171" w:rsidRPr="00CA1BA0" w:rsidRDefault="006C6670" w:rsidP="00CA1BA0">
      <w:pPr>
        <w:bidi w:val="0"/>
        <w:spacing w:before="100" w:beforeAutospacing="1" w:after="100" w:afterAutospacing="1" w:line="360" w:lineRule="auto"/>
        <w:jc w:val="center"/>
        <w:rPr>
          <w:rFonts w:ascii="Sakkal Majalla" w:hAnsi="Sakkal Majalla" w:cs="Sakkal Majalla"/>
          <w:sz w:val="36"/>
          <w:szCs w:val="36"/>
          <w:u w:val="single"/>
          <w:rtl/>
        </w:rPr>
      </w:pPr>
      <w:r w:rsidRPr="00CA1BA0">
        <w:rPr>
          <w:rFonts w:ascii="Sakkal Majalla" w:eastAsia="Calibri" w:hAnsi="Sakkal Majalla" w:cs="Sakkal Majalla"/>
          <w:b/>
          <w:bCs/>
          <w:kern w:val="0"/>
          <w:sz w:val="36"/>
          <w:szCs w:val="36"/>
          <w:lang w:bidi="ar-EG"/>
          <w14:ligatures w14:val="none"/>
        </w:rPr>
        <w:t>144</w:t>
      </w:r>
      <w:r w:rsidR="004B6F56" w:rsidRPr="00CA1BA0">
        <w:rPr>
          <w:rFonts w:ascii="Sakkal Majalla" w:eastAsia="Calibri" w:hAnsi="Sakkal Majalla" w:cs="Sakkal Majalla"/>
          <w:b/>
          <w:bCs/>
          <w:kern w:val="0"/>
          <w:sz w:val="36"/>
          <w:szCs w:val="36"/>
          <w:lang w:bidi="ar-EG"/>
          <w14:ligatures w14:val="none"/>
        </w:rPr>
        <w:t>6</w:t>
      </w:r>
      <w:r w:rsidRPr="00CA1BA0">
        <w:rPr>
          <w:rFonts w:ascii="Sakkal Majalla" w:eastAsia="Calibri" w:hAnsi="Sakkal Majalla" w:cs="Sakkal Majalla"/>
          <w:b/>
          <w:bCs/>
          <w:kern w:val="0"/>
          <w:sz w:val="36"/>
          <w:szCs w:val="36"/>
          <w:lang w:bidi="ar-EG"/>
          <w14:ligatures w14:val="none"/>
        </w:rPr>
        <w:t>-2024</w:t>
      </w:r>
    </w:p>
    <w:sectPr w:rsidR="00D22171" w:rsidRPr="00CA1BA0" w:rsidSect="00CA1BA0">
      <w:footerReference w:type="default" r:id="rId1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30EFD" w14:textId="77777777" w:rsidR="00DA5E7E" w:rsidRDefault="00DA5E7E" w:rsidP="009125CE">
      <w:pPr>
        <w:spacing w:after="0" w:line="240" w:lineRule="auto"/>
      </w:pPr>
      <w:r>
        <w:separator/>
      </w:r>
    </w:p>
  </w:endnote>
  <w:endnote w:type="continuationSeparator" w:id="0">
    <w:p w14:paraId="6C84D41B" w14:textId="77777777" w:rsidR="00DA5E7E" w:rsidRDefault="00DA5E7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98912292"/>
      <w:docPartObj>
        <w:docPartGallery w:val="Page Numbers (Bottom of Page)"/>
        <w:docPartUnique/>
      </w:docPartObj>
    </w:sdtPr>
    <w:sdtContent>
      <w:p w14:paraId="7C56AE06" w14:textId="7B468FA4" w:rsidR="00CA1BA0" w:rsidRPr="00CA1BA0" w:rsidRDefault="00FB0A0A" w:rsidP="00CA1BA0">
        <w:pPr>
          <w:pStyle w:val="a4"/>
        </w:pPr>
        <w:r>
          <w:rPr>
            <w:noProof/>
            <w:rtl/>
          </w:rPr>
          <mc:AlternateContent>
            <mc:Choice Requires="wps">
              <w:drawing>
                <wp:anchor distT="0" distB="0" distL="114300" distR="114300" simplePos="0" relativeHeight="251660288" behindDoc="0" locked="0" layoutInCell="1" allowOverlap="1" wp14:anchorId="5B4B9023" wp14:editId="5272F31B">
                  <wp:simplePos x="0" y="0"/>
                  <wp:positionH relativeFrom="margin">
                    <wp:align>center</wp:align>
                  </wp:positionH>
                  <wp:positionV relativeFrom="bottomMargin">
                    <wp:align>center</wp:align>
                  </wp:positionV>
                  <wp:extent cx="551815" cy="238760"/>
                  <wp:effectExtent l="19050" t="19050" r="19685" b="18415"/>
                  <wp:wrapNone/>
                  <wp:docPr id="662336661" name="قوس متوسط مزدوج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3EF1DF" w14:textId="77777777" w:rsidR="00FB0A0A" w:rsidRDefault="00FB0A0A">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B4B902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8"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93EF1DF" w14:textId="77777777" w:rsidR="00FB0A0A" w:rsidRDefault="00FB0A0A">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7CE57178" wp14:editId="7A39C7DC">
                  <wp:simplePos x="0" y="0"/>
                  <wp:positionH relativeFrom="margin">
                    <wp:align>center</wp:align>
                  </wp:positionH>
                  <wp:positionV relativeFrom="bottomMargin">
                    <wp:align>center</wp:align>
                  </wp:positionV>
                  <wp:extent cx="5518150" cy="0"/>
                  <wp:effectExtent l="9525" t="9525" r="6350" b="9525"/>
                  <wp:wrapNone/>
                  <wp:docPr id="410950943" name="رابط كسهم مستقي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96B9CA5" id="_x0000_t32" coordsize="21600,21600" o:spt="32" o:oned="t" path="m,l21600,21600e" filled="f">
                  <v:path arrowok="t" fillok="f" o:connecttype="none"/>
                  <o:lock v:ext="edit" shapetype="t"/>
                </v:shapetype>
                <v:shape id="رابط كسهم مستقيم 7"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7B999" w14:textId="77777777" w:rsidR="00FB0A0A" w:rsidRPr="00CA1BA0" w:rsidRDefault="00FB0A0A" w:rsidP="00CA1B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09208" w14:textId="77777777" w:rsidR="00DA5E7E" w:rsidRDefault="00DA5E7E" w:rsidP="009125CE">
      <w:pPr>
        <w:spacing w:after="0" w:line="240" w:lineRule="auto"/>
      </w:pPr>
      <w:r>
        <w:separator/>
      </w:r>
    </w:p>
  </w:footnote>
  <w:footnote w:type="continuationSeparator" w:id="0">
    <w:p w14:paraId="339BAA34" w14:textId="77777777" w:rsidR="00DA5E7E" w:rsidRDefault="00DA5E7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068E7"/>
    <w:multiLevelType w:val="hybridMultilevel"/>
    <w:tmpl w:val="DB04DC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14270B"/>
    <w:multiLevelType w:val="hybridMultilevel"/>
    <w:tmpl w:val="F0802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432C8"/>
    <w:multiLevelType w:val="hybridMultilevel"/>
    <w:tmpl w:val="540238B8"/>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6D706F5"/>
    <w:multiLevelType w:val="hybridMultilevel"/>
    <w:tmpl w:val="12D6DDC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06F108F9"/>
    <w:multiLevelType w:val="hybridMultilevel"/>
    <w:tmpl w:val="DEA2A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9E59C0"/>
    <w:multiLevelType w:val="hybridMultilevel"/>
    <w:tmpl w:val="A9E06A58"/>
    <w:lvl w:ilvl="0" w:tplc="A1189D56">
      <w:start w:val="4"/>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4279B0"/>
    <w:multiLevelType w:val="hybridMultilevel"/>
    <w:tmpl w:val="31BC5176"/>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8CA4B81"/>
    <w:multiLevelType w:val="multilevel"/>
    <w:tmpl w:val="AFEC98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A8C567F"/>
    <w:multiLevelType w:val="hybridMultilevel"/>
    <w:tmpl w:val="F88EE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BA01A26"/>
    <w:multiLevelType w:val="hybridMultilevel"/>
    <w:tmpl w:val="37BC888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0BBC5D5A"/>
    <w:multiLevelType w:val="hybridMultilevel"/>
    <w:tmpl w:val="C0EA557C"/>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D26D71"/>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E5B5915"/>
    <w:multiLevelType w:val="hybridMultilevel"/>
    <w:tmpl w:val="65362B0E"/>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0ED2403A"/>
    <w:multiLevelType w:val="hybridMultilevel"/>
    <w:tmpl w:val="43D4A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F4F750A"/>
    <w:multiLevelType w:val="hybridMultilevel"/>
    <w:tmpl w:val="B1FA5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0105D09"/>
    <w:multiLevelType w:val="hybridMultilevel"/>
    <w:tmpl w:val="D06EAE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1053714E"/>
    <w:multiLevelType w:val="hybridMultilevel"/>
    <w:tmpl w:val="05B20216"/>
    <w:lvl w:ilvl="0" w:tplc="A1189D56">
      <w:start w:val="4"/>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0EF4558"/>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1D96F0F"/>
    <w:multiLevelType w:val="hybridMultilevel"/>
    <w:tmpl w:val="DB04DC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29D514E"/>
    <w:multiLevelType w:val="hybridMultilevel"/>
    <w:tmpl w:val="C09CC2D2"/>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33873EB"/>
    <w:multiLevelType w:val="hybridMultilevel"/>
    <w:tmpl w:val="6FBAD5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4021EE"/>
    <w:multiLevelType w:val="hybridMultilevel"/>
    <w:tmpl w:val="B8DC3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137B0C18"/>
    <w:multiLevelType w:val="hybridMultilevel"/>
    <w:tmpl w:val="29400A6E"/>
    <w:lvl w:ilvl="0" w:tplc="0409000F">
      <w:start w:val="1"/>
      <w:numFmt w:val="decimal"/>
      <w:lvlText w:val="%1."/>
      <w:lvlJc w:val="left"/>
      <w:pPr>
        <w:ind w:left="1590" w:hanging="360"/>
      </w:pPr>
    </w:lvl>
    <w:lvl w:ilvl="1" w:tplc="04090019" w:tentative="1">
      <w:start w:val="1"/>
      <w:numFmt w:val="lowerLetter"/>
      <w:lvlText w:val="%2."/>
      <w:lvlJc w:val="left"/>
      <w:pPr>
        <w:ind w:left="2310" w:hanging="360"/>
      </w:pPr>
    </w:lvl>
    <w:lvl w:ilvl="2" w:tplc="0409001B">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40"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76650D2"/>
    <w:multiLevelType w:val="hybridMultilevel"/>
    <w:tmpl w:val="87462B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178E4E87"/>
    <w:multiLevelType w:val="hybridMultilevel"/>
    <w:tmpl w:val="C90A2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7996F4F"/>
    <w:multiLevelType w:val="hybridMultilevel"/>
    <w:tmpl w:val="AFA25A7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5" w15:restartNumberingAfterBreak="0">
    <w:nsid w:val="1A416774"/>
    <w:multiLevelType w:val="hybridMultilevel"/>
    <w:tmpl w:val="3C108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A654805"/>
    <w:multiLevelType w:val="hybridMultilevel"/>
    <w:tmpl w:val="B6021CC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7" w15:restartNumberingAfterBreak="0">
    <w:nsid w:val="1BB40EC8"/>
    <w:multiLevelType w:val="hybridMultilevel"/>
    <w:tmpl w:val="7FA448BA"/>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8" w15:restartNumberingAfterBreak="0">
    <w:nsid w:val="1BF3653B"/>
    <w:multiLevelType w:val="hybridMultilevel"/>
    <w:tmpl w:val="2ED287D6"/>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BFE0808"/>
    <w:multiLevelType w:val="hybridMultilevel"/>
    <w:tmpl w:val="9D66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1CC44E87"/>
    <w:multiLevelType w:val="hybridMultilevel"/>
    <w:tmpl w:val="89D068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1E94566E"/>
    <w:multiLevelType w:val="multilevel"/>
    <w:tmpl w:val="1F8C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EB948A9"/>
    <w:multiLevelType w:val="hybridMultilevel"/>
    <w:tmpl w:val="6A04B286"/>
    <w:lvl w:ilvl="0" w:tplc="B68A5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205F2460"/>
    <w:multiLevelType w:val="hybridMultilevel"/>
    <w:tmpl w:val="20B6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1B01CA0"/>
    <w:multiLevelType w:val="hybridMultilevel"/>
    <w:tmpl w:val="A3BC0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195991"/>
    <w:multiLevelType w:val="hybridMultilevel"/>
    <w:tmpl w:val="FFD08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6803923"/>
    <w:multiLevelType w:val="hybridMultilevel"/>
    <w:tmpl w:val="5AB8A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7C565EE"/>
    <w:multiLevelType w:val="hybridMultilevel"/>
    <w:tmpl w:val="5290C63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6" w15:restartNumberingAfterBreak="0">
    <w:nsid w:val="287601DE"/>
    <w:multiLevelType w:val="hybridMultilevel"/>
    <w:tmpl w:val="A406F81C"/>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287E1D5A"/>
    <w:multiLevelType w:val="hybridMultilevel"/>
    <w:tmpl w:val="D5884A64"/>
    <w:lvl w:ilvl="0" w:tplc="7ACA25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88F2351"/>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8D116FA"/>
    <w:multiLevelType w:val="hybridMultilevel"/>
    <w:tmpl w:val="3AFC353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0" w15:restartNumberingAfterBreak="0">
    <w:nsid w:val="29247EBE"/>
    <w:multiLevelType w:val="hybridMultilevel"/>
    <w:tmpl w:val="3F3AD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99024C7"/>
    <w:multiLevelType w:val="multilevel"/>
    <w:tmpl w:val="300C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9C35152"/>
    <w:multiLevelType w:val="hybridMultilevel"/>
    <w:tmpl w:val="4C10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AF11318"/>
    <w:multiLevelType w:val="hybridMultilevel"/>
    <w:tmpl w:val="158A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2D596889"/>
    <w:multiLevelType w:val="hybridMultilevel"/>
    <w:tmpl w:val="35EC0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D7B7CA5"/>
    <w:multiLevelType w:val="hybridMultilevel"/>
    <w:tmpl w:val="37BC88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2F4233DA"/>
    <w:multiLevelType w:val="hybridMultilevel"/>
    <w:tmpl w:val="E4C853C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FA16DF4"/>
    <w:multiLevelType w:val="hybridMultilevel"/>
    <w:tmpl w:val="2F286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1A41C81"/>
    <w:multiLevelType w:val="hybridMultilevel"/>
    <w:tmpl w:val="BF26C546"/>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32AC37AB"/>
    <w:multiLevelType w:val="hybridMultilevel"/>
    <w:tmpl w:val="6D248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4710EBD"/>
    <w:multiLevelType w:val="hybridMultilevel"/>
    <w:tmpl w:val="3B103BA6"/>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88" w15:restartNumberingAfterBreak="0">
    <w:nsid w:val="36506944"/>
    <w:multiLevelType w:val="hybridMultilevel"/>
    <w:tmpl w:val="250EFE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36923001"/>
    <w:multiLevelType w:val="hybridMultilevel"/>
    <w:tmpl w:val="CE34592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37D64EF7"/>
    <w:multiLevelType w:val="hybridMultilevel"/>
    <w:tmpl w:val="30E4F5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8932700"/>
    <w:multiLevelType w:val="hybridMultilevel"/>
    <w:tmpl w:val="66D6B9B0"/>
    <w:lvl w:ilvl="0" w:tplc="98881214">
      <w:start w:val="1"/>
      <w:numFmt w:val="bullet"/>
      <w:lvlText w:val=""/>
      <w:lvlJc w:val="left"/>
      <w:pPr>
        <w:ind w:left="800" w:hanging="360"/>
      </w:pPr>
      <w:rPr>
        <w:rFonts w:ascii="Wingdings" w:hAnsi="Wingdings" w:hint="default"/>
      </w:rPr>
    </w:lvl>
    <w:lvl w:ilvl="1" w:tplc="FFFFFFFF" w:tentative="1">
      <w:start w:val="1"/>
      <w:numFmt w:val="bullet"/>
      <w:lvlText w:val="o"/>
      <w:lvlJc w:val="left"/>
      <w:pPr>
        <w:ind w:left="1520" w:hanging="360"/>
      </w:pPr>
      <w:rPr>
        <w:rFonts w:ascii="Courier New" w:hAnsi="Courier New" w:cs="Courier New" w:hint="default"/>
      </w:rPr>
    </w:lvl>
    <w:lvl w:ilvl="2" w:tplc="FFFFFFFF" w:tentative="1">
      <w:start w:val="1"/>
      <w:numFmt w:val="bullet"/>
      <w:lvlText w:val=""/>
      <w:lvlJc w:val="left"/>
      <w:pPr>
        <w:ind w:left="2240" w:hanging="360"/>
      </w:pPr>
      <w:rPr>
        <w:rFonts w:ascii="Wingdings" w:hAnsi="Wingdings" w:hint="default"/>
      </w:rPr>
    </w:lvl>
    <w:lvl w:ilvl="3" w:tplc="FFFFFFFF" w:tentative="1">
      <w:start w:val="1"/>
      <w:numFmt w:val="bullet"/>
      <w:lvlText w:val=""/>
      <w:lvlJc w:val="left"/>
      <w:pPr>
        <w:ind w:left="2960" w:hanging="360"/>
      </w:pPr>
      <w:rPr>
        <w:rFonts w:ascii="Symbol" w:hAnsi="Symbol" w:hint="default"/>
      </w:rPr>
    </w:lvl>
    <w:lvl w:ilvl="4" w:tplc="FFFFFFFF" w:tentative="1">
      <w:start w:val="1"/>
      <w:numFmt w:val="bullet"/>
      <w:lvlText w:val="o"/>
      <w:lvlJc w:val="left"/>
      <w:pPr>
        <w:ind w:left="3680" w:hanging="360"/>
      </w:pPr>
      <w:rPr>
        <w:rFonts w:ascii="Courier New" w:hAnsi="Courier New" w:cs="Courier New" w:hint="default"/>
      </w:rPr>
    </w:lvl>
    <w:lvl w:ilvl="5" w:tplc="FFFFFFFF" w:tentative="1">
      <w:start w:val="1"/>
      <w:numFmt w:val="bullet"/>
      <w:lvlText w:val=""/>
      <w:lvlJc w:val="left"/>
      <w:pPr>
        <w:ind w:left="4400" w:hanging="360"/>
      </w:pPr>
      <w:rPr>
        <w:rFonts w:ascii="Wingdings" w:hAnsi="Wingdings" w:hint="default"/>
      </w:rPr>
    </w:lvl>
    <w:lvl w:ilvl="6" w:tplc="FFFFFFFF" w:tentative="1">
      <w:start w:val="1"/>
      <w:numFmt w:val="bullet"/>
      <w:lvlText w:val=""/>
      <w:lvlJc w:val="left"/>
      <w:pPr>
        <w:ind w:left="5120" w:hanging="360"/>
      </w:pPr>
      <w:rPr>
        <w:rFonts w:ascii="Symbol" w:hAnsi="Symbol" w:hint="default"/>
      </w:rPr>
    </w:lvl>
    <w:lvl w:ilvl="7" w:tplc="FFFFFFFF" w:tentative="1">
      <w:start w:val="1"/>
      <w:numFmt w:val="bullet"/>
      <w:lvlText w:val="o"/>
      <w:lvlJc w:val="left"/>
      <w:pPr>
        <w:ind w:left="5840" w:hanging="360"/>
      </w:pPr>
      <w:rPr>
        <w:rFonts w:ascii="Courier New" w:hAnsi="Courier New" w:cs="Courier New" w:hint="default"/>
      </w:rPr>
    </w:lvl>
    <w:lvl w:ilvl="8" w:tplc="FFFFFFFF" w:tentative="1">
      <w:start w:val="1"/>
      <w:numFmt w:val="bullet"/>
      <w:lvlText w:val=""/>
      <w:lvlJc w:val="left"/>
      <w:pPr>
        <w:ind w:left="6560" w:hanging="360"/>
      </w:pPr>
      <w:rPr>
        <w:rFonts w:ascii="Wingdings" w:hAnsi="Wingdings" w:hint="default"/>
      </w:rPr>
    </w:lvl>
  </w:abstractNum>
  <w:abstractNum w:abstractNumId="9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AA75535"/>
    <w:multiLevelType w:val="hybridMultilevel"/>
    <w:tmpl w:val="5566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BB30928"/>
    <w:multiLevelType w:val="hybridMultilevel"/>
    <w:tmpl w:val="04EA07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6930CF"/>
    <w:multiLevelType w:val="hybridMultilevel"/>
    <w:tmpl w:val="7BA25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3E7551B8"/>
    <w:multiLevelType w:val="hybridMultilevel"/>
    <w:tmpl w:val="88D48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40F130DB"/>
    <w:multiLevelType w:val="hybridMultilevel"/>
    <w:tmpl w:val="ADE25D1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41702D91"/>
    <w:multiLevelType w:val="hybridMultilevel"/>
    <w:tmpl w:val="78049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41EE0BA8"/>
    <w:multiLevelType w:val="hybridMultilevel"/>
    <w:tmpl w:val="CE7AA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1F75349"/>
    <w:multiLevelType w:val="hybridMultilevel"/>
    <w:tmpl w:val="48BCDD4A"/>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42B6004F"/>
    <w:multiLevelType w:val="hybridMultilevel"/>
    <w:tmpl w:val="002C0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43055ECF"/>
    <w:multiLevelType w:val="hybridMultilevel"/>
    <w:tmpl w:val="8D963D9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4A70552"/>
    <w:multiLevelType w:val="hybridMultilevel"/>
    <w:tmpl w:val="86921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456D1832"/>
    <w:multiLevelType w:val="hybridMultilevel"/>
    <w:tmpl w:val="CD4C95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5CB3F9C"/>
    <w:multiLevelType w:val="hybridMultilevel"/>
    <w:tmpl w:val="FAE6E0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46B1352B"/>
    <w:multiLevelType w:val="hybridMultilevel"/>
    <w:tmpl w:val="DC52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13" w15:restartNumberingAfterBreak="0">
    <w:nsid w:val="47584627"/>
    <w:multiLevelType w:val="hybridMultilevel"/>
    <w:tmpl w:val="178214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88012EB"/>
    <w:multiLevelType w:val="hybridMultilevel"/>
    <w:tmpl w:val="EF983DF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B86EFE"/>
    <w:multiLevelType w:val="hybridMultilevel"/>
    <w:tmpl w:val="CA1C24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49352C9C"/>
    <w:multiLevelType w:val="hybridMultilevel"/>
    <w:tmpl w:val="3042AC68"/>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496A369C"/>
    <w:multiLevelType w:val="hybridMultilevel"/>
    <w:tmpl w:val="8E6A1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497606DA"/>
    <w:multiLevelType w:val="hybridMultilevel"/>
    <w:tmpl w:val="25160430"/>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15:restartNumberingAfterBreak="0">
    <w:nsid w:val="4A514BE4"/>
    <w:multiLevelType w:val="hybridMultilevel"/>
    <w:tmpl w:val="643EFA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4A9F7A70"/>
    <w:multiLevelType w:val="hybridMultilevel"/>
    <w:tmpl w:val="F73AEFE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2D1845"/>
    <w:multiLevelType w:val="hybridMultilevel"/>
    <w:tmpl w:val="81A8970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26" w15:restartNumberingAfterBreak="0">
    <w:nsid w:val="4C5B7AEF"/>
    <w:multiLevelType w:val="hybridMultilevel"/>
    <w:tmpl w:val="CF245076"/>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EC9390F"/>
    <w:multiLevelType w:val="hybridMultilevel"/>
    <w:tmpl w:val="83E0A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4F1A6CA2"/>
    <w:multiLevelType w:val="hybridMultilevel"/>
    <w:tmpl w:val="7D7EC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8E4C41"/>
    <w:multiLevelType w:val="hybridMultilevel"/>
    <w:tmpl w:val="611A794C"/>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5028545E"/>
    <w:multiLevelType w:val="hybridMultilevel"/>
    <w:tmpl w:val="E3082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1061609"/>
    <w:multiLevelType w:val="hybridMultilevel"/>
    <w:tmpl w:val="29060F4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513760A0"/>
    <w:multiLevelType w:val="hybridMultilevel"/>
    <w:tmpl w:val="66903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3400244"/>
    <w:multiLevelType w:val="hybridMultilevel"/>
    <w:tmpl w:val="1C684248"/>
    <w:lvl w:ilvl="0" w:tplc="0409000F">
      <w:start w:val="1"/>
      <w:numFmt w:val="decimal"/>
      <w:lvlText w:val="%1."/>
      <w:lvlJc w:val="left"/>
      <w:pPr>
        <w:ind w:left="3210" w:hanging="360"/>
      </w:pPr>
    </w:lvl>
    <w:lvl w:ilvl="1" w:tplc="04090019" w:tentative="1">
      <w:start w:val="1"/>
      <w:numFmt w:val="lowerLetter"/>
      <w:lvlText w:val="%2."/>
      <w:lvlJc w:val="left"/>
      <w:pPr>
        <w:ind w:left="3930" w:hanging="360"/>
      </w:pPr>
    </w:lvl>
    <w:lvl w:ilvl="2" w:tplc="0409001B" w:tentative="1">
      <w:start w:val="1"/>
      <w:numFmt w:val="lowerRoman"/>
      <w:lvlText w:val="%3."/>
      <w:lvlJc w:val="right"/>
      <w:pPr>
        <w:ind w:left="4650" w:hanging="180"/>
      </w:pPr>
    </w:lvl>
    <w:lvl w:ilvl="3" w:tplc="0409000F" w:tentative="1">
      <w:start w:val="1"/>
      <w:numFmt w:val="decimal"/>
      <w:lvlText w:val="%4."/>
      <w:lvlJc w:val="left"/>
      <w:pPr>
        <w:ind w:left="5370" w:hanging="360"/>
      </w:pPr>
    </w:lvl>
    <w:lvl w:ilvl="4" w:tplc="04090019" w:tentative="1">
      <w:start w:val="1"/>
      <w:numFmt w:val="lowerLetter"/>
      <w:lvlText w:val="%5."/>
      <w:lvlJc w:val="left"/>
      <w:pPr>
        <w:ind w:left="6090" w:hanging="360"/>
      </w:pPr>
    </w:lvl>
    <w:lvl w:ilvl="5" w:tplc="0409001B" w:tentative="1">
      <w:start w:val="1"/>
      <w:numFmt w:val="lowerRoman"/>
      <w:lvlText w:val="%6."/>
      <w:lvlJc w:val="right"/>
      <w:pPr>
        <w:ind w:left="6810" w:hanging="180"/>
      </w:pPr>
    </w:lvl>
    <w:lvl w:ilvl="6" w:tplc="0409000F" w:tentative="1">
      <w:start w:val="1"/>
      <w:numFmt w:val="decimal"/>
      <w:lvlText w:val="%7."/>
      <w:lvlJc w:val="left"/>
      <w:pPr>
        <w:ind w:left="7530" w:hanging="360"/>
      </w:pPr>
    </w:lvl>
    <w:lvl w:ilvl="7" w:tplc="04090019" w:tentative="1">
      <w:start w:val="1"/>
      <w:numFmt w:val="lowerLetter"/>
      <w:lvlText w:val="%8."/>
      <w:lvlJc w:val="left"/>
      <w:pPr>
        <w:ind w:left="8250" w:hanging="360"/>
      </w:pPr>
    </w:lvl>
    <w:lvl w:ilvl="8" w:tplc="0409001B" w:tentative="1">
      <w:start w:val="1"/>
      <w:numFmt w:val="lowerRoman"/>
      <w:lvlText w:val="%9."/>
      <w:lvlJc w:val="right"/>
      <w:pPr>
        <w:ind w:left="8970" w:hanging="180"/>
      </w:pPr>
    </w:lvl>
  </w:abstractNum>
  <w:abstractNum w:abstractNumId="144"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5822B09"/>
    <w:multiLevelType w:val="hybridMultilevel"/>
    <w:tmpl w:val="75304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6B22165"/>
    <w:multiLevelType w:val="hybridMultilevel"/>
    <w:tmpl w:val="70748760"/>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8D76EAA"/>
    <w:multiLevelType w:val="hybridMultilevel"/>
    <w:tmpl w:val="A49A458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59A1350E"/>
    <w:multiLevelType w:val="hybridMultilevel"/>
    <w:tmpl w:val="336C3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A9269EB"/>
    <w:multiLevelType w:val="hybridMultilevel"/>
    <w:tmpl w:val="58C87DD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5AAE1C78"/>
    <w:multiLevelType w:val="hybridMultilevel"/>
    <w:tmpl w:val="F5F69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C0F7660"/>
    <w:multiLevelType w:val="hybridMultilevel"/>
    <w:tmpl w:val="2C761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E2613F0"/>
    <w:multiLevelType w:val="hybridMultilevel"/>
    <w:tmpl w:val="2F286F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0" w15:restartNumberingAfterBreak="0">
    <w:nsid w:val="5F5513C0"/>
    <w:multiLevelType w:val="hybridMultilevel"/>
    <w:tmpl w:val="81EEE52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2"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3"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25B17CB"/>
    <w:multiLevelType w:val="hybridMultilevel"/>
    <w:tmpl w:val="0D68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2F34BF4"/>
    <w:multiLevelType w:val="hybridMultilevel"/>
    <w:tmpl w:val="55BEEC1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15:restartNumberingAfterBreak="0">
    <w:nsid w:val="63033B0B"/>
    <w:multiLevelType w:val="multilevel"/>
    <w:tmpl w:val="23E8E8E8"/>
    <w:lvl w:ilvl="0">
      <w:start w:val="1"/>
      <w:numFmt w:val="bullet"/>
      <w:lvlText w:val=""/>
      <w:lvlJc w:val="left"/>
      <w:pPr>
        <w:tabs>
          <w:tab w:val="num" w:pos="1440"/>
        </w:tabs>
        <w:ind w:left="1440" w:hanging="360"/>
      </w:pPr>
      <w:rPr>
        <w:rFonts w:ascii="Wingdings" w:hAnsi="Wingding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7" w15:restartNumberingAfterBreak="0">
    <w:nsid w:val="630B6F9B"/>
    <w:multiLevelType w:val="hybridMultilevel"/>
    <w:tmpl w:val="DD162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4490556"/>
    <w:multiLevelType w:val="multilevel"/>
    <w:tmpl w:val="AFEC98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9" w15:restartNumberingAfterBreak="0">
    <w:nsid w:val="64ED27EE"/>
    <w:multiLevelType w:val="hybridMultilevel"/>
    <w:tmpl w:val="3E36F9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573346C"/>
    <w:multiLevelType w:val="hybridMultilevel"/>
    <w:tmpl w:val="AC2CB262"/>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15:restartNumberingAfterBreak="0">
    <w:nsid w:val="65FB1510"/>
    <w:multiLevelType w:val="hybridMultilevel"/>
    <w:tmpl w:val="665E8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6AB6B51"/>
    <w:multiLevelType w:val="hybridMultilevel"/>
    <w:tmpl w:val="A3708934"/>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6FD4356"/>
    <w:multiLevelType w:val="hybridMultilevel"/>
    <w:tmpl w:val="F0DEF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7433C21"/>
    <w:multiLevelType w:val="hybridMultilevel"/>
    <w:tmpl w:val="EDA8FCD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6" w15:restartNumberingAfterBreak="0">
    <w:nsid w:val="675212B7"/>
    <w:multiLevelType w:val="hybridMultilevel"/>
    <w:tmpl w:val="58C87DD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7" w15:restartNumberingAfterBreak="0">
    <w:nsid w:val="69187E31"/>
    <w:multiLevelType w:val="hybridMultilevel"/>
    <w:tmpl w:val="E6EC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A25533A"/>
    <w:multiLevelType w:val="hybridMultilevel"/>
    <w:tmpl w:val="0CE4CBE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1" w15:restartNumberingAfterBreak="0">
    <w:nsid w:val="6C9E45E8"/>
    <w:multiLevelType w:val="hybridMultilevel"/>
    <w:tmpl w:val="01DA621A"/>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2" w15:restartNumberingAfterBreak="0">
    <w:nsid w:val="6D3B43DA"/>
    <w:multiLevelType w:val="hybridMultilevel"/>
    <w:tmpl w:val="1256B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3" w15:restartNumberingAfterBreak="0">
    <w:nsid w:val="6DC30FFC"/>
    <w:multiLevelType w:val="hybridMultilevel"/>
    <w:tmpl w:val="ED2AE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DDB324C"/>
    <w:multiLevelType w:val="hybridMultilevel"/>
    <w:tmpl w:val="7F4632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15:restartNumberingAfterBreak="0">
    <w:nsid w:val="6EA868E8"/>
    <w:multiLevelType w:val="hybridMultilevel"/>
    <w:tmpl w:val="30BCE9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6"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15:restartNumberingAfterBreak="0">
    <w:nsid w:val="6F862672"/>
    <w:multiLevelType w:val="hybridMultilevel"/>
    <w:tmpl w:val="4A3C60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8" w15:restartNumberingAfterBreak="0">
    <w:nsid w:val="6F9E4348"/>
    <w:multiLevelType w:val="hybridMultilevel"/>
    <w:tmpl w:val="C82CC3E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0497AF8"/>
    <w:multiLevelType w:val="hybridMultilevel"/>
    <w:tmpl w:val="2F286F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71436CE5"/>
    <w:multiLevelType w:val="hybridMultilevel"/>
    <w:tmpl w:val="9F945EAA"/>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1AA6122"/>
    <w:multiLevelType w:val="hybridMultilevel"/>
    <w:tmpl w:val="3C74B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34909A1"/>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3781058"/>
    <w:multiLevelType w:val="hybridMultilevel"/>
    <w:tmpl w:val="B54A7ED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740D5A8D"/>
    <w:multiLevelType w:val="hybridMultilevel"/>
    <w:tmpl w:val="59FC89E0"/>
    <w:lvl w:ilvl="0" w:tplc="9888121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5" w15:restartNumberingAfterBreak="0">
    <w:nsid w:val="74F242DC"/>
    <w:multiLevelType w:val="hybridMultilevel"/>
    <w:tmpl w:val="DB04D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678311B"/>
    <w:multiLevelType w:val="hybridMultilevel"/>
    <w:tmpl w:val="4C8E5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7541334"/>
    <w:multiLevelType w:val="hybridMultilevel"/>
    <w:tmpl w:val="6D248C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9475F6A"/>
    <w:multiLevelType w:val="hybridMultilevel"/>
    <w:tmpl w:val="7690EE4C"/>
    <w:lvl w:ilvl="0" w:tplc="04090001">
      <w:start w:val="1"/>
      <w:numFmt w:val="bullet"/>
      <w:lvlText w:val=""/>
      <w:lvlJc w:val="left"/>
      <w:pPr>
        <w:ind w:left="720" w:hanging="360"/>
      </w:pPr>
      <w:rPr>
        <w:rFonts w:ascii="Symbol" w:hAnsi="Symbol" w:hint="default"/>
      </w:rPr>
    </w:lvl>
    <w:lvl w:ilvl="1" w:tplc="92F4279C">
      <w:start w:val="24"/>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3" w15:restartNumberingAfterBreak="0">
    <w:nsid w:val="7A8A4B7F"/>
    <w:multiLevelType w:val="hybridMultilevel"/>
    <w:tmpl w:val="F22412F6"/>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C3723AF"/>
    <w:multiLevelType w:val="hybridMultilevel"/>
    <w:tmpl w:val="B42C889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6" w15:restartNumberingAfterBreak="0">
    <w:nsid w:val="7D37720C"/>
    <w:multiLevelType w:val="hybridMultilevel"/>
    <w:tmpl w:val="12E0845A"/>
    <w:lvl w:ilvl="0" w:tplc="0409000F">
      <w:start w:val="1"/>
      <w:numFmt w:val="decimal"/>
      <w:lvlText w:val="%1."/>
      <w:lvlJc w:val="left"/>
      <w:pPr>
        <w:ind w:left="720" w:hanging="360"/>
      </w:pPr>
    </w:lvl>
    <w:lvl w:ilvl="1" w:tplc="39D8706C">
      <w:numFmt w:val="bullet"/>
      <w:lvlText w:val="-"/>
      <w:lvlJc w:val="left"/>
      <w:pPr>
        <w:ind w:left="1440" w:hanging="360"/>
      </w:pPr>
      <w:rPr>
        <w:rFonts w:ascii="Sakkal Majalla" w:eastAsia="Calibr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7" w15:restartNumberingAfterBreak="0">
    <w:nsid w:val="7E7E790F"/>
    <w:multiLevelType w:val="hybridMultilevel"/>
    <w:tmpl w:val="02C8FCBE"/>
    <w:lvl w:ilvl="0" w:tplc="BAAAB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EFE2D48"/>
    <w:multiLevelType w:val="hybridMultilevel"/>
    <w:tmpl w:val="A9522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0" w15:restartNumberingAfterBreak="0">
    <w:nsid w:val="7F646974"/>
    <w:multiLevelType w:val="hybridMultilevel"/>
    <w:tmpl w:val="DB721D6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14761952">
    <w:abstractNumId w:val="127"/>
  </w:num>
  <w:num w:numId="2" w16cid:durableId="75640488">
    <w:abstractNumId w:val="161"/>
  </w:num>
  <w:num w:numId="3" w16cid:durableId="552624229">
    <w:abstractNumId w:val="201"/>
  </w:num>
  <w:num w:numId="4" w16cid:durableId="517737035">
    <w:abstractNumId w:val="141"/>
  </w:num>
  <w:num w:numId="5" w16cid:durableId="1086994038">
    <w:abstractNumId w:val="123"/>
  </w:num>
  <w:num w:numId="6" w16cid:durableId="1536893457">
    <w:abstractNumId w:val="22"/>
  </w:num>
  <w:num w:numId="7" w16cid:durableId="1456866892">
    <w:abstractNumId w:val="60"/>
  </w:num>
  <w:num w:numId="8" w16cid:durableId="1659846494">
    <w:abstractNumId w:val="54"/>
  </w:num>
  <w:num w:numId="9" w16cid:durableId="380714952">
    <w:abstractNumId w:val="111"/>
  </w:num>
  <w:num w:numId="10" w16cid:durableId="375742091">
    <w:abstractNumId w:val="155"/>
  </w:num>
  <w:num w:numId="11" w16cid:durableId="840657786">
    <w:abstractNumId w:val="65"/>
  </w:num>
  <w:num w:numId="12" w16cid:durableId="1504391510">
    <w:abstractNumId w:val="130"/>
  </w:num>
  <w:num w:numId="13" w16cid:durableId="19667901">
    <w:abstractNumId w:val="9"/>
  </w:num>
  <w:num w:numId="14" w16cid:durableId="989753677">
    <w:abstractNumId w:val="174"/>
  </w:num>
  <w:num w:numId="15" w16cid:durableId="771514878">
    <w:abstractNumId w:val="74"/>
  </w:num>
  <w:num w:numId="16" w16cid:durableId="1413045576">
    <w:abstractNumId w:val="168"/>
  </w:num>
  <w:num w:numId="17" w16cid:durableId="1648122000">
    <w:abstractNumId w:val="125"/>
  </w:num>
  <w:num w:numId="18" w16cid:durableId="534584447">
    <w:abstractNumId w:val="205"/>
  </w:num>
  <w:num w:numId="19" w16cid:durableId="1220752021">
    <w:abstractNumId w:val="87"/>
  </w:num>
  <w:num w:numId="20" w16cid:durableId="148984694">
    <w:abstractNumId w:val="53"/>
  </w:num>
  <w:num w:numId="21" w16cid:durableId="1410081147">
    <w:abstractNumId w:val="71"/>
  </w:num>
  <w:num w:numId="22" w16cid:durableId="1211839615">
    <w:abstractNumId w:val="90"/>
  </w:num>
  <w:num w:numId="23" w16cid:durableId="1254894142">
    <w:abstractNumId w:val="48"/>
  </w:num>
  <w:num w:numId="24" w16cid:durableId="1579712042">
    <w:abstractNumId w:val="207"/>
  </w:num>
  <w:num w:numId="25" w16cid:durableId="261449785">
    <w:abstractNumId w:val="192"/>
  </w:num>
  <w:num w:numId="26" w16cid:durableId="551428111">
    <w:abstractNumId w:val="68"/>
  </w:num>
  <w:num w:numId="27" w16cid:durableId="543831352">
    <w:abstractNumId w:val="197"/>
  </w:num>
  <w:num w:numId="28" w16cid:durableId="1297301066">
    <w:abstractNumId w:val="177"/>
  </w:num>
  <w:num w:numId="29" w16cid:durableId="760874373">
    <w:abstractNumId w:val="164"/>
  </w:num>
  <w:num w:numId="30" w16cid:durableId="623734107">
    <w:abstractNumId w:val="37"/>
  </w:num>
  <w:num w:numId="31" w16cid:durableId="1770076860">
    <w:abstractNumId w:val="23"/>
  </w:num>
  <w:num w:numId="32" w16cid:durableId="1049962031">
    <w:abstractNumId w:val="36"/>
  </w:num>
  <w:num w:numId="33" w16cid:durableId="100222858">
    <w:abstractNumId w:val="33"/>
  </w:num>
  <w:num w:numId="34" w16cid:durableId="57822187">
    <w:abstractNumId w:val="93"/>
  </w:num>
  <w:num w:numId="35" w16cid:durableId="583806357">
    <w:abstractNumId w:val="202"/>
  </w:num>
  <w:num w:numId="36" w16cid:durableId="1090656438">
    <w:abstractNumId w:val="61"/>
  </w:num>
  <w:num w:numId="37" w16cid:durableId="1555040782">
    <w:abstractNumId w:val="183"/>
  </w:num>
  <w:num w:numId="38" w16cid:durableId="1603610303">
    <w:abstractNumId w:val="185"/>
  </w:num>
  <w:num w:numId="39" w16cid:durableId="58408667">
    <w:abstractNumId w:val="119"/>
  </w:num>
  <w:num w:numId="40" w16cid:durableId="253781102">
    <w:abstractNumId w:val="20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8336965">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049162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1401373">
    <w:abstractNumId w:val="72"/>
  </w:num>
  <w:num w:numId="44" w16cid:durableId="539825103">
    <w:abstractNumId w:val="5"/>
  </w:num>
  <w:num w:numId="45" w16cid:durableId="785857148">
    <w:abstractNumId w:val="103"/>
  </w:num>
  <w:num w:numId="46" w16cid:durableId="69349263">
    <w:abstractNumId w:val="69"/>
  </w:num>
  <w:num w:numId="47" w16cid:durableId="1035042646">
    <w:abstractNumId w:val="100"/>
  </w:num>
  <w:num w:numId="48" w16cid:durableId="525101588">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08957389">
    <w:abstractNumId w:val="98"/>
  </w:num>
  <w:num w:numId="50" w16cid:durableId="13953488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50110378">
    <w:abstractNumId w:val="109"/>
  </w:num>
  <w:num w:numId="52" w16cid:durableId="943075458">
    <w:abstractNumId w:val="77"/>
  </w:num>
  <w:num w:numId="53" w16cid:durableId="1100684543">
    <w:abstractNumId w:val="13"/>
  </w:num>
  <w:num w:numId="54" w16cid:durableId="1624117100">
    <w:abstractNumId w:val="170"/>
  </w:num>
  <w:num w:numId="55" w16cid:durableId="478570626">
    <w:abstractNumId w:val="137"/>
  </w:num>
  <w:num w:numId="56" w16cid:durableId="814302598">
    <w:abstractNumId w:val="163"/>
  </w:num>
  <w:num w:numId="57" w16cid:durableId="1206068143">
    <w:abstractNumId w:val="64"/>
  </w:num>
  <w:num w:numId="58" w16cid:durableId="1965454791">
    <w:abstractNumId w:val="15"/>
  </w:num>
  <w:num w:numId="59" w16cid:durableId="1491365202">
    <w:abstractNumId w:val="73"/>
  </w:num>
  <w:num w:numId="60" w16cid:durableId="1607886130">
    <w:abstractNumId w:val="56"/>
  </w:num>
  <w:num w:numId="61" w16cid:durableId="922296653">
    <w:abstractNumId w:val="3"/>
  </w:num>
  <w:num w:numId="62" w16cid:durableId="104622567">
    <w:abstractNumId w:val="55"/>
  </w:num>
  <w:num w:numId="63" w16cid:durableId="1908109883">
    <w:abstractNumId w:val="116"/>
  </w:num>
  <w:num w:numId="64" w16cid:durableId="387922052">
    <w:abstractNumId w:val="135"/>
  </w:num>
  <w:num w:numId="65" w16cid:durableId="634717952">
    <w:abstractNumId w:val="75"/>
  </w:num>
  <w:num w:numId="66" w16cid:durableId="1971595352">
    <w:abstractNumId w:val="97"/>
  </w:num>
  <w:num w:numId="67" w16cid:durableId="900482704">
    <w:abstractNumId w:val="30"/>
  </w:num>
  <w:num w:numId="68" w16cid:durableId="1222598316">
    <w:abstractNumId w:val="198"/>
  </w:num>
  <w:num w:numId="69" w16cid:durableId="1348406550">
    <w:abstractNumId w:val="150"/>
  </w:num>
  <w:num w:numId="70" w16cid:durableId="2021858162">
    <w:abstractNumId w:val="105"/>
  </w:num>
  <w:num w:numId="71" w16cid:durableId="891767489">
    <w:abstractNumId w:val="40"/>
  </w:num>
  <w:num w:numId="72" w16cid:durableId="1007556271">
    <w:abstractNumId w:val="209"/>
  </w:num>
  <w:num w:numId="73" w16cid:durableId="1673147355">
    <w:abstractNumId w:val="28"/>
  </w:num>
  <w:num w:numId="74" w16cid:durableId="622922195">
    <w:abstractNumId w:val="44"/>
  </w:num>
  <w:num w:numId="75" w16cid:durableId="411513801">
    <w:abstractNumId w:val="178"/>
  </w:num>
  <w:num w:numId="76" w16cid:durableId="780758180">
    <w:abstractNumId w:val="186"/>
  </w:num>
  <w:num w:numId="77" w16cid:durableId="684477485">
    <w:abstractNumId w:val="50"/>
  </w:num>
  <w:num w:numId="78" w16cid:durableId="646664989">
    <w:abstractNumId w:val="159"/>
  </w:num>
  <w:num w:numId="79" w16cid:durableId="425662522">
    <w:abstractNumId w:val="16"/>
  </w:num>
  <w:num w:numId="80" w16cid:durableId="1888175837">
    <w:abstractNumId w:val="134"/>
  </w:num>
  <w:num w:numId="81" w16cid:durableId="1827893013">
    <w:abstractNumId w:val="131"/>
  </w:num>
  <w:num w:numId="82" w16cid:durableId="2021159988">
    <w:abstractNumId w:val="128"/>
  </w:num>
  <w:num w:numId="83" w16cid:durableId="1395084334">
    <w:abstractNumId w:val="129"/>
  </w:num>
  <w:num w:numId="84" w16cid:durableId="470439832">
    <w:abstractNumId w:val="79"/>
  </w:num>
  <w:num w:numId="85" w16cid:durableId="540897411">
    <w:abstractNumId w:val="83"/>
  </w:num>
  <w:num w:numId="86" w16cid:durableId="138690993">
    <w:abstractNumId w:val="156"/>
  </w:num>
  <w:num w:numId="87" w16cid:durableId="464590634">
    <w:abstractNumId w:val="147"/>
  </w:num>
  <w:num w:numId="88" w16cid:durableId="1922328156">
    <w:abstractNumId w:val="78"/>
  </w:num>
  <w:num w:numId="89" w16cid:durableId="1844467884">
    <w:abstractNumId w:val="51"/>
  </w:num>
  <w:num w:numId="90" w16cid:durableId="1425151696">
    <w:abstractNumId w:val="132"/>
  </w:num>
  <w:num w:numId="91" w16cid:durableId="2144888383">
    <w:abstractNumId w:val="96"/>
  </w:num>
  <w:num w:numId="92" w16cid:durableId="208810964">
    <w:abstractNumId w:val="11"/>
  </w:num>
  <w:num w:numId="93" w16cid:durableId="865564666">
    <w:abstractNumId w:val="21"/>
  </w:num>
  <w:num w:numId="94" w16cid:durableId="394859963">
    <w:abstractNumId w:val="144"/>
  </w:num>
  <w:num w:numId="95" w16cid:durableId="1680814263">
    <w:abstractNumId w:val="58"/>
  </w:num>
  <w:num w:numId="96" w16cid:durableId="1010372407">
    <w:abstractNumId w:val="162"/>
  </w:num>
  <w:num w:numId="97" w16cid:durableId="163129213">
    <w:abstractNumId w:val="124"/>
  </w:num>
  <w:num w:numId="98" w16cid:durableId="681784379">
    <w:abstractNumId w:val="204"/>
  </w:num>
  <w:num w:numId="99" w16cid:durableId="1290819906">
    <w:abstractNumId w:val="14"/>
  </w:num>
  <w:num w:numId="100" w16cid:durableId="1075399424">
    <w:abstractNumId w:val="25"/>
  </w:num>
  <w:num w:numId="101" w16cid:durableId="1347945684">
    <w:abstractNumId w:val="196"/>
  </w:num>
  <w:num w:numId="102" w16cid:durableId="63917050">
    <w:abstractNumId w:val="0"/>
  </w:num>
  <w:num w:numId="103" w16cid:durableId="1911306016">
    <w:abstractNumId w:val="19"/>
  </w:num>
  <w:num w:numId="104" w16cid:durableId="290091394">
    <w:abstractNumId w:val="142"/>
  </w:num>
  <w:num w:numId="105" w16cid:durableId="1821925689">
    <w:abstractNumId w:val="38"/>
  </w:num>
  <w:num w:numId="106" w16cid:durableId="259722936">
    <w:abstractNumId w:val="149"/>
  </w:num>
  <w:num w:numId="107" w16cid:durableId="1390961527">
    <w:abstractNumId w:val="20"/>
  </w:num>
  <w:num w:numId="108" w16cid:durableId="545726976">
    <w:abstractNumId w:val="57"/>
  </w:num>
  <w:num w:numId="109" w16cid:durableId="1455128155">
    <w:abstractNumId w:val="92"/>
  </w:num>
  <w:num w:numId="110" w16cid:durableId="832720576">
    <w:abstractNumId w:val="180"/>
  </w:num>
  <w:num w:numId="111" w16cid:durableId="1286622938">
    <w:abstractNumId w:val="200"/>
  </w:num>
  <w:num w:numId="112" w16cid:durableId="1643971276">
    <w:abstractNumId w:val="112"/>
  </w:num>
  <w:num w:numId="113" w16cid:durableId="580061678">
    <w:abstractNumId w:val="76"/>
  </w:num>
  <w:num w:numId="114" w16cid:durableId="580717814">
    <w:abstractNumId w:val="157"/>
  </w:num>
  <w:num w:numId="115" w16cid:durableId="2141990569">
    <w:abstractNumId w:val="145"/>
  </w:num>
  <w:num w:numId="116" w16cid:durableId="2133666380">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05277669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82143859">
    <w:abstractNumId w:val="107"/>
  </w:num>
  <w:num w:numId="119" w16cid:durableId="1068454486">
    <w:abstractNumId w:val="173"/>
  </w:num>
  <w:num w:numId="120" w16cid:durableId="824591417">
    <w:abstractNumId w:val="26"/>
  </w:num>
  <w:num w:numId="121" w16cid:durableId="456997616">
    <w:abstractNumId w:val="138"/>
  </w:num>
  <w:num w:numId="122" w16cid:durableId="1874077231">
    <w:abstractNumId w:val="10"/>
  </w:num>
  <w:num w:numId="123" w16cid:durableId="1307710248">
    <w:abstractNumId w:val="7"/>
  </w:num>
  <w:num w:numId="124" w16cid:durableId="1300765827">
    <w:abstractNumId w:val="32"/>
  </w:num>
  <w:num w:numId="125" w16cid:durableId="1445804730">
    <w:abstractNumId w:val="67"/>
  </w:num>
  <w:num w:numId="126" w16cid:durableId="1110390139">
    <w:abstractNumId w:val="86"/>
  </w:num>
  <w:num w:numId="127" w16cid:durableId="1477409496">
    <w:abstractNumId w:val="175"/>
  </w:num>
  <w:num w:numId="128" w16cid:durableId="1540243929">
    <w:abstractNumId w:val="2"/>
  </w:num>
  <w:num w:numId="129" w16cid:durableId="619535683">
    <w:abstractNumId w:val="146"/>
  </w:num>
  <w:num w:numId="130" w16cid:durableId="1463426057">
    <w:abstractNumId w:val="29"/>
  </w:num>
  <w:num w:numId="131" w16cid:durableId="353581081">
    <w:abstractNumId w:val="140"/>
  </w:num>
  <w:num w:numId="132" w16cid:durableId="1688867135">
    <w:abstractNumId w:val="62"/>
  </w:num>
  <w:num w:numId="133" w16cid:durableId="164519756">
    <w:abstractNumId w:val="80"/>
  </w:num>
  <w:num w:numId="134" w16cid:durableId="910582703">
    <w:abstractNumId w:val="106"/>
  </w:num>
  <w:num w:numId="135" w16cid:durableId="237906563">
    <w:abstractNumId w:val="49"/>
  </w:num>
  <w:num w:numId="136" w16cid:durableId="823550857">
    <w:abstractNumId w:val="94"/>
  </w:num>
  <w:num w:numId="137" w16cid:durableId="1120224430">
    <w:abstractNumId w:val="154"/>
  </w:num>
  <w:num w:numId="138" w16cid:durableId="766195045">
    <w:abstractNumId w:val="42"/>
  </w:num>
  <w:num w:numId="139" w16cid:durableId="445079004">
    <w:abstractNumId w:val="114"/>
  </w:num>
  <w:num w:numId="140" w16cid:durableId="1038117453">
    <w:abstractNumId w:val="167"/>
  </w:num>
  <w:num w:numId="141" w16cid:durableId="2072850412">
    <w:abstractNumId w:val="27"/>
  </w:num>
  <w:num w:numId="142" w16cid:durableId="2030330707">
    <w:abstractNumId w:val="12"/>
  </w:num>
  <w:num w:numId="143" w16cid:durableId="2112234746">
    <w:abstractNumId w:val="152"/>
  </w:num>
  <w:num w:numId="144" w16cid:durableId="551120848">
    <w:abstractNumId w:val="84"/>
  </w:num>
  <w:num w:numId="145" w16cid:durableId="13238455">
    <w:abstractNumId w:val="101"/>
  </w:num>
  <w:num w:numId="146" w16cid:durableId="1170171522">
    <w:abstractNumId w:val="172"/>
  </w:num>
  <w:num w:numId="147" w16cid:durableId="295332683">
    <w:abstractNumId w:val="195"/>
  </w:num>
  <w:num w:numId="148" w16cid:durableId="426314005">
    <w:abstractNumId w:val="45"/>
  </w:num>
  <w:num w:numId="149" w16cid:durableId="39403252">
    <w:abstractNumId w:val="191"/>
  </w:num>
  <w:num w:numId="150" w16cid:durableId="1650282087">
    <w:abstractNumId w:val="70"/>
  </w:num>
  <w:num w:numId="151" w16cid:durableId="457336719">
    <w:abstractNumId w:val="188"/>
  </w:num>
  <w:num w:numId="152" w16cid:durableId="1890998354">
    <w:abstractNumId w:val="59"/>
  </w:num>
  <w:num w:numId="153" w16cid:durableId="1384475901">
    <w:abstractNumId w:val="133"/>
  </w:num>
  <w:num w:numId="154" w16cid:durableId="128592227">
    <w:abstractNumId w:val="6"/>
  </w:num>
  <w:num w:numId="155" w16cid:durableId="1873766869">
    <w:abstractNumId w:val="43"/>
  </w:num>
  <w:num w:numId="156" w16cid:durableId="1237864968">
    <w:abstractNumId w:val="41"/>
  </w:num>
  <w:num w:numId="157" w16cid:durableId="1893735313">
    <w:abstractNumId w:val="88"/>
  </w:num>
  <w:num w:numId="158" w16cid:durableId="176582899">
    <w:abstractNumId w:val="184"/>
  </w:num>
  <w:num w:numId="159" w16cid:durableId="1651327314">
    <w:abstractNumId w:val="4"/>
  </w:num>
  <w:num w:numId="160" w16cid:durableId="1121923551">
    <w:abstractNumId w:val="210"/>
  </w:num>
  <w:num w:numId="161" w16cid:durableId="564686230">
    <w:abstractNumId w:val="18"/>
  </w:num>
  <w:num w:numId="162" w16cid:durableId="1475835537">
    <w:abstractNumId w:val="171"/>
  </w:num>
  <w:num w:numId="163" w16cid:durableId="1811554138">
    <w:abstractNumId w:val="82"/>
  </w:num>
  <w:num w:numId="164" w16cid:durableId="1819684061">
    <w:abstractNumId w:val="113"/>
  </w:num>
  <w:num w:numId="165" w16cid:durableId="939336729">
    <w:abstractNumId w:val="47"/>
  </w:num>
  <w:num w:numId="166" w16cid:durableId="1680039216">
    <w:abstractNumId w:val="108"/>
  </w:num>
  <w:num w:numId="167" w16cid:durableId="1929539069">
    <w:abstractNumId w:val="104"/>
  </w:num>
  <w:num w:numId="168" w16cid:durableId="1091582415">
    <w:abstractNumId w:val="1"/>
  </w:num>
  <w:num w:numId="169" w16cid:durableId="1952667061">
    <w:abstractNumId w:val="95"/>
  </w:num>
  <w:num w:numId="170" w16cid:durableId="628628606">
    <w:abstractNumId w:val="158"/>
  </w:num>
  <w:num w:numId="171" w16cid:durableId="1506285353">
    <w:abstractNumId w:val="189"/>
  </w:num>
  <w:num w:numId="172" w16cid:durableId="699209664">
    <w:abstractNumId w:val="153"/>
  </w:num>
  <w:num w:numId="173" w16cid:durableId="471294853">
    <w:abstractNumId w:val="176"/>
  </w:num>
  <w:num w:numId="174" w16cid:durableId="1413892996">
    <w:abstractNumId w:val="139"/>
  </w:num>
  <w:num w:numId="175" w16cid:durableId="2036271054">
    <w:abstractNumId w:val="35"/>
  </w:num>
  <w:num w:numId="176" w16cid:durableId="1000276640">
    <w:abstractNumId w:val="85"/>
  </w:num>
  <w:num w:numId="177" w16cid:durableId="1695766704">
    <w:abstractNumId w:val="66"/>
  </w:num>
  <w:num w:numId="178" w16cid:durableId="2060936330">
    <w:abstractNumId w:val="115"/>
  </w:num>
  <w:num w:numId="179" w16cid:durableId="774592624">
    <w:abstractNumId w:val="179"/>
  </w:num>
  <w:num w:numId="180" w16cid:durableId="676276713">
    <w:abstractNumId w:val="8"/>
  </w:num>
  <w:num w:numId="181" w16cid:durableId="2093620181">
    <w:abstractNumId w:val="169"/>
  </w:num>
  <w:num w:numId="182" w16cid:durableId="557933322">
    <w:abstractNumId w:val="121"/>
  </w:num>
  <w:num w:numId="183" w16cid:durableId="1223759516">
    <w:abstractNumId w:val="52"/>
  </w:num>
  <w:num w:numId="184" w16cid:durableId="1067533765">
    <w:abstractNumId w:val="193"/>
  </w:num>
  <w:num w:numId="185" w16cid:durableId="1120952591">
    <w:abstractNumId w:val="110"/>
  </w:num>
  <w:num w:numId="186" w16cid:durableId="85730649">
    <w:abstractNumId w:val="187"/>
  </w:num>
  <w:num w:numId="187" w16cid:durableId="1576238911">
    <w:abstractNumId w:val="89"/>
  </w:num>
  <w:num w:numId="188" w16cid:durableId="1476919704">
    <w:abstractNumId w:val="160"/>
  </w:num>
  <w:num w:numId="189" w16cid:durableId="1713842400">
    <w:abstractNumId w:val="199"/>
  </w:num>
  <w:num w:numId="190" w16cid:durableId="1341470788">
    <w:abstractNumId w:val="151"/>
  </w:num>
  <w:num w:numId="191" w16cid:durableId="1727531620">
    <w:abstractNumId w:val="122"/>
  </w:num>
  <w:num w:numId="192" w16cid:durableId="1447694431">
    <w:abstractNumId w:val="148"/>
  </w:num>
  <w:num w:numId="193" w16cid:durableId="381443435">
    <w:abstractNumId w:val="194"/>
  </w:num>
  <w:num w:numId="194" w16cid:durableId="1758670749">
    <w:abstractNumId w:val="136"/>
  </w:num>
  <w:num w:numId="195" w16cid:durableId="365179858">
    <w:abstractNumId w:val="120"/>
  </w:num>
  <w:num w:numId="196" w16cid:durableId="1963146834">
    <w:abstractNumId w:val="39"/>
  </w:num>
  <w:num w:numId="197" w16cid:durableId="1540632417">
    <w:abstractNumId w:val="143"/>
  </w:num>
  <w:num w:numId="198" w16cid:durableId="1334913336">
    <w:abstractNumId w:val="34"/>
  </w:num>
  <w:num w:numId="199" w16cid:durableId="1800143845">
    <w:abstractNumId w:val="102"/>
  </w:num>
  <w:num w:numId="200" w16cid:durableId="1258442170">
    <w:abstractNumId w:val="166"/>
  </w:num>
  <w:num w:numId="201" w16cid:durableId="1846624219">
    <w:abstractNumId w:val="190"/>
  </w:num>
  <w:num w:numId="202" w16cid:durableId="1692681116">
    <w:abstractNumId w:val="208"/>
  </w:num>
  <w:num w:numId="203" w16cid:durableId="2134592920">
    <w:abstractNumId w:val="203"/>
  </w:num>
  <w:num w:numId="204" w16cid:durableId="707491305">
    <w:abstractNumId w:val="126"/>
  </w:num>
  <w:num w:numId="205" w16cid:durableId="369038793">
    <w:abstractNumId w:val="181"/>
  </w:num>
  <w:num w:numId="206" w16cid:durableId="487287700">
    <w:abstractNumId w:val="46"/>
  </w:num>
  <w:num w:numId="207" w16cid:durableId="1043990469">
    <w:abstractNumId w:val="118"/>
  </w:num>
  <w:num w:numId="208" w16cid:durableId="926109492">
    <w:abstractNumId w:val="24"/>
  </w:num>
  <w:num w:numId="209" w16cid:durableId="1827548423">
    <w:abstractNumId w:val="81"/>
  </w:num>
  <w:num w:numId="210" w16cid:durableId="1498423777">
    <w:abstractNumId w:val="17"/>
  </w:num>
  <w:num w:numId="211" w16cid:durableId="1546209389">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012"/>
    <w:rsid w:val="0002696E"/>
    <w:rsid w:val="00031670"/>
    <w:rsid w:val="0006015A"/>
    <w:rsid w:val="00073E7F"/>
    <w:rsid w:val="0008096E"/>
    <w:rsid w:val="0008532F"/>
    <w:rsid w:val="000914C0"/>
    <w:rsid w:val="000A03B6"/>
    <w:rsid w:val="000A1C10"/>
    <w:rsid w:val="000A31BF"/>
    <w:rsid w:val="000C3946"/>
    <w:rsid w:val="000C6761"/>
    <w:rsid w:val="000D4B2D"/>
    <w:rsid w:val="000D55B5"/>
    <w:rsid w:val="000F44B4"/>
    <w:rsid w:val="00180A4D"/>
    <w:rsid w:val="001902DB"/>
    <w:rsid w:val="00195813"/>
    <w:rsid w:val="001A7B46"/>
    <w:rsid w:val="001C2162"/>
    <w:rsid w:val="001E3E93"/>
    <w:rsid w:val="002070BE"/>
    <w:rsid w:val="002708B0"/>
    <w:rsid w:val="00275A68"/>
    <w:rsid w:val="00285E8A"/>
    <w:rsid w:val="002A1DDA"/>
    <w:rsid w:val="002D644F"/>
    <w:rsid w:val="002F1D9B"/>
    <w:rsid w:val="0032138B"/>
    <w:rsid w:val="00323B12"/>
    <w:rsid w:val="0034454B"/>
    <w:rsid w:val="003758CF"/>
    <w:rsid w:val="00376180"/>
    <w:rsid w:val="003B5504"/>
    <w:rsid w:val="003B612A"/>
    <w:rsid w:val="003C1FB4"/>
    <w:rsid w:val="004445C8"/>
    <w:rsid w:val="0047118F"/>
    <w:rsid w:val="00481EDE"/>
    <w:rsid w:val="004942DB"/>
    <w:rsid w:val="004955C4"/>
    <w:rsid w:val="004B6F56"/>
    <w:rsid w:val="004C7992"/>
    <w:rsid w:val="004F2534"/>
    <w:rsid w:val="005237DE"/>
    <w:rsid w:val="00556242"/>
    <w:rsid w:val="005626F5"/>
    <w:rsid w:val="005815CC"/>
    <w:rsid w:val="00584E5F"/>
    <w:rsid w:val="00590B27"/>
    <w:rsid w:val="005A2502"/>
    <w:rsid w:val="005B71DE"/>
    <w:rsid w:val="005C2288"/>
    <w:rsid w:val="005D2BA3"/>
    <w:rsid w:val="005E1CA5"/>
    <w:rsid w:val="00626F70"/>
    <w:rsid w:val="0062761F"/>
    <w:rsid w:val="00633C6D"/>
    <w:rsid w:val="006948DE"/>
    <w:rsid w:val="006A4259"/>
    <w:rsid w:val="006A7F18"/>
    <w:rsid w:val="006C5DD1"/>
    <w:rsid w:val="006C6670"/>
    <w:rsid w:val="007028F5"/>
    <w:rsid w:val="00713AB7"/>
    <w:rsid w:val="00732980"/>
    <w:rsid w:val="007743BE"/>
    <w:rsid w:val="00774410"/>
    <w:rsid w:val="00785EC3"/>
    <w:rsid w:val="00796B68"/>
    <w:rsid w:val="007978DA"/>
    <w:rsid w:val="007B0E54"/>
    <w:rsid w:val="007C570F"/>
    <w:rsid w:val="007E3A20"/>
    <w:rsid w:val="008170E3"/>
    <w:rsid w:val="00820CE2"/>
    <w:rsid w:val="00823BC2"/>
    <w:rsid w:val="00855DD1"/>
    <w:rsid w:val="00877AAC"/>
    <w:rsid w:val="008B3830"/>
    <w:rsid w:val="008F1EAE"/>
    <w:rsid w:val="009125CE"/>
    <w:rsid w:val="00917A77"/>
    <w:rsid w:val="00924A34"/>
    <w:rsid w:val="009301D8"/>
    <w:rsid w:val="00943BEE"/>
    <w:rsid w:val="00994546"/>
    <w:rsid w:val="009A0804"/>
    <w:rsid w:val="009A08B2"/>
    <w:rsid w:val="009A6CAE"/>
    <w:rsid w:val="009B0375"/>
    <w:rsid w:val="009B6888"/>
    <w:rsid w:val="009C0161"/>
    <w:rsid w:val="009C2332"/>
    <w:rsid w:val="009D108D"/>
    <w:rsid w:val="009D4680"/>
    <w:rsid w:val="009D657C"/>
    <w:rsid w:val="009E1436"/>
    <w:rsid w:val="009E5668"/>
    <w:rsid w:val="00A11560"/>
    <w:rsid w:val="00A31648"/>
    <w:rsid w:val="00A74F76"/>
    <w:rsid w:val="00AA79E9"/>
    <w:rsid w:val="00AB0A70"/>
    <w:rsid w:val="00AD5B3E"/>
    <w:rsid w:val="00AE0D1D"/>
    <w:rsid w:val="00B200B3"/>
    <w:rsid w:val="00B41FFC"/>
    <w:rsid w:val="00B503E0"/>
    <w:rsid w:val="00B63B0F"/>
    <w:rsid w:val="00B65F13"/>
    <w:rsid w:val="00B70A26"/>
    <w:rsid w:val="00B7471A"/>
    <w:rsid w:val="00B7678A"/>
    <w:rsid w:val="00BB62A4"/>
    <w:rsid w:val="00BC0FD8"/>
    <w:rsid w:val="00BC54C0"/>
    <w:rsid w:val="00BD1F3D"/>
    <w:rsid w:val="00BD400A"/>
    <w:rsid w:val="00BF49E9"/>
    <w:rsid w:val="00C43D78"/>
    <w:rsid w:val="00C533CC"/>
    <w:rsid w:val="00C71E18"/>
    <w:rsid w:val="00C82A48"/>
    <w:rsid w:val="00CA1BA0"/>
    <w:rsid w:val="00CA2A82"/>
    <w:rsid w:val="00CB7C60"/>
    <w:rsid w:val="00CF0368"/>
    <w:rsid w:val="00D0687D"/>
    <w:rsid w:val="00D15C42"/>
    <w:rsid w:val="00D22171"/>
    <w:rsid w:val="00D4267E"/>
    <w:rsid w:val="00D520B5"/>
    <w:rsid w:val="00D5313F"/>
    <w:rsid w:val="00D7315F"/>
    <w:rsid w:val="00D802FE"/>
    <w:rsid w:val="00DA5E7E"/>
    <w:rsid w:val="00DB40BD"/>
    <w:rsid w:val="00DB539D"/>
    <w:rsid w:val="00DC30F9"/>
    <w:rsid w:val="00DC6A74"/>
    <w:rsid w:val="00DD2DD6"/>
    <w:rsid w:val="00DE1A18"/>
    <w:rsid w:val="00E218FB"/>
    <w:rsid w:val="00E53439"/>
    <w:rsid w:val="00E60388"/>
    <w:rsid w:val="00E71C79"/>
    <w:rsid w:val="00E74B15"/>
    <w:rsid w:val="00EA6B5D"/>
    <w:rsid w:val="00EB76EB"/>
    <w:rsid w:val="00EF6843"/>
    <w:rsid w:val="00F041BB"/>
    <w:rsid w:val="00F45738"/>
    <w:rsid w:val="00F546CE"/>
    <w:rsid w:val="00FB0A0A"/>
    <w:rsid w:val="00FB2A65"/>
    <w:rsid w:val="00FD7C27"/>
    <w:rsid w:val="00FE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6C6670"/>
    <w:pPr>
      <w:keepNext/>
      <w:keepLines/>
      <w:spacing w:before="600" w:after="360"/>
      <w:outlineLvl w:val="0"/>
    </w:pPr>
    <w:rPr>
      <w:rFonts w:asciiTheme="majorHAnsi" w:eastAsiaTheme="majorEastAsia" w:hAnsiTheme="majorHAnsi" w:cs="Simplified Arabic"/>
      <w:b/>
      <w:bCs/>
      <w:sz w:val="36"/>
      <w:szCs w:val="36"/>
    </w:rPr>
  </w:style>
  <w:style w:type="paragraph" w:styleId="3">
    <w:name w:val="heading 3"/>
    <w:basedOn w:val="a"/>
    <w:next w:val="a"/>
    <w:link w:val="3Char"/>
    <w:uiPriority w:val="9"/>
    <w:semiHidden/>
    <w:unhideWhenUsed/>
    <w:qFormat/>
    <w:rsid w:val="009B03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6C6670"/>
    <w:rPr>
      <w:rFonts w:asciiTheme="majorHAnsi" w:eastAsiaTheme="majorEastAsia" w:hAnsiTheme="majorHAnsi" w:cs="Simplified Arabic"/>
      <w:b/>
      <w:bCs/>
      <w:sz w:val="36"/>
      <w:szCs w:val="36"/>
    </w:rPr>
  </w:style>
  <w:style w:type="paragraph" w:styleId="a6">
    <w:name w:val="Normal (Web)"/>
    <w:basedOn w:val="a"/>
    <w:uiPriority w:val="99"/>
    <w:unhideWhenUsed/>
    <w:rsid w:val="00BC0F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C0FD8"/>
    <w:rPr>
      <w:b/>
      <w:bCs/>
    </w:rPr>
  </w:style>
  <w:style w:type="character" w:customStyle="1" w:styleId="3Char">
    <w:name w:val="عنوان 3 Char"/>
    <w:basedOn w:val="a0"/>
    <w:link w:val="3"/>
    <w:uiPriority w:val="9"/>
    <w:semiHidden/>
    <w:rsid w:val="009B0375"/>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9D657C"/>
    <w:pPr>
      <w:bidi w:val="0"/>
      <w:spacing w:before="240" w:after="0"/>
      <w:outlineLvl w:val="9"/>
    </w:pPr>
    <w:rPr>
      <w:rFonts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9D657C"/>
    <w:pPr>
      <w:spacing w:after="100"/>
    </w:pPr>
  </w:style>
  <w:style w:type="paragraph" w:styleId="30">
    <w:name w:val="toc 3"/>
    <w:basedOn w:val="a"/>
    <w:next w:val="a"/>
    <w:autoRedefine/>
    <w:uiPriority w:val="39"/>
    <w:unhideWhenUsed/>
    <w:rsid w:val="009D657C"/>
    <w:pPr>
      <w:spacing w:after="100"/>
      <w:ind w:left="440"/>
    </w:pPr>
  </w:style>
  <w:style w:type="character" w:styleId="a9">
    <w:name w:val="Emphasis"/>
    <w:basedOn w:val="a0"/>
    <w:uiPriority w:val="20"/>
    <w:qFormat/>
    <w:rsid w:val="00024012"/>
    <w:rPr>
      <w:i/>
      <w:iCs/>
    </w:rPr>
  </w:style>
  <w:style w:type="character" w:styleId="aa">
    <w:name w:val="FollowedHyperlink"/>
    <w:basedOn w:val="a0"/>
    <w:uiPriority w:val="99"/>
    <w:semiHidden/>
    <w:unhideWhenUsed/>
    <w:rsid w:val="00024012"/>
    <w:rPr>
      <w:color w:val="954F72" w:themeColor="followedHyperlink"/>
      <w:u w:val="single"/>
    </w:rPr>
  </w:style>
  <w:style w:type="table" w:styleId="ab">
    <w:name w:val="Table Grid"/>
    <w:basedOn w:val="a1"/>
    <w:uiPriority w:val="59"/>
    <w:rsid w:val="004C7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4C7992"/>
  </w:style>
  <w:style w:type="numbering" w:customStyle="1" w:styleId="11">
    <w:name w:val="بلا قائمة1"/>
    <w:next w:val="a2"/>
    <w:uiPriority w:val="99"/>
    <w:semiHidden/>
    <w:unhideWhenUsed/>
    <w:rsid w:val="00FD7C27"/>
  </w:style>
  <w:style w:type="character" w:customStyle="1" w:styleId="s2">
    <w:name w:val="s2"/>
    <w:basedOn w:val="a0"/>
    <w:rsid w:val="00FD7C27"/>
    <w:rPr>
      <w:rFonts w:ascii=".SFUI-Regular" w:hAnsi=".SFUI-Regular" w:hint="default"/>
      <w:b w:val="0"/>
      <w:bCs w:val="0"/>
      <w:i w:val="0"/>
      <w:iCs w:val="0"/>
      <w:sz w:val="26"/>
      <w:szCs w:val="26"/>
    </w:rPr>
  </w:style>
  <w:style w:type="table" w:styleId="12">
    <w:name w:val="Plain Table 1"/>
    <w:basedOn w:val="a1"/>
    <w:uiPriority w:val="41"/>
    <w:rsid w:val="00FD7C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5"/>
    <w:qFormat/>
    <w:rsid w:val="00FD7C27"/>
    <w:pPr>
      <w:numPr>
        <w:ilvl w:val="1"/>
        <w:numId w:val="116"/>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4-6">
    <w:name w:val="Grid Table 4 Accent 6"/>
    <w:basedOn w:val="a1"/>
    <w:uiPriority w:val="49"/>
    <w:rsid w:val="000A03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785EC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0">
    <w:name w:val="toc 2"/>
    <w:basedOn w:val="a"/>
    <w:next w:val="a"/>
    <w:autoRedefine/>
    <w:uiPriority w:val="39"/>
    <w:unhideWhenUsed/>
    <w:rsid w:val="008B38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1022632721">
      <w:bodyDiv w:val="1"/>
      <w:marLeft w:val="0"/>
      <w:marRight w:val="0"/>
      <w:marTop w:val="0"/>
      <w:marBottom w:val="0"/>
      <w:divBdr>
        <w:top w:val="none" w:sz="0" w:space="0" w:color="auto"/>
        <w:left w:val="none" w:sz="0" w:space="0" w:color="auto"/>
        <w:bottom w:val="none" w:sz="0" w:space="0" w:color="auto"/>
        <w:right w:val="none" w:sz="0" w:space="0" w:color="auto"/>
      </w:divBdr>
    </w:div>
    <w:div w:id="1039280251">
      <w:bodyDiv w:val="1"/>
      <w:marLeft w:val="0"/>
      <w:marRight w:val="0"/>
      <w:marTop w:val="0"/>
      <w:marBottom w:val="0"/>
      <w:divBdr>
        <w:top w:val="none" w:sz="0" w:space="0" w:color="auto"/>
        <w:left w:val="none" w:sz="0" w:space="0" w:color="auto"/>
        <w:bottom w:val="none" w:sz="0" w:space="0" w:color="auto"/>
        <w:right w:val="none" w:sz="0" w:space="0" w:color="auto"/>
      </w:divBdr>
    </w:div>
    <w:div w:id="1094206780">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18A1B-892F-4203-8617-C3AD705A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12072</Words>
  <Characters>68815</Characters>
  <Application>Microsoft Office Word</Application>
  <DocSecurity>0</DocSecurity>
  <Lines>573</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Abdalla Hamad</cp:lastModifiedBy>
  <cp:revision>2</cp:revision>
  <cp:lastPrinted>2024-11-04T21:57:00Z</cp:lastPrinted>
  <dcterms:created xsi:type="dcterms:W3CDTF">2024-11-04T21:58:00Z</dcterms:created>
  <dcterms:modified xsi:type="dcterms:W3CDTF">2024-11-04T21:58:00Z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