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B5BB7" w14:textId="77777777" w:rsidR="00DB2E14" w:rsidRDefault="00DB2E14" w:rsidP="00DB2E14">
      <w:pPr>
        <w:spacing w:after="0" w:line="360" w:lineRule="auto"/>
        <w:rPr>
          <w:rFonts w:ascii="Sakkal Majalla" w:hAnsi="Sakkal Majalla" w:cs="Sakkal Majalla"/>
          <w:b/>
          <w:bCs/>
          <w:sz w:val="28"/>
          <w:szCs w:val="28"/>
          <w:rtl/>
        </w:rPr>
      </w:pPr>
      <w:bookmarkStart w:id="0" w:name="_Hlk204884645"/>
      <w:bookmarkStart w:id="1" w:name="_Hlk217821368"/>
      <w:r>
        <w:rPr>
          <w:rFonts w:ascii="Sakkal Majalla" w:hAnsi="Sakkal Majalla" w:cs="Sakkal Majalla" w:hint="cs"/>
          <w:b/>
          <w:bCs/>
          <w:noProof/>
          <w:sz w:val="28"/>
          <w:szCs w:val="28"/>
          <w:lang w:bidi="ar-YE"/>
        </w:rPr>
        <w:drawing>
          <wp:anchor distT="0" distB="0" distL="114300" distR="114300" simplePos="0" relativeHeight="251659264" behindDoc="0" locked="0" layoutInCell="1" allowOverlap="1" wp14:anchorId="7980D8E2" wp14:editId="5F0D400C">
            <wp:simplePos x="0" y="0"/>
            <wp:positionH relativeFrom="margin">
              <wp:posOffset>-99060</wp:posOffset>
            </wp:positionH>
            <wp:positionV relativeFrom="margin">
              <wp:posOffset>-116205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جامعة ميدأوشن </w:t>
      </w:r>
    </w:p>
    <w:p w14:paraId="339A3FF7" w14:textId="77777777" w:rsidR="00DB2E14" w:rsidRDefault="00DB2E14" w:rsidP="00DB2E14">
      <w:pPr>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كليه الإدارة </w:t>
      </w:r>
    </w:p>
    <w:p w14:paraId="3F94C152" w14:textId="77777777" w:rsidR="00DB2E14" w:rsidRDefault="00DB2E14" w:rsidP="00DB2E14">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تخصص </w:t>
      </w:r>
      <w:r>
        <w:rPr>
          <w:rFonts w:ascii="Sakkal Majalla" w:hAnsi="Sakkal Majalla" w:cs="Sakkal Majalla"/>
          <w:b/>
          <w:bCs/>
          <w:sz w:val="28"/>
          <w:szCs w:val="28"/>
          <w:rtl/>
          <w:lang w:bidi="ar-EG"/>
        </w:rPr>
        <w:t xml:space="preserve">ماجستير </w:t>
      </w:r>
      <w:r>
        <w:rPr>
          <w:rFonts w:ascii="Sakkal Majalla" w:hAnsi="Sakkal Majalla" w:cs="Sakkal Majalla" w:hint="cs"/>
          <w:b/>
          <w:bCs/>
          <w:sz w:val="28"/>
          <w:szCs w:val="28"/>
          <w:rtl/>
          <w:lang w:bidi="ar-EG"/>
        </w:rPr>
        <w:t>إدارة أعمال</w:t>
      </w:r>
    </w:p>
    <w:p w14:paraId="48C9316B" w14:textId="77777777" w:rsidR="00DB2E14" w:rsidRDefault="00DB2E14" w:rsidP="00DB2E14">
      <w:pPr>
        <w:spacing w:line="360" w:lineRule="auto"/>
        <w:rPr>
          <w:rFonts w:ascii="Sakkal Majalla" w:hAnsi="Sakkal Majalla" w:cs="Sakkal Majalla"/>
          <w:sz w:val="28"/>
          <w:szCs w:val="28"/>
          <w:lang w:bidi="ar-EG"/>
        </w:rPr>
      </w:pPr>
    </w:p>
    <w:p w14:paraId="6979AC69" w14:textId="77777777" w:rsidR="00DB2E14" w:rsidRDefault="00DB2E14" w:rsidP="00DB2E14">
      <w:pPr>
        <w:spacing w:line="360" w:lineRule="auto"/>
        <w:rPr>
          <w:rFonts w:ascii="Sakkal Majalla" w:hAnsi="Sakkal Majalla" w:cs="Sakkal Majalla"/>
          <w:b/>
          <w:bCs/>
          <w:sz w:val="28"/>
          <w:szCs w:val="28"/>
          <w:rtl/>
          <w:lang w:bidi="ar-EG"/>
        </w:rPr>
      </w:pPr>
    </w:p>
    <w:p w14:paraId="7BD8307A" w14:textId="77777777" w:rsidR="00DB2E14" w:rsidRDefault="00DB2E14" w:rsidP="00DB2E14">
      <w:pPr>
        <w:spacing w:line="360" w:lineRule="auto"/>
        <w:jc w:val="center"/>
        <w:rPr>
          <w:rFonts w:ascii="Sakkal Majalla" w:hAnsi="Sakkal Majalla" w:cs="Sakkal Majalla"/>
          <w:b/>
          <w:bCs/>
          <w:sz w:val="28"/>
          <w:szCs w:val="28"/>
          <w:rtl/>
          <w:lang w:bidi="ar-EG"/>
        </w:rPr>
      </w:pPr>
      <w:r w:rsidRPr="005A0ABF">
        <w:rPr>
          <w:rFonts w:ascii="Sakkal Majalla" w:hAnsi="Sakkal Majalla" w:cs="Sakkal Majalla"/>
          <w:b/>
          <w:bCs/>
          <w:sz w:val="28"/>
          <w:szCs w:val="28"/>
          <w:rtl/>
          <w:lang w:bidi="ar-EG"/>
        </w:rPr>
        <w:t>أثر نظم المحاسبة الإدارية على جودة القرارات المالية دراسة تطبيقية على الشركات الصناعية في المملكة العربية السعودية</w:t>
      </w:r>
    </w:p>
    <w:p w14:paraId="2FC8AD96" w14:textId="77777777" w:rsidR="00DB2E14" w:rsidRPr="00DF5914" w:rsidRDefault="00DB2E14" w:rsidP="00DB2E14">
      <w:pPr>
        <w:spacing w:line="360" w:lineRule="auto"/>
        <w:jc w:val="center"/>
        <w:rPr>
          <w:rFonts w:ascii="Sakkal Majalla" w:hAnsi="Sakkal Majalla" w:cs="Sakkal Majalla"/>
          <w:b/>
          <w:bCs/>
          <w:sz w:val="28"/>
          <w:szCs w:val="28"/>
          <w:rtl/>
        </w:rPr>
      </w:pPr>
    </w:p>
    <w:p w14:paraId="707CD7EA" w14:textId="53226A8A" w:rsidR="00DB2E14" w:rsidRDefault="00DB2E14" w:rsidP="00E6567D">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إعداد الطالب</w:t>
      </w:r>
      <w:r>
        <w:rPr>
          <w:rFonts w:ascii="Sakkal Majalla" w:hAnsi="Sakkal Majalla" w:cs="Sakkal Majalla" w:hint="cs"/>
          <w:b/>
          <w:bCs/>
          <w:sz w:val="28"/>
          <w:szCs w:val="28"/>
          <w:rtl/>
        </w:rPr>
        <w:t>/</w:t>
      </w:r>
    </w:p>
    <w:p w14:paraId="3421AD99" w14:textId="4202FB34" w:rsidR="00E6567D" w:rsidRDefault="00E6567D" w:rsidP="00E6567D">
      <w:pPr>
        <w:spacing w:line="360" w:lineRule="auto"/>
        <w:jc w:val="center"/>
        <w:rPr>
          <w:rFonts w:ascii="Sakkal Majalla" w:hAnsi="Sakkal Majalla" w:cs="Sakkal Majalla" w:hint="cs"/>
          <w:b/>
          <w:bCs/>
          <w:sz w:val="28"/>
          <w:szCs w:val="28"/>
          <w:rtl/>
        </w:rPr>
      </w:pPr>
      <w:r w:rsidRPr="00E6567D">
        <w:rPr>
          <w:rFonts w:ascii="Sakkal Majalla" w:hAnsi="Sakkal Majalla" w:cs="Sakkal Majalla"/>
          <w:b/>
          <w:bCs/>
          <w:sz w:val="28"/>
          <w:szCs w:val="28"/>
          <w:rtl/>
        </w:rPr>
        <w:t>حسين هادي حسين العنزي</w:t>
      </w:r>
    </w:p>
    <w:p w14:paraId="08054022" w14:textId="4C7A1B7D" w:rsidR="00E6567D" w:rsidRDefault="00DB2E14" w:rsidP="00E6567D">
      <w:pPr>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الرقم الجامعي</w:t>
      </w:r>
      <w:r>
        <w:rPr>
          <w:rFonts w:ascii="Sakkal Majalla" w:hAnsi="Sakkal Majalla" w:cs="Sakkal Majalla" w:hint="cs"/>
          <w:b/>
          <w:bCs/>
          <w:sz w:val="28"/>
          <w:szCs w:val="28"/>
          <w:rtl/>
        </w:rPr>
        <w:t>/</w:t>
      </w:r>
    </w:p>
    <w:p w14:paraId="2F16BFF6" w14:textId="259F35F3" w:rsidR="00DB2E14" w:rsidRDefault="00B133F3" w:rsidP="00864245">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lang w:bidi="ar-YE"/>
        </w:rPr>
        <w:t>252000334</w:t>
      </w:r>
    </w:p>
    <w:p w14:paraId="16CF0F14" w14:textId="77777777" w:rsidR="00DB2E14" w:rsidRDefault="00DB2E14" w:rsidP="00DB2E1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0822A20" w14:textId="77777777" w:rsidR="00DB2E14" w:rsidRPr="00F632A3" w:rsidRDefault="00DB2E14" w:rsidP="00DB2E1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3C96E421" w14:textId="77777777" w:rsidR="00DB2E14" w:rsidRDefault="00DB2E14" w:rsidP="00DB2E1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03BAA7A9" w14:textId="77777777" w:rsidR="00DB2E14" w:rsidRDefault="00DB2E14" w:rsidP="00DB2E14">
      <w:pPr>
        <w:rPr>
          <w:rFonts w:ascii="Sakkal Majalla" w:hAnsi="Sakkal Majalla" w:cs="Sakkal Majalla"/>
          <w:b/>
          <w:bCs/>
          <w:sz w:val="28"/>
          <w:szCs w:val="28"/>
          <w:rtl/>
          <w:lang w:bidi="ar-EG"/>
        </w:rPr>
      </w:pPr>
    </w:p>
    <w:p w14:paraId="2ABEBC23" w14:textId="77777777" w:rsidR="00DB2E14" w:rsidRDefault="00DB2E14" w:rsidP="00DB2E1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24457F7" w14:textId="77777777" w:rsidR="00DB2E14" w:rsidRDefault="00DB2E14" w:rsidP="00DB2E1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bookmarkEnd w:id="0"/>
    <w:bookmarkEnd w:id="1"/>
    <w:p w14:paraId="049B479C" w14:textId="77777777" w:rsidR="007313A2" w:rsidRDefault="007313A2" w:rsidP="007313A2">
      <w:pPr>
        <w:rPr>
          <w:rFonts w:ascii="Sakkal Majalla" w:hAnsi="Sakkal Majalla" w:cs="Sakkal Majalla"/>
          <w:b/>
          <w:bCs/>
          <w:sz w:val="28"/>
          <w:szCs w:val="28"/>
          <w:rtl/>
          <w:lang w:bidi="ar-EG"/>
        </w:rPr>
      </w:pPr>
    </w:p>
    <w:p w14:paraId="5D7DBF95" w14:textId="77777777" w:rsidR="00DB2E14" w:rsidRDefault="00DB2E14" w:rsidP="007313A2">
      <w:pPr>
        <w:rPr>
          <w:rFonts w:ascii="Sakkal Majalla" w:hAnsi="Sakkal Majalla" w:cs="Sakkal Majalla"/>
          <w:sz w:val="28"/>
          <w:szCs w:val="28"/>
        </w:rPr>
      </w:pPr>
    </w:p>
    <w:p w14:paraId="5416D88E" w14:textId="77777777" w:rsidR="007313A2" w:rsidRDefault="007313A2" w:rsidP="007313A2">
      <w:pPr>
        <w:rPr>
          <w:rFonts w:ascii="Sakkal Majalla" w:hAnsi="Sakkal Majalla" w:cs="Sakkal Majalla"/>
          <w:sz w:val="28"/>
          <w:szCs w:val="28"/>
        </w:rPr>
      </w:pPr>
    </w:p>
    <w:p w14:paraId="0B7E91DC" w14:textId="77777777" w:rsidR="007313A2" w:rsidRDefault="007313A2" w:rsidP="007313A2">
      <w:pPr>
        <w:rPr>
          <w:rFonts w:ascii="Sakkal Majalla" w:hAnsi="Sakkal Majalla" w:cs="Sakkal Majalla"/>
          <w:sz w:val="28"/>
          <w:szCs w:val="28"/>
          <w:rtl/>
        </w:rPr>
      </w:pPr>
      <w:bookmarkStart w:id="2" w:name="_Hlk204884678"/>
      <w:bookmarkStart w:id="3" w:name="_Hlk203348889"/>
      <w:bookmarkStart w:id="4" w:name="_Hlk203586919"/>
    </w:p>
    <w:p w14:paraId="11AE6956" w14:textId="77777777" w:rsidR="007313A2" w:rsidRDefault="007313A2" w:rsidP="007313A2">
      <w:pPr>
        <w:rPr>
          <w:rFonts w:ascii="Sakkal Majalla" w:hAnsi="Sakkal Majalla" w:cs="Sakkal Majalla"/>
          <w:sz w:val="28"/>
          <w:szCs w:val="28"/>
          <w:u w:val="single"/>
          <w:rtl/>
        </w:rPr>
      </w:pPr>
    </w:p>
    <w:p w14:paraId="6B0BB57F" w14:textId="77777777" w:rsidR="007313A2" w:rsidRDefault="007313A2" w:rsidP="007313A2">
      <w:pPr>
        <w:rPr>
          <w:rFonts w:ascii="Sakkal Majalla" w:hAnsi="Sakkal Majalla" w:cs="Sakkal Majalla"/>
          <w:sz w:val="28"/>
          <w:szCs w:val="28"/>
          <w:u w:val="single"/>
          <w:rtl/>
        </w:rPr>
      </w:pPr>
      <w:bookmarkStart w:id="5" w:name="_Hlk217821434"/>
    </w:p>
    <w:p w14:paraId="590F99C6" w14:textId="77777777" w:rsidR="007313A2" w:rsidRDefault="007313A2" w:rsidP="007313A2">
      <w:pPr>
        <w:rPr>
          <w:rFonts w:ascii="Sakkal Majalla" w:hAnsi="Sakkal Majalla" w:cs="Sakkal Majalla"/>
          <w:sz w:val="28"/>
          <w:szCs w:val="28"/>
          <w:u w:val="single"/>
          <w:rtl/>
        </w:rPr>
      </w:pPr>
    </w:p>
    <w:p w14:paraId="3B3EBE40" w14:textId="77777777" w:rsidR="007313A2" w:rsidRDefault="007313A2" w:rsidP="007313A2">
      <w:pPr>
        <w:rPr>
          <w:rFonts w:ascii="Sakkal Majalla" w:hAnsi="Sakkal Majalla" w:cs="Sakkal Majalla"/>
          <w:sz w:val="28"/>
          <w:szCs w:val="28"/>
          <w:u w:val="single"/>
          <w:rtl/>
        </w:rPr>
      </w:pPr>
    </w:p>
    <w:p w14:paraId="7115737D" w14:textId="77777777" w:rsidR="007313A2" w:rsidRPr="005E5457" w:rsidRDefault="007313A2" w:rsidP="007313A2">
      <w:pPr>
        <w:pStyle w:val="1"/>
        <w:jc w:val="center"/>
        <w:rPr>
          <w:rFonts w:ascii="Andalus" w:hAnsi="Andalus" w:cs="Andalus"/>
          <w:b/>
          <w:bCs/>
          <w:sz w:val="200"/>
          <w:szCs w:val="200"/>
          <w:rtl/>
        </w:rPr>
      </w:pPr>
      <w:bookmarkStart w:id="6" w:name="_Toc172397775"/>
      <w:bookmarkStart w:id="7" w:name="_Toc172746088"/>
      <w:bookmarkStart w:id="8" w:name="_Toc179741526"/>
      <w:bookmarkStart w:id="9" w:name="_Toc228250715"/>
      <w:r w:rsidRPr="005E5457">
        <w:rPr>
          <w:rFonts w:ascii="Andalus" w:hAnsi="Andalus" w:cs="Andalus"/>
          <w:b/>
          <w:bCs/>
          <w:sz w:val="200"/>
          <w:szCs w:val="200"/>
          <w:rtl/>
        </w:rPr>
        <w:t>الفصل الأول</w:t>
      </w:r>
      <w:bookmarkEnd w:id="6"/>
      <w:bookmarkEnd w:id="7"/>
      <w:bookmarkEnd w:id="8"/>
      <w:bookmarkEnd w:id="9"/>
    </w:p>
    <w:p w14:paraId="5EFC853C" w14:textId="77777777" w:rsidR="007313A2" w:rsidRDefault="007313A2" w:rsidP="007313A2">
      <w:pPr>
        <w:rPr>
          <w:rFonts w:ascii="Sakkal Majalla" w:hAnsi="Sakkal Majalla" w:cs="Sakkal Majalla"/>
          <w:sz w:val="28"/>
          <w:szCs w:val="28"/>
          <w:u w:val="single"/>
          <w:rtl/>
        </w:rPr>
      </w:pPr>
    </w:p>
    <w:p w14:paraId="18902E55" w14:textId="77777777" w:rsidR="007313A2" w:rsidRDefault="007313A2" w:rsidP="007313A2">
      <w:pPr>
        <w:rPr>
          <w:rFonts w:ascii="Sakkal Majalla" w:hAnsi="Sakkal Majalla" w:cs="Sakkal Majalla"/>
          <w:sz w:val="28"/>
          <w:szCs w:val="28"/>
          <w:u w:val="single"/>
          <w:rtl/>
        </w:rPr>
      </w:pPr>
    </w:p>
    <w:p w14:paraId="6E4E3D0E" w14:textId="77777777" w:rsidR="007313A2" w:rsidRDefault="007313A2" w:rsidP="007313A2">
      <w:pPr>
        <w:rPr>
          <w:rFonts w:ascii="Sakkal Majalla" w:hAnsi="Sakkal Majalla" w:cs="Sakkal Majalla"/>
          <w:sz w:val="28"/>
          <w:szCs w:val="28"/>
          <w:u w:val="single"/>
          <w:rtl/>
        </w:rPr>
      </w:pPr>
    </w:p>
    <w:p w14:paraId="4A893B8B" w14:textId="77777777" w:rsidR="007313A2" w:rsidRDefault="007313A2" w:rsidP="007313A2">
      <w:pPr>
        <w:rPr>
          <w:rFonts w:ascii="Sakkal Majalla" w:hAnsi="Sakkal Majalla" w:cs="Sakkal Majalla"/>
          <w:sz w:val="28"/>
          <w:szCs w:val="28"/>
          <w:u w:val="single"/>
          <w:rtl/>
        </w:rPr>
      </w:pPr>
    </w:p>
    <w:p w14:paraId="0DBE2E46" w14:textId="77777777" w:rsidR="007313A2" w:rsidRDefault="007313A2" w:rsidP="007313A2">
      <w:pPr>
        <w:rPr>
          <w:rFonts w:ascii="Sakkal Majalla" w:hAnsi="Sakkal Majalla" w:cs="Sakkal Majalla"/>
          <w:sz w:val="28"/>
          <w:szCs w:val="28"/>
          <w:u w:val="single"/>
          <w:rtl/>
        </w:rPr>
      </w:pPr>
    </w:p>
    <w:p w14:paraId="5401E0AF" w14:textId="77777777" w:rsidR="007313A2" w:rsidRDefault="007313A2" w:rsidP="007313A2">
      <w:pPr>
        <w:rPr>
          <w:rFonts w:ascii="Sakkal Majalla" w:hAnsi="Sakkal Majalla" w:cs="Sakkal Majalla"/>
          <w:sz w:val="28"/>
          <w:szCs w:val="28"/>
          <w:u w:val="single"/>
          <w:rtl/>
        </w:rPr>
      </w:pPr>
    </w:p>
    <w:p w14:paraId="67158EAF" w14:textId="77777777" w:rsidR="007313A2" w:rsidRDefault="007313A2" w:rsidP="007313A2">
      <w:pPr>
        <w:rPr>
          <w:rFonts w:ascii="Sakkal Majalla" w:hAnsi="Sakkal Majalla" w:cs="Sakkal Majalla"/>
          <w:sz w:val="28"/>
          <w:szCs w:val="28"/>
          <w:u w:val="single"/>
          <w:rtl/>
        </w:rPr>
      </w:pPr>
    </w:p>
    <w:p w14:paraId="410FCC1B" w14:textId="77777777" w:rsidR="007313A2" w:rsidRDefault="007313A2" w:rsidP="007313A2">
      <w:pPr>
        <w:rPr>
          <w:rFonts w:ascii="Sakkal Majalla" w:hAnsi="Sakkal Majalla" w:cs="Sakkal Majalla"/>
          <w:sz w:val="28"/>
          <w:szCs w:val="28"/>
          <w:u w:val="single"/>
          <w:rtl/>
        </w:rPr>
      </w:pPr>
    </w:p>
    <w:p w14:paraId="1615FD4E" w14:textId="77777777" w:rsidR="007313A2" w:rsidRDefault="007313A2" w:rsidP="007313A2">
      <w:pPr>
        <w:rPr>
          <w:rFonts w:ascii="Sakkal Majalla" w:hAnsi="Sakkal Majalla" w:cs="Sakkal Majalla"/>
          <w:sz w:val="28"/>
          <w:szCs w:val="28"/>
          <w:u w:val="single"/>
          <w:rtl/>
        </w:rPr>
      </w:pPr>
    </w:p>
    <w:p w14:paraId="600B5816" w14:textId="77777777" w:rsidR="00DB2E14" w:rsidRDefault="00DB2E14" w:rsidP="00DB2E14">
      <w:pPr>
        <w:pStyle w:val="2"/>
        <w:spacing w:before="0" w:line="360" w:lineRule="auto"/>
        <w:jc w:val="both"/>
        <w:rPr>
          <w:rFonts w:ascii="Sakkal Majalla" w:hAnsi="Sakkal Majalla" w:cs="Sakkal Majalla"/>
          <w:b/>
          <w:bCs/>
          <w:color w:val="000000" w:themeColor="text1"/>
          <w:sz w:val="28"/>
          <w:szCs w:val="28"/>
          <w:rtl/>
        </w:rPr>
      </w:pPr>
      <w:bookmarkStart w:id="10" w:name="_Toc172397776"/>
      <w:bookmarkStart w:id="11" w:name="_Toc172746089"/>
      <w:bookmarkStart w:id="12" w:name="_Toc179741527"/>
      <w:bookmarkStart w:id="13" w:name="_Toc223882569"/>
      <w:bookmarkStart w:id="14" w:name="_Hlk217889383"/>
      <w:bookmarkStart w:id="15" w:name="_Hlk218530871"/>
      <w:bookmarkEnd w:id="2"/>
      <w:bookmarkEnd w:id="3"/>
      <w:bookmarkEnd w:id="4"/>
      <w:bookmarkEnd w:id="5"/>
      <w:r w:rsidRPr="00132A3E">
        <w:rPr>
          <w:rFonts w:ascii="Sakkal Majalla" w:hAnsi="Sakkal Majalla" w:cs="Sakkal Majalla"/>
          <w:b/>
          <w:bCs/>
          <w:color w:val="000000" w:themeColor="text1"/>
          <w:sz w:val="28"/>
          <w:szCs w:val="28"/>
          <w:rtl/>
        </w:rPr>
        <w:lastRenderedPageBreak/>
        <w:t>المقدمة</w:t>
      </w:r>
      <w:bookmarkEnd w:id="10"/>
      <w:bookmarkEnd w:id="11"/>
      <w:bookmarkEnd w:id="12"/>
      <w:bookmarkEnd w:id="13"/>
    </w:p>
    <w:p w14:paraId="2E3F2015"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شهدت بيئة الأعمال المعاصرة خلال العقود الأخيرة تطورات متسارعة فرضتها العولمة الاقتصادية، والانفتاح التجاري، والتقدم التقني، وازدياد حدة المنافسة بين المؤسسات المحلية والدولية، الأمر الذي جعل عملية اتخاذ القرارات المالية أكثر تعقيدًا وأشد ارتباطًا بتوافر معلومات دقيقة وموثوقة وفي الوقت المناسب. ولم تعد القرارات المالية، سواء المتعلقة بالاستثمار أو التمويل أو توزيع الأرباح أو إدارة السيولة، تعتمد على الخبرة الشخصية أو التقديرات الحدسية فقط، بل أصبحت تستند بصورة أساسية إلى نظم معلومات متكاملة توفر للإدارة بيانات تحليلية تساعدها على فهم الواقع المالي والتشغيلي للمؤسسة وتوقع التغيرات المستقبلية. وفي هذا السياق برزت نظم المحاسبة الإدارية بوصفها أحد أهم الأدوات الإدارية الحديثة التي تسهم في إنتاج المعلومات الكمية والنوعية اللازمة لدعم التخطيط والرقابة واتخاذ القرارات الاستراتيجية والتشغيلية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336311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Rahma</w:t>
          </w:r>
          <w:r w:rsidRPr="00FC48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A0ABF">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6BE822C"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وتُعد نظم المحاسبة الإدارية من الركائز الأساسية التي تعتمد عليها الإدارة في تحويل البيانات المحاسبية والتشغيلية إلى معلومات ذات قيمة عالية تساعد في تقييم الأداء، وقياس الكفاءة، وتحديد الانحرافات، وتحليل البدائل المختلفة، ومن ثم اختيار البديل الأمثل الذي يحقق أهداف المؤسسة. وتتميز هذه النظم بقدرتها على توفير معلومات مستقبلية وليست تاريخية فقط، كما أنها تقدم تحليلات متنوعة مثل تحليل التكلفة والعائد، ونقطة التعادل، والموازنات التقديرية، والتكاليف المعيارية، ومحاسبة المسؤولية، وبطاقات الأداء المتوازن، وغيرها من الأدوات التي تمكن الإدارة من اتخاذ قرارات مالية رشيدة تستند إلى أسس علمية واضحة. ومن هنا، فإن فعالية هذه النظم ترتبط ارتباطًا مباشرًا بجودة القرارات المالية التي تتخذها الإدارة، إذ كلما كانت المعلومات أكثر دقة وملاءمة ومرونة، ارتفعت قدرة الإدارة على اتخاذ قرارات تحقق الكفاءة والربحية والاستدامة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76839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Bıç23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Bıçakcıoğlu-Peynirci</w:t>
          </w:r>
          <w:r w:rsidRPr="00FC48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A0ABF">
        <w:rPr>
          <w:rFonts w:ascii="Sakkal Majalla" w:hAnsi="Sakkal Majalla" w:cs="Sakkal Majalla"/>
          <w:sz w:val="28"/>
          <w:szCs w:val="28"/>
          <w:lang w:bidi="ar-EG"/>
        </w:rPr>
        <w:t>.</w:t>
      </w:r>
    </w:p>
    <w:p w14:paraId="1594A2D6"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 xml:space="preserve">ويُقصد بجودة القرارات المالية مدى قدرة القرار المالي على تحقيق أهداف المؤسسة بأعلى درجة من الكفاءة والفاعلية، مع تقليل المخاطر وتعظيم العائد وضمان الاستخدام الأمثل للموارد المتاحة. وتنعكس جودة القرار المالي في دقة اختيار مصادر التمويل المناسبة، وتحديد الفرص الاستثمارية المجدية، وإدارة التدفقات النقدية، وضبط التكاليف، وتحقيق التوازن بين السيولة والربحية. وتكتسب جودة القرارات المالية أهمية خاصة في الشركات الصناعية، نظرًا لطبيعة عملياتها المعقدة التي </w:t>
      </w:r>
      <w:r w:rsidRPr="005A0ABF">
        <w:rPr>
          <w:rFonts w:ascii="Sakkal Majalla" w:hAnsi="Sakkal Majalla" w:cs="Sakkal Majalla"/>
          <w:sz w:val="28"/>
          <w:szCs w:val="28"/>
          <w:rtl/>
        </w:rPr>
        <w:lastRenderedPageBreak/>
        <w:t>تتطلب استثمارات كبيرة في الأصول الثابتة، وإدارة دقيقة للمخزون والإنتاج والتكاليف، إضافة إلى الحاجة المستمرة للتطوير والتوسع ومواجهة التقلبات في أسعار المواد الخام والطاقة والعمالة. وبالتالي فإن أي ضعف في المعلومات المحاسبية الإدارية قد يؤدي إلى قرارات مالية غير دقيقة تنعكس سلبًا على الأداء المالي والتنافسي للشركة</w:t>
      </w:r>
      <w:r w:rsidRPr="005A0ABF">
        <w:rPr>
          <w:rFonts w:ascii="Sakkal Majalla" w:hAnsi="Sakkal Majalla" w:cs="Sakkal Majalla"/>
          <w:sz w:val="28"/>
          <w:szCs w:val="28"/>
          <w:lang w:bidi="ar-EG"/>
        </w:rPr>
        <w:t>.</w:t>
      </w:r>
    </w:p>
    <w:p w14:paraId="02379ED9"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وتُعد الشركات الصناعية من أكثر القطاعات الاقتصادية اعتمادًا على نظم المحاسبة الإدارية، وذلك بسبب تعدد أنشطتها الإنتاجية وتشابك عناصر التكلفة وتنوع مراكز المسؤولية وتعدد القرارات المتعلقة بالتسعير والإنتاج والشراء والاستثمار والتمويل. وتتطلب هذه البيئة معلومات دقيقة عن تكاليف المنتجات، وكفاءة العمليات، ومعدلات الاستهلاك، ومستويات الهدر، وهوامش الربح، بما يمكّن الإدارة من اتخاذ قرارات مالية تتسم بالموضوعية والدقة. كما أن التطورات الحديثة في نظم التصنيع والإدارة، مثل التصنيع الرشيق والتحول الرقمي والذكاء الاصطناعي، عززت الحاجة إلى تطوير نظم المحاسبة الإدارية لتصبح أكثر قدرة على توفير معلومات تحليلية آنية تدعم القرارات المالية في ظل بيئة تنافسية 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29374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Brika</w:t>
          </w:r>
          <w:r w:rsidRPr="00FC48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A0ABF">
        <w:rPr>
          <w:rFonts w:ascii="Sakkal Majalla" w:hAnsi="Sakkal Majalla" w:cs="Sakkal Majalla"/>
          <w:sz w:val="28"/>
          <w:szCs w:val="28"/>
          <w:lang w:bidi="ar-EG"/>
        </w:rPr>
        <w:t>.</w:t>
      </w:r>
    </w:p>
    <w:p w14:paraId="2AD599AA"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وفي المملكة العربية السعودية، شهد القطاع الصناعي خلال السنوات الأخيرة تطورًا ملحوظًا في إطار رؤية السعودية 2030، التي تستهدف تنويع الاقتصاد الوطني وتقليل الاعتماد على النفط وتعزيز مساهمة القطاع الصناعي في الناتج المحلي الإجمالي. وقد أولت الرؤية اهتمامًا كبيرًا بتطوير البنية التحتية الصناعية، وتشجيع الاستثمار المحلي والأجنبي، وتوطين التكنولوجيا، ورفع كفاءة الشركات الصناعية بما يعزز قدرتها التنافسية في الأسواق الإقليمية والدولية. وفي ظل هذه التوجهات، أصبحت الشركات الصناعية السعودية مطالبة بتبني نظم إدارية ومحاسبية متقدمة تساعدها على تحسين الأداء المالي والتشغيلي، وتوفير المعلومات اللازمة لاتخاذ قرارات مالية دقيقة تسهم في تحقيق النمو والاستدامة</w:t>
      </w:r>
      <w:r w:rsidRPr="005A0ABF">
        <w:rPr>
          <w:rFonts w:ascii="Sakkal Majalla" w:hAnsi="Sakkal Majalla" w:cs="Sakkal Majalla"/>
          <w:sz w:val="28"/>
          <w:szCs w:val="28"/>
          <w:lang w:bidi="ar-EG"/>
        </w:rPr>
        <w:t>.</w:t>
      </w:r>
    </w:p>
    <w:p w14:paraId="5F74D664"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 xml:space="preserve">كما أن البيئة الاقتصادية في المملكة تتسم بمتغيرات متعددة، تشمل التوسع في برامج التحول الرقمي، وتزايد متطلبات الحوكمة والشفافية، وارتفاع مستوى المنافسة، وتغير التشريعات المالية والضريبية، مما يفرض على الشركات الصناعية تعزيز نظم المعلومات الإدارية لديها، وعلى رأسها نظم المحاسبة الإدارية. وتكمن أهمية هذه النظم في قدرتها على دعم الإدارة العليا في التعامل مع التحديات المرتبطة بإدارة التكاليف، وترشيد الإنفاق، وتحسين هيكل التمويل، وتقييم المشاريع الاستثمارية، واتخاذ قرارات مالية قائمة على التحليل العلمي بدلًا من الاعتماد على الحدس أو الخبرة الشخصية فقط. ومن </w:t>
      </w:r>
      <w:r w:rsidRPr="005A0ABF">
        <w:rPr>
          <w:rFonts w:ascii="Sakkal Majalla" w:hAnsi="Sakkal Majalla" w:cs="Sakkal Majalla"/>
          <w:sz w:val="28"/>
          <w:szCs w:val="28"/>
          <w:rtl/>
        </w:rPr>
        <w:lastRenderedPageBreak/>
        <w:t>ثم فإن دراسة أثر نظم المحاسبة الإدارية على جودة القرارات المالية في الشركات الصناعية السعودية تكتسب أهمية علمية وعملية كبيرة، نظرًا لما توفره من فهم أعمق للعلاقة بين نظم المعلومات المحاسبية وكفاءة الأداء المالي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33725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Haq26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Haque</w:t>
          </w:r>
          <w:r w:rsidRPr="00FC487B">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5A0ABF">
        <w:rPr>
          <w:rFonts w:ascii="Sakkal Majalla" w:hAnsi="Sakkal Majalla" w:cs="Sakkal Majalla"/>
          <w:sz w:val="28"/>
          <w:szCs w:val="28"/>
          <w:lang w:bidi="ar-EG"/>
        </w:rPr>
        <w:t>.</w:t>
      </w:r>
    </w:p>
    <w:p w14:paraId="20519DAF"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وعلى الرغم من الاهتمام المتزايد بنظم المحاسبة الإدارية في الأدبيات المحاسبية والإدارية، فإن نتائج الدراسات السابقة أظهرت تباينًا في مستوى تأثير هذه النظم على جودة القرارات المالية باختلاف البيئات الاقتصادية والقطاعات محل الدراسة. فقد أكدت بعض الدراسات وجود علاقة إيجابية قوية بين تطور نظم المحاسبة الإدارية وتحسن جودة القرارات الإدارية والمالية، في حين أشارت دراسات أخرى إلى أن فعالية هذه النظم تتأثر بعوامل وسيطة مثل مستوى الخبرة الإدارية، والدعم التنظيمي، والتطور التقني، وثقافة المؤسسة، وكفاءة العاملين في أقسام المحاسبة والمالية. كما أن معظم الدراسات العربية تناولت هذا الموضوع في قطاعات خدمية أو مصرفية، بينما ما تزال الدراسات التي تركز على الشركات الصناعية السعودية محدودة نسبيًا، الأمر الذي يبرز الحاجة إلى إجراء دراسة تطبيقية تسهم في سد هذه الفجوة المعرفية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81813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Al-Shetwi</w:t>
          </w:r>
          <w:r w:rsidRPr="00FC487B">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5A0ABF">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761B16DE"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وتنبع أهمية هذه الدراسة من كونها تسلط الضوء على دور نظم المحاسبة الإدارية في تعزيز جودة القرارات المالية داخل الشركات الصناعية السعودية، بما ينعكس على قدرتها في تحسين الأداء المالي، وتعزيز كفاءة تخصيص الموارد، وتقليل المخاطر، ورفع القدرة التنافسية. كما تقدم الدراسة إطارًا علميًا يمكن أن تستفيد منه الإدارات التنفيذية والمالية عند تطوير نظمها المحاسبية والإدارية، إلى جانب إسهامها في توجيه الباحثين نحو مزيد من الدراسات التي تربط بين نظم المعلومات المحاسبية ونتائج الأداء المالي في بيئات اقتصادية مختلفة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9645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Mariotti</w:t>
          </w:r>
          <w:r w:rsidRPr="00FC48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A0ABF">
        <w:rPr>
          <w:rFonts w:ascii="Sakkal Majalla" w:hAnsi="Sakkal Majalla" w:cs="Sakkal Majalla"/>
          <w:sz w:val="28"/>
          <w:szCs w:val="28"/>
          <w:lang w:bidi="ar-EG"/>
        </w:rPr>
        <w:t>.</w:t>
      </w:r>
    </w:p>
    <w:p w14:paraId="084929C1" w14:textId="77777777" w:rsidR="00DB2E14" w:rsidRDefault="00DB2E14" w:rsidP="00DB2E14">
      <w:pPr>
        <w:spacing w:line="360" w:lineRule="auto"/>
        <w:jc w:val="both"/>
        <w:rPr>
          <w:rFonts w:ascii="Sakkal Majalla" w:hAnsi="Sakkal Majalla" w:cs="Sakkal Majalla"/>
          <w:sz w:val="28"/>
          <w:szCs w:val="28"/>
          <w:rtl/>
          <w:lang w:bidi="ar-EG"/>
        </w:rPr>
      </w:pPr>
      <w:r w:rsidRPr="005A0ABF">
        <w:rPr>
          <w:rFonts w:ascii="Sakkal Majalla" w:hAnsi="Sakkal Majalla" w:cs="Sakkal Majalla"/>
          <w:sz w:val="28"/>
          <w:szCs w:val="28"/>
          <w:rtl/>
        </w:rPr>
        <w:t xml:space="preserve">تسعى هذه الدراسة الموسومة بعنوان </w:t>
      </w:r>
      <w:r w:rsidRPr="005A0ABF">
        <w:rPr>
          <w:rFonts w:ascii="Sakkal Majalla" w:hAnsi="Sakkal Majalla" w:cs="Sakkal Majalla"/>
          <w:sz w:val="28"/>
          <w:szCs w:val="28"/>
          <w:lang w:bidi="ar-EG"/>
        </w:rPr>
        <w:t>"</w:t>
      </w:r>
      <w:r w:rsidRPr="005A0ABF">
        <w:rPr>
          <w:rFonts w:ascii="Sakkal Majalla" w:hAnsi="Sakkal Majalla" w:cs="Sakkal Majalla"/>
          <w:sz w:val="28"/>
          <w:szCs w:val="28"/>
          <w:rtl/>
        </w:rPr>
        <w:t>أثر نظم المحاسبة الإدارية على جودة القرارات المالية: دراسة تطبيقية على الشركات الصناعية في المملكة العربية السعودية</w:t>
      </w:r>
      <w:r w:rsidRPr="005A0ABF">
        <w:rPr>
          <w:rFonts w:ascii="Sakkal Majalla" w:hAnsi="Sakkal Majalla" w:cs="Sakkal Majalla"/>
          <w:sz w:val="28"/>
          <w:szCs w:val="28"/>
          <w:lang w:bidi="ar-EG"/>
        </w:rPr>
        <w:t xml:space="preserve">" </w:t>
      </w:r>
      <w:r w:rsidRPr="005A0ABF">
        <w:rPr>
          <w:rFonts w:ascii="Sakkal Majalla" w:hAnsi="Sakkal Majalla" w:cs="Sakkal Majalla"/>
          <w:sz w:val="28"/>
          <w:szCs w:val="28"/>
          <w:rtl/>
        </w:rPr>
        <w:t>إلى تحليل طبيعة العلاقة بين نظم المحاسبة الإدارية بأبعادها المختلفة وبين جودة القرارات المالية، والكشف عن مدى إسهام هذه النظم في تحسين كفاءة القرارات المتعلقة بالاستثمار والتمويل وإدارة الموارد المالية. كما تهدف الدراسة إلى تقديم نتائج عملية وتوصيات قابلة للتطبيق تسهم في دعم الشركات الصناعية السعودية في تطوير نظمها المحاسبية والإدارية بما يتوافق مع متطلبات البيئة الاقتصادية الحديثة وأهداف التنمية الوطنية، ويعزز قدرتها على تحقيق الاستدامة والنمو والتنافسية على المدى الطويل</w:t>
      </w:r>
      <w:r w:rsidRPr="005A0ABF">
        <w:rPr>
          <w:rFonts w:ascii="Sakkal Majalla" w:hAnsi="Sakkal Majalla" w:cs="Sakkal Majalla"/>
          <w:sz w:val="28"/>
          <w:szCs w:val="28"/>
          <w:lang w:bidi="ar-EG"/>
        </w:rPr>
        <w:t>.</w:t>
      </w:r>
    </w:p>
    <w:p w14:paraId="79D38230" w14:textId="77777777" w:rsidR="00DB2E14" w:rsidRPr="005A0ABF" w:rsidRDefault="00DB2E14" w:rsidP="00DB2E14">
      <w:pPr>
        <w:spacing w:line="360" w:lineRule="auto"/>
        <w:jc w:val="both"/>
        <w:rPr>
          <w:rFonts w:ascii="Sakkal Majalla" w:hAnsi="Sakkal Majalla" w:cs="Sakkal Majalla"/>
          <w:sz w:val="28"/>
          <w:szCs w:val="28"/>
          <w:rtl/>
          <w:lang w:bidi="ar-EG"/>
        </w:rPr>
      </w:pPr>
    </w:p>
    <w:p w14:paraId="42366AAA" w14:textId="77777777" w:rsidR="00DB2E14" w:rsidRDefault="00DB2E14" w:rsidP="00DB2E14">
      <w:pPr>
        <w:pStyle w:val="1"/>
        <w:spacing w:before="0" w:line="360" w:lineRule="auto"/>
        <w:jc w:val="both"/>
        <w:rPr>
          <w:rFonts w:ascii="Sakkal Majalla" w:hAnsi="Sakkal Majalla" w:cs="Sakkal Majalla"/>
          <w:b/>
          <w:bCs/>
          <w:color w:val="000000"/>
          <w:sz w:val="28"/>
          <w:szCs w:val="28"/>
          <w:rtl/>
        </w:rPr>
      </w:pPr>
      <w:bookmarkStart w:id="16" w:name="_Toc171380653"/>
      <w:bookmarkStart w:id="17" w:name="_Toc175325838"/>
      <w:bookmarkStart w:id="18" w:name="_Toc223882570"/>
      <w:r>
        <w:rPr>
          <w:rFonts w:ascii="Sakkal Majalla" w:hAnsi="Sakkal Majalla" w:cs="Sakkal Majalla"/>
          <w:b/>
          <w:bCs/>
          <w:color w:val="000000"/>
          <w:sz w:val="28"/>
          <w:szCs w:val="28"/>
          <w:rtl/>
        </w:rPr>
        <w:lastRenderedPageBreak/>
        <w:t>مشكلة الدراسة</w:t>
      </w:r>
      <w:bookmarkEnd w:id="16"/>
      <w:bookmarkEnd w:id="17"/>
      <w:bookmarkEnd w:id="18"/>
    </w:p>
    <w:p w14:paraId="3CA6E615" w14:textId="77777777" w:rsidR="00DB2E14" w:rsidRDefault="00DB2E14" w:rsidP="00DB2E14">
      <w:pPr>
        <w:spacing w:line="360" w:lineRule="auto"/>
        <w:ind w:firstLine="567"/>
        <w:jc w:val="both"/>
        <w:rPr>
          <w:rFonts w:ascii="Sakkal Majalla" w:hAnsi="Sakkal Majalla" w:cs="Sakkal Majalla"/>
          <w:sz w:val="28"/>
          <w:szCs w:val="28"/>
          <w:rtl/>
        </w:rPr>
      </w:pPr>
      <w:r w:rsidRPr="005A0ABF">
        <w:rPr>
          <w:rFonts w:ascii="Sakkal Majalla" w:hAnsi="Sakkal Majalla" w:cs="Sakkal Majalla"/>
          <w:sz w:val="28"/>
          <w:szCs w:val="28"/>
          <w:rtl/>
        </w:rPr>
        <w:t>تواجه الشركات الصناعية في المملكة العربية السعودية في ظل البيئة الاقتصادية المعاصرة تحديات متزايدة تتعلق بقدرتها على اتخاذ قرارات مالية تتسم بالدقة والموضوعية والسرعة، وذلك نتيجة للتغيرات المستمرة في الأسواق، وارتفاع مستويات المنافسة المحلية والدولية، وتقلب أسعار المواد الخام والطاقة، وتزايد متطلبات الحوكمة والشفافية، فضلًا عن الضغوط المرتبطة بتحقيق أهداف رؤية السعودية 2030 الرامية إلى رفع كفاءة القطاع الصناعي وتعزيز مساهمته في التنمية الاقتصادية. وفي هذا السياق، تبرز نظم المحاسبة الإدارية باعتبارها أداة أساسية لتوفير المعلومات المالية وغير المالية اللازمة لدعم التخطيط والرقابة وتقييم البدائل المختلفة، بما يساعد الإدارة على اتخاذ قرارات مالية رشيدة تتعلق بالاستثمار والتمويل وإدارة السيولة والتكاليف. إلا أن الواقع العملي يشير إلى أن العديد من الشركات الصناعية، رغم امتلاكها أنظمة محاسبية متنوعة، لا تستفيد من نظم المحاسبة الإدارية بالقدر الكافي الذي يضمن إنتاج معلومات دقيقة وملائمة وحديثة، كما قد تعاني هذه النظم من قصور في التكامل مع الأنظمة التقنية الأخرى، أو ضعف في تحديث البيانات، أو محدودية في استخدام أدوات التحليل الحديثة، أو نقص في الكفاءات البشرية القادرة على تفسير المخرجات المحاسبية وتحويلها إلى مؤشرات تدعم اتخاذ القرار. ويؤدي هذا القصور إلى انخفاض جودة المعلومات المقدمة للإدارة، الأمر الذي ينعكس سلبًا على جودة القرارات المالية ويحد من قدرة الشركات على تخصيص مواردها بكفاءة وتحقيق أهدافها الاستراتيجية والتنافسية. ومن ثم تتمثل مشكلة الدراسة الرئيسية في عدم وضوح مدى تأثير نظم المحاسبة الإدارية، من حيث كفاءة تصميمها وجودة المعلومات التي توفرها ومستوى استخدامها داخل الشركات الصناعية السعودية، على جودة القرارات المالية التي تتخذها الإدارة في المجالات المرتبطة بالاستثمار والتمويل وإدارة الموارد المالية</w:t>
      </w:r>
      <w:r w:rsidRPr="005A0ABF">
        <w:rPr>
          <w:rFonts w:ascii="Sakkal Majalla" w:hAnsi="Sakkal Majalla" w:cs="Sakkal Majalla"/>
          <w:sz w:val="28"/>
          <w:szCs w:val="28"/>
        </w:rPr>
        <w:t>.</w:t>
      </w:r>
    </w:p>
    <w:p w14:paraId="69D583CD" w14:textId="77777777" w:rsidR="00DB2E14" w:rsidRPr="005A0ABF" w:rsidRDefault="00DB2E14" w:rsidP="00DB2E14">
      <w:pPr>
        <w:spacing w:line="360" w:lineRule="auto"/>
        <w:ind w:firstLine="567"/>
        <w:jc w:val="both"/>
        <w:rPr>
          <w:rFonts w:ascii="Sakkal Majalla" w:hAnsi="Sakkal Majalla" w:cs="Sakkal Majalla"/>
          <w:sz w:val="28"/>
          <w:szCs w:val="28"/>
        </w:rPr>
      </w:pPr>
      <w:r w:rsidRPr="005A0ABF">
        <w:rPr>
          <w:rFonts w:ascii="Sakkal Majalla" w:hAnsi="Sakkal Majalla" w:cs="Sakkal Majalla"/>
          <w:sz w:val="28"/>
          <w:szCs w:val="28"/>
          <w:rtl/>
        </w:rPr>
        <w:t xml:space="preserve">وتترتب على هذه المشكلة الرئيسة مجموعة من المشكلات الفرعية والآثار العملية المهمة؛ إذ قد يؤدي ضعف نظم المحاسبة الإدارية إلى الاعتماد على معلومات غير دقيقة أو غير مكتملة عند تقييم البدائل المالية، مما يزيد من احتمالية اتخاذ قرارات استثمارية غير مجدية اقتصاديًا أو اختيار مصادر تمويل غير ملائمة من حيث التكلفة والمخاطر. كما قد يترتب على ذلك قصور في إدارة التدفقات النقدية والسيولة، وعدم القدرة على ضبط التكاليف التشغيلية بصورة فعالة، وتراجع كفاءة إعداد الموازنات التقديرية، وضعف القدرة على التنبؤ بالنتائج المالية المستقبلية. كذلك قد ينعكس هذا القصور في انخفاض مستوى الربحية، وارتفاع مستويات المخاطر المالية، وتراجع القدرة على الاستجابة السريعة للمتغيرات السوقية، فضلًا عن </w:t>
      </w:r>
      <w:r w:rsidRPr="005A0ABF">
        <w:rPr>
          <w:rFonts w:ascii="Sakkal Majalla" w:hAnsi="Sakkal Majalla" w:cs="Sakkal Majalla"/>
          <w:sz w:val="28"/>
          <w:szCs w:val="28"/>
          <w:rtl/>
        </w:rPr>
        <w:lastRenderedPageBreak/>
        <w:t>إضعاف القدرة التنافسية للشركات الصناعية في السوق المحلي والإقليمي. ومن الناحية الإدارية، قد يؤدي غياب المعلومات الملائمة في الوقت المناسب إلى زيادة الاعتماد على الخبرة الشخصية والتقديرات الذاتية بدلًا من التحليل العلمي المنهجي، وهو ما يقلل من موضوعية القرارات ويحد من فاعليتها. كما أن استمرار هذه الإشكالات قد يعيق جهود الشركات في تحقيق متطلبات التحول الرقمي والحوكمة المؤسسية، ويؤثر سلبًا في قدرتها على المساهمة في تحقيق الأهداف التنموية الوطنية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15615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Ala2515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487B">
            <w:rPr>
              <w:rFonts w:ascii="Sakkal Majalla" w:hAnsi="Sakkal Majalla" w:cs="Sakkal Majalla" w:hint="cs"/>
              <w:noProof/>
              <w:sz w:val="28"/>
              <w:szCs w:val="28"/>
              <w:rtl/>
              <w:lang w:bidi="ar-EG"/>
            </w:rPr>
            <w:t>(</w:t>
          </w:r>
          <w:r w:rsidRPr="00FC487B">
            <w:rPr>
              <w:rFonts w:ascii="Sakkal Majalla" w:hAnsi="Sakkal Majalla" w:cs="Sakkal Majalla" w:hint="cs"/>
              <w:noProof/>
              <w:sz w:val="28"/>
              <w:szCs w:val="28"/>
              <w:lang w:bidi="ar-EG"/>
            </w:rPr>
            <w:t>Alayed</w:t>
          </w:r>
          <w:r w:rsidRPr="00FC48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A0ABF">
        <w:rPr>
          <w:rFonts w:ascii="Sakkal Majalla" w:hAnsi="Sakkal Majalla" w:cs="Sakkal Majalla"/>
          <w:sz w:val="28"/>
          <w:szCs w:val="28"/>
        </w:rPr>
        <w:t>.</w:t>
      </w:r>
    </w:p>
    <w:p w14:paraId="4E5254C9" w14:textId="4632EF06" w:rsidR="00DB2E14" w:rsidRDefault="00DB2E14" w:rsidP="00DB2E14">
      <w:pPr>
        <w:spacing w:line="360" w:lineRule="auto"/>
        <w:jc w:val="both"/>
        <w:rPr>
          <w:rFonts w:ascii="Sakkal Majalla" w:hAnsi="Sakkal Majalla" w:cs="Sakkal Majalla"/>
          <w:sz w:val="28"/>
          <w:szCs w:val="28"/>
          <w:rtl/>
        </w:rPr>
      </w:pPr>
      <w:r w:rsidRPr="005A0ABF">
        <w:rPr>
          <w:rFonts w:ascii="Sakkal Majalla" w:hAnsi="Sakkal Majalla" w:cs="Sakkal Majalla"/>
          <w:sz w:val="28"/>
          <w:szCs w:val="28"/>
          <w:rtl/>
        </w:rPr>
        <w:t>وبناءً على مشكلة الدراسة الرئيسية وما يرتبط بها من آثار وتحديات، يتمثل السؤال الرئيسي للدراسة في الآتي</w:t>
      </w:r>
      <w:r w:rsidRPr="005A0ABF">
        <w:rPr>
          <w:rFonts w:ascii="Sakkal Majalla" w:hAnsi="Sakkal Majalla" w:cs="Sakkal Majalla"/>
          <w:sz w:val="28"/>
          <w:szCs w:val="28"/>
        </w:rPr>
        <w:t>:</w:t>
      </w:r>
      <w:r>
        <w:rPr>
          <w:rFonts w:ascii="Sakkal Majalla" w:hAnsi="Sakkal Majalla" w:cs="Sakkal Majalla" w:hint="cs"/>
          <w:sz w:val="28"/>
          <w:szCs w:val="28"/>
          <w:rtl/>
        </w:rPr>
        <w:t xml:space="preserve"> </w:t>
      </w:r>
      <w:r w:rsidRPr="005A0ABF">
        <w:rPr>
          <w:rFonts w:ascii="Sakkal Majalla" w:hAnsi="Sakkal Majalla" w:cs="Sakkal Majalla"/>
          <w:b/>
          <w:bCs/>
          <w:sz w:val="28"/>
          <w:szCs w:val="28"/>
          <w:rtl/>
        </w:rPr>
        <w:t>ما أثر نظم المحاسبة الإدارية على جودة القرارات المالية في الشركات الصناعية في المملكة العربية السعودية؟</w:t>
      </w:r>
    </w:p>
    <w:p w14:paraId="04F9C19A" w14:textId="77777777" w:rsidR="00DB2E14" w:rsidRPr="00DB2E14" w:rsidRDefault="00DB2E14" w:rsidP="00DB2E14">
      <w:pPr>
        <w:spacing w:line="360" w:lineRule="auto"/>
        <w:jc w:val="both"/>
        <w:rPr>
          <w:rFonts w:ascii="Sakkal Majalla" w:hAnsi="Sakkal Majalla" w:cs="Sakkal Majalla"/>
          <w:sz w:val="28"/>
          <w:szCs w:val="28"/>
          <w:rtl/>
        </w:rPr>
      </w:pPr>
    </w:p>
    <w:p w14:paraId="478B8F24" w14:textId="77777777" w:rsidR="00DB2E14" w:rsidRPr="00720A60" w:rsidRDefault="00DB2E14" w:rsidP="00DB2E14">
      <w:pPr>
        <w:pStyle w:val="2"/>
        <w:spacing w:line="360" w:lineRule="auto"/>
        <w:jc w:val="both"/>
        <w:rPr>
          <w:rFonts w:ascii="Sakkal Majalla" w:hAnsi="Sakkal Majalla" w:cs="Sakkal Majalla"/>
          <w:b/>
          <w:bCs/>
          <w:color w:val="000000" w:themeColor="text1"/>
          <w:sz w:val="28"/>
          <w:szCs w:val="28"/>
        </w:rPr>
      </w:pPr>
      <w:bookmarkStart w:id="19" w:name="_Toc172397777"/>
      <w:bookmarkStart w:id="20" w:name="_Toc172746090"/>
      <w:bookmarkStart w:id="21" w:name="_Toc179741528"/>
      <w:bookmarkStart w:id="22" w:name="_Toc22388257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9"/>
      <w:bookmarkEnd w:id="20"/>
      <w:bookmarkEnd w:id="21"/>
      <w:bookmarkEnd w:id="22"/>
      <w:r w:rsidRPr="00132A3E">
        <w:rPr>
          <w:rFonts w:ascii="Sakkal Majalla" w:hAnsi="Sakkal Majalla" w:cs="Sakkal Majalla"/>
          <w:b/>
          <w:bCs/>
          <w:color w:val="000000" w:themeColor="text1"/>
          <w:sz w:val="28"/>
          <w:szCs w:val="28"/>
          <w:rtl/>
        </w:rPr>
        <w:t xml:space="preserve"> </w:t>
      </w:r>
      <w:bookmarkStart w:id="23" w:name="_Toc172397779"/>
      <w:bookmarkStart w:id="24" w:name="_Toc172746092"/>
      <w:bookmarkStart w:id="25" w:name="_Toc179741530"/>
    </w:p>
    <w:p w14:paraId="4FFF360A" w14:textId="77777777" w:rsidR="00DB2E14" w:rsidRPr="005A0ABF" w:rsidRDefault="00DB2E14">
      <w:pPr>
        <w:pStyle w:val="a8"/>
        <w:numPr>
          <w:ilvl w:val="0"/>
          <w:numId w:val="4"/>
        </w:numPr>
        <w:spacing w:line="360" w:lineRule="auto"/>
        <w:jc w:val="both"/>
        <w:rPr>
          <w:rFonts w:ascii="Sakkal Majalla" w:hAnsi="Sakkal Majalla" w:cs="Sakkal Majalla"/>
          <w:b/>
          <w:bCs/>
          <w:sz w:val="28"/>
          <w:szCs w:val="28"/>
          <w:lang w:bidi="ar-EG"/>
        </w:rPr>
      </w:pPr>
      <w:r w:rsidRPr="005A0ABF">
        <w:rPr>
          <w:rFonts w:ascii="Sakkal Majalla" w:hAnsi="Sakkal Majalla" w:cs="Sakkal Majalla"/>
          <w:b/>
          <w:bCs/>
          <w:sz w:val="28"/>
          <w:szCs w:val="28"/>
          <w:rtl/>
        </w:rPr>
        <w:t>الأهمية العلمية للدراسة</w:t>
      </w:r>
    </w:p>
    <w:p w14:paraId="0CC8EEEF" w14:textId="77777777" w:rsidR="00DB2E14" w:rsidRPr="005A0ABF" w:rsidRDefault="00DB2E14" w:rsidP="00DB2E14">
      <w:pPr>
        <w:spacing w:line="360" w:lineRule="auto"/>
        <w:jc w:val="both"/>
        <w:rPr>
          <w:rFonts w:ascii="Sakkal Majalla" w:hAnsi="Sakkal Majalla" w:cs="Sakkal Majalla"/>
          <w:sz w:val="28"/>
          <w:szCs w:val="28"/>
          <w:lang w:bidi="ar-EG"/>
        </w:rPr>
      </w:pPr>
      <w:r w:rsidRPr="005A0ABF">
        <w:rPr>
          <w:rFonts w:ascii="Sakkal Majalla" w:hAnsi="Sakkal Majalla" w:cs="Sakkal Majalla"/>
          <w:sz w:val="28"/>
          <w:szCs w:val="28"/>
          <w:rtl/>
        </w:rPr>
        <w:t xml:space="preserve">تنبع الأهمية العلمية لهذه الدراسة من أنها تتناول موضوعًا يجمع بين مجالين رئيسيين في العلوم الإدارية والمحاسبية، هما نظم المحاسبة الإدارية وجودة القرارات المالية، وهما من الموضوعات التي حظيت باهتمام متزايد في الأدبيات الحديثة نظرًا للدور المحوري الذي تؤديه المعلومات المحاسبية في دعم الإدارة وتعزيز كفاءة الأداء المالي. وتكتسب الدراسة أهميتها من سعيها إلى تحليل العلاقة بين نظم المحاسبة الإدارية بوصفها منظومة متكاملة لإنتاج المعلومات المالية وغير المالية، وبين جودة القرارات المالية بوصفها أحد أهم المخرجات الإدارية التي تؤثر بصورة مباشرة في قدرة المؤسسة على تحقيق أهدافها الاستراتيجية والمالية. ومن خلال هذا الطرح، تسهم الدراسة في إثراء البناء النظري الذي يربط بين خصائص نظم المعلومات المحاسبية الإدارية – مثل الدقة والملاءمة والتوقيت والمرونة والتكامل – وبين خصائص القرار المالي الجيد – مثل الرشد والموضوعية والكفاءة والقدرة على تعظيم العائد وتقليل المخاطر. كما تضيف الدراسة بعدًا تطبيقيًا مهمًا إلى الأدبيات العربية من خلال اختبار هذه العلاقة في قطاع صناعي يتميز بتعقيد عملياته وتعدد قراراته المالية والتشغيلية، وهو ما يساعد على توسيع نطاق الفهم العلمي لأثر نظم المحاسبة الإدارية في بيئات الأعمال الصناعية. وتزداد القيمة العلمية للدراسة كذلك في ظل محدودية الدراسات العربية التي تناولت بصورة مباشرة تأثير نظم المحاسبة الإدارية على جودة القرارات المالية في الشركات الصناعية </w:t>
      </w:r>
      <w:r w:rsidRPr="005A0ABF">
        <w:rPr>
          <w:rFonts w:ascii="Sakkal Majalla" w:hAnsi="Sakkal Majalla" w:cs="Sakkal Majalla"/>
          <w:sz w:val="28"/>
          <w:szCs w:val="28"/>
          <w:rtl/>
        </w:rPr>
        <w:lastRenderedPageBreak/>
        <w:t>داخل المملكة العربية السعودية، الأمر الذي يجعل هذه الدراسة مساهمة معرفية تسد فجوة بحثية قائمة وتوفر إطارًا علميًا يمكن البناء عليه في دراسات مستقبلية تتناول متغيرات أخرى وسيطة أو معدلة، مثل التحول الرقمي، والحوكمة، والذكاء الاصطناعي، وكفاءة الكوادر المالية. كما تقدم الدراسة نموذجًا تحليليًا يمكن توظيفه في اختبار العلاقات السببية بين النظم المحاسبية ومخرجات الأداء المالي في قطاعات اقتصادية مختلفة، بما يعزز من تراكم المعرفة العلمية في مجال المحاسبة الإدارية واتخاذ القرارات المالية</w:t>
      </w:r>
      <w:r w:rsidRPr="005A0ABF">
        <w:rPr>
          <w:rFonts w:ascii="Sakkal Majalla" w:hAnsi="Sakkal Majalla" w:cs="Sakkal Majalla"/>
          <w:sz w:val="28"/>
          <w:szCs w:val="28"/>
          <w:lang w:bidi="ar-EG"/>
        </w:rPr>
        <w:t>.</w:t>
      </w:r>
    </w:p>
    <w:p w14:paraId="1382FD60" w14:textId="77777777" w:rsidR="00DB2E14" w:rsidRPr="005A0ABF" w:rsidRDefault="00DB2E14">
      <w:pPr>
        <w:pStyle w:val="a8"/>
        <w:numPr>
          <w:ilvl w:val="0"/>
          <w:numId w:val="4"/>
        </w:numPr>
        <w:spacing w:line="360" w:lineRule="auto"/>
        <w:jc w:val="both"/>
        <w:rPr>
          <w:rFonts w:ascii="Sakkal Majalla" w:hAnsi="Sakkal Majalla" w:cs="Sakkal Majalla"/>
          <w:b/>
          <w:bCs/>
          <w:sz w:val="28"/>
          <w:szCs w:val="28"/>
          <w:lang w:bidi="ar-EG"/>
        </w:rPr>
      </w:pPr>
      <w:r w:rsidRPr="005A0ABF">
        <w:rPr>
          <w:rFonts w:ascii="Sakkal Majalla" w:hAnsi="Sakkal Majalla" w:cs="Sakkal Majalla"/>
          <w:b/>
          <w:bCs/>
          <w:sz w:val="28"/>
          <w:szCs w:val="28"/>
          <w:rtl/>
        </w:rPr>
        <w:t xml:space="preserve"> الأهمية العملية للدراسة</w:t>
      </w:r>
    </w:p>
    <w:p w14:paraId="233F0858" w14:textId="77777777" w:rsidR="00DB2E14" w:rsidRDefault="00DB2E14" w:rsidP="00DB2E14">
      <w:pPr>
        <w:spacing w:line="360" w:lineRule="auto"/>
        <w:jc w:val="both"/>
        <w:rPr>
          <w:rFonts w:ascii="Sakkal Majalla" w:hAnsi="Sakkal Majalla" w:cs="Sakkal Majalla"/>
          <w:sz w:val="28"/>
          <w:szCs w:val="28"/>
          <w:rtl/>
          <w:lang w:bidi="ar-EG"/>
        </w:rPr>
      </w:pPr>
      <w:r w:rsidRPr="005A0ABF">
        <w:rPr>
          <w:rFonts w:ascii="Sakkal Majalla" w:hAnsi="Sakkal Majalla" w:cs="Sakkal Majalla"/>
          <w:sz w:val="28"/>
          <w:szCs w:val="28"/>
          <w:rtl/>
        </w:rPr>
        <w:t>تتمثل الأهمية العملية لهذه الدراسة في ما يمكن أن تقدمه من نتائج وتوصيات تطبيقية تسهم في تحسين ممارسات الإدارة المالية والمحاسبية داخل الشركات الصناعية في المملكة العربية السعودية. إذ تساعد الدراسة الإدارات العليا والإدارات المالية والمحاسبية على إدراك الدور الحيوي الذي تؤديه نظم المحاسبة الإدارية في توفير معلومات دقيقة وملائمة وفي الوقت المناسب، بما يعزز جودة القرارات المتعلقة بالاستثمار والتمويل وإدارة السيولة وضبط التكاليف وتقييم الأداء. ومن المتوقع أن تمكّن نتائج الدراسة الشركات الصناعية من تحديد جوانب القوة والقصور في نظمها المحاسبية الحالية، والعمل على تطويرها بما يضمن زيادة كفاءة استخدام الموارد المالية وتقليل المخاطر وتحسين الربحية والاستدامة. كما تقدم الدراسة لصانعي القرار في المؤسسات الصناعية دليلًا علميًا يدعم الاستثمار في تحديث الأنظمة المحاسبية، وتدريب الكوادر البشرية، وتبني أدوات تحليل متقدمة تساعد على رفع مستوى الموضوعية والدقة في القرارات المالية. وعلى مستوى أوسع، يمكن أن تستفيد الجهات التنظيمية والمهنية، مثل الهيئة السعودية للمراجعين والمحاسبين، من نتائج الدراسة في تطوير الإرشادات المهنية والبرامج التدريبية التي تعزز تطبيق أفضل ممارسات المحاسبة الإدارية في القطاع الصناعي. كذلك تدعم الدراسة أهداف رؤية السعودية 2030 من خلال تعزيز كفاءة الشركات الصناعية السعودية ورفع قدرتها التنافسية وتحسين جودة إدارتها المالية، بما ينعكس إيجابًا على نمو القطاع الصناعي وزيادة مساهمته في الاقتصاد الوطني. ومن ثم، فإن الأهمية العملية للدراسة لا تقتصر على تقديم معرفة نظرية، بل تمتد إلى توفير أدوات وتوصيات عملية قابلة للتطبيق تسهم في رفع جودة القرارات المالية وتحقيق أداء مالي أكثر كفاءة واستدامة في الشركات الصناعية السعودية</w:t>
      </w:r>
      <w:r w:rsidRPr="005A0ABF">
        <w:rPr>
          <w:rFonts w:ascii="Sakkal Majalla" w:hAnsi="Sakkal Majalla" w:cs="Sakkal Majalla"/>
          <w:sz w:val="28"/>
          <w:szCs w:val="28"/>
          <w:lang w:bidi="ar-EG"/>
        </w:rPr>
        <w:t>.</w:t>
      </w:r>
    </w:p>
    <w:p w14:paraId="442FE1D9" w14:textId="77777777" w:rsidR="00DB2E14" w:rsidRPr="005A0ABF" w:rsidRDefault="00DB2E14" w:rsidP="00DB2E14">
      <w:pPr>
        <w:spacing w:line="360" w:lineRule="auto"/>
        <w:jc w:val="both"/>
        <w:rPr>
          <w:rFonts w:ascii="Sakkal Majalla" w:hAnsi="Sakkal Majalla" w:cs="Sakkal Majalla"/>
          <w:sz w:val="28"/>
          <w:szCs w:val="28"/>
          <w:rtl/>
          <w:lang w:bidi="ar-EG"/>
        </w:rPr>
      </w:pPr>
    </w:p>
    <w:p w14:paraId="7BF81F6A" w14:textId="77777777" w:rsidR="00DB2E14" w:rsidRDefault="00DB2E14" w:rsidP="00DB2E14">
      <w:pPr>
        <w:pStyle w:val="2"/>
        <w:spacing w:before="0" w:line="360" w:lineRule="auto"/>
        <w:jc w:val="both"/>
        <w:rPr>
          <w:rFonts w:ascii="Sakkal Majalla" w:hAnsi="Sakkal Majalla" w:cs="Sakkal Majalla"/>
          <w:b/>
          <w:bCs/>
          <w:color w:val="000000" w:themeColor="text1"/>
          <w:sz w:val="28"/>
          <w:szCs w:val="28"/>
          <w:rtl/>
        </w:rPr>
      </w:pPr>
      <w:bookmarkStart w:id="26" w:name="_Toc223882572"/>
      <w:r w:rsidRPr="00132A3E">
        <w:rPr>
          <w:rFonts w:ascii="Sakkal Majalla" w:hAnsi="Sakkal Majalla" w:cs="Sakkal Majalla"/>
          <w:b/>
          <w:bCs/>
          <w:color w:val="000000" w:themeColor="text1"/>
          <w:sz w:val="28"/>
          <w:szCs w:val="28"/>
          <w:rtl/>
        </w:rPr>
        <w:lastRenderedPageBreak/>
        <w:t>أهداف الدراسة</w:t>
      </w:r>
      <w:bookmarkStart w:id="27" w:name="_Toc172397781"/>
      <w:bookmarkStart w:id="28" w:name="_Toc172746094"/>
      <w:bookmarkStart w:id="29" w:name="_Toc179741532"/>
      <w:bookmarkEnd w:id="23"/>
      <w:bookmarkEnd w:id="24"/>
      <w:bookmarkEnd w:id="25"/>
      <w:bookmarkEnd w:id="26"/>
    </w:p>
    <w:p w14:paraId="78DA20B0" w14:textId="77777777" w:rsidR="00DB2E14" w:rsidRPr="005A0ABF" w:rsidRDefault="00DB2E14" w:rsidP="00DB2E14">
      <w:pPr>
        <w:spacing w:after="0" w:line="360" w:lineRule="auto"/>
        <w:jc w:val="both"/>
        <w:rPr>
          <w:rFonts w:ascii="Sakkal Majalla" w:hAnsi="Sakkal Majalla" w:cs="Sakkal Majalla"/>
          <w:b/>
          <w:bCs/>
          <w:sz w:val="28"/>
          <w:szCs w:val="28"/>
        </w:rPr>
      </w:pPr>
      <w:bookmarkStart w:id="30" w:name="_Toc223882573"/>
      <w:r w:rsidRPr="005A0ABF">
        <w:rPr>
          <w:rFonts w:ascii="Sakkal Majalla" w:hAnsi="Sakkal Majalla" w:cs="Sakkal Majalla"/>
          <w:b/>
          <w:bCs/>
          <w:sz w:val="28"/>
          <w:szCs w:val="28"/>
          <w:rtl/>
        </w:rPr>
        <w:t>الهدف الرئيسي للدراسة</w:t>
      </w:r>
    </w:p>
    <w:p w14:paraId="6324F174" w14:textId="77777777" w:rsidR="00DB2E14" w:rsidRPr="005A0ABF" w:rsidRDefault="00DB2E14">
      <w:pPr>
        <w:pStyle w:val="a8"/>
        <w:numPr>
          <w:ilvl w:val="0"/>
          <w:numId w:val="4"/>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يتمثل الهدف الرئيسي للدراسة في التعرف على أثر نظم المحاسبة الإدارية على جودة القرارات المالية في الشركات الصناعية في المملكة العربية السعودية، وذلك من خلال تحليل مدى إسهام خصائص هذه النظم في توفير معلومات دقيقة وملائمة وفي الوقت المناسب بما يدعم اتخاذ القرارات المتعلقة بالاستثمار والتمويل وإدارة الموارد المالية بكفاءة وفاعلية</w:t>
      </w:r>
      <w:r w:rsidRPr="005A0ABF">
        <w:rPr>
          <w:rFonts w:ascii="Sakkal Majalla" w:hAnsi="Sakkal Majalla" w:cs="Sakkal Majalla"/>
          <w:sz w:val="28"/>
          <w:szCs w:val="28"/>
        </w:rPr>
        <w:t>.</w:t>
      </w:r>
    </w:p>
    <w:p w14:paraId="1B4FD02D" w14:textId="77777777" w:rsidR="00DB2E14" w:rsidRPr="005A0ABF" w:rsidRDefault="00DB2E14" w:rsidP="00DB2E14">
      <w:pPr>
        <w:spacing w:after="0" w:line="360" w:lineRule="auto"/>
        <w:jc w:val="both"/>
        <w:rPr>
          <w:rFonts w:ascii="Sakkal Majalla" w:hAnsi="Sakkal Majalla" w:cs="Sakkal Majalla"/>
          <w:b/>
          <w:bCs/>
          <w:sz w:val="28"/>
          <w:szCs w:val="28"/>
        </w:rPr>
      </w:pPr>
      <w:r w:rsidRPr="005A0ABF">
        <w:rPr>
          <w:rFonts w:ascii="Sakkal Majalla" w:hAnsi="Sakkal Majalla" w:cs="Sakkal Majalla"/>
          <w:b/>
          <w:bCs/>
          <w:sz w:val="28"/>
          <w:szCs w:val="28"/>
          <w:rtl/>
        </w:rPr>
        <w:t>الأهداف الفرعية للدراسة</w:t>
      </w:r>
    </w:p>
    <w:p w14:paraId="5FF20A70" w14:textId="77777777" w:rsidR="00DB2E14" w:rsidRPr="005A0ABF" w:rsidRDefault="00DB2E14">
      <w:pPr>
        <w:pStyle w:val="a8"/>
        <w:numPr>
          <w:ilvl w:val="0"/>
          <w:numId w:val="5"/>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التعرف على مدى توافر خصائص نظم المحاسبة الإدارية في الشركات الصناعية السعودية، من حيث الدقة والملاءمة والتوقيت المناسب والتكامل والمرونة</w:t>
      </w:r>
      <w:r w:rsidRPr="005A0ABF">
        <w:rPr>
          <w:rFonts w:ascii="Sakkal Majalla" w:hAnsi="Sakkal Majalla" w:cs="Sakkal Majalla"/>
          <w:sz w:val="28"/>
          <w:szCs w:val="28"/>
        </w:rPr>
        <w:t xml:space="preserve">. </w:t>
      </w:r>
    </w:p>
    <w:p w14:paraId="63875E73" w14:textId="77777777" w:rsidR="00DB2E14" w:rsidRPr="005A0ABF" w:rsidRDefault="00DB2E14">
      <w:pPr>
        <w:pStyle w:val="a8"/>
        <w:numPr>
          <w:ilvl w:val="0"/>
          <w:numId w:val="5"/>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قياس مستوى جودة القرارات المالية في الشركات الصناعية السعودية من حيث الموضوعية والدقة والسرعة والقدرة على تعظيم العائد وتقليل المخاطر</w:t>
      </w:r>
      <w:r w:rsidRPr="005A0ABF">
        <w:rPr>
          <w:rFonts w:ascii="Sakkal Majalla" w:hAnsi="Sakkal Majalla" w:cs="Sakkal Majalla"/>
          <w:sz w:val="28"/>
          <w:szCs w:val="28"/>
        </w:rPr>
        <w:t xml:space="preserve">. </w:t>
      </w:r>
    </w:p>
    <w:p w14:paraId="5B3F53F7" w14:textId="77777777" w:rsidR="00DB2E14" w:rsidRPr="005A0ABF" w:rsidRDefault="00DB2E14">
      <w:pPr>
        <w:pStyle w:val="a8"/>
        <w:numPr>
          <w:ilvl w:val="0"/>
          <w:numId w:val="5"/>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تحليل أثر دقة المعلومات التي توفرها نظم المحاسبة الإدارية على جودة القرارات المالية</w:t>
      </w:r>
      <w:r w:rsidRPr="005A0ABF">
        <w:rPr>
          <w:rFonts w:ascii="Sakkal Majalla" w:hAnsi="Sakkal Majalla" w:cs="Sakkal Majalla"/>
          <w:sz w:val="28"/>
          <w:szCs w:val="28"/>
        </w:rPr>
        <w:t xml:space="preserve">. </w:t>
      </w:r>
    </w:p>
    <w:p w14:paraId="2785240B" w14:textId="77777777" w:rsidR="00DB2E14" w:rsidRPr="005A0ABF" w:rsidRDefault="00DB2E14">
      <w:pPr>
        <w:pStyle w:val="a8"/>
        <w:numPr>
          <w:ilvl w:val="0"/>
          <w:numId w:val="5"/>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دراسة أثر ملاءمة المعلومات وتوقيت تقديمها على كفاءة القرارات المالية المتعلقة بالاستثمار والتمويل وإدارة السيولة</w:t>
      </w:r>
      <w:r w:rsidRPr="005A0ABF">
        <w:rPr>
          <w:rFonts w:ascii="Sakkal Majalla" w:hAnsi="Sakkal Majalla" w:cs="Sakkal Majalla"/>
          <w:sz w:val="28"/>
          <w:szCs w:val="28"/>
        </w:rPr>
        <w:t xml:space="preserve">. </w:t>
      </w:r>
    </w:p>
    <w:p w14:paraId="39C47065" w14:textId="77777777" w:rsidR="00DB2E14" w:rsidRPr="005A0ABF" w:rsidRDefault="00DB2E14">
      <w:pPr>
        <w:pStyle w:val="a8"/>
        <w:numPr>
          <w:ilvl w:val="0"/>
          <w:numId w:val="5"/>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تحديد أثر تكامل ومرونة نظم المحاسبة الإدارية في تعزيز قدرة الإدارة على اتخاذ قرارات مالية رشيدة في الشركات الصناعية السعودية</w:t>
      </w:r>
      <w:r w:rsidRPr="005A0ABF">
        <w:rPr>
          <w:rFonts w:ascii="Sakkal Majalla" w:hAnsi="Sakkal Majalla" w:cs="Sakkal Majalla"/>
          <w:sz w:val="28"/>
          <w:szCs w:val="28"/>
        </w:rPr>
        <w:t>.</w:t>
      </w:r>
    </w:p>
    <w:p w14:paraId="4018A796" w14:textId="77777777" w:rsidR="00DB2E14" w:rsidRPr="005A0ABF" w:rsidRDefault="00DB2E14" w:rsidP="00DB2E14">
      <w:pPr>
        <w:pStyle w:val="a8"/>
        <w:spacing w:after="0" w:line="360" w:lineRule="auto"/>
        <w:jc w:val="both"/>
        <w:rPr>
          <w:rFonts w:ascii="Sakkal Majalla" w:hAnsi="Sakkal Majalla" w:cs="Sakkal Majalla"/>
          <w:sz w:val="28"/>
          <w:szCs w:val="28"/>
        </w:rPr>
      </w:pPr>
    </w:p>
    <w:p w14:paraId="0CE1F79E" w14:textId="77777777" w:rsidR="00DB2E14" w:rsidRDefault="00DB2E14" w:rsidP="00DB2E14">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30"/>
    </w:p>
    <w:p w14:paraId="53E51EDF" w14:textId="77777777" w:rsidR="00DB2E14" w:rsidRPr="005A0ABF" w:rsidRDefault="00DB2E14" w:rsidP="00DB2E14">
      <w:pPr>
        <w:spacing w:after="0" w:line="360" w:lineRule="auto"/>
        <w:jc w:val="both"/>
        <w:rPr>
          <w:rFonts w:ascii="Sakkal Majalla" w:hAnsi="Sakkal Majalla" w:cs="Sakkal Majalla"/>
          <w:b/>
          <w:bCs/>
          <w:sz w:val="28"/>
          <w:szCs w:val="28"/>
        </w:rPr>
      </w:pPr>
      <w:r w:rsidRPr="005A0ABF">
        <w:rPr>
          <w:rFonts w:ascii="Sakkal Majalla" w:hAnsi="Sakkal Majalla" w:cs="Sakkal Majalla"/>
          <w:b/>
          <w:bCs/>
          <w:sz w:val="28"/>
          <w:szCs w:val="28"/>
          <w:rtl/>
        </w:rPr>
        <w:t>التساؤل الرئيسي للدراسة</w:t>
      </w:r>
    </w:p>
    <w:p w14:paraId="17DE2CE0" w14:textId="77777777" w:rsidR="00DB2E14" w:rsidRDefault="00DB2E14">
      <w:pPr>
        <w:pStyle w:val="a8"/>
        <w:numPr>
          <w:ilvl w:val="0"/>
          <w:numId w:val="4"/>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ما أثر نظم المحاسبة الإدارية على جودة القرارات المالية في الشركات الصناعية في المملكة العربية السعودية؟</w:t>
      </w:r>
    </w:p>
    <w:p w14:paraId="0DEEB92D" w14:textId="77777777" w:rsidR="00DB2E14" w:rsidRDefault="00DB2E14" w:rsidP="00DB2E14">
      <w:pPr>
        <w:spacing w:after="0" w:line="360" w:lineRule="auto"/>
        <w:jc w:val="both"/>
        <w:rPr>
          <w:rFonts w:ascii="Sakkal Majalla" w:hAnsi="Sakkal Majalla" w:cs="Sakkal Majalla"/>
          <w:sz w:val="28"/>
          <w:szCs w:val="28"/>
          <w:rtl/>
        </w:rPr>
      </w:pPr>
    </w:p>
    <w:p w14:paraId="088E47E3" w14:textId="77777777" w:rsidR="00DB2E14" w:rsidRPr="00DB2E14" w:rsidRDefault="00DB2E14" w:rsidP="00DB2E14">
      <w:pPr>
        <w:spacing w:after="0" w:line="360" w:lineRule="auto"/>
        <w:jc w:val="both"/>
        <w:rPr>
          <w:rFonts w:ascii="Sakkal Majalla" w:hAnsi="Sakkal Majalla" w:cs="Sakkal Majalla"/>
          <w:sz w:val="28"/>
          <w:szCs w:val="28"/>
        </w:rPr>
      </w:pPr>
    </w:p>
    <w:p w14:paraId="416C5B60" w14:textId="77777777" w:rsidR="00DB2E14" w:rsidRPr="005A0ABF" w:rsidRDefault="00DB2E14" w:rsidP="00DB2E14">
      <w:pPr>
        <w:spacing w:after="0" w:line="360" w:lineRule="auto"/>
        <w:jc w:val="both"/>
        <w:rPr>
          <w:rFonts w:ascii="Sakkal Majalla" w:hAnsi="Sakkal Majalla" w:cs="Sakkal Majalla"/>
          <w:b/>
          <w:bCs/>
          <w:sz w:val="28"/>
          <w:szCs w:val="28"/>
        </w:rPr>
      </w:pPr>
      <w:r w:rsidRPr="005A0ABF">
        <w:rPr>
          <w:rFonts w:ascii="Sakkal Majalla" w:hAnsi="Sakkal Majalla" w:cs="Sakkal Majalla"/>
          <w:b/>
          <w:bCs/>
          <w:sz w:val="28"/>
          <w:szCs w:val="28"/>
          <w:rtl/>
        </w:rPr>
        <w:lastRenderedPageBreak/>
        <w:t>الأسئلة الفرعية للدراسة</w:t>
      </w:r>
    </w:p>
    <w:p w14:paraId="74FA4F15" w14:textId="77777777" w:rsidR="00DB2E14" w:rsidRPr="005A0ABF" w:rsidRDefault="00DB2E14">
      <w:pPr>
        <w:numPr>
          <w:ilvl w:val="0"/>
          <w:numId w:val="6"/>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 xml:space="preserve">ما مدى توافر خصائص نظم المحاسبة الإدارية من حيث الدقة والملاءمة والتوقيت المناسب والتكامل والمرونة في الشركات الصناعية السعودية؟ </w:t>
      </w:r>
    </w:p>
    <w:p w14:paraId="41B8D755" w14:textId="77777777" w:rsidR="00DB2E14" w:rsidRPr="005A0ABF" w:rsidRDefault="00DB2E14">
      <w:pPr>
        <w:numPr>
          <w:ilvl w:val="0"/>
          <w:numId w:val="6"/>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 xml:space="preserve">ما مستوى جودة القرارات المالية في الشركات الصناعية السعودية؟ </w:t>
      </w:r>
    </w:p>
    <w:p w14:paraId="6B29B7B6" w14:textId="77777777" w:rsidR="00DB2E14" w:rsidRPr="005A0ABF" w:rsidRDefault="00DB2E14">
      <w:pPr>
        <w:numPr>
          <w:ilvl w:val="0"/>
          <w:numId w:val="6"/>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 xml:space="preserve">ما أثر دقة المعلومات التي توفرها نظم المحاسبة الإدارية على جودة القرارات المالية؟ </w:t>
      </w:r>
    </w:p>
    <w:p w14:paraId="3A79A72C" w14:textId="77777777" w:rsidR="00DB2E14" w:rsidRPr="005A0ABF" w:rsidRDefault="00DB2E14">
      <w:pPr>
        <w:numPr>
          <w:ilvl w:val="0"/>
          <w:numId w:val="6"/>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 xml:space="preserve">ما أثر ملاءمة المعلومات وتوقيت تقديمها على جودة القرارات المالية في الشركات الصناعية السعودية؟ </w:t>
      </w:r>
    </w:p>
    <w:p w14:paraId="680F05BE" w14:textId="77777777" w:rsidR="00DB2E14" w:rsidRPr="005A0ABF" w:rsidRDefault="00DB2E14">
      <w:pPr>
        <w:numPr>
          <w:ilvl w:val="0"/>
          <w:numId w:val="6"/>
        </w:numPr>
        <w:spacing w:after="0" w:line="360" w:lineRule="auto"/>
        <w:jc w:val="both"/>
        <w:rPr>
          <w:rFonts w:ascii="Sakkal Majalla" w:hAnsi="Sakkal Majalla" w:cs="Sakkal Majalla"/>
          <w:sz w:val="28"/>
          <w:szCs w:val="28"/>
        </w:rPr>
      </w:pPr>
      <w:r w:rsidRPr="005A0ABF">
        <w:rPr>
          <w:rFonts w:ascii="Sakkal Majalla" w:hAnsi="Sakkal Majalla" w:cs="Sakkal Majalla"/>
          <w:sz w:val="28"/>
          <w:szCs w:val="28"/>
          <w:rtl/>
        </w:rPr>
        <w:t xml:space="preserve">ما أثر تكامل ومرونة نظم المحاسبة الإدارية على جودة القرارات المالية في الشركات الصناعية السعودية؟ </w:t>
      </w:r>
    </w:p>
    <w:p w14:paraId="235C4429" w14:textId="77777777" w:rsidR="00DB2E14" w:rsidRPr="00113E8C" w:rsidRDefault="00DB2E14" w:rsidP="00DB2E14">
      <w:pPr>
        <w:spacing w:after="0" w:line="360" w:lineRule="auto"/>
        <w:jc w:val="both"/>
        <w:rPr>
          <w:rFonts w:ascii="Sakkal Majalla" w:hAnsi="Sakkal Majalla" w:cs="Sakkal Majalla"/>
          <w:sz w:val="28"/>
          <w:szCs w:val="28"/>
        </w:rPr>
      </w:pPr>
    </w:p>
    <w:p w14:paraId="25AF8F38" w14:textId="77777777" w:rsidR="00DB2E14" w:rsidRPr="00DF1464" w:rsidRDefault="00DB2E14" w:rsidP="00DB2E14">
      <w:pPr>
        <w:pStyle w:val="2"/>
        <w:spacing w:before="0" w:line="360" w:lineRule="auto"/>
        <w:jc w:val="both"/>
        <w:rPr>
          <w:rFonts w:ascii="Sakkal Majalla" w:hAnsi="Sakkal Majalla" w:cs="Sakkal Majalla"/>
          <w:b/>
          <w:bCs/>
          <w:color w:val="000000" w:themeColor="text1"/>
          <w:sz w:val="28"/>
          <w:szCs w:val="28"/>
        </w:rPr>
      </w:pPr>
      <w:bookmarkStart w:id="31"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7"/>
      <w:bookmarkEnd w:id="28"/>
      <w:bookmarkEnd w:id="29"/>
      <w:bookmarkEnd w:id="31"/>
    </w:p>
    <w:p w14:paraId="5B162545" w14:textId="77777777" w:rsidR="00DB2E14" w:rsidRPr="005A0ABF" w:rsidRDefault="00DB2E14" w:rsidP="00DB2E14">
      <w:pPr>
        <w:spacing w:after="0" w:line="360" w:lineRule="auto"/>
        <w:jc w:val="both"/>
        <w:rPr>
          <w:rFonts w:ascii="Sakkal Majalla" w:hAnsi="Sakkal Majalla" w:cs="Sakkal Majalla"/>
          <w:b/>
          <w:bCs/>
          <w:color w:val="000000"/>
          <w:sz w:val="28"/>
          <w:szCs w:val="28"/>
        </w:rPr>
      </w:pPr>
      <w:bookmarkStart w:id="32" w:name="_Toc172397782"/>
      <w:bookmarkStart w:id="33" w:name="_Toc172746095"/>
      <w:bookmarkStart w:id="34" w:name="_Toc179741533"/>
      <w:bookmarkStart w:id="35" w:name="_Toc223882575"/>
      <w:r w:rsidRPr="005A0ABF">
        <w:rPr>
          <w:rFonts w:ascii="Sakkal Majalla" w:hAnsi="Sakkal Majalla" w:cs="Sakkal Majalla"/>
          <w:b/>
          <w:bCs/>
          <w:color w:val="000000"/>
          <w:sz w:val="28"/>
          <w:szCs w:val="28"/>
          <w:rtl/>
        </w:rPr>
        <w:t>الفرضية الرئيسية للدراسة</w:t>
      </w:r>
    </w:p>
    <w:p w14:paraId="7BA09E4E" w14:textId="77777777" w:rsidR="00DB2E14" w:rsidRPr="005A0ABF" w:rsidRDefault="00DB2E14">
      <w:pPr>
        <w:pStyle w:val="a8"/>
        <w:numPr>
          <w:ilvl w:val="0"/>
          <w:numId w:val="4"/>
        </w:numPr>
        <w:spacing w:after="0" w:line="360" w:lineRule="auto"/>
        <w:jc w:val="both"/>
        <w:rPr>
          <w:rFonts w:ascii="Sakkal Majalla" w:hAnsi="Sakkal Majalla" w:cs="Sakkal Majalla"/>
          <w:color w:val="000000"/>
          <w:sz w:val="28"/>
          <w:szCs w:val="28"/>
        </w:rPr>
      </w:pPr>
      <w:r w:rsidRPr="005A0ABF">
        <w:rPr>
          <w:rFonts w:ascii="Sakkal Majalla" w:hAnsi="Sakkal Majalla" w:cs="Sakkal Majalla"/>
          <w:color w:val="000000"/>
          <w:sz w:val="28"/>
          <w:szCs w:val="28"/>
          <w:rtl/>
        </w:rPr>
        <w:t>يوجد أثر ذو دلالة إحصائية لنظم المحاسبة الإدارية على جودة القرارات المالية في الشركات الصناعية في المملكة العربية السعودية</w:t>
      </w:r>
      <w:r w:rsidRPr="005A0ABF">
        <w:rPr>
          <w:rFonts w:ascii="Sakkal Majalla" w:hAnsi="Sakkal Majalla" w:cs="Sakkal Majalla"/>
          <w:color w:val="000000"/>
          <w:sz w:val="28"/>
          <w:szCs w:val="28"/>
        </w:rPr>
        <w:t>.</w:t>
      </w:r>
    </w:p>
    <w:p w14:paraId="5BE61929" w14:textId="77777777" w:rsidR="00DB2E14" w:rsidRPr="005A0ABF" w:rsidRDefault="00DB2E14" w:rsidP="00DB2E14">
      <w:pPr>
        <w:spacing w:after="0" w:line="360" w:lineRule="auto"/>
        <w:jc w:val="both"/>
        <w:rPr>
          <w:rFonts w:ascii="Sakkal Majalla" w:hAnsi="Sakkal Majalla" w:cs="Sakkal Majalla"/>
          <w:b/>
          <w:bCs/>
          <w:color w:val="000000"/>
          <w:sz w:val="28"/>
          <w:szCs w:val="28"/>
        </w:rPr>
      </w:pPr>
      <w:r w:rsidRPr="005A0ABF">
        <w:rPr>
          <w:rFonts w:ascii="Sakkal Majalla" w:hAnsi="Sakkal Majalla" w:cs="Sakkal Majalla"/>
          <w:b/>
          <w:bCs/>
          <w:color w:val="000000"/>
          <w:sz w:val="28"/>
          <w:szCs w:val="28"/>
          <w:rtl/>
        </w:rPr>
        <w:t>الفرضيات الفرعية للدراسة</w:t>
      </w:r>
    </w:p>
    <w:p w14:paraId="2560196E" w14:textId="77777777" w:rsidR="00DB2E14" w:rsidRPr="005A0ABF" w:rsidRDefault="00DB2E14">
      <w:pPr>
        <w:pStyle w:val="a8"/>
        <w:numPr>
          <w:ilvl w:val="0"/>
          <w:numId w:val="7"/>
        </w:numPr>
        <w:spacing w:after="0" w:line="360" w:lineRule="auto"/>
        <w:jc w:val="both"/>
        <w:rPr>
          <w:rFonts w:ascii="Sakkal Majalla" w:hAnsi="Sakkal Majalla" w:cs="Sakkal Majalla"/>
          <w:color w:val="000000"/>
          <w:sz w:val="28"/>
          <w:szCs w:val="28"/>
        </w:rPr>
      </w:pPr>
      <w:r w:rsidRPr="005A0ABF">
        <w:rPr>
          <w:rFonts w:ascii="Sakkal Majalla" w:hAnsi="Sakkal Majalla" w:cs="Sakkal Majalla"/>
          <w:color w:val="000000"/>
          <w:sz w:val="28"/>
          <w:szCs w:val="28"/>
          <w:rtl/>
        </w:rPr>
        <w:t>يوجد أثر ذو دلالة إحصائية لدقة المعلومات التي توفرها نظم المحاسبة الإدارية على جودة القرارات المالية في الشركات الصناعية السعودية</w:t>
      </w:r>
      <w:r w:rsidRPr="005A0ABF">
        <w:rPr>
          <w:rFonts w:ascii="Sakkal Majalla" w:hAnsi="Sakkal Majalla" w:cs="Sakkal Majalla"/>
          <w:color w:val="000000"/>
          <w:sz w:val="28"/>
          <w:szCs w:val="28"/>
        </w:rPr>
        <w:t xml:space="preserve">. </w:t>
      </w:r>
    </w:p>
    <w:p w14:paraId="72BC5B23" w14:textId="77777777" w:rsidR="00DB2E14" w:rsidRPr="005A0ABF" w:rsidRDefault="00DB2E14">
      <w:pPr>
        <w:pStyle w:val="a8"/>
        <w:numPr>
          <w:ilvl w:val="0"/>
          <w:numId w:val="7"/>
        </w:numPr>
        <w:spacing w:after="0" w:line="360" w:lineRule="auto"/>
        <w:jc w:val="both"/>
        <w:rPr>
          <w:rFonts w:ascii="Sakkal Majalla" w:hAnsi="Sakkal Majalla" w:cs="Sakkal Majalla"/>
          <w:color w:val="000000"/>
          <w:sz w:val="28"/>
          <w:szCs w:val="28"/>
        </w:rPr>
      </w:pPr>
      <w:r w:rsidRPr="005A0ABF">
        <w:rPr>
          <w:rFonts w:ascii="Sakkal Majalla" w:hAnsi="Sakkal Majalla" w:cs="Sakkal Majalla"/>
          <w:color w:val="000000"/>
          <w:sz w:val="28"/>
          <w:szCs w:val="28"/>
          <w:rtl/>
        </w:rPr>
        <w:t>يوجد أثر ذو دلالة إحصائية لملاءمة المعلومات التي توفرها نظم المحاسبة الإدارية على جودة القرارات المالية في الشركات الصناعية السعودية</w:t>
      </w:r>
      <w:r w:rsidRPr="005A0ABF">
        <w:rPr>
          <w:rFonts w:ascii="Sakkal Majalla" w:hAnsi="Sakkal Majalla" w:cs="Sakkal Majalla"/>
          <w:color w:val="000000"/>
          <w:sz w:val="28"/>
          <w:szCs w:val="28"/>
        </w:rPr>
        <w:t xml:space="preserve">. </w:t>
      </w:r>
    </w:p>
    <w:p w14:paraId="3F01472D" w14:textId="77777777" w:rsidR="00DB2E14" w:rsidRPr="005A0ABF" w:rsidRDefault="00DB2E14">
      <w:pPr>
        <w:pStyle w:val="a8"/>
        <w:numPr>
          <w:ilvl w:val="0"/>
          <w:numId w:val="7"/>
        </w:numPr>
        <w:spacing w:after="0" w:line="360" w:lineRule="auto"/>
        <w:jc w:val="both"/>
        <w:rPr>
          <w:rFonts w:ascii="Sakkal Majalla" w:hAnsi="Sakkal Majalla" w:cs="Sakkal Majalla"/>
          <w:color w:val="000000"/>
          <w:sz w:val="28"/>
          <w:szCs w:val="28"/>
        </w:rPr>
      </w:pPr>
      <w:r w:rsidRPr="005A0ABF">
        <w:rPr>
          <w:rFonts w:ascii="Sakkal Majalla" w:hAnsi="Sakkal Majalla" w:cs="Sakkal Majalla"/>
          <w:color w:val="000000"/>
          <w:sz w:val="28"/>
          <w:szCs w:val="28"/>
          <w:rtl/>
        </w:rPr>
        <w:t>يوجد أثر ذو دلالة إحصائية لتوقيت تقديم المعلومات المحاسبية الإدارية على جودة القرارات المالية في الشركات الصناعية السعودية</w:t>
      </w:r>
      <w:r w:rsidRPr="005A0ABF">
        <w:rPr>
          <w:rFonts w:ascii="Sakkal Majalla" w:hAnsi="Sakkal Majalla" w:cs="Sakkal Majalla"/>
          <w:color w:val="000000"/>
          <w:sz w:val="28"/>
          <w:szCs w:val="28"/>
        </w:rPr>
        <w:t xml:space="preserve">. </w:t>
      </w:r>
    </w:p>
    <w:p w14:paraId="2F144DC2" w14:textId="77777777" w:rsidR="00DB2E14" w:rsidRPr="005A0ABF" w:rsidRDefault="00DB2E14">
      <w:pPr>
        <w:pStyle w:val="a8"/>
        <w:numPr>
          <w:ilvl w:val="0"/>
          <w:numId w:val="7"/>
        </w:numPr>
        <w:spacing w:after="0" w:line="360" w:lineRule="auto"/>
        <w:jc w:val="both"/>
        <w:rPr>
          <w:rFonts w:ascii="Sakkal Majalla" w:hAnsi="Sakkal Majalla" w:cs="Sakkal Majalla"/>
          <w:color w:val="000000"/>
          <w:sz w:val="28"/>
          <w:szCs w:val="28"/>
        </w:rPr>
      </w:pPr>
      <w:r w:rsidRPr="005A0ABF">
        <w:rPr>
          <w:rFonts w:ascii="Sakkal Majalla" w:hAnsi="Sakkal Majalla" w:cs="Sakkal Majalla"/>
          <w:color w:val="000000"/>
          <w:sz w:val="28"/>
          <w:szCs w:val="28"/>
          <w:rtl/>
        </w:rPr>
        <w:t>يوجد أثر ذو دلالة إحصائية لتكامل نظم المحاسبة الإدارية مع الأنظمة الإدارية الأخرى على جودة القرارات المالية في الشركات الصناعية السعودية</w:t>
      </w:r>
      <w:r w:rsidRPr="005A0ABF">
        <w:rPr>
          <w:rFonts w:ascii="Sakkal Majalla" w:hAnsi="Sakkal Majalla" w:cs="Sakkal Majalla"/>
          <w:color w:val="000000"/>
          <w:sz w:val="28"/>
          <w:szCs w:val="28"/>
        </w:rPr>
        <w:t xml:space="preserve">. </w:t>
      </w:r>
    </w:p>
    <w:p w14:paraId="38F7DF19" w14:textId="77777777" w:rsidR="00DB2E14" w:rsidRPr="005A0ABF" w:rsidRDefault="00DB2E14">
      <w:pPr>
        <w:pStyle w:val="a8"/>
        <w:numPr>
          <w:ilvl w:val="0"/>
          <w:numId w:val="7"/>
        </w:numPr>
        <w:spacing w:after="0" w:line="360" w:lineRule="auto"/>
        <w:jc w:val="both"/>
        <w:rPr>
          <w:rFonts w:ascii="Sakkal Majalla" w:hAnsi="Sakkal Majalla" w:cs="Sakkal Majalla"/>
          <w:color w:val="000000"/>
          <w:sz w:val="28"/>
          <w:szCs w:val="28"/>
        </w:rPr>
      </w:pPr>
      <w:r w:rsidRPr="005A0ABF">
        <w:rPr>
          <w:rFonts w:ascii="Sakkal Majalla" w:hAnsi="Sakkal Majalla" w:cs="Sakkal Majalla"/>
          <w:color w:val="000000"/>
          <w:sz w:val="28"/>
          <w:szCs w:val="28"/>
          <w:rtl/>
        </w:rPr>
        <w:lastRenderedPageBreak/>
        <w:t>يوجد أثر ذو دلالة إحصائية لمرونة نظم المحاسبة الإدارية في تلبية الاحتياجات المعلوماتية للإدارة على جودة القرارات المالية في الشركات الصناعية السعودية</w:t>
      </w:r>
      <w:r w:rsidRPr="005A0ABF">
        <w:rPr>
          <w:rFonts w:ascii="Sakkal Majalla" w:hAnsi="Sakkal Majalla" w:cs="Sakkal Majalla"/>
          <w:color w:val="000000"/>
          <w:sz w:val="28"/>
          <w:szCs w:val="28"/>
        </w:rPr>
        <w:t>.</w:t>
      </w:r>
    </w:p>
    <w:p w14:paraId="183690D6" w14:textId="77777777" w:rsidR="00DB2E14" w:rsidRPr="005A0ABF" w:rsidRDefault="00DB2E14" w:rsidP="00DB2E14">
      <w:pPr>
        <w:pStyle w:val="a8"/>
        <w:spacing w:after="0" w:line="360" w:lineRule="auto"/>
        <w:jc w:val="both"/>
        <w:rPr>
          <w:rFonts w:ascii="Sakkal Majalla" w:hAnsi="Sakkal Majalla" w:cs="Sakkal Majalla"/>
          <w:color w:val="000000"/>
          <w:sz w:val="28"/>
          <w:szCs w:val="28"/>
        </w:rPr>
      </w:pPr>
    </w:p>
    <w:p w14:paraId="005F118D" w14:textId="77777777" w:rsidR="00DB2E14" w:rsidRPr="0027589D" w:rsidRDefault="00DB2E14" w:rsidP="00DB2E14">
      <w:pPr>
        <w:pStyle w:val="2"/>
        <w:spacing w:line="360" w:lineRule="auto"/>
        <w:jc w:val="both"/>
        <w:rPr>
          <w:rFonts w:ascii="Sakkal Majalla" w:hAnsi="Sakkal Majalla" w:cs="Sakkal Majalla"/>
          <w:b/>
          <w:bCs/>
          <w:color w:val="000000" w:themeColor="text1"/>
          <w:sz w:val="28"/>
          <w:szCs w:val="28"/>
        </w:rPr>
      </w:pPr>
      <w:r w:rsidRPr="00933133">
        <w:rPr>
          <w:rFonts w:ascii="Sakkal Majalla" w:hAnsi="Sakkal Majalla" w:cs="Sakkal Majalla"/>
          <w:b/>
          <w:bCs/>
          <w:color w:val="000000" w:themeColor="text1"/>
          <w:sz w:val="28"/>
          <w:szCs w:val="28"/>
          <w:rtl/>
        </w:rPr>
        <w:t>النظرية العلمية المتبعة لإعداد البحث</w:t>
      </w:r>
      <w:bookmarkEnd w:id="32"/>
      <w:bookmarkEnd w:id="33"/>
      <w:bookmarkEnd w:id="34"/>
      <w:bookmarkEnd w:id="35"/>
    </w:p>
    <w:p w14:paraId="5A30FD5A" w14:textId="77777777" w:rsidR="00DB2E14" w:rsidRDefault="00DB2E14" w:rsidP="00DB2E14">
      <w:pPr>
        <w:spacing w:after="0" w:line="360" w:lineRule="auto"/>
        <w:ind w:firstLine="567"/>
        <w:jc w:val="both"/>
        <w:rPr>
          <w:rFonts w:ascii="Sakkal Majalla" w:hAnsi="Sakkal Majalla" w:cs="Sakkal Majalla"/>
          <w:sz w:val="28"/>
          <w:szCs w:val="28"/>
          <w:rtl/>
        </w:rPr>
      </w:pPr>
      <w:r w:rsidRPr="00C062C0">
        <w:rPr>
          <w:rFonts w:ascii="Sakkal Majalla" w:hAnsi="Sakkal Majalla" w:cs="Sakkal Majalla"/>
          <w:sz w:val="28"/>
          <w:szCs w:val="28"/>
          <w:rtl/>
        </w:rPr>
        <w:t>تستند هذه الدراسة</w:t>
      </w:r>
      <w:r>
        <w:rPr>
          <w:rFonts w:ascii="Sakkal Majalla" w:hAnsi="Sakkal Majalla" w:cs="Sakkal Majalla" w:hint="cs"/>
          <w:sz w:val="28"/>
          <w:szCs w:val="28"/>
          <w:rtl/>
        </w:rPr>
        <w:t xml:space="preserve"> </w:t>
      </w:r>
      <w:r w:rsidRPr="00C062C0">
        <w:rPr>
          <w:rFonts w:ascii="Sakkal Majalla" w:hAnsi="Sakkal Majalla" w:cs="Sakkal Majalla"/>
          <w:sz w:val="28"/>
          <w:szCs w:val="28"/>
          <w:rtl/>
        </w:rPr>
        <w:t>إلى إطار نظري رئيس يتمثل في نظرية اتخاذ القرار، بوصفها من أكثر النظريات ملاءمة لتفسير العلاقة بين المعلومات التي تنتجها نظم المحاسبة الإدارية وبين جودة القرارات المالية التي تتخذها الإدارة. وتنطلق هذه النظرية من فرضية أساسية مفادها أن متخذ القرار يسعى إلى اختيار البديل الذي يحقق أعلى منفعة ممكنة أو أفضل نتيجة متوقعة، شريطة أن تتوافر لديه معلومات دقيقة وملائمة وفي الوقت المناسب تمكّنه من المفاضلة بين البدائل المختلفة بصورة عقلانية ومنهجية. وبما أن نظم المحاسبة الإدارية تعد المصدر الرئيس للمعلومات المالية وغير المالية داخل المؤسسات، فإن جودة هذه النظم تنعكس مباشرة على كفاءة القرار المالي وموضوعيته وقدرته على تحقيق أهداف المؤسسة في مجالات الاستثمار والتمويل وإدارة الموارد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90230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3F5A">
            <w:rPr>
              <w:rFonts w:ascii="Sakkal Majalla" w:hAnsi="Sakkal Majalla" w:cs="Sakkal Majalla" w:hint="cs"/>
              <w:noProof/>
              <w:sz w:val="28"/>
              <w:szCs w:val="28"/>
              <w:rtl/>
              <w:lang w:bidi="ar-EG"/>
            </w:rPr>
            <w:t>(</w:t>
          </w:r>
          <w:r w:rsidRPr="00F93F5A">
            <w:rPr>
              <w:rFonts w:ascii="Sakkal Majalla" w:hAnsi="Sakkal Majalla" w:cs="Sakkal Majalla" w:hint="cs"/>
              <w:noProof/>
              <w:sz w:val="28"/>
              <w:szCs w:val="28"/>
              <w:lang w:bidi="ar-EG"/>
            </w:rPr>
            <w:t>Begum</w:t>
          </w:r>
          <w:r w:rsidRPr="00F93F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062C0">
        <w:rPr>
          <w:rFonts w:ascii="Sakkal Majalla" w:hAnsi="Sakkal Majalla" w:cs="Sakkal Majalla"/>
          <w:sz w:val="28"/>
          <w:szCs w:val="28"/>
        </w:rPr>
        <w:t>.</w:t>
      </w:r>
    </w:p>
    <w:p w14:paraId="24744934" w14:textId="77777777" w:rsidR="00DB2E14" w:rsidRDefault="00DB2E14" w:rsidP="00DB2E14">
      <w:pPr>
        <w:spacing w:after="0" w:line="360" w:lineRule="auto"/>
        <w:ind w:firstLine="567"/>
        <w:jc w:val="both"/>
        <w:rPr>
          <w:rFonts w:ascii="Sakkal Majalla" w:hAnsi="Sakkal Majalla" w:cs="Sakkal Majalla"/>
          <w:sz w:val="28"/>
          <w:szCs w:val="28"/>
          <w:rtl/>
        </w:rPr>
      </w:pPr>
      <w:r w:rsidRPr="00C062C0">
        <w:rPr>
          <w:rFonts w:ascii="Sakkal Majalla" w:hAnsi="Sakkal Majalla" w:cs="Sakkal Majalla"/>
          <w:sz w:val="28"/>
          <w:szCs w:val="28"/>
          <w:rtl/>
        </w:rPr>
        <w:t>وقد تطورت نظرية اتخاذ القرار في إطار المدرسة الكلاسيكية ثم المدرسة السلوكية في الإدارة والاقتصاد، وارتبطت بأعمال عدد من العلماء، وفي مقدمتهم هربرت سايمون، الذي قدم مفهوم "العقلانية المحدودة" وأوضح أن القرارات الإدارية لا تُتخذ في ظل معرفة كاملة، بل في ظل معلومات محدودة وقيود زمنية وتنظيمية، الأمر الذي يجعل جودة المعلومات عاملًا حاسمًا في تحسين القرار. ووفقًا لهذا التصور، فإن الإدارة لا تبحث دائمًا عن البديل المثالي نظريًا، بل عن البديل الأكثر ملاءمة استنادًا إلى المعلومات المتاحة. ومن هنا تبرز أهمية نظم المحاسبة الإدارية باعتبارها الأداة التي تقلل من حالة عدم التأكد وتزود الإدارة بمؤشرات كمية وتحليلية تساعدها على تقييم البدائل المالية المختلفة، مثل المفاضلة بين مصادر التمويل، أو اختيار المشاريع الاستثمارية، أو تحديد السياسات المثلى لإدارة السيولة والتكاليف. وعليه، فإن هذه النظرية توفر أساسًا علميًا قويًا لتفسير كيف يؤدي تحسن خصائص نظم المحاسبة الإدارية إلى رفع جودة القرارات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8613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3F5A">
            <w:rPr>
              <w:rFonts w:ascii="Sakkal Majalla" w:hAnsi="Sakkal Majalla" w:cs="Sakkal Majalla" w:hint="cs"/>
              <w:noProof/>
              <w:sz w:val="28"/>
              <w:szCs w:val="28"/>
              <w:rtl/>
              <w:lang w:bidi="ar-EG"/>
            </w:rPr>
            <w:t>(</w:t>
          </w:r>
          <w:r w:rsidRPr="00F93F5A">
            <w:rPr>
              <w:rFonts w:ascii="Sakkal Majalla" w:hAnsi="Sakkal Majalla" w:cs="Sakkal Majalla" w:hint="cs"/>
              <w:noProof/>
              <w:sz w:val="28"/>
              <w:szCs w:val="28"/>
              <w:lang w:bidi="ar-EG"/>
            </w:rPr>
            <w:t>Saleh</w:t>
          </w:r>
          <w:r w:rsidRPr="00F93F5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062C0">
        <w:rPr>
          <w:rFonts w:ascii="Sakkal Majalla" w:hAnsi="Sakkal Majalla" w:cs="Sakkal Majalla"/>
          <w:sz w:val="28"/>
          <w:szCs w:val="28"/>
        </w:rPr>
        <w:t>.</w:t>
      </w:r>
    </w:p>
    <w:p w14:paraId="1C291A26" w14:textId="77777777" w:rsidR="00DB2E14" w:rsidRDefault="00DB2E14" w:rsidP="00DB2E14">
      <w:pPr>
        <w:spacing w:after="0" w:line="360" w:lineRule="auto"/>
        <w:ind w:firstLine="567"/>
        <w:jc w:val="both"/>
        <w:rPr>
          <w:rFonts w:ascii="Sakkal Majalla" w:hAnsi="Sakkal Majalla" w:cs="Sakkal Majalla"/>
          <w:sz w:val="28"/>
          <w:szCs w:val="28"/>
          <w:rtl/>
        </w:rPr>
      </w:pPr>
      <w:r w:rsidRPr="00C062C0">
        <w:rPr>
          <w:rFonts w:ascii="Sakkal Majalla" w:hAnsi="Sakkal Majalla" w:cs="Sakkal Majalla"/>
          <w:sz w:val="28"/>
          <w:szCs w:val="28"/>
          <w:rtl/>
        </w:rPr>
        <w:t xml:space="preserve">وتفترض نظرية اتخاذ القرار أن جودة القرار تتأثر بمجموعة من العوامل، من أهمها دقة المعلومات، وملاءمتها، وتوقيت الحصول عليها، وقدرة النظام المعلوماتي على عرض البدائل وتحليل نتائج كل بديل. وهذه العوامل تتوافق بصورة مباشرة مع الأبعاد الرئيسة لنظم المحاسبة الإدارية التي تتناولها الدراسة، مثل الدقة، والملاءمة، والتوقيت المناسب، والتكامل، والمرونة. </w:t>
      </w:r>
      <w:r w:rsidRPr="00C062C0">
        <w:rPr>
          <w:rFonts w:ascii="Sakkal Majalla" w:hAnsi="Sakkal Majalla" w:cs="Sakkal Majalla"/>
          <w:sz w:val="28"/>
          <w:szCs w:val="28"/>
          <w:rtl/>
        </w:rPr>
        <w:lastRenderedPageBreak/>
        <w:t>فإذا كانت المعلومات المحاسبية دقيقة وخالية من الأخطاء، فإنها تساعد الإدارة على بناء تقديرات مالية صحيحة. وإذا كانت ملائمة لطبيعة القرار، فإنها تزيد من قدرة الإدارة على التركيز على المتغيرات المؤثرة فعلًا. وإذا قُدمت في الوقت المناسب، فإنها تمكّن الإدارة من الاستجابة السريعة للفرص والمخاطر. أما التكامل والمرونة فيعززان قدرة النظام على تلبية الاحتياجات المتغيرة لصانعي القرار. وبذلك تقدم النظرية تفسيرًا منطقيًا للعلاقة السببية التي تفترضها الدراسة بين نظم المحاسبة الإدارية وجودة القرارات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34073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Gon252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3F5A">
            <w:rPr>
              <w:rFonts w:ascii="Sakkal Majalla" w:hAnsi="Sakkal Majalla" w:cs="Sakkal Majalla" w:hint="cs"/>
              <w:noProof/>
              <w:sz w:val="28"/>
              <w:szCs w:val="28"/>
              <w:rtl/>
              <w:lang w:bidi="ar-EG"/>
            </w:rPr>
            <w:t>(</w:t>
          </w:r>
          <w:r w:rsidRPr="00F93F5A">
            <w:rPr>
              <w:rFonts w:ascii="Sakkal Majalla" w:hAnsi="Sakkal Majalla" w:cs="Sakkal Majalla" w:hint="cs"/>
              <w:noProof/>
              <w:sz w:val="28"/>
              <w:szCs w:val="28"/>
              <w:lang w:bidi="ar-EG"/>
            </w:rPr>
            <w:t>González-Prida</w:t>
          </w:r>
          <w:r w:rsidRPr="00F93F5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062C0">
        <w:rPr>
          <w:rFonts w:ascii="Sakkal Majalla" w:hAnsi="Sakkal Majalla" w:cs="Sakkal Majalla"/>
          <w:sz w:val="28"/>
          <w:szCs w:val="28"/>
        </w:rPr>
        <w:t>.</w:t>
      </w:r>
    </w:p>
    <w:p w14:paraId="6FDCD781" w14:textId="77777777" w:rsidR="00DB2E14" w:rsidRDefault="00DB2E14" w:rsidP="00DB2E14">
      <w:pPr>
        <w:spacing w:after="0" w:line="360" w:lineRule="auto"/>
        <w:ind w:firstLine="567"/>
        <w:jc w:val="both"/>
        <w:rPr>
          <w:rFonts w:ascii="Sakkal Majalla" w:hAnsi="Sakkal Majalla" w:cs="Sakkal Majalla"/>
          <w:sz w:val="28"/>
          <w:szCs w:val="28"/>
          <w:rtl/>
        </w:rPr>
      </w:pPr>
      <w:r w:rsidRPr="00C062C0">
        <w:rPr>
          <w:rFonts w:ascii="Sakkal Majalla" w:hAnsi="Sakkal Majalla" w:cs="Sakkal Majalla"/>
          <w:sz w:val="28"/>
          <w:szCs w:val="28"/>
          <w:rtl/>
        </w:rPr>
        <w:t>وفي البيئة الصناعية، تزداد أهمية هذه النظرية نظرًا لتعدد القرارات المالية ذات الطبيعة المعقدة، مثل قرارات التسعير، وتقييم خطوط الإنتاج، والاستثمار في المعدات، وإدارة المخزون، وتحديد هيكل رأس المال. وتحتاج هذه القرارات إلى معلومات تحليلية دقيقة تتجاوز حدود المحاسبة المالية التقليدية، وهو ما توفره نظم المحاسبة الإدارية من خلال أدوات مثل الموازنات التقديرية، وتحليل الانحرافات، والتكاليف المعيارية، وتحليل التعادل، والتكلفة على أساس الأنشطة. ومن منظور نظرية اتخاذ القرار، فإن هذه الأدوات لا تمثل مجرد تقنيات محاسبية، بل آليات علمية لتقليل عدم التأكد وتقدير النتائج المتوقعة لكل بديل، وبالتالي تعزيز جودة القرار المالي. ولذلك فإن الشركات الصناعية التي تطبق نظم محاسبة إدارية متطورة تكون أكثر قدرة على اتخاذ قرارات مالية رشيدة تحقق الاستخدام الأمثل للموارد وتدعم النمو والاستدامة</w:t>
      </w:r>
      <w:r w:rsidRPr="00C062C0">
        <w:rPr>
          <w:rFonts w:ascii="Sakkal Majalla" w:hAnsi="Sakkal Majalla" w:cs="Sakkal Majalla"/>
          <w:sz w:val="28"/>
          <w:szCs w:val="28"/>
        </w:rPr>
        <w:t>.</w:t>
      </w:r>
    </w:p>
    <w:p w14:paraId="06445672" w14:textId="77777777" w:rsidR="00DB2E14" w:rsidRDefault="00DB2E14" w:rsidP="00DB2E14">
      <w:pPr>
        <w:spacing w:after="0" w:line="360" w:lineRule="auto"/>
        <w:ind w:firstLine="567"/>
        <w:jc w:val="both"/>
        <w:rPr>
          <w:rFonts w:ascii="Sakkal Majalla" w:hAnsi="Sakkal Majalla" w:cs="Sakkal Majalla"/>
          <w:sz w:val="28"/>
          <w:szCs w:val="28"/>
          <w:rtl/>
        </w:rPr>
      </w:pPr>
      <w:r w:rsidRPr="00C062C0">
        <w:rPr>
          <w:rFonts w:ascii="Sakkal Majalla" w:hAnsi="Sakkal Majalla" w:cs="Sakkal Majalla"/>
          <w:sz w:val="28"/>
          <w:szCs w:val="28"/>
          <w:rtl/>
        </w:rPr>
        <w:t>كما تتكامل هذه الدراسة بصورة ضمنية مع نظرية النظم، التي تنظر إلى المؤسسة باعتبارها نظامًا متكاملًا يتكون من مدخلات وعمليات ومخرجات وتغذية راجعة. ووفقًا لهذه النظرية، تمثل البيانات المحاسبية أحد أهم المدخلات، بينما تمثل نظم المحاسبة الإدارية الآلية التي تقوم بمعالجة هذه البيانات وتحويلها إلى معلومات، في حين تُعد القرارات المالية أحد المخرجات الرئيسة لهذا النظام. وتوفر التغذية الراجعة المستمرة فرصة لتقييم نتائج القرارات وتصحيحها وتحسينها. ويعزز هذا المنظور فهم العلاقة الديناميكية بين النظام المحاسبي والإدارة المالية، ويؤكد أن فعالية القرارات المالية تعتمد على كفاءة النظام المعلوماتي الذي يمدها بالبيانات والتحليلات اللازمة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47418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Cha238 \l 3073 </w:instrText>
          </w:r>
          <w:r>
            <w:rPr>
              <w:rFonts w:ascii="Sakkal Majalla" w:hAnsi="Sakkal Majalla" w:cs="Sakkal Majalla"/>
              <w:sz w:val="28"/>
              <w:szCs w:val="28"/>
              <w:rtl/>
            </w:rPr>
            <w:fldChar w:fldCharType="separate"/>
          </w:r>
          <w:r w:rsidRPr="00F93F5A">
            <w:rPr>
              <w:rFonts w:ascii="Sakkal Majalla" w:hAnsi="Sakkal Majalla" w:cs="Sakkal Majalla" w:hint="cs"/>
              <w:noProof/>
              <w:sz w:val="28"/>
              <w:szCs w:val="28"/>
              <w:rtl/>
            </w:rPr>
            <w:t>(</w:t>
          </w:r>
          <w:r w:rsidRPr="00F93F5A">
            <w:rPr>
              <w:rFonts w:ascii="Sakkal Majalla" w:hAnsi="Sakkal Majalla" w:cs="Sakkal Majalla" w:hint="cs"/>
              <w:noProof/>
              <w:sz w:val="28"/>
              <w:szCs w:val="28"/>
            </w:rPr>
            <w:t>Lasyoud</w:t>
          </w:r>
          <w:r w:rsidRPr="00F93F5A">
            <w:rPr>
              <w:rFonts w:ascii="Sakkal Majalla" w:hAnsi="Sakkal Majalla" w:cs="Sakkal Majalla" w:hint="cs"/>
              <w:noProof/>
              <w:sz w:val="28"/>
              <w:szCs w:val="28"/>
              <w:rtl/>
            </w:rPr>
            <w:t xml:space="preserve"> و </w:t>
          </w:r>
          <w:r w:rsidRPr="00F93F5A">
            <w:rPr>
              <w:rFonts w:ascii="Sakkal Majalla" w:hAnsi="Sakkal Majalla" w:cs="Sakkal Majalla" w:hint="cs"/>
              <w:noProof/>
              <w:sz w:val="28"/>
              <w:szCs w:val="28"/>
            </w:rPr>
            <w:t>Osman</w:t>
          </w:r>
          <w:r w:rsidRPr="00F93F5A">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C062C0">
        <w:rPr>
          <w:rFonts w:ascii="Sakkal Majalla" w:hAnsi="Sakkal Majalla" w:cs="Sakkal Majalla"/>
          <w:sz w:val="28"/>
          <w:szCs w:val="28"/>
        </w:rPr>
        <w:t>.</w:t>
      </w:r>
    </w:p>
    <w:p w14:paraId="06B4FA28" w14:textId="77777777" w:rsidR="00DB2E14" w:rsidRPr="00C062C0" w:rsidRDefault="00DB2E14" w:rsidP="00DB2E14">
      <w:pPr>
        <w:spacing w:after="0" w:line="360" w:lineRule="auto"/>
        <w:ind w:firstLine="567"/>
        <w:jc w:val="both"/>
        <w:rPr>
          <w:rFonts w:ascii="Sakkal Majalla" w:hAnsi="Sakkal Majalla" w:cs="Sakkal Majalla"/>
          <w:sz w:val="28"/>
          <w:szCs w:val="28"/>
        </w:rPr>
      </w:pPr>
      <w:r w:rsidRPr="00C062C0">
        <w:rPr>
          <w:rFonts w:ascii="Sakkal Majalla" w:hAnsi="Sakkal Majalla" w:cs="Sakkal Majalla"/>
          <w:sz w:val="28"/>
          <w:szCs w:val="28"/>
          <w:rtl/>
        </w:rPr>
        <w:t xml:space="preserve">تعتمد الدراسة على نظرية اتخاذ القرار بوصفها النظرية الأساسية المفسرة للعلاقة بين المتغير المستقل، وهو نظم المحاسبة الإدارية، والمتغير التابع، وهو جودة القرارات المالية، مع الاستفادة من مبادئ نظرية النظم في توضيح الكيفية التي تنتقل بها البيانات عبر النظام المحاسبي لتتحول إلى معلومات تؤثر في القرار المالي. ويوفر هذا الإطار النظري أساسًا علميًا متينًا لصياغة فرضيات الدراسة وبناء نموذجها المفاهيمي واختيار أدوات القياس والتحليل الإحصائي المناسبة. كما يتيح تفسير </w:t>
      </w:r>
      <w:r w:rsidRPr="00C062C0">
        <w:rPr>
          <w:rFonts w:ascii="Sakkal Majalla" w:hAnsi="Sakkal Majalla" w:cs="Sakkal Majalla"/>
          <w:sz w:val="28"/>
          <w:szCs w:val="28"/>
          <w:rtl/>
        </w:rPr>
        <w:lastRenderedPageBreak/>
        <w:t>النتائج في ضوء منطق علمي يربط بين خصائص المعلومات المحاسبية ومستوى الرشد والكفاءة في القرارات المالية، الأمر الذي يعزز القيمة الأكاديمية والتطبيقية للدراسة ويسهم في فهم أعمق لدور نظم المحاسبة الإدارية في دعم الإدارة المالية داخل الشركات الصناعية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32544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3F5A">
            <w:rPr>
              <w:rFonts w:ascii="Sakkal Majalla" w:hAnsi="Sakkal Majalla" w:cs="Sakkal Majalla" w:hint="cs"/>
              <w:noProof/>
              <w:sz w:val="28"/>
              <w:szCs w:val="28"/>
              <w:rtl/>
              <w:lang w:bidi="ar-EG"/>
            </w:rPr>
            <w:t>(</w:t>
          </w:r>
          <w:r w:rsidRPr="00F93F5A">
            <w:rPr>
              <w:rFonts w:ascii="Sakkal Majalla" w:hAnsi="Sakkal Majalla" w:cs="Sakkal Majalla" w:hint="cs"/>
              <w:noProof/>
              <w:sz w:val="28"/>
              <w:szCs w:val="28"/>
              <w:lang w:bidi="ar-EG"/>
            </w:rPr>
            <w:t>Chang</w:t>
          </w:r>
          <w:r w:rsidRPr="00F93F5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062C0">
        <w:rPr>
          <w:rFonts w:ascii="Sakkal Majalla" w:hAnsi="Sakkal Majalla" w:cs="Sakkal Majalla"/>
          <w:sz w:val="28"/>
          <w:szCs w:val="28"/>
        </w:rPr>
        <w:t>.</w:t>
      </w:r>
    </w:p>
    <w:p w14:paraId="67ED807C" w14:textId="77777777" w:rsidR="00DB2E14" w:rsidRPr="00C062C0" w:rsidRDefault="00DB2E14" w:rsidP="00DB2E14">
      <w:pPr>
        <w:spacing w:after="0" w:line="360" w:lineRule="auto"/>
        <w:jc w:val="both"/>
        <w:rPr>
          <w:rFonts w:ascii="Sakkal Majalla" w:hAnsi="Sakkal Majalla" w:cs="Sakkal Majalla"/>
          <w:sz w:val="28"/>
          <w:szCs w:val="28"/>
          <w:rtl/>
        </w:rPr>
      </w:pPr>
    </w:p>
    <w:p w14:paraId="1D66F87B" w14:textId="77777777" w:rsidR="00DB2E14" w:rsidRDefault="00DB2E14" w:rsidP="00DB2E14">
      <w:pPr>
        <w:rPr>
          <w:rtl/>
        </w:rPr>
      </w:pPr>
    </w:p>
    <w:p w14:paraId="12573B96" w14:textId="77777777" w:rsidR="00DB2E14" w:rsidRDefault="00DB2E14" w:rsidP="00DB2E14">
      <w:pPr>
        <w:rPr>
          <w:rtl/>
        </w:rPr>
      </w:pPr>
    </w:p>
    <w:p w14:paraId="3795A61C" w14:textId="77777777" w:rsidR="00DB2E14" w:rsidRDefault="00DB2E14" w:rsidP="00DB2E14">
      <w:pPr>
        <w:rPr>
          <w:rtl/>
        </w:rPr>
      </w:pPr>
    </w:p>
    <w:p w14:paraId="031257FE" w14:textId="77777777" w:rsidR="00DB2E14" w:rsidRDefault="00DB2E14" w:rsidP="00DB2E14">
      <w:pPr>
        <w:rPr>
          <w:rtl/>
        </w:rPr>
      </w:pPr>
    </w:p>
    <w:p w14:paraId="71C65A40" w14:textId="77777777" w:rsidR="00DB2E14" w:rsidRDefault="00DB2E14" w:rsidP="00DB2E14">
      <w:pPr>
        <w:rPr>
          <w:rtl/>
        </w:rPr>
      </w:pPr>
    </w:p>
    <w:p w14:paraId="6181452F" w14:textId="77777777" w:rsidR="00DB2E14" w:rsidRDefault="00DB2E14" w:rsidP="00DB2E14">
      <w:pPr>
        <w:rPr>
          <w:rtl/>
        </w:rPr>
      </w:pPr>
    </w:p>
    <w:p w14:paraId="3747F743" w14:textId="77777777" w:rsidR="00DB2E14" w:rsidRDefault="00DB2E14" w:rsidP="00DB2E14">
      <w:pPr>
        <w:rPr>
          <w:rtl/>
        </w:rPr>
      </w:pPr>
    </w:p>
    <w:p w14:paraId="5EE5A15A" w14:textId="77777777" w:rsidR="00DB2E14" w:rsidRDefault="00DB2E14" w:rsidP="00DB2E14">
      <w:pPr>
        <w:rPr>
          <w:rtl/>
        </w:rPr>
      </w:pPr>
    </w:p>
    <w:p w14:paraId="2A6BD5A2" w14:textId="77777777" w:rsidR="00DB2E14" w:rsidRDefault="00DB2E14" w:rsidP="00DB2E14">
      <w:pPr>
        <w:rPr>
          <w:rtl/>
        </w:rPr>
      </w:pPr>
    </w:p>
    <w:p w14:paraId="05EF7CD3" w14:textId="77777777" w:rsidR="00DB2E14" w:rsidRDefault="00DB2E14" w:rsidP="00DB2E14">
      <w:pPr>
        <w:rPr>
          <w:rtl/>
        </w:rPr>
      </w:pPr>
    </w:p>
    <w:p w14:paraId="4F945D61" w14:textId="77777777" w:rsidR="00DB2E14" w:rsidRDefault="00DB2E14" w:rsidP="00DB2E14">
      <w:pPr>
        <w:rPr>
          <w:rtl/>
        </w:rPr>
      </w:pPr>
    </w:p>
    <w:p w14:paraId="09CF2AF5" w14:textId="77777777" w:rsidR="00DB2E14" w:rsidRDefault="00DB2E14" w:rsidP="00DB2E14">
      <w:pPr>
        <w:rPr>
          <w:rtl/>
        </w:rPr>
      </w:pPr>
    </w:p>
    <w:p w14:paraId="6BAFAEE0" w14:textId="77777777" w:rsidR="00DB2E14" w:rsidRDefault="00DB2E14" w:rsidP="00DB2E14">
      <w:pPr>
        <w:rPr>
          <w:rtl/>
        </w:rPr>
      </w:pPr>
    </w:p>
    <w:p w14:paraId="4DD4B837" w14:textId="77777777" w:rsidR="00DB2E14" w:rsidRDefault="00DB2E14" w:rsidP="00DB2E14">
      <w:pPr>
        <w:rPr>
          <w:rtl/>
        </w:rPr>
      </w:pPr>
    </w:p>
    <w:p w14:paraId="74AC0519" w14:textId="77777777" w:rsidR="00DB2E14" w:rsidRDefault="00DB2E14" w:rsidP="00DB2E14">
      <w:pPr>
        <w:rPr>
          <w:rtl/>
        </w:rPr>
      </w:pPr>
    </w:p>
    <w:p w14:paraId="064C783C" w14:textId="77777777" w:rsidR="00DB2E14" w:rsidRDefault="00DB2E14" w:rsidP="00DB2E14">
      <w:pPr>
        <w:rPr>
          <w:rtl/>
        </w:rPr>
      </w:pPr>
    </w:p>
    <w:p w14:paraId="3EAD5BDB" w14:textId="77777777" w:rsidR="00DB2E14" w:rsidRDefault="00DB2E14" w:rsidP="00DB2E14">
      <w:pPr>
        <w:rPr>
          <w:rtl/>
        </w:rPr>
      </w:pPr>
    </w:p>
    <w:p w14:paraId="1BA9B408" w14:textId="77777777" w:rsidR="00DB2E14" w:rsidRDefault="00DB2E14" w:rsidP="00DB2E14">
      <w:pPr>
        <w:rPr>
          <w:rtl/>
        </w:rPr>
      </w:pPr>
    </w:p>
    <w:p w14:paraId="586C57B8" w14:textId="77777777" w:rsidR="00DB2E14" w:rsidRDefault="00DB2E14" w:rsidP="00DB2E14">
      <w:pPr>
        <w:rPr>
          <w:rtl/>
        </w:rPr>
      </w:pPr>
    </w:p>
    <w:p w14:paraId="4F6E0C41" w14:textId="77777777" w:rsidR="00DB2E14" w:rsidRDefault="00DB2E14" w:rsidP="00DB2E14">
      <w:pPr>
        <w:rPr>
          <w:rtl/>
        </w:rPr>
      </w:pPr>
    </w:p>
    <w:p w14:paraId="4BD8EE5B" w14:textId="77777777" w:rsidR="00DB2E14" w:rsidRDefault="00DB2E14" w:rsidP="00DB2E14">
      <w:pPr>
        <w:rPr>
          <w:rtl/>
        </w:rPr>
      </w:pPr>
    </w:p>
    <w:p w14:paraId="5C3D039B" w14:textId="77777777" w:rsidR="00DB2E14" w:rsidRDefault="00DB2E14" w:rsidP="00DB2E14">
      <w:pPr>
        <w:rPr>
          <w:rtl/>
        </w:rPr>
      </w:pPr>
    </w:p>
    <w:p w14:paraId="2BC03663" w14:textId="77777777" w:rsidR="00DB2E14" w:rsidRDefault="00DB2E14" w:rsidP="00DB2E14">
      <w:pPr>
        <w:rPr>
          <w:rtl/>
        </w:rPr>
      </w:pPr>
    </w:p>
    <w:p w14:paraId="07F34F15" w14:textId="77777777" w:rsidR="00DB2E14" w:rsidRDefault="00DB2E14" w:rsidP="00DB2E14">
      <w:pPr>
        <w:rPr>
          <w:rtl/>
        </w:rPr>
      </w:pPr>
    </w:p>
    <w:p w14:paraId="1C2D8750" w14:textId="77777777" w:rsidR="00DB2E14" w:rsidRDefault="00DB2E14" w:rsidP="00DB2E14">
      <w:pPr>
        <w:rPr>
          <w:rtl/>
        </w:rPr>
      </w:pPr>
    </w:p>
    <w:p w14:paraId="19ACC1C3" w14:textId="77777777" w:rsidR="00DB2E14" w:rsidRDefault="00DB2E14" w:rsidP="00DB2E14">
      <w:pPr>
        <w:rPr>
          <w:rtl/>
        </w:rPr>
      </w:pPr>
    </w:p>
    <w:p w14:paraId="13920413" w14:textId="77777777" w:rsidR="00DB2E14" w:rsidRDefault="00DB2E14" w:rsidP="00DB2E14">
      <w:pPr>
        <w:rPr>
          <w:rtl/>
        </w:rPr>
      </w:pPr>
    </w:p>
    <w:p w14:paraId="63B30326" w14:textId="77777777" w:rsidR="00DB2E14" w:rsidRDefault="00DB2E14" w:rsidP="00DB2E14">
      <w:pPr>
        <w:rPr>
          <w:rtl/>
        </w:rPr>
      </w:pPr>
    </w:p>
    <w:p w14:paraId="658CB620" w14:textId="77777777" w:rsidR="00DB2E14" w:rsidRDefault="00DB2E14" w:rsidP="00DB2E14">
      <w:pPr>
        <w:rPr>
          <w:rtl/>
        </w:rPr>
      </w:pPr>
    </w:p>
    <w:p w14:paraId="6233C3FD" w14:textId="77777777" w:rsidR="00DB2E14" w:rsidRDefault="00DB2E14" w:rsidP="00DB2E14">
      <w:pPr>
        <w:rPr>
          <w:rtl/>
        </w:rPr>
      </w:pPr>
    </w:p>
    <w:p w14:paraId="76F29CFE" w14:textId="77777777" w:rsidR="00DB2E14" w:rsidRDefault="00DB2E14" w:rsidP="00DB2E14">
      <w:pPr>
        <w:rPr>
          <w:rtl/>
        </w:rPr>
      </w:pPr>
    </w:p>
    <w:p w14:paraId="547DC58B" w14:textId="77777777" w:rsidR="00DB2E14" w:rsidRDefault="00DB2E14" w:rsidP="00DB2E14">
      <w:pPr>
        <w:rPr>
          <w:rtl/>
        </w:rPr>
      </w:pPr>
    </w:p>
    <w:p w14:paraId="78103657" w14:textId="77777777" w:rsidR="00DB2E14" w:rsidRPr="00F60EDD" w:rsidRDefault="00DB2E14" w:rsidP="00DB2E14"/>
    <w:p w14:paraId="2101A76F" w14:textId="77777777" w:rsidR="00DB2E14" w:rsidRPr="00AF05ED" w:rsidRDefault="00DB2E14" w:rsidP="00DB2E14">
      <w:pPr>
        <w:pStyle w:val="1"/>
        <w:spacing w:before="0" w:line="240" w:lineRule="auto"/>
        <w:jc w:val="center"/>
        <w:rPr>
          <w:rFonts w:ascii="Andalus" w:hAnsi="Andalus" w:cs="Andalus"/>
          <w:b/>
          <w:bCs/>
          <w:sz w:val="180"/>
          <w:szCs w:val="180"/>
          <w:rtl/>
        </w:rPr>
      </w:pPr>
      <w:bookmarkStart w:id="36" w:name="_Toc223882576"/>
      <w:bookmarkStart w:id="37" w:name="_Toc172397784"/>
      <w:bookmarkStart w:id="38" w:name="_Toc172746097"/>
      <w:bookmarkStart w:id="39" w:name="_Toc179741535"/>
      <w:r w:rsidRPr="00AF05ED">
        <w:rPr>
          <w:rFonts w:ascii="Andalus" w:hAnsi="Andalus" w:cs="Andalus"/>
          <w:b/>
          <w:bCs/>
          <w:sz w:val="180"/>
          <w:szCs w:val="180"/>
          <w:rtl/>
        </w:rPr>
        <w:t>الفصل الثاني</w:t>
      </w:r>
      <w:bookmarkEnd w:id="36"/>
    </w:p>
    <w:p w14:paraId="578122AB" w14:textId="77777777" w:rsidR="00DB2E14" w:rsidRPr="00AF05ED" w:rsidRDefault="00DB2E14" w:rsidP="00DB2E14">
      <w:pPr>
        <w:pStyle w:val="1"/>
        <w:spacing w:before="0" w:line="240" w:lineRule="auto"/>
        <w:jc w:val="center"/>
        <w:rPr>
          <w:rFonts w:ascii="Andalus" w:hAnsi="Andalus" w:cs="Andalus"/>
          <w:b/>
          <w:bCs/>
          <w:sz w:val="160"/>
          <w:szCs w:val="160"/>
          <w:rtl/>
        </w:rPr>
      </w:pPr>
      <w:bookmarkStart w:id="40" w:name="_Toc223882577"/>
      <w:bookmarkEnd w:id="37"/>
      <w:bookmarkEnd w:id="38"/>
      <w:bookmarkEnd w:id="39"/>
      <w:r w:rsidRPr="00AF05ED">
        <w:rPr>
          <w:rFonts w:ascii="Andalus" w:hAnsi="Andalus" w:cs="Andalus"/>
          <w:b/>
          <w:bCs/>
          <w:sz w:val="160"/>
          <w:szCs w:val="160"/>
          <w:rtl/>
        </w:rPr>
        <w:t>الدراسات السابقة</w:t>
      </w:r>
      <w:bookmarkEnd w:id="40"/>
    </w:p>
    <w:p w14:paraId="101BCFB1" w14:textId="77777777" w:rsidR="00DB2E14" w:rsidRPr="00B7326F" w:rsidRDefault="00DB2E14" w:rsidP="00DB2E14">
      <w:pPr>
        <w:rPr>
          <w:b/>
          <w:bCs/>
          <w:color w:val="E97132" w:themeColor="accent2"/>
          <w:rtl/>
        </w:rPr>
      </w:pPr>
    </w:p>
    <w:p w14:paraId="15FB7D6A" w14:textId="77777777" w:rsidR="00DB2E14" w:rsidRPr="00B7326F" w:rsidRDefault="00DB2E14" w:rsidP="00DB2E14">
      <w:pPr>
        <w:rPr>
          <w:b/>
          <w:bCs/>
          <w:color w:val="E97132" w:themeColor="accent2"/>
          <w:rtl/>
        </w:rPr>
      </w:pPr>
    </w:p>
    <w:p w14:paraId="6C070341" w14:textId="77777777" w:rsidR="00DB2E14" w:rsidRPr="003B5A4D" w:rsidRDefault="00DB2E14" w:rsidP="00DB2E14">
      <w:pPr>
        <w:rPr>
          <w:rFonts w:ascii="Sakkal Majalla" w:hAnsi="Sakkal Majalla" w:cs="Sakkal Majalla"/>
          <w:b/>
          <w:bCs/>
          <w:sz w:val="28"/>
          <w:szCs w:val="28"/>
          <w:u w:val="single"/>
          <w:rtl/>
        </w:rPr>
      </w:pPr>
    </w:p>
    <w:p w14:paraId="6414B3D8" w14:textId="77777777" w:rsidR="00DB2E14" w:rsidRDefault="00DB2E14" w:rsidP="00DB2E14">
      <w:pPr>
        <w:rPr>
          <w:rFonts w:ascii="Sakkal Majalla" w:hAnsi="Sakkal Majalla" w:cs="Sakkal Majalla"/>
          <w:b/>
          <w:bCs/>
          <w:sz w:val="28"/>
          <w:szCs w:val="28"/>
          <w:u w:val="single"/>
          <w:rtl/>
        </w:rPr>
      </w:pPr>
    </w:p>
    <w:p w14:paraId="09446094" w14:textId="77777777" w:rsidR="00DB2E14" w:rsidRDefault="00DB2E14" w:rsidP="00DB2E14">
      <w:pPr>
        <w:rPr>
          <w:rFonts w:ascii="Sakkal Majalla" w:hAnsi="Sakkal Majalla" w:cs="Sakkal Majalla"/>
          <w:b/>
          <w:bCs/>
          <w:sz w:val="28"/>
          <w:szCs w:val="28"/>
          <w:u w:val="single"/>
          <w:rtl/>
        </w:rPr>
      </w:pPr>
    </w:p>
    <w:p w14:paraId="70704A2B" w14:textId="77777777" w:rsidR="00DB2E14" w:rsidRDefault="00DB2E14" w:rsidP="00DB2E14">
      <w:pPr>
        <w:rPr>
          <w:rFonts w:ascii="Sakkal Majalla" w:hAnsi="Sakkal Majalla" w:cs="Sakkal Majalla"/>
          <w:sz w:val="28"/>
          <w:szCs w:val="28"/>
          <w:u w:val="single"/>
          <w:rtl/>
        </w:rPr>
      </w:pPr>
    </w:p>
    <w:p w14:paraId="1EDA4F08" w14:textId="77777777" w:rsidR="00DB2E14" w:rsidRDefault="00DB2E14" w:rsidP="00DB2E14">
      <w:pPr>
        <w:rPr>
          <w:rFonts w:ascii="Sakkal Majalla" w:hAnsi="Sakkal Majalla" w:cs="Sakkal Majalla"/>
          <w:sz w:val="28"/>
          <w:szCs w:val="28"/>
          <w:u w:val="single"/>
          <w:rtl/>
        </w:rPr>
      </w:pPr>
    </w:p>
    <w:p w14:paraId="38169FAD" w14:textId="77777777" w:rsidR="00DB2E14" w:rsidRDefault="00DB2E14" w:rsidP="00DB2E14">
      <w:pPr>
        <w:pStyle w:val="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41"/>
      <w:bookmarkEnd w:id="42"/>
      <w:bookmarkEnd w:id="43"/>
      <w:r>
        <w:rPr>
          <w:rFonts w:ascii="Sakkal Majalla" w:hAnsi="Sakkal Majalla" w:cs="Sakkal Majalla" w:hint="cs"/>
          <w:b/>
          <w:bCs/>
          <w:color w:val="000000" w:themeColor="text1"/>
          <w:sz w:val="28"/>
          <w:szCs w:val="28"/>
          <w:rtl/>
        </w:rPr>
        <w:t>ة</w:t>
      </w:r>
      <w:bookmarkEnd w:id="44"/>
    </w:p>
    <w:p w14:paraId="56F88B69" w14:textId="77777777" w:rsidR="00DB2E14" w:rsidRPr="00C062C0" w:rsidRDefault="00DB2E14" w:rsidP="00DB2E14">
      <w:pPr>
        <w:spacing w:line="360" w:lineRule="auto"/>
        <w:jc w:val="both"/>
        <w:rPr>
          <w:rFonts w:ascii="Sakkal Majalla" w:hAnsi="Sakkal Majalla" w:cs="Sakkal Majalla"/>
          <w:sz w:val="28"/>
          <w:szCs w:val="28"/>
        </w:rPr>
      </w:pPr>
      <w:r w:rsidRPr="00C062C0">
        <w:rPr>
          <w:rFonts w:ascii="Sakkal Majalla" w:hAnsi="Sakkal Majalla" w:cs="Sakkal Majalla"/>
          <w:sz w:val="28"/>
          <w:szCs w:val="28"/>
          <w:rtl/>
        </w:rPr>
        <w:t>يمثل الفصل الثاني من هذه الدراسة حجر الأساس النظري والمعرفي الذي تستند إليه الدراسة في تفسير العلاقة بين نظم المحاسبة الإدارية وجودة القرارات المالية في الشركات الصناعية في المملكة العربية السعودية. فإذا كان الفصل الأول قد تناول تحديد المشكلة البحثية وصياغة أهداف الدراسة وتساؤلاتها وفرضياتها وأهميتها، فإن هذا الفصل ينتقل بالدراسة إلى مستوى أكثر عمقًا من التحليل العلمي من خلال بناء قاعدة نظرية ومنهجية متينة تساعد على فهم المتغيرات الرئيسة للدراسة، واستعراض الجهود البحثية السابقة، وتحديد المفاهيم والأبعاد التي تشكل الإطار الفكري الذي تستند إليه الدراسة الحالية. وتنبع أهمية هذا الفصل من كونه يوفر الخلفية العلمية التي تفسر طبيعة العلاقات المتوقعة بين المتغيرات، ويكشف عن الأسس المعرفية التي اعتمدت عليها الأدبيات المحاسبية والإدارية في تناول دور نظم المعلومات المحاسبية في دعم القرارات المالية، بما يضمن أن تنطلق الدراسة من مرتكزات علمية واضحة ومنسجمة مع ما توصل إليه الفكر الأكاديمي المعاصر</w:t>
      </w:r>
      <w:r w:rsidRPr="00C062C0">
        <w:rPr>
          <w:rFonts w:ascii="Sakkal Majalla" w:hAnsi="Sakkal Majalla" w:cs="Sakkal Majalla"/>
          <w:sz w:val="28"/>
          <w:szCs w:val="28"/>
        </w:rPr>
        <w:t>.</w:t>
      </w:r>
    </w:p>
    <w:p w14:paraId="180913A3" w14:textId="77777777" w:rsidR="00DB2E14" w:rsidRPr="00C062C0" w:rsidRDefault="00DB2E14" w:rsidP="00DB2E14">
      <w:pPr>
        <w:spacing w:line="360" w:lineRule="auto"/>
        <w:jc w:val="both"/>
        <w:rPr>
          <w:rFonts w:ascii="Sakkal Majalla" w:hAnsi="Sakkal Majalla" w:cs="Sakkal Majalla"/>
          <w:sz w:val="28"/>
          <w:szCs w:val="28"/>
        </w:rPr>
      </w:pPr>
      <w:r w:rsidRPr="00C062C0">
        <w:rPr>
          <w:rFonts w:ascii="Sakkal Majalla" w:hAnsi="Sakkal Majalla" w:cs="Sakkal Majalla"/>
          <w:sz w:val="28"/>
          <w:szCs w:val="28"/>
          <w:rtl/>
        </w:rPr>
        <w:t>ويكتسب هذا الفصل أهمية خاصة لأن موضوع الدراسة يرتبط بمتغيرات تتسم بدرجة عالية من التعقيد والترابط. فالعلاقة بين نظم المحاسبة الإدارية والقرارات المالية لا يمكن فهمها بصورة دقيقة إلا من خلال تحليل معمق للمفاهيم المرتبطة بالمعلومات المحاسبية، وخصائصها النوعية، وآليات استخدامها في البيئة التنظيمية، إلى جانب فهم المعايير التي يمكن من خلالها الحكم على جودة القرار المالي ومدى قدرته على تحقيق الكفاءة والفعالية وتقليل المخاطر. ومن هنا، يهدف هذا الفصل إلى تقديم معالجة علمية شاملة تساعد على توضيح البنية المفاهيمية للدراسة، وتحديد الأبعاد التي يتكون منها كل متغير، وإبراز المنطق النظري الذي يفسر العلاقة بينهما. كما يساهم في وضع حدود واضحة للمفاهيم المستخدمة، بما يقلل من الغموض المفاهيمي ويعزز دقة القياس والتحليل في الجوانب التطبيقية اللاحقة من الدراسة</w:t>
      </w:r>
      <w:r w:rsidRPr="00C062C0">
        <w:rPr>
          <w:rFonts w:ascii="Sakkal Majalla" w:hAnsi="Sakkal Majalla" w:cs="Sakkal Majalla"/>
          <w:sz w:val="28"/>
          <w:szCs w:val="28"/>
        </w:rPr>
        <w:t>.</w:t>
      </w:r>
    </w:p>
    <w:p w14:paraId="2F431B8C" w14:textId="77777777" w:rsidR="00DB2E14" w:rsidRPr="00C062C0" w:rsidRDefault="00DB2E14" w:rsidP="00DB2E14">
      <w:pPr>
        <w:spacing w:line="360" w:lineRule="auto"/>
        <w:jc w:val="both"/>
        <w:rPr>
          <w:rFonts w:ascii="Sakkal Majalla" w:hAnsi="Sakkal Majalla" w:cs="Sakkal Majalla"/>
          <w:sz w:val="28"/>
          <w:szCs w:val="28"/>
        </w:rPr>
      </w:pPr>
      <w:r w:rsidRPr="00C062C0">
        <w:rPr>
          <w:rFonts w:ascii="Sakkal Majalla" w:hAnsi="Sakkal Majalla" w:cs="Sakkal Majalla"/>
          <w:sz w:val="28"/>
          <w:szCs w:val="28"/>
          <w:rtl/>
        </w:rPr>
        <w:t xml:space="preserve">كما يضطلع الفصل الثاني بدور محوري في ربط الدراسة الحالية بالتراث العلمي السابق، من خلال مراجعة وتحليل الدراسات والبحوث التي تناولت الموضوع نفسه أو موضوعات وثيقة الصلة به في بيئات اقتصادية وقطاعية متنوعة. وتكمن أهمية هذا الجانب في أنه يتيح للباحث الوقوف على أبرز النتائج التي توصلت إليها الدراسات السابقة، والتعرف على أوجه الاتفاق والاختلاف بينها، وتحديد المناهج والأدوات البحثية التي اعتمدتها، فضلًا عن الكشف عن الفجوات العلمية التي لم تُعالج بصورة كافية. ومن خلال هذا التحليل المقارن، تتضح المساهمة العلمية التي تقدمها الدراسة الحالية، سواء من حيث البيئة </w:t>
      </w:r>
      <w:r w:rsidRPr="00C062C0">
        <w:rPr>
          <w:rFonts w:ascii="Sakkal Majalla" w:hAnsi="Sakkal Majalla" w:cs="Sakkal Majalla"/>
          <w:sz w:val="28"/>
          <w:szCs w:val="28"/>
          <w:rtl/>
        </w:rPr>
        <w:lastRenderedPageBreak/>
        <w:t>التطبيقية المتمثلة في الشركات الصناعية السعودية، أو من حيث طبيعة العلاقة التي تسعى إلى اختبارها، أو من حيث النموذج التحليلي الذي تتبناه. وبذلك، لا يقتصر دور الفصل على عرض ما كُتب سابقًا، بل يمتد إلى توظيف هذا الإرث العلمي في دعم مبررات الدراسة وتعزيز أصالتها العلمية</w:t>
      </w:r>
      <w:r w:rsidRPr="00C062C0">
        <w:rPr>
          <w:rFonts w:ascii="Sakkal Majalla" w:hAnsi="Sakkal Majalla" w:cs="Sakkal Majalla"/>
          <w:sz w:val="28"/>
          <w:szCs w:val="28"/>
        </w:rPr>
        <w:t>.</w:t>
      </w:r>
    </w:p>
    <w:p w14:paraId="3C84A0B4" w14:textId="77777777" w:rsidR="00DB2E14" w:rsidRPr="00C062C0" w:rsidRDefault="00DB2E14" w:rsidP="00DB2E14">
      <w:pPr>
        <w:spacing w:line="360" w:lineRule="auto"/>
        <w:jc w:val="both"/>
        <w:rPr>
          <w:rFonts w:ascii="Sakkal Majalla" w:hAnsi="Sakkal Majalla" w:cs="Sakkal Majalla"/>
          <w:sz w:val="28"/>
          <w:szCs w:val="28"/>
        </w:rPr>
      </w:pPr>
      <w:r w:rsidRPr="00C062C0">
        <w:rPr>
          <w:rFonts w:ascii="Sakkal Majalla" w:hAnsi="Sakkal Majalla" w:cs="Sakkal Majalla"/>
          <w:sz w:val="28"/>
          <w:szCs w:val="28"/>
          <w:rtl/>
        </w:rPr>
        <w:t>ويتضمن هذا الفصل كذلك عرضًا متعمقًا للأسس النظرية التي تفسر العلاقة بين المعلومات المحاسبية الإدارية والقرارات المالية، وذلك بالاستناد إلى النظريات الإدارية والمحاسبية التي تؤكد أن جودة القرار تعتمد بصورة جوهرية على جودة المعلومات المتاحة لصانع القرار. ويساعد هذا الجانب في توضيح الكيفية التي تتحول بها البيانات المحاسبية إلى معلومات تحليلية ذات قيمة، وكيف تسهم هذه المعلومات في تقليل حالة عدم التأكد، وتقييم البدائل المختلفة، واختيار البديل المالي الأكثر كفاءة. كما يوضح الفصل الأبعاد الفكرية التي تربط بين خصائص نظم المحاسبة الإدارية – مثل الدقة والملاءمة والتوقيت المناسب والتكامل والمرونة – وبين خصائص القرار المالي الرشيد – مثل الموضوعية والسرعة والقدرة على تعظيم العائد وتقليل المخاطر. ويؤدي هذا التحليل النظري إلى توفير تفسير علمي للعلاقات المفترضة في الدراسة، ويشكل أساسًا منطقيًا لصياغة الفرضيات واختيار أدوات القياس والتحليل الإحصائي المناسبة</w:t>
      </w:r>
      <w:r w:rsidRPr="00C062C0">
        <w:rPr>
          <w:rFonts w:ascii="Sakkal Majalla" w:hAnsi="Sakkal Majalla" w:cs="Sakkal Majalla"/>
          <w:sz w:val="28"/>
          <w:szCs w:val="28"/>
        </w:rPr>
        <w:t>.</w:t>
      </w:r>
    </w:p>
    <w:p w14:paraId="4715E0DF" w14:textId="77777777" w:rsidR="00DB2E14" w:rsidRPr="00C062C0" w:rsidRDefault="00DB2E14" w:rsidP="00DB2E14">
      <w:pPr>
        <w:spacing w:line="360" w:lineRule="auto"/>
        <w:jc w:val="both"/>
        <w:rPr>
          <w:rFonts w:ascii="Sakkal Majalla" w:hAnsi="Sakkal Majalla" w:cs="Sakkal Majalla"/>
          <w:sz w:val="28"/>
          <w:szCs w:val="28"/>
        </w:rPr>
      </w:pPr>
      <w:r w:rsidRPr="00C062C0">
        <w:rPr>
          <w:rFonts w:ascii="Sakkal Majalla" w:hAnsi="Sakkal Majalla" w:cs="Sakkal Majalla"/>
          <w:sz w:val="28"/>
          <w:szCs w:val="28"/>
          <w:rtl/>
        </w:rPr>
        <w:t>ومن الناحية المنهجية، يسهم الفصل الثاني في بناء النموذج المفاهيمي للدراسة من خلال تحديد الأبعاد المكونة للمتغيرات والعلاقات المتوقعة بينها، وهو ما ينعكس بصورة مباشرة على تصميم أداة الدراسة وصياغة بنود الاستبانة وتحديد المؤشرات التي سيتم قياسها ميدانيًا. كما يساعد في توحيد الرؤية المفاهيمية بين الباحث والمبحوثين، ويضمن أن تكون عملية جمع البيانات وتحليلها قائمة على تعريفات علمية دقيقة ومتسقة مع الأدبيات المتخصصة. وإضافة إلى ذلك، فإن هذا الفصل يزود القارئ بإطار فكري متكامل يمكّنه من فهم النتائج التطبيقية التي ستعرض لاحقًا، وتفسيرها في ضوء ما ورد في الأدبيات والنظريات ذات الصلة، الأمر الذي يعزز من الترابط المنطقي بين أجزاء الدراسة المختلفة</w:t>
      </w:r>
      <w:r w:rsidRPr="00C062C0">
        <w:rPr>
          <w:rFonts w:ascii="Sakkal Majalla" w:hAnsi="Sakkal Majalla" w:cs="Sakkal Majalla"/>
          <w:sz w:val="28"/>
          <w:szCs w:val="28"/>
        </w:rPr>
        <w:t>.</w:t>
      </w:r>
    </w:p>
    <w:p w14:paraId="2D60AFCB" w14:textId="77777777" w:rsidR="00DB2E14" w:rsidRPr="00C062C0" w:rsidRDefault="00DB2E14" w:rsidP="00DB2E14">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C062C0">
        <w:rPr>
          <w:rFonts w:ascii="Sakkal Majalla" w:hAnsi="Sakkal Majalla" w:cs="Sakkal Majalla"/>
          <w:sz w:val="28"/>
          <w:szCs w:val="28"/>
          <w:rtl/>
        </w:rPr>
        <w:t xml:space="preserve"> الفصل الثاني أحد أكثر فصول الدراسة أهمية، لأنه يجمع بين التحليل المفاهيمي، والمراجعة النقدية للأدبيات، والتأصيل النظري للعلاقات البحثية، بما يوفر قاعدة علمية متينة تنطلق منها الدراسة نحو الجانب التطبيقي. كما يسهم في تأكيد أن موضوع أثر نظم المحاسبة الإدارية على جودة القرارات المالية ليس مجرد علاقة افتراضية، بل قضية علمية وعملية ترتكز إلى أدبيات واسعة ونظريات راسخة وتجارب تطبيقية متعددة. ومن ثم، فإن هذا الفصل يمثل الجسر الذي يربط بين </w:t>
      </w:r>
      <w:r w:rsidRPr="00C062C0">
        <w:rPr>
          <w:rFonts w:ascii="Sakkal Majalla" w:hAnsi="Sakkal Majalla" w:cs="Sakkal Majalla"/>
          <w:sz w:val="28"/>
          <w:szCs w:val="28"/>
          <w:rtl/>
        </w:rPr>
        <w:lastRenderedPageBreak/>
        <w:t>الإطار النظري والمنهج التطبيقي، ويضمن أن تكون الدراسة الحالية قادرة على تقديم نتائج ذات قيمة معرفية وعملية تسهم في تطوير الممارسات المحاسبية والإدارية في الشركات الصناعية السعودية، وتعزز من قدرتها على اتخاذ قرارات مالية أكثر جودة وكفاءة واستدامة</w:t>
      </w:r>
      <w:r w:rsidRPr="00C062C0">
        <w:rPr>
          <w:rFonts w:ascii="Sakkal Majalla" w:hAnsi="Sakkal Majalla" w:cs="Sakkal Majalla"/>
          <w:sz w:val="28"/>
          <w:szCs w:val="28"/>
        </w:rPr>
        <w:t>.</w:t>
      </w:r>
    </w:p>
    <w:p w14:paraId="7144BDFC" w14:textId="77777777" w:rsidR="00DB2E14" w:rsidRPr="00674ABC" w:rsidRDefault="00DB2E14" w:rsidP="00DB2E14"/>
    <w:p w14:paraId="75395212" w14:textId="77777777" w:rsidR="00DB2E14" w:rsidRDefault="00DB2E14" w:rsidP="00DB2E14">
      <w:pPr>
        <w:pStyle w:val="1"/>
        <w:spacing w:line="360" w:lineRule="auto"/>
        <w:jc w:val="both"/>
        <w:rPr>
          <w:rFonts w:ascii="Sakkal Majalla" w:hAnsi="Sakkal Majalla" w:cs="Sakkal Majalla"/>
          <w:b/>
          <w:bCs/>
          <w:color w:val="auto"/>
          <w:sz w:val="28"/>
          <w:szCs w:val="28"/>
          <w:rtl/>
        </w:rPr>
      </w:pPr>
      <w:bookmarkStart w:id="45" w:name="_Toc223882579"/>
      <w:r w:rsidRPr="00CF40BC">
        <w:rPr>
          <w:rFonts w:ascii="Sakkal Majalla" w:hAnsi="Sakkal Majalla" w:cs="Sakkal Majalla"/>
          <w:b/>
          <w:bCs/>
          <w:color w:val="auto"/>
          <w:sz w:val="28"/>
          <w:szCs w:val="28"/>
          <w:rtl/>
        </w:rPr>
        <w:t>المتغير التابع والمستقل</w:t>
      </w:r>
      <w:bookmarkStart w:id="46" w:name="_Toc172397786"/>
      <w:bookmarkStart w:id="47" w:name="_Toc172746099"/>
      <w:bookmarkStart w:id="48" w:name="_Toc179741537"/>
      <w:bookmarkEnd w:id="45"/>
    </w:p>
    <w:p w14:paraId="330E818A" w14:textId="77777777" w:rsidR="00DB2E14" w:rsidRPr="00CD4DF1" w:rsidRDefault="00DB2E14">
      <w:pPr>
        <w:pStyle w:val="a8"/>
        <w:numPr>
          <w:ilvl w:val="0"/>
          <w:numId w:val="4"/>
        </w:numPr>
        <w:spacing w:after="0"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t xml:space="preserve"> المتغير التابع – جودة القرارات المالية</w:t>
      </w:r>
    </w:p>
    <w:p w14:paraId="4E8C4E7E" w14:textId="77777777" w:rsidR="00DB2E14" w:rsidRPr="00CD4DF1" w:rsidRDefault="00DB2E14" w:rsidP="00DB2E14">
      <w:pPr>
        <w:spacing w:after="0" w:line="360" w:lineRule="auto"/>
        <w:jc w:val="both"/>
        <w:rPr>
          <w:rFonts w:ascii="Sakkal Majalla" w:hAnsi="Sakkal Majalla" w:cs="Sakkal Majalla"/>
          <w:sz w:val="28"/>
          <w:szCs w:val="28"/>
        </w:rPr>
      </w:pPr>
      <w:r w:rsidRPr="00CD4DF1">
        <w:rPr>
          <w:rFonts w:ascii="Sakkal Majalla" w:hAnsi="Sakkal Majalla" w:cs="Sakkal Majalla"/>
          <w:sz w:val="28"/>
          <w:szCs w:val="28"/>
          <w:rtl/>
        </w:rPr>
        <w:t>تعد جودة القرارات المالية أحد المفاهيم المحورية في الإدارة المالية الحديثة، وتشير إلى مدى قدرة القرار المالي على تحقيق أهداف المؤسسة بكفاءة وفاعلية من خلال الاعتماد على معلومات دقيقة وملائمة وفي الوقت المناسب، بما يضمن الاستخدام الأمثل للموارد المالية وتقليل المخاطر وتعظيم العائد المتوقع. وتظهر جودة القرارات المالية في قدرة الإدارة على اختيار البدائل الأكثر جدوى عند اتخاذ قرارات الاستثمار، والتمويل، وإدارة السيولة، وتوزيع الأرباح، وإدارة رأس المال العامل. كما ترتبط جودة القرار المالي بدرجة الموضوعية والتحليل العلمي الذي يستند إليه، ومدى توافقه مع الأهداف الاستراتيجية للمؤسسة وظروفها التشغيلية والمالية. وفي الشركات الصناعية في المملكة العربية السعودية، تكتسب جودة القرارات المالية أهمية مضاعفة بسبب الطبيعة الرأسمالية المكثفة للعمليات الصناعية، وارتفاع حجم الاستثمارات في الأصول الثابتة، وتعدد مراكز التكلفة، وتنوع البدائل المتعلقة بالإنتاج والتمويل والتوسع، الأمر الذي يجعل أي قرار مالي غير دقيق ذا تأثير مباشر على الربحية والسيولة والقدرة التنافسية</w:t>
      </w:r>
      <w:r w:rsidRPr="00CD4DF1">
        <w:rPr>
          <w:rFonts w:ascii="Sakkal Majalla" w:hAnsi="Sakkal Majalla" w:cs="Sakkal Majalla"/>
          <w:sz w:val="28"/>
          <w:szCs w:val="28"/>
        </w:rPr>
        <w:t>.</w:t>
      </w:r>
    </w:p>
    <w:p w14:paraId="77AC1CEC" w14:textId="77777777" w:rsidR="00DB2E14" w:rsidRPr="00CD4DF1" w:rsidRDefault="00DB2E14" w:rsidP="00DB2E14">
      <w:pPr>
        <w:spacing w:after="0" w:line="360" w:lineRule="auto"/>
        <w:jc w:val="both"/>
        <w:rPr>
          <w:rFonts w:ascii="Sakkal Majalla" w:hAnsi="Sakkal Majalla" w:cs="Sakkal Majalla"/>
          <w:sz w:val="28"/>
          <w:szCs w:val="28"/>
        </w:rPr>
      </w:pPr>
      <w:r w:rsidRPr="00CD4DF1">
        <w:rPr>
          <w:rFonts w:ascii="Sakkal Majalla" w:hAnsi="Sakkal Majalla" w:cs="Sakkal Majalla"/>
          <w:sz w:val="28"/>
          <w:szCs w:val="28"/>
          <w:rtl/>
        </w:rPr>
        <w:t xml:space="preserve">ويتحدد مستوى جودة القرارات المالية من خلال مجموعة من المؤشرات، من أبرزها دقة القرار، وموضوعيته، وسرعة اتخاذه، وقدرته على تعظيم المنافع الاقتصادية وتقليل المخاطر، إضافة إلى مدى استناده إلى تحليلات كمية ونوعية موثوقة. فالقرار المالي عالي الجودة هو القرار الذي يعتمد على تقييم علمي للبدائل المختلفة باستخدام أدوات مثل تحليل التدفقات النقدية المخصومة، ومعدل العائد على الاستثمار، وتحليل الحساسية، ودراسة التكلفة والعائد، بما يمكّن الإدارة من اختيار البديل الذي يحقق أفضل نتائج ممكنة في ظل القيود المتاحة. ومن ثم، فإن جودة القرارات المالية تمثل مخرجًا نهائيًا لفاعلية نظم </w:t>
      </w:r>
      <w:r w:rsidRPr="00CD4DF1">
        <w:rPr>
          <w:rFonts w:ascii="Sakkal Majalla" w:hAnsi="Sakkal Majalla" w:cs="Sakkal Majalla"/>
          <w:sz w:val="28"/>
          <w:szCs w:val="28"/>
          <w:rtl/>
        </w:rPr>
        <w:lastRenderedPageBreak/>
        <w:t>المعلومات الإدارية والمحاسبية داخل المؤسسة، وتعكس قدرة الإدارة على تحويل البيانات والتحليلات إلى قرارات استراتيجية وتشغيلية تسهم في تحقيق الاستدامة المالية والنمو طويل الأجل</w:t>
      </w:r>
      <w:r w:rsidRPr="00CD4DF1">
        <w:rPr>
          <w:rFonts w:ascii="Sakkal Majalla" w:hAnsi="Sakkal Majalla" w:cs="Sakkal Majalla"/>
          <w:sz w:val="28"/>
          <w:szCs w:val="28"/>
        </w:rPr>
        <w:t>.</w:t>
      </w:r>
    </w:p>
    <w:p w14:paraId="20DE922E" w14:textId="77777777" w:rsidR="00DB2E14" w:rsidRPr="00CD4DF1" w:rsidRDefault="00DB2E14">
      <w:pPr>
        <w:pStyle w:val="a8"/>
        <w:numPr>
          <w:ilvl w:val="0"/>
          <w:numId w:val="8"/>
        </w:numPr>
        <w:spacing w:after="0"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t>المتغيرات المستقلة</w:t>
      </w:r>
    </w:p>
    <w:p w14:paraId="159ABFB6" w14:textId="77777777" w:rsidR="00DB2E14" w:rsidRPr="00CD4DF1" w:rsidRDefault="00DB2E14">
      <w:pPr>
        <w:pStyle w:val="a8"/>
        <w:numPr>
          <w:ilvl w:val="0"/>
          <w:numId w:val="9"/>
        </w:numPr>
        <w:spacing w:after="0" w:line="360" w:lineRule="auto"/>
        <w:jc w:val="both"/>
        <w:rPr>
          <w:rFonts w:ascii="Sakkal Majalla" w:hAnsi="Sakkal Majalla" w:cs="Sakkal Majalla"/>
          <w:b/>
          <w:bCs/>
          <w:sz w:val="28"/>
          <w:szCs w:val="28"/>
        </w:rPr>
      </w:pPr>
      <w:r w:rsidRPr="00CD4DF1">
        <w:rPr>
          <w:rFonts w:ascii="Sakkal Majalla" w:hAnsi="Sakkal Majalla" w:cs="Sakkal Majalla"/>
          <w:b/>
          <w:bCs/>
          <w:sz w:val="28"/>
          <w:szCs w:val="28"/>
        </w:rPr>
        <w:t xml:space="preserve"> </w:t>
      </w:r>
      <w:r w:rsidRPr="00CD4DF1">
        <w:rPr>
          <w:rFonts w:ascii="Sakkal Majalla" w:hAnsi="Sakkal Majalla" w:cs="Sakkal Majalla"/>
          <w:b/>
          <w:bCs/>
          <w:sz w:val="28"/>
          <w:szCs w:val="28"/>
          <w:rtl/>
        </w:rPr>
        <w:t>نظم محاسبة التكاليف</w:t>
      </w:r>
    </w:p>
    <w:p w14:paraId="6CB96A27" w14:textId="77777777" w:rsidR="00DB2E14" w:rsidRPr="00CD4DF1" w:rsidRDefault="00DB2E14" w:rsidP="00DB2E14">
      <w:pPr>
        <w:spacing w:after="0" w:line="360" w:lineRule="auto"/>
        <w:jc w:val="both"/>
        <w:rPr>
          <w:rFonts w:ascii="Sakkal Majalla" w:hAnsi="Sakkal Majalla" w:cs="Sakkal Majalla"/>
          <w:sz w:val="28"/>
          <w:szCs w:val="28"/>
        </w:rPr>
      </w:pPr>
      <w:r w:rsidRPr="00CD4DF1">
        <w:rPr>
          <w:rFonts w:ascii="Sakkal Majalla" w:hAnsi="Sakkal Majalla" w:cs="Sakkal Majalla"/>
          <w:sz w:val="28"/>
          <w:szCs w:val="28"/>
          <w:rtl/>
        </w:rPr>
        <w:t>تعد نظم محاسبة التكاليف من أهم مكونات نظم المحاسبة الإدارية، وتهدف إلى تجميع وتصنيف وتحليل عناصر التكلفة المرتبطة بالأنشطة الإنتاجية والتشغيلية، بما يساعد الإدارة على قياس تكلفة المنتجات والخدمات وتحديد مصادر الهدر والانحرافات وتحسين كفاءة استخدام الموارد. وتوفر هذه النظم معلومات تفصيلية عن تكاليف المواد الخام، والأجور، والتكاليف الصناعية غير المباشرة، إضافة إلى تحليل التكلفة الثابتة والمتغيرة، ونقطة التعادل، وهوامش المساهمة. وفي البيئة الصناعية، تُعد هذه المعلومات أساسية لاتخاذ قرارات مالية تتعلق بالتسعير، وتقييم الربحية، والمفاضلة بين البدائل الإنتاجية، وتحديد جدوى الاستثمار في خطوط إنتاج جديدة. وكلما اتسم نظام محاسبة التكاليف بالدقة والشمول والقدرة على تتبع التكاليف الحقيقية، ازدادت قدرة الإدارة على اتخاذ قرارات مالية تستند إلى بيانات موثوقة وتحقق الاستخدام الأمثل للموارد</w:t>
      </w:r>
      <w:r w:rsidRPr="00CD4DF1">
        <w:rPr>
          <w:rFonts w:ascii="Sakkal Majalla" w:hAnsi="Sakkal Majalla" w:cs="Sakkal Majalla"/>
          <w:sz w:val="28"/>
          <w:szCs w:val="28"/>
        </w:rPr>
        <w:t>.</w:t>
      </w:r>
    </w:p>
    <w:p w14:paraId="202A4D7C" w14:textId="77777777" w:rsidR="00DB2E14" w:rsidRPr="00CD4DF1" w:rsidRDefault="00DB2E14">
      <w:pPr>
        <w:pStyle w:val="a8"/>
        <w:numPr>
          <w:ilvl w:val="0"/>
          <w:numId w:val="9"/>
        </w:numPr>
        <w:spacing w:after="0"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t>نظم الموازنات التخطيطية</w:t>
      </w:r>
    </w:p>
    <w:p w14:paraId="11EB5681" w14:textId="77777777" w:rsidR="00DB2E14" w:rsidRDefault="00DB2E14" w:rsidP="00DB2E14">
      <w:pPr>
        <w:spacing w:after="0" w:line="360" w:lineRule="auto"/>
        <w:jc w:val="both"/>
        <w:rPr>
          <w:rFonts w:ascii="Sakkal Majalla" w:hAnsi="Sakkal Majalla" w:cs="Sakkal Majalla"/>
          <w:sz w:val="28"/>
          <w:szCs w:val="28"/>
          <w:rtl/>
        </w:rPr>
      </w:pPr>
      <w:r w:rsidRPr="00CD4DF1">
        <w:rPr>
          <w:rFonts w:ascii="Sakkal Majalla" w:hAnsi="Sakkal Majalla" w:cs="Sakkal Majalla"/>
          <w:sz w:val="28"/>
          <w:szCs w:val="28"/>
          <w:rtl/>
        </w:rPr>
        <w:t>تمثل نظم الموازنات التخطيطية أداة رئيسة لترجمة الأهداف الاستراتيجية والمالية للمؤسسة إلى خطط كمية محددة خلال فترة زمنية معينة، حيث تتضمن تقدير الإيرادات والمصروفات والتدفقات النقدية والاستثمارات والاحتياجات التمويلية. وتساعد هذه النظم الإدارة في التخطيط المسبق للموارد، ومراقبة الأداء الفعلي مقارنة بالمستهدف، وتحليل الانحرافات واتخاذ الإجراءات التصحيحية اللازمة. كما توفر أساسًا مهمًا لاتخاذ القرارات المالية المتعلقة بتخصيص الموارد، وإدارة السيولة، وتحديد أولويات الإنفاق والاستثمار. وفي الشركات الصناعية السعودية، تكتسب الموازنات التخطيطية أهمية كبيرة نظرًا لتعدد الأنشطة الإنتاجية وطول دورات التشغيل والحاجة إلى تنسيق دقيق بين الإنتاج والتمويل والتسويق. وبالتالي، فإن فعالية نظم الموازنات التخطيطية تسهم في رفع جودة القرارات المالية من خلال توفير رؤية مستقبلية واضحة وتقليل درجة عدم التأكد</w:t>
      </w:r>
      <w:r w:rsidRPr="00CD4DF1">
        <w:rPr>
          <w:rFonts w:ascii="Sakkal Majalla" w:hAnsi="Sakkal Majalla" w:cs="Sakkal Majalla"/>
          <w:sz w:val="28"/>
          <w:szCs w:val="28"/>
        </w:rPr>
        <w:t>.</w:t>
      </w:r>
    </w:p>
    <w:p w14:paraId="24BC3180" w14:textId="77777777" w:rsidR="00DB2E14" w:rsidRPr="00CD4DF1" w:rsidRDefault="00DB2E14" w:rsidP="00DB2E14">
      <w:pPr>
        <w:spacing w:after="0" w:line="360" w:lineRule="auto"/>
        <w:jc w:val="both"/>
        <w:rPr>
          <w:rFonts w:ascii="Sakkal Majalla" w:hAnsi="Sakkal Majalla" w:cs="Sakkal Majalla"/>
          <w:sz w:val="28"/>
          <w:szCs w:val="28"/>
        </w:rPr>
      </w:pPr>
    </w:p>
    <w:p w14:paraId="0C625F25" w14:textId="77777777" w:rsidR="00DB2E14" w:rsidRPr="00CD4DF1" w:rsidRDefault="00DB2E14">
      <w:pPr>
        <w:pStyle w:val="a8"/>
        <w:numPr>
          <w:ilvl w:val="0"/>
          <w:numId w:val="9"/>
        </w:numPr>
        <w:spacing w:after="0" w:line="360" w:lineRule="auto"/>
        <w:jc w:val="both"/>
        <w:rPr>
          <w:rFonts w:ascii="Sakkal Majalla" w:hAnsi="Sakkal Majalla" w:cs="Sakkal Majalla"/>
          <w:b/>
          <w:bCs/>
          <w:sz w:val="28"/>
          <w:szCs w:val="28"/>
        </w:rPr>
      </w:pPr>
      <w:r w:rsidRPr="00CD4DF1">
        <w:rPr>
          <w:rFonts w:ascii="Sakkal Majalla" w:hAnsi="Sakkal Majalla" w:cs="Sakkal Majalla"/>
          <w:b/>
          <w:bCs/>
          <w:sz w:val="28"/>
          <w:szCs w:val="28"/>
        </w:rPr>
        <w:lastRenderedPageBreak/>
        <w:t xml:space="preserve"> </w:t>
      </w:r>
      <w:r w:rsidRPr="00CD4DF1">
        <w:rPr>
          <w:rFonts w:ascii="Sakkal Majalla" w:hAnsi="Sakkal Majalla" w:cs="Sakkal Majalla"/>
          <w:b/>
          <w:bCs/>
          <w:sz w:val="28"/>
          <w:szCs w:val="28"/>
          <w:rtl/>
        </w:rPr>
        <w:t>نظم قياس وتقييم الأداء</w:t>
      </w:r>
    </w:p>
    <w:p w14:paraId="34E8BE79" w14:textId="77777777" w:rsidR="00DB2E14" w:rsidRPr="00CD4DF1" w:rsidRDefault="00DB2E14" w:rsidP="00DB2E14">
      <w:pPr>
        <w:spacing w:after="0" w:line="360" w:lineRule="auto"/>
        <w:jc w:val="both"/>
        <w:rPr>
          <w:rFonts w:ascii="Sakkal Majalla" w:hAnsi="Sakkal Majalla" w:cs="Sakkal Majalla"/>
          <w:sz w:val="28"/>
          <w:szCs w:val="28"/>
        </w:rPr>
      </w:pPr>
      <w:r w:rsidRPr="00CD4DF1">
        <w:rPr>
          <w:rFonts w:ascii="Sakkal Majalla" w:hAnsi="Sakkal Majalla" w:cs="Sakkal Majalla"/>
          <w:sz w:val="28"/>
          <w:szCs w:val="28"/>
          <w:rtl/>
        </w:rPr>
        <w:t>تعنى نظم قياس وتقييم الأداء بتطوير مؤشرات كمية ونوعية لقياس مدى كفاءة وفاعلية الأنشطة والعمليات والأقسام المختلفة داخل المؤسسة، سواء من منظور مالي أو تشغيلي أو استراتيجي. وتشمل هذه النظم مؤشرات الربحية والسيولة والعائد على الاستثمار والإنتاجية وجودة العمليات، فضلًا عن أدوات حديثة مثل بطاقة الأداء المتوازن. وتوفر هذه النظم للإدارة معلومات دقيقة حول مستوى الأداء الفعلي، وتساعدها على اكتشاف نقاط القوة والضعف وتقييم مدى تحقيق الأهداف المحددة. ومن الناحية المالية، تمكّن هذه النظم الإدارة من تقييم نتائج القرارات السابقة واستخدام التغذية الراجعة لتحسين القرارات المستقبلية. وكلما كانت نظم قياس وتقييم الأداء أكثر شمولًا وموضوعية وتكاملًا، زادت قدرة الإدارة على اتخاذ قرارات مالية قائمة على تقييم واقعي للأداء والمخاطر والعوائد</w:t>
      </w:r>
      <w:r w:rsidRPr="00CD4DF1">
        <w:rPr>
          <w:rFonts w:ascii="Sakkal Majalla" w:hAnsi="Sakkal Majalla" w:cs="Sakkal Majalla"/>
          <w:sz w:val="28"/>
          <w:szCs w:val="28"/>
        </w:rPr>
        <w:t>.</w:t>
      </w:r>
    </w:p>
    <w:p w14:paraId="5FDFEBFE" w14:textId="77777777" w:rsidR="00DB2E14" w:rsidRPr="00CD4DF1" w:rsidRDefault="00DB2E14" w:rsidP="00DB2E14">
      <w:pPr>
        <w:spacing w:after="0" w:line="360" w:lineRule="auto"/>
        <w:jc w:val="both"/>
        <w:rPr>
          <w:rFonts w:ascii="Sakkal Majalla" w:hAnsi="Sakkal Majalla" w:cs="Sakkal Majalla"/>
          <w:b/>
          <w:bCs/>
          <w:sz w:val="28"/>
          <w:szCs w:val="28"/>
          <w:u w:val="single"/>
        </w:rPr>
      </w:pPr>
      <w:r w:rsidRPr="00CD4DF1">
        <w:rPr>
          <w:rFonts w:ascii="Sakkal Majalla" w:hAnsi="Sakkal Majalla" w:cs="Sakkal Majalla"/>
          <w:b/>
          <w:bCs/>
          <w:sz w:val="28"/>
          <w:szCs w:val="28"/>
          <w:u w:val="single"/>
          <w:rtl/>
        </w:rPr>
        <w:t>العلاقة بين المتغيرات المستقلة والمتغير التابع</w:t>
      </w:r>
    </w:p>
    <w:p w14:paraId="2C6D466B" w14:textId="77777777" w:rsidR="00DB2E14" w:rsidRPr="00CD4DF1" w:rsidRDefault="00DB2E14" w:rsidP="00DB2E14">
      <w:pPr>
        <w:spacing w:after="0" w:line="360" w:lineRule="auto"/>
        <w:jc w:val="both"/>
        <w:rPr>
          <w:rFonts w:ascii="Sakkal Majalla" w:hAnsi="Sakkal Majalla" w:cs="Sakkal Majalla"/>
          <w:sz w:val="28"/>
          <w:szCs w:val="28"/>
        </w:rPr>
      </w:pPr>
      <w:r w:rsidRPr="00CD4DF1">
        <w:rPr>
          <w:rFonts w:ascii="Sakkal Majalla" w:hAnsi="Sakkal Majalla" w:cs="Sakkal Majalla"/>
          <w:sz w:val="28"/>
          <w:szCs w:val="28"/>
          <w:rtl/>
        </w:rPr>
        <w:t>تقوم العلاقة بين المتغيرات المستقلة والمتغير التابع في هذه الدراسة على افتراض علمي مفاده أن جودة القرارات المالية تتأثر بدرجة فاعلية نظم المحاسبة الإدارية المطبقة داخل المؤسسة. فكل من نظم محاسبة التكاليف، ونظم الموازنات التخطيطية، ونظم قياس وتقييم الأداء يمثل مصدرًا أساسيًا للمعلومات التي تحتاجها الإدارة المالية لاتخاذ قرارات رشيدة ومدروسة. إذ توفر نظم محاسبة التكاليف بيانات دقيقة حول تكلفة المنتجات والأنشطة، مما يدعم قرارات التسعير والاستثمار والرقابة على الإنفاق. كما تقدم نظم الموازنات التخطيطية تصورًا مستقبليًا للاحتياجات المالية والتدفقات النقدية، الأمر الذي يساعد في اتخاذ قرارات أكثر استباقية وكفاءة. في حين توفر نظم قياس وتقييم الأداء مؤشرات موضوعية عن النتائج الفعلية ومدى تحقيق الأهداف، بما يتيح للإدارة تقييم القرارات السابقة وتحسين القرارات اللاحقة</w:t>
      </w:r>
      <w:r w:rsidRPr="00CD4DF1">
        <w:rPr>
          <w:rFonts w:ascii="Sakkal Majalla" w:hAnsi="Sakkal Majalla" w:cs="Sakkal Majalla"/>
          <w:sz w:val="28"/>
          <w:szCs w:val="28"/>
        </w:rPr>
        <w:t>.</w:t>
      </w:r>
    </w:p>
    <w:p w14:paraId="02597995" w14:textId="62C3D018" w:rsidR="00DB2E14" w:rsidRPr="00DB2E14" w:rsidRDefault="00DB2E14" w:rsidP="00DB2E14">
      <w:pPr>
        <w:spacing w:after="0" w:line="360" w:lineRule="auto"/>
        <w:jc w:val="both"/>
        <w:rPr>
          <w:rFonts w:ascii="Sakkal Majalla" w:hAnsi="Sakkal Majalla" w:cs="Sakkal Majalla"/>
          <w:sz w:val="28"/>
          <w:szCs w:val="28"/>
        </w:rPr>
      </w:pPr>
      <w:r w:rsidRPr="00CD4DF1">
        <w:rPr>
          <w:rFonts w:ascii="Sakkal Majalla" w:hAnsi="Sakkal Majalla" w:cs="Sakkal Majalla"/>
          <w:sz w:val="28"/>
          <w:szCs w:val="28"/>
          <w:rtl/>
        </w:rPr>
        <w:t>ومن ثم، فإن تكامل هذه النظم الثلاثة داخل إطار نظم المحاسبة الإدارية يؤدي إلى توفير معلومات دقيقة وشاملة وآنية تساعد الإدارة على تقليل حالة عدم التأكد، وتحليل البدائل المختلفة، واختيار القرارات المالية الأكثر ملاءمة لأهداف الشركة وظروفها التشغيلية. وبناءً على ذلك، تفترض الدراسة وجود علاقة إيجابية ذات دلالة إحصائية بين فعالية نظم محاسبة التكاليف، وفعالية نظم الموازنات التخطيطية، وفعالية نظم قياس وتقييم الأداء من جهة، وبين جودة القرارات المالية من جهة أخرى. وكلما ارتفع مستوى كفاءة هذه النظم في الشركات الصناعية السعودية، ارتفع مستوى جودة القرارات المالية، وتحسنت قدرة الشركات على تحقيق الربحية والاستدامة وتعزيز قدرتها التنافسية في السوق المحلي والدولي</w:t>
      </w:r>
      <w:r w:rsidRPr="00CD4DF1">
        <w:rPr>
          <w:rFonts w:ascii="Sakkal Majalla" w:hAnsi="Sakkal Majalla" w:cs="Sakkal Majalla"/>
          <w:sz w:val="28"/>
          <w:szCs w:val="28"/>
        </w:rPr>
        <w:t>.</w:t>
      </w:r>
    </w:p>
    <w:p w14:paraId="3D9A09F1" w14:textId="77777777" w:rsidR="00DB2E14" w:rsidRDefault="00DB2E14" w:rsidP="00DB2E14">
      <w:pPr>
        <w:pStyle w:val="2"/>
        <w:spacing w:line="360" w:lineRule="auto"/>
        <w:jc w:val="both"/>
        <w:rPr>
          <w:rFonts w:ascii="Sakkal Majalla" w:hAnsi="Sakkal Majalla" w:cs="Sakkal Majalla"/>
          <w:b/>
          <w:bCs/>
          <w:color w:val="000000" w:themeColor="text1"/>
          <w:sz w:val="28"/>
          <w:szCs w:val="28"/>
          <w:rtl/>
        </w:rPr>
      </w:pPr>
      <w:bookmarkStart w:id="49" w:name="_Toc223882580"/>
      <w:r w:rsidRPr="00D23490">
        <w:rPr>
          <w:rFonts w:ascii="Sakkal Majalla" w:hAnsi="Sakkal Majalla" w:cs="Sakkal Majalla"/>
          <w:b/>
          <w:bCs/>
          <w:color w:val="000000" w:themeColor="text1"/>
          <w:sz w:val="28"/>
          <w:szCs w:val="28"/>
          <w:rtl/>
        </w:rPr>
        <w:lastRenderedPageBreak/>
        <w:t>الدراسات السابقة</w:t>
      </w:r>
      <w:bookmarkEnd w:id="46"/>
      <w:bookmarkEnd w:id="47"/>
      <w:bookmarkEnd w:id="48"/>
      <w:bookmarkEnd w:id="49"/>
    </w:p>
    <w:p w14:paraId="597C40F6" w14:textId="77777777" w:rsidR="00DB2E14"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01843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Aleisa</w:t>
          </w:r>
          <w:r w:rsidRPr="00A13CE1">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13CE1">
        <w:rPr>
          <w:rFonts w:ascii="Sakkal Majalla" w:hAnsi="Sakkal Majalla" w:cs="Sakkal Majalla"/>
          <w:sz w:val="28"/>
          <w:szCs w:val="28"/>
          <w:rtl/>
        </w:rPr>
        <w:t xml:space="preserve"> أثر جودة المعلومات المحاسبية على قرارات رواد الأعمال في المنطقة الشرقية من المملكة العربية السعودية. ويركز البحث على كيفية تأثر القرارات الداخلية المتخذة في هذه الشركات بالمعلومات المحاسبية التي تتسم بجودة عالية (الملاءمة، والموثوقية، وقابلية المقارنة، والاتساق). استخدمت الدراسة استبيانًا موجهًا إلى مديري الشركات الصغيرة والمتوسطة في أربع غرف تجارية بالمنطقة الشرقية. وتم استخدام معامل ارتباط بيرسون لتوضيح العلاقة بين المتغيرات، تلاه تحليل الانحدار المتعدد لتحديد اتجاه وأهمية العلاقة بين المتغيرات واختبار الفرضيات. أظهرت النتائج أثرًا إيجابيًا ذا دلالة إحصائية لملاءمة المعلومات المحاسبية وقابليتها للمقارنة واتساقها على قرارات رواد الأعمال في المنطقة الشرقية. في المقابل، لم يُلاحظ وجود أثر ذي دلالة إحصائية لموثوقية المعلومات المحاسبية على قرارات رواد الأعمال. وتوصي الدراسة بأن تقوم الهيئة السعودية للمحاسبين القانونيين المعتمدين بتوعية رواد الأعمال بأهمية جودة المعلومات المحاسبية في اتخاذ قراراتهم. كما ينبغي التأكد من أن كل محاسب في هذه المؤسسات مسجل في قاعدة بياناتها ويستوفي الشروط المقبولة لممارسة مهنة المحاسبة.</w:t>
      </w:r>
    </w:p>
    <w:p w14:paraId="0ED5091E" w14:textId="77777777" w:rsidR="00DB2E14"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t xml:space="preserve">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363090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Almgrashi</w:t>
          </w:r>
          <w:r w:rsidRPr="00A13CE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13CE1">
        <w:rPr>
          <w:rFonts w:ascii="Sakkal Majalla" w:hAnsi="Sakkal Majalla" w:cs="Sakkal Majalla"/>
          <w:sz w:val="28"/>
          <w:szCs w:val="28"/>
          <w:rtl/>
        </w:rPr>
        <w:t xml:space="preserve"> نموذج نجاح نظم المعلومات (</w:t>
      </w:r>
      <w:r w:rsidRPr="00A13CE1">
        <w:rPr>
          <w:rFonts w:ascii="Sakkal Majalla" w:hAnsi="Sakkal Majalla" w:cs="Sakkal Majalla"/>
          <w:sz w:val="28"/>
          <w:szCs w:val="28"/>
        </w:rPr>
        <w:t>D&amp;M IS</w:t>
      </w:r>
      <w:r w:rsidRPr="00A13CE1">
        <w:rPr>
          <w:rFonts w:ascii="Sakkal Majalla" w:hAnsi="Sakkal Majalla" w:cs="Sakkal Majalla"/>
          <w:sz w:val="28"/>
          <w:szCs w:val="28"/>
          <w:rtl/>
        </w:rPr>
        <w:t>) لدي لون وماكلين فيما يتعلق بنظام المحاسبة الرقمية (</w:t>
      </w:r>
      <w:r w:rsidRPr="00A13CE1">
        <w:rPr>
          <w:rFonts w:ascii="Sakkal Majalla" w:hAnsi="Sakkal Majalla" w:cs="Sakkal Majalla"/>
          <w:sz w:val="28"/>
          <w:szCs w:val="28"/>
        </w:rPr>
        <w:t>DAS</w:t>
      </w:r>
      <w:r w:rsidRPr="00A13CE1">
        <w:rPr>
          <w:rFonts w:ascii="Sakkal Majalla" w:hAnsi="Sakkal Majalla" w:cs="Sakkal Majalla"/>
          <w:sz w:val="28"/>
          <w:szCs w:val="28"/>
          <w:rtl/>
        </w:rPr>
        <w:t>) في الشركات الصغيرة والمتوسطة في المملكة العربية السعودية. ويهدف هذا العمل بشكل أساسي إلى تقييم أثر جودة المعلومات (</w:t>
      </w:r>
      <w:r w:rsidRPr="00A13CE1">
        <w:rPr>
          <w:rFonts w:ascii="Sakkal Majalla" w:hAnsi="Sakkal Majalla" w:cs="Sakkal Majalla"/>
          <w:sz w:val="28"/>
          <w:szCs w:val="28"/>
        </w:rPr>
        <w:t>IQ</w:t>
      </w:r>
      <w:r w:rsidRPr="00A13CE1">
        <w:rPr>
          <w:rFonts w:ascii="Sakkal Majalla" w:hAnsi="Sakkal Majalla" w:cs="Sakkal Majalla"/>
          <w:sz w:val="28"/>
          <w:szCs w:val="28"/>
          <w:rtl/>
        </w:rPr>
        <w:t>)، وجودة النظام (</w:t>
      </w:r>
      <w:proofErr w:type="spellStart"/>
      <w:r w:rsidRPr="00A13CE1">
        <w:rPr>
          <w:rFonts w:ascii="Sakkal Majalla" w:hAnsi="Sakkal Majalla" w:cs="Sakkal Majalla"/>
          <w:sz w:val="28"/>
          <w:szCs w:val="28"/>
        </w:rPr>
        <w:t>SysQ</w:t>
      </w:r>
      <w:proofErr w:type="spellEnd"/>
      <w:r w:rsidRPr="00A13CE1">
        <w:rPr>
          <w:rFonts w:ascii="Sakkal Majalla" w:hAnsi="Sakkal Majalla" w:cs="Sakkal Majalla"/>
          <w:sz w:val="28"/>
          <w:szCs w:val="28"/>
          <w:rtl/>
        </w:rPr>
        <w:t>)، وجودة الخدمة (</w:t>
      </w:r>
      <w:proofErr w:type="spellStart"/>
      <w:r w:rsidRPr="00A13CE1">
        <w:rPr>
          <w:rFonts w:ascii="Sakkal Majalla" w:hAnsi="Sakkal Majalla" w:cs="Sakkal Majalla"/>
          <w:sz w:val="28"/>
          <w:szCs w:val="28"/>
        </w:rPr>
        <w:t>SrvQ</w:t>
      </w:r>
      <w:proofErr w:type="spellEnd"/>
      <w:r w:rsidRPr="00A13CE1">
        <w:rPr>
          <w:rFonts w:ascii="Sakkal Majalla" w:hAnsi="Sakkal Majalla" w:cs="Sakkal Majalla"/>
          <w:sz w:val="28"/>
          <w:szCs w:val="28"/>
          <w:rtl/>
        </w:rPr>
        <w:t>)، واستخدام النظام، ورضا المستخدم (</w:t>
      </w:r>
      <w:proofErr w:type="spellStart"/>
      <w:r w:rsidRPr="00A13CE1">
        <w:rPr>
          <w:rFonts w:ascii="Sakkal Majalla" w:hAnsi="Sakkal Majalla" w:cs="Sakkal Majalla"/>
          <w:sz w:val="28"/>
          <w:szCs w:val="28"/>
        </w:rPr>
        <w:t>Usat</w:t>
      </w:r>
      <w:proofErr w:type="spellEnd"/>
      <w:r w:rsidRPr="00A13CE1">
        <w:rPr>
          <w:rFonts w:ascii="Sakkal Majalla" w:hAnsi="Sakkal Majalla" w:cs="Sakkal Majalla"/>
          <w:sz w:val="28"/>
          <w:szCs w:val="28"/>
          <w:rtl/>
        </w:rPr>
        <w:t>) على استخدام نظام المحاسبة الرقمية (</w:t>
      </w:r>
      <w:r w:rsidRPr="00A13CE1">
        <w:rPr>
          <w:rFonts w:ascii="Sakkal Majalla" w:hAnsi="Sakkal Majalla" w:cs="Sakkal Majalla"/>
          <w:sz w:val="28"/>
          <w:szCs w:val="28"/>
        </w:rPr>
        <w:t>DAS</w:t>
      </w:r>
      <w:r w:rsidRPr="00A13CE1">
        <w:rPr>
          <w:rFonts w:ascii="Sakkal Majalla" w:hAnsi="Sakkal Majalla" w:cs="Sakkal Majalla"/>
          <w:sz w:val="28"/>
          <w:szCs w:val="28"/>
          <w:rtl/>
        </w:rPr>
        <w:t>)، الذي يُفترض أن يُحسّن جودة اتخاذ القرارات المستدامة. استخدم البحث منهجية كمية، حيث تم استخدام استبيان ذاتي التعبئة لجمع البيانات من 328 من صناع القرار المطلعين على الاستخدام الفعلي لنظام المحاسبة الرقمية من قبل الشركات الصغيرة والمتوسطة في المملكة العربية السعودية. وبعد جمع البيانات، تم التحقق من صحتها باستخدام نمذجة المعادلات الهيكلية (</w:t>
      </w:r>
      <w:r w:rsidRPr="00A13CE1">
        <w:rPr>
          <w:rFonts w:ascii="Sakkal Majalla" w:hAnsi="Sakkal Majalla" w:cs="Sakkal Majalla"/>
          <w:sz w:val="28"/>
          <w:szCs w:val="28"/>
        </w:rPr>
        <w:t>SEM</w:t>
      </w:r>
      <w:r w:rsidRPr="00A13CE1">
        <w:rPr>
          <w:rFonts w:ascii="Sakkal Majalla" w:hAnsi="Sakkal Majalla" w:cs="Sakkal Majalla"/>
          <w:sz w:val="28"/>
          <w:szCs w:val="28"/>
          <w:rtl/>
        </w:rPr>
        <w:t xml:space="preserve">) بواسطة برنامج </w:t>
      </w:r>
      <w:r w:rsidRPr="00A13CE1">
        <w:rPr>
          <w:rFonts w:ascii="Sakkal Majalla" w:hAnsi="Sakkal Majalla" w:cs="Sakkal Majalla"/>
          <w:sz w:val="28"/>
          <w:szCs w:val="28"/>
        </w:rPr>
        <w:t>smart-PLS</w:t>
      </w:r>
      <w:r w:rsidRPr="00A13CE1">
        <w:rPr>
          <w:rFonts w:ascii="Sakkal Majalla" w:hAnsi="Sakkal Majalla" w:cs="Sakkal Majalla"/>
          <w:sz w:val="28"/>
          <w:szCs w:val="28"/>
          <w:rtl/>
        </w:rPr>
        <w:t xml:space="preserve">. تشير النتائج إلى أن جودة النظام وجودة المعلومات تؤثران بشكل كبير على استخدام النظام، بينما لم يكن لجودة الخدمة تأثير يُذكر. كما تبين أن نظام المحاسبة الرقمية يؤثر بشكل كبير على رضا المستخدم. علاوة على ذلك، أثر استخدام النظام ورضا المستخدمين إيجابًا على أنظمة دعم القرار، مما أثر بدوره على استدامة عملية صنع القرار وعكس الفوائد الإجمالية لهذه الأنظمة. يُثري هذا العمل الأدبيات الحالية في مجال نظم المعلومات من خلال تحديد الخصائص التي تؤثر على المزايا الصافية لأنظمة دعم القرار، مع تقييم </w:t>
      </w:r>
      <w:r w:rsidRPr="00A13CE1">
        <w:rPr>
          <w:rFonts w:ascii="Sakkal Majalla" w:hAnsi="Sakkal Majalla" w:cs="Sakkal Majalla"/>
          <w:sz w:val="28"/>
          <w:szCs w:val="28"/>
          <w:rtl/>
        </w:rPr>
        <w:lastRenderedPageBreak/>
        <w:t>النموذج المقترح في الشركات الصغيرة والمتوسطة في جنوب إفريقيا التي تستخدم هذه الأنظمة. تُعد هذه الدراسة مرجعًا لتوضيح أهمية أنظمة دعم القرار، وتقدم نتائجها وقيودها وآفاقها لمزيد من البحث.</w:t>
      </w:r>
    </w:p>
    <w:p w14:paraId="1DCB7F05" w14:textId="77777777" w:rsidR="00DB2E14"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t xml:space="preserve">مع التقدم التكنولوجي وتغير بيئة الأعمال، تبرز أهمية تقييم أثر تطبيق ممارسات المحاسبة الإدارية على الأداء المالي للشركات. لذا،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703068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Ismail</w:t>
          </w:r>
          <w:r w:rsidRPr="00A13CE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13CE1">
        <w:rPr>
          <w:rFonts w:ascii="Sakkal Majalla" w:hAnsi="Sakkal Majalla" w:cs="Sakkal Majalla"/>
          <w:sz w:val="28"/>
          <w:szCs w:val="28"/>
          <w:rtl/>
        </w:rPr>
        <w:t xml:space="preserve"> إلى تقييم أثر ممارسات المحاسبة الإدارية على الأداء المالي للشركات الصناعية في الأردن. وقد اعتبرت الدراسة ممارسات المحاسبة الإدارية (ممارسات حساب التكاليف، وممارسات إعداد الميزانية، وممارسات اتخاذ القرارات، وممارسات تقييم الأداء، والتحليل الاستراتيجي) متغيرات مستقلة، بينما اعتبرت الأداء المالي (العائد على الأصول) متغيرًا تابعًا. وتم جمع البيانات من مصادر أولية، حيث تم الحصول على 142 استجابة باستخدام استبيان منظم. واستخدم اختبار الانحدار المتعدد لاختبار الفرضية، والتي أظهرت وجود أثر ذي دلالة إحصائية لتطبيق ممارسات المحاسبة الإدارية على الأداء المالي للشركات الصناعية الأردنية.</w:t>
      </w:r>
    </w:p>
    <w:p w14:paraId="22D4A25C" w14:textId="77777777" w:rsidR="00DB2E14"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t>يتطلب تزايد تعقيد القرارات المالية والمحاسبية في قطاعات التصنيع أدوات تقييم شاملة تعتمد على البيانات. تتناول</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3056302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Alkahtani</w:t>
          </w:r>
          <w:r w:rsidRPr="00A13CE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13CE1">
        <w:rPr>
          <w:rFonts w:ascii="Sakkal Majalla" w:hAnsi="Sakkal Majalla" w:cs="Sakkal Majalla"/>
          <w:sz w:val="28"/>
          <w:szCs w:val="28"/>
          <w:rtl/>
        </w:rPr>
        <w:t xml:space="preserve"> تقييم الأداء المالي والمحاسبي في شركات التصنيع في ظل حالة عدم اليقين، مع التركيز على أهمية دعم اتخاذ القرارات الموثوق والشفاف. وتقترح الدراسة نظامًا جديدًا لدعم اتخاذ القرارات، يدمج تقنيات متقدمة لاتخاذ القرارات متعددة المعايير. وتُستخدم مجموعات الصور الضبابية لتمثيل عدم اليقين والتردد في تقييمات الخبراء، وذلك من خلال تصوير التقييمات الإيجابية والمحايدة والسلبية بمستويات مختلفة من عدم اليقين. ويُستخدم نهج ترجيح مزدوج، حيث يتم توظيف طريقة الترجيح الموضوعي القائمة على النسبة المئوية للتغير اللوغاريتمي لتحديد مدى تشتت بيانات المعايير وأهميتها، بينما تدمج طريقة مقارنة الترتيب تفضيلات الخبراء بشكل منهجي. وتُستخدم طريقة </w:t>
      </w:r>
      <w:r w:rsidRPr="00A13CE1">
        <w:rPr>
          <w:rFonts w:ascii="Sakkal Majalla" w:hAnsi="Sakkal Majalla" w:cs="Sakkal Majalla"/>
          <w:sz w:val="28"/>
          <w:szCs w:val="28"/>
        </w:rPr>
        <w:t>MARCOS</w:t>
      </w:r>
      <w:r w:rsidRPr="00A13CE1">
        <w:rPr>
          <w:rFonts w:ascii="Sakkal Majalla" w:hAnsi="Sakkal Majalla" w:cs="Sakkal Majalla"/>
          <w:sz w:val="28"/>
          <w:szCs w:val="28"/>
          <w:rtl/>
        </w:rPr>
        <w:t xml:space="preserve"> لتقييم البدائل وترتيب الشركات وفقًا للحلول الوسط. وتُظهر دراسة حالة لشركات التصنيع قابلية تطبيق النموذج، حيث تكشف أن الربحية والسيولة وكفاءة التكاليف هي المقاييس المالية والمحاسبية الرئيسية. يُعتبر مورد قطع غيار السيارات الخيار الأمثل بفضل تركيزه على نسب السيولة وكفاءة العمليات، مما يُمكّنه من الوفاء بالتزامات التوريد وتخفيف المخاطر المتعلقة بمحدودية هامش الربح وتكاليف الامتثال لمعايير الجودة. وتُظهر تحليلات الحساسية والمقارنة قدرة النظام على الصمود والتكيف في ظل ظروف مختلفة ومن وجهات نظر أصحاب المصلحة المتباينة.</w:t>
      </w:r>
    </w:p>
    <w:p w14:paraId="52655818" w14:textId="77777777" w:rsidR="00DB2E14" w:rsidRPr="00A13CE1"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lastRenderedPageBreak/>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03491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Almatarneh</w:t>
          </w:r>
          <w:r w:rsidRPr="00A13CE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13CE1">
        <w:rPr>
          <w:rFonts w:ascii="Sakkal Majalla" w:hAnsi="Sakkal Majalla" w:cs="Sakkal Majalla"/>
          <w:sz w:val="28"/>
          <w:szCs w:val="28"/>
          <w:rtl/>
        </w:rPr>
        <w:t xml:space="preserve"> إلى استكشاف أثر استخدام أنظمة المحاسبة الرقمية على جودة التقارير المالية في الشركات الصناعية الأردنية. وقد اعتمدت الدراسة منهجًا بحثيًا كميًا لدراسة هذا الأثر، وشملت حوالي 35 شركة. أسفر التوزيع الإلكتروني لـ 250 استبيانًا عن جمع 212 استجابة صالحة للتحليل، بنسبة استجابة بلغت 84.8%، مما يدعم موثوقية نتائج البحث. أظهرت الدراسة أن استخدام أنظمة المحاسبة الرقمية حسّن بشكل ملحوظ قابلية مقارنة التقارير المالية للشركات ودقتها. وعلى الرغم من أن تأثيرها على الملاءمة والموثوقية كان أقل قوة، إلا أن دلالتها الإحصائية تؤكد أهمية الأنظمة الرقمية في تحسين جوانب متعددة من جودة التقارير المالية. كما توفر هذه الأنظمة تنسيقًا موحدًا واتساقًا ودقة في البيانات المالية، وهي عناصر بالغة الأهمية للتحليل عبر فترات وكيانات مختلفة. بالإضافة إلى ذلك، كان تأثير أنظمة المحاسبة الرقمية على الموثوقية متوسطًا، ولكنه لا يزال ذا دلالة إحصائية. يشير هذا إلى أنه على الرغم من أن الأنظمة الرقمية تساهم بشكل إيجابي في موثوقية واتساق المعلومات المالية، إلا أن عوامل أخرى مثل إدارة البيانات وأمن النظام والإشراف البشري قد تؤثر أيضًا على هذه العلاقة.</w:t>
      </w:r>
    </w:p>
    <w:p w14:paraId="14F18529" w14:textId="77777777" w:rsidR="00DB2E14" w:rsidRDefault="00DB2E14" w:rsidP="00DB2E1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08E33B7" w14:textId="77777777" w:rsidR="00DB2E14" w:rsidRPr="00A13CE1" w:rsidRDefault="00DB2E14">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A62A156" w14:textId="77777777" w:rsidR="00DB2E14"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t>تتفق الدراسات السابقة في تركيزها العام على أهمية نظم المعلومات المحاسبية والمحاسبة الإدارية في دعم عملية اتخاذ القرار وتحسين جودته داخل بيئات الأعمال المختلفة، سواء في الشركات الصغيرة والمتوسطة أو في الشركات الصناعية. وقد أظهرت معظم هذه الدراسات أن جودة المعلومات المحاسبية، بما تتضمنه من خصائص مثل الملاءمة والدقة والموثوقية وقابلية المقارنة، تمثل عاملًا أساسيًا في تعزيز كفاءة القرارات المالية والإدارية. كما اشتركت الدراسات في اعتمادها على المنهجية الكمية كمنهج أساسي، باستخدام أدوات مثل الاستبانة لجمع البيانات من المديرين وصناع القرار، ثم تطبيق أساليب إحصائية متقدمة مثل الانحدار المتعدد ومعادلات النمذجة الهيكلية لتحليل العلاقات بين المتغيرات واختبار الفرضيات. كذلك، ركزت هذه الدراسات على قياس أثر النظم المحاسبية أو الرقمية أو الإدارية على مخرجات مالية وإدارية مثل جودة القرارات، الأداء المالي، أو استدامة القرار، مما يعكس تقاربًا واضحًا في الأهداف البحثية والإطار المفاهيمي العام</w:t>
      </w:r>
      <w:r w:rsidRPr="00A13CE1">
        <w:rPr>
          <w:rFonts w:ascii="Sakkal Majalla" w:hAnsi="Sakkal Majalla" w:cs="Sakkal Majalla"/>
          <w:sz w:val="28"/>
          <w:szCs w:val="28"/>
        </w:rPr>
        <w:t>.</w:t>
      </w:r>
    </w:p>
    <w:p w14:paraId="520D8271" w14:textId="77777777" w:rsidR="00DB2E14" w:rsidRPr="00A13CE1" w:rsidRDefault="00DB2E14" w:rsidP="00DB2E14">
      <w:pPr>
        <w:spacing w:line="360" w:lineRule="auto"/>
        <w:jc w:val="both"/>
        <w:rPr>
          <w:rFonts w:ascii="Sakkal Majalla" w:hAnsi="Sakkal Majalla" w:cs="Sakkal Majalla"/>
          <w:sz w:val="28"/>
          <w:szCs w:val="28"/>
          <w:rtl/>
        </w:rPr>
      </w:pPr>
    </w:p>
    <w:p w14:paraId="74D4405F" w14:textId="77777777" w:rsidR="00DB2E14" w:rsidRPr="00A13CE1" w:rsidRDefault="00DB2E14">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0DB67E71" w14:textId="77777777" w:rsidR="00DB2E14" w:rsidRPr="00A13CE1" w:rsidRDefault="00DB2E14" w:rsidP="00DB2E14">
      <w:pPr>
        <w:spacing w:line="360" w:lineRule="auto"/>
        <w:jc w:val="both"/>
        <w:rPr>
          <w:rFonts w:ascii="Sakkal Majalla" w:hAnsi="Sakkal Majalla" w:cs="Sakkal Majalla"/>
          <w:sz w:val="28"/>
          <w:szCs w:val="28"/>
          <w:rtl/>
        </w:rPr>
      </w:pPr>
      <w:r w:rsidRPr="00A13CE1">
        <w:rPr>
          <w:rFonts w:ascii="Sakkal Majalla" w:hAnsi="Sakkal Majalla" w:cs="Sakkal Majalla"/>
          <w:sz w:val="28"/>
          <w:szCs w:val="28"/>
          <w:rtl/>
        </w:rPr>
        <w:t>على الرغم من وجود قواسم مشتركة، إلا أن الدراسات السابقة اختلفت من حيث طبيعة المتغيرات المدروسة، وسياق التطبيق، ونوع الأنظمة محل الدراسة. فبعض الدراسات ركز على جودة المعلومات المحاسبية بوصفها متغيرًا مستقلًا مباشرًا، بينما تناولت دراسات أخرى ممارسات المحاسبة الإدارية أو أنظمة المحاسبة الرقمية أو نظم دعم القرار. كما اختلفت البيئات التطبيقية بين دول عربية متعددة مثل المملكة العربية السعودية والأردن وسلطات أخرى، إضافة إلى اختلاف حجم ونوع العينة، حيث شملت بعض الدراسات الشركات الصغيرة والمتوسطة، في حين ركزت أخرى على الشركات الصناعية الكبيرة. كذلك، تنوعت أدوات التحليل الإحصائي بين الانحدار المتعدد، ومعامل الارتباط، ونمذجة المعادلات الهيكلية، ونماذج اتخاذ القرار متعددة المعايير، وهو ما يعكس اختلافًا في مستوى التعقيد التحليلي لكل دراسة. كما أن بعض الدراسات توسعت في إدخال تقنيات حديثة مثل الأنظمة الرقمية والذكاء التحليلي، بينما ركزت أخرى على الأبعاد التقليدية للمحاسبة الإدارية</w:t>
      </w:r>
      <w:r w:rsidRPr="00A13CE1">
        <w:rPr>
          <w:rFonts w:ascii="Sakkal Majalla" w:hAnsi="Sakkal Majalla" w:cs="Sakkal Majalla"/>
          <w:sz w:val="28"/>
          <w:szCs w:val="28"/>
        </w:rPr>
        <w:t>.</w:t>
      </w:r>
    </w:p>
    <w:p w14:paraId="2D1D6754" w14:textId="77777777" w:rsidR="00DB2E14" w:rsidRPr="00A13CE1" w:rsidRDefault="00DB2E14">
      <w:pPr>
        <w:pStyle w:val="a8"/>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C11D6C8" w14:textId="77777777" w:rsidR="00DB2E14" w:rsidRPr="00A13CE1" w:rsidRDefault="00DB2E14" w:rsidP="00DB2E14">
      <w:pPr>
        <w:spacing w:after="0" w:line="360" w:lineRule="auto"/>
        <w:jc w:val="both"/>
        <w:rPr>
          <w:rFonts w:ascii="Sakkal Majalla" w:eastAsia="Times New Roman" w:hAnsi="Sakkal Majalla" w:cs="Sakkal Majalla"/>
          <w:color w:val="1F1F1F"/>
          <w:sz w:val="28"/>
          <w:szCs w:val="28"/>
        </w:rPr>
      </w:pPr>
      <w:r w:rsidRPr="00A13CE1">
        <w:rPr>
          <w:rFonts w:ascii="Sakkal Majalla" w:eastAsia="Times New Roman" w:hAnsi="Sakkal Majalla" w:cs="Sakkal Majalla"/>
          <w:color w:val="1F1F1F"/>
          <w:sz w:val="28"/>
          <w:szCs w:val="28"/>
          <w:rtl/>
        </w:rPr>
        <w:t>على الرغم من غنى الأدبيات السابقة، إلا أنها تكشف عن وجود فجوات بحثية يمكن للدراسة الحالية أن تسهم في سدها. تتمثل أولى هذه الفجوات في قلة الدراسات التي جمعت بشكل متكامل بين أبعاد نظم المحاسبة الإدارية الثلاثة (نظم محاسبة التكاليف، الموازنات التخطيطية، ونظم قياس وتقييم الأداء) في نموذج واحد لقياس أثرها المباشر على جودة القرارات المالية، حيث ركزت معظم الدراسات السابقة على جانب واحد أو على نظم المعلومات المحاسبية بشكل عام دون تفصيل كافٍ لهذه الأبعاد. كما تتمثل فجوة ثانية في محدودية الدراسات التطبيقية التي تستهدف القطاع الصناعي تحديدًا في البيئة السعودية، رغم أهميته الاقتصادية الكبيرة ودوره المحوري في التنمية ضمن إطار رؤية السعودية 2030</w:t>
      </w:r>
      <w:r w:rsidRPr="00A13CE1">
        <w:rPr>
          <w:rFonts w:ascii="Sakkal Majalla" w:eastAsia="Times New Roman" w:hAnsi="Sakkal Majalla" w:cs="Sakkal Majalla"/>
          <w:color w:val="1F1F1F"/>
          <w:sz w:val="28"/>
          <w:szCs w:val="28"/>
        </w:rPr>
        <w:t>.</w:t>
      </w:r>
    </w:p>
    <w:p w14:paraId="3369AB9F" w14:textId="77777777" w:rsidR="00DB2E14" w:rsidRPr="00A13CE1" w:rsidRDefault="00DB2E14" w:rsidP="00DB2E14">
      <w:pPr>
        <w:spacing w:after="0" w:line="360" w:lineRule="auto"/>
        <w:jc w:val="both"/>
        <w:rPr>
          <w:rFonts w:ascii="Sakkal Majalla" w:eastAsia="Times New Roman" w:hAnsi="Sakkal Majalla" w:cs="Sakkal Majalla"/>
          <w:color w:val="1F1F1F"/>
          <w:sz w:val="28"/>
          <w:szCs w:val="28"/>
        </w:rPr>
      </w:pPr>
      <w:r w:rsidRPr="00A13CE1">
        <w:rPr>
          <w:rFonts w:ascii="Sakkal Majalla" w:eastAsia="Times New Roman" w:hAnsi="Sakkal Majalla" w:cs="Sakkal Majalla"/>
          <w:color w:val="1F1F1F"/>
          <w:sz w:val="28"/>
          <w:szCs w:val="28"/>
          <w:rtl/>
        </w:rPr>
        <w:t xml:space="preserve">تبرز فجوة ثالثة تتعلق بتركيز بعض الدراسات على المخرجات المالية مثل الأداء المالي أو التقارير المالية، دون التعمق الكافي في مفهوم جودة القرارات المالية بوصفه متغيرًا مستقلًا له أبعاده الخاصة مثل الدقة والسرعة والرشادة وتقليل المخاطر. كما أن بعض الدراسات ركزت على الأنظمة الرقمية أو تقنيات دعم القرار الحديثة، بينما لم يتم دمج هذه التطورات ضمن إطار المحاسبة الإدارية التقليدية بشكل متوازن. ومن ثم، تأتي الدراسة الحالية لمعالجة هذه الفجوات من خلال تقديم نموذج </w:t>
      </w:r>
      <w:r w:rsidRPr="00A13CE1">
        <w:rPr>
          <w:rFonts w:ascii="Sakkal Majalla" w:eastAsia="Times New Roman" w:hAnsi="Sakkal Majalla" w:cs="Sakkal Majalla"/>
          <w:color w:val="1F1F1F"/>
          <w:sz w:val="28"/>
          <w:szCs w:val="28"/>
          <w:rtl/>
        </w:rPr>
        <w:lastRenderedPageBreak/>
        <w:t>متكامل يربط بين نظم المحاسبة الإدارية بأبعادها الأساسية وجودة القرارات المالية في الشركات الصناعية السعودية، بما يسهم في تعزيز الفهم العلمي لهذه العلاقة وتقديم نتائج أكثر دقة وملاءمة للبيئة التطبيقية المستهدفة</w:t>
      </w:r>
      <w:r w:rsidRPr="00A13CE1">
        <w:rPr>
          <w:rFonts w:ascii="Sakkal Majalla" w:eastAsia="Times New Roman" w:hAnsi="Sakkal Majalla" w:cs="Sakkal Majalla"/>
          <w:color w:val="1F1F1F"/>
          <w:sz w:val="28"/>
          <w:szCs w:val="28"/>
        </w:rPr>
        <w:t>.</w:t>
      </w:r>
    </w:p>
    <w:p w14:paraId="77E9BAFD" w14:textId="77777777" w:rsidR="00DB2E14" w:rsidRPr="00A13CE1" w:rsidRDefault="00DB2E14" w:rsidP="00DB2E14">
      <w:pPr>
        <w:spacing w:after="0" w:line="360" w:lineRule="auto"/>
        <w:jc w:val="both"/>
        <w:rPr>
          <w:rFonts w:ascii="Sakkal Majalla" w:eastAsia="Times New Roman" w:hAnsi="Sakkal Majalla" w:cs="Sakkal Majalla"/>
          <w:color w:val="1F1F1F"/>
          <w:sz w:val="28"/>
          <w:szCs w:val="28"/>
          <w:rtl/>
        </w:rPr>
      </w:pPr>
    </w:p>
    <w:p w14:paraId="5CB78002" w14:textId="77777777" w:rsidR="00DB2E14" w:rsidRDefault="00DB2E14" w:rsidP="00DB2E14">
      <w:pPr>
        <w:pStyle w:val="2"/>
        <w:spacing w:before="0"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223882581"/>
      <w:r w:rsidRPr="0000562A">
        <w:rPr>
          <w:rFonts w:ascii="Sakkal Majalla" w:hAnsi="Sakkal Majalla" w:cs="Sakkal Majalla"/>
          <w:b/>
          <w:bCs/>
          <w:color w:val="000000" w:themeColor="text1"/>
          <w:sz w:val="28"/>
          <w:szCs w:val="28"/>
          <w:rtl/>
        </w:rPr>
        <w:t>الإطار النظري</w:t>
      </w:r>
      <w:bookmarkEnd w:id="50"/>
      <w:bookmarkEnd w:id="51"/>
      <w:bookmarkEnd w:id="52"/>
      <w:r>
        <w:rPr>
          <w:rFonts w:ascii="Sakkal Majalla" w:hAnsi="Sakkal Majalla" w:cs="Sakkal Majalla" w:hint="cs"/>
          <w:b/>
          <w:bCs/>
          <w:color w:val="000000" w:themeColor="text1"/>
          <w:sz w:val="28"/>
          <w:szCs w:val="28"/>
          <w:rtl/>
        </w:rPr>
        <w:t xml:space="preserve"> للدراسة</w:t>
      </w:r>
      <w:bookmarkEnd w:id="14"/>
      <w:bookmarkEnd w:id="15"/>
      <w:bookmarkEnd w:id="53"/>
    </w:p>
    <w:p w14:paraId="06B6AF90" w14:textId="77777777" w:rsidR="00DB2E14" w:rsidRPr="00CD4DF1" w:rsidRDefault="00DB2E14">
      <w:pPr>
        <w:pStyle w:val="a8"/>
        <w:numPr>
          <w:ilvl w:val="0"/>
          <w:numId w:val="1"/>
        </w:numPr>
        <w:spacing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t xml:space="preserve"> نظرية اتخاذ القرار</w:t>
      </w:r>
    </w:p>
    <w:p w14:paraId="2979CAD5"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تعد نظرية اتخاذ القرار الإطار النظري الرئيس الذي تستند إليه هذه الدراسة، نظرًا لارتباطها المباشر بطبيعة العلاقة بين نظم المحاسبة الإدارية وجودة القرارات المالية. وتنطلق هذه النظرية من فرضية أساسية مؤداها أن الإدارة تسعى إلى اختيار البديل الذي يحقق أفضل النتائج الممكنة في ضوء المعلومات المتاحة والقيود التنظيمية والبيئية المحيطة. وتؤكد النظرية أن القرار الرشيد يعتمد على توافر معلومات دقيقة وملائمة وفي الوقت المناسب، بحيث يستطيع متخذ القرار مقارنة البدائل المختلفة وتحليل مزاياها وتكاليفها ومخاطرها قبل اختيار البديل الأكثر كفاءة. ومن هذا المنطلق، تمثل نظم المحاسبة الإدارية المصدر الرئيس للمعلومات التي تحتاجها الإدارة المالية لاتخاذ قرارات تتعلق بالاستثمار والتمويل وإدارة السيولة وتخصيص الموارد، الأمر الذي يجعل هذه النظرية الأكثر ملاءمة لتفسير كيفية تأثير نظم المحاسبة الإدارية في جودة القرارات المالية داخل الشركات الصناعية</w:t>
      </w:r>
      <w:r w:rsidRPr="00CD4DF1">
        <w:rPr>
          <w:rFonts w:ascii="Sakkal Majalla" w:hAnsi="Sakkal Majalla" w:cs="Sakkal Majalla"/>
          <w:sz w:val="28"/>
          <w:szCs w:val="28"/>
        </w:rPr>
        <w:t>.</w:t>
      </w:r>
    </w:p>
    <w:p w14:paraId="11ED784E" w14:textId="77777777" w:rsidR="00DB2E14" w:rsidRDefault="00DB2E14" w:rsidP="00DB2E14">
      <w:pPr>
        <w:spacing w:line="360" w:lineRule="auto"/>
        <w:jc w:val="both"/>
        <w:rPr>
          <w:rFonts w:ascii="Sakkal Majalla" w:hAnsi="Sakkal Majalla" w:cs="Sakkal Majalla"/>
          <w:sz w:val="28"/>
          <w:szCs w:val="28"/>
          <w:rtl/>
        </w:rPr>
      </w:pPr>
      <w:r w:rsidRPr="00CD4DF1">
        <w:rPr>
          <w:rFonts w:ascii="Sakkal Majalla" w:hAnsi="Sakkal Majalla" w:cs="Sakkal Majalla"/>
          <w:sz w:val="28"/>
          <w:szCs w:val="28"/>
          <w:rtl/>
        </w:rPr>
        <w:t>وقد ارتبط تطوير هذه النظرية بأعمال هربرت سايمون الذي قدم مفهوم العقلانية المحدودة، موضحًا أن متخذ القرار لا يعمل في ظل معلومات كاملة أو ظروف مثالية، بل في إطار من القيود الزمنية والتنظيمية ونقص المعلومات. ووفقًا لهذا التصور، تصبح جودة نظم المعلومات عنصرًا حاسمًا في رفع مستوى الرشد والموضوعية في القرارات. وكلما كانت المعلومات المحاسبية أكثر دقة وارتباطًا بطبيعة القرار، ازدادت قدرة الإدارة على تقليل حالة عدم التأكد وتحقيق الاستخدام الأمثل للموارد المالية. ولذلك، توفر نظرية اتخاذ القرار تفسيرًا علميًا مباشرًا للعلاقة التي تفترضها الدراسة بين نظم محاسبة التكاليف، ونظم الموازنات التخطيطية، ونظم قياس وتقييم الأداء من جهة، وجودة القرارات المالية من جهة 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43278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زرو19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D4DF1">
            <w:rPr>
              <w:rFonts w:ascii="Sakkal Majalla" w:hAnsi="Sakkal Majalla" w:cs="Sakkal Majalla" w:hint="cs"/>
              <w:noProof/>
              <w:sz w:val="28"/>
              <w:szCs w:val="28"/>
              <w:rtl/>
              <w:lang w:bidi="ar-EG"/>
            </w:rPr>
            <w:t>(زروق عثمان بلال، 2019)</w:t>
          </w:r>
          <w:r>
            <w:rPr>
              <w:rFonts w:ascii="Sakkal Majalla" w:hAnsi="Sakkal Majalla" w:cs="Sakkal Majalla"/>
              <w:sz w:val="28"/>
              <w:szCs w:val="28"/>
              <w:rtl/>
            </w:rPr>
            <w:fldChar w:fldCharType="end"/>
          </w:r>
        </w:sdtContent>
      </w:sdt>
    </w:p>
    <w:p w14:paraId="01FE271F" w14:textId="77777777" w:rsidR="00DB2E14" w:rsidRDefault="00DB2E14" w:rsidP="00DB2E14">
      <w:pPr>
        <w:spacing w:line="360" w:lineRule="auto"/>
        <w:jc w:val="both"/>
        <w:rPr>
          <w:rFonts w:ascii="Sakkal Majalla" w:hAnsi="Sakkal Majalla" w:cs="Sakkal Majalla"/>
          <w:sz w:val="28"/>
          <w:szCs w:val="28"/>
          <w:rtl/>
        </w:rPr>
      </w:pPr>
    </w:p>
    <w:p w14:paraId="4067049A" w14:textId="5E2D1151"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Pr>
        <w:t>.</w:t>
      </w:r>
    </w:p>
    <w:p w14:paraId="4B285CC4" w14:textId="77777777" w:rsidR="00DB2E14" w:rsidRPr="00CD4DF1" w:rsidRDefault="00DB2E14">
      <w:pPr>
        <w:pStyle w:val="a8"/>
        <w:numPr>
          <w:ilvl w:val="0"/>
          <w:numId w:val="1"/>
        </w:numPr>
        <w:spacing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lastRenderedPageBreak/>
        <w:t xml:space="preserve"> نظرية النظم</w:t>
      </w:r>
    </w:p>
    <w:p w14:paraId="667B965B"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تمثل نظرية النظم أحد المرتكزات النظرية المساندة للدراسة، إذ تنظر إلى المؤسسة باعتبارها نظامًا متكاملًا يتكون من مدخلات وعمليات تحويل ومخرجات وتغذية راجعة. ووفقًا لهذه النظرية، تُعد البيانات المالية والتشغيلية مدخلات أولية، بينما تمثل نظم المحاسبة الإدارية الآلية التي تقوم بجمع هذه البيانات ومعالجتها وتحويلها إلى معلومات وتقارير تحليلية، في حين تُعد القرارات المالية أحد أهم المخرجات الناتجة عن هذا النظام. أما التغذية الراجعة فتتمثل في نتائج القرارات المالية التي تُستخدم في تقييم الأداء وإعادة تحسين النظام وتطويره بصورة مستمرة</w:t>
      </w:r>
      <w:r w:rsidRPr="00CD4DF1">
        <w:rPr>
          <w:rFonts w:ascii="Sakkal Majalla" w:hAnsi="Sakkal Majalla" w:cs="Sakkal Majalla"/>
          <w:sz w:val="28"/>
          <w:szCs w:val="28"/>
        </w:rPr>
        <w:t>.</w:t>
      </w:r>
    </w:p>
    <w:p w14:paraId="2E440204"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وتساعد هذه النظرية في تفسير العلاقة التكاملية بين مكونات نظم المحاسبة الإدارية الثلاثة التي تتناولها الدراسة. فنظم محاسبة التكاليف توفر بيانات تفصيلية عن الموارد المستخدمة، ونظم الموازنات التخطيطية تحول الأهداف إلى خطط كمية مستقبلية، ونظم قياس وتقييم الأداء توفر مؤشرات رقابية وتغذية راجعة عن النتائج الفعلية. وعندما تعمل هذه النظم بصورة متكاملة، فإنها تنتج معلومات عالية الجودة تدعم الإدارة في اتخاذ قرارات مالية أكثر دقة وكفاءة. ومن ثم، تؤكد نظرية النظم أن فعالية القرار المالي لا تعتمد على عنصر منفرد، بل على درجة التنسيق والتكامل بين النظم الفرعية التي تشكل منظومة المحاسبة 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16518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محم203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(محمد محمود العلوان، 2020)</w:t>
          </w:r>
          <w:r>
            <w:rPr>
              <w:rFonts w:ascii="Sakkal Majalla" w:hAnsi="Sakkal Majalla" w:cs="Sakkal Majalla"/>
              <w:sz w:val="28"/>
              <w:szCs w:val="28"/>
              <w:rtl/>
            </w:rPr>
            <w:fldChar w:fldCharType="end"/>
          </w:r>
        </w:sdtContent>
      </w:sdt>
      <w:r w:rsidRPr="00CD4DF1">
        <w:rPr>
          <w:rFonts w:ascii="Sakkal Majalla" w:hAnsi="Sakkal Majalla" w:cs="Sakkal Majalla"/>
          <w:sz w:val="28"/>
          <w:szCs w:val="28"/>
        </w:rPr>
        <w:t>.</w:t>
      </w:r>
    </w:p>
    <w:p w14:paraId="020E2EF2" w14:textId="77777777" w:rsidR="00DB2E14" w:rsidRPr="00CD4DF1" w:rsidRDefault="00DB2E14">
      <w:pPr>
        <w:pStyle w:val="a8"/>
        <w:numPr>
          <w:ilvl w:val="0"/>
          <w:numId w:val="1"/>
        </w:numPr>
        <w:spacing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t xml:space="preserve"> نظرية المعلومات</w:t>
      </w:r>
    </w:p>
    <w:p w14:paraId="752BA512"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تؤكد نظرية المعلومات في الإدارة أن قيمة المعلومات تتحدد بقدرتها على تقليل عدم التأكد وتحسين القدرة على التنبؤ واتخاذ القرار. ووفقًا لهذه النظرية، تصبح المعلومات موردًا اقتصاديًا واستراتيجيًا لا يقل أهمية عن الموارد المالية أو البشرية، لأن القرارات الفعالة تعتمد على جودة المعلومات المستخدمة في تحليل المشكلات واختيار البدائل. وتحدد النظرية عددًا من الخصائص الأساسية للمعلومات الفعالة، مثل الدقة، والملاءمة، والاكتمال، والوضوح، والتوقيت المناسب، وهي الخصائص نفسها التي تمثل جوهر نظم المحاسبة الإدارية الحديثة</w:t>
      </w:r>
      <w:r w:rsidRPr="00CD4DF1">
        <w:rPr>
          <w:rFonts w:ascii="Sakkal Majalla" w:hAnsi="Sakkal Majalla" w:cs="Sakkal Majalla"/>
          <w:sz w:val="28"/>
          <w:szCs w:val="28"/>
        </w:rPr>
        <w:t>.</w:t>
      </w:r>
    </w:p>
    <w:p w14:paraId="2668955C"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 xml:space="preserve">وفي سياق هذه الدراسة، توفر نظرية المعلومات تفسيرًا إضافيًا لكيفية تأثير نظم المحاسبة الإدارية على جودة القرارات المالية. فنظم محاسبة التكاليف تولد معلومات تساعد على قياس التكاليف الحقيقية واتخاذ قرارات تسعير واستثمار سليمة، ونظم الموازنات التخطيطية تقدم توقعات كمية تساعد على التخطيط المالي، ونظم قياس وتقييم الأداء توفر معلومات رقابية تساعد </w:t>
      </w:r>
      <w:r w:rsidRPr="00CD4DF1">
        <w:rPr>
          <w:rFonts w:ascii="Sakkal Majalla" w:hAnsi="Sakkal Majalla" w:cs="Sakkal Majalla"/>
          <w:sz w:val="28"/>
          <w:szCs w:val="28"/>
          <w:rtl/>
        </w:rPr>
        <w:lastRenderedPageBreak/>
        <w:t>على تقييم النتائج وتصحيح الانحرافات. وكلما ارتفعت جودة المعلومات الناتجة عن هذه النظم، تحسنت قدرة الإدارة على اتخاذ قرارات مالية أكثر موضوعية ودقة وكفاءة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885587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Sni19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Sniazhko</w:t>
          </w:r>
          <w:r w:rsidRPr="00A13CE1">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CD4DF1">
        <w:rPr>
          <w:rFonts w:ascii="Sakkal Majalla" w:hAnsi="Sakkal Majalla" w:cs="Sakkal Majalla"/>
          <w:sz w:val="28"/>
          <w:szCs w:val="28"/>
        </w:rPr>
        <w:t>.</w:t>
      </w:r>
    </w:p>
    <w:p w14:paraId="1536B188" w14:textId="77777777" w:rsidR="00DB2E14" w:rsidRPr="00CD4DF1" w:rsidRDefault="00DB2E14">
      <w:pPr>
        <w:pStyle w:val="a8"/>
        <w:numPr>
          <w:ilvl w:val="0"/>
          <w:numId w:val="1"/>
        </w:numPr>
        <w:spacing w:line="360" w:lineRule="auto"/>
        <w:jc w:val="both"/>
        <w:rPr>
          <w:rFonts w:ascii="Sakkal Majalla" w:hAnsi="Sakkal Majalla" w:cs="Sakkal Majalla"/>
          <w:b/>
          <w:bCs/>
          <w:sz w:val="28"/>
          <w:szCs w:val="28"/>
        </w:rPr>
      </w:pPr>
      <w:r w:rsidRPr="00CD4DF1">
        <w:rPr>
          <w:rFonts w:ascii="Sakkal Majalla" w:hAnsi="Sakkal Majalla" w:cs="Sakkal Majalla"/>
          <w:b/>
          <w:bCs/>
          <w:sz w:val="28"/>
          <w:szCs w:val="28"/>
          <w:rtl/>
        </w:rPr>
        <w:t xml:space="preserve"> التكامل بين المنطلقات النظرية في تفسير الدراسة</w:t>
      </w:r>
    </w:p>
    <w:p w14:paraId="6E457057"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على الرغم من أن نظرية اتخاذ القرار تمثل الأساس النظري الرئيس للدراسة، فإن الاستفادة من نظرية النظم ونظرية المعلومات تعزز القدرة التفسيرية للنموذج البحثي بصورة أكثر شمولًا. فالأولى توضح الآلية العقلانية التي يتم من خلالها اختيار البدائل المالية في ضوء المعلومات المتاحة، والثانية تفسر الطبيعة التكاملية لنظم المحاسبة الإدارية باعتبارها منظومة مترابطة، بينما تركز الثالثة على الخصائص النوعية للمعلومات ودورها في تقليل عدم التأكد وتحسين القرارات. ويؤدي هذا التكامل النظري إلى بناء إطار فكري متين يربط بين المتغيرات المستقلة المتمثلة في نظم محاسبة التكاليف، ونظم الموازنات التخطيطية، ونظم قياس وتقييم الأداء، وبين المتغير التابع المتمثل في جودة القرارات المالية</w:t>
      </w:r>
      <w:r w:rsidRPr="00CD4DF1">
        <w:rPr>
          <w:rFonts w:ascii="Sakkal Majalla" w:hAnsi="Sakkal Majalla" w:cs="Sakkal Majalla"/>
          <w:sz w:val="28"/>
          <w:szCs w:val="28"/>
        </w:rPr>
        <w:t>.</w:t>
      </w:r>
    </w:p>
    <w:p w14:paraId="78F3B3CF" w14:textId="77777777" w:rsidR="00DB2E14" w:rsidRPr="00CD4DF1" w:rsidRDefault="00DB2E14" w:rsidP="00DB2E14">
      <w:pPr>
        <w:spacing w:line="360" w:lineRule="auto"/>
        <w:jc w:val="both"/>
        <w:rPr>
          <w:rFonts w:ascii="Sakkal Majalla" w:hAnsi="Sakkal Majalla" w:cs="Sakkal Majalla"/>
          <w:sz w:val="28"/>
          <w:szCs w:val="28"/>
        </w:rPr>
      </w:pPr>
      <w:r w:rsidRPr="00CD4DF1">
        <w:rPr>
          <w:rFonts w:ascii="Sakkal Majalla" w:hAnsi="Sakkal Majalla" w:cs="Sakkal Majalla"/>
          <w:sz w:val="28"/>
          <w:szCs w:val="28"/>
          <w:rtl/>
        </w:rPr>
        <w:t>تفترض الدراسة أن الشركات الصناعية في المملكة العربية السعودية التي تمتلك نظم محاسبة إدارية متطورة ومتكاملة تكون أكثر قدرة على توفير معلومات دقيقة وملائمة وفي الوقت المناسب، مما يؤدي إلى اتخاذ قرارات مالية أكثر جودة من حيث الدقة والموضوعية والسرعة والقدرة على تعظيم العائد وتقليل المخاطر. وبذلك تشكل هذه النظريات الأساس العلمي الذي تستند إليه الدراسة في صياغة فرضياتها، وتفسير نتائجها، وتقديم توصياتها العملية والعلمية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3627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Mik201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3CE1">
            <w:rPr>
              <w:rFonts w:ascii="Sakkal Majalla" w:hAnsi="Sakkal Majalla" w:cs="Sakkal Majalla" w:hint="cs"/>
              <w:noProof/>
              <w:sz w:val="28"/>
              <w:szCs w:val="28"/>
              <w:rtl/>
              <w:lang w:bidi="ar-EG"/>
            </w:rPr>
            <w:t>(</w:t>
          </w:r>
          <w:r w:rsidRPr="00A13CE1">
            <w:rPr>
              <w:rFonts w:ascii="Sakkal Majalla" w:hAnsi="Sakkal Majalla" w:cs="Sakkal Majalla" w:hint="cs"/>
              <w:noProof/>
              <w:sz w:val="28"/>
              <w:szCs w:val="28"/>
              <w:lang w:bidi="ar-EG"/>
            </w:rPr>
            <w:t>Mikalef</w:t>
          </w:r>
          <w:r w:rsidRPr="00A13CE1">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D4DF1">
        <w:rPr>
          <w:rFonts w:ascii="Sakkal Majalla" w:hAnsi="Sakkal Majalla" w:cs="Sakkal Majalla"/>
          <w:sz w:val="28"/>
          <w:szCs w:val="28"/>
        </w:rPr>
        <w:t>.</w:t>
      </w:r>
    </w:p>
    <w:p w14:paraId="0B873F3D" w14:textId="74B75788" w:rsidR="00051FCC" w:rsidRPr="00DB2E14" w:rsidRDefault="00051FCC" w:rsidP="007313A2">
      <w:pPr>
        <w:spacing w:line="360" w:lineRule="auto"/>
        <w:jc w:val="both"/>
        <w:rPr>
          <w:rFonts w:ascii="Sakkal Majalla" w:hAnsi="Sakkal Majalla" w:cs="Sakkal Majalla"/>
          <w:sz w:val="28"/>
          <w:szCs w:val="28"/>
          <w:rtl/>
        </w:rPr>
      </w:pPr>
    </w:p>
    <w:sectPr w:rsidR="00051FCC" w:rsidRPr="00DB2E14"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4FB18" w14:textId="77777777" w:rsidR="00CD1FA8" w:rsidRDefault="00CD1FA8" w:rsidP="002E5015">
      <w:pPr>
        <w:spacing w:after="0" w:line="240" w:lineRule="auto"/>
      </w:pPr>
      <w:r>
        <w:separator/>
      </w:r>
    </w:p>
  </w:endnote>
  <w:endnote w:type="continuationSeparator" w:id="0">
    <w:p w14:paraId="721B4867" w14:textId="77777777" w:rsidR="00CD1FA8" w:rsidRDefault="00CD1FA8"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9C052" w14:textId="77777777" w:rsidR="00CD1FA8" w:rsidRDefault="00CD1FA8" w:rsidP="002E5015">
      <w:pPr>
        <w:spacing w:after="0" w:line="240" w:lineRule="auto"/>
      </w:pPr>
      <w:r>
        <w:separator/>
      </w:r>
    </w:p>
  </w:footnote>
  <w:footnote w:type="continuationSeparator" w:id="0">
    <w:p w14:paraId="17048E69" w14:textId="77777777" w:rsidR="00CD1FA8" w:rsidRDefault="00CD1FA8"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404"/>
    <w:multiLevelType w:val="multilevel"/>
    <w:tmpl w:val="C7E6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BA173B"/>
    <w:multiLevelType w:val="hybridMultilevel"/>
    <w:tmpl w:val="C178CC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C85DE4"/>
    <w:multiLevelType w:val="multilevel"/>
    <w:tmpl w:val="8664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3947D5"/>
    <w:multiLevelType w:val="multilevel"/>
    <w:tmpl w:val="D390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996CA9"/>
    <w:multiLevelType w:val="hybridMultilevel"/>
    <w:tmpl w:val="537E8C2C"/>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84130A"/>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8"/>
  </w:num>
  <w:num w:numId="2" w16cid:durableId="1589582282">
    <w:abstractNumId w:val="1"/>
  </w:num>
  <w:num w:numId="3" w16cid:durableId="1604343407">
    <w:abstractNumId w:val="2"/>
  </w:num>
  <w:num w:numId="4" w16cid:durableId="1260022973">
    <w:abstractNumId w:val="6"/>
  </w:num>
  <w:num w:numId="5" w16cid:durableId="1503816021">
    <w:abstractNumId w:val="5"/>
  </w:num>
  <w:num w:numId="6" w16cid:durableId="693307963">
    <w:abstractNumId w:val="0"/>
  </w:num>
  <w:num w:numId="7" w16cid:durableId="1838496101">
    <w:abstractNumId w:val="4"/>
  </w:num>
  <w:num w:numId="8" w16cid:durableId="1063479393">
    <w:abstractNumId w:val="3"/>
  </w:num>
  <w:num w:numId="9" w16cid:durableId="155885504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70F5E"/>
    <w:rsid w:val="00073317"/>
    <w:rsid w:val="000926BE"/>
    <w:rsid w:val="000A0841"/>
    <w:rsid w:val="000B3863"/>
    <w:rsid w:val="000D19E8"/>
    <w:rsid w:val="000D73A3"/>
    <w:rsid w:val="000E39C1"/>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5994"/>
    <w:rsid w:val="002836A2"/>
    <w:rsid w:val="00287ADB"/>
    <w:rsid w:val="00287E9D"/>
    <w:rsid w:val="002B1289"/>
    <w:rsid w:val="002B5678"/>
    <w:rsid w:val="002D2576"/>
    <w:rsid w:val="002E5015"/>
    <w:rsid w:val="00323154"/>
    <w:rsid w:val="003313B3"/>
    <w:rsid w:val="00352E1D"/>
    <w:rsid w:val="0036128F"/>
    <w:rsid w:val="003679B2"/>
    <w:rsid w:val="00376C87"/>
    <w:rsid w:val="003A4398"/>
    <w:rsid w:val="003C02C5"/>
    <w:rsid w:val="003C594A"/>
    <w:rsid w:val="003F41B4"/>
    <w:rsid w:val="004164B6"/>
    <w:rsid w:val="00430E48"/>
    <w:rsid w:val="00432F50"/>
    <w:rsid w:val="0043455E"/>
    <w:rsid w:val="0043468D"/>
    <w:rsid w:val="00435ABE"/>
    <w:rsid w:val="004766AE"/>
    <w:rsid w:val="00482A7A"/>
    <w:rsid w:val="004A11B4"/>
    <w:rsid w:val="004B3965"/>
    <w:rsid w:val="004B44C4"/>
    <w:rsid w:val="004C771B"/>
    <w:rsid w:val="00500508"/>
    <w:rsid w:val="0052651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945F3"/>
    <w:rsid w:val="007D1979"/>
    <w:rsid w:val="007D6AB8"/>
    <w:rsid w:val="007D7273"/>
    <w:rsid w:val="007F3379"/>
    <w:rsid w:val="007F67E7"/>
    <w:rsid w:val="00805A6C"/>
    <w:rsid w:val="008107F8"/>
    <w:rsid w:val="00861254"/>
    <w:rsid w:val="00864245"/>
    <w:rsid w:val="00872B53"/>
    <w:rsid w:val="008B1C47"/>
    <w:rsid w:val="008C5B47"/>
    <w:rsid w:val="008D5F0D"/>
    <w:rsid w:val="008E195E"/>
    <w:rsid w:val="008E4541"/>
    <w:rsid w:val="008F24FB"/>
    <w:rsid w:val="00903684"/>
    <w:rsid w:val="00904413"/>
    <w:rsid w:val="00916993"/>
    <w:rsid w:val="00924EC8"/>
    <w:rsid w:val="00936593"/>
    <w:rsid w:val="0094365F"/>
    <w:rsid w:val="00971660"/>
    <w:rsid w:val="00981077"/>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B57"/>
    <w:rsid w:val="00B00CD2"/>
    <w:rsid w:val="00B133F3"/>
    <w:rsid w:val="00B325B6"/>
    <w:rsid w:val="00B35A0B"/>
    <w:rsid w:val="00B41DE9"/>
    <w:rsid w:val="00B576C1"/>
    <w:rsid w:val="00B8287C"/>
    <w:rsid w:val="00BC1401"/>
    <w:rsid w:val="00BC4BD6"/>
    <w:rsid w:val="00BC65A3"/>
    <w:rsid w:val="00C23E1E"/>
    <w:rsid w:val="00C51CB1"/>
    <w:rsid w:val="00C6691C"/>
    <w:rsid w:val="00C85074"/>
    <w:rsid w:val="00CB0907"/>
    <w:rsid w:val="00CB3AF6"/>
    <w:rsid w:val="00CD0478"/>
    <w:rsid w:val="00CD1FA8"/>
    <w:rsid w:val="00D02100"/>
    <w:rsid w:val="00D22149"/>
    <w:rsid w:val="00D32359"/>
    <w:rsid w:val="00D342C0"/>
    <w:rsid w:val="00D938B8"/>
    <w:rsid w:val="00DA16C6"/>
    <w:rsid w:val="00DB2E14"/>
    <w:rsid w:val="00DD4D75"/>
    <w:rsid w:val="00E129C3"/>
    <w:rsid w:val="00E13422"/>
    <w:rsid w:val="00E3480F"/>
    <w:rsid w:val="00E41613"/>
    <w:rsid w:val="00E43809"/>
    <w:rsid w:val="00E65175"/>
    <w:rsid w:val="00E6567D"/>
    <w:rsid w:val="00EA3C06"/>
    <w:rsid w:val="00EB2176"/>
    <w:rsid w:val="00EC3142"/>
    <w:rsid w:val="00EE06E7"/>
    <w:rsid w:val="00EE6280"/>
    <w:rsid w:val="00F031F1"/>
    <w:rsid w:val="00F8009F"/>
    <w:rsid w:val="00F93DB3"/>
    <w:rsid w:val="00FA07A9"/>
    <w:rsid w:val="00FA7BEF"/>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35"/>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35"/>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s>
</file>

<file path=customXml/itemProps1.xml><?xml version="1.0" encoding="utf-8"?>
<ds:datastoreItem xmlns:ds="http://schemas.openxmlformats.org/officeDocument/2006/customXml" ds:itemID="{AF6B9E08-1481-4518-B3F2-B9FDDCED3E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6721</Words>
  <Characters>38313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Ali Ali</cp:lastModifiedBy>
  <cp:revision>2</cp:revision>
  <dcterms:created xsi:type="dcterms:W3CDTF">2026-05-17T12:17:00Z</dcterms:created>
  <dcterms:modified xsi:type="dcterms:W3CDTF">2026-05-17T12:17:00Z</dcterms:modified>
</cp:coreProperties>
</file>