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26005" w14:textId="0516982B" w:rsidR="00C11F17" w:rsidRPr="00FD7751" w:rsidRDefault="00DE01C5" w:rsidP="004D4959">
      <w:pPr>
        <w:bidi/>
        <w:spacing w:line="276" w:lineRule="auto"/>
        <w:rPr>
          <w:rFonts w:ascii="Sakkal Majalla" w:hAnsi="Sakkal Majalla" w:cs="Sakkal Majalla"/>
          <w:b/>
          <w:bCs/>
          <w:sz w:val="32"/>
          <w:szCs w:val="32"/>
        </w:rPr>
      </w:pPr>
      <w:bookmarkStart w:id="0" w:name="_Hlk132480059"/>
      <w:r w:rsidRPr="00FD7751">
        <w:rPr>
          <w:rFonts w:ascii="Sakkal Majalla" w:hAnsi="Sakkal Majalla" w:cs="Sakkal Majalla"/>
          <w:b/>
          <w:bCs/>
          <w:noProof/>
          <w:sz w:val="32"/>
          <w:szCs w:val="32"/>
        </w:rPr>
        <w:drawing>
          <wp:anchor distT="0" distB="0" distL="114300" distR="114300" simplePos="0" relativeHeight="251662336" behindDoc="0" locked="0" layoutInCell="1" allowOverlap="1" wp14:anchorId="4C0F1504" wp14:editId="19FCFB5F">
            <wp:simplePos x="0" y="0"/>
            <wp:positionH relativeFrom="column">
              <wp:posOffset>-305435</wp:posOffset>
            </wp:positionH>
            <wp:positionV relativeFrom="paragraph">
              <wp:posOffset>0</wp:posOffset>
            </wp:positionV>
            <wp:extent cx="1784985" cy="1379855"/>
            <wp:effectExtent l="0" t="0" r="5715" b="0"/>
            <wp:wrapSquare wrapText="bothSides"/>
            <wp:docPr id="18526308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4985" cy="1379855"/>
                    </a:xfrm>
                    <a:prstGeom prst="rect">
                      <a:avLst/>
                    </a:prstGeom>
                    <a:noFill/>
                    <a:ln>
                      <a:noFill/>
                    </a:ln>
                  </pic:spPr>
                </pic:pic>
              </a:graphicData>
            </a:graphic>
            <wp14:sizeRelV relativeFrom="margin">
              <wp14:pctHeight>0</wp14:pctHeight>
            </wp14:sizeRelV>
          </wp:anchor>
        </w:drawing>
      </w:r>
      <w:r w:rsidR="00C11F17" w:rsidRPr="00FD7751">
        <w:rPr>
          <w:rFonts w:ascii="Sakkal Majalla" w:hAnsi="Sakkal Majalla" w:cs="Sakkal Majalla"/>
          <w:b/>
          <w:bCs/>
          <w:sz w:val="32"/>
          <w:szCs w:val="32"/>
          <w:rtl/>
        </w:rPr>
        <w:t xml:space="preserve">جامعة </w:t>
      </w:r>
      <w:r w:rsidR="009F04F4" w:rsidRPr="00FD7751">
        <w:rPr>
          <w:rFonts w:ascii="Sakkal Majalla" w:hAnsi="Sakkal Majalla" w:cs="Sakkal Majalla" w:hint="cs"/>
          <w:b/>
          <w:bCs/>
          <w:sz w:val="32"/>
          <w:szCs w:val="32"/>
          <w:rtl/>
        </w:rPr>
        <w:t>ميد أوشن</w:t>
      </w:r>
    </w:p>
    <w:p w14:paraId="19CA6B6C" w14:textId="5DA36664" w:rsidR="00C11F17" w:rsidRPr="00FD7751" w:rsidRDefault="00C11F17" w:rsidP="004D4959">
      <w:pPr>
        <w:bidi/>
        <w:spacing w:line="276" w:lineRule="auto"/>
        <w:rPr>
          <w:rFonts w:ascii="Sakkal Majalla" w:hAnsi="Sakkal Majalla" w:cs="Sakkal Majalla"/>
          <w:b/>
          <w:bCs/>
          <w:sz w:val="32"/>
          <w:szCs w:val="32"/>
          <w:rtl/>
        </w:rPr>
      </w:pPr>
      <w:r w:rsidRPr="00FD7751">
        <w:rPr>
          <w:rFonts w:ascii="Sakkal Majalla" w:hAnsi="Sakkal Majalla" w:cs="Sakkal Majalla"/>
          <w:b/>
          <w:bCs/>
          <w:sz w:val="32"/>
          <w:szCs w:val="32"/>
          <w:rtl/>
        </w:rPr>
        <w:t xml:space="preserve">كلية </w:t>
      </w:r>
      <w:r w:rsidR="00EC60B6" w:rsidRPr="00FD7751">
        <w:rPr>
          <w:rFonts w:ascii="Sakkal Majalla" w:hAnsi="Sakkal Majalla" w:cs="Sakkal Majalla" w:hint="cs"/>
          <w:b/>
          <w:bCs/>
          <w:sz w:val="32"/>
          <w:szCs w:val="32"/>
          <w:rtl/>
        </w:rPr>
        <w:t>الريادة والابتكار</w:t>
      </w:r>
    </w:p>
    <w:p w14:paraId="0F82296E" w14:textId="77777777" w:rsidR="00BE1AD6" w:rsidRDefault="00C11F17" w:rsidP="004D4959">
      <w:pPr>
        <w:tabs>
          <w:tab w:val="left" w:pos="7502"/>
        </w:tabs>
        <w:bidi/>
        <w:spacing w:line="276" w:lineRule="auto"/>
        <w:rPr>
          <w:rFonts w:ascii="Sakkal Majalla" w:hAnsi="Sakkal Majalla" w:cs="Sakkal Majalla"/>
          <w:b/>
          <w:bCs/>
          <w:sz w:val="32"/>
          <w:szCs w:val="32"/>
          <w:rtl/>
        </w:rPr>
      </w:pPr>
      <w:r w:rsidRPr="00FD7751">
        <w:rPr>
          <w:rFonts w:ascii="Sakkal Majalla" w:hAnsi="Sakkal Majalla" w:cs="Sakkal Majalla"/>
          <w:b/>
          <w:bCs/>
          <w:sz w:val="32"/>
          <w:szCs w:val="32"/>
          <w:rtl/>
        </w:rPr>
        <w:t xml:space="preserve">ماجستير </w:t>
      </w:r>
      <w:r w:rsidR="00EC60B6" w:rsidRPr="00FD7751">
        <w:rPr>
          <w:rFonts w:ascii="Sakkal Majalla" w:hAnsi="Sakkal Majalla" w:cs="Sakkal Majalla" w:hint="cs"/>
          <w:b/>
          <w:bCs/>
          <w:sz w:val="32"/>
          <w:szCs w:val="32"/>
          <w:rtl/>
        </w:rPr>
        <w:t>ريادة الأعمال</w:t>
      </w:r>
    </w:p>
    <w:p w14:paraId="5D3AFB33" w14:textId="77777777" w:rsidR="00BE1AD6" w:rsidRDefault="00BE1AD6" w:rsidP="00BE1AD6">
      <w:pPr>
        <w:tabs>
          <w:tab w:val="left" w:pos="7502"/>
        </w:tabs>
        <w:bidi/>
        <w:spacing w:line="276" w:lineRule="auto"/>
        <w:rPr>
          <w:rFonts w:ascii="Sakkal Majalla" w:hAnsi="Sakkal Majalla" w:cs="Sakkal Majalla"/>
          <w:b/>
          <w:bCs/>
          <w:sz w:val="32"/>
          <w:szCs w:val="32"/>
          <w:rtl/>
        </w:rPr>
      </w:pPr>
    </w:p>
    <w:p w14:paraId="72ABCF24" w14:textId="77777777" w:rsidR="00BE1AD6" w:rsidRDefault="00BE1AD6" w:rsidP="00BE1AD6">
      <w:pPr>
        <w:tabs>
          <w:tab w:val="left" w:pos="7502"/>
        </w:tabs>
        <w:bidi/>
        <w:spacing w:line="276" w:lineRule="auto"/>
        <w:rPr>
          <w:rFonts w:ascii="Sakkal Majalla" w:hAnsi="Sakkal Majalla" w:cs="Sakkal Majalla"/>
          <w:b/>
          <w:bCs/>
          <w:sz w:val="32"/>
          <w:szCs w:val="32"/>
          <w:rtl/>
        </w:rPr>
      </w:pPr>
    </w:p>
    <w:p w14:paraId="5B4D92B6" w14:textId="0816EDC2" w:rsidR="00DE01C5" w:rsidRPr="00FD7751" w:rsidRDefault="009F04F4" w:rsidP="00BE1AD6">
      <w:pPr>
        <w:tabs>
          <w:tab w:val="left" w:pos="7502"/>
        </w:tabs>
        <w:bidi/>
        <w:spacing w:line="276" w:lineRule="auto"/>
        <w:rPr>
          <w:rFonts w:ascii="Sakkal Majalla" w:hAnsi="Sakkal Majalla" w:cs="Sakkal Majalla"/>
          <w:b/>
          <w:bCs/>
          <w:sz w:val="32"/>
          <w:szCs w:val="32"/>
          <w:rtl/>
        </w:rPr>
      </w:pPr>
      <w:r w:rsidRPr="00FD7751">
        <w:rPr>
          <w:rFonts w:ascii="Sakkal Majalla" w:hAnsi="Sakkal Majalla" w:cs="Sakkal Majalla"/>
          <w:b/>
          <w:bCs/>
          <w:sz w:val="32"/>
          <w:szCs w:val="32"/>
          <w:rtl/>
        </w:rPr>
        <w:tab/>
      </w:r>
      <w:bookmarkEnd w:id="0"/>
    </w:p>
    <w:p w14:paraId="651C4D64" w14:textId="041027B2" w:rsidR="00EC60B6" w:rsidRPr="000260AA" w:rsidRDefault="00EC60B6" w:rsidP="004D4959">
      <w:pPr>
        <w:bidi/>
        <w:spacing w:line="276" w:lineRule="auto"/>
        <w:jc w:val="center"/>
        <w:rPr>
          <w:rFonts w:ascii="Sakkal Majalla" w:eastAsia="Times New Roman" w:hAnsi="Sakkal Majalla" w:cs="Sakkal Majalla"/>
          <w:b/>
          <w:bCs/>
          <w:color w:val="202124"/>
          <w:sz w:val="36"/>
          <w:szCs w:val="36"/>
          <w:rtl/>
        </w:rPr>
      </w:pPr>
      <w:r w:rsidRPr="000260AA">
        <w:rPr>
          <w:rFonts w:ascii="Sakkal Majalla" w:eastAsia="Times New Roman" w:hAnsi="Sakkal Majalla" w:cs="Sakkal Majalla"/>
          <w:b/>
          <w:bCs/>
          <w:color w:val="202124"/>
          <w:sz w:val="36"/>
          <w:szCs w:val="36"/>
          <w:rtl/>
        </w:rPr>
        <w:t>أثر التحول الرقمي على الكفاءة التشغيلية في قطاع الخدمات اللوجستية في المملكة العربية السعودية</w:t>
      </w:r>
      <w:r w:rsidRPr="000260AA">
        <w:rPr>
          <w:rFonts w:ascii="Sakkal Majalla" w:eastAsia="Times New Roman" w:hAnsi="Sakkal Majalla" w:cs="Sakkal Majalla"/>
          <w:b/>
          <w:bCs/>
          <w:color w:val="202124"/>
          <w:sz w:val="36"/>
          <w:szCs w:val="36"/>
        </w:rPr>
        <w:t xml:space="preserve"> </w:t>
      </w:r>
    </w:p>
    <w:p w14:paraId="1995EAD1" w14:textId="77777777" w:rsidR="00A74E03" w:rsidRPr="00FD7751" w:rsidRDefault="00A74E03" w:rsidP="004D4959">
      <w:pPr>
        <w:spacing w:line="276" w:lineRule="auto"/>
        <w:jc w:val="center"/>
        <w:rPr>
          <w:rFonts w:ascii="Sakkal Majalla" w:hAnsi="Sakkal Majalla" w:cs="Sakkal Majalla"/>
          <w:b/>
          <w:bCs/>
          <w:sz w:val="32"/>
          <w:szCs w:val="32"/>
        </w:rPr>
      </w:pPr>
    </w:p>
    <w:p w14:paraId="0EEE95DB" w14:textId="6F176845" w:rsidR="00C11F17" w:rsidRPr="00FD7751" w:rsidRDefault="009F04F4" w:rsidP="004D4959">
      <w:pPr>
        <w:spacing w:line="276" w:lineRule="auto"/>
        <w:jc w:val="center"/>
        <w:rPr>
          <w:rFonts w:ascii="Sakkal Majalla" w:hAnsi="Sakkal Majalla" w:cs="Sakkal Majalla"/>
          <w:sz w:val="28"/>
          <w:szCs w:val="28"/>
        </w:rPr>
      </w:pPr>
      <w:r w:rsidRPr="00FD7751">
        <w:rPr>
          <w:rFonts w:ascii="Sakkal Majalla" w:hAnsi="Sakkal Majalla" w:cs="Sakkal Majalla" w:hint="cs"/>
          <w:b/>
          <w:bCs/>
          <w:sz w:val="32"/>
          <w:szCs w:val="32"/>
          <w:rtl/>
        </w:rPr>
        <w:t>الطالب</w:t>
      </w:r>
      <w:r w:rsidR="00C11F17" w:rsidRPr="00FD7751">
        <w:rPr>
          <w:rFonts w:ascii="Sakkal Majalla" w:hAnsi="Sakkal Majalla" w:cs="Sakkal Majalla"/>
          <w:b/>
          <w:bCs/>
          <w:sz w:val="32"/>
          <w:szCs w:val="32"/>
          <w:rtl/>
        </w:rPr>
        <w:t>:</w:t>
      </w:r>
    </w:p>
    <w:p w14:paraId="1A243199" w14:textId="59D700DB" w:rsidR="00EC60B6" w:rsidRPr="00FD7751" w:rsidRDefault="008D1A7B" w:rsidP="004D4959">
      <w:pPr>
        <w:bidi/>
        <w:spacing w:line="276" w:lineRule="auto"/>
        <w:jc w:val="center"/>
        <w:rPr>
          <w:rFonts w:ascii="Sakkal Majalla" w:hAnsi="Sakkal Majalla" w:cs="Sakkal Majalla"/>
          <w:sz w:val="28"/>
          <w:szCs w:val="28"/>
          <w:rtl/>
        </w:rPr>
      </w:pPr>
      <w:r w:rsidRPr="00FD7751">
        <w:rPr>
          <w:rFonts w:ascii="Sakkal Majalla" w:hAnsi="Sakkal Majalla" w:cs="Sakkal Majalla"/>
          <w:sz w:val="28"/>
          <w:szCs w:val="28"/>
        </w:rPr>
        <w:t xml:space="preserve">  </w:t>
      </w:r>
      <w:r w:rsidR="00EC60B6" w:rsidRPr="00FD7751">
        <w:rPr>
          <w:rFonts w:ascii="Sakkal Majalla" w:hAnsi="Sakkal Majalla" w:cs="Sakkal Majalla"/>
          <w:sz w:val="28"/>
          <w:szCs w:val="28"/>
          <w:rtl/>
        </w:rPr>
        <w:t>عمرو عوض حسين احمد</w:t>
      </w:r>
    </w:p>
    <w:p w14:paraId="72D3B0A1" w14:textId="6C71E4B9" w:rsidR="00C11F17" w:rsidRPr="00FD7751" w:rsidRDefault="00EC60B6" w:rsidP="004D4959">
      <w:pPr>
        <w:bidi/>
        <w:spacing w:line="276" w:lineRule="auto"/>
        <w:jc w:val="center"/>
        <w:rPr>
          <w:rFonts w:ascii="Sakkal Majalla" w:hAnsi="Sakkal Majalla" w:cs="Sakkal Majalla"/>
          <w:sz w:val="28"/>
          <w:szCs w:val="28"/>
          <w:rtl/>
        </w:rPr>
      </w:pPr>
      <w:r w:rsidRPr="00FD7751">
        <w:rPr>
          <w:rFonts w:ascii="Sakkal Majalla" w:hAnsi="Sakkal Majalla" w:cs="Sakkal Majalla"/>
          <w:sz w:val="28"/>
          <w:szCs w:val="28"/>
          <w:rtl/>
        </w:rPr>
        <w:t>2021204017</w:t>
      </w:r>
      <w:r w:rsidR="009F04F4" w:rsidRPr="00FD7751">
        <w:rPr>
          <w:rFonts w:ascii="Sakkal Majalla" w:hAnsi="Sakkal Majalla" w:cs="Sakkal Majalla" w:hint="cs"/>
          <w:sz w:val="28"/>
          <w:szCs w:val="28"/>
          <w:rtl/>
        </w:rPr>
        <w:t xml:space="preserve"> </w:t>
      </w:r>
    </w:p>
    <w:p w14:paraId="3A7D1B46" w14:textId="77777777" w:rsidR="00C11F17" w:rsidRPr="00FD7751" w:rsidRDefault="00C11F17" w:rsidP="004D4959">
      <w:pPr>
        <w:spacing w:line="276" w:lineRule="auto"/>
        <w:jc w:val="center"/>
        <w:rPr>
          <w:rFonts w:ascii="Sakkal Majalla" w:hAnsi="Sakkal Majalla" w:cs="Sakkal Majalla"/>
          <w:b/>
          <w:bCs/>
          <w:sz w:val="28"/>
          <w:szCs w:val="28"/>
          <w:rtl/>
        </w:rPr>
      </w:pPr>
    </w:p>
    <w:p w14:paraId="3E2BFB30" w14:textId="77777777" w:rsidR="00C11F17" w:rsidRPr="00FD7751" w:rsidRDefault="00C11F17" w:rsidP="004D4959">
      <w:pPr>
        <w:spacing w:line="276" w:lineRule="auto"/>
        <w:jc w:val="center"/>
        <w:rPr>
          <w:rFonts w:ascii="Sakkal Majalla" w:hAnsi="Sakkal Majalla" w:cs="Sakkal Majalla"/>
          <w:b/>
          <w:bCs/>
          <w:sz w:val="32"/>
          <w:szCs w:val="32"/>
          <w:rtl/>
        </w:rPr>
      </w:pPr>
      <w:r w:rsidRPr="00FD7751">
        <w:rPr>
          <w:rFonts w:ascii="Sakkal Majalla" w:hAnsi="Sakkal Majalla" w:cs="Sakkal Majalla"/>
          <w:b/>
          <w:bCs/>
          <w:sz w:val="32"/>
          <w:szCs w:val="32"/>
          <w:rtl/>
        </w:rPr>
        <w:t>المشرف:</w:t>
      </w:r>
    </w:p>
    <w:p w14:paraId="38502D17" w14:textId="3A194FB4" w:rsidR="00C11F17" w:rsidRPr="00FD7751" w:rsidRDefault="00EC60B6" w:rsidP="004D4959">
      <w:pPr>
        <w:bidi/>
        <w:spacing w:line="276" w:lineRule="auto"/>
        <w:jc w:val="center"/>
        <w:rPr>
          <w:rFonts w:ascii="Sakkal Majalla" w:hAnsi="Sakkal Majalla" w:cs="Sakkal Majalla"/>
          <w:sz w:val="28"/>
          <w:szCs w:val="28"/>
          <w:rtl/>
        </w:rPr>
      </w:pPr>
      <w:r w:rsidRPr="00FD7751">
        <w:rPr>
          <w:rFonts w:ascii="Sakkal Majalla" w:hAnsi="Sakkal Majalla" w:cs="Sakkal Majalla"/>
          <w:sz w:val="28"/>
          <w:szCs w:val="28"/>
          <w:rtl/>
        </w:rPr>
        <w:t>د. أحمد راجح</w:t>
      </w:r>
    </w:p>
    <w:p w14:paraId="3005D359" w14:textId="77777777" w:rsidR="00487B36" w:rsidRPr="00FD7751" w:rsidRDefault="00487B36" w:rsidP="004D4959">
      <w:pPr>
        <w:spacing w:line="276" w:lineRule="auto"/>
        <w:jc w:val="center"/>
        <w:rPr>
          <w:rFonts w:ascii="Sakkal Majalla" w:hAnsi="Sakkal Majalla" w:cs="Sakkal Majalla"/>
          <w:sz w:val="28"/>
          <w:szCs w:val="28"/>
        </w:rPr>
      </w:pPr>
    </w:p>
    <w:p w14:paraId="5568ECDD" w14:textId="0896D6E5" w:rsidR="00C11F17" w:rsidRPr="005A7956" w:rsidRDefault="00EC60B6" w:rsidP="004D4959">
      <w:pPr>
        <w:spacing w:line="276" w:lineRule="auto"/>
        <w:jc w:val="center"/>
        <w:rPr>
          <w:rFonts w:ascii="Sakkal Majalla" w:hAnsi="Sakkal Majalla" w:cs="Sakkal Majalla"/>
          <w:sz w:val="32"/>
          <w:szCs w:val="32"/>
          <w:rtl/>
        </w:rPr>
      </w:pPr>
      <w:r w:rsidRPr="005A7956">
        <w:rPr>
          <w:rFonts w:ascii="Sakkal Majalla" w:hAnsi="Sakkal Majalla" w:cs="Sakkal Majalla" w:hint="cs"/>
          <w:sz w:val="32"/>
          <w:szCs w:val="32"/>
          <w:rtl/>
        </w:rPr>
        <w:t>العام الدراسي:</w:t>
      </w:r>
    </w:p>
    <w:p w14:paraId="628531F5" w14:textId="77777777" w:rsidR="00FB1786" w:rsidRPr="00FD7751" w:rsidRDefault="009F04F4" w:rsidP="004D4959">
      <w:pPr>
        <w:bidi/>
        <w:spacing w:line="276" w:lineRule="auto"/>
        <w:jc w:val="center"/>
        <w:rPr>
          <w:rFonts w:ascii="Sakkal Majalla" w:hAnsi="Sakkal Majalla" w:cs="Sakkal Majalla"/>
          <w:b/>
          <w:bCs/>
          <w:sz w:val="28"/>
          <w:szCs w:val="28"/>
          <w:rtl/>
        </w:rPr>
      </w:pPr>
      <w:r w:rsidRPr="00FD7751">
        <w:rPr>
          <w:rFonts w:ascii="Sakkal Majalla" w:hAnsi="Sakkal Majalla" w:cs="Sakkal Majalla" w:hint="cs"/>
          <w:b/>
          <w:bCs/>
          <w:sz w:val="28"/>
          <w:szCs w:val="28"/>
          <w:rtl/>
        </w:rPr>
        <w:t>2025</w:t>
      </w:r>
    </w:p>
    <w:p w14:paraId="0405D386" w14:textId="77777777" w:rsidR="00EC60B6" w:rsidRPr="00FD7751" w:rsidRDefault="00EC60B6" w:rsidP="008052A7">
      <w:pPr>
        <w:bidi/>
        <w:spacing w:line="360" w:lineRule="auto"/>
        <w:jc w:val="center"/>
        <w:rPr>
          <w:rFonts w:ascii="Sakkal Majalla" w:hAnsi="Sakkal Majalla" w:cs="Sakkal Majalla"/>
          <w:b/>
          <w:bCs/>
          <w:sz w:val="28"/>
          <w:szCs w:val="28"/>
          <w:rtl/>
        </w:rPr>
      </w:pPr>
    </w:p>
    <w:p w14:paraId="4D4EE2B2" w14:textId="7E9B0F5F" w:rsidR="00EC60B6" w:rsidRPr="00FD7751" w:rsidRDefault="004D4959" w:rsidP="008052A7">
      <w:pPr>
        <w:bidi/>
        <w:spacing w:line="360" w:lineRule="auto"/>
        <w:jc w:val="center"/>
        <w:rPr>
          <w:rFonts w:ascii="Sakkal Majalla" w:hAnsi="Sakkal Majalla" w:cs="Sakkal Majalla"/>
          <w:b/>
          <w:bCs/>
          <w:sz w:val="28"/>
          <w:szCs w:val="28"/>
          <w:rtl/>
        </w:rPr>
      </w:pPr>
      <w:r w:rsidRPr="00FD7751">
        <w:rPr>
          <w:rFonts w:ascii="Sakkal Majalla" w:hAnsi="Sakkal Majalla" w:cs="Sakkal Majalla"/>
          <w:b/>
          <w:bCs/>
          <w:noProof/>
          <w:sz w:val="28"/>
          <w:szCs w:val="28"/>
          <w:rtl/>
        </w:rPr>
        <w:lastRenderedPageBreak/>
        <w:drawing>
          <wp:anchor distT="0" distB="0" distL="114300" distR="114300" simplePos="0" relativeHeight="251661312" behindDoc="0" locked="0" layoutInCell="1" allowOverlap="1" wp14:anchorId="727B1071" wp14:editId="4E116580">
            <wp:simplePos x="0" y="0"/>
            <wp:positionH relativeFrom="margin">
              <wp:posOffset>50800</wp:posOffset>
            </wp:positionH>
            <wp:positionV relativeFrom="paragraph">
              <wp:posOffset>5080</wp:posOffset>
            </wp:positionV>
            <wp:extent cx="5300835" cy="4666891"/>
            <wp:effectExtent l="0" t="0" r="0" b="635"/>
            <wp:wrapSquare wrapText="bothSides"/>
            <wp:docPr id="1922536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biLevel thresh="50000"/>
                      <a:extLst>
                        <a:ext uri="{28A0092B-C50C-407E-A947-70E740481C1C}">
                          <a14:useLocalDpi xmlns:a14="http://schemas.microsoft.com/office/drawing/2010/main" val="0"/>
                        </a:ext>
                      </a:extLst>
                    </a:blip>
                    <a:srcRect/>
                    <a:stretch>
                      <a:fillRect/>
                    </a:stretch>
                  </pic:blipFill>
                  <pic:spPr bwMode="auto">
                    <a:xfrm>
                      <a:off x="0" y="0"/>
                      <a:ext cx="5300835" cy="4666891"/>
                    </a:xfrm>
                    <a:prstGeom prst="rect">
                      <a:avLst/>
                    </a:prstGeom>
                    <a:noFill/>
                    <a:ln>
                      <a:noFill/>
                    </a:ln>
                  </pic:spPr>
                </pic:pic>
              </a:graphicData>
            </a:graphic>
          </wp:anchor>
        </w:drawing>
      </w:r>
    </w:p>
    <w:p w14:paraId="342C3E86" w14:textId="12F29A51" w:rsidR="00EC60B6" w:rsidRPr="00FD7751" w:rsidRDefault="00EC60B6" w:rsidP="008052A7">
      <w:pPr>
        <w:bidi/>
        <w:spacing w:line="360" w:lineRule="auto"/>
        <w:jc w:val="center"/>
        <w:rPr>
          <w:rFonts w:ascii="Sakkal Majalla" w:hAnsi="Sakkal Majalla" w:cs="Sakkal Majalla"/>
          <w:b/>
          <w:bCs/>
          <w:sz w:val="28"/>
          <w:szCs w:val="28"/>
          <w:rtl/>
        </w:rPr>
      </w:pPr>
    </w:p>
    <w:p w14:paraId="6944A7D6" w14:textId="2DA64DFA" w:rsidR="00EC60B6" w:rsidRPr="00FD7751" w:rsidRDefault="00EC60B6" w:rsidP="008052A7">
      <w:pPr>
        <w:bidi/>
        <w:spacing w:line="360" w:lineRule="auto"/>
        <w:jc w:val="center"/>
        <w:rPr>
          <w:rFonts w:ascii="Sakkal Majalla" w:hAnsi="Sakkal Majalla" w:cs="Sakkal Majalla"/>
          <w:b/>
          <w:bCs/>
          <w:sz w:val="28"/>
          <w:szCs w:val="28"/>
          <w:rtl/>
        </w:rPr>
      </w:pPr>
    </w:p>
    <w:p w14:paraId="0E5119A8" w14:textId="21292422" w:rsidR="00EC60B6" w:rsidRPr="00FD7751" w:rsidRDefault="00EC60B6" w:rsidP="008052A7">
      <w:pPr>
        <w:bidi/>
        <w:spacing w:line="360" w:lineRule="auto"/>
        <w:jc w:val="center"/>
        <w:rPr>
          <w:rFonts w:ascii="Sakkal Majalla" w:hAnsi="Sakkal Majalla" w:cs="Sakkal Majalla"/>
          <w:b/>
          <w:bCs/>
          <w:sz w:val="28"/>
          <w:szCs w:val="28"/>
          <w:rtl/>
        </w:rPr>
      </w:pPr>
    </w:p>
    <w:p w14:paraId="65BAB393" w14:textId="52A2153B" w:rsidR="00EC60B6" w:rsidRPr="00FD7751" w:rsidRDefault="00EC60B6" w:rsidP="008052A7">
      <w:pPr>
        <w:bidi/>
        <w:spacing w:line="360" w:lineRule="auto"/>
        <w:jc w:val="center"/>
        <w:rPr>
          <w:rFonts w:ascii="Sakkal Majalla" w:hAnsi="Sakkal Majalla" w:cs="Sakkal Majalla"/>
          <w:b/>
          <w:bCs/>
          <w:sz w:val="28"/>
          <w:szCs w:val="28"/>
          <w:rtl/>
        </w:rPr>
      </w:pPr>
    </w:p>
    <w:p w14:paraId="7EB39FF8" w14:textId="34FD9071" w:rsidR="00EC60B6" w:rsidRPr="00FD7751" w:rsidRDefault="00EC60B6" w:rsidP="008052A7">
      <w:pPr>
        <w:bidi/>
        <w:spacing w:line="360" w:lineRule="auto"/>
        <w:jc w:val="center"/>
        <w:rPr>
          <w:rFonts w:ascii="Sakkal Majalla" w:hAnsi="Sakkal Majalla" w:cs="Sakkal Majalla"/>
          <w:b/>
          <w:bCs/>
          <w:sz w:val="28"/>
          <w:szCs w:val="28"/>
          <w:rtl/>
        </w:rPr>
      </w:pPr>
    </w:p>
    <w:p w14:paraId="4DEF0097" w14:textId="2E3B2D90" w:rsidR="00EC60B6" w:rsidRPr="00FD7751" w:rsidRDefault="00EC60B6" w:rsidP="008052A7">
      <w:pPr>
        <w:bidi/>
        <w:spacing w:line="360" w:lineRule="auto"/>
        <w:jc w:val="center"/>
        <w:rPr>
          <w:rFonts w:ascii="Sakkal Majalla" w:hAnsi="Sakkal Majalla" w:cs="Sakkal Majalla"/>
          <w:b/>
          <w:bCs/>
          <w:sz w:val="28"/>
          <w:szCs w:val="28"/>
          <w:rtl/>
        </w:rPr>
      </w:pPr>
    </w:p>
    <w:p w14:paraId="448ACB18" w14:textId="77777777" w:rsidR="00EC60B6" w:rsidRPr="00FD7751" w:rsidRDefault="00EC60B6" w:rsidP="008052A7">
      <w:pPr>
        <w:bidi/>
        <w:spacing w:line="360" w:lineRule="auto"/>
      </w:pPr>
    </w:p>
    <w:p w14:paraId="6C5080A6" w14:textId="31D5881E" w:rsidR="008A644C" w:rsidRPr="00FD7751" w:rsidRDefault="00283A1F" w:rsidP="008052A7">
      <w:pPr>
        <w:bidi/>
        <w:spacing w:line="360" w:lineRule="auto"/>
        <w:jc w:val="center"/>
        <w:rPr>
          <w:rFonts w:ascii="Sakkal Majalla" w:hAnsi="Sakkal Majalla" w:cs="Sakkal Majalla"/>
          <w:color w:val="000000"/>
          <w:sz w:val="28"/>
          <w:szCs w:val="28"/>
          <w:rtl/>
        </w:rPr>
      </w:pPr>
      <w:r w:rsidRPr="00FD7751">
        <w:rPr>
          <w:noProof/>
        </w:rPr>
        <w:lastRenderedPageBreak/>
        <w:drawing>
          <wp:inline distT="0" distB="0" distL="0" distR="0" wp14:anchorId="67D3A23D" wp14:editId="48677E09">
            <wp:extent cx="1779905" cy="903923"/>
            <wp:effectExtent l="0" t="0" r="0" b="0"/>
            <wp:docPr id="5"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black and white logo&#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5202" cy="906613"/>
                    </a:xfrm>
                    <a:prstGeom prst="rect">
                      <a:avLst/>
                    </a:prstGeom>
                    <a:noFill/>
                  </pic:spPr>
                </pic:pic>
              </a:graphicData>
            </a:graphic>
          </wp:inline>
        </w:drawing>
      </w:r>
    </w:p>
    <w:p w14:paraId="288B8096" w14:textId="443B0BAF" w:rsidR="00283A1F" w:rsidRPr="00FD7751" w:rsidRDefault="00903AA8" w:rsidP="00BE305D">
      <w:pPr>
        <w:widowControl w:val="0"/>
        <w:bidi/>
        <w:spacing w:line="360" w:lineRule="auto"/>
        <w:ind w:left="1440" w:right="1440"/>
        <w:jc w:val="center"/>
        <w:rPr>
          <w:rFonts w:ascii="Sakkal Majalla" w:hAnsi="Sakkal Majalla" w:cs="Sakkal Majalla"/>
          <w:sz w:val="32"/>
          <w:szCs w:val="32"/>
          <w:lang w:bidi="ar-EG"/>
        </w:rPr>
      </w:pPr>
      <w:r w:rsidRPr="00903AA8">
        <w:rPr>
          <w:rFonts w:ascii="Sakkal Majalla" w:hAnsi="Sakkal Majalla" w:cs="Sakkal Majalla"/>
          <w:sz w:val="32"/>
          <w:szCs w:val="32"/>
          <w:rtl/>
        </w:rPr>
        <w:t>إلى من كان له الفضل في كل نجاحاتي، إلى من دعموني وساندوني في مسيرتي العلمية، أهدي هذا البحث إلى</w:t>
      </w:r>
      <w:r w:rsidR="00BE305D">
        <w:rPr>
          <w:rFonts w:ascii="Sakkal Majalla" w:hAnsi="Sakkal Majalla" w:cs="Sakkal Majalla" w:hint="cs"/>
          <w:sz w:val="32"/>
          <w:szCs w:val="32"/>
          <w:rtl/>
        </w:rPr>
        <w:t xml:space="preserve"> </w:t>
      </w:r>
      <w:r w:rsidR="00283A1F" w:rsidRPr="00FD7751">
        <w:rPr>
          <w:rFonts w:ascii="Sakkal Majalla" w:hAnsi="Sakkal Majalla" w:cs="Sakkal Majalla"/>
          <w:sz w:val="32"/>
          <w:szCs w:val="32"/>
          <w:rtl/>
          <w:lang w:bidi="ar-EG"/>
        </w:rPr>
        <w:t>أمي وأبى</w:t>
      </w:r>
      <w:r w:rsidR="00283A1F" w:rsidRPr="00FD7751">
        <w:rPr>
          <w:rFonts w:ascii="Sakkal Majalla" w:hAnsi="Sakkal Majalla" w:cs="Sakkal Majalla" w:hint="cs"/>
          <w:sz w:val="32"/>
          <w:szCs w:val="32"/>
          <w:rtl/>
          <w:lang w:bidi="ar-EG"/>
        </w:rPr>
        <w:t xml:space="preserve"> الذين </w:t>
      </w:r>
      <w:r w:rsidR="00283A1F" w:rsidRPr="00FD7751">
        <w:rPr>
          <w:rFonts w:ascii="Sakkal Majalla" w:hAnsi="Sakkal Majalla" w:cs="Sakkal Majalla"/>
          <w:sz w:val="32"/>
          <w:szCs w:val="32"/>
          <w:rtl/>
          <w:lang w:bidi="ar-EG"/>
        </w:rPr>
        <w:t>ربياني صغيرا</w:t>
      </w:r>
      <w:r w:rsidR="00283A1F" w:rsidRPr="00FD7751">
        <w:rPr>
          <w:rFonts w:ascii="Sakkal Majalla" w:hAnsi="Sakkal Majalla" w:cs="Sakkal Majalla" w:hint="cs"/>
          <w:sz w:val="32"/>
          <w:szCs w:val="32"/>
          <w:rtl/>
          <w:lang w:bidi="ar-EG"/>
        </w:rPr>
        <w:t xml:space="preserve">ً </w:t>
      </w:r>
      <w:r w:rsidR="00BE305D">
        <w:rPr>
          <w:rFonts w:ascii="Sakkal Majalla" w:hAnsi="Sakkal Majalla" w:cs="Sakkal Majalla" w:hint="cs"/>
          <w:sz w:val="32"/>
          <w:szCs w:val="32"/>
          <w:rtl/>
          <w:lang w:bidi="ar-EG"/>
        </w:rPr>
        <w:t>و</w:t>
      </w:r>
      <w:r w:rsidR="0093023E" w:rsidRPr="0093023E">
        <w:rPr>
          <w:rFonts w:ascii="Sakkal Majalla" w:hAnsi="Sakkal Majalla" w:cs="Sakkal Majalla"/>
          <w:sz w:val="32"/>
          <w:szCs w:val="32"/>
          <w:rtl/>
        </w:rPr>
        <w:t>الذين لم يدخروا جهدًا في توفير كل سبل التعليم والدعم</w:t>
      </w:r>
      <w:r w:rsidR="001657BB">
        <w:rPr>
          <w:rFonts w:ascii="Sakkal Majalla" w:hAnsi="Sakkal Majalla" w:cs="Sakkal Majalla" w:hint="cs"/>
          <w:sz w:val="32"/>
          <w:szCs w:val="32"/>
          <w:rtl/>
          <w:lang w:bidi="ar-EG"/>
        </w:rPr>
        <w:t xml:space="preserve"> </w:t>
      </w:r>
      <w:r w:rsidR="00283A1F" w:rsidRPr="00FD7751">
        <w:rPr>
          <w:rFonts w:ascii="Sakkal Majalla" w:hAnsi="Sakkal Majalla" w:cs="Sakkal Majalla" w:hint="cs"/>
          <w:sz w:val="32"/>
          <w:szCs w:val="32"/>
          <w:rtl/>
          <w:lang w:bidi="ar-EG"/>
        </w:rPr>
        <w:t>وعلماني على قيمنا وأخلاقنا الحميدة ...</w:t>
      </w:r>
    </w:p>
    <w:p w14:paraId="799BBAE0" w14:textId="30EBBCFE" w:rsidR="00283A1F" w:rsidRPr="00FD7751" w:rsidRDefault="00283A1F" w:rsidP="00781CA0">
      <w:pPr>
        <w:widowControl w:val="0"/>
        <w:bidi/>
        <w:spacing w:line="360" w:lineRule="auto"/>
        <w:ind w:left="1440" w:right="1440"/>
        <w:jc w:val="center"/>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إلى </w:t>
      </w:r>
      <w:r w:rsidR="001657BB">
        <w:rPr>
          <w:rFonts w:ascii="Sakkal Majalla" w:hAnsi="Sakkal Majalla" w:cs="Sakkal Majalla" w:hint="cs"/>
          <w:sz w:val="32"/>
          <w:szCs w:val="32"/>
          <w:rtl/>
          <w:lang w:bidi="ar-EG"/>
        </w:rPr>
        <w:t xml:space="preserve">زوجتي الحبيبة التي </w:t>
      </w:r>
      <w:r w:rsidR="00BC34C2">
        <w:rPr>
          <w:rFonts w:ascii="Sakkal Majalla" w:hAnsi="Sakkal Majalla" w:cs="Sakkal Majalla" w:hint="cs"/>
          <w:sz w:val="32"/>
          <w:szCs w:val="32"/>
          <w:rtl/>
          <w:lang w:bidi="ar-EG"/>
        </w:rPr>
        <w:t xml:space="preserve">كانت لي سندا </w:t>
      </w:r>
      <w:r w:rsidR="002733ED">
        <w:rPr>
          <w:rFonts w:ascii="Sakkal Majalla" w:hAnsi="Sakkal Majalla" w:cs="Sakkal Majalla" w:hint="cs"/>
          <w:sz w:val="32"/>
          <w:szCs w:val="32"/>
          <w:rtl/>
          <w:lang w:bidi="ar-EG"/>
        </w:rPr>
        <w:t xml:space="preserve">وملهمه طوال هذه الرحلة </w:t>
      </w:r>
      <w:proofErr w:type="gramStart"/>
      <w:r w:rsidR="002733ED">
        <w:rPr>
          <w:rFonts w:ascii="Sakkal Majalla" w:hAnsi="Sakkal Majalla" w:cs="Sakkal Majalla" w:hint="cs"/>
          <w:sz w:val="32"/>
          <w:szCs w:val="32"/>
          <w:rtl/>
          <w:lang w:bidi="ar-EG"/>
        </w:rPr>
        <w:t>الاكاديمية</w:t>
      </w:r>
      <w:r w:rsidR="00A4323B">
        <w:rPr>
          <w:rFonts w:ascii="Sakkal Majalla" w:hAnsi="Sakkal Majalla" w:cs="Sakkal Majalla" w:hint="cs"/>
          <w:sz w:val="32"/>
          <w:szCs w:val="32"/>
          <w:rtl/>
          <w:lang w:bidi="ar-EG"/>
        </w:rPr>
        <w:t>,</w:t>
      </w:r>
      <w:proofErr w:type="gramEnd"/>
      <w:r w:rsidR="00781CA0">
        <w:rPr>
          <w:rFonts w:ascii="Sakkal Majalla" w:hAnsi="Sakkal Majalla" w:cs="Sakkal Majalla" w:hint="cs"/>
          <w:sz w:val="32"/>
          <w:szCs w:val="32"/>
          <w:rtl/>
          <w:lang w:bidi="ar-EG"/>
        </w:rPr>
        <w:t xml:space="preserve"> و</w:t>
      </w:r>
      <w:r w:rsidR="00A4323B">
        <w:rPr>
          <w:rFonts w:ascii="Sakkal Majalla" w:hAnsi="Sakkal Majalla" w:cs="Sakkal Majalla" w:hint="cs"/>
          <w:sz w:val="32"/>
          <w:szCs w:val="32"/>
          <w:rtl/>
          <w:lang w:bidi="ar-EG"/>
        </w:rPr>
        <w:t xml:space="preserve">الى ابني الغالي الذي </w:t>
      </w:r>
      <w:r w:rsidR="00781CA0" w:rsidRPr="00781CA0">
        <w:rPr>
          <w:rFonts w:ascii="Sakkal Majalla" w:hAnsi="Sakkal Majalla" w:cs="Sakkal Majalla"/>
          <w:sz w:val="32"/>
          <w:szCs w:val="32"/>
          <w:rtl/>
        </w:rPr>
        <w:t>الذي يمثل أمل المستقبل ونبع الفخر في حياتي</w:t>
      </w:r>
      <w:r w:rsidR="00781CA0">
        <w:rPr>
          <w:rFonts w:ascii="Sakkal Majalla" w:hAnsi="Sakkal Majalla" w:cs="Sakkal Majalla" w:hint="cs"/>
          <w:sz w:val="32"/>
          <w:szCs w:val="32"/>
          <w:rtl/>
        </w:rPr>
        <w:t>...</w:t>
      </w:r>
    </w:p>
    <w:p w14:paraId="665D0B26" w14:textId="2E3469D7" w:rsidR="00283A1F" w:rsidRDefault="00283A1F" w:rsidP="00B45370">
      <w:pPr>
        <w:widowControl w:val="0"/>
        <w:bidi/>
        <w:spacing w:line="360" w:lineRule="auto"/>
        <w:ind w:left="1440" w:right="1440"/>
        <w:jc w:val="center"/>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إلى </w:t>
      </w:r>
      <w:r w:rsidR="005F0DF2">
        <w:rPr>
          <w:rFonts w:ascii="Sakkal Majalla" w:hAnsi="Sakkal Majalla" w:cs="Sakkal Majalla" w:hint="cs"/>
          <w:sz w:val="32"/>
          <w:szCs w:val="32"/>
          <w:rtl/>
        </w:rPr>
        <w:t>اخوتي واخواتي الذين اشعر بدعمهم دائما</w:t>
      </w:r>
      <w:r w:rsidRPr="00FD7751">
        <w:rPr>
          <w:rFonts w:ascii="Sakkal Majalla" w:hAnsi="Sakkal Majalla" w:cs="Sakkal Majalla"/>
          <w:sz w:val="32"/>
          <w:szCs w:val="32"/>
          <w:rtl/>
          <w:lang w:bidi="ar-EG"/>
        </w:rPr>
        <w:t>..</w:t>
      </w:r>
    </w:p>
    <w:p w14:paraId="7AD34DEC" w14:textId="2354E4D0" w:rsidR="00BE305D" w:rsidRPr="00FD7751" w:rsidRDefault="00BE305D" w:rsidP="00BE305D">
      <w:pPr>
        <w:widowControl w:val="0"/>
        <w:bidi/>
        <w:spacing w:line="360" w:lineRule="auto"/>
        <w:ind w:left="1440" w:right="1440"/>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الى أصدقائي المخلصين...</w:t>
      </w:r>
    </w:p>
    <w:p w14:paraId="5AA8F482" w14:textId="77777777" w:rsidR="00283A1F" w:rsidRPr="00FD7751" w:rsidRDefault="00283A1F" w:rsidP="008052A7">
      <w:pPr>
        <w:widowControl w:val="0"/>
        <w:bidi/>
        <w:spacing w:line="360" w:lineRule="auto"/>
        <w:ind w:left="1440" w:right="1440"/>
        <w:jc w:val="center"/>
        <w:rPr>
          <w:rFonts w:ascii="Sakkal Majalla" w:hAnsi="Sakkal Majalla" w:cs="Sakkal Majalla"/>
          <w:sz w:val="32"/>
          <w:szCs w:val="32"/>
          <w:rtl/>
          <w:lang w:bidi="ar-EG"/>
        </w:rPr>
      </w:pPr>
      <w:r w:rsidRPr="00FD7751">
        <w:rPr>
          <w:rFonts w:ascii="Sakkal Majalla" w:hAnsi="Sakkal Majalla" w:cs="Sakkal Majalla"/>
          <w:sz w:val="32"/>
          <w:szCs w:val="32"/>
          <w:rtl/>
          <w:lang w:bidi="ar-EG"/>
        </w:rPr>
        <w:t>إلى كل من علمني حرفاً...</w:t>
      </w:r>
    </w:p>
    <w:p w14:paraId="1EB918C3" w14:textId="77777777" w:rsidR="00283A1F" w:rsidRPr="00FD7751" w:rsidRDefault="00283A1F" w:rsidP="008052A7">
      <w:pPr>
        <w:widowControl w:val="0"/>
        <w:bidi/>
        <w:spacing w:line="360" w:lineRule="auto"/>
        <w:ind w:left="1440" w:right="1440"/>
        <w:jc w:val="center"/>
        <w:rPr>
          <w:rFonts w:ascii="Sakkal Majalla" w:hAnsi="Sakkal Majalla" w:cs="Sakkal Majalla"/>
          <w:sz w:val="32"/>
          <w:szCs w:val="32"/>
          <w:rtl/>
          <w:lang w:bidi="ar-EG"/>
        </w:rPr>
      </w:pPr>
      <w:r w:rsidRPr="00FD7751">
        <w:rPr>
          <w:rFonts w:ascii="Sakkal Majalla" w:hAnsi="Sakkal Majalla" w:cs="Sakkal Majalla"/>
          <w:sz w:val="32"/>
          <w:szCs w:val="32"/>
          <w:rtl/>
          <w:lang w:bidi="ar-EG"/>
        </w:rPr>
        <w:t>أهدي هذا الجهد العلمي من المولى عز وجل راجياً أن يجد القبول</w:t>
      </w: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والنجاح.</w:t>
      </w:r>
    </w:p>
    <w:p w14:paraId="4E8FDDBF" w14:textId="77777777" w:rsidR="00FB1786" w:rsidRPr="00FD7751" w:rsidRDefault="00FB1786" w:rsidP="008052A7">
      <w:pPr>
        <w:bidi/>
        <w:spacing w:line="360" w:lineRule="auto"/>
        <w:ind w:firstLine="720"/>
        <w:rPr>
          <w:rFonts w:ascii="Sakkal Majalla" w:hAnsi="Sakkal Majalla" w:cs="Sakkal Majalla"/>
          <w:sz w:val="28"/>
          <w:szCs w:val="28"/>
          <w:rtl/>
          <w:lang w:bidi="ar-EG"/>
        </w:rPr>
      </w:pPr>
    </w:p>
    <w:p w14:paraId="16F5E8C1" w14:textId="4036C7FC" w:rsidR="00EC60B6" w:rsidRPr="00FD7751" w:rsidRDefault="00487B36" w:rsidP="008052A7">
      <w:pPr>
        <w:bidi/>
        <w:spacing w:line="360" w:lineRule="auto"/>
        <w:ind w:firstLine="720"/>
        <w:jc w:val="right"/>
        <w:rPr>
          <w:rFonts w:ascii="Sakkal Majalla" w:hAnsi="Sakkal Majalla" w:cs="Sakkal Majalla" w:hint="cs"/>
          <w:b/>
          <w:bCs/>
          <w:sz w:val="28"/>
          <w:szCs w:val="28"/>
          <w:rtl/>
        </w:rPr>
      </w:pPr>
      <w:r>
        <w:rPr>
          <w:rFonts w:ascii="Sakkal Majalla" w:hAnsi="Sakkal Majalla" w:cs="Sakkal Majalla" w:hint="cs"/>
          <w:b/>
          <w:bCs/>
          <w:sz w:val="28"/>
          <w:szCs w:val="28"/>
          <w:rtl/>
        </w:rPr>
        <w:t>الباحث</w:t>
      </w:r>
      <w:r w:rsidR="007F7EC3">
        <w:rPr>
          <w:rFonts w:ascii="Sakkal Majalla" w:hAnsi="Sakkal Majalla" w:cs="Sakkal Majalla" w:hint="cs"/>
          <w:b/>
          <w:bCs/>
          <w:sz w:val="28"/>
          <w:szCs w:val="28"/>
          <w:rtl/>
        </w:rPr>
        <w:t xml:space="preserve"> </w:t>
      </w:r>
      <w:r w:rsidR="007F7EC3">
        <w:rPr>
          <w:rFonts w:ascii="Sakkal Majalla" w:hAnsi="Sakkal Majalla" w:cs="Sakkal Majalla"/>
          <w:b/>
          <w:bCs/>
          <w:sz w:val="28"/>
          <w:szCs w:val="28"/>
        </w:rPr>
        <w:t>/</w:t>
      </w:r>
      <w:r w:rsidR="007F7EC3">
        <w:rPr>
          <w:rFonts w:ascii="Sakkal Majalla" w:hAnsi="Sakkal Majalla" w:cs="Sakkal Majalla" w:hint="cs"/>
          <w:b/>
          <w:bCs/>
          <w:sz w:val="28"/>
          <w:szCs w:val="28"/>
          <w:rtl/>
        </w:rPr>
        <w:t xml:space="preserve"> عمرو عوض حسين احمد</w:t>
      </w:r>
    </w:p>
    <w:p w14:paraId="2919F843" w14:textId="77777777" w:rsidR="00EC60B6" w:rsidRPr="00FD7751" w:rsidRDefault="00EC60B6" w:rsidP="000F5466">
      <w:pPr>
        <w:bidi/>
        <w:spacing w:line="360" w:lineRule="auto"/>
        <w:rPr>
          <w:rFonts w:ascii="Sakkal Majalla" w:hAnsi="Sakkal Majalla" w:cs="Sakkal Majalla"/>
          <w:sz w:val="28"/>
          <w:szCs w:val="28"/>
          <w:rtl/>
        </w:rPr>
      </w:pPr>
    </w:p>
    <w:p w14:paraId="7BAB0557" w14:textId="0FA5F5D1" w:rsidR="008052A7" w:rsidRPr="00FD7751" w:rsidRDefault="000F5466" w:rsidP="004D4959">
      <w:pPr>
        <w:bidi/>
        <w:spacing w:line="360" w:lineRule="auto"/>
        <w:rPr>
          <w:rFonts w:ascii="Sakkal Majalla" w:hAnsi="Sakkal Majalla" w:cs="Sakkal Majalla"/>
          <w:sz w:val="28"/>
          <w:szCs w:val="28"/>
          <w:rtl/>
        </w:rPr>
      </w:pPr>
      <w:r w:rsidRPr="00FD7751">
        <w:rPr>
          <w:noProof/>
        </w:rPr>
        <w:lastRenderedPageBreak/>
        <w:drawing>
          <wp:anchor distT="0" distB="0" distL="114300" distR="114300" simplePos="0" relativeHeight="251665408" behindDoc="0" locked="0" layoutInCell="1" allowOverlap="1" wp14:anchorId="20C98083" wp14:editId="2818E681">
            <wp:simplePos x="0" y="0"/>
            <wp:positionH relativeFrom="margin">
              <wp:posOffset>1728470</wp:posOffset>
            </wp:positionH>
            <wp:positionV relativeFrom="paragraph">
              <wp:posOffset>134620</wp:posOffset>
            </wp:positionV>
            <wp:extent cx="2143125" cy="1093470"/>
            <wp:effectExtent l="0" t="0" r="9525" b="0"/>
            <wp:wrapSquare wrapText="bothSides"/>
            <wp:docPr id="6"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black and white 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143125" cy="1093470"/>
                    </a:xfrm>
                    <a:prstGeom prst="rect">
                      <a:avLst/>
                    </a:prstGeom>
                    <a:noFill/>
                    <a:ln>
                      <a:noFill/>
                    </a:ln>
                  </pic:spPr>
                </pic:pic>
              </a:graphicData>
            </a:graphic>
            <wp14:sizeRelV relativeFrom="margin">
              <wp14:pctHeight>0</wp14:pctHeight>
            </wp14:sizeRelV>
          </wp:anchor>
        </w:drawing>
      </w:r>
    </w:p>
    <w:p w14:paraId="7F0C11EF" w14:textId="1CA8B7F5" w:rsidR="00EC60B6" w:rsidRPr="00FD7751" w:rsidRDefault="00EC60B6" w:rsidP="008052A7">
      <w:pPr>
        <w:bidi/>
        <w:spacing w:line="360" w:lineRule="auto"/>
        <w:ind w:firstLine="720"/>
        <w:rPr>
          <w:rFonts w:ascii="Sakkal Majalla" w:hAnsi="Sakkal Majalla" w:cs="Sakkal Majalla"/>
          <w:sz w:val="28"/>
          <w:szCs w:val="28"/>
          <w:rtl/>
        </w:rPr>
      </w:pPr>
    </w:p>
    <w:p w14:paraId="557319FD" w14:textId="5AA73AF7" w:rsidR="00283A1F" w:rsidRPr="00FD7751" w:rsidRDefault="00283A1F" w:rsidP="008052A7">
      <w:pPr>
        <w:bidi/>
        <w:spacing w:line="360" w:lineRule="auto"/>
        <w:ind w:firstLine="720"/>
        <w:jc w:val="center"/>
        <w:rPr>
          <w:rFonts w:ascii="Sakkal Majalla" w:hAnsi="Sakkal Majalla" w:cs="Sakkal Majalla"/>
          <w:sz w:val="28"/>
          <w:szCs w:val="28"/>
          <w:rtl/>
        </w:rPr>
      </w:pPr>
    </w:p>
    <w:p w14:paraId="30B3AA19" w14:textId="77777777" w:rsidR="00283A1F" w:rsidRPr="00FD7751" w:rsidRDefault="00283A1F" w:rsidP="008052A7">
      <w:pPr>
        <w:bidi/>
        <w:spacing w:line="360" w:lineRule="auto"/>
        <w:rPr>
          <w:rFonts w:ascii="Sakkal Majalla" w:hAnsi="Sakkal Majalla" w:cs="Sakkal Majalla"/>
          <w:sz w:val="32"/>
          <w:szCs w:val="32"/>
          <w:rtl/>
        </w:rPr>
      </w:pPr>
    </w:p>
    <w:p w14:paraId="25F1A54B" w14:textId="4816E09C" w:rsidR="00283A1F" w:rsidRPr="00FD7751" w:rsidRDefault="00283A1F" w:rsidP="008052A7">
      <w:pPr>
        <w:bidi/>
        <w:spacing w:line="360" w:lineRule="auto"/>
        <w:rPr>
          <w:rFonts w:ascii="Sakkal Majalla" w:hAnsi="Sakkal Majalla" w:cs="Sakkal Majalla"/>
          <w:sz w:val="32"/>
          <w:szCs w:val="32"/>
          <w:rtl/>
        </w:rPr>
      </w:pPr>
      <w:r w:rsidRPr="00FD7751">
        <w:rPr>
          <w:rFonts w:ascii="Sakkal Majalla" w:hAnsi="Sakkal Majalla" w:cs="Sakkal Majalla"/>
          <w:sz w:val="32"/>
          <w:szCs w:val="32"/>
          <w:rtl/>
        </w:rPr>
        <w:t>الشكر لله أولاً وأخيراً على عظيم فضله وجزيل كرمه وتوفيقه، ومن ثم، يطيب لي أن أتوجه بخالص الشكر وعظيم الامتنان إلى كلاً من</w:t>
      </w:r>
      <w:r w:rsidRPr="00FD7751">
        <w:rPr>
          <w:rFonts w:ascii="Sakkal Majalla" w:hAnsi="Sakkal Majalla" w:cs="Sakkal Majalla"/>
          <w:sz w:val="32"/>
          <w:szCs w:val="32"/>
        </w:rPr>
        <w:t xml:space="preserve">: </w:t>
      </w:r>
    </w:p>
    <w:p w14:paraId="60CC7A83" w14:textId="77777777" w:rsidR="00283A1F" w:rsidRPr="00FD7751" w:rsidRDefault="00283A1F" w:rsidP="008052A7">
      <w:pPr>
        <w:bidi/>
        <w:spacing w:line="360" w:lineRule="auto"/>
        <w:rPr>
          <w:rFonts w:ascii="Sakkal Majalla" w:hAnsi="Sakkal Majalla" w:cs="Sakkal Majalla"/>
          <w:sz w:val="32"/>
          <w:szCs w:val="32"/>
          <w:rtl/>
        </w:rPr>
      </w:pPr>
      <w:r w:rsidRPr="00FD7751">
        <w:rPr>
          <w:rFonts w:ascii="Sakkal Majalla" w:hAnsi="Sakkal Majalla" w:cs="Sakkal Majalla"/>
          <w:sz w:val="32"/>
          <w:szCs w:val="32"/>
          <w:rtl/>
        </w:rPr>
        <w:t>مشرف مشاريع التخرج: د. أحمد راجح</w:t>
      </w:r>
    </w:p>
    <w:p w14:paraId="1F84E376" w14:textId="77777777" w:rsidR="00283A1F" w:rsidRPr="00FD7751" w:rsidRDefault="00283A1F" w:rsidP="008052A7">
      <w:pPr>
        <w:bidi/>
        <w:spacing w:line="360" w:lineRule="auto"/>
        <w:rPr>
          <w:rFonts w:ascii="Sakkal Majalla" w:hAnsi="Sakkal Majalla" w:cs="Sakkal Majalla"/>
          <w:sz w:val="32"/>
          <w:szCs w:val="32"/>
        </w:rPr>
      </w:pPr>
      <w:r w:rsidRPr="00FD7751">
        <w:rPr>
          <w:rFonts w:ascii="Sakkal Majalla" w:hAnsi="Sakkal Majalla" w:cs="Sakkal Majalla"/>
          <w:sz w:val="32"/>
          <w:szCs w:val="32"/>
          <w:rtl/>
        </w:rPr>
        <w:t>العميد الأكاديمي: د. شيرين كدواني</w:t>
      </w:r>
    </w:p>
    <w:p w14:paraId="616E12CD" w14:textId="77777777" w:rsidR="00283A1F" w:rsidRPr="00FD7751" w:rsidRDefault="00283A1F" w:rsidP="008052A7">
      <w:pPr>
        <w:bidi/>
        <w:spacing w:line="360" w:lineRule="auto"/>
        <w:rPr>
          <w:rFonts w:ascii="Sakkal Majalla" w:hAnsi="Sakkal Majalla" w:cs="Sakkal Majalla"/>
          <w:sz w:val="32"/>
          <w:szCs w:val="32"/>
          <w:rtl/>
        </w:rPr>
      </w:pPr>
      <w:r w:rsidRPr="00FD7751">
        <w:rPr>
          <w:rFonts w:ascii="Sakkal Majalla" w:hAnsi="Sakkal Majalla" w:cs="Sakkal Majalla"/>
          <w:sz w:val="32"/>
          <w:szCs w:val="32"/>
          <w:rtl/>
        </w:rPr>
        <w:t>على جهودهما وصبرهما وعطائهما اللامحدود، وحرصهما الدائم على مساعدتي وإرشادي لتقديم هذه الدراسة بأفضل صور</w:t>
      </w:r>
      <w:r w:rsidRPr="00FD7751">
        <w:rPr>
          <w:rFonts w:ascii="Sakkal Majalla" w:hAnsi="Sakkal Majalla" w:cs="Sakkal Majalla"/>
          <w:sz w:val="32"/>
          <w:szCs w:val="32"/>
        </w:rPr>
        <w:t>.</w:t>
      </w:r>
    </w:p>
    <w:p w14:paraId="77C767D4" w14:textId="56D429CC" w:rsidR="00EC60B6" w:rsidRPr="00FD7751" w:rsidRDefault="00283A1F" w:rsidP="008052A7">
      <w:pPr>
        <w:bidi/>
        <w:spacing w:line="360" w:lineRule="auto"/>
        <w:rPr>
          <w:rFonts w:ascii="Sakkal Majalla" w:hAnsi="Sakkal Majalla" w:cs="Sakkal Majalla"/>
          <w:sz w:val="32"/>
          <w:szCs w:val="32"/>
          <w:rtl/>
        </w:rPr>
      </w:pPr>
      <w:r w:rsidRPr="00FD7751">
        <w:rPr>
          <w:rFonts w:ascii="Sakkal Majalla" w:hAnsi="Sakkal Majalla" w:cs="Sakkal Majalla"/>
          <w:sz w:val="32"/>
          <w:szCs w:val="32"/>
          <w:rtl/>
        </w:rPr>
        <w:t>والشكر الموصول إلى كل فرد من عائلتي من ساندني ووقف بجانبي في مسيرتي الدراسية وإلى كل شخص تمنى لي الخير وذكرني بدعواته الطيبة.</w:t>
      </w:r>
    </w:p>
    <w:p w14:paraId="54512D13" w14:textId="77777777" w:rsidR="00283A1F" w:rsidRPr="00FD7751" w:rsidRDefault="00283A1F" w:rsidP="008052A7">
      <w:pPr>
        <w:bidi/>
        <w:spacing w:line="360" w:lineRule="auto"/>
        <w:jc w:val="right"/>
        <w:rPr>
          <w:rFonts w:ascii="Sakkal Majalla" w:hAnsi="Sakkal Majalla" w:cs="Sakkal Majalla"/>
          <w:sz w:val="28"/>
          <w:szCs w:val="28"/>
          <w:rtl/>
        </w:rPr>
      </w:pPr>
    </w:p>
    <w:p w14:paraId="49F24DB2" w14:textId="77777777" w:rsidR="007F7EC3" w:rsidRPr="00FD7751" w:rsidRDefault="007F7EC3" w:rsidP="007F7EC3">
      <w:pPr>
        <w:bidi/>
        <w:spacing w:line="360" w:lineRule="auto"/>
        <w:ind w:firstLine="720"/>
        <w:jc w:val="right"/>
        <w:rPr>
          <w:rFonts w:ascii="Sakkal Majalla" w:hAnsi="Sakkal Majalla" w:cs="Sakkal Majalla" w:hint="cs"/>
          <w:b/>
          <w:bCs/>
          <w:sz w:val="28"/>
          <w:szCs w:val="28"/>
          <w:rtl/>
        </w:rPr>
      </w:pPr>
      <w:r>
        <w:rPr>
          <w:rFonts w:ascii="Sakkal Majalla" w:hAnsi="Sakkal Majalla" w:cs="Sakkal Majalla" w:hint="cs"/>
          <w:b/>
          <w:bCs/>
          <w:sz w:val="28"/>
          <w:szCs w:val="28"/>
          <w:rtl/>
        </w:rPr>
        <w:t xml:space="preserve">الباحث </w:t>
      </w:r>
      <w:r>
        <w:rPr>
          <w:rFonts w:ascii="Sakkal Majalla" w:hAnsi="Sakkal Majalla" w:cs="Sakkal Majalla"/>
          <w:b/>
          <w:bCs/>
          <w:sz w:val="28"/>
          <w:szCs w:val="28"/>
        </w:rPr>
        <w:t>/</w:t>
      </w:r>
      <w:r>
        <w:rPr>
          <w:rFonts w:ascii="Sakkal Majalla" w:hAnsi="Sakkal Majalla" w:cs="Sakkal Majalla" w:hint="cs"/>
          <w:b/>
          <w:bCs/>
          <w:sz w:val="28"/>
          <w:szCs w:val="28"/>
          <w:rtl/>
        </w:rPr>
        <w:t xml:space="preserve"> عمرو عوض حسين احمد</w:t>
      </w:r>
    </w:p>
    <w:p w14:paraId="0A7774A6" w14:textId="77777777" w:rsidR="00283A1F" w:rsidRPr="00FD7751" w:rsidRDefault="00283A1F" w:rsidP="008052A7">
      <w:pPr>
        <w:bidi/>
        <w:spacing w:line="360" w:lineRule="auto"/>
        <w:jc w:val="right"/>
        <w:rPr>
          <w:rFonts w:ascii="Sakkal Majalla" w:hAnsi="Sakkal Majalla" w:cs="Sakkal Majalla"/>
          <w:b/>
          <w:bCs/>
          <w:sz w:val="28"/>
          <w:szCs w:val="28"/>
          <w:rtl/>
        </w:rPr>
      </w:pPr>
    </w:p>
    <w:p w14:paraId="4F0FF57B" w14:textId="77777777" w:rsidR="00283A1F" w:rsidRPr="00FD7751" w:rsidRDefault="00283A1F" w:rsidP="008052A7">
      <w:pPr>
        <w:bidi/>
        <w:spacing w:line="360" w:lineRule="auto"/>
        <w:jc w:val="right"/>
        <w:rPr>
          <w:rFonts w:ascii="Sakkal Majalla" w:hAnsi="Sakkal Majalla" w:cs="Sakkal Majalla"/>
          <w:b/>
          <w:bCs/>
          <w:sz w:val="28"/>
          <w:szCs w:val="28"/>
          <w:rtl/>
        </w:rPr>
      </w:pPr>
    </w:p>
    <w:p w14:paraId="55953290" w14:textId="77777777" w:rsidR="00283A1F" w:rsidRPr="00FD7751" w:rsidRDefault="00283A1F" w:rsidP="004D4959">
      <w:pPr>
        <w:bidi/>
        <w:spacing w:line="360" w:lineRule="auto"/>
        <w:rPr>
          <w:rFonts w:ascii="Sakkal Majalla" w:hAnsi="Sakkal Majalla" w:cs="Sakkal Majalla"/>
          <w:b/>
          <w:bCs/>
          <w:sz w:val="28"/>
          <w:szCs w:val="28"/>
          <w:rtl/>
        </w:rPr>
      </w:pPr>
    </w:p>
    <w:p w14:paraId="003AC96C" w14:textId="74FDCEB8" w:rsidR="00FB1786" w:rsidRPr="00FD7751" w:rsidRDefault="00EC60B6" w:rsidP="008052A7">
      <w:pPr>
        <w:pStyle w:val="Heading2"/>
        <w:rPr>
          <w:rtl/>
        </w:rPr>
      </w:pPr>
      <w:bookmarkStart w:id="1" w:name="_Toc195784472"/>
      <w:r w:rsidRPr="00FD7751">
        <w:rPr>
          <w:rFonts w:hint="cs"/>
          <w:rtl/>
        </w:rPr>
        <w:lastRenderedPageBreak/>
        <w:t>الملخص:</w:t>
      </w:r>
      <w:bookmarkEnd w:id="1"/>
      <w:r w:rsidRPr="00FD7751">
        <w:rPr>
          <w:rFonts w:hint="cs"/>
          <w:rtl/>
        </w:rPr>
        <w:t xml:space="preserve"> </w:t>
      </w:r>
    </w:p>
    <w:p w14:paraId="4B0993EB" w14:textId="51F643E6" w:rsidR="00FB1786" w:rsidRPr="00FD7751" w:rsidRDefault="00EA2091" w:rsidP="00EA2091">
      <w:pPr>
        <w:bidi/>
        <w:spacing w:line="360" w:lineRule="auto"/>
        <w:ind w:firstLine="720"/>
        <w:jc w:val="both"/>
        <w:rPr>
          <w:rFonts w:ascii="Sakkal Majalla" w:hAnsi="Sakkal Majalla" w:cs="Sakkal Majalla"/>
          <w:sz w:val="28"/>
          <w:szCs w:val="28"/>
          <w:rtl/>
        </w:rPr>
      </w:pPr>
      <w:r w:rsidRPr="00EA2091">
        <w:rPr>
          <w:rFonts w:ascii="Sakkal Majalla" w:hAnsi="Sakkal Majalla" w:cs="Sakkal Majalla"/>
          <w:sz w:val="28"/>
          <w:szCs w:val="28"/>
          <w:rtl/>
        </w:rPr>
        <w:t xml:space="preserve">هدفت هذه الدراسة إلى التعرف على أثر التحول الرقمي على الكفاءة التشغيلية في قطاع الخدمات اللوجستية في المملكة العربية السعودية، وذلك من خلال تحليل مدى تطبيق المؤسسات اللوجستية للتقنيات الرقمية الحديثة مثل أنظمة الذكاء الاصطناعي، الحوسبة السحابية، وأدوات إدارة وتحليل البيانات، وتأثير ذلك على عناصر الكفاءة التشغيلية المتمثلة في خفض التكاليف، وتسريع الأداء، وتحسين جودة الخدمات. ولتحقيق هذا الهدف، اعتمدت الباحثة على المنهج الوصفي التحليلي كإطار منهجي ملائم لطبيعة الموضوع، واستخدمت أداة </w:t>
      </w:r>
      <w:proofErr w:type="gramStart"/>
      <w:r w:rsidRPr="00EA2091">
        <w:rPr>
          <w:rFonts w:ascii="Sakkal Majalla" w:hAnsi="Sakkal Majalla" w:cs="Sakkal Majalla"/>
          <w:sz w:val="28"/>
          <w:szCs w:val="28"/>
          <w:rtl/>
        </w:rPr>
        <w:t>الاستبيان</w:t>
      </w:r>
      <w:proofErr w:type="gramEnd"/>
      <w:r w:rsidRPr="00EA2091">
        <w:rPr>
          <w:rFonts w:ascii="Sakkal Majalla" w:hAnsi="Sakkal Majalla" w:cs="Sakkal Majalla"/>
          <w:sz w:val="28"/>
          <w:szCs w:val="28"/>
          <w:rtl/>
        </w:rPr>
        <w:t xml:space="preserve"> لجمع البيانات من عينة مكونة من 110 موظفًا وموظفة يعملون في مختلف المستويات الإدارية بقطاع الخدمات اللوجستية، تم اختيارهم بطريقة العينة العشوائية الطبقية لضمان التمثيل المناسب لمجتمع الدراسة. وقد تكون </w:t>
      </w:r>
      <w:proofErr w:type="gramStart"/>
      <w:r w:rsidRPr="00EA2091">
        <w:rPr>
          <w:rFonts w:ascii="Sakkal Majalla" w:hAnsi="Sakkal Majalla" w:cs="Sakkal Majalla"/>
          <w:sz w:val="28"/>
          <w:szCs w:val="28"/>
          <w:rtl/>
        </w:rPr>
        <w:t>الاستبيان</w:t>
      </w:r>
      <w:proofErr w:type="gramEnd"/>
      <w:r w:rsidRPr="00EA2091">
        <w:rPr>
          <w:rFonts w:ascii="Sakkal Majalla" w:hAnsi="Sakkal Majalla" w:cs="Sakkal Majalla"/>
          <w:sz w:val="28"/>
          <w:szCs w:val="28"/>
          <w:rtl/>
        </w:rPr>
        <w:t xml:space="preserve"> من محورين رئيسيين: الأول يقيس مستوى التحول الرقمي وضم 10 عبارات، والثاني يقيس الكفاءة التشغيلية وضم أيضًا 10 عبارات، وقد تم تقييم العبارات باستخدام مقياس </w:t>
      </w:r>
      <w:proofErr w:type="spellStart"/>
      <w:r w:rsidRPr="00EA2091">
        <w:rPr>
          <w:rFonts w:ascii="Sakkal Majalla" w:hAnsi="Sakkal Majalla" w:cs="Sakkal Majalla"/>
          <w:sz w:val="28"/>
          <w:szCs w:val="28"/>
          <w:rtl/>
        </w:rPr>
        <w:t>ليكرت</w:t>
      </w:r>
      <w:proofErr w:type="spellEnd"/>
      <w:r w:rsidRPr="00EA2091">
        <w:rPr>
          <w:rFonts w:ascii="Sakkal Majalla" w:hAnsi="Sakkal Majalla" w:cs="Sakkal Majalla"/>
          <w:sz w:val="28"/>
          <w:szCs w:val="28"/>
          <w:rtl/>
        </w:rPr>
        <w:t xml:space="preserve"> الخماسي. أظهرت النتائج أن المتوسط الحسابي العام لمحور التحول الرقمي بلغ (4.42) بانحراف معياري (0.722)، وهو ما يشير إلى درجة موافقة مرتفعة على أن التحول الرقمي مطبق بفاعلية داخل المؤسسات، كما بلغ المتوسط الحسابي العام لمحور الكفاءة التشغيلية (4.36) بانحراف معياري (0.944)، مما يدل على تحسن ملحوظ في الأداء التشغيلي نتيجة لتبني الحلول الرقمية. وقد بينت النتائج أيضًا أن العبارة الأعلى تقييمًا في محور التحول الرقمي كانت "تعتمد المؤسسة بشكل كبير على أنظمة الذكاء الاصطناعي لتحليل البيانات واتخاذ القرارات التشغيلية" بمتوسط (4.54)، في حين كانت العبارة الأعلى تقييمًا في محور الكفاءة التشغيلية هي "أدى تطبيق التحول الرقمي إلى زيادة عدد العمليات المنجزة يوميًا مقارنة بالسابق" بمتوسط (4.47). وخلصت الدراسة إلى وجود علاقة دالة إحصائيًا بين مستوى التحول الرقمي وارتفاع الكفاءة التشغيلية في قطاع الخدمات اللوجستية، مما يؤكد أهمية </w:t>
      </w:r>
      <w:proofErr w:type="spellStart"/>
      <w:r w:rsidRPr="00EA2091">
        <w:rPr>
          <w:rFonts w:ascii="Sakkal Majalla" w:hAnsi="Sakkal Majalla" w:cs="Sakkal Majalla"/>
          <w:sz w:val="28"/>
          <w:szCs w:val="28"/>
          <w:rtl/>
        </w:rPr>
        <w:t>الرقمنة</w:t>
      </w:r>
      <w:proofErr w:type="spellEnd"/>
      <w:r w:rsidRPr="00EA2091">
        <w:rPr>
          <w:rFonts w:ascii="Sakkal Majalla" w:hAnsi="Sakkal Majalla" w:cs="Sakkal Majalla"/>
          <w:sz w:val="28"/>
          <w:szCs w:val="28"/>
          <w:rtl/>
        </w:rPr>
        <w:t xml:space="preserve"> كعامل استراتيجي في تحسين الأداء المؤسسي، ويوصي بضرورة استمرار دعم وتطوير البنية التحتية الرقمية وتدريب الكوادر البشرية بما يواكب متطلبات العصر الرقمي ويساهم في تحقيق أهداف رؤية المملكة 2030.</w:t>
      </w:r>
    </w:p>
    <w:p w14:paraId="5DA39B89" w14:textId="3827959E" w:rsidR="009D6D77" w:rsidRPr="00EA2091" w:rsidRDefault="008A644C" w:rsidP="00EA2091">
      <w:pPr>
        <w:bidi/>
        <w:spacing w:line="360" w:lineRule="auto"/>
        <w:ind w:firstLine="720"/>
        <w:rPr>
          <w:rFonts w:ascii="Sakkal Majalla" w:hAnsi="Sakkal Majalla" w:cs="Sakkal Majalla"/>
          <w:sz w:val="28"/>
          <w:szCs w:val="28"/>
          <w:rtl/>
        </w:rPr>
      </w:pPr>
      <w:r w:rsidRPr="00FD7751">
        <w:rPr>
          <w:rFonts w:ascii="Sakkal Majalla" w:hAnsi="Sakkal Majalla" w:cs="Sakkal Majalla" w:hint="cs"/>
          <w:b/>
          <w:bCs/>
          <w:sz w:val="28"/>
          <w:szCs w:val="28"/>
          <w:rtl/>
        </w:rPr>
        <w:t>الكلمات المفتاحية</w:t>
      </w:r>
      <w:r w:rsidRPr="00EA2091">
        <w:rPr>
          <w:rFonts w:ascii="Sakkal Majalla" w:hAnsi="Sakkal Majalla" w:cs="Sakkal Majalla" w:hint="cs"/>
          <w:sz w:val="28"/>
          <w:szCs w:val="28"/>
          <w:rtl/>
        </w:rPr>
        <w:t>:</w:t>
      </w:r>
      <w:r w:rsidR="00EA2091" w:rsidRPr="00EA2091">
        <w:rPr>
          <w:rFonts w:ascii="Sakkal Majalla" w:hAnsi="Sakkal Majalla" w:cs="Sakkal Majalla" w:hint="cs"/>
          <w:sz w:val="28"/>
          <w:szCs w:val="28"/>
          <w:rtl/>
        </w:rPr>
        <w:t xml:space="preserve"> </w:t>
      </w:r>
      <w:r w:rsidR="00EA2091" w:rsidRPr="00EA2091">
        <w:rPr>
          <w:rFonts w:ascii="Sakkal Majalla" w:hAnsi="Sakkal Majalla" w:cs="Sakkal Majalla"/>
          <w:sz w:val="28"/>
          <w:szCs w:val="28"/>
          <w:rtl/>
        </w:rPr>
        <w:t>التحول الرقمي، الكفاءة التشغيلية، الخدمات اللوجستية، المملكة العربية السعودية، الذكاء الاصطناعي</w:t>
      </w:r>
      <w:r w:rsidR="00EA2091" w:rsidRPr="00EA2091">
        <w:rPr>
          <w:rFonts w:ascii="Sakkal Majalla" w:hAnsi="Sakkal Majalla" w:cs="Sakkal Majalla" w:hint="cs"/>
          <w:sz w:val="28"/>
          <w:szCs w:val="28"/>
          <w:rtl/>
        </w:rPr>
        <w:t>.</w:t>
      </w:r>
    </w:p>
    <w:p w14:paraId="472AE0A4" w14:textId="77777777" w:rsidR="00FB1786" w:rsidRPr="00FD7751" w:rsidRDefault="00FB1786" w:rsidP="008052A7">
      <w:pPr>
        <w:tabs>
          <w:tab w:val="right" w:pos="1040"/>
        </w:tabs>
        <w:bidi/>
        <w:spacing w:line="360" w:lineRule="auto"/>
        <w:rPr>
          <w:rFonts w:ascii="Sakkal Majalla" w:hAnsi="Sakkal Majalla" w:cs="Sakkal Majalla"/>
          <w:sz w:val="28"/>
          <w:szCs w:val="28"/>
          <w:rtl/>
          <w:lang w:bidi="ar-EG"/>
        </w:rPr>
      </w:pPr>
    </w:p>
    <w:bookmarkStart w:id="2" w:name="_Toc195784473" w:displacedByCustomXml="next"/>
    <w:sdt>
      <w:sdtPr>
        <w:rPr>
          <w:rFonts w:asciiTheme="minorHAnsi" w:hAnsiTheme="minorHAnsi" w:cstheme="minorBidi"/>
          <w:b w:val="0"/>
          <w:bCs w:val="0"/>
          <w:sz w:val="28"/>
          <w:szCs w:val="28"/>
          <w:rtl/>
          <w:lang w:bidi="ar-SA"/>
        </w:rPr>
        <w:id w:val="-377079959"/>
        <w:docPartObj>
          <w:docPartGallery w:val="Table of Contents"/>
          <w:docPartUnique/>
        </w:docPartObj>
      </w:sdtPr>
      <w:sdtEndPr>
        <w:rPr>
          <w:noProof/>
        </w:rPr>
      </w:sdtEndPr>
      <w:sdtContent>
        <w:p w14:paraId="308555AC" w14:textId="2557BF83" w:rsidR="00FB1786" w:rsidRPr="00FD7751" w:rsidRDefault="00FB1786" w:rsidP="004D4959">
          <w:pPr>
            <w:pStyle w:val="Heading2"/>
            <w:spacing w:line="276" w:lineRule="auto"/>
            <w:ind w:firstLine="0"/>
            <w:rPr>
              <w:sz w:val="28"/>
              <w:szCs w:val="28"/>
              <w:rtl/>
            </w:rPr>
          </w:pPr>
          <w:r w:rsidRPr="00FD7751">
            <w:rPr>
              <w:sz w:val="28"/>
              <w:szCs w:val="28"/>
              <w:rtl/>
            </w:rPr>
            <w:t>قائمة المحتويات</w:t>
          </w:r>
          <w:bookmarkEnd w:id="2"/>
        </w:p>
        <w:p w14:paraId="3B7CABDE" w14:textId="78335F3F" w:rsidR="008D1A7B" w:rsidRPr="00FD7751" w:rsidRDefault="00FB1786" w:rsidP="004D4959">
          <w:pPr>
            <w:pStyle w:val="TOC2"/>
            <w:rPr>
              <w:rFonts w:eastAsiaTheme="minorEastAsia"/>
              <w:kern w:val="2"/>
            </w:rPr>
          </w:pPr>
          <w:r w:rsidRPr="00FD7751">
            <w:rPr>
              <w:noProof w:val="0"/>
            </w:rPr>
            <w:fldChar w:fldCharType="begin"/>
          </w:r>
          <w:r w:rsidRPr="00FD7751">
            <w:instrText xml:space="preserve"> TOC \o "1-3" \h \z \u </w:instrText>
          </w:r>
          <w:r w:rsidRPr="00FD7751">
            <w:rPr>
              <w:noProof w:val="0"/>
            </w:rPr>
            <w:fldChar w:fldCharType="separate"/>
          </w:r>
          <w:hyperlink w:anchor="_Toc195784472" w:history="1">
            <w:r w:rsidR="008D1A7B" w:rsidRPr="00FD7751">
              <w:rPr>
                <w:rStyle w:val="Hyperlink"/>
                <w:rtl/>
              </w:rPr>
              <w:t>الملخص:</w:t>
            </w:r>
            <w:r w:rsidR="008D1A7B" w:rsidRPr="00FD7751">
              <w:rPr>
                <w:webHidden/>
              </w:rPr>
              <w:tab/>
            </w:r>
            <w:r w:rsidR="008D1A7B" w:rsidRPr="00FD7751">
              <w:rPr>
                <w:webHidden/>
              </w:rPr>
              <w:fldChar w:fldCharType="begin"/>
            </w:r>
            <w:r w:rsidR="008D1A7B" w:rsidRPr="00FD7751">
              <w:rPr>
                <w:webHidden/>
              </w:rPr>
              <w:instrText xml:space="preserve"> PAGEREF _Toc195784472 \h </w:instrText>
            </w:r>
            <w:r w:rsidR="008D1A7B" w:rsidRPr="00FD7751">
              <w:rPr>
                <w:webHidden/>
              </w:rPr>
            </w:r>
            <w:r w:rsidR="008D1A7B" w:rsidRPr="00FD7751">
              <w:rPr>
                <w:webHidden/>
              </w:rPr>
              <w:fldChar w:fldCharType="separate"/>
            </w:r>
            <w:r w:rsidR="009E7EF4">
              <w:rPr>
                <w:rFonts w:hint="eastAsia"/>
                <w:webHidden/>
                <w:rtl/>
                <w:lang w:bidi="ar-SA"/>
              </w:rPr>
              <w:t>ج‌</w:t>
            </w:r>
            <w:r w:rsidR="008D1A7B" w:rsidRPr="00FD7751">
              <w:rPr>
                <w:webHidden/>
              </w:rPr>
              <w:fldChar w:fldCharType="end"/>
            </w:r>
          </w:hyperlink>
        </w:p>
        <w:p w14:paraId="38DA303A" w14:textId="4917C0C3" w:rsidR="008D1A7B" w:rsidRPr="00FD7751" w:rsidRDefault="008D1A7B" w:rsidP="004D4959">
          <w:pPr>
            <w:pStyle w:val="TOC2"/>
            <w:rPr>
              <w:rFonts w:eastAsiaTheme="minorEastAsia"/>
              <w:kern w:val="2"/>
            </w:rPr>
          </w:pPr>
          <w:hyperlink w:anchor="_Toc195784473" w:history="1">
            <w:r w:rsidRPr="00FD7751">
              <w:rPr>
                <w:rStyle w:val="Hyperlink"/>
                <w:rtl/>
              </w:rPr>
              <w:t>قائمة المحتويات</w:t>
            </w:r>
            <w:r w:rsidRPr="00FD7751">
              <w:rPr>
                <w:webHidden/>
              </w:rPr>
              <w:tab/>
            </w:r>
            <w:r w:rsidRPr="00FD7751">
              <w:rPr>
                <w:webHidden/>
              </w:rPr>
              <w:fldChar w:fldCharType="begin"/>
            </w:r>
            <w:r w:rsidRPr="00FD7751">
              <w:rPr>
                <w:webHidden/>
              </w:rPr>
              <w:instrText xml:space="preserve"> PAGEREF _Toc195784473 \h </w:instrText>
            </w:r>
            <w:r w:rsidRPr="00FD7751">
              <w:rPr>
                <w:webHidden/>
              </w:rPr>
            </w:r>
            <w:r w:rsidRPr="00FD7751">
              <w:rPr>
                <w:webHidden/>
              </w:rPr>
              <w:fldChar w:fldCharType="separate"/>
            </w:r>
            <w:r w:rsidR="009E7EF4">
              <w:rPr>
                <w:rFonts w:hint="eastAsia"/>
                <w:webHidden/>
                <w:rtl/>
                <w:lang w:bidi="ar-SA"/>
              </w:rPr>
              <w:t>ح‌</w:t>
            </w:r>
            <w:r w:rsidRPr="00FD7751">
              <w:rPr>
                <w:webHidden/>
              </w:rPr>
              <w:fldChar w:fldCharType="end"/>
            </w:r>
          </w:hyperlink>
        </w:p>
        <w:p w14:paraId="2578ECFA" w14:textId="66E57356" w:rsidR="008D1A7B" w:rsidRPr="00FD7751" w:rsidRDefault="008D1A7B" w:rsidP="004D4959">
          <w:pPr>
            <w:pStyle w:val="TOC2"/>
            <w:rPr>
              <w:rFonts w:eastAsiaTheme="minorEastAsia"/>
              <w:kern w:val="2"/>
            </w:rPr>
          </w:pPr>
          <w:hyperlink w:anchor="_Toc195784474" w:history="1">
            <w:r w:rsidRPr="00FD7751">
              <w:rPr>
                <w:rStyle w:val="Hyperlink"/>
                <w:rtl/>
              </w:rPr>
              <w:t>قائمة الجداول والأشكال</w:t>
            </w:r>
            <w:r w:rsidRPr="00FD7751">
              <w:rPr>
                <w:webHidden/>
              </w:rPr>
              <w:tab/>
            </w:r>
            <w:r w:rsidRPr="00FD7751">
              <w:rPr>
                <w:webHidden/>
              </w:rPr>
              <w:fldChar w:fldCharType="begin"/>
            </w:r>
            <w:r w:rsidRPr="00FD7751">
              <w:rPr>
                <w:webHidden/>
              </w:rPr>
              <w:instrText xml:space="preserve"> PAGEREF _Toc195784474 \h </w:instrText>
            </w:r>
            <w:r w:rsidRPr="00FD7751">
              <w:rPr>
                <w:webHidden/>
              </w:rPr>
            </w:r>
            <w:r w:rsidRPr="00FD7751">
              <w:rPr>
                <w:webHidden/>
              </w:rPr>
              <w:fldChar w:fldCharType="separate"/>
            </w:r>
            <w:r w:rsidR="009E7EF4">
              <w:rPr>
                <w:rFonts w:hint="eastAsia"/>
                <w:webHidden/>
                <w:rtl/>
                <w:lang w:bidi="ar-SA"/>
              </w:rPr>
              <w:t>د‌</w:t>
            </w:r>
            <w:r w:rsidRPr="00FD7751">
              <w:rPr>
                <w:webHidden/>
              </w:rPr>
              <w:fldChar w:fldCharType="end"/>
            </w:r>
          </w:hyperlink>
        </w:p>
        <w:p w14:paraId="2B27E65F" w14:textId="43240430" w:rsidR="008D1A7B" w:rsidRPr="00FD7751" w:rsidRDefault="008D1A7B" w:rsidP="004D4959">
          <w:pPr>
            <w:pStyle w:val="TOC1"/>
            <w:spacing w:line="276" w:lineRule="auto"/>
            <w:rPr>
              <w:rFonts w:eastAsiaTheme="minorEastAsia"/>
              <w:kern w:val="2"/>
            </w:rPr>
          </w:pPr>
          <w:hyperlink w:anchor="_Toc195784475" w:history="1">
            <w:r w:rsidRPr="00FD7751">
              <w:rPr>
                <w:rStyle w:val="Hyperlink"/>
                <w:rtl/>
              </w:rPr>
              <w:t>الفصل الأول: الإطار العام والدراسات السابقة</w:t>
            </w:r>
            <w:r w:rsidRPr="00FD7751">
              <w:rPr>
                <w:rStyle w:val="Hyperlink"/>
              </w:rPr>
              <w:t xml:space="preserve">…………………………………………………………… </w:t>
            </w:r>
            <w:r w:rsidRPr="00FD7751">
              <w:rPr>
                <w:webHidden/>
              </w:rPr>
              <w:tab/>
            </w:r>
            <w:r w:rsidRPr="00FD7751">
              <w:rPr>
                <w:webHidden/>
              </w:rPr>
              <w:fldChar w:fldCharType="begin"/>
            </w:r>
            <w:r w:rsidRPr="00FD7751">
              <w:rPr>
                <w:webHidden/>
              </w:rPr>
              <w:instrText xml:space="preserve"> PAGEREF _Toc195784475 \h </w:instrText>
            </w:r>
            <w:r w:rsidRPr="00FD7751">
              <w:rPr>
                <w:webHidden/>
              </w:rPr>
            </w:r>
            <w:r w:rsidRPr="00FD7751">
              <w:rPr>
                <w:webHidden/>
              </w:rPr>
              <w:fldChar w:fldCharType="separate"/>
            </w:r>
            <w:r w:rsidR="009E7EF4">
              <w:rPr>
                <w:webHidden/>
                <w:rtl/>
              </w:rPr>
              <w:t>1</w:t>
            </w:r>
            <w:r w:rsidRPr="00FD7751">
              <w:rPr>
                <w:webHidden/>
              </w:rPr>
              <w:fldChar w:fldCharType="end"/>
            </w:r>
          </w:hyperlink>
          <w:r w:rsidRPr="00FD7751">
            <w:rPr>
              <w:rStyle w:val="Hyperlink"/>
            </w:rPr>
            <w:t xml:space="preserve"> </w:t>
          </w:r>
        </w:p>
        <w:p w14:paraId="34BDA327" w14:textId="35B2732A" w:rsidR="008D1A7B" w:rsidRPr="00FD7751" w:rsidRDefault="008D1A7B" w:rsidP="004D4959">
          <w:pPr>
            <w:pStyle w:val="TOC2"/>
            <w:rPr>
              <w:rFonts w:eastAsiaTheme="minorEastAsia"/>
              <w:kern w:val="2"/>
            </w:rPr>
          </w:pPr>
          <w:hyperlink w:anchor="_Toc195784476" w:history="1">
            <w:r w:rsidRPr="00FD7751">
              <w:rPr>
                <w:rStyle w:val="Hyperlink"/>
                <w:rtl/>
              </w:rPr>
              <w:t>1.1مقدمة</w:t>
            </w:r>
            <w:r w:rsidRPr="00FD7751">
              <w:rPr>
                <w:webHidden/>
              </w:rPr>
              <w:tab/>
            </w:r>
            <w:r w:rsidRPr="00FD7751">
              <w:rPr>
                <w:webHidden/>
              </w:rPr>
              <w:fldChar w:fldCharType="begin"/>
            </w:r>
            <w:r w:rsidRPr="00FD7751">
              <w:rPr>
                <w:webHidden/>
              </w:rPr>
              <w:instrText xml:space="preserve"> PAGEREF _Toc195784476 \h </w:instrText>
            </w:r>
            <w:r w:rsidRPr="00FD7751">
              <w:rPr>
                <w:webHidden/>
              </w:rPr>
            </w:r>
            <w:r w:rsidRPr="00FD7751">
              <w:rPr>
                <w:webHidden/>
              </w:rPr>
              <w:fldChar w:fldCharType="separate"/>
            </w:r>
            <w:r w:rsidR="009E7EF4">
              <w:rPr>
                <w:webHidden/>
                <w:rtl/>
                <w:lang w:bidi="ar-SA"/>
              </w:rPr>
              <w:t>1</w:t>
            </w:r>
            <w:r w:rsidRPr="00FD7751">
              <w:rPr>
                <w:webHidden/>
              </w:rPr>
              <w:fldChar w:fldCharType="end"/>
            </w:r>
          </w:hyperlink>
        </w:p>
        <w:p w14:paraId="6A28E46F" w14:textId="7B22084C" w:rsidR="008D1A7B" w:rsidRPr="00FD7751" w:rsidRDefault="008D1A7B" w:rsidP="004D4959">
          <w:pPr>
            <w:pStyle w:val="TOC2"/>
            <w:rPr>
              <w:rFonts w:eastAsiaTheme="minorEastAsia"/>
              <w:kern w:val="2"/>
            </w:rPr>
          </w:pPr>
          <w:hyperlink w:anchor="_Toc195784477" w:history="1">
            <w:r w:rsidRPr="00FD7751">
              <w:rPr>
                <w:rStyle w:val="Hyperlink"/>
                <w:rtl/>
              </w:rPr>
              <w:t>2.1مشكلة الدراسة</w:t>
            </w:r>
            <w:r w:rsidRPr="00FD7751">
              <w:rPr>
                <w:webHidden/>
              </w:rPr>
              <w:tab/>
            </w:r>
            <w:r w:rsidRPr="00FD7751">
              <w:rPr>
                <w:webHidden/>
              </w:rPr>
              <w:fldChar w:fldCharType="begin"/>
            </w:r>
            <w:r w:rsidRPr="00FD7751">
              <w:rPr>
                <w:webHidden/>
              </w:rPr>
              <w:instrText xml:space="preserve"> PAGEREF _Toc195784477 \h </w:instrText>
            </w:r>
            <w:r w:rsidRPr="00FD7751">
              <w:rPr>
                <w:webHidden/>
              </w:rPr>
            </w:r>
            <w:r w:rsidRPr="00FD7751">
              <w:rPr>
                <w:webHidden/>
              </w:rPr>
              <w:fldChar w:fldCharType="separate"/>
            </w:r>
            <w:r w:rsidR="009E7EF4">
              <w:rPr>
                <w:webHidden/>
                <w:rtl/>
                <w:lang w:bidi="ar-SA"/>
              </w:rPr>
              <w:t>2</w:t>
            </w:r>
            <w:r w:rsidRPr="00FD7751">
              <w:rPr>
                <w:webHidden/>
              </w:rPr>
              <w:fldChar w:fldCharType="end"/>
            </w:r>
          </w:hyperlink>
        </w:p>
        <w:p w14:paraId="3DD06B4A" w14:textId="5699A4E6" w:rsidR="008D1A7B" w:rsidRPr="00FD7751" w:rsidRDefault="008D1A7B" w:rsidP="004D4959">
          <w:pPr>
            <w:pStyle w:val="TOC2"/>
            <w:rPr>
              <w:rFonts w:eastAsiaTheme="minorEastAsia"/>
              <w:kern w:val="2"/>
            </w:rPr>
          </w:pPr>
          <w:hyperlink w:anchor="_Toc195784478" w:history="1">
            <w:r w:rsidRPr="00FD7751">
              <w:rPr>
                <w:rStyle w:val="Hyperlink"/>
                <w:rtl/>
              </w:rPr>
              <w:t>3.1أهمية الدراسة</w:t>
            </w:r>
            <w:r w:rsidRPr="00FD7751">
              <w:rPr>
                <w:webHidden/>
              </w:rPr>
              <w:tab/>
            </w:r>
            <w:r w:rsidRPr="00FD7751">
              <w:rPr>
                <w:webHidden/>
              </w:rPr>
              <w:fldChar w:fldCharType="begin"/>
            </w:r>
            <w:r w:rsidRPr="00FD7751">
              <w:rPr>
                <w:webHidden/>
              </w:rPr>
              <w:instrText xml:space="preserve"> PAGEREF _Toc195784478 \h </w:instrText>
            </w:r>
            <w:r w:rsidRPr="00FD7751">
              <w:rPr>
                <w:webHidden/>
              </w:rPr>
            </w:r>
            <w:r w:rsidRPr="00FD7751">
              <w:rPr>
                <w:webHidden/>
              </w:rPr>
              <w:fldChar w:fldCharType="separate"/>
            </w:r>
            <w:r w:rsidR="009E7EF4">
              <w:rPr>
                <w:webHidden/>
                <w:rtl/>
                <w:lang w:bidi="ar-SA"/>
              </w:rPr>
              <w:t>3</w:t>
            </w:r>
            <w:r w:rsidRPr="00FD7751">
              <w:rPr>
                <w:webHidden/>
              </w:rPr>
              <w:fldChar w:fldCharType="end"/>
            </w:r>
          </w:hyperlink>
        </w:p>
        <w:p w14:paraId="7FB0BE1C" w14:textId="4B193914" w:rsidR="008D1A7B" w:rsidRPr="00FD7751" w:rsidRDefault="008D1A7B" w:rsidP="004D4959">
          <w:pPr>
            <w:pStyle w:val="TOC2"/>
            <w:rPr>
              <w:rFonts w:eastAsiaTheme="minorEastAsia"/>
              <w:kern w:val="2"/>
            </w:rPr>
          </w:pPr>
          <w:hyperlink w:anchor="_Toc195784479" w:history="1">
            <w:r w:rsidRPr="00FD7751">
              <w:rPr>
                <w:rStyle w:val="Hyperlink"/>
                <w:rtl/>
              </w:rPr>
              <w:t>4.1اسئلة الدراسة</w:t>
            </w:r>
            <w:r w:rsidRPr="00FD7751">
              <w:rPr>
                <w:webHidden/>
              </w:rPr>
              <w:tab/>
            </w:r>
            <w:r w:rsidRPr="00FD7751">
              <w:rPr>
                <w:webHidden/>
              </w:rPr>
              <w:fldChar w:fldCharType="begin"/>
            </w:r>
            <w:r w:rsidRPr="00FD7751">
              <w:rPr>
                <w:webHidden/>
              </w:rPr>
              <w:instrText xml:space="preserve"> PAGEREF _Toc195784479 \h </w:instrText>
            </w:r>
            <w:r w:rsidRPr="00FD7751">
              <w:rPr>
                <w:webHidden/>
              </w:rPr>
            </w:r>
            <w:r w:rsidRPr="00FD7751">
              <w:rPr>
                <w:webHidden/>
              </w:rPr>
              <w:fldChar w:fldCharType="separate"/>
            </w:r>
            <w:r w:rsidR="009E7EF4">
              <w:rPr>
                <w:webHidden/>
                <w:rtl/>
                <w:lang w:bidi="ar-SA"/>
              </w:rPr>
              <w:t>4</w:t>
            </w:r>
            <w:r w:rsidRPr="00FD7751">
              <w:rPr>
                <w:webHidden/>
              </w:rPr>
              <w:fldChar w:fldCharType="end"/>
            </w:r>
          </w:hyperlink>
        </w:p>
        <w:p w14:paraId="3A7A3C45" w14:textId="65AC61D5" w:rsidR="008D1A7B" w:rsidRPr="00FD7751" w:rsidRDefault="008D1A7B" w:rsidP="004D4959">
          <w:pPr>
            <w:pStyle w:val="TOC2"/>
            <w:rPr>
              <w:rFonts w:eastAsiaTheme="minorEastAsia"/>
              <w:kern w:val="2"/>
            </w:rPr>
          </w:pPr>
          <w:hyperlink w:anchor="_Toc195784480" w:history="1">
            <w:r w:rsidRPr="00FD7751">
              <w:rPr>
                <w:rStyle w:val="Hyperlink"/>
                <w:rtl/>
              </w:rPr>
              <w:t>5.1أهداف الدراسة</w:t>
            </w:r>
            <w:r w:rsidRPr="00FD7751">
              <w:rPr>
                <w:webHidden/>
              </w:rPr>
              <w:tab/>
            </w:r>
            <w:r w:rsidRPr="00FD7751">
              <w:rPr>
                <w:webHidden/>
              </w:rPr>
              <w:fldChar w:fldCharType="begin"/>
            </w:r>
            <w:r w:rsidRPr="00FD7751">
              <w:rPr>
                <w:webHidden/>
              </w:rPr>
              <w:instrText xml:space="preserve"> PAGEREF _Toc195784480 \h </w:instrText>
            </w:r>
            <w:r w:rsidRPr="00FD7751">
              <w:rPr>
                <w:webHidden/>
              </w:rPr>
            </w:r>
            <w:r w:rsidRPr="00FD7751">
              <w:rPr>
                <w:webHidden/>
              </w:rPr>
              <w:fldChar w:fldCharType="separate"/>
            </w:r>
            <w:r w:rsidR="009E7EF4">
              <w:rPr>
                <w:webHidden/>
                <w:rtl/>
                <w:lang w:bidi="ar-SA"/>
              </w:rPr>
              <w:t>4</w:t>
            </w:r>
            <w:r w:rsidRPr="00FD7751">
              <w:rPr>
                <w:webHidden/>
              </w:rPr>
              <w:fldChar w:fldCharType="end"/>
            </w:r>
          </w:hyperlink>
        </w:p>
        <w:p w14:paraId="7E6705E5" w14:textId="1BCA539F" w:rsidR="008D1A7B" w:rsidRPr="00FD7751" w:rsidRDefault="008D1A7B" w:rsidP="004D4959">
          <w:pPr>
            <w:pStyle w:val="TOC2"/>
            <w:rPr>
              <w:rFonts w:eastAsiaTheme="minorEastAsia"/>
              <w:kern w:val="2"/>
            </w:rPr>
          </w:pPr>
          <w:hyperlink w:anchor="_Toc195784481" w:history="1">
            <w:r w:rsidRPr="00FD7751">
              <w:rPr>
                <w:rStyle w:val="Hyperlink"/>
                <w:rtl/>
              </w:rPr>
              <w:t>6.1</w:t>
            </w:r>
            <w:r w:rsidRPr="00FD7751">
              <w:rPr>
                <w:rFonts w:eastAsiaTheme="minorEastAsia"/>
                <w:kern w:val="2"/>
              </w:rPr>
              <w:t xml:space="preserve"> </w:t>
            </w:r>
            <w:r w:rsidRPr="00FD7751">
              <w:rPr>
                <w:rStyle w:val="Hyperlink"/>
                <w:rtl/>
              </w:rPr>
              <w:t>فرضيات الدراسة</w:t>
            </w:r>
            <w:r w:rsidRPr="00FD7751">
              <w:rPr>
                <w:webHidden/>
              </w:rPr>
              <w:tab/>
            </w:r>
            <w:r w:rsidRPr="00FD7751">
              <w:rPr>
                <w:webHidden/>
              </w:rPr>
              <w:fldChar w:fldCharType="begin"/>
            </w:r>
            <w:r w:rsidRPr="00FD7751">
              <w:rPr>
                <w:webHidden/>
              </w:rPr>
              <w:instrText xml:space="preserve"> PAGEREF _Toc195784481 \h </w:instrText>
            </w:r>
            <w:r w:rsidRPr="00FD7751">
              <w:rPr>
                <w:webHidden/>
              </w:rPr>
            </w:r>
            <w:r w:rsidRPr="00FD7751">
              <w:rPr>
                <w:webHidden/>
              </w:rPr>
              <w:fldChar w:fldCharType="separate"/>
            </w:r>
            <w:r w:rsidR="009E7EF4">
              <w:rPr>
                <w:webHidden/>
                <w:rtl/>
                <w:lang w:bidi="ar-SA"/>
              </w:rPr>
              <w:t>5</w:t>
            </w:r>
            <w:r w:rsidRPr="00FD7751">
              <w:rPr>
                <w:webHidden/>
              </w:rPr>
              <w:fldChar w:fldCharType="end"/>
            </w:r>
          </w:hyperlink>
        </w:p>
        <w:p w14:paraId="515A126F" w14:textId="06415564" w:rsidR="008D1A7B" w:rsidRPr="00FD7751" w:rsidRDefault="008D1A7B" w:rsidP="004D4959">
          <w:pPr>
            <w:pStyle w:val="TOC2"/>
            <w:rPr>
              <w:rFonts w:eastAsiaTheme="minorEastAsia"/>
              <w:kern w:val="2"/>
            </w:rPr>
          </w:pPr>
          <w:hyperlink w:anchor="_Toc195784482" w:history="1">
            <w:r w:rsidRPr="00FD7751">
              <w:rPr>
                <w:rStyle w:val="Hyperlink"/>
                <w:rtl/>
              </w:rPr>
              <w:t>7.1</w:t>
            </w:r>
            <w:r w:rsidRPr="00FD7751">
              <w:rPr>
                <w:rFonts w:eastAsiaTheme="minorEastAsia"/>
                <w:kern w:val="2"/>
              </w:rPr>
              <w:t xml:space="preserve"> </w:t>
            </w:r>
            <w:r w:rsidRPr="00FD7751">
              <w:rPr>
                <w:rStyle w:val="Hyperlink"/>
                <w:rtl/>
              </w:rPr>
              <w:t>حدود الدراسة</w:t>
            </w:r>
            <w:r w:rsidRPr="00FD7751">
              <w:rPr>
                <w:webHidden/>
              </w:rPr>
              <w:tab/>
            </w:r>
            <w:r w:rsidRPr="00FD7751">
              <w:rPr>
                <w:webHidden/>
              </w:rPr>
              <w:fldChar w:fldCharType="begin"/>
            </w:r>
            <w:r w:rsidRPr="00FD7751">
              <w:rPr>
                <w:webHidden/>
              </w:rPr>
              <w:instrText xml:space="preserve"> PAGEREF _Toc195784482 \h </w:instrText>
            </w:r>
            <w:r w:rsidRPr="00FD7751">
              <w:rPr>
                <w:webHidden/>
              </w:rPr>
            </w:r>
            <w:r w:rsidRPr="00FD7751">
              <w:rPr>
                <w:webHidden/>
              </w:rPr>
              <w:fldChar w:fldCharType="separate"/>
            </w:r>
            <w:r w:rsidR="009E7EF4">
              <w:rPr>
                <w:webHidden/>
                <w:rtl/>
                <w:lang w:bidi="ar-SA"/>
              </w:rPr>
              <w:t>5</w:t>
            </w:r>
            <w:r w:rsidRPr="00FD7751">
              <w:rPr>
                <w:webHidden/>
              </w:rPr>
              <w:fldChar w:fldCharType="end"/>
            </w:r>
          </w:hyperlink>
        </w:p>
        <w:p w14:paraId="07820A10" w14:textId="1EE53029" w:rsidR="008D1A7B" w:rsidRPr="00FD7751" w:rsidRDefault="008D1A7B" w:rsidP="004D4959">
          <w:pPr>
            <w:pStyle w:val="TOC2"/>
            <w:rPr>
              <w:rFonts w:eastAsiaTheme="minorEastAsia"/>
              <w:kern w:val="2"/>
            </w:rPr>
          </w:pPr>
          <w:hyperlink w:anchor="_Toc195784483" w:history="1">
            <w:r w:rsidRPr="00FD7751">
              <w:rPr>
                <w:rStyle w:val="Hyperlink"/>
                <w:rtl/>
              </w:rPr>
              <w:t>8.1</w:t>
            </w:r>
            <w:r w:rsidRPr="00FD7751">
              <w:rPr>
                <w:rFonts w:eastAsiaTheme="minorEastAsia"/>
                <w:kern w:val="2"/>
              </w:rPr>
              <w:t xml:space="preserve"> </w:t>
            </w:r>
            <w:r w:rsidRPr="00FD7751">
              <w:rPr>
                <w:rStyle w:val="Hyperlink"/>
                <w:rtl/>
              </w:rPr>
              <w:t>المنطلقات النظرية للدراسة</w:t>
            </w:r>
            <w:r w:rsidRPr="00FD7751">
              <w:rPr>
                <w:webHidden/>
              </w:rPr>
              <w:tab/>
            </w:r>
            <w:r w:rsidRPr="00FD7751">
              <w:rPr>
                <w:webHidden/>
              </w:rPr>
              <w:fldChar w:fldCharType="begin"/>
            </w:r>
            <w:r w:rsidRPr="00FD7751">
              <w:rPr>
                <w:webHidden/>
              </w:rPr>
              <w:instrText xml:space="preserve"> PAGEREF _Toc195784483 \h </w:instrText>
            </w:r>
            <w:r w:rsidRPr="00FD7751">
              <w:rPr>
                <w:webHidden/>
              </w:rPr>
            </w:r>
            <w:r w:rsidRPr="00FD7751">
              <w:rPr>
                <w:webHidden/>
              </w:rPr>
              <w:fldChar w:fldCharType="separate"/>
            </w:r>
            <w:r w:rsidR="009E7EF4">
              <w:rPr>
                <w:webHidden/>
                <w:rtl/>
                <w:lang w:bidi="ar-SA"/>
              </w:rPr>
              <w:t>6</w:t>
            </w:r>
            <w:r w:rsidRPr="00FD7751">
              <w:rPr>
                <w:webHidden/>
              </w:rPr>
              <w:fldChar w:fldCharType="end"/>
            </w:r>
          </w:hyperlink>
        </w:p>
        <w:p w14:paraId="22C8C435" w14:textId="03521718" w:rsidR="008D1A7B" w:rsidRPr="00FD7751" w:rsidRDefault="008D1A7B" w:rsidP="004D4959">
          <w:pPr>
            <w:pStyle w:val="TOC2"/>
            <w:rPr>
              <w:rFonts w:eastAsiaTheme="minorEastAsia"/>
              <w:kern w:val="2"/>
            </w:rPr>
          </w:pPr>
          <w:hyperlink w:anchor="_Toc195784484" w:history="1">
            <w:r w:rsidRPr="00FD7751">
              <w:rPr>
                <w:rStyle w:val="Hyperlink"/>
                <w:rtl/>
              </w:rPr>
              <w:t>9.1</w:t>
            </w:r>
            <w:r w:rsidRPr="00FD7751">
              <w:rPr>
                <w:rFonts w:eastAsiaTheme="minorEastAsia"/>
                <w:kern w:val="2"/>
              </w:rPr>
              <w:t xml:space="preserve"> </w:t>
            </w:r>
            <w:r w:rsidRPr="00FD7751">
              <w:rPr>
                <w:rStyle w:val="Hyperlink"/>
                <w:rtl/>
              </w:rPr>
              <w:t>منهجية الدراسة</w:t>
            </w:r>
            <w:r w:rsidRPr="00FD7751">
              <w:rPr>
                <w:webHidden/>
              </w:rPr>
              <w:tab/>
            </w:r>
            <w:r w:rsidRPr="00FD7751">
              <w:rPr>
                <w:webHidden/>
              </w:rPr>
              <w:fldChar w:fldCharType="begin"/>
            </w:r>
            <w:r w:rsidRPr="00FD7751">
              <w:rPr>
                <w:webHidden/>
              </w:rPr>
              <w:instrText xml:space="preserve"> PAGEREF _Toc195784484 \h </w:instrText>
            </w:r>
            <w:r w:rsidRPr="00FD7751">
              <w:rPr>
                <w:webHidden/>
              </w:rPr>
            </w:r>
            <w:r w:rsidRPr="00FD7751">
              <w:rPr>
                <w:webHidden/>
              </w:rPr>
              <w:fldChar w:fldCharType="separate"/>
            </w:r>
            <w:r w:rsidR="009E7EF4">
              <w:rPr>
                <w:webHidden/>
                <w:rtl/>
                <w:lang w:bidi="ar-SA"/>
              </w:rPr>
              <w:t>7</w:t>
            </w:r>
            <w:r w:rsidRPr="00FD7751">
              <w:rPr>
                <w:webHidden/>
              </w:rPr>
              <w:fldChar w:fldCharType="end"/>
            </w:r>
          </w:hyperlink>
        </w:p>
        <w:p w14:paraId="0B1BE82B" w14:textId="3938AC0A" w:rsidR="008D1A7B" w:rsidRPr="00FD7751" w:rsidRDefault="008D1A7B" w:rsidP="004D4959">
          <w:pPr>
            <w:pStyle w:val="TOC2"/>
            <w:rPr>
              <w:rFonts w:eastAsiaTheme="minorEastAsia"/>
              <w:kern w:val="2"/>
            </w:rPr>
          </w:pPr>
          <w:hyperlink w:anchor="_Toc195784485" w:history="1">
            <w:r w:rsidRPr="00FD7751">
              <w:rPr>
                <w:rStyle w:val="Hyperlink"/>
                <w:rtl/>
              </w:rPr>
              <w:t>10.1</w:t>
            </w:r>
            <w:r w:rsidRPr="00FD7751">
              <w:rPr>
                <w:rFonts w:eastAsiaTheme="minorEastAsia"/>
                <w:kern w:val="2"/>
              </w:rPr>
              <w:t xml:space="preserve"> </w:t>
            </w:r>
            <w:r w:rsidRPr="00FD7751">
              <w:rPr>
                <w:rStyle w:val="Hyperlink"/>
                <w:rtl/>
              </w:rPr>
              <w:t>متغيرات الدراسة</w:t>
            </w:r>
            <w:r w:rsidRPr="00FD7751">
              <w:rPr>
                <w:webHidden/>
              </w:rPr>
              <w:tab/>
            </w:r>
            <w:r w:rsidRPr="00FD7751">
              <w:rPr>
                <w:webHidden/>
              </w:rPr>
              <w:fldChar w:fldCharType="begin"/>
            </w:r>
            <w:r w:rsidRPr="00FD7751">
              <w:rPr>
                <w:webHidden/>
              </w:rPr>
              <w:instrText xml:space="preserve"> PAGEREF _Toc195784485 \h </w:instrText>
            </w:r>
            <w:r w:rsidRPr="00FD7751">
              <w:rPr>
                <w:webHidden/>
              </w:rPr>
            </w:r>
            <w:r w:rsidRPr="00FD7751">
              <w:rPr>
                <w:webHidden/>
              </w:rPr>
              <w:fldChar w:fldCharType="separate"/>
            </w:r>
            <w:r w:rsidR="009E7EF4">
              <w:rPr>
                <w:webHidden/>
                <w:rtl/>
                <w:lang w:bidi="ar-SA"/>
              </w:rPr>
              <w:t>8</w:t>
            </w:r>
            <w:r w:rsidRPr="00FD7751">
              <w:rPr>
                <w:webHidden/>
              </w:rPr>
              <w:fldChar w:fldCharType="end"/>
            </w:r>
          </w:hyperlink>
        </w:p>
        <w:p w14:paraId="48A674F7" w14:textId="284E5CE8" w:rsidR="008D1A7B" w:rsidRPr="00FD7751" w:rsidRDefault="008D1A7B" w:rsidP="004D4959">
          <w:pPr>
            <w:pStyle w:val="TOC2"/>
            <w:rPr>
              <w:rFonts w:eastAsiaTheme="minorEastAsia"/>
              <w:kern w:val="2"/>
            </w:rPr>
          </w:pPr>
          <w:hyperlink w:anchor="_Toc195784486" w:history="1">
            <w:r w:rsidRPr="00FD7751">
              <w:rPr>
                <w:rStyle w:val="Hyperlink"/>
                <w:b/>
                <w:bCs/>
                <w:rtl/>
              </w:rPr>
              <w:t>الفصل الثاني: الإطار النظري</w:t>
            </w:r>
            <w:r w:rsidRPr="00FD7751">
              <w:rPr>
                <w:webHidden/>
              </w:rPr>
              <w:tab/>
            </w:r>
            <w:r w:rsidRPr="00FD7751">
              <w:rPr>
                <w:webHidden/>
              </w:rPr>
              <w:fldChar w:fldCharType="begin"/>
            </w:r>
            <w:r w:rsidRPr="00FD7751">
              <w:rPr>
                <w:webHidden/>
              </w:rPr>
              <w:instrText xml:space="preserve"> PAGEREF _Toc195784486 \h </w:instrText>
            </w:r>
            <w:r w:rsidRPr="00FD7751">
              <w:rPr>
                <w:webHidden/>
              </w:rPr>
            </w:r>
            <w:r w:rsidRPr="00FD7751">
              <w:rPr>
                <w:webHidden/>
              </w:rPr>
              <w:fldChar w:fldCharType="separate"/>
            </w:r>
            <w:r w:rsidR="009E7EF4">
              <w:rPr>
                <w:webHidden/>
                <w:rtl/>
                <w:lang w:bidi="ar-SA"/>
              </w:rPr>
              <w:t>14</w:t>
            </w:r>
            <w:r w:rsidRPr="00FD7751">
              <w:rPr>
                <w:webHidden/>
              </w:rPr>
              <w:fldChar w:fldCharType="end"/>
            </w:r>
          </w:hyperlink>
        </w:p>
        <w:p w14:paraId="34E1FC2D" w14:textId="2F7AE1FD" w:rsidR="008D1A7B" w:rsidRPr="00FD7751" w:rsidRDefault="008D1A7B" w:rsidP="004D4959">
          <w:pPr>
            <w:pStyle w:val="TOC2"/>
            <w:rPr>
              <w:rFonts w:eastAsiaTheme="minorEastAsia"/>
              <w:kern w:val="2"/>
            </w:rPr>
          </w:pPr>
          <w:hyperlink w:anchor="_Toc195784487" w:history="1">
            <w:r w:rsidRPr="00FD7751">
              <w:rPr>
                <w:rStyle w:val="Hyperlink"/>
                <w:rtl/>
              </w:rPr>
              <w:t>تمهيد:</w:t>
            </w:r>
            <w:r w:rsidRPr="00FD7751">
              <w:rPr>
                <w:webHidden/>
              </w:rPr>
              <w:tab/>
            </w:r>
            <w:r w:rsidRPr="00FD7751">
              <w:rPr>
                <w:webHidden/>
              </w:rPr>
              <w:fldChar w:fldCharType="begin"/>
            </w:r>
            <w:r w:rsidRPr="00FD7751">
              <w:rPr>
                <w:webHidden/>
              </w:rPr>
              <w:instrText xml:space="preserve"> PAGEREF _Toc195784487 \h </w:instrText>
            </w:r>
            <w:r w:rsidRPr="00FD7751">
              <w:rPr>
                <w:webHidden/>
              </w:rPr>
            </w:r>
            <w:r w:rsidRPr="00FD7751">
              <w:rPr>
                <w:webHidden/>
              </w:rPr>
              <w:fldChar w:fldCharType="separate"/>
            </w:r>
            <w:r w:rsidR="009E7EF4">
              <w:rPr>
                <w:webHidden/>
                <w:rtl/>
                <w:lang w:bidi="ar-SA"/>
              </w:rPr>
              <w:t>14</w:t>
            </w:r>
            <w:r w:rsidRPr="00FD7751">
              <w:rPr>
                <w:webHidden/>
              </w:rPr>
              <w:fldChar w:fldCharType="end"/>
            </w:r>
          </w:hyperlink>
        </w:p>
        <w:p w14:paraId="5C941905" w14:textId="614FB803" w:rsidR="008D1A7B" w:rsidRPr="00FD7751" w:rsidRDefault="008D1A7B" w:rsidP="004D4959">
          <w:pPr>
            <w:pStyle w:val="TOC2"/>
            <w:rPr>
              <w:rFonts w:eastAsiaTheme="minorEastAsia"/>
              <w:kern w:val="2"/>
            </w:rPr>
          </w:pPr>
          <w:hyperlink w:anchor="_Toc195784488" w:history="1">
            <w:r w:rsidRPr="00FD7751">
              <w:rPr>
                <w:rStyle w:val="Hyperlink"/>
                <w:rtl/>
              </w:rPr>
              <w:t>مقدمة:</w:t>
            </w:r>
            <w:r w:rsidRPr="00FD7751">
              <w:rPr>
                <w:webHidden/>
              </w:rPr>
              <w:tab/>
            </w:r>
            <w:r w:rsidRPr="00FD7751">
              <w:rPr>
                <w:webHidden/>
              </w:rPr>
              <w:fldChar w:fldCharType="begin"/>
            </w:r>
            <w:r w:rsidRPr="00FD7751">
              <w:rPr>
                <w:webHidden/>
              </w:rPr>
              <w:instrText xml:space="preserve"> PAGEREF _Toc195784488 \h </w:instrText>
            </w:r>
            <w:r w:rsidRPr="00FD7751">
              <w:rPr>
                <w:webHidden/>
              </w:rPr>
            </w:r>
            <w:r w:rsidRPr="00FD7751">
              <w:rPr>
                <w:webHidden/>
              </w:rPr>
              <w:fldChar w:fldCharType="separate"/>
            </w:r>
            <w:r w:rsidR="009E7EF4">
              <w:rPr>
                <w:webHidden/>
                <w:rtl/>
                <w:lang w:bidi="ar-SA"/>
              </w:rPr>
              <w:t>15</w:t>
            </w:r>
            <w:r w:rsidRPr="00FD7751">
              <w:rPr>
                <w:webHidden/>
              </w:rPr>
              <w:fldChar w:fldCharType="end"/>
            </w:r>
          </w:hyperlink>
        </w:p>
        <w:p w14:paraId="3890CA61" w14:textId="7312CC40" w:rsidR="008D1A7B" w:rsidRPr="00FD7751" w:rsidRDefault="008D1A7B" w:rsidP="004D4959">
          <w:pPr>
            <w:pStyle w:val="TOC2"/>
            <w:rPr>
              <w:rFonts w:eastAsiaTheme="minorEastAsia"/>
              <w:kern w:val="2"/>
            </w:rPr>
          </w:pPr>
          <w:hyperlink w:anchor="_Toc195784489" w:history="1">
            <w:r w:rsidRPr="00FD7751">
              <w:rPr>
                <w:rStyle w:val="Hyperlink"/>
                <w:rtl/>
              </w:rPr>
              <w:t>أولا: التحول الرقمي</w:t>
            </w:r>
            <w:r w:rsidRPr="00FD7751">
              <w:rPr>
                <w:webHidden/>
              </w:rPr>
              <w:tab/>
            </w:r>
            <w:r w:rsidRPr="00FD7751">
              <w:rPr>
                <w:webHidden/>
              </w:rPr>
              <w:fldChar w:fldCharType="begin"/>
            </w:r>
            <w:r w:rsidRPr="00FD7751">
              <w:rPr>
                <w:webHidden/>
              </w:rPr>
              <w:instrText xml:space="preserve"> PAGEREF _Toc195784489 \h </w:instrText>
            </w:r>
            <w:r w:rsidRPr="00FD7751">
              <w:rPr>
                <w:webHidden/>
              </w:rPr>
            </w:r>
            <w:r w:rsidRPr="00FD7751">
              <w:rPr>
                <w:webHidden/>
              </w:rPr>
              <w:fldChar w:fldCharType="separate"/>
            </w:r>
            <w:r w:rsidR="009E7EF4">
              <w:rPr>
                <w:webHidden/>
                <w:rtl/>
                <w:lang w:bidi="ar-SA"/>
              </w:rPr>
              <w:t>16</w:t>
            </w:r>
            <w:r w:rsidRPr="00FD7751">
              <w:rPr>
                <w:webHidden/>
              </w:rPr>
              <w:fldChar w:fldCharType="end"/>
            </w:r>
          </w:hyperlink>
        </w:p>
        <w:p w14:paraId="25B0C4DB" w14:textId="39C24A68" w:rsidR="008D1A7B" w:rsidRPr="00FD7751" w:rsidRDefault="008D1A7B" w:rsidP="004D4959">
          <w:pPr>
            <w:pStyle w:val="TOC2"/>
            <w:rPr>
              <w:rFonts w:eastAsiaTheme="minorEastAsia"/>
              <w:kern w:val="2"/>
            </w:rPr>
          </w:pPr>
          <w:hyperlink w:anchor="_Toc195784490" w:history="1">
            <w:r w:rsidRPr="00FD7751">
              <w:rPr>
                <w:rStyle w:val="Hyperlink"/>
                <w:rtl/>
              </w:rPr>
              <w:t>ثانياً: الكفاءة التشغيلية</w:t>
            </w:r>
            <w:r w:rsidRPr="00FD7751">
              <w:rPr>
                <w:webHidden/>
              </w:rPr>
              <w:tab/>
            </w:r>
            <w:r w:rsidRPr="00FD7751">
              <w:rPr>
                <w:webHidden/>
              </w:rPr>
              <w:fldChar w:fldCharType="begin"/>
            </w:r>
            <w:r w:rsidRPr="00FD7751">
              <w:rPr>
                <w:webHidden/>
              </w:rPr>
              <w:instrText xml:space="preserve"> PAGEREF _Toc195784490 \h </w:instrText>
            </w:r>
            <w:r w:rsidRPr="00FD7751">
              <w:rPr>
                <w:webHidden/>
              </w:rPr>
            </w:r>
            <w:r w:rsidRPr="00FD7751">
              <w:rPr>
                <w:webHidden/>
              </w:rPr>
              <w:fldChar w:fldCharType="separate"/>
            </w:r>
            <w:r w:rsidR="009E7EF4">
              <w:rPr>
                <w:webHidden/>
                <w:rtl/>
                <w:lang w:bidi="ar-SA"/>
              </w:rPr>
              <w:t>19</w:t>
            </w:r>
            <w:r w:rsidRPr="00FD7751">
              <w:rPr>
                <w:webHidden/>
              </w:rPr>
              <w:fldChar w:fldCharType="end"/>
            </w:r>
          </w:hyperlink>
        </w:p>
        <w:p w14:paraId="097CC254" w14:textId="2D7A2E6D" w:rsidR="008D1A7B" w:rsidRPr="00FD7751" w:rsidRDefault="008D1A7B" w:rsidP="004D4959">
          <w:pPr>
            <w:pStyle w:val="TOC2"/>
            <w:rPr>
              <w:rFonts w:eastAsiaTheme="minorEastAsia"/>
              <w:kern w:val="2"/>
            </w:rPr>
          </w:pPr>
          <w:hyperlink w:anchor="_Toc195784491" w:history="1">
            <w:r w:rsidRPr="00FD7751">
              <w:rPr>
                <w:rStyle w:val="Hyperlink"/>
                <w:b/>
                <w:bCs/>
                <w:rtl/>
              </w:rPr>
              <w:t>الفصل الثالث: طريقة الدراسة واستنتاجها</w:t>
            </w:r>
            <w:r w:rsidRPr="00FD7751">
              <w:rPr>
                <w:webHidden/>
              </w:rPr>
              <w:tab/>
            </w:r>
            <w:r w:rsidRPr="00FD7751">
              <w:rPr>
                <w:webHidden/>
              </w:rPr>
              <w:fldChar w:fldCharType="begin"/>
            </w:r>
            <w:r w:rsidRPr="00FD7751">
              <w:rPr>
                <w:webHidden/>
              </w:rPr>
              <w:instrText xml:space="preserve"> PAGEREF _Toc195784491 \h </w:instrText>
            </w:r>
            <w:r w:rsidRPr="00FD7751">
              <w:rPr>
                <w:webHidden/>
              </w:rPr>
            </w:r>
            <w:r w:rsidRPr="00FD7751">
              <w:rPr>
                <w:webHidden/>
              </w:rPr>
              <w:fldChar w:fldCharType="separate"/>
            </w:r>
            <w:r w:rsidR="009E7EF4">
              <w:rPr>
                <w:webHidden/>
                <w:rtl/>
                <w:lang w:bidi="ar-SA"/>
              </w:rPr>
              <w:t>23</w:t>
            </w:r>
            <w:r w:rsidRPr="00FD7751">
              <w:rPr>
                <w:webHidden/>
              </w:rPr>
              <w:fldChar w:fldCharType="end"/>
            </w:r>
          </w:hyperlink>
        </w:p>
        <w:p w14:paraId="1237CFE8" w14:textId="02A1A1DE" w:rsidR="008D1A7B" w:rsidRPr="00FD7751" w:rsidRDefault="008D1A7B" w:rsidP="004D4959">
          <w:pPr>
            <w:pStyle w:val="TOC2"/>
            <w:rPr>
              <w:rFonts w:eastAsiaTheme="minorEastAsia"/>
              <w:kern w:val="2"/>
            </w:rPr>
          </w:pPr>
          <w:hyperlink w:anchor="_Toc195784492" w:history="1">
            <w:r w:rsidRPr="00FD7751">
              <w:rPr>
                <w:rStyle w:val="Hyperlink"/>
                <w:rtl/>
              </w:rPr>
              <w:t>تمهيد</w:t>
            </w:r>
            <w:r w:rsidRPr="00FD7751">
              <w:rPr>
                <w:webHidden/>
              </w:rPr>
              <w:tab/>
            </w:r>
            <w:r w:rsidRPr="00FD7751">
              <w:rPr>
                <w:webHidden/>
              </w:rPr>
              <w:fldChar w:fldCharType="begin"/>
            </w:r>
            <w:r w:rsidRPr="00FD7751">
              <w:rPr>
                <w:webHidden/>
              </w:rPr>
              <w:instrText xml:space="preserve"> PAGEREF _Toc195784492 \h </w:instrText>
            </w:r>
            <w:r w:rsidRPr="00FD7751">
              <w:rPr>
                <w:webHidden/>
              </w:rPr>
            </w:r>
            <w:r w:rsidRPr="00FD7751">
              <w:rPr>
                <w:webHidden/>
              </w:rPr>
              <w:fldChar w:fldCharType="separate"/>
            </w:r>
            <w:r w:rsidR="009E7EF4">
              <w:rPr>
                <w:webHidden/>
                <w:rtl/>
                <w:lang w:bidi="ar-SA"/>
              </w:rPr>
              <w:t>23</w:t>
            </w:r>
            <w:r w:rsidRPr="00FD7751">
              <w:rPr>
                <w:webHidden/>
              </w:rPr>
              <w:fldChar w:fldCharType="end"/>
            </w:r>
          </w:hyperlink>
        </w:p>
        <w:p w14:paraId="022FC463" w14:textId="4F81B382" w:rsidR="008D1A7B" w:rsidRPr="00FD7751" w:rsidRDefault="008D1A7B" w:rsidP="004D4959">
          <w:pPr>
            <w:pStyle w:val="TOC2"/>
            <w:rPr>
              <w:rFonts w:eastAsiaTheme="minorEastAsia"/>
              <w:kern w:val="2"/>
            </w:rPr>
          </w:pPr>
          <w:hyperlink w:anchor="_Toc195784493" w:history="1">
            <w:r w:rsidRPr="00FD7751">
              <w:rPr>
                <w:rStyle w:val="Hyperlink"/>
                <w:rtl/>
              </w:rPr>
              <w:t>1.3 منهج الدراسة</w:t>
            </w:r>
            <w:r w:rsidRPr="00FD7751">
              <w:rPr>
                <w:webHidden/>
              </w:rPr>
              <w:tab/>
            </w:r>
            <w:r w:rsidRPr="00FD7751">
              <w:rPr>
                <w:webHidden/>
              </w:rPr>
              <w:fldChar w:fldCharType="begin"/>
            </w:r>
            <w:r w:rsidRPr="00FD7751">
              <w:rPr>
                <w:webHidden/>
              </w:rPr>
              <w:instrText xml:space="preserve"> PAGEREF _Toc195784493 \h </w:instrText>
            </w:r>
            <w:r w:rsidRPr="00FD7751">
              <w:rPr>
                <w:webHidden/>
              </w:rPr>
            </w:r>
            <w:r w:rsidRPr="00FD7751">
              <w:rPr>
                <w:webHidden/>
              </w:rPr>
              <w:fldChar w:fldCharType="separate"/>
            </w:r>
            <w:r w:rsidR="009E7EF4">
              <w:rPr>
                <w:webHidden/>
                <w:rtl/>
                <w:lang w:bidi="ar-SA"/>
              </w:rPr>
              <w:t>23</w:t>
            </w:r>
            <w:r w:rsidRPr="00FD7751">
              <w:rPr>
                <w:webHidden/>
              </w:rPr>
              <w:fldChar w:fldCharType="end"/>
            </w:r>
          </w:hyperlink>
        </w:p>
        <w:p w14:paraId="7D8DB9EA" w14:textId="7E969C44" w:rsidR="008D1A7B" w:rsidRPr="00FD7751" w:rsidRDefault="008D1A7B" w:rsidP="004D4959">
          <w:pPr>
            <w:pStyle w:val="TOC2"/>
            <w:rPr>
              <w:rFonts w:eastAsiaTheme="minorEastAsia"/>
              <w:kern w:val="2"/>
            </w:rPr>
          </w:pPr>
          <w:hyperlink w:anchor="_Toc195784494" w:history="1">
            <w:r w:rsidRPr="00FD7751">
              <w:rPr>
                <w:rStyle w:val="Hyperlink"/>
                <w:rtl/>
              </w:rPr>
              <w:t>2.3 مجتمع الدراسة</w:t>
            </w:r>
            <w:r w:rsidRPr="00FD7751">
              <w:rPr>
                <w:webHidden/>
              </w:rPr>
              <w:tab/>
            </w:r>
            <w:r w:rsidRPr="00FD7751">
              <w:rPr>
                <w:webHidden/>
              </w:rPr>
              <w:fldChar w:fldCharType="begin"/>
            </w:r>
            <w:r w:rsidRPr="00FD7751">
              <w:rPr>
                <w:webHidden/>
              </w:rPr>
              <w:instrText xml:space="preserve"> PAGEREF _Toc195784494 \h </w:instrText>
            </w:r>
            <w:r w:rsidRPr="00FD7751">
              <w:rPr>
                <w:webHidden/>
              </w:rPr>
            </w:r>
            <w:r w:rsidRPr="00FD7751">
              <w:rPr>
                <w:webHidden/>
              </w:rPr>
              <w:fldChar w:fldCharType="separate"/>
            </w:r>
            <w:r w:rsidR="009E7EF4">
              <w:rPr>
                <w:webHidden/>
                <w:rtl/>
                <w:lang w:bidi="ar-SA"/>
              </w:rPr>
              <w:t>23</w:t>
            </w:r>
            <w:r w:rsidRPr="00FD7751">
              <w:rPr>
                <w:webHidden/>
              </w:rPr>
              <w:fldChar w:fldCharType="end"/>
            </w:r>
          </w:hyperlink>
        </w:p>
        <w:p w14:paraId="41224FCE" w14:textId="5B7C355F" w:rsidR="008D1A7B" w:rsidRPr="00FD7751" w:rsidRDefault="008D1A7B" w:rsidP="004D4959">
          <w:pPr>
            <w:pStyle w:val="TOC2"/>
            <w:rPr>
              <w:rFonts w:eastAsiaTheme="minorEastAsia"/>
              <w:kern w:val="2"/>
            </w:rPr>
          </w:pPr>
          <w:hyperlink w:anchor="_Toc195784495" w:history="1">
            <w:r w:rsidRPr="00FD7751">
              <w:rPr>
                <w:rStyle w:val="Hyperlink"/>
                <w:rtl/>
              </w:rPr>
              <w:t>3.3 عينة الدراسة</w:t>
            </w:r>
            <w:r w:rsidRPr="00FD7751">
              <w:rPr>
                <w:webHidden/>
              </w:rPr>
              <w:tab/>
            </w:r>
            <w:r w:rsidRPr="00FD7751">
              <w:rPr>
                <w:webHidden/>
              </w:rPr>
              <w:fldChar w:fldCharType="begin"/>
            </w:r>
            <w:r w:rsidRPr="00FD7751">
              <w:rPr>
                <w:webHidden/>
              </w:rPr>
              <w:instrText xml:space="preserve"> PAGEREF _Toc195784495 \h </w:instrText>
            </w:r>
            <w:r w:rsidRPr="00FD7751">
              <w:rPr>
                <w:webHidden/>
              </w:rPr>
            </w:r>
            <w:r w:rsidRPr="00FD7751">
              <w:rPr>
                <w:webHidden/>
              </w:rPr>
              <w:fldChar w:fldCharType="separate"/>
            </w:r>
            <w:r w:rsidR="009E7EF4">
              <w:rPr>
                <w:webHidden/>
                <w:rtl/>
                <w:lang w:bidi="ar-SA"/>
              </w:rPr>
              <w:t>24</w:t>
            </w:r>
            <w:r w:rsidRPr="00FD7751">
              <w:rPr>
                <w:webHidden/>
              </w:rPr>
              <w:fldChar w:fldCharType="end"/>
            </w:r>
          </w:hyperlink>
        </w:p>
        <w:p w14:paraId="5C5C5DBD" w14:textId="0DECD193" w:rsidR="008D1A7B" w:rsidRPr="00FD7751" w:rsidRDefault="008D1A7B" w:rsidP="004D4959">
          <w:pPr>
            <w:pStyle w:val="TOC2"/>
            <w:rPr>
              <w:rFonts w:eastAsiaTheme="minorEastAsia"/>
              <w:kern w:val="2"/>
            </w:rPr>
          </w:pPr>
          <w:hyperlink w:anchor="_Toc195784496" w:history="1">
            <w:r w:rsidRPr="00FD7751">
              <w:rPr>
                <w:rStyle w:val="Hyperlink"/>
                <w:rtl/>
              </w:rPr>
              <w:t>4.3 أداة الدراسة</w:t>
            </w:r>
            <w:r w:rsidRPr="00FD7751">
              <w:rPr>
                <w:webHidden/>
              </w:rPr>
              <w:tab/>
            </w:r>
            <w:r w:rsidRPr="00FD7751">
              <w:rPr>
                <w:webHidden/>
              </w:rPr>
              <w:fldChar w:fldCharType="begin"/>
            </w:r>
            <w:r w:rsidRPr="00FD7751">
              <w:rPr>
                <w:webHidden/>
              </w:rPr>
              <w:instrText xml:space="preserve"> PAGEREF _Toc195784496 \h </w:instrText>
            </w:r>
            <w:r w:rsidRPr="00FD7751">
              <w:rPr>
                <w:webHidden/>
              </w:rPr>
            </w:r>
            <w:r w:rsidRPr="00FD7751">
              <w:rPr>
                <w:webHidden/>
              </w:rPr>
              <w:fldChar w:fldCharType="separate"/>
            </w:r>
            <w:r w:rsidR="009E7EF4">
              <w:rPr>
                <w:webHidden/>
                <w:rtl/>
                <w:lang w:bidi="ar-SA"/>
              </w:rPr>
              <w:t>24</w:t>
            </w:r>
            <w:r w:rsidRPr="00FD7751">
              <w:rPr>
                <w:webHidden/>
              </w:rPr>
              <w:fldChar w:fldCharType="end"/>
            </w:r>
          </w:hyperlink>
        </w:p>
        <w:p w14:paraId="5E84F593" w14:textId="53ECE5AB" w:rsidR="008D1A7B" w:rsidRPr="00FD7751" w:rsidRDefault="008D1A7B" w:rsidP="004D4959">
          <w:pPr>
            <w:pStyle w:val="TOC2"/>
            <w:rPr>
              <w:rFonts w:eastAsiaTheme="minorEastAsia"/>
              <w:kern w:val="2"/>
            </w:rPr>
          </w:pPr>
          <w:hyperlink w:anchor="_Toc195784497" w:history="1">
            <w:r w:rsidRPr="00FD7751">
              <w:rPr>
                <w:rStyle w:val="Hyperlink"/>
                <w:b/>
                <w:bCs/>
                <w:rtl/>
              </w:rPr>
              <w:t>الفصل الرابع: تحليل البيانات واختبار الفرضيات</w:t>
            </w:r>
            <w:r w:rsidRPr="00FD7751">
              <w:rPr>
                <w:rStyle w:val="Hyperlink"/>
                <w:b/>
                <w:bCs/>
              </w:rPr>
              <w:t>.</w:t>
            </w:r>
            <w:r w:rsidRPr="00FD7751">
              <w:rPr>
                <w:webHidden/>
              </w:rPr>
              <w:tab/>
            </w:r>
            <w:r w:rsidRPr="00FD7751">
              <w:rPr>
                <w:webHidden/>
              </w:rPr>
              <w:fldChar w:fldCharType="begin"/>
            </w:r>
            <w:r w:rsidRPr="00FD7751">
              <w:rPr>
                <w:webHidden/>
              </w:rPr>
              <w:instrText xml:space="preserve"> PAGEREF _Toc195784497 \h </w:instrText>
            </w:r>
            <w:r w:rsidRPr="00FD7751">
              <w:rPr>
                <w:webHidden/>
              </w:rPr>
            </w:r>
            <w:r w:rsidRPr="00FD7751">
              <w:rPr>
                <w:webHidden/>
              </w:rPr>
              <w:fldChar w:fldCharType="separate"/>
            </w:r>
            <w:r w:rsidR="009E7EF4">
              <w:rPr>
                <w:webHidden/>
                <w:rtl/>
                <w:lang w:bidi="ar-SA"/>
              </w:rPr>
              <w:t>41</w:t>
            </w:r>
            <w:r w:rsidRPr="00FD7751">
              <w:rPr>
                <w:webHidden/>
              </w:rPr>
              <w:fldChar w:fldCharType="end"/>
            </w:r>
          </w:hyperlink>
        </w:p>
        <w:p w14:paraId="2DCDE10B" w14:textId="51B7021C" w:rsidR="008D1A7B" w:rsidRPr="00FD7751" w:rsidRDefault="008D1A7B" w:rsidP="004D4959">
          <w:pPr>
            <w:pStyle w:val="TOC2"/>
            <w:rPr>
              <w:rFonts w:eastAsiaTheme="minorEastAsia"/>
              <w:kern w:val="2"/>
            </w:rPr>
          </w:pPr>
          <w:hyperlink w:anchor="_Toc195784498" w:history="1">
            <w:r w:rsidRPr="00FD7751">
              <w:rPr>
                <w:rStyle w:val="Hyperlink"/>
                <w:b/>
                <w:bCs/>
                <w:rtl/>
              </w:rPr>
              <w:t>الفصل الخامس: النتائج والتوصيات</w:t>
            </w:r>
            <w:r w:rsidRPr="00FD7751">
              <w:rPr>
                <w:rStyle w:val="Hyperlink"/>
                <w:b/>
                <w:bCs/>
              </w:rPr>
              <w:t>.</w:t>
            </w:r>
            <w:r w:rsidRPr="00FD7751">
              <w:rPr>
                <w:webHidden/>
              </w:rPr>
              <w:tab/>
            </w:r>
            <w:r w:rsidRPr="00FD7751">
              <w:rPr>
                <w:webHidden/>
              </w:rPr>
              <w:fldChar w:fldCharType="begin"/>
            </w:r>
            <w:r w:rsidRPr="00FD7751">
              <w:rPr>
                <w:webHidden/>
              </w:rPr>
              <w:instrText xml:space="preserve"> PAGEREF _Toc195784498 \h </w:instrText>
            </w:r>
            <w:r w:rsidRPr="00FD7751">
              <w:rPr>
                <w:webHidden/>
              </w:rPr>
            </w:r>
            <w:r w:rsidRPr="00FD7751">
              <w:rPr>
                <w:webHidden/>
              </w:rPr>
              <w:fldChar w:fldCharType="separate"/>
            </w:r>
            <w:r w:rsidR="009E7EF4">
              <w:rPr>
                <w:webHidden/>
                <w:rtl/>
                <w:lang w:bidi="ar-SA"/>
              </w:rPr>
              <w:t>44</w:t>
            </w:r>
            <w:r w:rsidRPr="00FD7751">
              <w:rPr>
                <w:webHidden/>
              </w:rPr>
              <w:fldChar w:fldCharType="end"/>
            </w:r>
          </w:hyperlink>
        </w:p>
        <w:p w14:paraId="4E3F3844" w14:textId="3C2867A4" w:rsidR="008D1A7B" w:rsidRPr="00FD7751" w:rsidRDefault="008D1A7B" w:rsidP="004D4959">
          <w:pPr>
            <w:pStyle w:val="TOC2"/>
            <w:rPr>
              <w:rFonts w:eastAsiaTheme="minorEastAsia"/>
              <w:kern w:val="2"/>
            </w:rPr>
          </w:pPr>
          <w:hyperlink w:anchor="_Toc195784499" w:history="1">
            <w:r w:rsidRPr="00FD7751">
              <w:rPr>
                <w:rStyle w:val="Hyperlink"/>
                <w:rtl/>
              </w:rPr>
              <w:t>1.4 النتائج</w:t>
            </w:r>
            <w:r w:rsidRPr="00FD7751">
              <w:rPr>
                <w:webHidden/>
              </w:rPr>
              <w:tab/>
            </w:r>
            <w:r w:rsidRPr="00FD7751">
              <w:rPr>
                <w:webHidden/>
              </w:rPr>
              <w:fldChar w:fldCharType="begin"/>
            </w:r>
            <w:r w:rsidRPr="00FD7751">
              <w:rPr>
                <w:webHidden/>
              </w:rPr>
              <w:instrText xml:space="preserve"> PAGEREF _Toc195784499 \h </w:instrText>
            </w:r>
            <w:r w:rsidRPr="00FD7751">
              <w:rPr>
                <w:webHidden/>
              </w:rPr>
            </w:r>
            <w:r w:rsidRPr="00FD7751">
              <w:rPr>
                <w:webHidden/>
              </w:rPr>
              <w:fldChar w:fldCharType="separate"/>
            </w:r>
            <w:r w:rsidR="009E7EF4">
              <w:rPr>
                <w:webHidden/>
                <w:rtl/>
                <w:lang w:bidi="ar-SA"/>
              </w:rPr>
              <w:t>44</w:t>
            </w:r>
            <w:r w:rsidRPr="00FD7751">
              <w:rPr>
                <w:webHidden/>
              </w:rPr>
              <w:fldChar w:fldCharType="end"/>
            </w:r>
          </w:hyperlink>
        </w:p>
        <w:p w14:paraId="6A5E574D" w14:textId="6D376318" w:rsidR="008D1A7B" w:rsidRPr="00FD7751" w:rsidRDefault="008D1A7B" w:rsidP="004D4959">
          <w:pPr>
            <w:pStyle w:val="TOC2"/>
            <w:rPr>
              <w:rFonts w:eastAsiaTheme="minorEastAsia"/>
              <w:kern w:val="2"/>
            </w:rPr>
          </w:pPr>
          <w:hyperlink w:anchor="_Toc195784500" w:history="1">
            <w:r w:rsidRPr="00FD7751">
              <w:rPr>
                <w:rStyle w:val="Hyperlink"/>
                <w:rtl/>
              </w:rPr>
              <w:t>2.4 الخاتمة</w:t>
            </w:r>
            <w:r w:rsidRPr="00FD7751">
              <w:rPr>
                <w:webHidden/>
              </w:rPr>
              <w:tab/>
            </w:r>
            <w:r w:rsidRPr="00FD7751">
              <w:rPr>
                <w:webHidden/>
              </w:rPr>
              <w:fldChar w:fldCharType="begin"/>
            </w:r>
            <w:r w:rsidRPr="00FD7751">
              <w:rPr>
                <w:webHidden/>
              </w:rPr>
              <w:instrText xml:space="preserve"> PAGEREF _Toc195784500 \h </w:instrText>
            </w:r>
            <w:r w:rsidRPr="00FD7751">
              <w:rPr>
                <w:webHidden/>
              </w:rPr>
            </w:r>
            <w:r w:rsidRPr="00FD7751">
              <w:rPr>
                <w:webHidden/>
              </w:rPr>
              <w:fldChar w:fldCharType="separate"/>
            </w:r>
            <w:r w:rsidR="009E7EF4">
              <w:rPr>
                <w:webHidden/>
                <w:rtl/>
                <w:lang w:bidi="ar-SA"/>
              </w:rPr>
              <w:t>45</w:t>
            </w:r>
            <w:r w:rsidRPr="00FD7751">
              <w:rPr>
                <w:webHidden/>
              </w:rPr>
              <w:fldChar w:fldCharType="end"/>
            </w:r>
          </w:hyperlink>
        </w:p>
        <w:p w14:paraId="40481391" w14:textId="66DFB38D" w:rsidR="008D1A7B" w:rsidRPr="00FD7751" w:rsidRDefault="008D1A7B" w:rsidP="004D4959">
          <w:pPr>
            <w:pStyle w:val="TOC2"/>
            <w:rPr>
              <w:rFonts w:eastAsiaTheme="minorEastAsia"/>
              <w:kern w:val="2"/>
            </w:rPr>
          </w:pPr>
          <w:hyperlink w:anchor="_Toc195784501" w:history="1">
            <w:r w:rsidRPr="00FD7751">
              <w:rPr>
                <w:rStyle w:val="Hyperlink"/>
                <w:rtl/>
              </w:rPr>
              <w:t>3.4 التوصيات</w:t>
            </w:r>
            <w:r w:rsidRPr="00FD7751">
              <w:rPr>
                <w:webHidden/>
              </w:rPr>
              <w:tab/>
            </w:r>
            <w:r w:rsidRPr="00FD7751">
              <w:rPr>
                <w:webHidden/>
              </w:rPr>
              <w:fldChar w:fldCharType="begin"/>
            </w:r>
            <w:r w:rsidRPr="00FD7751">
              <w:rPr>
                <w:webHidden/>
              </w:rPr>
              <w:instrText xml:space="preserve"> PAGEREF _Toc195784501 \h </w:instrText>
            </w:r>
            <w:r w:rsidRPr="00FD7751">
              <w:rPr>
                <w:webHidden/>
              </w:rPr>
            </w:r>
            <w:r w:rsidRPr="00FD7751">
              <w:rPr>
                <w:webHidden/>
              </w:rPr>
              <w:fldChar w:fldCharType="separate"/>
            </w:r>
            <w:r w:rsidR="009E7EF4">
              <w:rPr>
                <w:webHidden/>
                <w:rtl/>
                <w:lang w:bidi="ar-SA"/>
              </w:rPr>
              <w:t>46</w:t>
            </w:r>
            <w:r w:rsidRPr="00FD7751">
              <w:rPr>
                <w:webHidden/>
              </w:rPr>
              <w:fldChar w:fldCharType="end"/>
            </w:r>
          </w:hyperlink>
        </w:p>
        <w:p w14:paraId="28237F6A" w14:textId="7D7685CC" w:rsidR="008D1A7B" w:rsidRPr="00FD7751" w:rsidRDefault="008D1A7B" w:rsidP="004D4959">
          <w:pPr>
            <w:pStyle w:val="TOC2"/>
            <w:rPr>
              <w:rFonts w:eastAsiaTheme="minorEastAsia"/>
              <w:kern w:val="2"/>
            </w:rPr>
          </w:pPr>
          <w:hyperlink w:anchor="_Toc195784502" w:history="1">
            <w:r w:rsidRPr="00FD7751">
              <w:rPr>
                <w:rStyle w:val="Hyperlink"/>
              </w:rPr>
              <w:t>Abstract</w:t>
            </w:r>
            <w:r w:rsidRPr="00FD7751">
              <w:rPr>
                <w:webHidden/>
              </w:rPr>
              <w:tab/>
            </w:r>
            <w:r w:rsidRPr="00FD7751">
              <w:rPr>
                <w:webHidden/>
              </w:rPr>
              <w:fldChar w:fldCharType="begin"/>
            </w:r>
            <w:r w:rsidRPr="00FD7751">
              <w:rPr>
                <w:webHidden/>
              </w:rPr>
              <w:instrText xml:space="preserve"> PAGEREF _Toc195784502 \h </w:instrText>
            </w:r>
            <w:r w:rsidRPr="00FD7751">
              <w:rPr>
                <w:webHidden/>
              </w:rPr>
            </w:r>
            <w:r w:rsidRPr="00FD7751">
              <w:rPr>
                <w:webHidden/>
              </w:rPr>
              <w:fldChar w:fldCharType="separate"/>
            </w:r>
            <w:r w:rsidR="009E7EF4">
              <w:rPr>
                <w:webHidden/>
                <w:rtl/>
                <w:lang w:bidi="ar-SA"/>
              </w:rPr>
              <w:t>49</w:t>
            </w:r>
            <w:r w:rsidRPr="00FD7751">
              <w:rPr>
                <w:webHidden/>
              </w:rPr>
              <w:fldChar w:fldCharType="end"/>
            </w:r>
          </w:hyperlink>
        </w:p>
        <w:p w14:paraId="74DBC1E6" w14:textId="2C43238E" w:rsidR="008D1A7B" w:rsidRPr="00FD7751" w:rsidRDefault="008D1A7B" w:rsidP="004D4959">
          <w:pPr>
            <w:pStyle w:val="TOC2"/>
            <w:rPr>
              <w:rFonts w:eastAsiaTheme="minorEastAsia"/>
              <w:kern w:val="2"/>
            </w:rPr>
          </w:pPr>
          <w:hyperlink w:anchor="_Toc195784503" w:history="1">
            <w:r w:rsidRPr="00FD7751">
              <w:rPr>
                <w:rStyle w:val="Hyperlink"/>
                <w:rtl/>
              </w:rPr>
              <w:t>المراجع</w:t>
            </w:r>
            <w:r w:rsidRPr="00FD7751">
              <w:rPr>
                <w:webHidden/>
              </w:rPr>
              <w:tab/>
            </w:r>
            <w:r w:rsidRPr="00FD7751">
              <w:rPr>
                <w:webHidden/>
              </w:rPr>
              <w:fldChar w:fldCharType="begin"/>
            </w:r>
            <w:r w:rsidRPr="00FD7751">
              <w:rPr>
                <w:webHidden/>
              </w:rPr>
              <w:instrText xml:space="preserve"> PAGEREF _Toc195784503 \h </w:instrText>
            </w:r>
            <w:r w:rsidRPr="00FD7751">
              <w:rPr>
                <w:webHidden/>
              </w:rPr>
            </w:r>
            <w:r w:rsidRPr="00FD7751">
              <w:rPr>
                <w:webHidden/>
              </w:rPr>
              <w:fldChar w:fldCharType="separate"/>
            </w:r>
            <w:r w:rsidR="009E7EF4">
              <w:rPr>
                <w:webHidden/>
                <w:rtl/>
                <w:lang w:bidi="ar-SA"/>
              </w:rPr>
              <w:t>51</w:t>
            </w:r>
            <w:r w:rsidRPr="00FD7751">
              <w:rPr>
                <w:webHidden/>
              </w:rPr>
              <w:fldChar w:fldCharType="end"/>
            </w:r>
          </w:hyperlink>
        </w:p>
        <w:p w14:paraId="6AB167D8" w14:textId="2DAA7DD5" w:rsidR="00FB1786" w:rsidRPr="00FD7751" w:rsidRDefault="00FB1786" w:rsidP="004D4959">
          <w:pPr>
            <w:bidi/>
            <w:spacing w:line="276" w:lineRule="auto"/>
            <w:rPr>
              <w:rFonts w:ascii="Sakkal Majalla" w:hAnsi="Sakkal Majalla" w:cs="Sakkal Majalla"/>
              <w:b/>
              <w:bCs/>
              <w:noProof/>
              <w:sz w:val="28"/>
              <w:szCs w:val="28"/>
              <w:rtl/>
            </w:rPr>
          </w:pPr>
          <w:r w:rsidRPr="00FD7751">
            <w:rPr>
              <w:rFonts w:ascii="Sakkal Majalla" w:hAnsi="Sakkal Majalla" w:cs="Sakkal Majalla"/>
              <w:b/>
              <w:bCs/>
              <w:noProof/>
              <w:sz w:val="28"/>
              <w:szCs w:val="28"/>
            </w:rPr>
            <w:fldChar w:fldCharType="end"/>
          </w:r>
        </w:p>
        <w:p w14:paraId="4CEB0765" w14:textId="567E873D" w:rsidR="00FB1786" w:rsidRPr="00FD7751" w:rsidRDefault="009E7EF4" w:rsidP="004D4959">
          <w:pPr>
            <w:bidi/>
            <w:spacing w:line="276" w:lineRule="auto"/>
            <w:rPr>
              <w:rFonts w:ascii="Sakkal Majalla" w:hAnsi="Sakkal Majalla" w:cs="Sakkal Majalla"/>
              <w:b/>
              <w:bCs/>
              <w:noProof/>
              <w:sz w:val="28"/>
              <w:szCs w:val="28"/>
              <w:rtl/>
            </w:rPr>
          </w:pPr>
        </w:p>
      </w:sdtContent>
    </w:sdt>
    <w:p w14:paraId="334A4CCA" w14:textId="77777777" w:rsidR="00EC60B6" w:rsidRPr="00FD7751" w:rsidRDefault="00EC60B6" w:rsidP="008052A7">
      <w:pPr>
        <w:spacing w:line="360" w:lineRule="auto"/>
        <w:rPr>
          <w:rtl/>
        </w:rPr>
      </w:pPr>
    </w:p>
    <w:p w14:paraId="2FA0DB5C" w14:textId="77777777" w:rsidR="00EC60B6" w:rsidRPr="00FD7751" w:rsidRDefault="00EC60B6" w:rsidP="008052A7">
      <w:pPr>
        <w:spacing w:line="360" w:lineRule="auto"/>
      </w:pPr>
    </w:p>
    <w:p w14:paraId="48582A34" w14:textId="77777777" w:rsidR="008D1A7B" w:rsidRPr="00FD7751" w:rsidRDefault="008D1A7B" w:rsidP="008052A7">
      <w:pPr>
        <w:spacing w:line="360" w:lineRule="auto"/>
      </w:pPr>
    </w:p>
    <w:p w14:paraId="3E6BEC63" w14:textId="77777777" w:rsidR="008D1A7B" w:rsidRPr="00FD7751" w:rsidRDefault="008D1A7B" w:rsidP="008052A7">
      <w:pPr>
        <w:spacing w:line="360" w:lineRule="auto"/>
      </w:pPr>
    </w:p>
    <w:p w14:paraId="1B76B5FF" w14:textId="77777777" w:rsidR="008D1A7B" w:rsidRPr="00FD7751" w:rsidRDefault="008D1A7B" w:rsidP="008052A7">
      <w:pPr>
        <w:spacing w:line="360" w:lineRule="auto"/>
      </w:pPr>
    </w:p>
    <w:p w14:paraId="618ADAB8" w14:textId="77777777" w:rsidR="008D1A7B" w:rsidRPr="00FD7751" w:rsidRDefault="008D1A7B" w:rsidP="008052A7">
      <w:pPr>
        <w:spacing w:line="360" w:lineRule="auto"/>
      </w:pPr>
    </w:p>
    <w:p w14:paraId="2CF15DFC" w14:textId="77777777" w:rsidR="008D1A7B" w:rsidRPr="00FD7751" w:rsidRDefault="008D1A7B" w:rsidP="008052A7">
      <w:pPr>
        <w:spacing w:line="360" w:lineRule="auto"/>
      </w:pPr>
    </w:p>
    <w:p w14:paraId="50B495A2" w14:textId="77777777" w:rsidR="008D1A7B" w:rsidRPr="00FD7751" w:rsidRDefault="008D1A7B" w:rsidP="008052A7">
      <w:pPr>
        <w:spacing w:line="360" w:lineRule="auto"/>
        <w:rPr>
          <w:rtl/>
        </w:rPr>
      </w:pPr>
    </w:p>
    <w:p w14:paraId="0F40989E" w14:textId="77777777" w:rsidR="004D4959" w:rsidRPr="00FD7751" w:rsidRDefault="004D4959" w:rsidP="008052A7">
      <w:pPr>
        <w:spacing w:line="360" w:lineRule="auto"/>
      </w:pPr>
    </w:p>
    <w:p w14:paraId="1BDE9DFD" w14:textId="77777777" w:rsidR="00283A1F" w:rsidRPr="00FD7751" w:rsidRDefault="00283A1F" w:rsidP="008052A7">
      <w:pPr>
        <w:spacing w:line="360" w:lineRule="auto"/>
      </w:pPr>
    </w:p>
    <w:p w14:paraId="6C410466" w14:textId="77777777" w:rsidR="008D1A7B" w:rsidRPr="00FD7751" w:rsidRDefault="008D1A7B" w:rsidP="008052A7">
      <w:pPr>
        <w:spacing w:line="360" w:lineRule="auto"/>
        <w:rPr>
          <w:rtl/>
        </w:rPr>
      </w:pPr>
    </w:p>
    <w:p w14:paraId="6F877FBC" w14:textId="44709F6C" w:rsidR="00FB1786" w:rsidRPr="00FD7751" w:rsidRDefault="00FB1786" w:rsidP="008052A7">
      <w:pPr>
        <w:pStyle w:val="Heading2"/>
        <w:ind w:firstLine="0"/>
        <w:rPr>
          <w:rtl/>
        </w:rPr>
      </w:pPr>
      <w:bookmarkStart w:id="3" w:name="_Toc195784474"/>
      <w:r w:rsidRPr="00FD7751">
        <w:rPr>
          <w:rtl/>
        </w:rPr>
        <w:t>قائمة الجداول والأشكال</w:t>
      </w:r>
      <w:bookmarkEnd w:id="3"/>
    </w:p>
    <w:p w14:paraId="3C3C4B87" w14:textId="77777777" w:rsidR="00FB1786" w:rsidRPr="00FD7751" w:rsidRDefault="00FB1786" w:rsidP="008052A7">
      <w:pPr>
        <w:bidi/>
        <w:spacing w:line="360" w:lineRule="auto"/>
        <w:rPr>
          <w:rFonts w:ascii="Sakkal Majalla" w:hAnsi="Sakkal Majalla" w:cs="Sakkal Majalla"/>
          <w:b/>
          <w:bCs/>
          <w:sz w:val="28"/>
          <w:szCs w:val="28"/>
        </w:rPr>
      </w:pPr>
      <w:r w:rsidRPr="00FD7751">
        <w:rPr>
          <w:rFonts w:ascii="Sakkal Majalla" w:hAnsi="Sakkal Majalla" w:cs="Sakkal Majalla"/>
          <w:b/>
          <w:bCs/>
          <w:sz w:val="28"/>
          <w:szCs w:val="28"/>
          <w:rtl/>
        </w:rPr>
        <w:t>قائمة الجداول</w:t>
      </w:r>
    </w:p>
    <w:tbl>
      <w:tblPr>
        <w:tblStyle w:val="GridTable3-Accent1"/>
        <w:bidiVisual/>
        <w:tblW w:w="7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201"/>
        <w:gridCol w:w="5248"/>
        <w:gridCol w:w="1250"/>
      </w:tblGrid>
      <w:tr w:rsidR="00040E44" w:rsidRPr="00FD7751" w14:paraId="5FEF0EEC" w14:textId="77777777" w:rsidTr="00283A1F">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1201" w:type="dxa"/>
            <w:hideMark/>
          </w:tcPr>
          <w:p w14:paraId="086084A4" w14:textId="77777777" w:rsidR="00040E44" w:rsidRPr="00FD7751" w:rsidRDefault="00040E44" w:rsidP="008052A7">
            <w:pPr>
              <w:widowControl w:val="0"/>
              <w:tabs>
                <w:tab w:val="left" w:pos="5025"/>
              </w:tabs>
              <w:bidi/>
              <w:spacing w:line="360" w:lineRule="auto"/>
              <w:jc w:val="center"/>
              <w:rPr>
                <w:rFonts w:ascii="Simplified Arabic" w:hAnsi="Simplified Arabic" w:cs="Simplified Arabic"/>
                <w:b/>
                <w:bCs/>
                <w:sz w:val="24"/>
                <w:szCs w:val="24"/>
                <w14:ligatures w14:val="none"/>
              </w:rPr>
            </w:pPr>
            <w:r w:rsidRPr="00FD7751">
              <w:rPr>
                <w:rFonts w:ascii="Simplified Arabic" w:hAnsi="Simplified Arabic" w:cs="Simplified Arabic"/>
                <w:b/>
                <w:bCs/>
                <w:sz w:val="24"/>
                <w:szCs w:val="24"/>
                <w:rtl/>
                <w14:ligatures w14:val="none"/>
              </w:rPr>
              <w:t>رقم الجدول</w:t>
            </w:r>
          </w:p>
        </w:tc>
        <w:tc>
          <w:tcPr>
            <w:tcW w:w="5248" w:type="dxa"/>
            <w:hideMark/>
          </w:tcPr>
          <w:p w14:paraId="79CD3595" w14:textId="77777777" w:rsidR="00040E44" w:rsidRPr="00FD7751" w:rsidRDefault="00040E44" w:rsidP="008052A7">
            <w:pPr>
              <w:widowControl w:val="0"/>
              <w:tabs>
                <w:tab w:val="left" w:pos="5025"/>
              </w:tabs>
              <w:bidi/>
              <w:spacing w:line="360" w:lineRule="auto"/>
              <w:jc w:val="center"/>
              <w:rPr>
                <w:rFonts w:ascii="Simplified Arabic" w:hAnsi="Simplified Arabic" w:cs="Simplified Arabic"/>
                <w:b/>
                <w:bCs/>
                <w:sz w:val="24"/>
                <w:szCs w:val="24"/>
                <w:rtl/>
                <w14:ligatures w14:val="none"/>
              </w:rPr>
            </w:pPr>
            <w:r w:rsidRPr="00FD7751">
              <w:rPr>
                <w:rFonts w:ascii="Simplified Arabic" w:hAnsi="Simplified Arabic" w:cs="Simplified Arabic"/>
                <w:b/>
                <w:bCs/>
                <w:sz w:val="24"/>
                <w:szCs w:val="24"/>
                <w:rtl/>
                <w14:ligatures w14:val="none"/>
              </w:rPr>
              <w:t>الجدول</w:t>
            </w:r>
          </w:p>
        </w:tc>
        <w:tc>
          <w:tcPr>
            <w:tcW w:w="1250" w:type="dxa"/>
            <w:hideMark/>
          </w:tcPr>
          <w:p w14:paraId="508D8333" w14:textId="77777777" w:rsidR="00040E44" w:rsidRPr="00FD7751" w:rsidRDefault="00040E44" w:rsidP="008052A7">
            <w:pPr>
              <w:widowControl w:val="0"/>
              <w:tabs>
                <w:tab w:val="left" w:pos="5025"/>
              </w:tabs>
              <w:bidi/>
              <w:spacing w:line="360" w:lineRule="auto"/>
              <w:jc w:val="center"/>
              <w:rPr>
                <w:rFonts w:ascii="Simplified Arabic" w:hAnsi="Simplified Arabic" w:cs="Simplified Arabic"/>
                <w:b/>
                <w:bCs/>
                <w:sz w:val="24"/>
                <w:szCs w:val="24"/>
                <w:rtl/>
                <w14:ligatures w14:val="none"/>
              </w:rPr>
            </w:pPr>
            <w:r w:rsidRPr="00FD7751">
              <w:rPr>
                <w:rFonts w:ascii="Simplified Arabic" w:hAnsi="Simplified Arabic" w:cs="Simplified Arabic"/>
                <w:b/>
                <w:bCs/>
                <w:sz w:val="24"/>
                <w:szCs w:val="24"/>
                <w:rtl/>
                <w14:ligatures w14:val="none"/>
              </w:rPr>
              <w:t>الصفحة</w:t>
            </w:r>
          </w:p>
        </w:tc>
      </w:tr>
      <w:tr w:rsidR="00040E44" w:rsidRPr="00FD7751" w14:paraId="14D81894" w14:textId="77777777" w:rsidTr="00283A1F">
        <w:trPr>
          <w:trHeight w:hRule="exact" w:val="432"/>
          <w:jc w:val="center"/>
        </w:trPr>
        <w:tc>
          <w:tcPr>
            <w:tcW w:w="1201" w:type="dxa"/>
            <w:hideMark/>
          </w:tcPr>
          <w:p w14:paraId="711C53F1"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1</w:t>
            </w:r>
          </w:p>
        </w:tc>
        <w:tc>
          <w:tcPr>
            <w:tcW w:w="5248" w:type="dxa"/>
            <w:hideMark/>
          </w:tcPr>
          <w:p w14:paraId="66CD2714"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خصائص مجتمع الدراسة من حيث الجنس</w:t>
            </w:r>
          </w:p>
        </w:tc>
        <w:tc>
          <w:tcPr>
            <w:tcW w:w="1250" w:type="dxa"/>
            <w:hideMark/>
          </w:tcPr>
          <w:p w14:paraId="67612512"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40</w:t>
            </w:r>
          </w:p>
        </w:tc>
      </w:tr>
      <w:tr w:rsidR="00040E44" w:rsidRPr="00FD7751" w14:paraId="664D94E8" w14:textId="77777777" w:rsidTr="00283A1F">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1201" w:type="dxa"/>
            <w:hideMark/>
          </w:tcPr>
          <w:p w14:paraId="4133B4F7"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2</w:t>
            </w:r>
          </w:p>
        </w:tc>
        <w:tc>
          <w:tcPr>
            <w:tcW w:w="5248" w:type="dxa"/>
            <w:hideMark/>
          </w:tcPr>
          <w:p w14:paraId="77B24157"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خصائص مجتمع الدراسة من حيث المؤهل الدراسي</w:t>
            </w:r>
          </w:p>
        </w:tc>
        <w:tc>
          <w:tcPr>
            <w:tcW w:w="1250" w:type="dxa"/>
            <w:hideMark/>
          </w:tcPr>
          <w:p w14:paraId="0C81B01A"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41</w:t>
            </w:r>
          </w:p>
        </w:tc>
      </w:tr>
      <w:tr w:rsidR="00040E44" w:rsidRPr="00FD7751" w14:paraId="2FBEA669" w14:textId="77777777" w:rsidTr="00283A1F">
        <w:trPr>
          <w:trHeight w:hRule="exact" w:val="432"/>
          <w:jc w:val="center"/>
        </w:trPr>
        <w:tc>
          <w:tcPr>
            <w:tcW w:w="1201" w:type="dxa"/>
            <w:hideMark/>
          </w:tcPr>
          <w:p w14:paraId="495682B7"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3</w:t>
            </w:r>
          </w:p>
        </w:tc>
        <w:tc>
          <w:tcPr>
            <w:tcW w:w="5248" w:type="dxa"/>
            <w:hideMark/>
          </w:tcPr>
          <w:p w14:paraId="16E178AE"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خصائص مجتمع الدراسة من حيث الفئة العمرية</w:t>
            </w:r>
          </w:p>
        </w:tc>
        <w:tc>
          <w:tcPr>
            <w:tcW w:w="1250" w:type="dxa"/>
            <w:hideMark/>
          </w:tcPr>
          <w:p w14:paraId="62DF68A6"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42</w:t>
            </w:r>
          </w:p>
        </w:tc>
      </w:tr>
      <w:tr w:rsidR="00040E44" w:rsidRPr="00FD7751" w14:paraId="1870A080" w14:textId="77777777" w:rsidTr="00283A1F">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1201" w:type="dxa"/>
            <w:hideMark/>
          </w:tcPr>
          <w:p w14:paraId="4002D885"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w:t>
            </w:r>
          </w:p>
        </w:tc>
        <w:tc>
          <w:tcPr>
            <w:tcW w:w="5248" w:type="dxa"/>
            <w:hideMark/>
          </w:tcPr>
          <w:p w14:paraId="48394001"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خصائص مجتمع الدراسة من حيث سنوات الخبرة</w:t>
            </w:r>
          </w:p>
        </w:tc>
        <w:tc>
          <w:tcPr>
            <w:tcW w:w="1250" w:type="dxa"/>
            <w:hideMark/>
          </w:tcPr>
          <w:p w14:paraId="57595076"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43</w:t>
            </w:r>
          </w:p>
        </w:tc>
      </w:tr>
      <w:tr w:rsidR="00040E44" w:rsidRPr="00FD7751" w14:paraId="574F6EEA" w14:textId="77777777" w:rsidTr="00283A1F">
        <w:trPr>
          <w:trHeight w:hRule="exact" w:val="432"/>
          <w:jc w:val="center"/>
        </w:trPr>
        <w:tc>
          <w:tcPr>
            <w:tcW w:w="1201" w:type="dxa"/>
            <w:hideMark/>
          </w:tcPr>
          <w:p w14:paraId="33CA1BFA"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5</w:t>
            </w:r>
          </w:p>
        </w:tc>
        <w:tc>
          <w:tcPr>
            <w:tcW w:w="5248" w:type="dxa"/>
          </w:tcPr>
          <w:p w14:paraId="6BA0189D"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خصائص مجتمع الدراسة من حيث المستوى الوظيفي</w:t>
            </w:r>
          </w:p>
          <w:p w14:paraId="77DD3438"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p>
        </w:tc>
        <w:tc>
          <w:tcPr>
            <w:tcW w:w="1250" w:type="dxa"/>
            <w:hideMark/>
          </w:tcPr>
          <w:p w14:paraId="7C294BD7"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44</w:t>
            </w:r>
          </w:p>
        </w:tc>
      </w:tr>
      <w:tr w:rsidR="00040E44" w:rsidRPr="00FD7751" w14:paraId="77839611" w14:textId="77777777" w:rsidTr="00283A1F">
        <w:trPr>
          <w:cnfStyle w:val="000000100000" w:firstRow="0" w:lastRow="0" w:firstColumn="0" w:lastColumn="0" w:oddVBand="0" w:evenVBand="0" w:oddHBand="1" w:evenHBand="0" w:firstRowFirstColumn="0" w:firstRowLastColumn="0" w:lastRowFirstColumn="0" w:lastRowLastColumn="0"/>
          <w:trHeight w:hRule="exact" w:val="415"/>
          <w:jc w:val="center"/>
        </w:trPr>
        <w:tc>
          <w:tcPr>
            <w:tcW w:w="1201" w:type="dxa"/>
            <w:hideMark/>
          </w:tcPr>
          <w:p w14:paraId="1D5EF1EF"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6</w:t>
            </w:r>
          </w:p>
        </w:tc>
        <w:tc>
          <w:tcPr>
            <w:tcW w:w="5248" w:type="dxa"/>
            <w:hideMark/>
          </w:tcPr>
          <w:p w14:paraId="5E741904"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معامل ارتباط بيرسون لمحاور الاستبانة والدرجة الكلية</w:t>
            </w:r>
          </w:p>
        </w:tc>
        <w:tc>
          <w:tcPr>
            <w:tcW w:w="1250" w:type="dxa"/>
            <w:hideMark/>
          </w:tcPr>
          <w:p w14:paraId="26F09B53"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45</w:t>
            </w:r>
          </w:p>
        </w:tc>
      </w:tr>
      <w:tr w:rsidR="00040E44" w:rsidRPr="00FD7751" w14:paraId="7FD80290" w14:textId="77777777" w:rsidTr="00283A1F">
        <w:trPr>
          <w:trHeight w:hRule="exact" w:val="415"/>
          <w:jc w:val="center"/>
        </w:trPr>
        <w:tc>
          <w:tcPr>
            <w:tcW w:w="1201" w:type="dxa"/>
            <w:hideMark/>
          </w:tcPr>
          <w:p w14:paraId="0E20FEFE"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7</w:t>
            </w:r>
          </w:p>
        </w:tc>
        <w:tc>
          <w:tcPr>
            <w:tcW w:w="5248" w:type="dxa"/>
            <w:hideMark/>
          </w:tcPr>
          <w:p w14:paraId="22E310A5"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معاملات الارتباط بين كل فقرة من فقرات المحور الأول</w:t>
            </w:r>
          </w:p>
        </w:tc>
        <w:tc>
          <w:tcPr>
            <w:tcW w:w="1250" w:type="dxa"/>
            <w:hideMark/>
          </w:tcPr>
          <w:p w14:paraId="7C025085"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45</w:t>
            </w:r>
          </w:p>
        </w:tc>
      </w:tr>
      <w:tr w:rsidR="00040E44" w:rsidRPr="00FD7751" w14:paraId="49B2C44C" w14:textId="77777777" w:rsidTr="00283A1F">
        <w:trPr>
          <w:cnfStyle w:val="000000100000" w:firstRow="0" w:lastRow="0" w:firstColumn="0" w:lastColumn="0" w:oddVBand="0" w:evenVBand="0" w:oddHBand="1" w:evenHBand="0" w:firstRowFirstColumn="0" w:firstRowLastColumn="0" w:lastRowFirstColumn="0" w:lastRowLastColumn="0"/>
          <w:trHeight w:hRule="exact" w:val="415"/>
          <w:jc w:val="center"/>
        </w:trPr>
        <w:tc>
          <w:tcPr>
            <w:tcW w:w="1201" w:type="dxa"/>
            <w:hideMark/>
          </w:tcPr>
          <w:p w14:paraId="1CE73F15"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8</w:t>
            </w:r>
          </w:p>
        </w:tc>
        <w:tc>
          <w:tcPr>
            <w:tcW w:w="5248" w:type="dxa"/>
            <w:hideMark/>
          </w:tcPr>
          <w:p w14:paraId="6E6BCA57"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معاملات الارتباط بين كل فقرة من فقرات المحور الثاني</w:t>
            </w:r>
          </w:p>
        </w:tc>
        <w:tc>
          <w:tcPr>
            <w:tcW w:w="1250" w:type="dxa"/>
            <w:hideMark/>
          </w:tcPr>
          <w:p w14:paraId="383E50E9"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46</w:t>
            </w:r>
          </w:p>
        </w:tc>
      </w:tr>
      <w:tr w:rsidR="00040E44" w:rsidRPr="00FD7751" w14:paraId="149BF43B" w14:textId="77777777" w:rsidTr="00283A1F">
        <w:trPr>
          <w:trHeight w:hRule="exact" w:val="415"/>
          <w:jc w:val="center"/>
        </w:trPr>
        <w:tc>
          <w:tcPr>
            <w:tcW w:w="1201" w:type="dxa"/>
            <w:hideMark/>
          </w:tcPr>
          <w:p w14:paraId="6A2186A7"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9</w:t>
            </w:r>
          </w:p>
        </w:tc>
        <w:tc>
          <w:tcPr>
            <w:tcW w:w="5248" w:type="dxa"/>
            <w:hideMark/>
          </w:tcPr>
          <w:p w14:paraId="233795DA"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معاملات ثبات أداة الدراسة</w:t>
            </w:r>
          </w:p>
        </w:tc>
        <w:tc>
          <w:tcPr>
            <w:tcW w:w="1250" w:type="dxa"/>
            <w:hideMark/>
          </w:tcPr>
          <w:p w14:paraId="267C963A"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47</w:t>
            </w:r>
          </w:p>
        </w:tc>
      </w:tr>
      <w:tr w:rsidR="00040E44" w:rsidRPr="00FD7751" w14:paraId="7F852213" w14:textId="77777777" w:rsidTr="00283A1F">
        <w:trPr>
          <w:cnfStyle w:val="000000100000" w:firstRow="0" w:lastRow="0" w:firstColumn="0" w:lastColumn="0" w:oddVBand="0" w:evenVBand="0" w:oddHBand="1" w:evenHBand="0" w:firstRowFirstColumn="0" w:firstRowLastColumn="0" w:lastRowFirstColumn="0" w:lastRowLastColumn="0"/>
          <w:trHeight w:hRule="exact" w:val="415"/>
          <w:jc w:val="center"/>
        </w:trPr>
        <w:tc>
          <w:tcPr>
            <w:tcW w:w="1201" w:type="dxa"/>
            <w:hideMark/>
          </w:tcPr>
          <w:p w14:paraId="3DF54803"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10</w:t>
            </w:r>
          </w:p>
        </w:tc>
        <w:tc>
          <w:tcPr>
            <w:tcW w:w="5248" w:type="dxa"/>
            <w:hideMark/>
          </w:tcPr>
          <w:p w14:paraId="05D866FF"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عبارات المحور الأول (القيادة التحويلية وسلوك القائد)</w:t>
            </w:r>
          </w:p>
        </w:tc>
        <w:tc>
          <w:tcPr>
            <w:tcW w:w="1250" w:type="dxa"/>
            <w:hideMark/>
          </w:tcPr>
          <w:p w14:paraId="59F3F830"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48</w:t>
            </w:r>
          </w:p>
        </w:tc>
      </w:tr>
      <w:tr w:rsidR="00040E44" w:rsidRPr="00FD7751" w14:paraId="74170A8A" w14:textId="77777777" w:rsidTr="00283A1F">
        <w:trPr>
          <w:trHeight w:hRule="exact" w:val="984"/>
          <w:jc w:val="center"/>
        </w:trPr>
        <w:tc>
          <w:tcPr>
            <w:tcW w:w="1201" w:type="dxa"/>
            <w:hideMark/>
          </w:tcPr>
          <w:p w14:paraId="31792E89"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11</w:t>
            </w:r>
          </w:p>
        </w:tc>
        <w:tc>
          <w:tcPr>
            <w:tcW w:w="5248" w:type="dxa"/>
            <w:hideMark/>
          </w:tcPr>
          <w:p w14:paraId="10FB0C86"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عبارات المحور الثاني (تأثير القيادة التحويلية على الرضا الوظيفي والأداء)</w:t>
            </w:r>
          </w:p>
        </w:tc>
        <w:tc>
          <w:tcPr>
            <w:tcW w:w="1250" w:type="dxa"/>
            <w:hideMark/>
          </w:tcPr>
          <w:p w14:paraId="0A1C207D"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49</w:t>
            </w:r>
          </w:p>
        </w:tc>
      </w:tr>
    </w:tbl>
    <w:p w14:paraId="48D376DD" w14:textId="77777777" w:rsidR="00D807D2" w:rsidRPr="00FD7751" w:rsidRDefault="00D807D2" w:rsidP="008052A7">
      <w:pPr>
        <w:bidi/>
        <w:spacing w:line="360" w:lineRule="auto"/>
        <w:rPr>
          <w:rFonts w:ascii="Sakkal Majalla" w:hAnsi="Sakkal Majalla" w:cs="Sakkal Majalla"/>
          <w:b/>
          <w:bCs/>
          <w:sz w:val="28"/>
          <w:szCs w:val="28"/>
          <w:rtl/>
        </w:rPr>
      </w:pPr>
    </w:p>
    <w:p w14:paraId="7847D687" w14:textId="72BC5EE6" w:rsidR="00040E44" w:rsidRPr="00FD7751" w:rsidRDefault="00040E44" w:rsidP="008052A7">
      <w:pPr>
        <w:bidi/>
        <w:spacing w:line="360" w:lineRule="auto"/>
        <w:rPr>
          <w:rFonts w:ascii="Sakkal Majalla" w:hAnsi="Sakkal Majalla" w:cs="Sakkal Majalla"/>
          <w:b/>
          <w:bCs/>
          <w:sz w:val="28"/>
          <w:szCs w:val="28"/>
          <w:rtl/>
        </w:rPr>
      </w:pPr>
      <w:r w:rsidRPr="00FD7751">
        <w:rPr>
          <w:rFonts w:ascii="Sakkal Majalla" w:hAnsi="Sakkal Majalla" w:cs="Sakkal Majalla"/>
          <w:b/>
          <w:bCs/>
          <w:sz w:val="28"/>
          <w:szCs w:val="28"/>
          <w:rtl/>
        </w:rPr>
        <w:t>قائمة الأشكال</w:t>
      </w:r>
    </w:p>
    <w:tbl>
      <w:tblPr>
        <w:tblStyle w:val="GridTable3-Accent1"/>
        <w:bidiVisual/>
        <w:tblW w:w="7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130"/>
        <w:gridCol w:w="5216"/>
        <w:gridCol w:w="1417"/>
      </w:tblGrid>
      <w:tr w:rsidR="00040E44" w:rsidRPr="00FD7751" w14:paraId="0EF58417" w14:textId="77777777" w:rsidTr="00283A1F">
        <w:trPr>
          <w:cnfStyle w:val="000000100000" w:firstRow="0" w:lastRow="0" w:firstColumn="0" w:lastColumn="0" w:oddVBand="0" w:evenVBand="0" w:oddHBand="1" w:evenHBand="0" w:firstRowFirstColumn="0" w:firstRowLastColumn="0" w:lastRowFirstColumn="0" w:lastRowLastColumn="0"/>
          <w:trHeight w:hRule="exact" w:val="548"/>
          <w:jc w:val="center"/>
        </w:trPr>
        <w:tc>
          <w:tcPr>
            <w:tcW w:w="1130" w:type="dxa"/>
            <w:hideMark/>
          </w:tcPr>
          <w:p w14:paraId="43A6EE56" w14:textId="77777777" w:rsidR="00040E44" w:rsidRPr="00FD7751" w:rsidRDefault="00040E44" w:rsidP="008052A7">
            <w:pPr>
              <w:widowControl w:val="0"/>
              <w:tabs>
                <w:tab w:val="left" w:pos="5025"/>
              </w:tabs>
              <w:bidi/>
              <w:spacing w:line="360" w:lineRule="auto"/>
              <w:jc w:val="center"/>
              <w:rPr>
                <w:rFonts w:ascii="Sakkal Majalla" w:hAnsi="Sakkal Majalla" w:cs="Sakkal Majalla"/>
                <w:b/>
                <w:bCs/>
                <w:sz w:val="28"/>
                <w:szCs w:val="28"/>
                <w14:ligatures w14:val="none"/>
              </w:rPr>
            </w:pPr>
            <w:r w:rsidRPr="00FD7751">
              <w:rPr>
                <w:rFonts w:ascii="Sakkal Majalla" w:hAnsi="Sakkal Majalla" w:cs="Sakkal Majalla" w:hint="cs"/>
                <w:b/>
                <w:bCs/>
                <w:sz w:val="28"/>
                <w:szCs w:val="28"/>
                <w:rtl/>
                <w14:ligatures w14:val="none"/>
              </w:rPr>
              <w:t>رقم الشكل</w:t>
            </w:r>
          </w:p>
        </w:tc>
        <w:tc>
          <w:tcPr>
            <w:tcW w:w="5216" w:type="dxa"/>
            <w:hideMark/>
          </w:tcPr>
          <w:p w14:paraId="76123EEB" w14:textId="77777777" w:rsidR="00040E44" w:rsidRPr="00FD7751" w:rsidRDefault="00040E44" w:rsidP="008052A7">
            <w:pPr>
              <w:widowControl w:val="0"/>
              <w:tabs>
                <w:tab w:val="left" w:pos="5025"/>
                <w:tab w:val="right" w:pos="6600"/>
              </w:tabs>
              <w:bidi/>
              <w:spacing w:line="360" w:lineRule="auto"/>
              <w:jc w:val="center"/>
              <w:rPr>
                <w:rFonts w:ascii="Sakkal Majalla" w:hAnsi="Sakkal Majalla" w:cs="Sakkal Majalla"/>
                <w:b/>
                <w:bCs/>
                <w:sz w:val="28"/>
                <w:szCs w:val="28"/>
                <w:rtl/>
                <w14:ligatures w14:val="none"/>
              </w:rPr>
            </w:pPr>
            <w:r w:rsidRPr="00FD7751">
              <w:rPr>
                <w:rFonts w:ascii="Sakkal Majalla" w:hAnsi="Sakkal Majalla" w:cs="Sakkal Majalla" w:hint="cs"/>
                <w:b/>
                <w:bCs/>
                <w:sz w:val="28"/>
                <w:szCs w:val="28"/>
                <w:rtl/>
                <w14:ligatures w14:val="none"/>
              </w:rPr>
              <w:t>الشكل</w:t>
            </w:r>
          </w:p>
        </w:tc>
        <w:tc>
          <w:tcPr>
            <w:tcW w:w="1417" w:type="dxa"/>
            <w:hideMark/>
          </w:tcPr>
          <w:p w14:paraId="3504A9DE" w14:textId="77777777" w:rsidR="00040E44" w:rsidRPr="00FD7751" w:rsidRDefault="00040E44" w:rsidP="008052A7">
            <w:pPr>
              <w:widowControl w:val="0"/>
              <w:tabs>
                <w:tab w:val="left" w:pos="5025"/>
              </w:tabs>
              <w:bidi/>
              <w:spacing w:line="360" w:lineRule="auto"/>
              <w:jc w:val="center"/>
              <w:rPr>
                <w:rFonts w:ascii="Sakkal Majalla" w:hAnsi="Sakkal Majalla" w:cs="Sakkal Majalla"/>
                <w:b/>
                <w:bCs/>
                <w:sz w:val="28"/>
                <w:szCs w:val="28"/>
                <w:rtl/>
                <w14:ligatures w14:val="none"/>
              </w:rPr>
            </w:pPr>
            <w:r w:rsidRPr="00FD7751">
              <w:rPr>
                <w:rFonts w:ascii="Sakkal Majalla" w:hAnsi="Sakkal Majalla" w:cs="Sakkal Majalla" w:hint="cs"/>
                <w:b/>
                <w:bCs/>
                <w:sz w:val="28"/>
                <w:szCs w:val="28"/>
                <w:rtl/>
                <w14:ligatures w14:val="none"/>
              </w:rPr>
              <w:t>الصفحة</w:t>
            </w:r>
          </w:p>
        </w:tc>
      </w:tr>
      <w:tr w:rsidR="00040E44" w:rsidRPr="00FD7751" w14:paraId="07996C75" w14:textId="77777777" w:rsidTr="00283A1F">
        <w:trPr>
          <w:trHeight w:hRule="exact" w:val="432"/>
          <w:jc w:val="center"/>
        </w:trPr>
        <w:tc>
          <w:tcPr>
            <w:tcW w:w="1130" w:type="dxa"/>
            <w:hideMark/>
          </w:tcPr>
          <w:p w14:paraId="7523E4AA" w14:textId="548CFC39" w:rsidR="00040E44" w:rsidRPr="00FD7751" w:rsidRDefault="00283A1F"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1</w:t>
            </w:r>
          </w:p>
        </w:tc>
        <w:tc>
          <w:tcPr>
            <w:tcW w:w="5216" w:type="dxa"/>
            <w:hideMark/>
          </w:tcPr>
          <w:p w14:paraId="7D085513"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توزيع أفراد الدراسة وفق متغير الجنس</w:t>
            </w:r>
          </w:p>
        </w:tc>
        <w:tc>
          <w:tcPr>
            <w:tcW w:w="1417" w:type="dxa"/>
            <w:hideMark/>
          </w:tcPr>
          <w:p w14:paraId="43B4BBE7"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40</w:t>
            </w:r>
          </w:p>
        </w:tc>
      </w:tr>
      <w:tr w:rsidR="00040E44" w:rsidRPr="00FD7751" w14:paraId="6DE9311F" w14:textId="77777777" w:rsidTr="00283A1F">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1130" w:type="dxa"/>
            <w:hideMark/>
          </w:tcPr>
          <w:p w14:paraId="23E26852" w14:textId="1D62C6AD" w:rsidR="00040E44" w:rsidRPr="00FD7751" w:rsidRDefault="00283A1F"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2</w:t>
            </w:r>
          </w:p>
        </w:tc>
        <w:tc>
          <w:tcPr>
            <w:tcW w:w="5216" w:type="dxa"/>
            <w:hideMark/>
          </w:tcPr>
          <w:p w14:paraId="3FC8E4E3"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توزيع أفراد الدراسة وفق متغير المؤهل الدراسي</w:t>
            </w:r>
          </w:p>
        </w:tc>
        <w:tc>
          <w:tcPr>
            <w:tcW w:w="1417" w:type="dxa"/>
            <w:hideMark/>
          </w:tcPr>
          <w:p w14:paraId="19019CCD"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41</w:t>
            </w:r>
          </w:p>
        </w:tc>
      </w:tr>
      <w:tr w:rsidR="00040E44" w:rsidRPr="00FD7751" w14:paraId="73CB20D8" w14:textId="77777777" w:rsidTr="00283A1F">
        <w:trPr>
          <w:trHeight w:hRule="exact" w:val="432"/>
          <w:jc w:val="center"/>
        </w:trPr>
        <w:tc>
          <w:tcPr>
            <w:tcW w:w="1130" w:type="dxa"/>
            <w:hideMark/>
          </w:tcPr>
          <w:p w14:paraId="260E6B7F" w14:textId="71684099" w:rsidR="00040E44" w:rsidRPr="00FD7751" w:rsidRDefault="00283A1F"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3</w:t>
            </w:r>
          </w:p>
        </w:tc>
        <w:tc>
          <w:tcPr>
            <w:tcW w:w="5216" w:type="dxa"/>
            <w:hideMark/>
          </w:tcPr>
          <w:p w14:paraId="123EBD15"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توزيع أفراد الدراسة وفق متغير العمر</w:t>
            </w:r>
          </w:p>
        </w:tc>
        <w:tc>
          <w:tcPr>
            <w:tcW w:w="1417" w:type="dxa"/>
            <w:hideMark/>
          </w:tcPr>
          <w:p w14:paraId="0BE88F38"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42</w:t>
            </w:r>
          </w:p>
        </w:tc>
      </w:tr>
      <w:tr w:rsidR="00040E44" w:rsidRPr="00FD7751" w14:paraId="6A69F8C7" w14:textId="77777777" w:rsidTr="00283A1F">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1130" w:type="dxa"/>
            <w:hideMark/>
          </w:tcPr>
          <w:p w14:paraId="52B805F0" w14:textId="0F3281C0" w:rsidR="00040E44" w:rsidRPr="00FD7751" w:rsidRDefault="00283A1F"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w:t>
            </w:r>
          </w:p>
        </w:tc>
        <w:tc>
          <w:tcPr>
            <w:tcW w:w="5216" w:type="dxa"/>
            <w:hideMark/>
          </w:tcPr>
          <w:p w14:paraId="78C8B19C"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توزيع أفراد الدراسة وفق متغير عدد سنوات الخبرة</w:t>
            </w:r>
          </w:p>
        </w:tc>
        <w:tc>
          <w:tcPr>
            <w:tcW w:w="1417" w:type="dxa"/>
            <w:hideMark/>
          </w:tcPr>
          <w:p w14:paraId="46529D51"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43</w:t>
            </w:r>
          </w:p>
        </w:tc>
      </w:tr>
      <w:tr w:rsidR="00040E44" w:rsidRPr="00FD7751" w14:paraId="4AD439AA" w14:textId="77777777" w:rsidTr="00283A1F">
        <w:trPr>
          <w:trHeight w:hRule="exact" w:val="432"/>
          <w:jc w:val="center"/>
        </w:trPr>
        <w:tc>
          <w:tcPr>
            <w:tcW w:w="1130" w:type="dxa"/>
            <w:hideMark/>
          </w:tcPr>
          <w:p w14:paraId="7E79C7A6" w14:textId="1E6FFFA8" w:rsidR="00040E44" w:rsidRPr="00FD7751" w:rsidRDefault="00283A1F"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5</w:t>
            </w:r>
          </w:p>
        </w:tc>
        <w:tc>
          <w:tcPr>
            <w:tcW w:w="5216" w:type="dxa"/>
            <w:hideMark/>
          </w:tcPr>
          <w:p w14:paraId="20ED37F3" w14:textId="77777777" w:rsidR="00040E44" w:rsidRPr="00FD7751" w:rsidRDefault="00040E44" w:rsidP="008052A7">
            <w:pPr>
              <w:widowControl w:val="0"/>
              <w:tabs>
                <w:tab w:val="left" w:pos="5025"/>
              </w:tabs>
              <w:bidi/>
              <w:spacing w:line="360" w:lineRule="auto"/>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توزيع أفراد الدراسة وفق متغير المستوى الوظيفي</w:t>
            </w:r>
          </w:p>
        </w:tc>
        <w:tc>
          <w:tcPr>
            <w:tcW w:w="1417" w:type="dxa"/>
            <w:hideMark/>
          </w:tcPr>
          <w:p w14:paraId="47881681" w14:textId="77777777" w:rsidR="00040E44" w:rsidRPr="00FD7751" w:rsidRDefault="00040E44" w:rsidP="008052A7">
            <w:pPr>
              <w:widowControl w:val="0"/>
              <w:tabs>
                <w:tab w:val="left" w:pos="5025"/>
              </w:tabs>
              <w:bidi/>
              <w:spacing w:line="360" w:lineRule="auto"/>
              <w:jc w:val="center"/>
              <w:rPr>
                <w:rFonts w:ascii="Sakkal Majalla" w:hAnsi="Sakkal Majalla" w:cs="Sakkal Majalla"/>
                <w:sz w:val="28"/>
                <w:szCs w:val="28"/>
                <w:rtl/>
                <w14:ligatures w14:val="none"/>
              </w:rPr>
            </w:pPr>
            <w:r w:rsidRPr="00FD7751">
              <w:rPr>
                <w:rFonts w:ascii="Sakkal Majalla" w:hAnsi="Sakkal Majalla" w:cs="Sakkal Majalla" w:hint="cs"/>
                <w:sz w:val="28"/>
                <w:szCs w:val="28"/>
                <w:rtl/>
                <w14:ligatures w14:val="none"/>
              </w:rPr>
              <w:t>44</w:t>
            </w:r>
          </w:p>
        </w:tc>
      </w:tr>
    </w:tbl>
    <w:p w14:paraId="1A5D0539" w14:textId="77777777" w:rsidR="00040E44" w:rsidRPr="00FD7751" w:rsidRDefault="00040E44" w:rsidP="008052A7">
      <w:pPr>
        <w:bidi/>
        <w:spacing w:line="360" w:lineRule="auto"/>
        <w:rPr>
          <w:rFonts w:ascii="Sakkal Majalla" w:hAnsi="Sakkal Majalla" w:cs="Sakkal Majalla"/>
          <w:b/>
          <w:bCs/>
          <w:sz w:val="28"/>
          <w:szCs w:val="28"/>
          <w:rtl/>
        </w:rPr>
        <w:sectPr w:rsidR="00040E44" w:rsidRPr="00FD7751" w:rsidSect="003A094E">
          <w:footerReference w:type="default" r:id="rId12"/>
          <w:footerReference w:type="first" r:id="rId13"/>
          <w:pgSz w:w="12240" w:h="15840"/>
          <w:pgMar w:top="1418" w:right="1985" w:bottom="1418" w:left="1418" w:header="720" w:footer="720" w:gutter="0"/>
          <w:pgBorders w:offsetFrom="page">
            <w:top w:val="double" w:sz="4" w:space="24" w:color="auto"/>
            <w:left w:val="double" w:sz="4" w:space="24" w:color="auto"/>
            <w:bottom w:val="double" w:sz="4" w:space="24" w:color="auto"/>
            <w:right w:val="double" w:sz="4" w:space="24" w:color="auto"/>
          </w:pgBorders>
          <w:pgNumType w:fmt="arabicAlpha" w:start="1"/>
          <w:cols w:space="720"/>
          <w:titlePg/>
          <w:docGrid w:linePitch="360"/>
        </w:sectPr>
      </w:pPr>
    </w:p>
    <w:p w14:paraId="1BB3BFA1" w14:textId="77777777" w:rsidR="008D1A7B" w:rsidRPr="00FD7751" w:rsidRDefault="00D447FC" w:rsidP="008052A7">
      <w:pPr>
        <w:pStyle w:val="Heading1"/>
        <w:bidi/>
        <w:spacing w:line="360" w:lineRule="auto"/>
        <w:jc w:val="center"/>
        <w:rPr>
          <w:rFonts w:ascii="Sakkal Majalla" w:hAnsi="Sakkal Majalla" w:cs="Sakkal Majalla"/>
          <w:b w:val="0"/>
          <w:bCs/>
          <w:sz w:val="36"/>
          <w:szCs w:val="36"/>
        </w:rPr>
      </w:pPr>
      <w:bookmarkStart w:id="4" w:name="_Toc195784475"/>
      <w:r w:rsidRPr="00FD7751">
        <w:rPr>
          <w:rFonts w:ascii="Sakkal Majalla" w:hAnsi="Sakkal Majalla" w:cs="Sakkal Majalla" w:hint="cs"/>
          <w:b w:val="0"/>
          <w:bCs/>
          <w:sz w:val="36"/>
          <w:szCs w:val="36"/>
          <w:rtl/>
        </w:rPr>
        <w:lastRenderedPageBreak/>
        <w:t>الفصل</w:t>
      </w:r>
      <w:r w:rsidR="00FB1786" w:rsidRPr="00FD7751">
        <w:rPr>
          <w:rFonts w:ascii="Sakkal Majalla" w:hAnsi="Sakkal Majalla" w:cs="Sakkal Majalla"/>
          <w:b w:val="0"/>
          <w:bCs/>
          <w:sz w:val="36"/>
          <w:szCs w:val="36"/>
          <w:rtl/>
        </w:rPr>
        <w:t xml:space="preserve"> ال</w:t>
      </w:r>
      <w:r w:rsidRPr="00FD7751">
        <w:rPr>
          <w:rFonts w:ascii="Sakkal Majalla" w:hAnsi="Sakkal Majalla" w:cs="Sakkal Majalla" w:hint="cs"/>
          <w:b w:val="0"/>
          <w:bCs/>
          <w:sz w:val="36"/>
          <w:szCs w:val="36"/>
          <w:rtl/>
        </w:rPr>
        <w:t>أول</w:t>
      </w:r>
      <w:r w:rsidR="00FB1786" w:rsidRPr="00FD7751">
        <w:rPr>
          <w:rFonts w:ascii="Sakkal Majalla" w:hAnsi="Sakkal Majalla" w:cs="Sakkal Majalla"/>
          <w:b w:val="0"/>
          <w:bCs/>
          <w:sz w:val="36"/>
          <w:szCs w:val="36"/>
          <w:rtl/>
        </w:rPr>
        <w:t>:</w:t>
      </w:r>
    </w:p>
    <w:p w14:paraId="1DDA5567" w14:textId="04AF2A22" w:rsidR="00FB1786" w:rsidRPr="00FD7751" w:rsidRDefault="00D447FC" w:rsidP="008052A7">
      <w:pPr>
        <w:pStyle w:val="Heading1"/>
        <w:bidi/>
        <w:spacing w:line="360" w:lineRule="auto"/>
        <w:jc w:val="center"/>
        <w:rPr>
          <w:rFonts w:ascii="Sakkal Majalla" w:hAnsi="Sakkal Majalla" w:cs="Sakkal Majalla"/>
          <w:b w:val="0"/>
          <w:bCs/>
          <w:sz w:val="36"/>
          <w:szCs w:val="36"/>
        </w:rPr>
      </w:pPr>
      <w:r w:rsidRPr="00FD7751">
        <w:rPr>
          <w:rFonts w:ascii="Sakkal Majalla" w:hAnsi="Sakkal Majalla" w:cs="Sakkal Majalla" w:hint="cs"/>
          <w:b w:val="0"/>
          <w:bCs/>
          <w:sz w:val="36"/>
          <w:szCs w:val="36"/>
          <w:rtl/>
        </w:rPr>
        <w:t>الإطار العام والدراسات السابقة</w:t>
      </w:r>
      <w:bookmarkEnd w:id="4"/>
    </w:p>
    <w:p w14:paraId="26A0A436" w14:textId="77777777" w:rsidR="008D1A7B" w:rsidRPr="00FD7751" w:rsidRDefault="008D1A7B" w:rsidP="008052A7">
      <w:pPr>
        <w:bidi/>
        <w:spacing w:line="360" w:lineRule="auto"/>
        <w:rPr>
          <w:rtl/>
        </w:rPr>
      </w:pPr>
    </w:p>
    <w:p w14:paraId="5C0B0CA9" w14:textId="687D4075" w:rsidR="00FB1786" w:rsidRPr="00FD7751" w:rsidRDefault="00D447FC" w:rsidP="008052A7">
      <w:pPr>
        <w:pStyle w:val="Heading2"/>
        <w:numPr>
          <w:ilvl w:val="1"/>
          <w:numId w:val="15"/>
        </w:numPr>
        <w:rPr>
          <w:rtl/>
        </w:rPr>
      </w:pPr>
      <w:bookmarkStart w:id="5" w:name="_Toc195784476"/>
      <w:r w:rsidRPr="00FD7751">
        <w:rPr>
          <w:rFonts w:hint="cs"/>
          <w:rtl/>
        </w:rPr>
        <w:t>مقدمة</w:t>
      </w:r>
      <w:bookmarkEnd w:id="5"/>
    </w:p>
    <w:p w14:paraId="445896B3" w14:textId="39B1E625" w:rsidR="004A4FD7" w:rsidRPr="00FD7751" w:rsidRDefault="004A4FD7"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 xml:space="preserve">يشهد العالم اليوم تحولات متسارعة مدفوعة بالتطورات التقنية المتلاحقة، والتي أثرت بعمق على مختلف القطاعات الاقتصادية والخدمية، وعلى رأسها قطاع الخدمات اللوجستية، الذي يُعدّ من أبرز القطاعات الحيوية المرتبطة بالتجارة العالمية وسلاسل الإمداد. ومع بروز ما يُعرف </w:t>
      </w:r>
      <w:proofErr w:type="gramStart"/>
      <w:r w:rsidRPr="00FD7751">
        <w:rPr>
          <w:rFonts w:ascii="Sakkal Majalla" w:hAnsi="Sakkal Majalla" w:cs="Sakkal Majalla"/>
          <w:sz w:val="32"/>
          <w:szCs w:val="32"/>
          <w:rtl/>
          <w:lang w:bidi="ar-EG"/>
        </w:rPr>
        <w:t>بـ"</w:t>
      </w:r>
      <w:proofErr w:type="gramEnd"/>
      <w:r w:rsidRPr="00FD7751">
        <w:rPr>
          <w:rFonts w:ascii="Sakkal Majalla" w:hAnsi="Sakkal Majalla" w:cs="Sakkal Majalla"/>
          <w:sz w:val="32"/>
          <w:szCs w:val="32"/>
          <w:rtl/>
          <w:lang w:bidi="ar-EG"/>
        </w:rPr>
        <w:t>التحول الرقمي"، أصبحت التكنولوجيا الرقمية جزءًا لا يتجزأ من البنية التشغيلية للمؤسسات اللوجستية، مما أسفر عن تغييرات جذرية في نماذج الأعمال، وآليات التشغيل، ومفاهيم الكفاءة، والاستجابة لاحتياجات العملاء</w:t>
      </w:r>
      <w:r w:rsidR="008A644C" w:rsidRPr="00FD7751">
        <w:rPr>
          <w:rFonts w:ascii="Sakkal Majalla" w:hAnsi="Sakkal Majalla" w:cs="Sakkal Majalla" w:hint="cs"/>
          <w:sz w:val="32"/>
          <w:szCs w:val="32"/>
          <w:rtl/>
          <w:lang w:bidi="ar-EG"/>
        </w:rPr>
        <w:t xml:space="preserve"> (</w:t>
      </w:r>
      <w:r w:rsidR="008A644C" w:rsidRPr="00FD7751">
        <w:rPr>
          <w:rFonts w:ascii="Sakkal Majalla" w:hAnsi="Sakkal Majalla" w:cs="Sakkal Majalla"/>
          <w:sz w:val="32"/>
          <w:szCs w:val="32"/>
          <w:rtl/>
          <w:lang w:bidi="ar-EG"/>
        </w:rPr>
        <w:t>الحسيني</w:t>
      </w:r>
      <w:r w:rsidR="008A644C" w:rsidRPr="00FD7751">
        <w:rPr>
          <w:rFonts w:ascii="Sakkal Majalla" w:hAnsi="Sakkal Majalla" w:cs="Sakkal Majalla" w:hint="cs"/>
          <w:sz w:val="32"/>
          <w:szCs w:val="32"/>
          <w:rtl/>
          <w:lang w:bidi="ar-EG"/>
        </w:rPr>
        <w:t>، 2022).</w:t>
      </w:r>
    </w:p>
    <w:p w14:paraId="56237B8D" w14:textId="3DAA1B1E" w:rsidR="004A4FD7" w:rsidRPr="00FD7751" w:rsidRDefault="004A4FD7"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وقد أولت حكومة المملكة العربية السعودية اهتمامًا بالغًا بالتحول الرقمي، انسجامًا مع رؤية المملكة 2030 التي تهدف إلى تنويع الاقتصاد وتعزيز كفاءة الأداء الحكومي والخاص من خلال توظيف التقنية الحديثة. وفي هذا السياق، يُعد قطاع الخدمات اللوجستية من الركائز الأساسية لهذه الرؤية، حيث تسعى المملكة إلى أن تصبح مركزًا لوجستيًا عالميًا يربط بين القارات الثلاث، مستفيدة من موقعها الجغرافي الاستراتيجي والبنية التحتية المتطورة</w:t>
      </w:r>
      <w:r w:rsidR="008A644C" w:rsidRPr="00FD7751">
        <w:rPr>
          <w:rFonts w:ascii="Sakkal Majalla" w:hAnsi="Sakkal Majalla" w:cs="Sakkal Majalla" w:hint="cs"/>
          <w:sz w:val="32"/>
          <w:szCs w:val="32"/>
          <w:rtl/>
          <w:lang w:bidi="ar-EG"/>
        </w:rPr>
        <w:t xml:space="preserve"> (</w:t>
      </w:r>
      <w:proofErr w:type="spellStart"/>
      <w:r w:rsidR="00575CFD" w:rsidRPr="00FD7751">
        <w:rPr>
          <w:rFonts w:ascii="Sakkal Majalla" w:hAnsi="Sakkal Majalla" w:cs="Sakkal Majalla"/>
          <w:sz w:val="32"/>
          <w:szCs w:val="32"/>
          <w:rtl/>
          <w:lang w:bidi="ar-EG"/>
        </w:rPr>
        <w:t>جميعى</w:t>
      </w:r>
      <w:proofErr w:type="spellEnd"/>
      <w:r w:rsidR="00575CFD" w:rsidRPr="00FD7751">
        <w:rPr>
          <w:rFonts w:ascii="Sakkal Majalla" w:hAnsi="Sakkal Majalla" w:cs="Sakkal Majalla" w:hint="cs"/>
          <w:sz w:val="32"/>
          <w:szCs w:val="32"/>
          <w:rtl/>
          <w:lang w:bidi="ar-EG"/>
        </w:rPr>
        <w:t>، 2023</w:t>
      </w:r>
      <w:r w:rsidR="008A644C" w:rsidRPr="00FD7751">
        <w:rPr>
          <w:rFonts w:ascii="Sakkal Majalla" w:hAnsi="Sakkal Majalla" w:cs="Sakkal Majalla" w:hint="cs"/>
          <w:sz w:val="32"/>
          <w:szCs w:val="32"/>
          <w:rtl/>
          <w:lang w:bidi="ar-EG"/>
        </w:rPr>
        <w:t>).</w:t>
      </w:r>
    </w:p>
    <w:p w14:paraId="5F098FBC" w14:textId="453145D5" w:rsidR="004A4FD7" w:rsidRPr="00FD7751" w:rsidRDefault="004A4FD7"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إلا أن نجاح هذا التحول الرقمي لا يُقاس فقط من خلال تبني الأدوات التقنية الحديثة، بل يرتبط بدرجة أساسية بمدى تأثيره على الكفاءة التشغيلية للمؤسسات العاملة في القطاع، من حيث خفض التكاليف، وتسريع العمليات، وتحسين جودة الخدمة، وتقليل الأخطاء البشرية، وزيادة القدرة التنافسية. ومن هنا </w:t>
      </w:r>
      <w:r w:rsidRPr="00FD7751">
        <w:rPr>
          <w:rFonts w:ascii="Sakkal Majalla" w:hAnsi="Sakkal Majalla" w:cs="Sakkal Majalla"/>
          <w:sz w:val="32"/>
          <w:szCs w:val="32"/>
          <w:rtl/>
          <w:lang w:bidi="ar-EG"/>
        </w:rPr>
        <w:lastRenderedPageBreak/>
        <w:t>تبرز أهمية هذه الدراسة التي تسعى إلى تحليل العلاقة بين التحول الرقمي والكفاءة التشغيلية في قطاع الخدمات اللوجستية في المملكة العربية السعودية، وتحديد ما إذا كانت المبادرات الرقمية قد أسهمت فعليًا في تحقيق تحسينات ملموسة على مستوى الأداء التشغيلي للمؤسسات</w:t>
      </w:r>
      <w:r w:rsidR="008A644C" w:rsidRPr="00FD7751">
        <w:rPr>
          <w:rFonts w:ascii="Sakkal Majalla" w:hAnsi="Sakkal Majalla" w:cs="Sakkal Majalla" w:hint="cs"/>
          <w:sz w:val="32"/>
          <w:szCs w:val="32"/>
          <w:rtl/>
          <w:lang w:bidi="ar-EG"/>
        </w:rPr>
        <w:t xml:space="preserve"> (</w:t>
      </w:r>
      <w:r w:rsidR="00575CFD" w:rsidRPr="00FD7751">
        <w:rPr>
          <w:rFonts w:ascii="Sakkal Majalla" w:hAnsi="Sakkal Majalla" w:cs="Sakkal Majalla"/>
          <w:sz w:val="32"/>
          <w:szCs w:val="32"/>
          <w:rtl/>
          <w:lang w:bidi="ar-EG"/>
        </w:rPr>
        <w:t>زيدان</w:t>
      </w:r>
      <w:r w:rsidR="00575CFD" w:rsidRPr="00FD7751">
        <w:rPr>
          <w:rFonts w:ascii="Sakkal Majalla" w:hAnsi="Sakkal Majalla" w:cs="Sakkal Majalla" w:hint="cs"/>
          <w:sz w:val="32"/>
          <w:szCs w:val="32"/>
          <w:rtl/>
          <w:lang w:bidi="ar-EG"/>
        </w:rPr>
        <w:t>، 2021</w:t>
      </w:r>
      <w:r w:rsidR="008A644C" w:rsidRPr="00FD7751">
        <w:rPr>
          <w:rFonts w:ascii="Sakkal Majalla" w:hAnsi="Sakkal Majalla" w:cs="Sakkal Majalla" w:hint="cs"/>
          <w:sz w:val="32"/>
          <w:szCs w:val="32"/>
          <w:rtl/>
          <w:lang w:bidi="ar-EG"/>
        </w:rPr>
        <w:t>).</w:t>
      </w:r>
    </w:p>
    <w:p w14:paraId="1328FBC0" w14:textId="0CDC0F78" w:rsidR="00D447FC" w:rsidRPr="00FD7751" w:rsidRDefault="004A4FD7"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في هذا السياق، تتناول هذه الدراسة العلاقة بين القيادة التحويلية والرضا الوظيفي في أحد أهم البنوك السعودية، وهو "بنك الرياض"، وذلك من خلال استكشاف مدى تأثير نمط القيادة التحويلية على مستوى الرضا لدى الموظفين، وتحليل الأبعاد المختلفة لهذا التأثير، وطرح الأساليب التي تسهم في تعزيز هذا النمط القيادي داخل بيئة العمل المصرفية. وتكتسب هذه الدراسة أهميتها من واقع التطبيق العملي، حيث يمكن أن تسهم نتائجها في تطوير سياسات الموارد البشرية، وتحسين البيئة التنظيمية، ورفع مستوى الكفاءة الداخلية في البنوك السعودية.</w:t>
      </w:r>
    </w:p>
    <w:p w14:paraId="3E119A6B" w14:textId="77777777" w:rsidR="004A4FD7" w:rsidRPr="00FD7751" w:rsidRDefault="004A4FD7" w:rsidP="008052A7">
      <w:pPr>
        <w:bidi/>
        <w:spacing w:line="360" w:lineRule="auto"/>
        <w:rPr>
          <w:sz w:val="32"/>
          <w:szCs w:val="32"/>
          <w:rtl/>
          <w:lang w:bidi="ar-EG"/>
        </w:rPr>
      </w:pPr>
    </w:p>
    <w:p w14:paraId="566F5A3A" w14:textId="18827A01" w:rsidR="00D447FC" w:rsidRPr="00FD7751" w:rsidRDefault="00D447FC" w:rsidP="008052A7">
      <w:pPr>
        <w:pStyle w:val="Heading2"/>
        <w:numPr>
          <w:ilvl w:val="1"/>
          <w:numId w:val="17"/>
        </w:numPr>
        <w:rPr>
          <w:rtl/>
        </w:rPr>
      </w:pPr>
      <w:bookmarkStart w:id="6" w:name="_Toc195784477"/>
      <w:r w:rsidRPr="00FD7751">
        <w:rPr>
          <w:rFonts w:hint="cs"/>
          <w:rtl/>
        </w:rPr>
        <w:t>مشكلة الدراسة</w:t>
      </w:r>
      <w:bookmarkEnd w:id="6"/>
    </w:p>
    <w:p w14:paraId="7342EAB1" w14:textId="6F906308" w:rsidR="004A4FD7" w:rsidRPr="00FD7751" w:rsidRDefault="004A4FD7"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رغم ما تشهده المملكة العربية السعودية من جهود مكثفة لتسريع وتيرة التحول الرقمي في مختلف القطاعات، لا يزال هناك غموض نسبي حول مدى فعالية هذا التحول في تحسين الكفاءة التشغيلية على أرض الواقع، خاصة في قطاع الخدمات اللوجستية، الذي يُعدّ من أكثر القطاعات تعقيدًا وتشعبًا نظرًا لاعتماده الكبير على الموارد البشرية، والتقنيات، والبنية التحتية، والتنسيق بين أطراف متعددة</w:t>
      </w:r>
      <w:r w:rsidR="008A644C" w:rsidRPr="00FD7751">
        <w:rPr>
          <w:rFonts w:ascii="Sakkal Majalla" w:hAnsi="Sakkal Majalla" w:cs="Sakkal Majalla" w:hint="cs"/>
          <w:sz w:val="32"/>
          <w:szCs w:val="32"/>
          <w:rtl/>
          <w:lang w:bidi="ar-EG"/>
        </w:rPr>
        <w:t xml:space="preserve"> (</w:t>
      </w:r>
      <w:r w:rsidR="00575CFD" w:rsidRPr="00FD7751">
        <w:rPr>
          <w:rFonts w:ascii="Sakkal Majalla" w:hAnsi="Sakkal Majalla" w:cs="Sakkal Majalla"/>
          <w:sz w:val="32"/>
          <w:szCs w:val="32"/>
          <w:rtl/>
          <w:lang w:bidi="ar-EG"/>
        </w:rPr>
        <w:t>السمري</w:t>
      </w:r>
      <w:r w:rsidR="00575CFD" w:rsidRPr="00FD7751">
        <w:rPr>
          <w:rFonts w:ascii="Sakkal Majalla" w:hAnsi="Sakkal Majalla" w:cs="Sakkal Majalla" w:hint="cs"/>
          <w:sz w:val="32"/>
          <w:szCs w:val="32"/>
          <w:rtl/>
          <w:lang w:bidi="ar-EG"/>
        </w:rPr>
        <w:t xml:space="preserve"> و</w:t>
      </w:r>
      <w:r w:rsidR="00575CFD" w:rsidRPr="00FD7751">
        <w:rPr>
          <w:rFonts w:ascii="Sakkal Majalla" w:hAnsi="Sakkal Majalla" w:cs="Sakkal Majalla"/>
          <w:sz w:val="32"/>
          <w:szCs w:val="32"/>
          <w:rtl/>
          <w:lang w:bidi="ar-EG"/>
        </w:rPr>
        <w:t>المحيميد</w:t>
      </w:r>
      <w:r w:rsidR="00575CFD" w:rsidRPr="00FD7751">
        <w:rPr>
          <w:rFonts w:ascii="Sakkal Majalla" w:hAnsi="Sakkal Majalla" w:cs="Sakkal Majalla" w:hint="cs"/>
          <w:sz w:val="32"/>
          <w:szCs w:val="32"/>
          <w:rtl/>
          <w:lang w:bidi="ar-EG"/>
        </w:rPr>
        <w:t>، 2024</w:t>
      </w:r>
      <w:r w:rsidR="008A644C" w:rsidRPr="00FD7751">
        <w:rPr>
          <w:rFonts w:ascii="Sakkal Majalla" w:hAnsi="Sakkal Majalla" w:cs="Sakkal Majalla" w:hint="cs"/>
          <w:sz w:val="32"/>
          <w:szCs w:val="32"/>
          <w:rtl/>
          <w:lang w:bidi="ar-EG"/>
        </w:rPr>
        <w:t>).</w:t>
      </w:r>
    </w:p>
    <w:p w14:paraId="7F7F1679" w14:textId="087B06F0" w:rsidR="004A4FD7" w:rsidRPr="00FD7751" w:rsidRDefault="004A4FD7" w:rsidP="0001008E">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ففي ظل إدخال أنظمة رقمية متقدمة مثل تتبع الشحنات في الوقت الحقيقي، وإدارة المستودعات الذكية، والروبوتات، وتقنيات الذكاء الاصطناعي، تُطرح تساؤلات حيوية حول ما إذا كانت هذه التقنيات </w:t>
      </w:r>
      <w:r w:rsidRPr="00FD7751">
        <w:rPr>
          <w:rFonts w:ascii="Sakkal Majalla" w:hAnsi="Sakkal Majalla" w:cs="Sakkal Majalla"/>
          <w:sz w:val="32"/>
          <w:szCs w:val="32"/>
          <w:rtl/>
          <w:lang w:bidi="ar-EG"/>
        </w:rPr>
        <w:lastRenderedPageBreak/>
        <w:t>تُترجم فعليًا إلى نتائج تشغيلية محسّنة، أم أنها تُستخدم بشكل صوري دون تأثير فعّال على مستوى الأداء العام</w:t>
      </w:r>
      <w:r w:rsidRPr="00FD7751">
        <w:rPr>
          <w:rFonts w:ascii="Sakkal Majalla" w:hAnsi="Sakkal Majalla" w:cs="Sakkal Majalla"/>
          <w:sz w:val="32"/>
          <w:szCs w:val="32"/>
          <w:lang w:bidi="ar-EG"/>
        </w:rPr>
        <w:t>.</w:t>
      </w:r>
    </w:p>
    <w:p w14:paraId="2C2122E8" w14:textId="77777777" w:rsidR="0001008E" w:rsidRPr="00FD7751" w:rsidRDefault="0001008E" w:rsidP="0001008E">
      <w:pPr>
        <w:bidi/>
        <w:spacing w:line="360" w:lineRule="auto"/>
        <w:jc w:val="both"/>
        <w:rPr>
          <w:rFonts w:ascii="Sakkal Majalla" w:hAnsi="Sakkal Majalla" w:cs="Sakkal Majalla"/>
          <w:sz w:val="32"/>
          <w:szCs w:val="32"/>
          <w:rtl/>
          <w:lang w:bidi="ar-EG"/>
        </w:rPr>
      </w:pPr>
    </w:p>
    <w:p w14:paraId="7639AEA2" w14:textId="3374D2B4" w:rsidR="008D1A7B" w:rsidRPr="00FD7751" w:rsidRDefault="00D447FC" w:rsidP="008052A7">
      <w:pPr>
        <w:pStyle w:val="Heading2"/>
        <w:numPr>
          <w:ilvl w:val="1"/>
          <w:numId w:val="18"/>
        </w:numPr>
        <w:rPr>
          <w:rtl/>
        </w:rPr>
      </w:pPr>
      <w:r w:rsidRPr="00FD7751">
        <w:rPr>
          <w:rFonts w:hint="cs"/>
          <w:rtl/>
        </w:rPr>
        <w:t xml:space="preserve"> </w:t>
      </w:r>
      <w:bookmarkStart w:id="7" w:name="_Toc195784478"/>
      <w:r w:rsidRPr="00FD7751">
        <w:rPr>
          <w:rFonts w:hint="cs"/>
          <w:rtl/>
        </w:rPr>
        <w:t>أهمية الدراسة</w:t>
      </w:r>
      <w:bookmarkEnd w:id="7"/>
    </w:p>
    <w:p w14:paraId="3E23C05F" w14:textId="70E97359" w:rsidR="00D447FC" w:rsidRPr="00FD7751" w:rsidRDefault="00D447FC" w:rsidP="008052A7">
      <w:pPr>
        <w:pStyle w:val="ListParagraph"/>
        <w:numPr>
          <w:ilvl w:val="0"/>
          <w:numId w:val="19"/>
        </w:numPr>
        <w:bidi/>
        <w:spacing w:line="360" w:lineRule="auto"/>
        <w:rPr>
          <w:rFonts w:ascii="Sakkal Majalla" w:hAnsi="Sakkal Majalla" w:cs="Sakkal Majalla"/>
          <w:b/>
          <w:bCs/>
          <w:sz w:val="32"/>
          <w:szCs w:val="32"/>
        </w:rPr>
      </w:pPr>
      <w:r w:rsidRPr="00FD7751">
        <w:rPr>
          <w:rFonts w:ascii="Sakkal Majalla" w:hAnsi="Sakkal Majalla" w:cs="Sakkal Majalla" w:hint="cs"/>
          <w:b/>
          <w:bCs/>
          <w:sz w:val="32"/>
          <w:szCs w:val="32"/>
          <w:rtl/>
        </w:rPr>
        <w:t>الأهمية العلمية</w:t>
      </w:r>
    </w:p>
    <w:p w14:paraId="107F1B81" w14:textId="6EFD9067" w:rsidR="00D447FC" w:rsidRPr="00FD7751" w:rsidRDefault="00BA3F17" w:rsidP="008052A7">
      <w:p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rtl/>
          <w:lang w:bidi="ar-EG"/>
        </w:rPr>
        <w:t>تبرز الأهمية العلمية لهذه الدراسة من كونها تسلط الضوء على أحد الموضوعات الراهنة التي تكتسب أهمية متزايدة في الأدبيات الإدارية والاقتصادية، ألا وهو التحول الرقمي. كما تسعى إلى إثراء المحتوى العلمي العربي من خلال تقديم إطار نظري وتحليلي عميق يربط بين مفهوم التحول الرقمي والكفاءة التشغيلية في سياق قطاع الخدمات اللوجستية، وهو مجال لا يزال بحاجة إلى المزيد من الدراسات في البيئة السعودية.</w:t>
      </w:r>
    </w:p>
    <w:p w14:paraId="477A3C47" w14:textId="50BBB282" w:rsidR="00D447FC" w:rsidRPr="00FD7751" w:rsidRDefault="00D447FC" w:rsidP="008052A7">
      <w:pPr>
        <w:pStyle w:val="ListParagraph"/>
        <w:numPr>
          <w:ilvl w:val="0"/>
          <w:numId w:val="19"/>
        </w:numPr>
        <w:bidi/>
        <w:spacing w:line="360" w:lineRule="auto"/>
        <w:rPr>
          <w:rFonts w:ascii="Sakkal Majalla" w:hAnsi="Sakkal Majalla" w:cs="Sakkal Majalla"/>
          <w:b/>
          <w:bCs/>
          <w:sz w:val="32"/>
          <w:szCs w:val="32"/>
          <w:rtl/>
        </w:rPr>
      </w:pPr>
      <w:r w:rsidRPr="00FD7751">
        <w:rPr>
          <w:rFonts w:ascii="Sakkal Majalla" w:hAnsi="Sakkal Majalla" w:cs="Sakkal Majalla" w:hint="cs"/>
          <w:b/>
          <w:bCs/>
          <w:sz w:val="32"/>
          <w:szCs w:val="32"/>
          <w:rtl/>
        </w:rPr>
        <w:t>الأهمية العملية</w:t>
      </w:r>
    </w:p>
    <w:p w14:paraId="277E582E" w14:textId="075C85BA" w:rsidR="00D447FC" w:rsidRPr="00FD7751" w:rsidRDefault="00BA3F17"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تكمن الأهمية العملية في تمكين صانعي القرار في القطاع اللوجستي من التعرف على مدى جدوى وفاعلية الاستثمارات الرقمية الحالية، ومدى تأثيرها على الأداء التشغيلي. كما توفّر نتائج الدراسة مرجعية لصياغة السياسات، واتخاذ الإجراءات المناسبة لتحسين الكفاءة التشغيلية، وزيادة العائد على الاستثمار في مشاريع التحول الرقمي، بما ينعكس إيجابًا على الاقتصاد الوطني.</w:t>
      </w:r>
    </w:p>
    <w:p w14:paraId="4EF4F7B9" w14:textId="77777777" w:rsidR="00BA3F17" w:rsidRPr="00FD7751" w:rsidRDefault="00BA3F17" w:rsidP="008052A7">
      <w:pPr>
        <w:bidi/>
        <w:spacing w:line="360" w:lineRule="auto"/>
        <w:rPr>
          <w:sz w:val="32"/>
          <w:szCs w:val="32"/>
          <w:rtl/>
          <w:lang w:bidi="ar-EG"/>
        </w:rPr>
      </w:pPr>
    </w:p>
    <w:p w14:paraId="036337CE" w14:textId="77777777" w:rsidR="0001008E" w:rsidRPr="00FD7751" w:rsidRDefault="0001008E" w:rsidP="0001008E">
      <w:pPr>
        <w:bidi/>
        <w:spacing w:line="360" w:lineRule="auto"/>
        <w:rPr>
          <w:sz w:val="32"/>
          <w:szCs w:val="32"/>
          <w:rtl/>
          <w:lang w:bidi="ar-EG"/>
        </w:rPr>
      </w:pPr>
    </w:p>
    <w:p w14:paraId="4E9668F3" w14:textId="2786C97F" w:rsidR="00D447FC" w:rsidRPr="00FD7751" w:rsidRDefault="00D447FC" w:rsidP="008052A7">
      <w:pPr>
        <w:pStyle w:val="Heading2"/>
        <w:numPr>
          <w:ilvl w:val="1"/>
          <w:numId w:val="21"/>
        </w:numPr>
        <w:rPr>
          <w:rtl/>
        </w:rPr>
      </w:pPr>
      <w:bookmarkStart w:id="8" w:name="_Toc195784479"/>
      <w:r w:rsidRPr="00FD7751">
        <w:rPr>
          <w:rFonts w:hint="cs"/>
          <w:rtl/>
        </w:rPr>
        <w:lastRenderedPageBreak/>
        <w:t>اسئلة الدراسة</w:t>
      </w:r>
      <w:bookmarkEnd w:id="8"/>
    </w:p>
    <w:p w14:paraId="17A88C1C" w14:textId="451F56A4" w:rsidR="004A4FD7" w:rsidRPr="00FD7751" w:rsidRDefault="004A4FD7" w:rsidP="008052A7">
      <w:pPr>
        <w:bidi/>
        <w:spacing w:line="360" w:lineRule="auto"/>
        <w:rPr>
          <w:rFonts w:ascii="Sakkal Majalla" w:hAnsi="Sakkal Majalla" w:cs="Sakkal Majalla"/>
          <w:b/>
          <w:bCs/>
          <w:sz w:val="32"/>
          <w:szCs w:val="32"/>
          <w:lang w:bidi="ar-EG"/>
        </w:rPr>
      </w:pPr>
      <w:r w:rsidRPr="00FD7751">
        <w:rPr>
          <w:rFonts w:ascii="Sakkal Majalla" w:hAnsi="Sakkal Majalla" w:cs="Sakkal Majalla"/>
          <w:b/>
          <w:bCs/>
          <w:sz w:val="32"/>
          <w:szCs w:val="32"/>
          <w:rtl/>
          <w:lang w:bidi="ar-EG"/>
        </w:rPr>
        <w:t>التساؤل الآتي</w:t>
      </w:r>
      <w:r w:rsidRPr="00FD7751">
        <w:rPr>
          <w:rFonts w:ascii="Sakkal Majalla" w:hAnsi="Sakkal Majalla" w:cs="Sakkal Majalla"/>
          <w:b/>
          <w:bCs/>
          <w:sz w:val="32"/>
          <w:szCs w:val="32"/>
          <w:lang w:bidi="ar-EG"/>
        </w:rPr>
        <w:t>:</w:t>
      </w:r>
    </w:p>
    <w:p w14:paraId="69774949" w14:textId="5E4BBC80" w:rsidR="004A4FD7" w:rsidRPr="00FD7751" w:rsidRDefault="004A4FD7" w:rsidP="008052A7">
      <w:p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ما مدى تأثير التحول الرقمي على الكفاءة التشغيلية في قطاع الخدمات اللوجستية في المملكة العربية السعودية؟</w:t>
      </w:r>
    </w:p>
    <w:p w14:paraId="52C97CC3" w14:textId="1A8B5C0F" w:rsidR="004A4FD7" w:rsidRPr="00FD7751" w:rsidRDefault="004A4FD7" w:rsidP="008052A7">
      <w:pPr>
        <w:bidi/>
        <w:spacing w:line="360" w:lineRule="auto"/>
        <w:rPr>
          <w:rFonts w:ascii="Sakkal Majalla" w:hAnsi="Sakkal Majalla" w:cs="Sakkal Majalla"/>
          <w:b/>
          <w:bCs/>
          <w:sz w:val="32"/>
          <w:szCs w:val="32"/>
          <w:lang w:bidi="ar-EG"/>
        </w:rPr>
      </w:pPr>
      <w:r w:rsidRPr="00FD7751">
        <w:rPr>
          <w:rFonts w:ascii="Sakkal Majalla" w:hAnsi="Sakkal Majalla" w:cs="Sakkal Majalla"/>
          <w:b/>
          <w:bCs/>
          <w:sz w:val="32"/>
          <w:szCs w:val="32"/>
          <w:rtl/>
          <w:lang w:bidi="ar-EG"/>
        </w:rPr>
        <w:t>ومن هذا التساؤل الرئيسي تتفرع عدة أسئلة فرعية، من أبرزها</w:t>
      </w:r>
      <w:r w:rsidRPr="00FD7751">
        <w:rPr>
          <w:rFonts w:ascii="Sakkal Majalla" w:hAnsi="Sakkal Majalla" w:cs="Sakkal Majalla"/>
          <w:b/>
          <w:bCs/>
          <w:sz w:val="32"/>
          <w:szCs w:val="32"/>
          <w:lang w:bidi="ar-EG"/>
        </w:rPr>
        <w:t>:</w:t>
      </w:r>
    </w:p>
    <w:p w14:paraId="0043A392" w14:textId="1C12A262" w:rsidR="004A4FD7" w:rsidRPr="00FD7751" w:rsidRDefault="004A4FD7" w:rsidP="008052A7">
      <w:pPr>
        <w:pStyle w:val="ListParagraph"/>
        <w:numPr>
          <w:ilvl w:val="0"/>
          <w:numId w:val="33"/>
        </w:num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rtl/>
          <w:lang w:bidi="ar-EG"/>
        </w:rPr>
        <w:t>ما هي أهم ملامح التحول الرقمي في القطاع اللوجستي السعودي؟</w:t>
      </w:r>
    </w:p>
    <w:p w14:paraId="5C0302A4" w14:textId="2748DE67" w:rsidR="004A4FD7" w:rsidRPr="00FD7751" w:rsidRDefault="004A4FD7" w:rsidP="008052A7">
      <w:pPr>
        <w:pStyle w:val="ListParagraph"/>
        <w:numPr>
          <w:ilvl w:val="0"/>
          <w:numId w:val="33"/>
        </w:num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rtl/>
          <w:lang w:bidi="ar-EG"/>
        </w:rPr>
        <w:t>ما نوعية الأدوات والتقنيات الرقمية المستخدمة؟</w:t>
      </w:r>
    </w:p>
    <w:p w14:paraId="7B4F7ED1" w14:textId="0F7BC1F0" w:rsidR="004A4FD7" w:rsidRPr="00FD7751" w:rsidRDefault="004A4FD7" w:rsidP="008052A7">
      <w:pPr>
        <w:pStyle w:val="ListParagraph"/>
        <w:numPr>
          <w:ilvl w:val="0"/>
          <w:numId w:val="33"/>
        </w:num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rtl/>
          <w:lang w:bidi="ar-EG"/>
        </w:rPr>
        <w:t>كيف يؤثر التحول الرقمي على مؤشرات الكفاءة مثل الوقت، والتكلفة، وجودة الخدمة؟</w:t>
      </w:r>
    </w:p>
    <w:p w14:paraId="60D2A311" w14:textId="22100D3D" w:rsidR="00D447FC" w:rsidRPr="00FD7751" w:rsidRDefault="004A4FD7" w:rsidP="008052A7">
      <w:pPr>
        <w:pStyle w:val="ListParagraph"/>
        <w:numPr>
          <w:ilvl w:val="0"/>
          <w:numId w:val="33"/>
        </w:numPr>
        <w:bidi/>
        <w:spacing w:line="360" w:lineRule="auto"/>
        <w:rPr>
          <w:rFonts w:ascii="Sakkal Majalla" w:hAnsi="Sakkal Majalla" w:cs="Sakkal Majalla"/>
          <w:sz w:val="32"/>
          <w:szCs w:val="32"/>
          <w:rtl/>
          <w:lang w:bidi="ar-EG"/>
        </w:rPr>
      </w:pPr>
      <w:r w:rsidRPr="00FD7751">
        <w:rPr>
          <w:rFonts w:ascii="Sakkal Majalla" w:hAnsi="Sakkal Majalla" w:cs="Sakkal Majalla"/>
          <w:sz w:val="32"/>
          <w:szCs w:val="32"/>
          <w:rtl/>
          <w:lang w:bidi="ar-EG"/>
        </w:rPr>
        <w:t>ما هي التحديات التي تواجه المؤسسات اللوجستية في تطبيق التحول الرقمي بفعالية؟</w:t>
      </w:r>
    </w:p>
    <w:p w14:paraId="1DEFA369" w14:textId="77777777" w:rsidR="00D447FC" w:rsidRPr="00FD7751" w:rsidRDefault="00D447FC" w:rsidP="008052A7">
      <w:pPr>
        <w:spacing w:line="360" w:lineRule="auto"/>
        <w:rPr>
          <w:sz w:val="32"/>
          <w:szCs w:val="32"/>
          <w:rtl/>
          <w:lang w:bidi="ar-EG"/>
        </w:rPr>
      </w:pPr>
    </w:p>
    <w:p w14:paraId="539FB268" w14:textId="3183D90E" w:rsidR="00D447FC" w:rsidRPr="00FD7751" w:rsidRDefault="00D447FC" w:rsidP="008052A7">
      <w:pPr>
        <w:pStyle w:val="Heading2"/>
        <w:numPr>
          <w:ilvl w:val="1"/>
          <w:numId w:val="22"/>
        </w:numPr>
        <w:rPr>
          <w:rtl/>
        </w:rPr>
      </w:pPr>
      <w:bookmarkStart w:id="9" w:name="_Toc195784480"/>
      <w:r w:rsidRPr="00FD7751">
        <w:rPr>
          <w:rFonts w:hint="cs"/>
          <w:rtl/>
        </w:rPr>
        <w:t>أهداف الدراسة</w:t>
      </w:r>
      <w:bookmarkEnd w:id="9"/>
    </w:p>
    <w:p w14:paraId="0E1A437B" w14:textId="23AA0402" w:rsidR="00BA3F17" w:rsidRPr="00FD7751" w:rsidRDefault="00BA3F17" w:rsidP="008052A7">
      <w:pPr>
        <w:bidi/>
        <w:spacing w:line="360" w:lineRule="auto"/>
        <w:rPr>
          <w:rFonts w:ascii="Sakkal Majalla" w:hAnsi="Sakkal Majalla" w:cs="Sakkal Majalla"/>
          <w:b/>
          <w:bCs/>
          <w:sz w:val="32"/>
          <w:szCs w:val="32"/>
          <w:lang w:bidi="ar-EG"/>
        </w:rPr>
      </w:pPr>
      <w:r w:rsidRPr="00FD7751">
        <w:rPr>
          <w:rFonts w:ascii="Sakkal Majalla" w:hAnsi="Sakkal Majalla" w:cs="Sakkal Majalla"/>
          <w:b/>
          <w:bCs/>
          <w:sz w:val="32"/>
          <w:szCs w:val="32"/>
          <w:rtl/>
          <w:lang w:bidi="ar-EG"/>
        </w:rPr>
        <w:t>تهدف هذه الدراسة إلى</w:t>
      </w:r>
      <w:r w:rsidRPr="00FD7751">
        <w:rPr>
          <w:rFonts w:ascii="Sakkal Majalla" w:hAnsi="Sakkal Majalla" w:cs="Sakkal Majalla"/>
          <w:b/>
          <w:bCs/>
          <w:sz w:val="32"/>
          <w:szCs w:val="32"/>
          <w:lang w:bidi="ar-EG"/>
        </w:rPr>
        <w:t>:</w:t>
      </w:r>
    </w:p>
    <w:p w14:paraId="0994D3C6" w14:textId="3DFAB833" w:rsidR="00BA3F17" w:rsidRPr="00FD7751" w:rsidRDefault="00BA3F17" w:rsidP="008052A7">
      <w:pPr>
        <w:pStyle w:val="ListParagraph"/>
        <w:numPr>
          <w:ilvl w:val="0"/>
          <w:numId w:val="33"/>
        </w:num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تحليل واقع التحول الرقمي في قطاع الخدمات اللوجستية في المملكة العربية السعودية</w:t>
      </w:r>
      <w:r w:rsidRPr="00FD7751">
        <w:rPr>
          <w:rFonts w:ascii="Sakkal Majalla" w:hAnsi="Sakkal Majalla" w:cs="Sakkal Majalla"/>
          <w:sz w:val="32"/>
          <w:szCs w:val="32"/>
          <w:lang w:bidi="ar-EG"/>
        </w:rPr>
        <w:t>.</w:t>
      </w:r>
    </w:p>
    <w:p w14:paraId="178346B6" w14:textId="4EEFA144" w:rsidR="00BA3F17" w:rsidRPr="00FD7751" w:rsidRDefault="00BA3F17" w:rsidP="008052A7">
      <w:pPr>
        <w:pStyle w:val="ListParagraph"/>
        <w:numPr>
          <w:ilvl w:val="0"/>
          <w:numId w:val="33"/>
        </w:num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قياس العلاقة بين تطبيق التحول الرقمي وتحقيق الكفاءة التشغيلية</w:t>
      </w:r>
      <w:r w:rsidRPr="00FD7751">
        <w:rPr>
          <w:rFonts w:ascii="Sakkal Majalla" w:hAnsi="Sakkal Majalla" w:cs="Sakkal Majalla"/>
          <w:sz w:val="32"/>
          <w:szCs w:val="32"/>
          <w:lang w:bidi="ar-EG"/>
        </w:rPr>
        <w:t>.</w:t>
      </w:r>
    </w:p>
    <w:p w14:paraId="06A352C0" w14:textId="1FAADD08" w:rsidR="00BA3F17" w:rsidRPr="00FD7751" w:rsidRDefault="00BA3F17" w:rsidP="008052A7">
      <w:pPr>
        <w:pStyle w:val="ListParagraph"/>
        <w:numPr>
          <w:ilvl w:val="0"/>
          <w:numId w:val="33"/>
        </w:num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 xml:space="preserve">تحديد أبرز التحديات والمعوقات التي تواجه الشركات في مجال </w:t>
      </w:r>
      <w:proofErr w:type="spellStart"/>
      <w:r w:rsidRPr="00FD7751">
        <w:rPr>
          <w:rFonts w:ascii="Sakkal Majalla" w:hAnsi="Sakkal Majalla" w:cs="Sakkal Majalla"/>
          <w:sz w:val="32"/>
          <w:szCs w:val="32"/>
          <w:rtl/>
          <w:lang w:bidi="ar-EG"/>
        </w:rPr>
        <w:t>الرقمنة</w:t>
      </w:r>
      <w:proofErr w:type="spellEnd"/>
      <w:r w:rsidRPr="00FD7751">
        <w:rPr>
          <w:rFonts w:ascii="Sakkal Majalla" w:hAnsi="Sakkal Majalla" w:cs="Sakkal Majalla"/>
          <w:sz w:val="32"/>
          <w:szCs w:val="32"/>
          <w:lang w:bidi="ar-EG"/>
        </w:rPr>
        <w:t>.</w:t>
      </w:r>
    </w:p>
    <w:p w14:paraId="19D90E9F" w14:textId="34C0257E" w:rsidR="00BA3F17" w:rsidRPr="00FD7751" w:rsidRDefault="00BA3F17" w:rsidP="008052A7">
      <w:pPr>
        <w:pStyle w:val="ListParagraph"/>
        <w:numPr>
          <w:ilvl w:val="0"/>
          <w:numId w:val="33"/>
        </w:num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تقديم توصيات عملية للمؤسسات لتعزيز الاستفادة من التقنيات الرقمية في تحسين الأداء التشغيلي</w:t>
      </w:r>
      <w:r w:rsidRPr="00FD7751">
        <w:rPr>
          <w:rFonts w:ascii="Sakkal Majalla" w:hAnsi="Sakkal Majalla" w:cs="Sakkal Majalla"/>
          <w:sz w:val="32"/>
          <w:szCs w:val="32"/>
          <w:lang w:bidi="ar-EG"/>
        </w:rPr>
        <w:t>.</w:t>
      </w:r>
    </w:p>
    <w:p w14:paraId="0CA838F1" w14:textId="3712BA03" w:rsidR="00D447FC" w:rsidRPr="00FD7751" w:rsidRDefault="00BA3F17" w:rsidP="008052A7">
      <w:pPr>
        <w:pStyle w:val="ListParagraph"/>
        <w:numPr>
          <w:ilvl w:val="0"/>
          <w:numId w:val="33"/>
        </w:numPr>
        <w:bidi/>
        <w:spacing w:line="360" w:lineRule="auto"/>
        <w:rPr>
          <w:rFonts w:ascii="Sakkal Majalla" w:hAnsi="Sakkal Majalla" w:cs="Sakkal Majalla"/>
          <w:sz w:val="32"/>
          <w:szCs w:val="32"/>
          <w:rtl/>
          <w:lang w:bidi="ar-EG"/>
        </w:rPr>
      </w:pPr>
      <w:r w:rsidRPr="00FD7751">
        <w:rPr>
          <w:rFonts w:ascii="Sakkal Majalla" w:hAnsi="Sakkal Majalla" w:cs="Sakkal Majalla"/>
          <w:sz w:val="32"/>
          <w:szCs w:val="32"/>
          <w:lang w:bidi="ar-EG"/>
        </w:rPr>
        <w:lastRenderedPageBreak/>
        <w:t xml:space="preserve">    </w:t>
      </w:r>
      <w:r w:rsidRPr="00FD7751">
        <w:rPr>
          <w:rFonts w:ascii="Sakkal Majalla" w:hAnsi="Sakkal Majalla" w:cs="Sakkal Majalla"/>
          <w:sz w:val="32"/>
          <w:szCs w:val="32"/>
          <w:rtl/>
          <w:lang w:bidi="ar-EG"/>
        </w:rPr>
        <w:t>المساهمة في بناء نموذج مفاهيمي يربط بين مكونات التحول الرقمي وأبعاد الكفاءة التشغيلية</w:t>
      </w:r>
      <w:r w:rsidRPr="00FD7751">
        <w:rPr>
          <w:rFonts w:ascii="Sakkal Majalla" w:hAnsi="Sakkal Majalla" w:cs="Sakkal Majalla"/>
          <w:sz w:val="32"/>
          <w:szCs w:val="32"/>
          <w:lang w:bidi="ar-EG"/>
        </w:rPr>
        <w:t>.</w:t>
      </w:r>
    </w:p>
    <w:p w14:paraId="6FFF0144" w14:textId="77777777" w:rsidR="00BA3F17" w:rsidRPr="00FD7751" w:rsidRDefault="00BA3F17" w:rsidP="008052A7">
      <w:pPr>
        <w:spacing w:line="360" w:lineRule="auto"/>
        <w:rPr>
          <w:sz w:val="32"/>
          <w:szCs w:val="32"/>
          <w:rtl/>
          <w:lang w:bidi="ar-EG"/>
        </w:rPr>
      </w:pPr>
    </w:p>
    <w:p w14:paraId="48B24B88" w14:textId="1E24F778" w:rsidR="00D447FC" w:rsidRPr="00FD7751" w:rsidRDefault="00D447FC" w:rsidP="008052A7">
      <w:pPr>
        <w:pStyle w:val="Heading2"/>
        <w:numPr>
          <w:ilvl w:val="1"/>
          <w:numId w:val="23"/>
        </w:numPr>
        <w:rPr>
          <w:rtl/>
        </w:rPr>
      </w:pPr>
      <w:bookmarkStart w:id="10" w:name="_Toc195784481"/>
      <w:r w:rsidRPr="00FD7751">
        <w:rPr>
          <w:rFonts w:hint="cs"/>
          <w:rtl/>
        </w:rPr>
        <w:t>فرضيات الدراسة</w:t>
      </w:r>
      <w:bookmarkEnd w:id="10"/>
    </w:p>
    <w:p w14:paraId="64D75DAB" w14:textId="24FE77E0" w:rsidR="00271A08" w:rsidRPr="00FD7751" w:rsidRDefault="00271A08" w:rsidP="008052A7">
      <w:p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rtl/>
          <w:lang w:bidi="ar-EG"/>
        </w:rPr>
        <w:t>الفرضية الرئيسية</w:t>
      </w:r>
      <w:r w:rsidRPr="00FD7751">
        <w:rPr>
          <w:rFonts w:ascii="Sakkal Majalla" w:hAnsi="Sakkal Majalla" w:cs="Sakkal Majalla"/>
          <w:sz w:val="32"/>
          <w:szCs w:val="32"/>
          <w:lang w:bidi="ar-EG"/>
        </w:rPr>
        <w:t>:</w:t>
      </w:r>
    </w:p>
    <w:p w14:paraId="76EA24E8" w14:textId="77777777" w:rsidR="00D807D2" w:rsidRPr="00FD7751" w:rsidRDefault="00D807D2" w:rsidP="008052A7">
      <w:pPr>
        <w:bidi/>
        <w:spacing w:line="360" w:lineRule="auto"/>
        <w:rPr>
          <w:rFonts w:ascii="Sakkal Majalla" w:hAnsi="Sakkal Majalla" w:cs="Sakkal Majalla"/>
          <w:sz w:val="32"/>
          <w:szCs w:val="32"/>
          <w:rtl/>
          <w:lang w:bidi="ar-EG"/>
        </w:rPr>
      </w:pPr>
      <w:r w:rsidRPr="00FD7751">
        <w:rPr>
          <w:rFonts w:ascii="Sakkal Majalla" w:hAnsi="Sakkal Majalla" w:cs="Sakkal Majalla"/>
          <w:sz w:val="32"/>
          <w:szCs w:val="32"/>
          <w:rtl/>
          <w:lang w:bidi="ar-EG"/>
        </w:rPr>
        <w:t>يوجد أثر ذو دلالة إحصائية لمستوى التحول الرقمي في المؤسسات اللوجستية على الكفاءة التشغيلية في قطاع الخدمات اللوجستية في المملكة العربية السعودية.</w:t>
      </w:r>
    </w:p>
    <w:p w14:paraId="6572766C" w14:textId="0BA5E90C" w:rsidR="00271A08" w:rsidRPr="00FD7751" w:rsidRDefault="00271A08" w:rsidP="008052A7">
      <w:pPr>
        <w:bidi/>
        <w:spacing w:line="360" w:lineRule="auto"/>
        <w:rPr>
          <w:rFonts w:ascii="Sakkal Majalla" w:hAnsi="Sakkal Majalla" w:cs="Sakkal Majalla"/>
          <w:sz w:val="32"/>
          <w:szCs w:val="32"/>
          <w:lang w:bidi="ar-EG"/>
        </w:rPr>
      </w:pPr>
      <w:r w:rsidRPr="00FD7751">
        <w:rPr>
          <w:rFonts w:ascii="Sakkal Majalla" w:hAnsi="Sakkal Majalla" w:cs="Sakkal Majalla"/>
          <w:sz w:val="32"/>
          <w:szCs w:val="32"/>
          <w:rtl/>
          <w:lang w:bidi="ar-EG"/>
        </w:rPr>
        <w:t>الفرضيات الفرعية</w:t>
      </w:r>
      <w:r w:rsidRPr="00FD7751">
        <w:rPr>
          <w:rFonts w:ascii="Sakkal Majalla" w:hAnsi="Sakkal Majalla" w:cs="Sakkal Majalla"/>
          <w:sz w:val="32"/>
          <w:szCs w:val="32"/>
          <w:lang w:bidi="ar-EG"/>
        </w:rPr>
        <w:t>:</w:t>
      </w:r>
    </w:p>
    <w:p w14:paraId="7B5A974F" w14:textId="60DCD68E" w:rsidR="00D807D2" w:rsidRPr="00FD7751" w:rsidRDefault="00D807D2" w:rsidP="008052A7">
      <w:pPr>
        <w:pStyle w:val="ListParagraph"/>
        <w:numPr>
          <w:ilvl w:val="0"/>
          <w:numId w:val="35"/>
        </w:num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يوجد أثر ذو دلالة إحصائية لاستخدام تقنيات الذكاء الاصطناعي على تقليل التكاليف التشغيلية في المؤسسات اللوجستية</w:t>
      </w:r>
      <w:r w:rsidRPr="00FD7751">
        <w:rPr>
          <w:rFonts w:ascii="Sakkal Majalla" w:hAnsi="Sakkal Majalla" w:cs="Sakkal Majalla"/>
          <w:sz w:val="32"/>
          <w:szCs w:val="32"/>
          <w:lang w:bidi="ar-EG"/>
        </w:rPr>
        <w:t>.</w:t>
      </w:r>
    </w:p>
    <w:p w14:paraId="086C530B" w14:textId="022D40E9" w:rsidR="00D807D2" w:rsidRPr="00FD7751" w:rsidRDefault="00D807D2" w:rsidP="008052A7">
      <w:pPr>
        <w:pStyle w:val="ListParagraph"/>
        <w:numPr>
          <w:ilvl w:val="0"/>
          <w:numId w:val="35"/>
        </w:num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يوجد أثر ذو دلالة إحصائية لاستخدام أنظمة إدارة البيانات على تحسين مستوى الإنتاجية في المؤسسات اللوجستية</w:t>
      </w:r>
      <w:r w:rsidRPr="00FD7751">
        <w:rPr>
          <w:rFonts w:ascii="Sakkal Majalla" w:hAnsi="Sakkal Majalla" w:cs="Sakkal Majalla"/>
          <w:sz w:val="32"/>
          <w:szCs w:val="32"/>
          <w:lang w:bidi="ar-EG"/>
        </w:rPr>
        <w:t>.</w:t>
      </w:r>
    </w:p>
    <w:p w14:paraId="47EC20C7" w14:textId="3EBA8BC9" w:rsidR="00D447FC" w:rsidRPr="00FD7751" w:rsidRDefault="00D807D2" w:rsidP="008052A7">
      <w:pPr>
        <w:pStyle w:val="ListParagraph"/>
        <w:numPr>
          <w:ilvl w:val="0"/>
          <w:numId w:val="35"/>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lang w:bidi="ar-EG"/>
        </w:rPr>
        <w:t>يوجد أثر ذو دلالة إحصائية لتطبيق البنية التحتية السحابية على تقليص وقت تسليم الخدمات اللوجستية.</w:t>
      </w:r>
      <w:r w:rsidR="00271A08" w:rsidRPr="00FD7751">
        <w:rPr>
          <w:rFonts w:ascii="Sakkal Majalla" w:hAnsi="Sakkal Majalla" w:cs="Sakkal Majalla"/>
          <w:sz w:val="32"/>
          <w:szCs w:val="32"/>
          <w:lang w:bidi="ar-EG"/>
        </w:rPr>
        <w:t xml:space="preserve">    </w:t>
      </w:r>
      <w:r w:rsidRPr="00FD7751">
        <w:rPr>
          <w:rFonts w:ascii="Sakkal Majalla" w:hAnsi="Sakkal Majalla" w:cs="Sakkal Majalla" w:hint="cs"/>
          <w:sz w:val="32"/>
          <w:szCs w:val="32"/>
          <w:rtl/>
          <w:lang w:bidi="ar-EG"/>
        </w:rPr>
        <w:t xml:space="preserve"> </w:t>
      </w:r>
    </w:p>
    <w:p w14:paraId="3AFA3B0D" w14:textId="77777777" w:rsidR="00D447FC" w:rsidRPr="00FD7751" w:rsidRDefault="00D447FC" w:rsidP="008052A7">
      <w:pPr>
        <w:spacing w:line="360" w:lineRule="auto"/>
        <w:rPr>
          <w:sz w:val="32"/>
          <w:szCs w:val="32"/>
          <w:rtl/>
          <w:lang w:bidi="ar-EG"/>
        </w:rPr>
      </w:pPr>
    </w:p>
    <w:p w14:paraId="4D21A47F" w14:textId="461E1D51" w:rsidR="00D447FC" w:rsidRPr="00FD7751" w:rsidRDefault="00D447FC" w:rsidP="008052A7">
      <w:pPr>
        <w:pStyle w:val="Heading2"/>
        <w:numPr>
          <w:ilvl w:val="1"/>
          <w:numId w:val="24"/>
        </w:numPr>
        <w:rPr>
          <w:rtl/>
        </w:rPr>
      </w:pPr>
      <w:bookmarkStart w:id="11" w:name="_Toc195784482"/>
      <w:r w:rsidRPr="00FD7751">
        <w:rPr>
          <w:rFonts w:hint="cs"/>
          <w:rtl/>
        </w:rPr>
        <w:t>حدود الدراسة</w:t>
      </w:r>
      <w:bookmarkEnd w:id="11"/>
    </w:p>
    <w:p w14:paraId="42A0BEBD" w14:textId="5B39A087" w:rsidR="00271A08" w:rsidRPr="00FD7751" w:rsidRDefault="00271A08"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b/>
          <w:bCs/>
          <w:sz w:val="32"/>
          <w:szCs w:val="32"/>
          <w:rtl/>
          <w:lang w:bidi="ar-EG"/>
        </w:rPr>
        <w:t>الحدود الزمانية</w:t>
      </w:r>
      <w:r w:rsidRPr="00FD7751">
        <w:rPr>
          <w:rFonts w:ascii="Sakkal Majalla" w:hAnsi="Sakkal Majalla" w:cs="Sakkal Majalla"/>
          <w:sz w:val="32"/>
          <w:szCs w:val="32"/>
          <w:rtl/>
          <w:lang w:bidi="ar-EG"/>
        </w:rPr>
        <w:t>: تم إجراء الدراسة خلال العام الأكاديمي 1446هـ الموافق لعام 2025م</w:t>
      </w:r>
      <w:r w:rsidRPr="00FD7751">
        <w:rPr>
          <w:rFonts w:ascii="Sakkal Majalla" w:hAnsi="Sakkal Majalla" w:cs="Sakkal Majalla"/>
          <w:sz w:val="32"/>
          <w:szCs w:val="32"/>
          <w:lang w:bidi="ar-EG"/>
        </w:rPr>
        <w:t>.</w:t>
      </w:r>
    </w:p>
    <w:p w14:paraId="51C524F1" w14:textId="4CD0533A" w:rsidR="00271A08" w:rsidRPr="00FD7751" w:rsidRDefault="00271A08"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b/>
          <w:bCs/>
          <w:sz w:val="32"/>
          <w:szCs w:val="32"/>
          <w:rtl/>
          <w:lang w:bidi="ar-EG"/>
        </w:rPr>
        <w:lastRenderedPageBreak/>
        <w:t>الحدود المكانية</w:t>
      </w:r>
      <w:r w:rsidRPr="00FD7751">
        <w:rPr>
          <w:rFonts w:ascii="Sakkal Majalla" w:hAnsi="Sakkal Majalla" w:cs="Sakkal Majalla"/>
          <w:sz w:val="32"/>
          <w:szCs w:val="32"/>
          <w:rtl/>
          <w:lang w:bidi="ar-EG"/>
        </w:rPr>
        <w:t>: تركزت الدراسة على قطاع الخدمات اللوجستية في المملكة العربية السعودية، مع التركيز على عدد من الشركات التي تبنّت أنظمة التحول الرقمي</w:t>
      </w:r>
      <w:r w:rsidRPr="00FD7751">
        <w:rPr>
          <w:rFonts w:ascii="Sakkal Majalla" w:hAnsi="Sakkal Majalla" w:cs="Sakkal Majalla"/>
          <w:sz w:val="32"/>
          <w:szCs w:val="32"/>
          <w:lang w:bidi="ar-EG"/>
        </w:rPr>
        <w:t>.</w:t>
      </w:r>
    </w:p>
    <w:p w14:paraId="5D375E20" w14:textId="6F15BF65" w:rsidR="00271A08" w:rsidRPr="00FD7751" w:rsidRDefault="00271A08"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b/>
          <w:bCs/>
          <w:sz w:val="32"/>
          <w:szCs w:val="32"/>
          <w:rtl/>
          <w:lang w:bidi="ar-EG"/>
        </w:rPr>
        <w:t>الحدود البشرية</w:t>
      </w:r>
      <w:r w:rsidRPr="00FD7751">
        <w:rPr>
          <w:rFonts w:ascii="Sakkal Majalla" w:hAnsi="Sakkal Majalla" w:cs="Sakkal Majalla"/>
          <w:sz w:val="32"/>
          <w:szCs w:val="32"/>
          <w:rtl/>
          <w:lang w:bidi="ar-EG"/>
        </w:rPr>
        <w:t>: اقتصرت عينة الدراسة على عدد من العاملين والمديرين التنفيذيين في شركات الخدمات اللوجستية، وذلك لفهم واقع الممارسات الرقمية ومدى تأثيرها على الأداء</w:t>
      </w:r>
      <w:r w:rsidRPr="00FD7751">
        <w:rPr>
          <w:rFonts w:ascii="Sakkal Majalla" w:hAnsi="Sakkal Majalla" w:cs="Sakkal Majalla"/>
          <w:sz w:val="32"/>
          <w:szCs w:val="32"/>
          <w:lang w:bidi="ar-EG"/>
        </w:rPr>
        <w:t>.</w:t>
      </w:r>
    </w:p>
    <w:p w14:paraId="2D486399" w14:textId="3022E3D1" w:rsidR="00D447FC" w:rsidRPr="00FD7751" w:rsidRDefault="00271A08"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b/>
          <w:bCs/>
          <w:sz w:val="32"/>
          <w:szCs w:val="32"/>
          <w:rtl/>
          <w:lang w:bidi="ar-EG"/>
        </w:rPr>
        <w:t>الحدود الموضوعية</w:t>
      </w:r>
      <w:r w:rsidRPr="00FD7751">
        <w:rPr>
          <w:rFonts w:ascii="Sakkal Majalla" w:hAnsi="Sakkal Majalla" w:cs="Sakkal Majalla"/>
          <w:sz w:val="32"/>
          <w:szCs w:val="32"/>
          <w:rtl/>
          <w:lang w:bidi="ar-EG"/>
        </w:rPr>
        <w:t>: اقتصرت الدراسة على تحليل العلاقة بين التحول الرقمي والكفاءة التشغيلية فقط، دون التطرق إلى الأبعاد الأخرى مثل الكفاءة المالية أو الابتكار المؤسسي</w:t>
      </w:r>
      <w:r w:rsidRPr="00FD7751">
        <w:rPr>
          <w:rFonts w:ascii="Sakkal Majalla" w:hAnsi="Sakkal Majalla" w:cs="Sakkal Majalla"/>
          <w:sz w:val="32"/>
          <w:szCs w:val="32"/>
          <w:lang w:bidi="ar-EG"/>
        </w:rPr>
        <w:t>.</w:t>
      </w:r>
    </w:p>
    <w:p w14:paraId="76491B3A" w14:textId="77777777" w:rsidR="004A4FD7" w:rsidRPr="00FD7751" w:rsidRDefault="004A4FD7" w:rsidP="008052A7">
      <w:pPr>
        <w:spacing w:line="360" w:lineRule="auto"/>
        <w:rPr>
          <w:sz w:val="32"/>
          <w:szCs w:val="32"/>
          <w:rtl/>
          <w:lang w:bidi="ar-EG"/>
        </w:rPr>
      </w:pPr>
    </w:p>
    <w:p w14:paraId="7C7A133D" w14:textId="35D883FB" w:rsidR="00D447FC" w:rsidRPr="00FD7751" w:rsidRDefault="00D447FC" w:rsidP="008052A7">
      <w:pPr>
        <w:pStyle w:val="Heading2"/>
        <w:numPr>
          <w:ilvl w:val="1"/>
          <w:numId w:val="25"/>
        </w:numPr>
        <w:rPr>
          <w:rtl/>
        </w:rPr>
      </w:pPr>
      <w:bookmarkStart w:id="12" w:name="_Toc195784483"/>
      <w:r w:rsidRPr="00FD7751">
        <w:rPr>
          <w:rFonts w:hint="cs"/>
          <w:rtl/>
        </w:rPr>
        <w:t>المنطلقات النظرية للدراسة</w:t>
      </w:r>
      <w:bookmarkEnd w:id="12"/>
    </w:p>
    <w:p w14:paraId="2518A699" w14:textId="040E102A" w:rsidR="004A4FD7" w:rsidRPr="00FD7751" w:rsidRDefault="004A4FD7"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lang w:bidi="ar-EG"/>
        </w:rPr>
        <w:t>ترتكز هذه الدراسة على مجموعة من الأطر النظرية التي تُسهم في تفسير العلاقة بين التحول الرقمي والكفاءة التشغيلية، ومنها</w:t>
      </w:r>
      <w:r w:rsidRPr="00FD7751">
        <w:rPr>
          <w:rFonts w:ascii="Sakkal Majalla" w:hAnsi="Sakkal Majalla" w:cs="Sakkal Majalla"/>
          <w:sz w:val="32"/>
          <w:szCs w:val="32"/>
          <w:lang w:bidi="ar-EG"/>
        </w:rPr>
        <w:t>:</w:t>
      </w:r>
    </w:p>
    <w:p w14:paraId="3DBC13EC" w14:textId="77777777" w:rsidR="004A4FD7" w:rsidRPr="00FD7751" w:rsidRDefault="004A4FD7" w:rsidP="008052A7">
      <w:pPr>
        <w:bidi/>
        <w:spacing w:line="360" w:lineRule="auto"/>
        <w:jc w:val="both"/>
        <w:rPr>
          <w:rFonts w:ascii="Sakkal Majalla" w:hAnsi="Sakkal Majalla" w:cs="Sakkal Majalla"/>
          <w:b/>
          <w:bCs/>
          <w:sz w:val="32"/>
          <w:szCs w:val="32"/>
          <w:lang w:bidi="ar-EG"/>
        </w:rPr>
      </w:pPr>
      <w:r w:rsidRPr="00FD7751">
        <w:rPr>
          <w:rFonts w:ascii="Sakkal Majalla" w:hAnsi="Sakkal Majalla" w:cs="Sakkal Majalla"/>
          <w:b/>
          <w:bCs/>
          <w:sz w:val="32"/>
          <w:szCs w:val="32"/>
          <w:lang w:bidi="ar-EG"/>
        </w:rPr>
        <w:t xml:space="preserve">    </w:t>
      </w:r>
      <w:r w:rsidRPr="00FD7751">
        <w:rPr>
          <w:rFonts w:ascii="Sakkal Majalla" w:hAnsi="Sakkal Majalla" w:cs="Sakkal Majalla"/>
          <w:b/>
          <w:bCs/>
          <w:sz w:val="32"/>
          <w:szCs w:val="32"/>
          <w:rtl/>
          <w:lang w:bidi="ar-EG"/>
        </w:rPr>
        <w:t>نظرية الموارد والقدرات</w:t>
      </w:r>
      <w:r w:rsidRPr="00FD7751">
        <w:rPr>
          <w:rFonts w:ascii="Sakkal Majalla" w:hAnsi="Sakkal Majalla" w:cs="Sakkal Majalla"/>
          <w:b/>
          <w:bCs/>
          <w:sz w:val="32"/>
          <w:szCs w:val="32"/>
          <w:lang w:bidi="ar-EG"/>
        </w:rPr>
        <w:t xml:space="preserve"> (Resource-Based View - RBV):</w:t>
      </w:r>
    </w:p>
    <w:p w14:paraId="2465D4DC" w14:textId="724F4CE7" w:rsidR="004A4FD7" w:rsidRPr="00FD7751" w:rsidRDefault="004A4FD7"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تشير هذه النظرية إلى أن المؤسسات التي تمتلك موارد فريدة وغير قابلة للتقليد – مثل البنية التحتية الرقمية أو الخبرات التقنية – تستطيع تحقيق ميزة تنافسية مستدامة. ومن هذا المنطلق، فإن تبني التحول الرقمي يُعد موردًا استراتيجيًا يسهم في تعزيز الكفاءة التشغيلية إذا ما تم توظيفه بفعالية</w:t>
      </w:r>
      <w:r w:rsidR="00575CFD" w:rsidRPr="00FD7751">
        <w:rPr>
          <w:rFonts w:ascii="Sakkal Majalla" w:hAnsi="Sakkal Majalla" w:cs="Sakkal Majalla" w:hint="cs"/>
          <w:sz w:val="32"/>
          <w:szCs w:val="32"/>
          <w:rtl/>
          <w:lang w:bidi="ar-EG"/>
        </w:rPr>
        <w:t xml:space="preserve"> (محمد، 2022).</w:t>
      </w:r>
    </w:p>
    <w:p w14:paraId="62B84C21" w14:textId="77777777" w:rsidR="0001008E" w:rsidRPr="00FD7751" w:rsidRDefault="0001008E" w:rsidP="0001008E">
      <w:pPr>
        <w:bidi/>
        <w:spacing w:line="360" w:lineRule="auto"/>
        <w:jc w:val="both"/>
        <w:rPr>
          <w:rFonts w:ascii="Sakkal Majalla" w:hAnsi="Sakkal Majalla" w:cs="Sakkal Majalla"/>
          <w:sz w:val="32"/>
          <w:szCs w:val="32"/>
          <w:rtl/>
          <w:lang w:bidi="ar-EG"/>
        </w:rPr>
      </w:pPr>
    </w:p>
    <w:p w14:paraId="09E04FCF" w14:textId="77777777" w:rsidR="0001008E" w:rsidRPr="00FD7751" w:rsidRDefault="0001008E" w:rsidP="0001008E">
      <w:pPr>
        <w:bidi/>
        <w:spacing w:line="360" w:lineRule="auto"/>
        <w:jc w:val="both"/>
        <w:rPr>
          <w:rFonts w:ascii="Sakkal Majalla" w:hAnsi="Sakkal Majalla" w:cs="Sakkal Majalla"/>
          <w:sz w:val="32"/>
          <w:szCs w:val="32"/>
          <w:lang w:bidi="ar-EG"/>
        </w:rPr>
      </w:pPr>
    </w:p>
    <w:p w14:paraId="71A3C2BA" w14:textId="77777777" w:rsidR="004A4FD7" w:rsidRPr="00FD7751" w:rsidRDefault="004A4FD7" w:rsidP="008052A7">
      <w:pPr>
        <w:bidi/>
        <w:spacing w:line="360" w:lineRule="auto"/>
        <w:jc w:val="both"/>
        <w:rPr>
          <w:rFonts w:ascii="Sakkal Majalla" w:hAnsi="Sakkal Majalla" w:cs="Sakkal Majalla"/>
          <w:b/>
          <w:bCs/>
          <w:sz w:val="32"/>
          <w:szCs w:val="32"/>
          <w:lang w:bidi="ar-EG"/>
        </w:rPr>
      </w:pPr>
      <w:r w:rsidRPr="00FD7751">
        <w:rPr>
          <w:rFonts w:ascii="Sakkal Majalla" w:hAnsi="Sakkal Majalla" w:cs="Sakkal Majalla"/>
          <w:b/>
          <w:bCs/>
          <w:sz w:val="32"/>
          <w:szCs w:val="32"/>
          <w:lang w:bidi="ar-EG"/>
        </w:rPr>
        <w:lastRenderedPageBreak/>
        <w:t xml:space="preserve">    </w:t>
      </w:r>
      <w:r w:rsidRPr="00FD7751">
        <w:rPr>
          <w:rFonts w:ascii="Sakkal Majalla" w:hAnsi="Sakkal Majalla" w:cs="Sakkal Majalla"/>
          <w:b/>
          <w:bCs/>
          <w:sz w:val="32"/>
          <w:szCs w:val="32"/>
          <w:rtl/>
          <w:lang w:bidi="ar-EG"/>
        </w:rPr>
        <w:t>نظرية النظم</w:t>
      </w:r>
      <w:r w:rsidRPr="00FD7751">
        <w:rPr>
          <w:rFonts w:ascii="Sakkal Majalla" w:hAnsi="Sakkal Majalla" w:cs="Sakkal Majalla"/>
          <w:b/>
          <w:bCs/>
          <w:sz w:val="32"/>
          <w:szCs w:val="32"/>
          <w:lang w:bidi="ar-EG"/>
        </w:rPr>
        <w:t xml:space="preserve"> (Systems Theory):</w:t>
      </w:r>
    </w:p>
    <w:p w14:paraId="65E849C0" w14:textId="78239B8E" w:rsidR="004A4FD7" w:rsidRPr="00FD7751" w:rsidRDefault="004A4FD7"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تعزز هذه النظرية فهم المؤسسة على أنها نظام متكامل تتفاعل فيه مكونات مختلفة (بشرية، تقنية، تنظيمية). والتحول الرقمي يُعيد هيكلة العلاقات داخل هذا النظام من خلال تقليل التكرار وتحسين تدفق البيانات وزيادة مستوى التكامل بين العمليات</w:t>
      </w:r>
      <w:r w:rsidR="00575CFD" w:rsidRPr="00FD7751">
        <w:rPr>
          <w:rFonts w:ascii="Sakkal Majalla" w:hAnsi="Sakkal Majalla" w:cs="Sakkal Majalla" w:hint="cs"/>
          <w:sz w:val="32"/>
          <w:szCs w:val="32"/>
          <w:rtl/>
          <w:lang w:bidi="ar-EG"/>
        </w:rPr>
        <w:t xml:space="preserve"> (</w:t>
      </w:r>
      <w:r w:rsidR="00575CFD" w:rsidRPr="00FD7751">
        <w:rPr>
          <w:rFonts w:ascii="Sakkal Majalla" w:hAnsi="Sakkal Majalla" w:cs="Sakkal Majalla"/>
          <w:sz w:val="32"/>
          <w:szCs w:val="32"/>
          <w:rtl/>
          <w:lang w:bidi="ar-EG"/>
        </w:rPr>
        <w:t>جرجس</w:t>
      </w:r>
      <w:r w:rsidR="00575CFD" w:rsidRPr="00FD7751">
        <w:rPr>
          <w:rFonts w:ascii="Sakkal Majalla" w:hAnsi="Sakkal Majalla" w:cs="Sakkal Majalla" w:hint="cs"/>
          <w:sz w:val="32"/>
          <w:szCs w:val="32"/>
          <w:rtl/>
          <w:lang w:bidi="ar-EG"/>
        </w:rPr>
        <w:t>، 2023).</w:t>
      </w:r>
    </w:p>
    <w:p w14:paraId="1B622CE9" w14:textId="77777777" w:rsidR="004A4FD7" w:rsidRPr="00FD7751" w:rsidRDefault="004A4FD7" w:rsidP="008052A7">
      <w:pPr>
        <w:bidi/>
        <w:spacing w:line="360" w:lineRule="auto"/>
        <w:jc w:val="both"/>
        <w:rPr>
          <w:rFonts w:ascii="Sakkal Majalla" w:hAnsi="Sakkal Majalla" w:cs="Sakkal Majalla"/>
          <w:b/>
          <w:bCs/>
          <w:sz w:val="32"/>
          <w:szCs w:val="32"/>
          <w:lang w:bidi="ar-EG"/>
        </w:rPr>
      </w:pPr>
      <w:r w:rsidRPr="00FD7751">
        <w:rPr>
          <w:rFonts w:ascii="Sakkal Majalla" w:hAnsi="Sakkal Majalla" w:cs="Sakkal Majalla"/>
          <w:b/>
          <w:bCs/>
          <w:sz w:val="32"/>
          <w:szCs w:val="32"/>
          <w:lang w:bidi="ar-EG"/>
        </w:rPr>
        <w:t xml:space="preserve">    </w:t>
      </w:r>
      <w:r w:rsidRPr="00FD7751">
        <w:rPr>
          <w:rFonts w:ascii="Sakkal Majalla" w:hAnsi="Sakkal Majalla" w:cs="Sakkal Majalla"/>
          <w:b/>
          <w:bCs/>
          <w:sz w:val="32"/>
          <w:szCs w:val="32"/>
          <w:rtl/>
          <w:lang w:bidi="ar-EG"/>
        </w:rPr>
        <w:t>نظرية التكنولوجيا والتنظيم والبيئة</w:t>
      </w:r>
      <w:r w:rsidRPr="00FD7751">
        <w:rPr>
          <w:rFonts w:ascii="Sakkal Majalla" w:hAnsi="Sakkal Majalla" w:cs="Sakkal Majalla"/>
          <w:b/>
          <w:bCs/>
          <w:sz w:val="32"/>
          <w:szCs w:val="32"/>
          <w:lang w:bidi="ar-EG"/>
        </w:rPr>
        <w:t xml:space="preserve"> (TOE Framework):</w:t>
      </w:r>
    </w:p>
    <w:p w14:paraId="5B17AC4B" w14:textId="04C520C0" w:rsidR="004A4FD7" w:rsidRPr="00FD7751" w:rsidRDefault="004A4FD7"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تؤكد هذه النظرية أن تبني التحول الرقمي يتأثر بثلاثة أبعاد رئيسية: البعد التكنولوجي (توفر التقنية وسهولة استخدامها)، البعد التنظيمي (دعم القيادة والبنية الإدارية)، والبعد البيئي (المنافسة والضغوط الخارجية). وكل بعد منها ينعكس على قدرة المؤسسات على تحسين كفاءتها التشغيلية من خلال التحول الرقمي</w:t>
      </w:r>
      <w:r w:rsidR="00575CFD" w:rsidRPr="00FD7751">
        <w:rPr>
          <w:rFonts w:ascii="Sakkal Majalla" w:hAnsi="Sakkal Majalla" w:cs="Sakkal Majalla" w:hint="cs"/>
          <w:sz w:val="32"/>
          <w:szCs w:val="32"/>
          <w:rtl/>
          <w:lang w:bidi="ar-EG"/>
        </w:rPr>
        <w:t xml:space="preserve"> (</w:t>
      </w:r>
      <w:r w:rsidR="00575CFD" w:rsidRPr="00FD7751">
        <w:rPr>
          <w:rFonts w:ascii="Sakkal Majalla" w:hAnsi="Sakkal Majalla" w:cs="Sakkal Majalla"/>
          <w:sz w:val="32"/>
          <w:szCs w:val="32"/>
          <w:rtl/>
          <w:lang w:bidi="ar-EG"/>
        </w:rPr>
        <w:t>أمين</w:t>
      </w:r>
      <w:r w:rsidR="00575CFD" w:rsidRPr="00FD7751">
        <w:rPr>
          <w:rFonts w:ascii="Sakkal Majalla" w:hAnsi="Sakkal Majalla" w:cs="Sakkal Majalla" w:hint="cs"/>
          <w:sz w:val="32"/>
          <w:szCs w:val="32"/>
          <w:rtl/>
          <w:lang w:bidi="ar-EG"/>
        </w:rPr>
        <w:t>، 2018).</w:t>
      </w:r>
    </w:p>
    <w:p w14:paraId="3639B10F" w14:textId="77777777" w:rsidR="004A4FD7" w:rsidRPr="00FD7751" w:rsidRDefault="004A4FD7" w:rsidP="008052A7">
      <w:pPr>
        <w:bidi/>
        <w:spacing w:line="360" w:lineRule="auto"/>
        <w:jc w:val="both"/>
        <w:rPr>
          <w:rFonts w:ascii="Sakkal Majalla" w:hAnsi="Sakkal Majalla" w:cs="Sakkal Majalla"/>
          <w:b/>
          <w:bCs/>
          <w:sz w:val="32"/>
          <w:szCs w:val="32"/>
          <w:lang w:bidi="ar-EG"/>
        </w:rPr>
      </w:pPr>
      <w:r w:rsidRPr="00FD7751">
        <w:rPr>
          <w:rFonts w:ascii="Sakkal Majalla" w:hAnsi="Sakkal Majalla" w:cs="Sakkal Majalla"/>
          <w:b/>
          <w:bCs/>
          <w:sz w:val="32"/>
          <w:szCs w:val="32"/>
          <w:lang w:bidi="ar-EG"/>
        </w:rPr>
        <w:t xml:space="preserve">    </w:t>
      </w:r>
      <w:r w:rsidRPr="00FD7751">
        <w:rPr>
          <w:rFonts w:ascii="Sakkal Majalla" w:hAnsi="Sakkal Majalla" w:cs="Sakkal Majalla"/>
          <w:b/>
          <w:bCs/>
          <w:sz w:val="32"/>
          <w:szCs w:val="32"/>
          <w:rtl/>
          <w:lang w:bidi="ar-EG"/>
        </w:rPr>
        <w:t>نظرية الكفاءة التشغيلية</w:t>
      </w:r>
      <w:r w:rsidRPr="00FD7751">
        <w:rPr>
          <w:rFonts w:ascii="Sakkal Majalla" w:hAnsi="Sakkal Majalla" w:cs="Sakkal Majalla"/>
          <w:b/>
          <w:bCs/>
          <w:sz w:val="32"/>
          <w:szCs w:val="32"/>
          <w:lang w:bidi="ar-EG"/>
        </w:rPr>
        <w:t xml:space="preserve"> (Operational Efficiency Theory):</w:t>
      </w:r>
    </w:p>
    <w:p w14:paraId="729463F6" w14:textId="3B489E46" w:rsidR="00D447FC" w:rsidRPr="00FD7751" w:rsidRDefault="004A4FD7"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تُعرّف الكفاءة التشغيلية بأنها القدرة على تقديم الخدمات بأعلى جودة وأقل تكلفة وفي أسرع وقت ممكن. وترى هذه النظرية أن التكنولوجيا تمثل أداة مركزية لتحقيق هذه الكفاءة من خلال تقليل الهدر وتحسين الإنتاجية</w:t>
      </w:r>
      <w:r w:rsidR="00575CFD" w:rsidRPr="00FD7751">
        <w:rPr>
          <w:rFonts w:ascii="Sakkal Majalla" w:hAnsi="Sakkal Majalla" w:cs="Sakkal Majalla" w:hint="cs"/>
          <w:sz w:val="32"/>
          <w:szCs w:val="32"/>
          <w:rtl/>
          <w:lang w:bidi="ar-EG"/>
        </w:rPr>
        <w:t xml:space="preserve"> (</w:t>
      </w:r>
      <w:r w:rsidR="00575CFD" w:rsidRPr="00FD7751">
        <w:rPr>
          <w:rFonts w:ascii="Sakkal Majalla" w:hAnsi="Sakkal Majalla" w:cs="Sakkal Majalla"/>
          <w:sz w:val="32"/>
          <w:szCs w:val="32"/>
          <w:rtl/>
          <w:lang w:bidi="ar-EG"/>
        </w:rPr>
        <w:t>زيدان</w:t>
      </w:r>
      <w:r w:rsidR="00575CFD" w:rsidRPr="00FD7751">
        <w:rPr>
          <w:rFonts w:ascii="Sakkal Majalla" w:hAnsi="Sakkal Majalla" w:cs="Sakkal Majalla" w:hint="cs"/>
          <w:sz w:val="32"/>
          <w:szCs w:val="32"/>
          <w:rtl/>
          <w:lang w:bidi="ar-EG"/>
        </w:rPr>
        <w:t>، 2021).</w:t>
      </w:r>
    </w:p>
    <w:p w14:paraId="411A3411" w14:textId="77777777" w:rsidR="00D447FC" w:rsidRPr="00FD7751" w:rsidRDefault="00D447FC" w:rsidP="008052A7">
      <w:pPr>
        <w:spacing w:line="360" w:lineRule="auto"/>
        <w:rPr>
          <w:sz w:val="32"/>
          <w:szCs w:val="32"/>
          <w:rtl/>
          <w:lang w:bidi="ar-EG"/>
        </w:rPr>
      </w:pPr>
    </w:p>
    <w:p w14:paraId="262C2454" w14:textId="1F305317" w:rsidR="00D447FC" w:rsidRPr="00FD7751" w:rsidRDefault="00D447FC" w:rsidP="008052A7">
      <w:pPr>
        <w:pStyle w:val="Heading2"/>
        <w:numPr>
          <w:ilvl w:val="1"/>
          <w:numId w:val="26"/>
        </w:numPr>
        <w:rPr>
          <w:rtl/>
        </w:rPr>
      </w:pPr>
      <w:r w:rsidRPr="00FD7751">
        <w:rPr>
          <w:rFonts w:hint="cs"/>
          <w:rtl/>
        </w:rPr>
        <w:t xml:space="preserve"> </w:t>
      </w:r>
      <w:bookmarkStart w:id="13" w:name="_Toc195784484"/>
      <w:r w:rsidRPr="00FD7751">
        <w:rPr>
          <w:rFonts w:hint="cs"/>
          <w:rtl/>
        </w:rPr>
        <w:t>منهجية الدراسة</w:t>
      </w:r>
      <w:bookmarkEnd w:id="13"/>
    </w:p>
    <w:p w14:paraId="3D6D23EB" w14:textId="29AFB6B5" w:rsidR="004A4FD7" w:rsidRPr="00FD7751" w:rsidRDefault="004A4FD7" w:rsidP="008052A7">
      <w:p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lang w:bidi="ar-EG"/>
        </w:rPr>
        <w:t>اعتمدت الدراسة على المنهج الوصفي التحليلي، حيث تم استخدامه لوصف الظاهرة موضوع الدراسة (التحول الرقمي في القطاع اللوجستي)، ومن ثم تحليل أثر هذا التحول على الكفاءة التشغيلية باستخدام أدوات تحليل إحصائية كمية. شملت خطوات المنهجية ما يلي</w:t>
      </w:r>
      <w:r w:rsidRPr="00FD7751">
        <w:rPr>
          <w:rFonts w:ascii="Sakkal Majalla" w:hAnsi="Sakkal Majalla" w:cs="Sakkal Majalla"/>
          <w:sz w:val="32"/>
          <w:szCs w:val="32"/>
          <w:lang w:bidi="ar-EG"/>
        </w:rPr>
        <w:t>:</w:t>
      </w:r>
    </w:p>
    <w:p w14:paraId="079BAB0F" w14:textId="1FB7FD69" w:rsidR="004A4FD7" w:rsidRPr="00FD7751" w:rsidRDefault="004A4FD7" w:rsidP="008052A7">
      <w:pPr>
        <w:pStyle w:val="ListParagraph"/>
        <w:numPr>
          <w:ilvl w:val="0"/>
          <w:numId w:val="34"/>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lang w:bidi="ar-EG"/>
        </w:rPr>
        <w:lastRenderedPageBreak/>
        <w:t>مراجعة أدبيات التحول الرقمي والكفاءة التشغيلية في البيئة السعودية والعالمية</w:t>
      </w:r>
      <w:r w:rsidRPr="00FD7751">
        <w:rPr>
          <w:rFonts w:ascii="Sakkal Majalla" w:hAnsi="Sakkal Majalla" w:cs="Sakkal Majalla"/>
          <w:sz w:val="32"/>
          <w:szCs w:val="32"/>
          <w:lang w:bidi="ar-EG"/>
        </w:rPr>
        <w:t>.</w:t>
      </w:r>
    </w:p>
    <w:p w14:paraId="24D42DD2" w14:textId="6B824446" w:rsidR="004A4FD7" w:rsidRPr="00FD7751" w:rsidRDefault="004A4FD7" w:rsidP="008052A7">
      <w:pPr>
        <w:pStyle w:val="ListParagraph"/>
        <w:numPr>
          <w:ilvl w:val="0"/>
          <w:numId w:val="34"/>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lang w:bidi="ar-EG"/>
        </w:rPr>
        <w:t>تصميم استبانة موجهة للعاملين في الشركات اللوجستية لقياس مستوى التحول الرقمي ومؤشرات الكفاءة</w:t>
      </w:r>
      <w:r w:rsidRPr="00FD7751">
        <w:rPr>
          <w:rFonts w:ascii="Sakkal Majalla" w:hAnsi="Sakkal Majalla" w:cs="Sakkal Majalla"/>
          <w:sz w:val="32"/>
          <w:szCs w:val="32"/>
          <w:lang w:bidi="ar-EG"/>
        </w:rPr>
        <w:t>.</w:t>
      </w:r>
    </w:p>
    <w:p w14:paraId="2EC67E14" w14:textId="13956079" w:rsidR="004A4FD7" w:rsidRPr="00FD7751" w:rsidRDefault="004A4FD7" w:rsidP="008052A7">
      <w:pPr>
        <w:pStyle w:val="ListParagraph"/>
        <w:numPr>
          <w:ilvl w:val="0"/>
          <w:numId w:val="34"/>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lang w:bidi="ar-EG"/>
        </w:rPr>
        <w:t>تحليل البيانات باستخدام البرامج الإحصائية المناسبة</w:t>
      </w:r>
      <w:r w:rsidRPr="00FD7751">
        <w:rPr>
          <w:rFonts w:ascii="Sakkal Majalla" w:hAnsi="Sakkal Majalla" w:cs="Sakkal Majalla"/>
          <w:sz w:val="32"/>
          <w:szCs w:val="32"/>
          <w:lang w:bidi="ar-EG"/>
        </w:rPr>
        <w:t xml:space="preserve"> </w:t>
      </w:r>
      <w:r w:rsidRPr="00FD7751">
        <w:rPr>
          <w:rFonts w:ascii="Sakkal Majalla" w:hAnsi="Sakkal Majalla" w:cs="Sakkal Majalla"/>
          <w:sz w:val="32"/>
          <w:szCs w:val="32"/>
          <w:rtl/>
          <w:lang w:bidi="ar-EG"/>
        </w:rPr>
        <w:t>مثل</w:t>
      </w:r>
      <w:r w:rsidR="00271A08" w:rsidRPr="00FD7751">
        <w:rPr>
          <w:rFonts w:ascii="Sakkal Majalla" w:hAnsi="Sakkal Majalla" w:cs="Sakkal Majalla" w:hint="cs"/>
          <w:sz w:val="32"/>
          <w:szCs w:val="32"/>
          <w:rtl/>
          <w:lang w:bidi="ar-EG"/>
        </w:rPr>
        <w:t xml:space="preserve"> </w:t>
      </w:r>
      <w:r w:rsidR="00271A08" w:rsidRPr="00FD7751">
        <w:rPr>
          <w:rFonts w:ascii="Sakkal Majalla" w:hAnsi="Sakkal Majalla" w:cs="Sakkal Majalla"/>
          <w:sz w:val="32"/>
          <w:szCs w:val="32"/>
          <w:lang w:bidi="ar-EG"/>
        </w:rPr>
        <w:t>Excel - SPSS</w:t>
      </w:r>
      <w:r w:rsidRPr="00FD7751">
        <w:rPr>
          <w:rFonts w:ascii="Sakkal Majalla" w:hAnsi="Sakkal Majalla" w:cs="Sakkal Majalla"/>
          <w:sz w:val="32"/>
          <w:szCs w:val="32"/>
          <w:lang w:bidi="ar-EG"/>
        </w:rPr>
        <w:t xml:space="preserve"> </w:t>
      </w:r>
    </w:p>
    <w:p w14:paraId="0F8EB001" w14:textId="1A8CA4E7" w:rsidR="004A4FD7" w:rsidRPr="00FD7751" w:rsidRDefault="004A4FD7" w:rsidP="008052A7">
      <w:pPr>
        <w:pStyle w:val="ListParagraph"/>
        <w:numPr>
          <w:ilvl w:val="0"/>
          <w:numId w:val="34"/>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lang w:bidi="ar-EG"/>
        </w:rPr>
        <w:t>اختبار الفرضيات واستخلاص النتائج</w:t>
      </w:r>
      <w:r w:rsidRPr="00FD7751">
        <w:rPr>
          <w:rFonts w:ascii="Sakkal Majalla" w:hAnsi="Sakkal Majalla" w:cs="Sakkal Majalla"/>
          <w:sz w:val="32"/>
          <w:szCs w:val="32"/>
          <w:lang w:bidi="ar-EG"/>
        </w:rPr>
        <w:t>.</w:t>
      </w:r>
    </w:p>
    <w:p w14:paraId="59E50771" w14:textId="073F57FB" w:rsidR="00D447FC" w:rsidRPr="00FD7751" w:rsidRDefault="004A4FD7" w:rsidP="008052A7">
      <w:pPr>
        <w:pStyle w:val="ListParagraph"/>
        <w:numPr>
          <w:ilvl w:val="0"/>
          <w:numId w:val="34"/>
        </w:num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تقديم توصيات مبنية على النتائج لتحسين الممارسات الرقمية التشغيلية</w:t>
      </w:r>
      <w:r w:rsidRPr="00FD7751">
        <w:rPr>
          <w:rFonts w:ascii="Sakkal Majalla" w:hAnsi="Sakkal Majalla" w:cs="Sakkal Majalla"/>
          <w:sz w:val="32"/>
          <w:szCs w:val="32"/>
          <w:lang w:bidi="ar-EG"/>
        </w:rPr>
        <w:t>.</w:t>
      </w:r>
    </w:p>
    <w:p w14:paraId="5B74AD7A" w14:textId="77777777" w:rsidR="00575CFD" w:rsidRPr="00FD7751" w:rsidRDefault="00575CFD" w:rsidP="008052A7">
      <w:pPr>
        <w:spacing w:line="360" w:lineRule="auto"/>
        <w:rPr>
          <w:sz w:val="32"/>
          <w:szCs w:val="32"/>
          <w:rtl/>
          <w:lang w:bidi="ar-EG"/>
        </w:rPr>
      </w:pPr>
    </w:p>
    <w:p w14:paraId="4C0EBD5A" w14:textId="1D17FA2A" w:rsidR="00D447FC" w:rsidRPr="00FD7751" w:rsidRDefault="00D447FC" w:rsidP="008052A7">
      <w:pPr>
        <w:pStyle w:val="Heading2"/>
        <w:numPr>
          <w:ilvl w:val="1"/>
          <w:numId w:val="27"/>
        </w:numPr>
        <w:rPr>
          <w:rtl/>
        </w:rPr>
      </w:pPr>
      <w:bookmarkStart w:id="14" w:name="_Toc195784485"/>
      <w:r w:rsidRPr="00FD7751">
        <w:rPr>
          <w:rFonts w:hint="cs"/>
          <w:rtl/>
        </w:rPr>
        <w:t>متغيرات الدراسة</w:t>
      </w:r>
      <w:bookmarkEnd w:id="14"/>
    </w:p>
    <w:p w14:paraId="17409F3E" w14:textId="33277609" w:rsidR="004A4FD7" w:rsidRPr="00FD7751" w:rsidRDefault="004A4FD7" w:rsidP="008052A7">
      <w:pPr>
        <w:bidi/>
        <w:spacing w:line="360" w:lineRule="auto"/>
        <w:jc w:val="both"/>
        <w:rPr>
          <w:rFonts w:ascii="Sakkal Majalla" w:hAnsi="Sakkal Majalla" w:cs="Sakkal Majalla"/>
          <w:b/>
          <w:bCs/>
          <w:sz w:val="32"/>
          <w:szCs w:val="32"/>
          <w:lang w:bidi="ar-EG"/>
        </w:rPr>
      </w:pPr>
      <w:r w:rsidRPr="00FD7751">
        <w:rPr>
          <w:rFonts w:ascii="Sakkal Majalla" w:hAnsi="Sakkal Majalla" w:cs="Sakkal Majalla"/>
          <w:b/>
          <w:bCs/>
          <w:sz w:val="32"/>
          <w:szCs w:val="32"/>
          <w:rtl/>
          <w:lang w:bidi="ar-EG"/>
        </w:rPr>
        <w:t>المتغير المستقل</w:t>
      </w:r>
      <w:r w:rsidRPr="00FD7751">
        <w:rPr>
          <w:rFonts w:ascii="Sakkal Majalla" w:hAnsi="Sakkal Majalla" w:cs="Sakkal Majalla"/>
          <w:b/>
          <w:bCs/>
          <w:sz w:val="32"/>
          <w:szCs w:val="32"/>
          <w:lang w:bidi="ar-EG"/>
        </w:rPr>
        <w:t>:</w:t>
      </w:r>
      <w:r w:rsidR="00575CFD" w:rsidRPr="00FD7751">
        <w:rPr>
          <w:rFonts w:ascii="Sakkal Majalla" w:hAnsi="Sakkal Majalla" w:cs="Sakkal Majalla" w:hint="cs"/>
          <w:b/>
          <w:bCs/>
          <w:sz w:val="32"/>
          <w:szCs w:val="32"/>
          <w:rtl/>
          <w:lang w:bidi="ar-EG"/>
        </w:rPr>
        <w:t xml:space="preserve"> </w:t>
      </w:r>
      <w:r w:rsidRPr="00FD7751">
        <w:rPr>
          <w:rFonts w:ascii="Sakkal Majalla" w:hAnsi="Sakkal Majalla" w:cs="Sakkal Majalla"/>
          <w:sz w:val="32"/>
          <w:szCs w:val="32"/>
          <w:rtl/>
          <w:lang w:bidi="ar-EG"/>
        </w:rPr>
        <w:t>مستوى التحول الرقمي في المؤسسات اللوجستية (ويمثله: استخدام الذكاء الاصطناعي، أنظمة إدارة البيانات، البنية التحتية السحابية)</w:t>
      </w:r>
      <w:r w:rsidRPr="00FD7751">
        <w:rPr>
          <w:rFonts w:ascii="Sakkal Majalla" w:hAnsi="Sakkal Majalla" w:cs="Sakkal Majalla"/>
          <w:sz w:val="32"/>
          <w:szCs w:val="32"/>
          <w:lang w:bidi="ar-EG"/>
        </w:rPr>
        <w:t>.</w:t>
      </w:r>
    </w:p>
    <w:p w14:paraId="78CC2E07" w14:textId="5ED168C4" w:rsidR="00D447FC" w:rsidRPr="00FD7751" w:rsidRDefault="004A4FD7" w:rsidP="008052A7">
      <w:pPr>
        <w:bidi/>
        <w:spacing w:line="360" w:lineRule="auto"/>
        <w:jc w:val="both"/>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المتغير التابع</w:t>
      </w:r>
      <w:r w:rsidRPr="00FD7751">
        <w:rPr>
          <w:rFonts w:ascii="Sakkal Majalla" w:hAnsi="Sakkal Majalla" w:cs="Sakkal Majalla"/>
          <w:b/>
          <w:bCs/>
          <w:sz w:val="32"/>
          <w:szCs w:val="32"/>
          <w:lang w:bidi="ar-EG"/>
        </w:rPr>
        <w:t>:</w:t>
      </w:r>
      <w:r w:rsidR="00575CFD" w:rsidRPr="00FD7751">
        <w:rPr>
          <w:rFonts w:ascii="Sakkal Majalla" w:hAnsi="Sakkal Majalla" w:cs="Sakkal Majalla" w:hint="cs"/>
          <w:b/>
          <w:bCs/>
          <w:sz w:val="32"/>
          <w:szCs w:val="32"/>
          <w:rtl/>
          <w:lang w:bidi="ar-EG"/>
        </w:rPr>
        <w:t xml:space="preserve"> </w:t>
      </w:r>
      <w:r w:rsidRPr="00FD7751">
        <w:rPr>
          <w:rFonts w:ascii="Sakkal Majalla" w:hAnsi="Sakkal Majalla" w:cs="Sakkal Majalla"/>
          <w:sz w:val="32"/>
          <w:szCs w:val="32"/>
          <w:rtl/>
          <w:lang w:bidi="ar-EG"/>
        </w:rPr>
        <w:t>الكفاءة التشغيلية (ويمثلها: تقليل التكاليف، تحسين الإنتاجية، تقليص وقت التسليم)</w:t>
      </w:r>
      <w:r w:rsidRPr="00FD7751">
        <w:rPr>
          <w:rFonts w:ascii="Sakkal Majalla" w:hAnsi="Sakkal Majalla" w:cs="Sakkal Majalla"/>
          <w:sz w:val="32"/>
          <w:szCs w:val="32"/>
          <w:lang w:bidi="ar-EG"/>
        </w:rPr>
        <w:t>.</w:t>
      </w:r>
    </w:p>
    <w:p w14:paraId="6C77CAA3" w14:textId="77777777" w:rsidR="00BA3F17" w:rsidRPr="00FD7751" w:rsidRDefault="00BA3F17" w:rsidP="008052A7">
      <w:pPr>
        <w:spacing w:line="360" w:lineRule="auto"/>
        <w:rPr>
          <w:rFonts w:ascii="Sakkal Majalla" w:hAnsi="Sakkal Majalla" w:cs="Sakkal Majalla"/>
          <w:sz w:val="28"/>
          <w:szCs w:val="28"/>
          <w:rtl/>
        </w:rPr>
      </w:pPr>
    </w:p>
    <w:p w14:paraId="54D50635" w14:textId="4CBA3451" w:rsidR="00D447FC" w:rsidRPr="00FD7751" w:rsidRDefault="00D447FC" w:rsidP="008052A7">
      <w:pPr>
        <w:bidi/>
        <w:spacing w:line="360" w:lineRule="auto"/>
        <w:rPr>
          <w:rFonts w:ascii="Sakkal Majalla" w:hAnsi="Sakkal Majalla" w:cs="Sakkal Majalla"/>
          <w:b/>
          <w:bCs/>
          <w:sz w:val="32"/>
          <w:szCs w:val="32"/>
          <w:rtl/>
        </w:rPr>
      </w:pPr>
      <w:r w:rsidRPr="00FD7751">
        <w:rPr>
          <w:rFonts w:ascii="Sakkal Majalla" w:hAnsi="Sakkal Majalla" w:cs="Sakkal Majalla" w:hint="cs"/>
          <w:b/>
          <w:bCs/>
          <w:sz w:val="32"/>
          <w:szCs w:val="32"/>
          <w:rtl/>
        </w:rPr>
        <w:t>الدراسات السابقة:</w:t>
      </w:r>
    </w:p>
    <w:p w14:paraId="2AEE03C6" w14:textId="67017BA2" w:rsidR="00D447FC" w:rsidRPr="00FD7751" w:rsidRDefault="00575CFD"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تناولت العديد من الدراسات السابقة موضوع الدراسة الحالي وقد تم استكشاف مجموعة من هذه الدراسات وسوف يتم تناول هذه الدراسات في السطور القادمة مرتبة من الاحدث إلى الاقدم كما يلي:</w:t>
      </w:r>
    </w:p>
    <w:p w14:paraId="6907D76A" w14:textId="4BA0F2E2"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دراسة (</w:t>
      </w:r>
      <w:proofErr w:type="spellStart"/>
      <w:r w:rsidRPr="00FD7751">
        <w:rPr>
          <w:rFonts w:ascii="Sakkal Majalla" w:hAnsi="Sakkal Majalla" w:cs="Sakkal Majalla"/>
          <w:b/>
          <w:bCs/>
          <w:sz w:val="32"/>
          <w:szCs w:val="32"/>
          <w:rtl/>
        </w:rPr>
        <w:t>باشميل</w:t>
      </w:r>
      <w:proofErr w:type="spellEnd"/>
      <w:r w:rsidRPr="00FD7751">
        <w:rPr>
          <w:rFonts w:ascii="Sakkal Majalla" w:hAnsi="Sakkal Majalla" w:cs="Sakkal Majalla"/>
          <w:b/>
          <w:bCs/>
          <w:sz w:val="32"/>
          <w:szCs w:val="32"/>
          <w:rtl/>
        </w:rPr>
        <w:t xml:space="preserve"> وآخرون، 2024)</w:t>
      </w:r>
    </w:p>
    <w:p w14:paraId="2A8F80EB" w14:textId="7D627D94" w:rsidR="00575CFD" w:rsidRPr="00FD7751" w:rsidRDefault="00575CFD" w:rsidP="0001008E">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هدفت هذه الدراسة إلى التعرف على دور التحول الرقمي في تنفيذ المشاريع في القطاع الخاص بالمملكة العربية السعودية، من خلال تحسين كفاءة وفعالية عمليات التنفيذ وإدارة المشاريع باستخدام التقنيات </w:t>
      </w:r>
      <w:r w:rsidRPr="00FD7751">
        <w:rPr>
          <w:rFonts w:ascii="Sakkal Majalla" w:hAnsi="Sakkal Majalla" w:cs="Sakkal Majalla"/>
          <w:sz w:val="32"/>
          <w:szCs w:val="32"/>
          <w:rtl/>
        </w:rPr>
        <w:lastRenderedPageBreak/>
        <w:t>الحديثة. أظهرت النتائج أن التحول الرقمي يؤثر بشكل كبير على جميع جوانب العمل في القطاع الخاص، بدءًا من العمليات الداخلية والإدارة وصولًا إلى تطوير المنتجات. يساعد التحول الرقمي الشركات على التكيف مع تطورات التكنولوجيا وتلبية احتياجات العملاء بشكل أفضل، من خلال دمج التقنيات المتقدمة مثل الذكاء الاصطناعي والتحليلات الضخمة والحوسبة السحابية. كما يمكن تحسين التفاعل مع العملاء من خلال استخدام التكنولوجيا الرقمية لتسهيل تجربة العملاء وتقديم خدمات أفضل. ومع ذلك، أشارت الدراسة إلى التحديات المتعلقة بالتحول الرقمي، مثل الاستثمار اللازم في التكنولوجيا وتأثير التغييرات على طرق العمل التقليدية، بالإضافة إلى الحاجة لتطوير مهارات الموظفين وتوفير الدعم اللازم لتحقيق التغيير.</w:t>
      </w:r>
      <w:r w:rsidRPr="00FD7751">
        <w:rPr>
          <w:rFonts w:ascii="Times New Roman" w:hAnsi="Times New Roman" w:cs="Times New Roman" w:hint="cs"/>
          <w:sz w:val="32"/>
          <w:szCs w:val="32"/>
          <w:rtl/>
        </w:rPr>
        <w:t>​</w:t>
      </w:r>
    </w:p>
    <w:p w14:paraId="60DE2651" w14:textId="267165E2"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دراسة (زاهد، 2023)</w:t>
      </w:r>
    </w:p>
    <w:p w14:paraId="5A59A36C" w14:textId="476B292A" w:rsidR="00575CFD" w:rsidRPr="00FD7751" w:rsidRDefault="00575CFD"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هدفت هذه الدراسة إلى التعرّف على دور استراتيجيات التحول الرقمي في رفع الكفاءة التشغيلية والتسويقية لخدمات الاتصالات بشركة الاتصالات السعودية. استخدمت الدراسة المنهج الوصفي التحليلي، واستعانت بقائمة استقصاء لجمع البيانات من عينة مكونة من 60 موظفًا وموظفة. أظهرت نتائج التحليل الإحصائي أن استراتيجيات التحول الرقمي، من خلال عناصر مثل تخفيض الوقت، خفض الروتين، موافقة الإدارة، والنظام المرن، لها دور كبير في رفع الكفاءة التشغيلية والتسويقية لخدمات الاتصالات بالشركة. كما أظهرت النتائج وجود صعوبات بدرجات متوسطة تواجه تطبيق استراتيجيات التحول الرقمي، مثل عدم توفر البرامج التدريبية لتنمية قدرات العاملين، وصعوبة استخدام التطبيقات لجميع الفئات العمرية، مما يؤثر على الكفاءة التشغيلية والتسويقية للشركة. أوصت الدراسة بالمحافظة على ما وصلت إليه الشركة من مراحل متقدمة في التحول الرقمي، والعمل </w:t>
      </w:r>
      <w:r w:rsidRPr="00FD7751">
        <w:rPr>
          <w:rFonts w:ascii="Sakkal Majalla" w:hAnsi="Sakkal Majalla" w:cs="Sakkal Majalla"/>
          <w:sz w:val="32"/>
          <w:szCs w:val="32"/>
          <w:rtl/>
        </w:rPr>
        <w:lastRenderedPageBreak/>
        <w:t>على التحسين المستمر، وضرورة جعل التدريب على التحول الرقمي من أولويات الإدارة العليا، وتشكيل فرق عمل لمتابعة التحول الرقمي بصورة دائمة.</w:t>
      </w:r>
      <w:r w:rsidRPr="00FD7751">
        <w:rPr>
          <w:rFonts w:ascii="Times New Roman" w:hAnsi="Times New Roman" w:cs="Times New Roman" w:hint="cs"/>
          <w:sz w:val="32"/>
          <w:szCs w:val="32"/>
          <w:rtl/>
        </w:rPr>
        <w:t>​</w:t>
      </w:r>
    </w:p>
    <w:p w14:paraId="2AFDEEF9" w14:textId="29EA9A37"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دراسة (العتيبي، 2023)</w:t>
      </w:r>
    </w:p>
    <w:p w14:paraId="00D1D1BF" w14:textId="4E5EEEDA" w:rsidR="00575CFD" w:rsidRPr="00FD7751" w:rsidRDefault="00575CFD"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هدفت هذه الدراسة إلى التعرف على أثر التحول الرقمي على جودة الخدمات في القطاع الحكومي السعودي، من خلال دراسة تطبيقية على وزارة الداخلية السعودية. استخدمت الدراسة المنهج الوصفي التحليلي، واستعانت باستبانة لجمع البيانات من عينة مكونة من 164 موظفًا. توصلت النتائج إلى وجود أثر ذو دلالة إحصائية لتوافر عناصر ومتطلبات التحول الرقمي، مثل الرؤية الإستراتيجية، الموارد البشرية المؤهلة، البنية التحتية والأجهزة، شبكات الاتصال، وأمن المعلومات، على مستوى جودة الخدمة في أبعادها المختلفة. أوصت الدراسة بضرورة رفع مستوى اهتمام الوزارة بتقديم الدورات التدريبية والتطويرية لتحسين أداء الموظفين، وإجراء الصيانة الدورية للأجهزة، والاستفادة من التحول الرقمي في توفير أنظمة إلكترونية للرد على استفسارات المستفيدين.</w:t>
      </w:r>
      <w:r w:rsidRPr="00FD7751">
        <w:rPr>
          <w:rFonts w:ascii="Times New Roman" w:hAnsi="Times New Roman" w:cs="Times New Roman" w:hint="cs"/>
          <w:sz w:val="32"/>
          <w:szCs w:val="32"/>
          <w:rtl/>
        </w:rPr>
        <w:t>​</w:t>
      </w:r>
    </w:p>
    <w:p w14:paraId="2E3CB5C5" w14:textId="485739EB"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دراسة (</w:t>
      </w:r>
      <w:proofErr w:type="spellStart"/>
      <w:r w:rsidRPr="00FD7751">
        <w:rPr>
          <w:rFonts w:ascii="Sakkal Majalla" w:hAnsi="Sakkal Majalla" w:cs="Sakkal Majalla"/>
          <w:b/>
          <w:bCs/>
          <w:sz w:val="32"/>
          <w:szCs w:val="32"/>
          <w:rtl/>
        </w:rPr>
        <w:t>الجهمي</w:t>
      </w:r>
      <w:proofErr w:type="spellEnd"/>
      <w:r w:rsidRPr="00FD7751">
        <w:rPr>
          <w:rFonts w:ascii="Sakkal Majalla" w:hAnsi="Sakkal Majalla" w:cs="Sakkal Majalla"/>
          <w:b/>
          <w:bCs/>
          <w:sz w:val="32"/>
          <w:szCs w:val="32"/>
          <w:rtl/>
        </w:rPr>
        <w:t xml:space="preserve"> وعبد الله، 2023)</w:t>
      </w:r>
    </w:p>
    <w:p w14:paraId="1184443F" w14:textId="5A3ED5FD" w:rsidR="00575CFD" w:rsidRPr="00FD7751" w:rsidRDefault="00575CFD" w:rsidP="008052A7">
      <w:pPr>
        <w:bidi/>
        <w:spacing w:line="360" w:lineRule="auto"/>
        <w:jc w:val="both"/>
        <w:rPr>
          <w:rFonts w:ascii="Times New Roman" w:hAnsi="Times New Roman" w:cs="Times New Roman"/>
          <w:sz w:val="32"/>
          <w:szCs w:val="32"/>
          <w:rtl/>
        </w:rPr>
      </w:pPr>
      <w:r w:rsidRPr="00FD7751">
        <w:rPr>
          <w:rFonts w:ascii="Sakkal Majalla" w:hAnsi="Sakkal Majalla" w:cs="Sakkal Majalla"/>
          <w:sz w:val="32"/>
          <w:szCs w:val="32"/>
          <w:rtl/>
        </w:rPr>
        <w:t>هدفت هذه الدراسة إلى التعرف على أثر كفاءة التحول الرقمي على جودة العمليات التشغيلية في مصرف الراجحي. استخدمت الدراسة المنهج الوصفي، وتكونت عينة البحث من العاملين في المصرف. أظهرت النتائج أن كفاءة التحول الرقمي لها أثر مرتفع جدًا على جودة العمليات التشغيلية في المصرف. أوصت الدراسة بضرورة تطوير بنية تحتية رقمية مرنة، وتعزيز جاهزية أمن المعلومات في المصرف.</w:t>
      </w:r>
      <w:r w:rsidRPr="00FD7751">
        <w:rPr>
          <w:rFonts w:ascii="Times New Roman" w:hAnsi="Times New Roman" w:cs="Times New Roman" w:hint="cs"/>
          <w:sz w:val="32"/>
          <w:szCs w:val="32"/>
          <w:rtl/>
        </w:rPr>
        <w:t>​</w:t>
      </w:r>
    </w:p>
    <w:p w14:paraId="1C69ACA7" w14:textId="77777777" w:rsidR="0001008E" w:rsidRPr="00FD7751" w:rsidRDefault="0001008E" w:rsidP="0001008E">
      <w:pPr>
        <w:bidi/>
        <w:spacing w:line="360" w:lineRule="auto"/>
        <w:jc w:val="both"/>
        <w:rPr>
          <w:rFonts w:ascii="Times New Roman" w:hAnsi="Times New Roman" w:cs="Times New Roman"/>
          <w:sz w:val="32"/>
          <w:szCs w:val="32"/>
          <w:rtl/>
        </w:rPr>
      </w:pPr>
    </w:p>
    <w:p w14:paraId="39904D04" w14:textId="77777777" w:rsidR="0001008E" w:rsidRPr="00FD7751" w:rsidRDefault="0001008E" w:rsidP="0001008E">
      <w:pPr>
        <w:bidi/>
        <w:spacing w:line="360" w:lineRule="auto"/>
        <w:jc w:val="both"/>
        <w:rPr>
          <w:rFonts w:ascii="Sakkal Majalla" w:hAnsi="Sakkal Majalla" w:cs="Sakkal Majalla"/>
          <w:sz w:val="32"/>
          <w:szCs w:val="32"/>
          <w:rtl/>
        </w:rPr>
      </w:pPr>
    </w:p>
    <w:p w14:paraId="0CEA4969" w14:textId="49C0F917"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lastRenderedPageBreak/>
        <w:t>دراسة (صالح، 2023)</w:t>
      </w:r>
    </w:p>
    <w:p w14:paraId="569937AD" w14:textId="46FFA38B" w:rsidR="00575CFD" w:rsidRPr="00FD7751" w:rsidRDefault="00575CFD"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هدفت هذه الدراسة إلى تحليل أثر التحول الرقمي على فاعلية الأداء التنظيمي في قطاع البنوك المصرية. استخدمت الدراسة المنهج الوصفي التحليلي، واعتمدت على عينة عشوائية من العاملين بقطاع البنوك في محافظة السويس، حيث بلغت الاستجابة 360 مستجيبًا. توصلت الدراسة إلى وجود تأثير ذو دلالة معنوية للتحول الرقمي على فاعلية الأداء التنظيمي. أوصت الدراسة بضرورة وجود استراتيجية واضحة للتحول الرقمي لدى كافة قطاعات البنوك، وتنمية الجدارات الرقمية للموارد البشرية لتقليص الفجوة بين المهارات الرقمية ومهارات العاملين الحالية.</w:t>
      </w:r>
      <w:r w:rsidRPr="00FD7751">
        <w:rPr>
          <w:rFonts w:ascii="Times New Roman" w:hAnsi="Times New Roman" w:cs="Times New Roman" w:hint="cs"/>
          <w:sz w:val="32"/>
          <w:szCs w:val="32"/>
          <w:rtl/>
        </w:rPr>
        <w:t>​</w:t>
      </w:r>
    </w:p>
    <w:p w14:paraId="60515A0B" w14:textId="676E7CBC"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 xml:space="preserve">دراسة (عبد المنعم </w:t>
      </w:r>
      <w:proofErr w:type="gramStart"/>
      <w:r w:rsidRPr="00FD7751">
        <w:rPr>
          <w:rFonts w:ascii="Sakkal Majalla" w:hAnsi="Sakkal Majalla" w:cs="Sakkal Majalla"/>
          <w:b/>
          <w:bCs/>
          <w:sz w:val="32"/>
          <w:szCs w:val="32"/>
          <w:rtl/>
        </w:rPr>
        <w:t>و عثمان</w:t>
      </w:r>
      <w:proofErr w:type="gramEnd"/>
      <w:r w:rsidRPr="00FD7751">
        <w:rPr>
          <w:rFonts w:ascii="Sakkal Majalla" w:hAnsi="Sakkal Majalla" w:cs="Sakkal Majalla"/>
          <w:b/>
          <w:bCs/>
          <w:sz w:val="32"/>
          <w:szCs w:val="32"/>
          <w:rtl/>
        </w:rPr>
        <w:t>، 2024)</w:t>
      </w:r>
    </w:p>
    <w:p w14:paraId="0682ABB8" w14:textId="3FD36536" w:rsidR="00575CFD" w:rsidRPr="00FD7751" w:rsidRDefault="00575CFD" w:rsidP="008052A7">
      <w:pPr>
        <w:bidi/>
        <w:spacing w:line="360" w:lineRule="auto"/>
        <w:jc w:val="both"/>
        <w:rPr>
          <w:rFonts w:ascii="Times New Roman" w:hAnsi="Times New Roman" w:cs="Times New Roman"/>
          <w:sz w:val="32"/>
          <w:szCs w:val="32"/>
          <w:rtl/>
        </w:rPr>
      </w:pPr>
      <w:r w:rsidRPr="00FD7751">
        <w:rPr>
          <w:rFonts w:ascii="Sakkal Majalla" w:hAnsi="Sakkal Majalla" w:cs="Sakkal Majalla"/>
          <w:sz w:val="32"/>
          <w:szCs w:val="32"/>
          <w:rtl/>
        </w:rPr>
        <w:t xml:space="preserve">هدفت هذه الدراسة إلى قياس التأثيرات المباشرة وغير المباشرة لممارسات الاستدامة في سلاسل الإمداد على الكفاءة التشغيلية للشركات، مع الدور الوسيط للتحول الرقمي. تم الاعتماد على قائمة استقصاء موجهة لعينة مكونة من 391 مفردة من العاملين في الشركات الصناعية المدرجة في البورصة المصرية. وباستخدام برنامجي </w:t>
      </w:r>
      <w:r w:rsidRPr="00FD7751">
        <w:rPr>
          <w:rFonts w:ascii="Sakkal Majalla" w:hAnsi="Sakkal Majalla" w:cs="Sakkal Majalla"/>
          <w:sz w:val="32"/>
          <w:szCs w:val="32"/>
        </w:rPr>
        <w:t>SPSS</w:t>
      </w:r>
      <w:r w:rsidRPr="00FD7751">
        <w:rPr>
          <w:rFonts w:ascii="Sakkal Majalla" w:hAnsi="Sakkal Majalla" w:cs="Sakkal Majalla"/>
          <w:sz w:val="32"/>
          <w:szCs w:val="32"/>
          <w:rtl/>
        </w:rPr>
        <w:t xml:space="preserve"> و</w:t>
      </w:r>
      <w:r w:rsidRPr="00FD7751">
        <w:rPr>
          <w:rFonts w:ascii="Sakkal Majalla" w:hAnsi="Sakkal Majalla" w:cs="Sakkal Majalla"/>
          <w:sz w:val="32"/>
          <w:szCs w:val="32"/>
        </w:rPr>
        <w:t>Amos</w:t>
      </w:r>
      <w:r w:rsidRPr="00FD7751">
        <w:rPr>
          <w:rFonts w:ascii="Sakkal Majalla" w:hAnsi="Sakkal Majalla" w:cs="Sakkal Majalla"/>
          <w:sz w:val="32"/>
          <w:szCs w:val="32"/>
          <w:rtl/>
        </w:rPr>
        <w:t xml:space="preserve">، تم اختبار فروض البحث. توصلت النتائج إلى وجود تأثير معنوي إيجابي لممارسات الاستدامة في سلاسل الإمداد على الكفاءة التشغيلية، كما أظهرت النتائج وجود تأثير معنوي إيجابي لممارسات الاستدامة في سلاسل الإمداد على التحول الرقمي. كما تبين وجود تأثير معنوي إيجابي للتحول الرقمي على الكفاءة التشغيلية. وأكدت النتائج أيضًا على الدور الوسيط الإيجابي الذي يلعبه التحول الرقمي في تعزيز التأثيرات الإيجابية لممارسات الاستدامة على الكفاءة التشغيلية. </w:t>
      </w:r>
      <w:r w:rsidRPr="00FD7751">
        <w:rPr>
          <w:rFonts w:ascii="Times New Roman" w:hAnsi="Times New Roman" w:cs="Times New Roman" w:hint="cs"/>
          <w:sz w:val="32"/>
          <w:szCs w:val="32"/>
          <w:rtl/>
        </w:rPr>
        <w:t>​</w:t>
      </w:r>
    </w:p>
    <w:p w14:paraId="1DCD586D" w14:textId="77777777" w:rsidR="0001008E" w:rsidRPr="00FD7751" w:rsidRDefault="0001008E" w:rsidP="0001008E">
      <w:pPr>
        <w:bidi/>
        <w:spacing w:line="360" w:lineRule="auto"/>
        <w:jc w:val="both"/>
        <w:rPr>
          <w:rFonts w:ascii="Times New Roman" w:hAnsi="Times New Roman" w:cs="Times New Roman"/>
          <w:sz w:val="32"/>
          <w:szCs w:val="32"/>
          <w:rtl/>
        </w:rPr>
      </w:pPr>
    </w:p>
    <w:p w14:paraId="6FC19DEE" w14:textId="77777777" w:rsidR="0001008E" w:rsidRPr="00FD7751" w:rsidRDefault="0001008E" w:rsidP="0001008E">
      <w:pPr>
        <w:bidi/>
        <w:spacing w:line="360" w:lineRule="auto"/>
        <w:jc w:val="both"/>
        <w:rPr>
          <w:rFonts w:ascii="Sakkal Majalla" w:hAnsi="Sakkal Majalla" w:cs="Sakkal Majalla"/>
          <w:sz w:val="32"/>
          <w:szCs w:val="32"/>
          <w:rtl/>
        </w:rPr>
      </w:pPr>
    </w:p>
    <w:p w14:paraId="19303B7A" w14:textId="16D4FD49"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lastRenderedPageBreak/>
        <w:t>دراسة (الصاوي، 2023)</w:t>
      </w:r>
    </w:p>
    <w:p w14:paraId="5C15622D" w14:textId="71D49C95" w:rsidR="00643B58" w:rsidRPr="00FD7751" w:rsidRDefault="00575CFD" w:rsidP="0001008E">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هدفت هذه الدراسة إلى قياس تأثير التحول الرقمي على الأداء المستدام، بالتطبيق على الشركة الدولية للخدمات البريدية والشحن "إيجي سيرف". اعتمد البحث على أسلوب الحصر الشامل لجميع مفردات مجتمع البحث المتمثلة في العاملين بالشركة، والبالغ عددهم 210 مفردة. تم استخدام المنهج الوصفي والمعادلات الهيكلية في عمليات التحليل الإحصائي باستخدام برنامجي</w:t>
      </w:r>
      <w:r w:rsidRPr="00FD7751">
        <w:rPr>
          <w:rFonts w:ascii="Sakkal Majalla" w:hAnsi="Sakkal Majalla" w:cs="Sakkal Majalla"/>
          <w:sz w:val="32"/>
          <w:szCs w:val="32"/>
        </w:rPr>
        <w:t xml:space="preserve"> SPSS </w:t>
      </w:r>
      <w:r w:rsidRPr="00FD7751">
        <w:rPr>
          <w:rFonts w:ascii="Sakkal Majalla" w:hAnsi="Sakkal Majalla" w:cs="Sakkal Majalla"/>
          <w:sz w:val="32"/>
          <w:szCs w:val="32"/>
          <w:rtl/>
        </w:rPr>
        <w:t>و</w:t>
      </w:r>
      <w:r w:rsidRPr="00FD7751">
        <w:rPr>
          <w:rFonts w:ascii="Sakkal Majalla" w:hAnsi="Sakkal Majalla" w:cs="Sakkal Majalla"/>
          <w:sz w:val="32"/>
          <w:szCs w:val="32"/>
        </w:rPr>
        <w:t xml:space="preserve">AMOS. </w:t>
      </w:r>
      <w:r w:rsidRPr="00FD7751">
        <w:rPr>
          <w:rFonts w:ascii="Sakkal Majalla" w:hAnsi="Sakkal Majalla" w:cs="Sakkal Majalla"/>
          <w:sz w:val="32"/>
          <w:szCs w:val="32"/>
          <w:rtl/>
        </w:rPr>
        <w:t>أثبتت نتائج البحث وجود تأثير معنوي مباشر للتحول الرقمي على أبعاد الأداء المستدام في قطاع الخدمات البريدية والشحن، بما في ذلك الأبعاد البيئية والاقتصادية والاجتماعية، بالإضافة إلى الابتكار التنظيمي والبراعة التنظيمية</w:t>
      </w:r>
      <w:r w:rsidRPr="00FD7751">
        <w:rPr>
          <w:rFonts w:ascii="Sakkal Majalla" w:hAnsi="Sakkal Majalla" w:cs="Sakkal Majalla"/>
          <w:sz w:val="32"/>
          <w:szCs w:val="32"/>
        </w:rPr>
        <w:t xml:space="preserve">. </w:t>
      </w:r>
      <w:r w:rsidRPr="00FD7751">
        <w:rPr>
          <w:rFonts w:ascii="Times New Roman" w:hAnsi="Times New Roman" w:cs="Times New Roman"/>
          <w:sz w:val="32"/>
          <w:szCs w:val="32"/>
        </w:rPr>
        <w:t>​</w:t>
      </w:r>
    </w:p>
    <w:p w14:paraId="44013EC4" w14:textId="07710B8E"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دراسة (زايد، 2023)</w:t>
      </w:r>
    </w:p>
    <w:p w14:paraId="5553C9E1" w14:textId="65D39FA0" w:rsidR="00575CFD" w:rsidRPr="00FD7751" w:rsidRDefault="00575CFD" w:rsidP="008052A7">
      <w:pPr>
        <w:bidi/>
        <w:spacing w:line="360" w:lineRule="auto"/>
        <w:jc w:val="both"/>
        <w:rPr>
          <w:rFonts w:ascii="Times New Roman" w:hAnsi="Times New Roman" w:cs="Times New Roman"/>
          <w:sz w:val="32"/>
          <w:szCs w:val="32"/>
          <w:rtl/>
        </w:rPr>
      </w:pPr>
      <w:r w:rsidRPr="00FD7751">
        <w:rPr>
          <w:rFonts w:ascii="Sakkal Majalla" w:hAnsi="Sakkal Majalla" w:cs="Sakkal Majalla"/>
          <w:sz w:val="32"/>
          <w:szCs w:val="32"/>
          <w:rtl/>
        </w:rPr>
        <w:t>هدفت هذه الدراسة إلى التعرف على أثر التحول الرقمي على المرونة الإستراتيجية لدى العاملين بشركة الخدمات التجارية البترولية (</w:t>
      </w:r>
      <w:proofErr w:type="spellStart"/>
      <w:r w:rsidRPr="00FD7751">
        <w:rPr>
          <w:rFonts w:ascii="Sakkal Majalla" w:hAnsi="Sakkal Majalla" w:cs="Sakkal Majalla"/>
          <w:sz w:val="32"/>
          <w:szCs w:val="32"/>
          <w:rtl/>
        </w:rPr>
        <w:t>بتروتريد</w:t>
      </w:r>
      <w:proofErr w:type="spellEnd"/>
      <w:r w:rsidRPr="00FD7751">
        <w:rPr>
          <w:rFonts w:ascii="Sakkal Majalla" w:hAnsi="Sakkal Majalla" w:cs="Sakkal Majalla"/>
          <w:sz w:val="32"/>
          <w:szCs w:val="32"/>
          <w:rtl/>
        </w:rPr>
        <w:t xml:space="preserve">). تم تصميم استمارة استقصاء وزعت على عينة الدراسة البالغة 384 مفردة من العاملين بالشركة. استخدمت الدراسة برنامج </w:t>
      </w:r>
      <w:r w:rsidRPr="00FD7751">
        <w:rPr>
          <w:rFonts w:ascii="Sakkal Majalla" w:hAnsi="Sakkal Majalla" w:cs="Sakkal Majalla"/>
          <w:sz w:val="32"/>
          <w:szCs w:val="32"/>
        </w:rPr>
        <w:t>SPSS</w:t>
      </w:r>
      <w:r w:rsidRPr="00FD7751">
        <w:rPr>
          <w:rFonts w:ascii="Sakkal Majalla" w:hAnsi="Sakkal Majalla" w:cs="Sakkal Majalla"/>
          <w:sz w:val="32"/>
          <w:szCs w:val="32"/>
          <w:rtl/>
        </w:rPr>
        <w:t xml:space="preserve"> لتحليل البيانات. أظهرت النتائج وجود علاقة ذات دلالة إحصائية بين التحول الرقمي بأبعاده (البنية التحتية التكنولوجية، التشريعات والسياسات، المهارات الرقمية) والمرونة الإستراتيجية، بينما لم يظهر تأثير لبعد توافر التمويل اللازم على المرونة الإستراتيجية. أوصت الدراسة باستكمال دراسة أثر التحول الرقمي على أبعاد أخرى للمرونة الإستراتيجية. </w:t>
      </w:r>
      <w:r w:rsidRPr="00FD7751">
        <w:rPr>
          <w:rFonts w:ascii="Times New Roman" w:hAnsi="Times New Roman" w:cs="Times New Roman" w:hint="cs"/>
          <w:sz w:val="32"/>
          <w:szCs w:val="32"/>
          <w:rtl/>
        </w:rPr>
        <w:t>​</w:t>
      </w:r>
    </w:p>
    <w:p w14:paraId="6F9B98F8" w14:textId="77777777" w:rsidR="0001008E" w:rsidRPr="00FD7751" w:rsidRDefault="0001008E" w:rsidP="0001008E">
      <w:pPr>
        <w:bidi/>
        <w:spacing w:line="360" w:lineRule="auto"/>
        <w:jc w:val="both"/>
        <w:rPr>
          <w:rFonts w:ascii="Times New Roman" w:hAnsi="Times New Roman" w:cs="Times New Roman"/>
          <w:sz w:val="32"/>
          <w:szCs w:val="32"/>
          <w:rtl/>
        </w:rPr>
      </w:pPr>
    </w:p>
    <w:p w14:paraId="5593FF14" w14:textId="77777777" w:rsidR="0001008E" w:rsidRPr="00FD7751" w:rsidRDefault="0001008E" w:rsidP="0001008E">
      <w:pPr>
        <w:bidi/>
        <w:spacing w:line="360" w:lineRule="auto"/>
        <w:jc w:val="both"/>
        <w:rPr>
          <w:rFonts w:ascii="Sakkal Majalla" w:hAnsi="Sakkal Majalla" w:cs="Sakkal Majalla"/>
          <w:sz w:val="32"/>
          <w:szCs w:val="32"/>
          <w:rtl/>
        </w:rPr>
      </w:pPr>
    </w:p>
    <w:p w14:paraId="4A540DAC" w14:textId="6D76EF84"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lastRenderedPageBreak/>
        <w:t>دراسة (</w:t>
      </w:r>
      <w:proofErr w:type="spellStart"/>
      <w:r w:rsidRPr="00FD7751">
        <w:rPr>
          <w:rFonts w:ascii="Sakkal Majalla" w:hAnsi="Sakkal Majalla" w:cs="Sakkal Majalla"/>
          <w:b/>
          <w:bCs/>
          <w:sz w:val="32"/>
          <w:szCs w:val="32"/>
          <w:rtl/>
        </w:rPr>
        <w:t>الثمالي</w:t>
      </w:r>
      <w:proofErr w:type="spellEnd"/>
      <w:r w:rsidRPr="00FD7751">
        <w:rPr>
          <w:rFonts w:ascii="Sakkal Majalla" w:hAnsi="Sakkal Majalla" w:cs="Sakkal Majalla"/>
          <w:b/>
          <w:bCs/>
          <w:sz w:val="32"/>
          <w:szCs w:val="32"/>
          <w:rtl/>
        </w:rPr>
        <w:t xml:space="preserve"> وأحمد، 2023)</w:t>
      </w:r>
    </w:p>
    <w:p w14:paraId="3796085C" w14:textId="7525FF57" w:rsidR="00575CFD" w:rsidRPr="00FD7751" w:rsidRDefault="00575CFD"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هدفت هذه الدراسة إلى النظر في الأداء بعد عملية التحول الرقمي للمنشآت، بالتطبيق على الهيئة العامة للموانئ في الرياض. تم اتباع المنهج الوصفي التحليلي، وتوزيع استمارة </w:t>
      </w:r>
      <w:proofErr w:type="gramStart"/>
      <w:r w:rsidRPr="00FD7751">
        <w:rPr>
          <w:rFonts w:ascii="Sakkal Majalla" w:hAnsi="Sakkal Majalla" w:cs="Sakkal Majalla"/>
          <w:sz w:val="32"/>
          <w:szCs w:val="32"/>
          <w:rtl/>
        </w:rPr>
        <w:t>استبيان</w:t>
      </w:r>
      <w:proofErr w:type="gramEnd"/>
      <w:r w:rsidRPr="00FD7751">
        <w:rPr>
          <w:rFonts w:ascii="Sakkal Majalla" w:hAnsi="Sakkal Majalla" w:cs="Sakkal Majalla"/>
          <w:sz w:val="32"/>
          <w:szCs w:val="32"/>
          <w:rtl/>
        </w:rPr>
        <w:t xml:space="preserve"> على 50 موظفًا وإداريًا بالهيئة. أظهرت النتائج تحسنًا في سرعة إنجاز المعاملات وجودة إتمام الأعمال بعد عملية التحول الرقمي. أوصت الدراسة بمتابعة العمل الرقمي وربطه بشكل أوسع على جميع الأعمال. </w:t>
      </w:r>
      <w:r w:rsidRPr="00FD7751">
        <w:rPr>
          <w:rFonts w:ascii="Times New Roman" w:hAnsi="Times New Roman" w:cs="Times New Roman" w:hint="cs"/>
          <w:sz w:val="32"/>
          <w:szCs w:val="32"/>
          <w:rtl/>
        </w:rPr>
        <w:t>​</w:t>
      </w:r>
    </w:p>
    <w:p w14:paraId="19461C00" w14:textId="4EAABF13" w:rsidR="00575CFD" w:rsidRPr="00FD7751" w:rsidRDefault="00575CFD"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دراسة (</w:t>
      </w:r>
      <w:proofErr w:type="spellStart"/>
      <w:r w:rsidRPr="00FD7751">
        <w:rPr>
          <w:rFonts w:ascii="Sakkal Majalla" w:hAnsi="Sakkal Majalla" w:cs="Sakkal Majalla"/>
          <w:b/>
          <w:bCs/>
          <w:sz w:val="32"/>
          <w:szCs w:val="32"/>
          <w:rtl/>
        </w:rPr>
        <w:t>الجغوبي</w:t>
      </w:r>
      <w:proofErr w:type="spellEnd"/>
      <w:r w:rsidRPr="00FD7751">
        <w:rPr>
          <w:rFonts w:ascii="Sakkal Majalla" w:hAnsi="Sakkal Majalla" w:cs="Sakkal Majalla"/>
          <w:b/>
          <w:bCs/>
          <w:sz w:val="32"/>
          <w:szCs w:val="32"/>
          <w:rtl/>
        </w:rPr>
        <w:t xml:space="preserve"> والحربي، 2023)</w:t>
      </w:r>
    </w:p>
    <w:p w14:paraId="53FCCF57" w14:textId="3AB8A376" w:rsidR="00575CFD" w:rsidRPr="00FD7751" w:rsidRDefault="00575CFD"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هدفت هذه الدراسة إلى التعرف على أثر التحول الرقمي على رفع كفاءة الأداء الوظيفي للعاملين في إمارة منطقة المدينة المنورة. تم تصميم استبانة لجمع البيانات، ووزعت على عينة من 131 موظفًا وموظفة من العاملين في الإمارة. اتبعت الدراسة المنهج الوصفي التحليلي. أشارت النتائج إلى وجود علاقة ذات دلالة إحصائية بين الخطط الإستراتيجية والإدارة الرقمية ورفع كفاءة الأداء الوظيفي للعاملين. أوصت الدراسة بضرورة اهتمام الإمارة بتطوير الخطط الإستراتيجية والمعايير الخاصة بالتحول الرقمي، وإعداد برامج ومستهدفات لزيادة وعي منسوبيها. </w:t>
      </w:r>
      <w:r w:rsidRPr="00FD7751">
        <w:rPr>
          <w:rFonts w:ascii="Times New Roman" w:hAnsi="Times New Roman" w:cs="Times New Roman" w:hint="cs"/>
          <w:sz w:val="32"/>
          <w:szCs w:val="32"/>
          <w:rtl/>
        </w:rPr>
        <w:t>​</w:t>
      </w:r>
    </w:p>
    <w:p w14:paraId="74A855DF" w14:textId="77777777" w:rsidR="00575CFD" w:rsidRPr="00FD7751" w:rsidRDefault="00575CFD" w:rsidP="008052A7">
      <w:pPr>
        <w:bidi/>
        <w:spacing w:line="360" w:lineRule="auto"/>
        <w:jc w:val="both"/>
        <w:rPr>
          <w:rFonts w:ascii="Times New Roman" w:hAnsi="Times New Roman" w:cs="Times New Roman"/>
          <w:sz w:val="28"/>
          <w:szCs w:val="28"/>
        </w:rPr>
      </w:pPr>
    </w:p>
    <w:p w14:paraId="1DA6938D" w14:textId="77777777" w:rsidR="00575CFD" w:rsidRPr="00FD7751" w:rsidRDefault="00575CFD" w:rsidP="008052A7">
      <w:pPr>
        <w:bidi/>
        <w:spacing w:line="360" w:lineRule="auto"/>
        <w:jc w:val="both"/>
        <w:rPr>
          <w:rFonts w:ascii="Sakkal Majalla" w:hAnsi="Sakkal Majalla" w:cs="Sakkal Majalla"/>
          <w:sz w:val="28"/>
          <w:szCs w:val="28"/>
          <w:rtl/>
        </w:rPr>
      </w:pPr>
    </w:p>
    <w:p w14:paraId="01817256" w14:textId="77777777" w:rsidR="0001008E" w:rsidRPr="00FD7751" w:rsidRDefault="0001008E" w:rsidP="0001008E">
      <w:pPr>
        <w:bidi/>
        <w:spacing w:line="360" w:lineRule="auto"/>
        <w:jc w:val="both"/>
        <w:rPr>
          <w:rFonts w:ascii="Sakkal Majalla" w:hAnsi="Sakkal Majalla" w:cs="Sakkal Majalla"/>
          <w:sz w:val="28"/>
          <w:szCs w:val="28"/>
          <w:rtl/>
        </w:rPr>
      </w:pPr>
    </w:p>
    <w:p w14:paraId="0C22D46D" w14:textId="77777777" w:rsidR="0001008E" w:rsidRPr="00FD7751" w:rsidRDefault="0001008E" w:rsidP="0001008E">
      <w:pPr>
        <w:bidi/>
        <w:spacing w:line="360" w:lineRule="auto"/>
        <w:jc w:val="both"/>
        <w:rPr>
          <w:rFonts w:ascii="Sakkal Majalla" w:hAnsi="Sakkal Majalla" w:cs="Sakkal Majalla"/>
          <w:sz w:val="28"/>
          <w:szCs w:val="28"/>
          <w:rtl/>
        </w:rPr>
      </w:pPr>
    </w:p>
    <w:p w14:paraId="55F6F3B6" w14:textId="77777777" w:rsidR="008D1A7B" w:rsidRPr="00FD7751" w:rsidRDefault="00FB1786" w:rsidP="008052A7">
      <w:pPr>
        <w:pStyle w:val="Heading2"/>
        <w:jc w:val="center"/>
        <w:rPr>
          <w:sz w:val="36"/>
          <w:szCs w:val="36"/>
        </w:rPr>
      </w:pPr>
      <w:bookmarkStart w:id="15" w:name="_Toc195784486"/>
      <w:r w:rsidRPr="00FD7751">
        <w:rPr>
          <w:sz w:val="36"/>
          <w:szCs w:val="36"/>
          <w:rtl/>
        </w:rPr>
        <w:lastRenderedPageBreak/>
        <w:t xml:space="preserve">الفصل الثاني: </w:t>
      </w:r>
    </w:p>
    <w:p w14:paraId="67E015C7" w14:textId="7BC88082" w:rsidR="00FB1786" w:rsidRPr="00FD7751" w:rsidRDefault="00FB1786" w:rsidP="008052A7">
      <w:pPr>
        <w:pStyle w:val="Heading2"/>
        <w:jc w:val="center"/>
        <w:rPr>
          <w:sz w:val="36"/>
          <w:szCs w:val="36"/>
        </w:rPr>
      </w:pPr>
      <w:r w:rsidRPr="00FD7751">
        <w:rPr>
          <w:sz w:val="36"/>
          <w:szCs w:val="36"/>
          <w:rtl/>
        </w:rPr>
        <w:t>ا</w:t>
      </w:r>
      <w:r w:rsidR="00D447FC" w:rsidRPr="00FD7751">
        <w:rPr>
          <w:rFonts w:hint="cs"/>
          <w:sz w:val="36"/>
          <w:szCs w:val="36"/>
          <w:rtl/>
        </w:rPr>
        <w:t>لإطار النظري</w:t>
      </w:r>
      <w:bookmarkEnd w:id="15"/>
    </w:p>
    <w:p w14:paraId="0B1D9182" w14:textId="77777777" w:rsidR="008D1A7B" w:rsidRPr="00FD7751" w:rsidRDefault="008D1A7B" w:rsidP="008052A7">
      <w:pPr>
        <w:spacing w:line="360" w:lineRule="auto"/>
        <w:rPr>
          <w:rtl/>
          <w:lang w:bidi="ar-EG"/>
        </w:rPr>
      </w:pPr>
    </w:p>
    <w:p w14:paraId="1AB055FA" w14:textId="2CF98E61" w:rsidR="00FB1786" w:rsidRPr="00FD7751" w:rsidRDefault="00D447FC" w:rsidP="008052A7">
      <w:pPr>
        <w:pStyle w:val="Heading2"/>
        <w:rPr>
          <w:rtl/>
        </w:rPr>
      </w:pPr>
      <w:r w:rsidRPr="00FD7751">
        <w:rPr>
          <w:rFonts w:hint="cs"/>
          <w:rtl/>
        </w:rPr>
        <w:t xml:space="preserve"> </w:t>
      </w:r>
      <w:bookmarkStart w:id="16" w:name="_Toc195784487"/>
      <w:r w:rsidRPr="00FD7751">
        <w:rPr>
          <w:rFonts w:hint="cs"/>
          <w:rtl/>
        </w:rPr>
        <w:t>تمهيد:</w:t>
      </w:r>
      <w:bookmarkEnd w:id="16"/>
      <w:r w:rsidRPr="00FD7751">
        <w:rPr>
          <w:rFonts w:hint="cs"/>
          <w:rtl/>
        </w:rPr>
        <w:t xml:space="preserve"> </w:t>
      </w:r>
    </w:p>
    <w:p w14:paraId="669748E7" w14:textId="1A1B66D3" w:rsidR="00D447FC"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في ظل ما يشهده العالم المعاصر من تحولات تقنية متسارعة ومتلاحقة، تفرض نفسها بقوة على مختلف أنماط الحياة اليومية، وتُعيد تشكيل ملامح القطاعات الاقتصادية والإنتاجية والخدمية، وتعيد تعريف مفاهيم الكفاءة، والجودة، وسرعة الأداء، بات من الضروري والمُلِح أن تُعيد المؤسسات على اختلاف أنشطتها وهياكلها النظر في أنظمتها التشغيلية وأساليب عملها ونماذجها الإدارية، بما </w:t>
      </w:r>
      <w:proofErr w:type="spellStart"/>
      <w:r w:rsidRPr="00FD7751">
        <w:rPr>
          <w:rFonts w:ascii="Sakkal Majalla" w:hAnsi="Sakkal Majalla" w:cs="Sakkal Majalla"/>
          <w:sz w:val="32"/>
          <w:szCs w:val="32"/>
          <w:rtl/>
          <w:lang w:bidi="ar-EG"/>
        </w:rPr>
        <w:t>يتواءم</w:t>
      </w:r>
      <w:proofErr w:type="spellEnd"/>
      <w:r w:rsidRPr="00FD7751">
        <w:rPr>
          <w:rFonts w:ascii="Sakkal Majalla" w:hAnsi="Sakkal Majalla" w:cs="Sakkal Majalla"/>
          <w:sz w:val="32"/>
          <w:szCs w:val="32"/>
          <w:rtl/>
          <w:lang w:bidi="ar-EG"/>
        </w:rPr>
        <w:t xml:space="preserve"> مع هذه الطفرات الرقمية التي لم تعد ترفًا مؤسسيًا، بل أصبحت أحد شروط البقاء والمنافسة والنمو، خاصة في القطاعات الاستراتيجية الحيوية التي تعتمد عليها الاقتصادات الوطنية في تحقيق أهدافها التنموية الشاملة، ويأتي في مقدمتها قطاع الخدمات اللوجستية، الذي يُعد العمود الفقري لسلاسل الإمداد العالمية، ويشكل حلقة الوصل بين مراحل الإنتاج والاستهلاك، وبين الموردين والعملاء، وبين الأسواق المحلية والعالمية، وهو القطاع الذي يشهد حاليًا، على وجه الخصوص، تحولًا جذريًا تقوده الثورة الصناعية الرابعة، حيث أصبحت التقنيات الرقمية مثل الذكاء الاصطناعي، وإنترنت الأشياء، والحوسبة السحابية، وتحليلات البيانات الضخمة، أدوات رئيسية لإعادة هيكلة وتطوير كفاءة الأداء فيه، مما يستدعي ضرورة دراسته وتحليله من منظور علمي رصين يتناول أثر هذا التحول الرقمي على الكفاءة التشغيلية بمؤشراتها الدقيقة.</w:t>
      </w:r>
    </w:p>
    <w:p w14:paraId="01144D21" w14:textId="1BAF2A69" w:rsidR="00D447FC" w:rsidRPr="00FD7751" w:rsidRDefault="00D447FC" w:rsidP="008052A7">
      <w:pPr>
        <w:pStyle w:val="Heading2"/>
        <w:rPr>
          <w:rtl/>
        </w:rPr>
      </w:pPr>
      <w:bookmarkStart w:id="17" w:name="_Toc195784488"/>
      <w:r w:rsidRPr="00FD7751">
        <w:rPr>
          <w:rFonts w:hint="cs"/>
          <w:rtl/>
        </w:rPr>
        <w:lastRenderedPageBreak/>
        <w:t>مقدمة:</w:t>
      </w:r>
      <w:bookmarkEnd w:id="17"/>
      <w:r w:rsidRPr="00FD7751">
        <w:rPr>
          <w:rFonts w:hint="cs"/>
          <w:rtl/>
        </w:rPr>
        <w:t xml:space="preserve"> </w:t>
      </w:r>
    </w:p>
    <w:p w14:paraId="64D4C4E1" w14:textId="47C0D18F"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لقد أضحى التحول الرقمي في الوقت الراهن من أبرز الظواهر التقنية المؤثرة في المنظمات المعاصرة، حيث لم يعد مفهومًا يقتصر على استخدام الأجهزة أو البرامج التقنية في أداء المهام الوظيفية فحسب، بل تطور ليصبح فلسفة متكاملة تتضمن إعادة هندسة العمليات، وإعادة تعريف نماذج العمل، وإعادة صياغة العلاقات التفاعلية بين المؤسسات والعملاء</w:t>
      </w:r>
      <w:r w:rsidR="001E0870" w:rsidRPr="00FD7751">
        <w:rPr>
          <w:rFonts w:ascii="Sakkal Majalla" w:hAnsi="Sakkal Majalla" w:cs="Sakkal Majalla"/>
          <w:sz w:val="32"/>
          <w:szCs w:val="32"/>
          <w:lang w:bidi="ar-EG"/>
        </w:rPr>
        <w:t xml:space="preserve"> </w:t>
      </w:r>
      <w:r w:rsidR="001E0870" w:rsidRPr="00FD7751">
        <w:rPr>
          <w:rFonts w:ascii="Sakkal Majalla" w:hAnsi="Sakkal Majalla" w:cs="Sakkal Majalla" w:hint="cs"/>
          <w:sz w:val="32"/>
          <w:szCs w:val="32"/>
          <w:rtl/>
        </w:rPr>
        <w:t>(</w:t>
      </w:r>
      <w:proofErr w:type="spellStart"/>
      <w:r w:rsidR="001E0870" w:rsidRPr="00FD7751">
        <w:rPr>
          <w:rFonts w:ascii="Sakkal Majalla" w:hAnsi="Sakkal Majalla" w:cs="Sakkal Majalla"/>
          <w:sz w:val="32"/>
          <w:szCs w:val="32"/>
        </w:rPr>
        <w:t>Almunawar</w:t>
      </w:r>
      <w:proofErr w:type="spellEnd"/>
      <w:r w:rsidR="001E0870" w:rsidRPr="00FD7751">
        <w:rPr>
          <w:rFonts w:ascii="Sakkal Majalla" w:hAnsi="Sakkal Majalla" w:cs="Sakkal Majalla"/>
          <w:sz w:val="32"/>
          <w:szCs w:val="32"/>
          <w:lang w:bidi="ar-EG"/>
        </w:rPr>
        <w:t xml:space="preserve"> et al., 2025</w:t>
      </w:r>
      <w:r w:rsidR="001E0870" w:rsidRPr="00FD7751">
        <w:rPr>
          <w:rFonts w:ascii="Sakkal Majalla" w:hAnsi="Sakkal Majalla" w:cs="Sakkal Majalla" w:hint="cs"/>
          <w:sz w:val="32"/>
          <w:szCs w:val="32"/>
          <w:rtl/>
        </w:rPr>
        <w:t>)</w:t>
      </w:r>
      <w:r w:rsidRPr="00FD7751">
        <w:rPr>
          <w:rFonts w:ascii="Sakkal Majalla" w:hAnsi="Sakkal Majalla" w:cs="Sakkal Majalla"/>
          <w:sz w:val="32"/>
          <w:szCs w:val="32"/>
          <w:rtl/>
          <w:lang w:bidi="ar-EG"/>
        </w:rPr>
        <w:t>، بما يؤدي إلى تحسين الأداء المؤسسي بمختلف جوانبه، ويُعزز من القدرة التنافسية، ويُقلل من الهدر والتكاليف، ويُسرّع من دورة تقديم الخدمات والمنتجات، خاصة في القطاعات التي تعتمد بطبيعتها على عناصر التوقيت، والمرونة، والدقة، كما هو الحال في قطاع الخدمات اللوجستية، الذي يُعد من أكثر القطاعات التي تشهد تداخلاً عميقًا بين البنية الرقمية والكفاءة التشغيلية، نظرًا لاعتماده الكبير على النقل، والتخزين، والتوصيل، وإدارة المخزون، والتواصل مع شبكات الموردين والعملاء في الوقت الفعلي. وبالنظر إلى توجه المملكة العربية السعودية الجاد والطموح، عبر رؤيتها الوطنية 2030، نحو جعل القطاع اللوجستي أحد أعمدة التحول الاقتصادي والتنمية المستدامة، فإن دراسة أثر التحول الرقمي على الكفاءة التشغيلية في هذا القطاع الحيوي يُعد من الضرورات المعرفية التي تسهم في تقديم رؤى تطبيقية واستراتيجية تدعم صناع القرار، وتمكن المؤسسات العاملة في المجال من تحقيق مستويات أعلى من الكفاءة والفعالية، وتعزز من قدرة المملكة على التحول إلى مركز لوجستي عالمي</w:t>
      </w:r>
      <w:r w:rsidR="001E0870" w:rsidRPr="00FD7751">
        <w:rPr>
          <w:rFonts w:ascii="Sakkal Majalla" w:hAnsi="Sakkal Majalla" w:cs="Sakkal Majalla" w:hint="cs"/>
          <w:sz w:val="32"/>
          <w:szCs w:val="32"/>
          <w:rtl/>
          <w:lang w:bidi="ar-EG"/>
        </w:rPr>
        <w:t xml:space="preserve"> (</w:t>
      </w:r>
      <w:proofErr w:type="spellStart"/>
      <w:r w:rsidR="001E0870" w:rsidRPr="00FD7751">
        <w:rPr>
          <w:rFonts w:ascii="Sakkal Majalla" w:hAnsi="Sakkal Majalla" w:cs="Sakkal Majalla"/>
          <w:sz w:val="32"/>
          <w:szCs w:val="32"/>
          <w:rtl/>
          <w:lang w:bidi="ar-EG"/>
        </w:rPr>
        <w:t>الحوشى</w:t>
      </w:r>
      <w:proofErr w:type="spellEnd"/>
      <w:r w:rsidR="001E0870" w:rsidRPr="00FD7751">
        <w:rPr>
          <w:rFonts w:ascii="Sakkal Majalla" w:hAnsi="Sakkal Majalla" w:cs="Sakkal Majalla" w:hint="cs"/>
          <w:sz w:val="32"/>
          <w:szCs w:val="32"/>
          <w:rtl/>
          <w:lang w:bidi="ar-EG"/>
        </w:rPr>
        <w:t>، 2020).</w:t>
      </w:r>
    </w:p>
    <w:p w14:paraId="717921A3" w14:textId="7974291E"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و</w:t>
      </w:r>
      <w:r w:rsidRPr="00FD7751">
        <w:rPr>
          <w:rFonts w:ascii="Sakkal Majalla" w:hAnsi="Sakkal Majalla" w:cs="Sakkal Majalla"/>
          <w:sz w:val="32"/>
          <w:szCs w:val="32"/>
          <w:rtl/>
          <w:lang w:bidi="ar-EG"/>
        </w:rPr>
        <w:t xml:space="preserve">في خضم التحولات المتسارعة التي يشهدها العالم المعاصر، والتي تتسم بتداخل شديد بين مخرجات الثورة الرقمية الرابعة وتحديات العولمة الاقتصادية، أصبح من الجلي أن المؤسسات التي تسعى إلى تعزيز قدراتها التنافسية وتحقيق أقصى درجات الكفاءة التشغيلية لا بد لها من أن تواكب هذه </w:t>
      </w:r>
      <w:r w:rsidRPr="00FD7751">
        <w:rPr>
          <w:rFonts w:ascii="Sakkal Majalla" w:hAnsi="Sakkal Majalla" w:cs="Sakkal Majalla"/>
          <w:sz w:val="32"/>
          <w:szCs w:val="32"/>
          <w:rtl/>
          <w:lang w:bidi="ar-EG"/>
        </w:rPr>
        <w:lastRenderedPageBreak/>
        <w:t>المستجدات، وذلك من خلال تبني نهج التحول الرقمي الذي بات يشكل العمود الفقري للنماذج المؤسسية الحديثة</w:t>
      </w:r>
      <w:r w:rsidR="001E0870" w:rsidRPr="00FD7751">
        <w:rPr>
          <w:rFonts w:ascii="Sakkal Majalla" w:hAnsi="Sakkal Majalla" w:cs="Sakkal Majalla" w:hint="cs"/>
          <w:sz w:val="32"/>
          <w:szCs w:val="32"/>
          <w:rtl/>
          <w:lang w:bidi="ar-EG"/>
        </w:rPr>
        <w:t xml:space="preserve"> </w:t>
      </w:r>
      <w:r w:rsidR="001E0870" w:rsidRPr="00FD7751">
        <w:rPr>
          <w:rFonts w:ascii="Sakkal Majalla" w:hAnsi="Sakkal Majalla" w:cs="Sakkal Majalla" w:hint="cs"/>
          <w:sz w:val="32"/>
          <w:szCs w:val="32"/>
          <w:rtl/>
        </w:rPr>
        <w:t>(</w:t>
      </w:r>
      <w:proofErr w:type="spellStart"/>
      <w:r w:rsidR="001E0870" w:rsidRPr="00FD7751">
        <w:rPr>
          <w:rFonts w:ascii="Sakkal Majalla" w:hAnsi="Sakkal Majalla" w:cs="Sakkal Majalla"/>
          <w:sz w:val="32"/>
          <w:szCs w:val="32"/>
        </w:rPr>
        <w:t>Mikalef</w:t>
      </w:r>
      <w:proofErr w:type="spellEnd"/>
      <w:r w:rsidR="001E0870" w:rsidRPr="00FD7751">
        <w:rPr>
          <w:rFonts w:ascii="Sakkal Majalla" w:hAnsi="Sakkal Majalla" w:cs="Sakkal Majalla"/>
          <w:sz w:val="32"/>
          <w:szCs w:val="32"/>
          <w:lang w:bidi="ar-EG"/>
        </w:rPr>
        <w:t xml:space="preserve"> and </w:t>
      </w:r>
      <w:proofErr w:type="spellStart"/>
      <w:r w:rsidR="001E0870" w:rsidRPr="00FD7751">
        <w:rPr>
          <w:rFonts w:ascii="Sakkal Majalla" w:hAnsi="Sakkal Majalla" w:cs="Sakkal Majalla"/>
          <w:sz w:val="32"/>
          <w:szCs w:val="32"/>
          <w:lang w:bidi="ar-EG"/>
        </w:rPr>
        <w:t>Parmiggiani</w:t>
      </w:r>
      <w:proofErr w:type="spellEnd"/>
      <w:r w:rsidR="001E0870" w:rsidRPr="00FD7751">
        <w:rPr>
          <w:rFonts w:ascii="Sakkal Majalla" w:hAnsi="Sakkal Majalla" w:cs="Sakkal Majalla"/>
          <w:sz w:val="32"/>
          <w:szCs w:val="32"/>
          <w:lang w:bidi="ar-EG"/>
        </w:rPr>
        <w:t>, 2022</w:t>
      </w:r>
      <w:r w:rsidR="001E0870" w:rsidRPr="00FD7751">
        <w:rPr>
          <w:rFonts w:ascii="Sakkal Majalla" w:hAnsi="Sakkal Majalla" w:cs="Sakkal Majalla" w:hint="cs"/>
          <w:sz w:val="32"/>
          <w:szCs w:val="32"/>
          <w:rtl/>
        </w:rPr>
        <w:t>)</w:t>
      </w:r>
      <w:r w:rsidRPr="00FD7751">
        <w:rPr>
          <w:rFonts w:ascii="Sakkal Majalla" w:hAnsi="Sakkal Majalla" w:cs="Sakkal Majalla"/>
          <w:sz w:val="32"/>
          <w:szCs w:val="32"/>
          <w:rtl/>
          <w:lang w:bidi="ar-EG"/>
        </w:rPr>
        <w:t xml:space="preserve">، ولا سيما في القطاعات الخدمية الحساسة التي تتطلب سرعة استجابة عالية، ودقة متناهية، وتكاملاً وظيفيًا في العمليات، ومن أبرز هذه القطاعات قطاع الخدمات اللوجستية، الذي يُعد اليوم من المحركات الأساسية لنمو الاقتصادات الوطنية، ومن الركائز المهمة في دعم سلسلة التوريد العالمية، وهو ما يستدعي أن تخضع العلاقة بين التحول الرقمي والكفاءة التشغيلية في هذا القطاع لدراسة معمقة تتيح فهمًا دقيقًا لأبعاد التأثير ومرتكزاته، وذلك في ضوء السياق المحلي للمملكة العربية السعودية، التي قطعت أشواطًا كبيرة نحو </w:t>
      </w:r>
      <w:proofErr w:type="spellStart"/>
      <w:r w:rsidRPr="00FD7751">
        <w:rPr>
          <w:rFonts w:ascii="Sakkal Majalla" w:hAnsi="Sakkal Majalla" w:cs="Sakkal Majalla"/>
          <w:sz w:val="32"/>
          <w:szCs w:val="32"/>
          <w:rtl/>
          <w:lang w:bidi="ar-EG"/>
        </w:rPr>
        <w:t>الرقمنة</w:t>
      </w:r>
      <w:proofErr w:type="spellEnd"/>
      <w:r w:rsidRPr="00FD7751">
        <w:rPr>
          <w:rFonts w:ascii="Sakkal Majalla" w:hAnsi="Sakkal Majalla" w:cs="Sakkal Majalla"/>
          <w:sz w:val="32"/>
          <w:szCs w:val="32"/>
          <w:rtl/>
          <w:lang w:bidi="ar-EG"/>
        </w:rPr>
        <w:t xml:space="preserve"> والتحول التقني الشامل، بهدف تنويع مصادر دخلها وتخفيض الاعتماد على النفط وتعزيز موقعها كمركز لوجستي عالمي، الأمر الذي يجعل دراسة موضوع "أثر التحول الرقمي على الكفاءة التشغيلية في قطاع الخدمات اللوجستية في المملكة العربية السعودية" من الموضوعات ذات الأهمية العلمية والتطبيقية القصوى، التي لا تقتصر فوائدها على الإطار الأكاديمي، بل تمتد لتشمل السياسات الوطنية واستراتيجيات التطوير المؤسسي</w:t>
      </w:r>
      <w:r w:rsidR="001E0870" w:rsidRPr="00FD7751">
        <w:rPr>
          <w:rFonts w:ascii="Sakkal Majalla" w:hAnsi="Sakkal Majalla" w:cs="Sakkal Majalla" w:hint="cs"/>
          <w:sz w:val="32"/>
          <w:szCs w:val="32"/>
          <w:rtl/>
          <w:lang w:bidi="ar-EG"/>
        </w:rPr>
        <w:t xml:space="preserve"> (</w:t>
      </w:r>
      <w:r w:rsidR="001E0870" w:rsidRPr="00FD7751">
        <w:rPr>
          <w:rFonts w:ascii="Sakkal Majalla" w:hAnsi="Sakkal Majalla" w:cs="Sakkal Majalla"/>
          <w:sz w:val="32"/>
          <w:szCs w:val="32"/>
          <w:rtl/>
          <w:lang w:bidi="ar-EG"/>
        </w:rPr>
        <w:t>السيد</w:t>
      </w:r>
      <w:r w:rsidR="001E0870" w:rsidRPr="00FD7751">
        <w:rPr>
          <w:rFonts w:ascii="Sakkal Majalla" w:hAnsi="Sakkal Majalla" w:cs="Sakkal Majalla" w:hint="cs"/>
          <w:sz w:val="32"/>
          <w:szCs w:val="32"/>
          <w:rtl/>
          <w:lang w:bidi="ar-EG"/>
        </w:rPr>
        <w:t>، 2020).</w:t>
      </w:r>
    </w:p>
    <w:p w14:paraId="4CB21AF1" w14:textId="500DC372" w:rsidR="00FB1786" w:rsidRPr="00FD7751" w:rsidRDefault="004C4D92" w:rsidP="008052A7">
      <w:pPr>
        <w:pStyle w:val="Heading2"/>
        <w:ind w:firstLine="0"/>
        <w:rPr>
          <w:rtl/>
        </w:rPr>
      </w:pPr>
      <w:bookmarkStart w:id="18" w:name="_Toc195784489"/>
      <w:r w:rsidRPr="00FD7751">
        <w:rPr>
          <w:rFonts w:hint="cs"/>
          <w:rtl/>
        </w:rPr>
        <w:t xml:space="preserve">أولا: </w:t>
      </w:r>
      <w:r w:rsidRPr="00FD7751">
        <w:rPr>
          <w:rtl/>
        </w:rPr>
        <w:t>التحول الرقمي</w:t>
      </w:r>
      <w:bookmarkEnd w:id="18"/>
    </w:p>
    <w:p w14:paraId="74B35414" w14:textId="0DD8F3F0"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يُعرف التحول الرقمي على أنه عملية استراتيجية شاملة تتجاوز مجرد اقتناء التكنولوجيا إلى إحداث تغييرات جذرية في طريقة تفكير المؤسسات وطريقة تنفيذ الأعمال، وتقوم هذه العملية على دمج التقنيات الرقمية الحديثة، مثل الذكاء الاصطناعي والتعلم الآلي وإنترنت الأشياء والحوسبة السحابية وسلاسل الكتل (</w:t>
      </w:r>
      <w:r w:rsidRPr="00FD7751">
        <w:rPr>
          <w:rFonts w:ascii="Sakkal Majalla" w:hAnsi="Sakkal Majalla" w:cs="Sakkal Majalla"/>
          <w:sz w:val="32"/>
          <w:szCs w:val="32"/>
          <w:lang w:bidi="ar-EG"/>
        </w:rPr>
        <w:t>Blockchain</w:t>
      </w:r>
      <w:r w:rsidRPr="00FD7751">
        <w:rPr>
          <w:rFonts w:ascii="Sakkal Majalla" w:hAnsi="Sakkal Majalla" w:cs="Sakkal Majalla"/>
          <w:sz w:val="32"/>
          <w:szCs w:val="32"/>
          <w:rtl/>
          <w:lang w:bidi="ar-EG"/>
        </w:rPr>
        <w:t xml:space="preserve">) وتحليلات البيانات الضخمة، في جميع الأنشطة والعمليات والوظائف المؤسسية، بهدف تحسين الكفاءة، وزيادة القيمة المقدمة للعملاء، وتقوية مركز المؤسسة في السوق، وتيسير التفاعل اللحظي مع البيئة الداخلية والخارجية، وقد أثبتت التجارب الدولية أن المؤسسات التي </w:t>
      </w:r>
      <w:r w:rsidRPr="00FD7751">
        <w:rPr>
          <w:rFonts w:ascii="Sakkal Majalla" w:hAnsi="Sakkal Majalla" w:cs="Sakkal Majalla"/>
          <w:sz w:val="32"/>
          <w:szCs w:val="32"/>
          <w:rtl/>
          <w:lang w:bidi="ar-EG"/>
        </w:rPr>
        <w:lastRenderedPageBreak/>
        <w:t>تتبنى التحول الرقمي بشكل منهجي واستراتيجي تحقق عوائد ملموسة على مستوى تحسين الأداء التشغيلي، وتسريع دورة اتخاذ القرار، وتقليل معدلات الخطأ، وتعظيم الاستفادة من الموارد، لا سيما في القطاعات ذات الطابع الخدمي واللوجستي، التي تتطلب تدفقًا سريعًا ودقيقًا للبيانات والمعلومات، وتحتاج إلى القدرة على التنبؤ، والتخطيط، والتوزيع، والاستجابة السريعة لمتغيرات السوق. وفي سياق المملكة العربية السعودية، فإن تبني التحول الرقمي في المؤسسات اللوجستية بات خيارًا استراتيجيًا تتبناه الجهات الرسمية، كما يتضح من المبادرات الوطنية مثل "الاستراتيجية الوطنية للنقل والخدمات اللوجستية"، ومنصة "لوجستي"، مما يقتضي تحليل مدى تأثير هذا التوجه على أداء هذه المؤسسات من منظور تشغيلي دقيق</w:t>
      </w:r>
      <w:r w:rsidR="001E0870" w:rsidRPr="00FD7751">
        <w:rPr>
          <w:rFonts w:ascii="Sakkal Majalla" w:hAnsi="Sakkal Majalla" w:cs="Sakkal Majalla" w:hint="cs"/>
          <w:sz w:val="32"/>
          <w:szCs w:val="32"/>
          <w:rtl/>
          <w:lang w:bidi="ar-EG"/>
        </w:rPr>
        <w:t xml:space="preserve"> (</w:t>
      </w:r>
      <w:r w:rsidR="001E0870" w:rsidRPr="00FD7751">
        <w:rPr>
          <w:rFonts w:ascii="Sakkal Majalla" w:hAnsi="Sakkal Majalla" w:cs="Sakkal Majalla"/>
          <w:sz w:val="32"/>
          <w:szCs w:val="32"/>
          <w:lang w:bidi="ar-EG"/>
        </w:rPr>
        <w:t>Dai et al., 2025</w:t>
      </w:r>
      <w:r w:rsidR="001E0870" w:rsidRPr="00FD7751">
        <w:rPr>
          <w:rFonts w:ascii="Sakkal Majalla" w:hAnsi="Sakkal Majalla" w:cs="Sakkal Majalla" w:hint="cs"/>
          <w:sz w:val="32"/>
          <w:szCs w:val="32"/>
          <w:rtl/>
          <w:lang w:bidi="ar-EG"/>
        </w:rPr>
        <w:t>)</w:t>
      </w:r>
      <w:r w:rsidR="001E0870" w:rsidRPr="00FD7751">
        <w:rPr>
          <w:rFonts w:ascii="Sakkal Majalla" w:hAnsi="Sakkal Majalla" w:cs="Sakkal Majalla"/>
          <w:sz w:val="32"/>
          <w:szCs w:val="32"/>
          <w:lang w:bidi="ar-EG"/>
        </w:rPr>
        <w:t>.</w:t>
      </w:r>
    </w:p>
    <w:p w14:paraId="1E196C78" w14:textId="6C30411C"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لقد بات التحول الرقمي اليوم ليس مجرد خيار استراتيجي تتبناه بعض المؤسسات الطموحة لتحديث نماذج عملها أو تحسين عملياتها الداخلية، بل أصبح ضرورة مصيرية تمليها طبيعة التحول العالمي نحو الاقتصاد الرقمي القائم على المعرفة والتقنية والسرعة في الاستجابة للمتغيرات، خاصة مع التزايد الكبير في حجم البيانات، وتعقيد سلسلة الإمداد العالمية، وتصاعد توقعات العملاء، وتسارع وتيرة التنافسية، الأمر الذي جعل </w:t>
      </w:r>
      <w:proofErr w:type="spellStart"/>
      <w:r w:rsidRPr="00FD7751">
        <w:rPr>
          <w:rFonts w:ascii="Sakkal Majalla" w:hAnsi="Sakkal Majalla" w:cs="Sakkal Majalla"/>
          <w:sz w:val="32"/>
          <w:szCs w:val="32"/>
          <w:rtl/>
          <w:lang w:bidi="ar-EG"/>
        </w:rPr>
        <w:t>الرقمنة</w:t>
      </w:r>
      <w:proofErr w:type="spellEnd"/>
      <w:r w:rsidRPr="00FD7751">
        <w:rPr>
          <w:rFonts w:ascii="Sakkal Majalla" w:hAnsi="Sakkal Majalla" w:cs="Sakkal Majalla"/>
          <w:sz w:val="32"/>
          <w:szCs w:val="32"/>
          <w:rtl/>
          <w:lang w:bidi="ar-EG"/>
        </w:rPr>
        <w:t xml:space="preserve"> تلعب دورًا جوهريًا في إعادة تعريف قواعد اللعبة المؤسسية، من خلال تحسين الكفاءة التشغيلية، وتخفيض التكاليف، وزيادة الإنتاجية، وتحسين جودة الخدمات والمنتجات، وتقليص الفاقد، وتقليل الأخطاء التشغيلية، وتسريع اتخاذ القرار، وقد أصبح هذا التوجه أكثر وضوحًا في المملكة العربية السعودية، التي تبنت رؤية طموحة تتمثل في رؤية 2030، والتي من بين أهدافها جعل المملكة مركزًا لوجستيًا عالميًا</w:t>
      </w:r>
      <w:r w:rsidR="001E0870" w:rsidRPr="00FD7751">
        <w:rPr>
          <w:rFonts w:ascii="Sakkal Majalla" w:hAnsi="Sakkal Majalla" w:cs="Sakkal Majalla" w:hint="cs"/>
          <w:sz w:val="32"/>
          <w:szCs w:val="32"/>
          <w:rtl/>
        </w:rPr>
        <w:t xml:space="preserve"> (</w:t>
      </w:r>
      <w:r w:rsidR="001E0870" w:rsidRPr="00FD7751">
        <w:rPr>
          <w:rFonts w:ascii="Sakkal Majalla" w:hAnsi="Sakkal Majalla" w:cs="Sakkal Majalla"/>
          <w:sz w:val="32"/>
          <w:szCs w:val="32"/>
        </w:rPr>
        <w:t>Adam</w:t>
      </w:r>
      <w:r w:rsidR="001E0870" w:rsidRPr="00FD7751">
        <w:rPr>
          <w:rFonts w:ascii="Sakkal Majalla" w:hAnsi="Sakkal Majalla" w:cs="Sakkal Majalla"/>
          <w:sz w:val="32"/>
          <w:szCs w:val="32"/>
          <w:lang w:bidi="ar-EG"/>
        </w:rPr>
        <w:t xml:space="preserve"> et al., 2025</w:t>
      </w:r>
      <w:r w:rsidR="001E0870" w:rsidRPr="00FD7751">
        <w:rPr>
          <w:rFonts w:ascii="Sakkal Majalla" w:hAnsi="Sakkal Majalla" w:cs="Sakkal Majalla" w:hint="cs"/>
          <w:sz w:val="32"/>
          <w:szCs w:val="32"/>
          <w:rtl/>
        </w:rPr>
        <w:t>)</w:t>
      </w:r>
      <w:r w:rsidRPr="00FD7751">
        <w:rPr>
          <w:rFonts w:ascii="Sakkal Majalla" w:hAnsi="Sakkal Majalla" w:cs="Sakkal Majalla"/>
          <w:sz w:val="32"/>
          <w:szCs w:val="32"/>
          <w:rtl/>
          <w:lang w:bidi="ar-EG"/>
        </w:rPr>
        <w:t xml:space="preserve">، وهو ما يتطلب أن تتم إدارة القطاع اللوجستي بأعلى مستويات الكفاءة والاحترافية، من خلال الاعتماد على تقنيات رقمية متقدمة مثل الذكاء الاصطناعي، وأنظمة إدارة البيانات، والحوسبة السحابية، وتحليلات البيانات الضخمة. وفي هذا </w:t>
      </w:r>
      <w:r w:rsidRPr="00FD7751">
        <w:rPr>
          <w:rFonts w:ascii="Sakkal Majalla" w:hAnsi="Sakkal Majalla" w:cs="Sakkal Majalla"/>
          <w:sz w:val="32"/>
          <w:szCs w:val="32"/>
          <w:rtl/>
          <w:lang w:bidi="ar-EG"/>
        </w:rPr>
        <w:lastRenderedPageBreak/>
        <w:t>السياق، تبرز أهمية دراسة "أثر التحول الرقمي على الكفاءة التشغيلية في قطاع الخدمات اللوجستية في المملكة العربية السعودية" لما لها من انعكاسات عميقة على جودة الأداء المؤسسي، وفعالية الخدمات، ورضا المستفيدين، وتحقيق القيمة المضافة، وتعزيز القدرة التنافسية للمؤسسات العاملة في القطاع، ومما يزيد من أهمية هذه الدراسة هو أنها تسعى إلى تقديم إطار علمي متكامل يربط بين مستوى تبني التحول الرقمي وبين مؤشرات الكفاءة التشغيلية، بما يمكن من تقديم توصيات قابلة للتطبيق لصناع القرار، والقائمين على تطوير البنية اللوجستية الرقمية في المملكة</w:t>
      </w:r>
      <w:r w:rsidR="001E0870" w:rsidRPr="00FD7751">
        <w:rPr>
          <w:rFonts w:ascii="Sakkal Majalla" w:hAnsi="Sakkal Majalla" w:cs="Sakkal Majalla"/>
          <w:sz w:val="32"/>
          <w:szCs w:val="32"/>
          <w:lang w:bidi="ar-EG"/>
        </w:rPr>
        <w:t xml:space="preserve"> </w:t>
      </w:r>
      <w:r w:rsidR="001E0870" w:rsidRPr="00FD7751">
        <w:rPr>
          <w:rFonts w:ascii="Sakkal Majalla" w:hAnsi="Sakkal Majalla" w:cs="Sakkal Majalla" w:hint="cs"/>
          <w:sz w:val="32"/>
          <w:szCs w:val="32"/>
          <w:rtl/>
          <w:lang w:bidi="ar-EG"/>
        </w:rPr>
        <w:t>(</w:t>
      </w:r>
      <w:r w:rsidR="001E0870" w:rsidRPr="00FD7751">
        <w:rPr>
          <w:rFonts w:ascii="Sakkal Majalla" w:hAnsi="Sakkal Majalla" w:cs="Sakkal Majalla"/>
          <w:sz w:val="32"/>
          <w:szCs w:val="32"/>
          <w:lang w:bidi="ar-EG"/>
        </w:rPr>
        <w:t>Ahmad, 2025</w:t>
      </w:r>
      <w:r w:rsidR="001E0870" w:rsidRPr="00FD7751">
        <w:rPr>
          <w:rFonts w:ascii="Sakkal Majalla" w:hAnsi="Sakkal Majalla" w:cs="Sakkal Majalla" w:hint="cs"/>
          <w:sz w:val="32"/>
          <w:szCs w:val="32"/>
          <w:rtl/>
          <w:lang w:bidi="ar-EG"/>
        </w:rPr>
        <w:t>).</w:t>
      </w:r>
    </w:p>
    <w:p w14:paraId="394335CC" w14:textId="13A80DB1"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 xml:space="preserve">    و</w:t>
      </w:r>
      <w:r w:rsidRPr="00FD7751">
        <w:rPr>
          <w:rFonts w:ascii="Sakkal Majalla" w:hAnsi="Sakkal Majalla" w:cs="Sakkal Majalla"/>
          <w:sz w:val="32"/>
          <w:szCs w:val="32"/>
          <w:rtl/>
          <w:lang w:bidi="ar-EG"/>
        </w:rPr>
        <w:t>يُعد التحول الرقمي عملية ديناميكية شاملة تشمل التغيير الجذري في كيفية عمل المؤسسات، حيث يُعاد تصميم العمليات والإجراءات والسياسات والبنى التنظيمية لتتكيف مع بيئة رقمية متسارعة ومتشابكة، تعتمد على استخدام تقنيات المعلومات والاتصالات الحديثة في كل جانب من جوانب العمل المؤسسي، ويتضمن ذلك دمج الذكاء الاصطناعي، والحوسبة السحابية، وإنترنت الأشياء، وتحليلات البيانات الضخمة، وسلاسل الكتل، ضمن منظومة العمل بهدف تحسين كفاءة التشغيل، وتعزيز التفاعل مع المستفيدين، وتسريع الإجراءات، وتحسين جودة المخرجات. ويُنظر إلى التحول الرقمي على أنه ليس مجرد اقتناء لتقنيات جديدة، بل هو إعادة هندسة شاملة لنموذج العمل المؤسسي، تتطلب تغييرًا في الثقافة التنظيمية، وإعادة توزيع للأدوار والمهام، وتطويرًا لقدرات الموارد البشرية. وقد أثبتت العديد من الدراسات أن التحول الرقمي يُسهم بصورة مباشرة في تحسين العمليات التشغيلية عبر تقليل الزمن المستغرق في أداء المهام</w:t>
      </w:r>
      <w:r w:rsidR="001E0870" w:rsidRPr="00FD7751">
        <w:rPr>
          <w:rFonts w:ascii="Sakkal Majalla" w:hAnsi="Sakkal Majalla" w:cs="Sakkal Majalla" w:hint="cs"/>
          <w:sz w:val="32"/>
          <w:szCs w:val="32"/>
          <w:rtl/>
          <w:lang w:bidi="ar-EG"/>
        </w:rPr>
        <w:t xml:space="preserve"> (</w:t>
      </w:r>
      <w:r w:rsidR="001E0870" w:rsidRPr="00FD7751">
        <w:rPr>
          <w:rFonts w:ascii="Sakkal Majalla" w:hAnsi="Sakkal Majalla" w:cs="Sakkal Majalla"/>
          <w:sz w:val="32"/>
          <w:szCs w:val="32"/>
        </w:rPr>
        <w:t xml:space="preserve">Jafari </w:t>
      </w:r>
      <w:r w:rsidR="001E0870" w:rsidRPr="00FD7751">
        <w:rPr>
          <w:rFonts w:ascii="Sakkal Majalla" w:hAnsi="Sakkal Majalla" w:cs="Sakkal Majalla"/>
          <w:sz w:val="32"/>
          <w:szCs w:val="32"/>
          <w:lang w:bidi="ar-EG"/>
        </w:rPr>
        <w:t>et al., 2025</w:t>
      </w:r>
      <w:r w:rsidR="001E0870"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وتحسين دقة البيانات، وتقليص معدلات الأخطاء، وزيادة القدرة على التنبؤ والتخطيط، وهو ما يجعل المؤسسات أكثر مرونة وقدرة على التكيف مع التغيرات السريعة في السوق. وفيما يخص المملكة العربية السعودية، فقد شهدت السنوات الأخيرة توجهًا استراتيجيًا نحو التحول الرقمي في جميع القطاعات، خاصة مع إطلاق العديد </w:t>
      </w:r>
      <w:r w:rsidRPr="00FD7751">
        <w:rPr>
          <w:rFonts w:ascii="Sakkal Majalla" w:hAnsi="Sakkal Majalla" w:cs="Sakkal Majalla"/>
          <w:sz w:val="32"/>
          <w:szCs w:val="32"/>
          <w:rtl/>
          <w:lang w:bidi="ar-EG"/>
        </w:rPr>
        <w:lastRenderedPageBreak/>
        <w:t>من المبادرات الرقمية ضمن رؤية 2030، ويُعد قطاع الخدمات اللوجستية من أبرز القطاعات المستهدفة بالتحول الرقمي، وذلك بهدف تحسين الأداء، وخفض التكاليف، وتحقيق تكامل في سلاسل التوريد، ولهذا فإن دراسة مدى تأثير هذا التحول الرقمي على الكفاءة التشغيلية في هذا القطاع تعد من الموضوعات الجوهرية التي تمثل إضافة نوعية على المستويين البحثي والتطبيقي</w:t>
      </w:r>
      <w:r w:rsidR="001E0870" w:rsidRPr="00FD7751">
        <w:rPr>
          <w:rFonts w:ascii="Sakkal Majalla" w:hAnsi="Sakkal Majalla" w:cs="Sakkal Majalla" w:hint="cs"/>
          <w:sz w:val="32"/>
          <w:szCs w:val="32"/>
          <w:rtl/>
          <w:lang w:bidi="ar-EG"/>
        </w:rPr>
        <w:t xml:space="preserve"> (</w:t>
      </w:r>
      <w:r w:rsidR="001E0870" w:rsidRPr="00FD7751">
        <w:rPr>
          <w:rFonts w:ascii="Sakkal Majalla" w:hAnsi="Sakkal Majalla" w:cs="Sakkal Majalla"/>
          <w:sz w:val="32"/>
          <w:szCs w:val="32"/>
          <w:rtl/>
          <w:lang w:bidi="ar-EG"/>
        </w:rPr>
        <w:t>اليونس</w:t>
      </w:r>
      <w:r w:rsidR="001E0870" w:rsidRPr="00FD7751">
        <w:rPr>
          <w:rFonts w:ascii="Sakkal Majalla" w:hAnsi="Sakkal Majalla" w:cs="Sakkal Majalla" w:hint="cs"/>
          <w:sz w:val="32"/>
          <w:szCs w:val="32"/>
          <w:rtl/>
          <w:lang w:bidi="ar-EG"/>
        </w:rPr>
        <w:t xml:space="preserve"> وكنعان، 2019).</w:t>
      </w:r>
    </w:p>
    <w:p w14:paraId="5EAEB451" w14:textId="77777777" w:rsidR="004C4D92" w:rsidRPr="00FD7751" w:rsidRDefault="004C4D92" w:rsidP="008052A7">
      <w:pPr>
        <w:bidi/>
        <w:spacing w:line="360" w:lineRule="auto"/>
        <w:rPr>
          <w:sz w:val="32"/>
          <w:szCs w:val="32"/>
          <w:rtl/>
          <w:lang w:bidi="ar-EG"/>
        </w:rPr>
      </w:pPr>
    </w:p>
    <w:p w14:paraId="458B9212" w14:textId="50901AD2" w:rsidR="004C4D92" w:rsidRPr="00FD7751" w:rsidRDefault="0053123B" w:rsidP="008052A7">
      <w:pPr>
        <w:pStyle w:val="Heading2"/>
        <w:ind w:firstLine="0"/>
        <w:rPr>
          <w:rtl/>
        </w:rPr>
      </w:pPr>
      <w:bookmarkStart w:id="19" w:name="_Toc195784490"/>
      <w:r w:rsidRPr="00FD7751">
        <w:rPr>
          <w:rFonts w:hint="cs"/>
          <w:rtl/>
        </w:rPr>
        <w:t>ثانياً</w:t>
      </w:r>
      <w:r w:rsidR="004C4D92" w:rsidRPr="00FD7751">
        <w:rPr>
          <w:rFonts w:hint="cs"/>
          <w:rtl/>
        </w:rPr>
        <w:t xml:space="preserve">: </w:t>
      </w:r>
      <w:r w:rsidR="004C4D92" w:rsidRPr="00FD7751">
        <w:rPr>
          <w:rtl/>
        </w:rPr>
        <w:t>الكفاءة التشغيلية</w:t>
      </w:r>
      <w:bookmarkEnd w:id="19"/>
    </w:p>
    <w:p w14:paraId="6528C3AB" w14:textId="52306302"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تشير الكفاءة التشغيلية إلى قدرة المؤسسة على توظيف مواردها المالية والبشرية والتقنية بأعلى مستوى من الفعالية لتحقيق الأهداف المرجوة بأقل تكلفة ممكنة وفي أقصر وقت ممكن، وهي مفهوم يرتبط ارتباطًا وثيقًا بمفاهيم الجودة، والموثوقية، والانسيابية، والتكلفة، والوقت، وهي كلها معايير رئيسية في قطاع الخدمات اللوجستية الذي يعتمد على مدى قدرة المؤسسة على توفير السلع أو الخدمات في الوقت والمكان المناسبين، وبأقل تكلفة تشغيلية، وبأعلى مستوى من الدقة</w:t>
      </w:r>
      <w:r w:rsidR="00E655DB" w:rsidRPr="00FD7751">
        <w:rPr>
          <w:rFonts w:ascii="Sakkal Majalla" w:hAnsi="Sakkal Majalla" w:cs="Sakkal Majalla" w:hint="cs"/>
          <w:sz w:val="32"/>
          <w:szCs w:val="32"/>
          <w:rtl/>
          <w:lang w:bidi="ar-EG"/>
        </w:rPr>
        <w:t xml:space="preserve"> (</w:t>
      </w:r>
      <w:r w:rsidR="00E655DB" w:rsidRPr="00FD7751">
        <w:rPr>
          <w:rFonts w:ascii="Sakkal Majalla" w:hAnsi="Sakkal Majalla" w:cs="Sakkal Majalla"/>
          <w:sz w:val="32"/>
          <w:szCs w:val="32"/>
          <w:lang w:bidi="ar-EG"/>
        </w:rPr>
        <w:t>Liu and Wu, 2025</w:t>
      </w:r>
      <w:r w:rsidR="00E655DB"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وتُقاس الكفاءة التشغيلية من خلال مجموعة من المؤشرات الكمية مثل: تقليل التكاليف التشغيلية، وتحسين الإنتاجية، وتقليص زمن التسليم، وتقليل معدلات الأخطاء والمرتجعات، وزيادة رضا العملاء، وكلها مؤشرات ترتبط بشكل مباشر أو غير مباشر بجودة استخدام المؤسسة للتقنيات الحديثة، ومدى مرونة وتكامل العمليات الداخلية، وفاعلية نظم المعلومات واتخاذ القرار</w:t>
      </w:r>
      <w:r w:rsidR="001E0870" w:rsidRPr="00FD7751">
        <w:rPr>
          <w:rFonts w:ascii="Sakkal Majalla" w:hAnsi="Sakkal Majalla" w:cs="Sakkal Majalla" w:hint="cs"/>
          <w:sz w:val="32"/>
          <w:szCs w:val="32"/>
          <w:rtl/>
          <w:lang w:bidi="ar-EG"/>
        </w:rPr>
        <w:t xml:space="preserve"> (</w:t>
      </w:r>
      <w:proofErr w:type="spellStart"/>
      <w:r w:rsidR="001E0870" w:rsidRPr="00FD7751">
        <w:rPr>
          <w:rFonts w:ascii="Sakkal Majalla" w:hAnsi="Sakkal Majalla" w:cs="Sakkal Majalla"/>
          <w:sz w:val="32"/>
          <w:szCs w:val="32"/>
          <w:rtl/>
          <w:lang w:bidi="ar-EG"/>
        </w:rPr>
        <w:t>نوبى</w:t>
      </w:r>
      <w:proofErr w:type="spellEnd"/>
      <w:r w:rsidR="001E0870" w:rsidRPr="00FD7751">
        <w:rPr>
          <w:rFonts w:ascii="Sakkal Majalla" w:hAnsi="Sakkal Majalla" w:cs="Sakkal Majalla" w:hint="cs"/>
          <w:sz w:val="32"/>
          <w:szCs w:val="32"/>
          <w:rtl/>
          <w:lang w:bidi="ar-EG"/>
        </w:rPr>
        <w:t>، 2021).</w:t>
      </w:r>
    </w:p>
    <w:p w14:paraId="1B0D2273" w14:textId="2686B9FB" w:rsidR="00575CFD"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وفي ظل التغيرات المتسارعة التي يشهدها الاقتصاد العالمي، بات من الضروري على المؤسسات العاملة في المجال اللوجستي – خاصة في المملكة العربية السعودية – أن تعمل على رفع مستويات الكفاءة التشغيلية عبر تبني تقنيات التحول الرقمي، بما يعزز من مرونتها التشغيلية، ويُمكنها من مواكبة متطلبات </w:t>
      </w:r>
      <w:r w:rsidRPr="00FD7751">
        <w:rPr>
          <w:rFonts w:ascii="Sakkal Majalla" w:hAnsi="Sakkal Majalla" w:cs="Sakkal Majalla"/>
          <w:sz w:val="32"/>
          <w:szCs w:val="32"/>
          <w:rtl/>
          <w:lang w:bidi="ar-EG"/>
        </w:rPr>
        <w:lastRenderedPageBreak/>
        <w:t>العملاء المتزايدة، ويسهم في تحسين موقعها التنافسي، وهو ما يستدعي البحث والتحليل من خلال إطار علمي يتناول العلاقة السببية بين مستوى التحول الرقمي والكفاءة التشغيلية بمؤشراتها المختلفة في هذا القطاع المهم</w:t>
      </w:r>
      <w:r w:rsidR="001E0870" w:rsidRPr="00FD7751">
        <w:rPr>
          <w:rFonts w:ascii="Sakkal Majalla" w:hAnsi="Sakkal Majalla" w:cs="Sakkal Majalla" w:hint="cs"/>
          <w:sz w:val="32"/>
          <w:szCs w:val="32"/>
          <w:rtl/>
          <w:lang w:bidi="ar-EG"/>
        </w:rPr>
        <w:t xml:space="preserve"> (</w:t>
      </w:r>
      <w:proofErr w:type="spellStart"/>
      <w:r w:rsidR="001E0870" w:rsidRPr="00FD7751">
        <w:rPr>
          <w:rFonts w:ascii="Sakkal Majalla" w:hAnsi="Sakkal Majalla" w:cs="Sakkal Majalla"/>
          <w:sz w:val="32"/>
          <w:szCs w:val="32"/>
          <w:rtl/>
          <w:lang w:bidi="ar-EG"/>
        </w:rPr>
        <w:t>البطراني</w:t>
      </w:r>
      <w:proofErr w:type="spellEnd"/>
      <w:r w:rsidR="001E0870" w:rsidRPr="00FD7751">
        <w:rPr>
          <w:rFonts w:ascii="Sakkal Majalla" w:hAnsi="Sakkal Majalla" w:cs="Sakkal Majalla" w:hint="cs"/>
          <w:sz w:val="32"/>
          <w:szCs w:val="32"/>
          <w:rtl/>
          <w:lang w:bidi="ar-EG"/>
        </w:rPr>
        <w:t>، 2017).</w:t>
      </w:r>
    </w:p>
    <w:p w14:paraId="7C4FD4C3" w14:textId="51190A28"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 xml:space="preserve">و </w:t>
      </w:r>
      <w:r w:rsidRPr="00FD7751">
        <w:rPr>
          <w:rFonts w:ascii="Sakkal Majalla" w:hAnsi="Sakkal Majalla" w:cs="Sakkal Majalla"/>
          <w:sz w:val="32"/>
          <w:szCs w:val="32"/>
          <w:rtl/>
          <w:lang w:bidi="ar-EG"/>
        </w:rPr>
        <w:t>ت</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عرف الكفاءة التشغيلية على أنها قدرة المؤسسة على إنتاج أعلى قيمة ممكنة بأقل قدر ممكن من الموارد، مع الحفاظ على جودة الأداء والاستجابة الفعالة للمتغيرات التشغيلية اليومية، وهي مفهوم شامل يرتبط بتحقيق التوازن الأمثل بين المدخلات والمخرجات، ويُقاس بعدة مؤشرات رئيسية تشمل تقليل التكاليف التشغيلية، وزيادة الإنتاجية، وتحسين جودة الخدمات، وتقليص زمن تنفيذ العمليات، ورفع مستوى رضا العملاء، وتعزيز القدرة على التكيف السريع مع المتغيرات</w:t>
      </w:r>
      <w:r w:rsidR="001E0870" w:rsidRPr="00FD7751">
        <w:rPr>
          <w:rFonts w:ascii="Sakkal Majalla" w:hAnsi="Sakkal Majalla" w:cs="Sakkal Majalla" w:hint="cs"/>
          <w:sz w:val="32"/>
          <w:szCs w:val="32"/>
          <w:rtl/>
          <w:lang w:bidi="ar-EG"/>
        </w:rPr>
        <w:t xml:space="preserve"> (</w:t>
      </w:r>
      <w:proofErr w:type="spellStart"/>
      <w:r w:rsidR="001E0870" w:rsidRPr="00FD7751">
        <w:rPr>
          <w:rFonts w:ascii="Sakkal Majalla" w:hAnsi="Sakkal Majalla" w:cs="Sakkal Majalla"/>
          <w:sz w:val="32"/>
          <w:szCs w:val="32"/>
          <w:lang w:bidi="ar-EG"/>
        </w:rPr>
        <w:t>Maiolini</w:t>
      </w:r>
      <w:proofErr w:type="spellEnd"/>
      <w:r w:rsidR="001E0870" w:rsidRPr="00FD7751">
        <w:rPr>
          <w:rFonts w:ascii="Sakkal Majalla" w:hAnsi="Sakkal Majalla" w:cs="Sakkal Majalla"/>
          <w:sz w:val="32"/>
          <w:szCs w:val="32"/>
          <w:lang w:bidi="ar-EG"/>
        </w:rPr>
        <w:t xml:space="preserve"> et al., 2025</w:t>
      </w:r>
      <w:r w:rsidR="001E0870"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وتُعد الكفاءة التشغيلية من أهم المؤشرات التي تحدد مدى نجاح المؤسسة في تحقيق أهدافها، وخاصة في القطاعات الخدمية مثل القطاع اللوجستي الذي يتسم بتعقيد العمليات، وتعدد الأطراف، وتداخل العمليات عبر الحدود، مما يجعل الحاجة إلى إدارة العمليات بكفاءة وفعالية مطلبًا ضروريًا وليس اختياريًا. ويزداد هذا التحدي في بيئة الأعمال السعودية التي تشهد نموًا متسارعًا في الخدمات اللوجستية، بدعم مباشر من الحكومة</w:t>
      </w:r>
      <w:r w:rsidR="00E655DB" w:rsidRPr="00FD7751">
        <w:rPr>
          <w:rFonts w:ascii="Sakkal Majalla" w:hAnsi="Sakkal Majalla" w:cs="Sakkal Majalla" w:hint="cs"/>
          <w:sz w:val="32"/>
          <w:szCs w:val="32"/>
          <w:rtl/>
          <w:lang w:bidi="ar-EG"/>
        </w:rPr>
        <w:t xml:space="preserve"> (</w:t>
      </w:r>
      <w:r w:rsidR="00E655DB" w:rsidRPr="00FD7751">
        <w:rPr>
          <w:rFonts w:ascii="Sakkal Majalla" w:hAnsi="Sakkal Majalla" w:cs="Sakkal Majalla"/>
          <w:sz w:val="32"/>
          <w:szCs w:val="32"/>
          <w:lang w:bidi="ar-EG"/>
        </w:rPr>
        <w:t>Gao et al., 2025</w:t>
      </w:r>
      <w:r w:rsidR="00E655DB"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ما يتطلب أن تتسم المؤسسات العاملة في هذا القطاع بالقدرة على تحقيق أقصى استفادة من مواردها، وتقليص الهدر، وتحقيق التكامل التشغيلي. ومن هنا، فإن </w:t>
      </w:r>
      <w:r w:rsidR="00E655DB" w:rsidRPr="00FD7751">
        <w:rPr>
          <w:rFonts w:ascii="Sakkal Majalla" w:hAnsi="Sakkal Majalla" w:cs="Sakkal Majalla" w:hint="cs"/>
          <w:sz w:val="32"/>
          <w:szCs w:val="32"/>
          <w:rtl/>
        </w:rPr>
        <w:t xml:space="preserve">هذه الدراسة </w:t>
      </w:r>
      <w:r w:rsidRPr="00FD7751">
        <w:rPr>
          <w:rFonts w:ascii="Sakkal Majalla" w:hAnsi="Sakkal Majalla" w:cs="Sakkal Majalla"/>
          <w:sz w:val="32"/>
          <w:szCs w:val="32"/>
          <w:rtl/>
          <w:lang w:bidi="ar-EG"/>
        </w:rPr>
        <w:t>تهدف إلى تسليط الضوء على كيفية تسخير أدوات وتقنيات التحول الرقمي في دعم الأداء التشغيلي، من خلال تقليل التكاليف المرتبطة بإدارة المخزون والنقل والتوزيع، وتحسين الإنتاجية من خلال أتمتة المهام وتبسيط الإجراءات، وتقليص زمن التسليم من خلال حلول رقمية ذكية قادرة على تتبع الشحنات وتحليل بيانات الحركة، ما يعزز من جودة الخدمة المقدمة، ويدعم الموقع التنافسي للمؤسسة في سوق لوجستي متنامٍ ومعقد</w:t>
      </w:r>
      <w:r w:rsidR="001E0870" w:rsidRPr="00FD7751">
        <w:rPr>
          <w:rFonts w:ascii="Sakkal Majalla" w:hAnsi="Sakkal Majalla" w:cs="Sakkal Majalla" w:hint="cs"/>
          <w:sz w:val="32"/>
          <w:szCs w:val="32"/>
          <w:rtl/>
          <w:lang w:bidi="ar-EG"/>
        </w:rPr>
        <w:t xml:space="preserve"> (</w:t>
      </w:r>
      <w:r w:rsidR="001E0870" w:rsidRPr="00FD7751">
        <w:rPr>
          <w:rFonts w:ascii="Sakkal Majalla" w:hAnsi="Sakkal Majalla" w:cs="Sakkal Majalla"/>
          <w:sz w:val="32"/>
          <w:szCs w:val="32"/>
          <w:rtl/>
          <w:lang w:bidi="ar-EG"/>
        </w:rPr>
        <w:t>جعدي</w:t>
      </w:r>
      <w:r w:rsidR="001E0870" w:rsidRPr="00FD7751">
        <w:rPr>
          <w:rFonts w:ascii="Sakkal Majalla" w:hAnsi="Sakkal Majalla" w:cs="Sakkal Majalla" w:hint="cs"/>
          <w:sz w:val="32"/>
          <w:szCs w:val="32"/>
          <w:rtl/>
          <w:lang w:bidi="ar-EG"/>
        </w:rPr>
        <w:t>، 2013).</w:t>
      </w:r>
    </w:p>
    <w:p w14:paraId="12FB754D" w14:textId="13AC84F2" w:rsidR="00144335" w:rsidRPr="00FD7751" w:rsidRDefault="00144335"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lastRenderedPageBreak/>
        <w:t xml:space="preserve">      </w:t>
      </w:r>
      <w:r w:rsidRPr="00FD7751">
        <w:rPr>
          <w:rFonts w:ascii="Sakkal Majalla" w:hAnsi="Sakkal Majalla" w:cs="Sakkal Majalla"/>
          <w:sz w:val="32"/>
          <w:szCs w:val="32"/>
          <w:rtl/>
          <w:lang w:bidi="ar-EG"/>
        </w:rPr>
        <w:t>وفي ضوء ما سبق من عرض مفصل لمفهومي التحول الرقمي والكفاءة التشغيلية، يمكن القول إن العلاقة بين هذين البعدين تتسم بطابع ترابطي عضوي عميق، إذ يُمثل التحول الرقمي أحد المداخل الرئيسية التي من خلالها يمكن للمؤسسات، ولا سيما العاملة في القطاع اللوجستي، أن تعزز من مستويات الكفاءة التشغيلية، من خلال ما توفره التقنيات الرقمية الحديثة من إمكانات غير مسبوقة لإعادة هندسة العمليات، وتحسين سير العمل، وتسريع الإجراءات، وتحقيق التكامل بين الوحدات الوظيفية المختلفة داخل المؤسسة الواحدة أو عبر الشبكات المؤسسية الممتدة إقليميًا ودوليًا، حيث تسهم حلول التحول الرقمي – مثل أنظمة تتبع الشحنات الذكية، وأنظمة تخطيط موارد المؤسسة (</w:t>
      </w:r>
      <w:r w:rsidRPr="00FD7751">
        <w:rPr>
          <w:rFonts w:ascii="Sakkal Majalla" w:hAnsi="Sakkal Majalla" w:cs="Sakkal Majalla"/>
          <w:sz w:val="32"/>
          <w:szCs w:val="32"/>
          <w:lang w:bidi="ar-EG"/>
        </w:rPr>
        <w:t>ERP</w:t>
      </w:r>
      <w:r w:rsidRPr="00FD7751">
        <w:rPr>
          <w:rFonts w:ascii="Sakkal Majalla" w:hAnsi="Sakkal Majalla" w:cs="Sakkal Majalla"/>
          <w:sz w:val="32"/>
          <w:szCs w:val="32"/>
          <w:rtl/>
          <w:lang w:bidi="ar-EG"/>
        </w:rPr>
        <w:t>)، والتحليلات التنبؤية، وإنترنت الأشياء، والذكاء الاصطناعي – في تمكين المؤسسات من تقليل الفاقد التشغيلي، وضبط مستويات المخزون بدقة، وتقليل الأخطاء البشرية، وتحسين الاستفادة من الموارد المتاحة، ورفع مستوى الخدمة المقدمة، مما ينعكس في النهاية على رفع كفاءة الأداء وتحقيق القيمة المضافة للعملاء والمستفيدين. ومن هذا المنطلق، فإن التحول الرقمي لا يُعد فقط عاملًا محفزًا لتحديث البنية التحتية التقنية للمؤسسة، بل هو عامل استراتيجي قادر على إعادة تشكيل بيئة العمل التشغيلية بالكامل على نحو يجعل المؤسسة أكثر قدرة على التكيف مع التغيرات البيئية، وأكثر استعدادًا لمواجهة التحديات، وأكثر مرونة في إعادة توجيه عملياتها حسب الحاجة</w:t>
      </w:r>
      <w:r w:rsidR="001E0870" w:rsidRPr="00FD7751">
        <w:rPr>
          <w:rFonts w:ascii="Sakkal Majalla" w:hAnsi="Sakkal Majalla" w:cs="Sakkal Majalla" w:hint="cs"/>
          <w:sz w:val="32"/>
          <w:szCs w:val="32"/>
          <w:rtl/>
          <w:lang w:bidi="ar-EG"/>
        </w:rPr>
        <w:t xml:space="preserve"> (</w:t>
      </w:r>
      <w:r w:rsidR="001E0870" w:rsidRPr="00FD7751">
        <w:rPr>
          <w:rFonts w:ascii="Sakkal Majalla" w:hAnsi="Sakkal Majalla" w:cs="Sakkal Majalla"/>
          <w:sz w:val="32"/>
          <w:szCs w:val="32"/>
          <w:lang w:bidi="ar-EG"/>
        </w:rPr>
        <w:t>Nadkarni et al., 2021</w:t>
      </w:r>
      <w:r w:rsidR="001E0870" w:rsidRPr="00FD7751">
        <w:rPr>
          <w:rFonts w:ascii="Sakkal Majalla" w:hAnsi="Sakkal Majalla" w:cs="Sakkal Majalla" w:hint="cs"/>
          <w:sz w:val="32"/>
          <w:szCs w:val="32"/>
          <w:rtl/>
          <w:lang w:bidi="ar-EG"/>
        </w:rPr>
        <w:t>).</w:t>
      </w:r>
    </w:p>
    <w:p w14:paraId="6A0CA962" w14:textId="33EBA0E4" w:rsidR="00144335" w:rsidRPr="00FD7751" w:rsidRDefault="00144335"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 وبالتالي، فإن </w:t>
      </w:r>
      <w:r w:rsidR="001E0870" w:rsidRPr="00FD7751">
        <w:rPr>
          <w:rFonts w:ascii="Sakkal Majalla" w:hAnsi="Sakkal Majalla" w:cs="Sakkal Majalla" w:hint="cs"/>
          <w:sz w:val="32"/>
          <w:szCs w:val="32"/>
          <w:rtl/>
          <w:lang w:bidi="ar-EG"/>
        </w:rPr>
        <w:t xml:space="preserve">هذه الدراسة </w:t>
      </w:r>
      <w:r w:rsidRPr="00FD7751">
        <w:rPr>
          <w:rFonts w:ascii="Sakkal Majalla" w:hAnsi="Sakkal Majalla" w:cs="Sakkal Majalla"/>
          <w:sz w:val="32"/>
          <w:szCs w:val="32"/>
          <w:rtl/>
          <w:lang w:bidi="ar-EG"/>
        </w:rPr>
        <w:t xml:space="preserve">تأتي في توقيت بالغ الأهمية، إذ تسعى إلى تفكيك هذه العلاقة الجدلية بين بعدين جوهريين في الأداء المؤسسي الحديث، لا سيما في سياق بيئة وطنية تشهد تحولًا اقتصاديًا وتقنيًا جذريًا تقوده رؤية 2030، ويُشكل فيه القطاع اللوجستي أحد الأعمدة الرئيسة، مما يجعل من هذه الدراسة أداة لفهم ديناميات هذا التأثير بشكل علمي ومنهجي، يُفضي إلى بلورة توصيات </w:t>
      </w:r>
      <w:r w:rsidRPr="00FD7751">
        <w:rPr>
          <w:rFonts w:ascii="Sakkal Majalla" w:hAnsi="Sakkal Majalla" w:cs="Sakkal Majalla"/>
          <w:sz w:val="32"/>
          <w:szCs w:val="32"/>
          <w:rtl/>
          <w:lang w:bidi="ar-EG"/>
        </w:rPr>
        <w:lastRenderedPageBreak/>
        <w:t>عملية يمكن الاستفادة منها في رسم السياسات المستقبلية وتعزيز جاهزية المؤسسات اللوجستية السعودية لمواجهة تحديات المنافسة العالمية بكفاءة عالية ومعايير تشغيلية متقدمة.</w:t>
      </w:r>
    </w:p>
    <w:p w14:paraId="42CD6150" w14:textId="77777777" w:rsidR="00144335" w:rsidRPr="00FD7751" w:rsidRDefault="00144335" w:rsidP="008052A7">
      <w:pPr>
        <w:bidi/>
        <w:spacing w:line="360" w:lineRule="auto"/>
        <w:jc w:val="both"/>
        <w:rPr>
          <w:rFonts w:ascii="Sakkal Majalla" w:hAnsi="Sakkal Majalla" w:cs="Sakkal Majalla"/>
          <w:sz w:val="28"/>
          <w:szCs w:val="28"/>
          <w:rtl/>
          <w:lang w:bidi="ar-EG"/>
        </w:rPr>
      </w:pPr>
    </w:p>
    <w:p w14:paraId="13ACA68E" w14:textId="77777777" w:rsidR="00144335" w:rsidRPr="00FD7751" w:rsidRDefault="00144335" w:rsidP="008052A7">
      <w:pPr>
        <w:bidi/>
        <w:spacing w:line="360" w:lineRule="auto"/>
        <w:jc w:val="both"/>
        <w:rPr>
          <w:rFonts w:ascii="Sakkal Majalla" w:hAnsi="Sakkal Majalla" w:cs="Sakkal Majalla"/>
          <w:sz w:val="28"/>
          <w:szCs w:val="28"/>
          <w:rtl/>
          <w:lang w:bidi="ar-EG"/>
        </w:rPr>
      </w:pPr>
    </w:p>
    <w:p w14:paraId="478E9C69" w14:textId="77777777" w:rsidR="00144335" w:rsidRPr="00FD7751" w:rsidRDefault="00144335" w:rsidP="008052A7">
      <w:pPr>
        <w:bidi/>
        <w:spacing w:line="360" w:lineRule="auto"/>
        <w:jc w:val="both"/>
        <w:rPr>
          <w:rFonts w:ascii="Sakkal Majalla" w:hAnsi="Sakkal Majalla" w:cs="Sakkal Majalla"/>
          <w:sz w:val="28"/>
          <w:szCs w:val="28"/>
          <w:rtl/>
          <w:lang w:bidi="ar-EG"/>
        </w:rPr>
      </w:pPr>
    </w:p>
    <w:p w14:paraId="10D6DB34" w14:textId="77777777" w:rsidR="00144335" w:rsidRPr="00FD7751" w:rsidRDefault="00144335" w:rsidP="008052A7">
      <w:pPr>
        <w:bidi/>
        <w:spacing w:line="360" w:lineRule="auto"/>
        <w:jc w:val="both"/>
        <w:rPr>
          <w:rFonts w:ascii="Sakkal Majalla" w:hAnsi="Sakkal Majalla" w:cs="Sakkal Majalla"/>
          <w:sz w:val="28"/>
          <w:szCs w:val="28"/>
          <w:rtl/>
          <w:lang w:bidi="ar-EG"/>
        </w:rPr>
      </w:pPr>
    </w:p>
    <w:p w14:paraId="38DE299D" w14:textId="77777777" w:rsidR="00144335" w:rsidRPr="00FD7751" w:rsidRDefault="00144335" w:rsidP="008052A7">
      <w:pPr>
        <w:bidi/>
        <w:spacing w:line="360" w:lineRule="auto"/>
        <w:jc w:val="both"/>
        <w:rPr>
          <w:rFonts w:ascii="Sakkal Majalla" w:hAnsi="Sakkal Majalla" w:cs="Sakkal Majalla"/>
          <w:sz w:val="28"/>
          <w:szCs w:val="28"/>
          <w:rtl/>
          <w:lang w:bidi="ar-EG"/>
        </w:rPr>
      </w:pPr>
    </w:p>
    <w:p w14:paraId="2107A0A6" w14:textId="77777777" w:rsidR="00144335" w:rsidRPr="00FD7751" w:rsidRDefault="00144335" w:rsidP="008052A7">
      <w:pPr>
        <w:bidi/>
        <w:spacing w:line="360" w:lineRule="auto"/>
        <w:jc w:val="both"/>
        <w:rPr>
          <w:rFonts w:ascii="Sakkal Majalla" w:hAnsi="Sakkal Majalla" w:cs="Sakkal Majalla"/>
          <w:sz w:val="28"/>
          <w:szCs w:val="28"/>
          <w:rtl/>
          <w:lang w:bidi="ar-EG"/>
        </w:rPr>
      </w:pPr>
    </w:p>
    <w:p w14:paraId="354A03BB" w14:textId="77777777" w:rsidR="00575CFD" w:rsidRPr="00FD7751" w:rsidRDefault="00575CFD" w:rsidP="008052A7">
      <w:pPr>
        <w:spacing w:line="360" w:lineRule="auto"/>
        <w:rPr>
          <w:rtl/>
          <w:lang w:bidi="ar-EG"/>
        </w:rPr>
      </w:pPr>
    </w:p>
    <w:p w14:paraId="69F5FD56" w14:textId="77777777" w:rsidR="00643B58" w:rsidRPr="00FD7751" w:rsidRDefault="00643B58" w:rsidP="008052A7">
      <w:pPr>
        <w:spacing w:line="360" w:lineRule="auto"/>
        <w:rPr>
          <w:rtl/>
          <w:lang w:bidi="ar-EG"/>
        </w:rPr>
      </w:pPr>
    </w:p>
    <w:p w14:paraId="5B94498D" w14:textId="77777777" w:rsidR="00643B58" w:rsidRPr="00FD7751" w:rsidRDefault="00643B58" w:rsidP="008052A7">
      <w:pPr>
        <w:spacing w:line="360" w:lineRule="auto"/>
        <w:rPr>
          <w:rtl/>
          <w:lang w:bidi="ar-EG"/>
        </w:rPr>
      </w:pPr>
    </w:p>
    <w:p w14:paraId="5C0C9FB0" w14:textId="77777777" w:rsidR="00643B58" w:rsidRPr="00FD7751" w:rsidRDefault="00643B58" w:rsidP="008052A7">
      <w:pPr>
        <w:spacing w:line="360" w:lineRule="auto"/>
        <w:rPr>
          <w:rtl/>
          <w:lang w:bidi="ar-EG"/>
        </w:rPr>
      </w:pPr>
    </w:p>
    <w:p w14:paraId="0473E13A" w14:textId="77777777" w:rsidR="00643B58" w:rsidRPr="00FD7751" w:rsidRDefault="00643B58" w:rsidP="008052A7">
      <w:pPr>
        <w:spacing w:line="360" w:lineRule="auto"/>
        <w:rPr>
          <w:rtl/>
          <w:lang w:bidi="ar-EG"/>
        </w:rPr>
      </w:pPr>
    </w:p>
    <w:p w14:paraId="085C5A9B" w14:textId="77777777" w:rsidR="00643B58" w:rsidRPr="00FD7751" w:rsidRDefault="00643B58" w:rsidP="008052A7">
      <w:pPr>
        <w:spacing w:line="360" w:lineRule="auto"/>
        <w:rPr>
          <w:rtl/>
          <w:lang w:bidi="ar-EG"/>
        </w:rPr>
      </w:pPr>
    </w:p>
    <w:p w14:paraId="3257A850" w14:textId="77777777" w:rsidR="00643B58" w:rsidRPr="00FD7751" w:rsidRDefault="00643B58" w:rsidP="008052A7">
      <w:pPr>
        <w:spacing w:line="360" w:lineRule="auto"/>
        <w:rPr>
          <w:lang w:bidi="ar-EG"/>
        </w:rPr>
      </w:pPr>
    </w:p>
    <w:p w14:paraId="79C37B6A" w14:textId="77777777" w:rsidR="001E0870" w:rsidRPr="00FD7751" w:rsidRDefault="001E0870" w:rsidP="008052A7">
      <w:pPr>
        <w:spacing w:line="360" w:lineRule="auto"/>
        <w:rPr>
          <w:rtl/>
          <w:lang w:bidi="ar-EG"/>
        </w:rPr>
      </w:pPr>
    </w:p>
    <w:p w14:paraId="6E54FEAC" w14:textId="77777777" w:rsidR="0001008E" w:rsidRPr="00FD7751" w:rsidRDefault="0001008E" w:rsidP="008052A7">
      <w:pPr>
        <w:spacing w:line="360" w:lineRule="auto"/>
        <w:rPr>
          <w:rtl/>
          <w:lang w:bidi="ar-EG"/>
        </w:rPr>
      </w:pPr>
    </w:p>
    <w:p w14:paraId="43B2355E" w14:textId="77777777" w:rsidR="004C4D92" w:rsidRPr="00FD7751" w:rsidRDefault="004C4D92" w:rsidP="008052A7">
      <w:pPr>
        <w:bidi/>
        <w:spacing w:line="360" w:lineRule="auto"/>
        <w:rPr>
          <w:rtl/>
          <w:lang w:bidi="ar-EG"/>
        </w:rPr>
      </w:pPr>
    </w:p>
    <w:p w14:paraId="4DBFBAF5" w14:textId="77777777" w:rsidR="008D1A7B" w:rsidRPr="00FD7751" w:rsidRDefault="00FB1786" w:rsidP="008052A7">
      <w:pPr>
        <w:pStyle w:val="Heading2"/>
        <w:jc w:val="center"/>
        <w:rPr>
          <w:sz w:val="36"/>
          <w:szCs w:val="36"/>
        </w:rPr>
      </w:pPr>
      <w:bookmarkStart w:id="20" w:name="_Toc195784491"/>
      <w:r w:rsidRPr="00FD7751">
        <w:rPr>
          <w:sz w:val="36"/>
          <w:szCs w:val="36"/>
          <w:rtl/>
        </w:rPr>
        <w:lastRenderedPageBreak/>
        <w:t>الفصل الثالث:</w:t>
      </w:r>
    </w:p>
    <w:p w14:paraId="67C07633" w14:textId="06A04690" w:rsidR="00FB1786" w:rsidRPr="00FD7751" w:rsidRDefault="00FB1786" w:rsidP="008052A7">
      <w:pPr>
        <w:pStyle w:val="Heading2"/>
        <w:jc w:val="center"/>
        <w:rPr>
          <w:sz w:val="36"/>
          <w:szCs w:val="36"/>
        </w:rPr>
      </w:pPr>
      <w:r w:rsidRPr="00FD7751">
        <w:rPr>
          <w:sz w:val="36"/>
          <w:szCs w:val="36"/>
          <w:rtl/>
        </w:rPr>
        <w:t xml:space="preserve"> </w:t>
      </w:r>
      <w:r w:rsidR="0053123B" w:rsidRPr="00FD7751">
        <w:rPr>
          <w:rFonts w:hint="cs"/>
          <w:sz w:val="36"/>
          <w:szCs w:val="36"/>
          <w:rtl/>
        </w:rPr>
        <w:t>طريقة الدراسة واستنتاجها</w:t>
      </w:r>
      <w:bookmarkEnd w:id="20"/>
    </w:p>
    <w:p w14:paraId="7E33A18E" w14:textId="77777777" w:rsidR="008D1A7B" w:rsidRPr="00FD7751" w:rsidRDefault="008D1A7B" w:rsidP="008052A7">
      <w:pPr>
        <w:spacing w:line="360" w:lineRule="auto"/>
        <w:rPr>
          <w:rtl/>
          <w:lang w:bidi="ar-EG"/>
        </w:rPr>
      </w:pPr>
    </w:p>
    <w:p w14:paraId="6AC1716F" w14:textId="6A9C0C9F" w:rsidR="00FB1786" w:rsidRPr="00FD7751" w:rsidRDefault="0053123B" w:rsidP="008052A7">
      <w:pPr>
        <w:pStyle w:val="Heading2"/>
        <w:rPr>
          <w:rtl/>
        </w:rPr>
      </w:pPr>
      <w:r w:rsidRPr="00FD7751">
        <w:rPr>
          <w:rFonts w:hint="cs"/>
          <w:rtl/>
        </w:rPr>
        <w:t xml:space="preserve"> </w:t>
      </w:r>
      <w:bookmarkStart w:id="21" w:name="_Toc195784492"/>
      <w:r w:rsidRPr="00FD7751">
        <w:rPr>
          <w:rFonts w:hint="cs"/>
          <w:rtl/>
        </w:rPr>
        <w:t>تمهيد</w:t>
      </w:r>
      <w:bookmarkEnd w:id="21"/>
    </w:p>
    <w:p w14:paraId="3246F038" w14:textId="0ED32413" w:rsidR="0053123B" w:rsidRPr="00FD7751" w:rsidRDefault="00536855"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يتناول هذا الفصل وصف لإجراءات الدراسة الميدانية التي قام بها الباحث لتحقيق أهداف البحث وتتضمن تحديد المنهج المتبع في الدراسة، ومجتمع الدراسة، وعينة الدراسة، وأداة الدراسة، والتحقق من صدقها وثباتها، والمعالجة الإحصائية المستخدمة في تحليل النتائج.</w:t>
      </w:r>
    </w:p>
    <w:p w14:paraId="6A79529D" w14:textId="55974715" w:rsidR="0053123B" w:rsidRPr="00FD7751" w:rsidRDefault="0053123B" w:rsidP="008052A7">
      <w:pPr>
        <w:pStyle w:val="Heading2"/>
        <w:rPr>
          <w:rtl/>
        </w:rPr>
      </w:pPr>
      <w:bookmarkStart w:id="22" w:name="_Toc195784493"/>
      <w:r w:rsidRPr="00FD7751">
        <w:rPr>
          <w:rFonts w:hint="cs"/>
          <w:rtl/>
        </w:rPr>
        <w:t>1.3 منهج الدراسة</w:t>
      </w:r>
      <w:bookmarkEnd w:id="22"/>
    </w:p>
    <w:p w14:paraId="7EDC9588" w14:textId="1C4D3889" w:rsidR="0053123B" w:rsidRPr="00FD7751" w:rsidRDefault="00536855"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من أجل تحقيق أهداف الدراسة، قام الباحثة باستخدام المنهج الوصفي التحليلي وهو المنهج الملائم لهذه الدراسة، والذي يتمُّ بواسطته استجواب جميع أفراد مجتمع البحث، أو عينة كبيرة منهم، وذلك بهدف وصف الظاهرة المدروسة، من حيث طبيعتها، ودرجة وجودها فقط.</w:t>
      </w:r>
    </w:p>
    <w:p w14:paraId="082A2A02" w14:textId="5C9052EA" w:rsidR="0053123B" w:rsidRPr="00FD7751" w:rsidRDefault="0053123B" w:rsidP="008052A7">
      <w:pPr>
        <w:pStyle w:val="Heading2"/>
        <w:rPr>
          <w:rtl/>
        </w:rPr>
      </w:pPr>
      <w:bookmarkStart w:id="23" w:name="_Toc195784494"/>
      <w:r w:rsidRPr="00FD7751">
        <w:rPr>
          <w:rFonts w:hint="cs"/>
          <w:rtl/>
        </w:rPr>
        <w:t>2.3 مجتمع الدراسة</w:t>
      </w:r>
      <w:bookmarkEnd w:id="23"/>
    </w:p>
    <w:p w14:paraId="64E6110B" w14:textId="34D9A460" w:rsidR="005F392A" w:rsidRPr="00FD7751" w:rsidRDefault="005F392A"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يعتبر مجتمع الدراسة مجموع كل المفردات الممكنة من </w:t>
      </w:r>
      <w:r w:rsidRPr="00FD7751">
        <w:rPr>
          <w:rFonts w:ascii="Sakkal Majalla" w:hAnsi="Sakkal Majalla" w:cs="Sakkal Majalla" w:hint="cs"/>
          <w:sz w:val="32"/>
          <w:szCs w:val="32"/>
          <w:rtl/>
          <w:lang w:bidi="ar-EG"/>
        </w:rPr>
        <w:t>الأفراد ذوي</w:t>
      </w:r>
      <w:r w:rsidRPr="00FD7751">
        <w:rPr>
          <w:rFonts w:ascii="Sakkal Majalla" w:hAnsi="Sakkal Majalla" w:cs="Sakkal Majalla"/>
          <w:sz w:val="32"/>
          <w:szCs w:val="32"/>
          <w:rtl/>
          <w:lang w:bidi="ar-EG"/>
        </w:rPr>
        <w:t xml:space="preserve"> موضوع الاهتمام في الدراسة، لذا قام الباحث بإجراء دراسة ميدانية تهدف إلى</w:t>
      </w:r>
      <w:r w:rsidRPr="00FD7751">
        <w:rPr>
          <w:rFonts w:ascii="Sakkal Majalla" w:hAnsi="Sakkal Majalla" w:cs="Sakkal Majalla" w:hint="cs"/>
          <w:sz w:val="32"/>
          <w:szCs w:val="32"/>
          <w:rtl/>
          <w:lang w:bidi="ar-EG"/>
        </w:rPr>
        <w:t xml:space="preserve"> معرفة</w:t>
      </w:r>
      <w:r w:rsidRPr="00FD7751">
        <w:rPr>
          <w:rFonts w:ascii="Sakkal Majalla" w:hAnsi="Sakkal Majalla" w:cs="Sakkal Majalla"/>
          <w:sz w:val="32"/>
          <w:szCs w:val="32"/>
          <w:rtl/>
          <w:lang w:bidi="ar-EG"/>
        </w:rPr>
        <w:t xml:space="preserve"> أثر التحول الرقمي على الكفاءة التشغيلية في قطاع الخدمات اللوجستية في المملكة العربية السعودية، </w:t>
      </w:r>
      <w:r w:rsidRPr="00FD7751">
        <w:rPr>
          <w:rFonts w:ascii="Sakkal Majalla" w:hAnsi="Sakkal Majalla" w:cs="Sakkal Majalla" w:hint="cs"/>
          <w:sz w:val="32"/>
          <w:szCs w:val="32"/>
          <w:rtl/>
          <w:lang w:bidi="ar-EG"/>
        </w:rPr>
        <w:t xml:space="preserve">وسعياً </w:t>
      </w:r>
      <w:r w:rsidRPr="00FD7751">
        <w:rPr>
          <w:rFonts w:ascii="Sakkal Majalla" w:hAnsi="Sakkal Majalla" w:cs="Sakkal Majalla"/>
          <w:sz w:val="32"/>
          <w:szCs w:val="32"/>
          <w:rtl/>
          <w:lang w:bidi="ar-EG"/>
        </w:rPr>
        <w:t>لتحقيق هذا الهدف واختبار الفروض التي تقوم عليها الدراسة فإن مجتمع الدارسة هو عبارة عن</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 xml:space="preserve">الأشخاص أصحاب العلاقة من العاملين في </w:t>
      </w:r>
      <w:r w:rsidR="004A1D74" w:rsidRPr="00FD7751">
        <w:rPr>
          <w:rFonts w:ascii="Sakkal Majalla" w:hAnsi="Sakkal Majalla" w:cs="Sakkal Majalla"/>
          <w:sz w:val="32"/>
          <w:szCs w:val="32"/>
          <w:rtl/>
          <w:lang w:bidi="ar-EG"/>
        </w:rPr>
        <w:t>قطاع الخدمات اللوجستية في المملكة العربية السعودية</w:t>
      </w:r>
      <w:r w:rsidRPr="00FD7751">
        <w:rPr>
          <w:rFonts w:ascii="Sakkal Majalla" w:hAnsi="Sakkal Majalla" w:cs="Sakkal Majalla" w:hint="cs"/>
          <w:sz w:val="32"/>
          <w:szCs w:val="32"/>
          <w:rtl/>
          <w:lang w:bidi="ar-EG"/>
        </w:rPr>
        <w:t>.</w:t>
      </w:r>
    </w:p>
    <w:p w14:paraId="081E297C" w14:textId="5B283E3A" w:rsidR="0053123B" w:rsidRPr="00FD7751" w:rsidRDefault="005F392A" w:rsidP="008052A7">
      <w:pPr>
        <w:bidi/>
        <w:spacing w:line="360" w:lineRule="auto"/>
        <w:ind w:firstLine="720"/>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 xml:space="preserve"> </w:t>
      </w:r>
    </w:p>
    <w:p w14:paraId="15FB63A7" w14:textId="77777777" w:rsidR="0053123B" w:rsidRPr="00FD7751" w:rsidRDefault="0053123B" w:rsidP="008052A7">
      <w:pPr>
        <w:bidi/>
        <w:spacing w:line="360" w:lineRule="auto"/>
        <w:ind w:firstLine="720"/>
        <w:rPr>
          <w:rFonts w:ascii="Sakkal Majalla" w:hAnsi="Sakkal Majalla" w:cs="Sakkal Majalla"/>
          <w:sz w:val="28"/>
          <w:szCs w:val="28"/>
          <w:rtl/>
          <w:lang w:bidi="ar-EG"/>
        </w:rPr>
      </w:pPr>
    </w:p>
    <w:p w14:paraId="701E9C5C" w14:textId="13F569DF" w:rsidR="0053123B" w:rsidRPr="00FD7751" w:rsidRDefault="0053123B" w:rsidP="008052A7">
      <w:pPr>
        <w:pStyle w:val="Heading2"/>
        <w:rPr>
          <w:rtl/>
        </w:rPr>
      </w:pPr>
      <w:bookmarkStart w:id="24" w:name="_Toc195784495"/>
      <w:r w:rsidRPr="00FD7751">
        <w:rPr>
          <w:rFonts w:hint="cs"/>
          <w:rtl/>
        </w:rPr>
        <w:t>3.3 عينة الدراسة</w:t>
      </w:r>
      <w:bookmarkEnd w:id="24"/>
    </w:p>
    <w:p w14:paraId="0162BB5E" w14:textId="2C96FF50" w:rsidR="0053123B" w:rsidRPr="00FD7751" w:rsidRDefault="004A1D74"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تعتبر عينة الدراسة هي جزء محدود من مفردات المجتمع يتم اختبارها بطريقة احتمالية بأسلوب أو باخر</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أو بطريقة غير احتمالية بحيث تكون ممثلة للمجتمع ككل وتستخدم المعلومات التي تستنتج من ذلك الجزء</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لدراسة المجتمع التي سحبت منه العينة، لذا سوف يتم اختيار عينة من مجتمع الدارسة وفق أساس العينة</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 xml:space="preserve">العشوائية الطبقية، وتم اختيار عينة عشوائية مكونة </w:t>
      </w:r>
      <w:r w:rsidRPr="00FD7751">
        <w:rPr>
          <w:rFonts w:ascii="Sakkal Majalla" w:hAnsi="Sakkal Majalla" w:cs="Sakkal Majalla" w:hint="cs"/>
          <w:sz w:val="32"/>
          <w:szCs w:val="32"/>
          <w:rtl/>
          <w:lang w:bidi="ar-EG"/>
        </w:rPr>
        <w:t>110 من</w:t>
      </w:r>
      <w:r w:rsidRPr="00FD7751">
        <w:rPr>
          <w:rFonts w:ascii="Sakkal Majalla" w:hAnsi="Sakkal Majalla" w:cs="Sakkal Majalla"/>
          <w:sz w:val="32"/>
          <w:szCs w:val="32"/>
          <w:rtl/>
          <w:lang w:bidi="ar-EG"/>
        </w:rPr>
        <w:t xml:space="preserve"> العاملين- ذكور وإناث- </w:t>
      </w:r>
      <w:r w:rsidRPr="00FD7751">
        <w:rPr>
          <w:rFonts w:ascii="Sakkal Majalla" w:hAnsi="Sakkal Majalla" w:cs="Sakkal Majalla" w:hint="cs"/>
          <w:sz w:val="32"/>
          <w:szCs w:val="32"/>
          <w:rtl/>
          <w:lang w:bidi="ar-EG"/>
        </w:rPr>
        <w:t>في قطاع</w:t>
      </w:r>
      <w:r w:rsidRPr="00FD7751">
        <w:rPr>
          <w:rFonts w:ascii="Sakkal Majalla" w:hAnsi="Sakkal Majalla" w:cs="Sakkal Majalla"/>
          <w:sz w:val="32"/>
          <w:szCs w:val="32"/>
          <w:rtl/>
          <w:lang w:bidi="ar-EG"/>
        </w:rPr>
        <w:t xml:space="preserve"> الخدمات اللوجستية في المملكة العربية السعودية</w:t>
      </w:r>
      <w:r w:rsidRPr="00FD7751">
        <w:rPr>
          <w:rFonts w:ascii="Sakkal Majalla" w:hAnsi="Sakkal Majalla" w:cs="Sakkal Majalla" w:hint="cs"/>
          <w:sz w:val="32"/>
          <w:szCs w:val="32"/>
          <w:rtl/>
          <w:lang w:bidi="ar-EG"/>
        </w:rPr>
        <w:t>.</w:t>
      </w:r>
    </w:p>
    <w:p w14:paraId="355B5959" w14:textId="4FE08E86" w:rsidR="00144335" w:rsidRPr="00FD7751" w:rsidRDefault="0053123B" w:rsidP="008052A7">
      <w:pPr>
        <w:pStyle w:val="Heading2"/>
        <w:rPr>
          <w:rtl/>
        </w:rPr>
      </w:pPr>
      <w:bookmarkStart w:id="25" w:name="_Toc195784496"/>
      <w:r w:rsidRPr="00FD7751">
        <w:rPr>
          <w:rFonts w:hint="cs"/>
          <w:rtl/>
        </w:rPr>
        <w:t>4.3 أداة الدراسة</w:t>
      </w:r>
      <w:bookmarkEnd w:id="25"/>
    </w:p>
    <w:p w14:paraId="660B6D4D" w14:textId="010D3D7B" w:rsidR="004A1D74" w:rsidRPr="00FD7751" w:rsidRDefault="004A1D74" w:rsidP="008052A7">
      <w:pPr>
        <w:bidi/>
        <w:spacing w:line="360" w:lineRule="auto"/>
        <w:ind w:firstLine="720"/>
        <w:jc w:val="both"/>
        <w:rPr>
          <w:rFonts w:ascii="Sakkal Majalla" w:hAnsi="Sakkal Majalla" w:cs="Sakkal Majalla"/>
          <w:sz w:val="32"/>
          <w:szCs w:val="32"/>
          <w:lang w:bidi="ar-EG"/>
        </w:rPr>
      </w:pPr>
      <w:r w:rsidRPr="00FD7751">
        <w:rPr>
          <w:rFonts w:ascii="Sakkal Majalla" w:hAnsi="Sakkal Majalla" w:cs="Sakkal Majalla" w:hint="cs"/>
          <w:sz w:val="32"/>
          <w:szCs w:val="32"/>
          <w:rtl/>
          <w:lang w:bidi="ar-EG"/>
        </w:rPr>
        <w:t>تمَّ</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استخدام</w:t>
      </w:r>
      <w:r w:rsidRPr="00FD7751">
        <w:rPr>
          <w:rFonts w:ascii="Sakkal Majalla" w:hAnsi="Sakkal Majalla" w:cs="Sakkal Majalla"/>
          <w:sz w:val="32"/>
          <w:szCs w:val="32"/>
          <w:rtl/>
          <w:lang w:bidi="ar-EG"/>
        </w:rPr>
        <w:t xml:space="preserve"> </w:t>
      </w:r>
      <w:proofErr w:type="gramStart"/>
      <w:r w:rsidRPr="00FD7751">
        <w:rPr>
          <w:rFonts w:ascii="Sakkal Majalla" w:hAnsi="Sakkal Majalla" w:cs="Sakkal Majalla" w:hint="cs"/>
          <w:sz w:val="32"/>
          <w:szCs w:val="32"/>
          <w:rtl/>
          <w:lang w:bidi="ar-EG"/>
        </w:rPr>
        <w:t>الاستبيان</w:t>
      </w:r>
      <w:proofErr w:type="gramEnd"/>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بهدف</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التعرف</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على أثر</w:t>
      </w:r>
      <w:r w:rsidRPr="00FD7751">
        <w:rPr>
          <w:rFonts w:ascii="Sakkal Majalla" w:hAnsi="Sakkal Majalla" w:cs="Sakkal Majalla"/>
          <w:sz w:val="32"/>
          <w:szCs w:val="32"/>
          <w:rtl/>
          <w:lang w:bidi="ar-EG"/>
        </w:rPr>
        <w:t xml:space="preserve"> التحول الرقمي على الكفاءة التشغيلية في قطاع الخدمات اللوجستية في المملكة العربية السعودية</w:t>
      </w:r>
      <w:r w:rsidRPr="00FD7751">
        <w:rPr>
          <w:rFonts w:ascii="Sakkal Majalla" w:hAnsi="Sakkal Majalla" w:cs="Sakkal Majalla" w:hint="cs"/>
          <w:sz w:val="32"/>
          <w:szCs w:val="32"/>
          <w:rtl/>
          <w:lang w:bidi="ar-EG"/>
        </w:rPr>
        <w:t>، وقام الباحث بإعداد</w:t>
      </w:r>
      <w:r w:rsidRPr="00FD7751">
        <w:rPr>
          <w:rFonts w:ascii="Sakkal Majalla" w:hAnsi="Sakkal Majalla" w:cs="Sakkal Majalla"/>
          <w:sz w:val="32"/>
          <w:szCs w:val="32"/>
          <w:rtl/>
          <w:lang w:bidi="ar-EG"/>
        </w:rPr>
        <w:t xml:space="preserve"> </w:t>
      </w:r>
      <w:proofErr w:type="gramStart"/>
      <w:r w:rsidRPr="00FD7751">
        <w:rPr>
          <w:rFonts w:ascii="Sakkal Majalla" w:hAnsi="Sakkal Majalla" w:cs="Sakkal Majalla" w:hint="cs"/>
          <w:sz w:val="32"/>
          <w:szCs w:val="32"/>
          <w:rtl/>
          <w:lang w:bidi="ar-EG"/>
        </w:rPr>
        <w:t>الاستبيان</w:t>
      </w:r>
      <w:proofErr w:type="gramEnd"/>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خلال</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مراجعة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الأدبيات</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المتعلقة بهدف</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البحث،</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وكذلك</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بعد</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الاطلاع</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على</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الدراسَات</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السابقة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ومراجعة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أدواتها</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المتعلقة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بموضوع</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الدراسة الحالية،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حيث</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يتكون</w:t>
      </w:r>
      <w:r w:rsidRPr="00FD7751">
        <w:rPr>
          <w:rFonts w:ascii="Sakkal Majalla" w:hAnsi="Sakkal Majalla" w:cs="Sakkal Majalla"/>
          <w:sz w:val="32"/>
          <w:szCs w:val="32"/>
          <w:rtl/>
          <w:lang w:bidi="ar-EG"/>
        </w:rPr>
        <w:t xml:space="preserve"> </w:t>
      </w:r>
      <w:proofErr w:type="gramStart"/>
      <w:r w:rsidRPr="00FD7751">
        <w:rPr>
          <w:rFonts w:ascii="Sakkal Majalla" w:hAnsi="Sakkal Majalla" w:cs="Sakkal Majalla" w:hint="cs"/>
          <w:sz w:val="32"/>
          <w:szCs w:val="32"/>
          <w:rtl/>
          <w:lang w:bidi="ar-EG"/>
        </w:rPr>
        <w:t>الاستبيان</w:t>
      </w:r>
      <w:proofErr w:type="gramEnd"/>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مما</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يلي</w:t>
      </w:r>
      <w:r w:rsidRPr="00FD7751">
        <w:rPr>
          <w:rFonts w:ascii="Sakkal Majalla" w:hAnsi="Sakkal Majalla" w:cs="Sakkal Majalla"/>
          <w:sz w:val="32"/>
          <w:szCs w:val="32"/>
          <w:lang w:bidi="ar-EG"/>
        </w:rPr>
        <w:t>:</w:t>
      </w:r>
    </w:p>
    <w:p w14:paraId="77811750" w14:textId="4F384BA1" w:rsidR="004A1D74" w:rsidRPr="00FD7751" w:rsidRDefault="004A1D74" w:rsidP="008052A7">
      <w:pPr>
        <w:pStyle w:val="ListParagraph"/>
        <w:numPr>
          <w:ilvl w:val="0"/>
          <w:numId w:val="40"/>
        </w:numPr>
        <w:bidi/>
        <w:spacing w:line="360" w:lineRule="auto"/>
        <w:jc w:val="both"/>
        <w:rPr>
          <w:rFonts w:ascii="Sakkal Majalla" w:hAnsi="Sakkal Majalla" w:cs="Sakkal Majalla"/>
          <w:sz w:val="32"/>
          <w:szCs w:val="32"/>
          <w:lang w:bidi="ar-EG"/>
        </w:rPr>
      </w:pPr>
      <w:r w:rsidRPr="00FD7751">
        <w:rPr>
          <w:rFonts w:ascii="Sakkal Majalla" w:hAnsi="Sakkal Majalla" w:cs="Sakkal Majalla" w:hint="cs"/>
          <w:b/>
          <w:bCs/>
          <w:sz w:val="32"/>
          <w:szCs w:val="32"/>
          <w:rtl/>
          <w:lang w:bidi="ar-EG"/>
        </w:rPr>
        <w:t>الجزء</w:t>
      </w:r>
      <w:r w:rsidRPr="00FD7751">
        <w:rPr>
          <w:rFonts w:ascii="Sakkal Majalla" w:hAnsi="Sakkal Majalla" w:cs="Sakkal Majalla"/>
          <w:b/>
          <w:bCs/>
          <w:sz w:val="32"/>
          <w:szCs w:val="32"/>
          <w:rtl/>
          <w:lang w:bidi="ar-EG"/>
        </w:rPr>
        <w:t xml:space="preserve"> </w:t>
      </w:r>
      <w:r w:rsidRPr="00FD7751">
        <w:rPr>
          <w:rFonts w:ascii="Sakkal Majalla" w:hAnsi="Sakkal Majalla" w:cs="Sakkal Majalla" w:hint="cs"/>
          <w:b/>
          <w:bCs/>
          <w:sz w:val="32"/>
          <w:szCs w:val="32"/>
          <w:rtl/>
          <w:lang w:bidi="ar-EG"/>
        </w:rPr>
        <w:t>الأول</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البيانات</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الديموغرافية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لأفراد</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عينة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الدراسة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وتشمل</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(الجنس</w:t>
      </w:r>
      <w:r w:rsidRPr="00FD7751">
        <w:rPr>
          <w:rFonts w:ascii="Sakkal Majalla" w:hAnsi="Sakkal Majalla" w:cs="Sakkal Majalla"/>
          <w:sz w:val="32"/>
          <w:szCs w:val="32"/>
          <w:rtl/>
          <w:lang w:bidi="ar-EG"/>
        </w:rPr>
        <w:t xml:space="preserve"> - </w:t>
      </w:r>
      <w:r w:rsidRPr="00FD7751">
        <w:rPr>
          <w:rFonts w:ascii="Sakkal Majalla" w:hAnsi="Sakkal Majalla" w:cs="Sakkal Majalla" w:hint="cs"/>
          <w:sz w:val="32"/>
          <w:szCs w:val="32"/>
          <w:rtl/>
          <w:lang w:bidi="ar-EG"/>
        </w:rPr>
        <w:t>العمر</w:t>
      </w:r>
      <w:r w:rsidRPr="00FD7751">
        <w:rPr>
          <w:rFonts w:ascii="Sakkal Majalla" w:hAnsi="Sakkal Majalla" w:cs="Sakkal Majalla"/>
          <w:sz w:val="32"/>
          <w:szCs w:val="32"/>
          <w:rtl/>
          <w:lang w:bidi="ar-EG"/>
        </w:rPr>
        <w:t xml:space="preserve"> - </w:t>
      </w:r>
      <w:r w:rsidRPr="00FD7751">
        <w:rPr>
          <w:rFonts w:ascii="Sakkal Majalla" w:hAnsi="Sakkal Majalla" w:cs="Sakkal Majalla" w:hint="cs"/>
          <w:sz w:val="32"/>
          <w:szCs w:val="32"/>
          <w:rtl/>
          <w:lang w:bidi="ar-EG"/>
        </w:rPr>
        <w:t>سنوات</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الخبرة</w:t>
      </w:r>
      <w:r w:rsidRPr="00FD7751">
        <w:rPr>
          <w:rFonts w:ascii="Sakkal Majalla" w:hAnsi="Sakkal Majalla" w:cs="Sakkal Majalla"/>
          <w:sz w:val="32"/>
          <w:szCs w:val="32"/>
          <w:rtl/>
          <w:lang w:bidi="ar-EG"/>
        </w:rPr>
        <w:t xml:space="preserve"> – </w:t>
      </w:r>
      <w:r w:rsidRPr="00FD7751">
        <w:rPr>
          <w:rFonts w:ascii="Sakkal Majalla" w:hAnsi="Sakkal Majalla" w:cs="Sakkal Majalla" w:hint="cs"/>
          <w:sz w:val="32"/>
          <w:szCs w:val="32"/>
          <w:rtl/>
          <w:lang w:bidi="ar-EG"/>
        </w:rPr>
        <w:t>المؤهل العلمي</w:t>
      </w:r>
      <w:r w:rsidRPr="00FD7751">
        <w:rPr>
          <w:rFonts w:ascii="Sakkal Majalla" w:hAnsi="Sakkal Majalla" w:cs="Sakkal Majalla"/>
          <w:sz w:val="32"/>
          <w:szCs w:val="32"/>
          <w:rtl/>
          <w:lang w:bidi="ar-EG"/>
        </w:rPr>
        <w:t xml:space="preserve"> - </w:t>
      </w:r>
      <w:r w:rsidRPr="00FD7751">
        <w:rPr>
          <w:rFonts w:ascii="Sakkal Majalla" w:hAnsi="Sakkal Majalla" w:cs="Sakkal Majalla" w:hint="cs"/>
          <w:sz w:val="32"/>
          <w:szCs w:val="32"/>
          <w:rtl/>
          <w:lang w:bidi="ar-EG"/>
        </w:rPr>
        <w:t>المسمى</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الوظيفي</w:t>
      </w:r>
      <w:r w:rsidRPr="00FD7751">
        <w:rPr>
          <w:rFonts w:ascii="Sakkal Majalla" w:hAnsi="Sakkal Majalla" w:cs="Sakkal Majalla"/>
          <w:sz w:val="32"/>
          <w:szCs w:val="32"/>
          <w:lang w:bidi="ar-EG"/>
        </w:rPr>
        <w:t xml:space="preserve"> (</w:t>
      </w:r>
      <w:r w:rsidRPr="00FD7751">
        <w:rPr>
          <w:rFonts w:ascii="Sakkal Majalla" w:hAnsi="Sakkal Majalla" w:cs="Sakkal Majalla" w:hint="cs"/>
          <w:sz w:val="32"/>
          <w:szCs w:val="32"/>
          <w:rtl/>
          <w:lang w:bidi="ar-EG"/>
        </w:rPr>
        <w:t>.</w:t>
      </w:r>
    </w:p>
    <w:p w14:paraId="628E00D0" w14:textId="29E69DAF" w:rsidR="004A1D74" w:rsidRPr="00FD7751" w:rsidRDefault="004A1D74" w:rsidP="008052A7">
      <w:pPr>
        <w:pStyle w:val="ListParagraph"/>
        <w:numPr>
          <w:ilvl w:val="0"/>
          <w:numId w:val="40"/>
        </w:numPr>
        <w:bidi/>
        <w:spacing w:line="360" w:lineRule="auto"/>
        <w:jc w:val="both"/>
        <w:rPr>
          <w:rFonts w:ascii="Sakkal Majalla" w:hAnsi="Sakkal Majalla" w:cs="Sakkal Majalla"/>
          <w:sz w:val="32"/>
          <w:szCs w:val="32"/>
          <w:lang w:bidi="ar-EG"/>
        </w:rPr>
      </w:pPr>
      <w:r w:rsidRPr="00FD7751">
        <w:rPr>
          <w:rFonts w:ascii="Sakkal Majalla" w:hAnsi="Sakkal Majalla" w:cs="Sakkal Majalla" w:hint="cs"/>
          <w:b/>
          <w:bCs/>
          <w:sz w:val="32"/>
          <w:szCs w:val="32"/>
          <w:rtl/>
          <w:lang w:bidi="ar-EG"/>
        </w:rPr>
        <w:t>الجزء</w:t>
      </w:r>
      <w:r w:rsidRPr="00FD7751">
        <w:rPr>
          <w:rFonts w:ascii="Sakkal Majalla" w:hAnsi="Sakkal Majalla" w:cs="Sakkal Majalla"/>
          <w:b/>
          <w:bCs/>
          <w:sz w:val="32"/>
          <w:szCs w:val="32"/>
          <w:rtl/>
          <w:lang w:bidi="ar-EG"/>
        </w:rPr>
        <w:t xml:space="preserve"> </w:t>
      </w:r>
      <w:r w:rsidRPr="00FD7751">
        <w:rPr>
          <w:rFonts w:ascii="Sakkal Majalla" w:hAnsi="Sakkal Majalla" w:cs="Sakkal Majalla" w:hint="cs"/>
          <w:b/>
          <w:bCs/>
          <w:sz w:val="32"/>
          <w:szCs w:val="32"/>
          <w:rtl/>
          <w:lang w:bidi="ar-EG"/>
        </w:rPr>
        <w:t>الثاني</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ويتكون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 20</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فقرة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عبارة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أسئلة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تم</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توجيهها</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إلى</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عينة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الدراسة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لمعرفة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آرائهم</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موضوع الدراسة،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ويتكون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محورين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كما</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يلي</w:t>
      </w:r>
      <w:r w:rsidRPr="00FD7751">
        <w:rPr>
          <w:rFonts w:ascii="Sakkal Majalla" w:hAnsi="Sakkal Majalla" w:cs="Sakkal Majalla"/>
          <w:sz w:val="32"/>
          <w:szCs w:val="32"/>
          <w:lang w:bidi="ar-EG"/>
        </w:rPr>
        <w:t>:</w:t>
      </w:r>
    </w:p>
    <w:p w14:paraId="3B8C8420" w14:textId="47CBA00C" w:rsidR="004A1D74" w:rsidRPr="00FD7751" w:rsidRDefault="004A1D74" w:rsidP="008052A7">
      <w:pPr>
        <w:pStyle w:val="ListParagraph"/>
        <w:numPr>
          <w:ilvl w:val="0"/>
          <w:numId w:val="41"/>
        </w:numPr>
        <w:bidi/>
        <w:spacing w:line="360" w:lineRule="auto"/>
        <w:jc w:val="both"/>
        <w:rPr>
          <w:rFonts w:ascii="Sakkal Majalla" w:hAnsi="Sakkal Majalla" w:cs="Sakkal Majalla"/>
          <w:sz w:val="32"/>
          <w:szCs w:val="32"/>
          <w:lang w:bidi="ar-EG"/>
        </w:rPr>
      </w:pPr>
      <w:r w:rsidRPr="00FD7751">
        <w:rPr>
          <w:rFonts w:ascii="Sakkal Majalla" w:hAnsi="Sakkal Majalla" w:cs="Sakkal Majalla" w:hint="cs"/>
          <w:sz w:val="32"/>
          <w:szCs w:val="32"/>
          <w:rtl/>
          <w:lang w:bidi="ar-EG"/>
        </w:rPr>
        <w:t>المحور</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الأول</w:t>
      </w:r>
      <w:r w:rsidRPr="00FD7751">
        <w:rPr>
          <w:rFonts w:ascii="Sakkal Majalla" w:hAnsi="Sakkal Majalla" w:cs="Sakkal Majalla"/>
          <w:sz w:val="32"/>
          <w:szCs w:val="32"/>
          <w:rtl/>
          <w:lang w:bidi="ar-EG"/>
        </w:rPr>
        <w:t>: التحول الرقمي</w:t>
      </w:r>
      <w:r w:rsidRPr="00FD7751">
        <w:rPr>
          <w:rFonts w:ascii="Sakkal Majalla" w:hAnsi="Sakkal Majalla" w:cs="Sakkal Majalla" w:hint="cs"/>
          <w:sz w:val="32"/>
          <w:szCs w:val="32"/>
          <w:rtl/>
          <w:lang w:bidi="ar-EG"/>
        </w:rPr>
        <w:t xml:space="preserve"> ويتكون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 10 عبارات</w:t>
      </w:r>
      <w:r w:rsidRPr="00FD7751">
        <w:rPr>
          <w:rFonts w:ascii="Sakkal Majalla" w:hAnsi="Sakkal Majalla" w:cs="Sakkal Majalla"/>
          <w:sz w:val="32"/>
          <w:szCs w:val="32"/>
          <w:lang w:bidi="ar-EG"/>
        </w:rPr>
        <w:t>.</w:t>
      </w:r>
    </w:p>
    <w:p w14:paraId="08998147" w14:textId="1537E425" w:rsidR="00144335" w:rsidRPr="00FD7751" w:rsidRDefault="004A1D74" w:rsidP="008052A7">
      <w:pPr>
        <w:pStyle w:val="ListParagraph"/>
        <w:numPr>
          <w:ilvl w:val="0"/>
          <w:numId w:val="41"/>
        </w:numPr>
        <w:bidi/>
        <w:spacing w:line="360" w:lineRule="auto"/>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المحور</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الثاني</w:t>
      </w:r>
      <w:r w:rsidRPr="00FD7751">
        <w:rPr>
          <w:rFonts w:ascii="Sakkal Majalla" w:hAnsi="Sakkal Majalla" w:cs="Sakkal Majalla"/>
          <w:sz w:val="32"/>
          <w:szCs w:val="32"/>
          <w:rtl/>
          <w:lang w:bidi="ar-EG"/>
        </w:rPr>
        <w:t xml:space="preserve">: الكفاءة التشغيلية في قطاع الخدمات </w:t>
      </w:r>
      <w:r w:rsidRPr="00FD7751">
        <w:rPr>
          <w:rFonts w:ascii="Sakkal Majalla" w:hAnsi="Sakkal Majalla" w:cs="Sakkal Majalla" w:hint="cs"/>
          <w:sz w:val="32"/>
          <w:szCs w:val="32"/>
          <w:rtl/>
          <w:lang w:bidi="ar-EG"/>
        </w:rPr>
        <w:t>اللوجستية ويتكون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 10</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عبارات.</w:t>
      </w:r>
    </w:p>
    <w:p w14:paraId="070AF8C9" w14:textId="77777777" w:rsidR="004A1D74" w:rsidRPr="00FD7751" w:rsidRDefault="004A1D74" w:rsidP="008052A7">
      <w:pPr>
        <w:bidi/>
        <w:spacing w:line="360" w:lineRule="auto"/>
        <w:rPr>
          <w:rFonts w:ascii="Sakkal Majalla" w:hAnsi="Sakkal Majalla" w:cs="Sakkal Majalla"/>
          <w:sz w:val="28"/>
          <w:szCs w:val="28"/>
          <w:rtl/>
          <w:lang w:bidi="ar-EG"/>
        </w:rPr>
      </w:pPr>
    </w:p>
    <w:p w14:paraId="5469FD5C" w14:textId="347AE3B2" w:rsidR="004A1D74" w:rsidRPr="00FD7751" w:rsidRDefault="004A1D74"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وبعد أن تمَّ تطبيق أداة الدراسة على عينة الدراسة، قامت الباحثة برصد الدرجات باستخدام مقياس</w:t>
      </w:r>
      <w:r w:rsidRPr="00FD7751">
        <w:rPr>
          <w:rFonts w:ascii="Sakkal Majalla" w:hAnsi="Sakkal Majalla" w:cs="Sakkal Majalla" w:hint="cs"/>
          <w:sz w:val="32"/>
          <w:szCs w:val="32"/>
          <w:rtl/>
          <w:lang w:bidi="ar-EG"/>
        </w:rPr>
        <w:t xml:space="preserve"> </w:t>
      </w:r>
      <w:proofErr w:type="spellStart"/>
      <w:r w:rsidRPr="00FD7751">
        <w:rPr>
          <w:rFonts w:ascii="Sakkal Majalla" w:hAnsi="Sakkal Majalla" w:cs="Sakkal Majalla"/>
          <w:sz w:val="32"/>
          <w:szCs w:val="32"/>
          <w:rtl/>
          <w:lang w:bidi="ar-EG"/>
        </w:rPr>
        <w:t>ليكرت</w:t>
      </w:r>
      <w:proofErr w:type="spellEnd"/>
      <w:r w:rsidRPr="00FD7751">
        <w:rPr>
          <w:rFonts w:ascii="Sakkal Majalla" w:hAnsi="Sakkal Majalla" w:cs="Sakkal Majalla"/>
          <w:sz w:val="32"/>
          <w:szCs w:val="32"/>
          <w:rtl/>
          <w:lang w:bidi="ar-EG"/>
        </w:rPr>
        <w:t xml:space="preserve"> الخماسي، حيث إنه لكل عبارة خمسة مستويات، بحيث تعطى درجة لكل درجة موافقة، كالتالي</w:t>
      </w:r>
      <w:r w:rsidRPr="00FD7751">
        <w:rPr>
          <w:rFonts w:ascii="Sakkal Majalla" w:hAnsi="Sakkal Majalla" w:cs="Sakkal Majalla"/>
          <w:sz w:val="32"/>
          <w:szCs w:val="32"/>
          <w:lang w:bidi="ar-EG"/>
        </w:rPr>
        <w:t>:</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الدرجة (</w:t>
      </w:r>
      <w:r w:rsidRPr="00FD7751">
        <w:rPr>
          <w:rFonts w:ascii="Sakkal Majalla" w:hAnsi="Sakkal Majalla" w:cs="Sakkal Majalla" w:hint="cs"/>
          <w:sz w:val="32"/>
          <w:szCs w:val="32"/>
          <w:rtl/>
          <w:lang w:bidi="ar-EG"/>
        </w:rPr>
        <w:t>1) غي</w:t>
      </w:r>
      <w:r w:rsidRPr="00FD7751">
        <w:rPr>
          <w:rFonts w:ascii="Sakkal Majalla" w:hAnsi="Sakkal Majalla" w:cs="Sakkal Majalla" w:hint="eastAsia"/>
          <w:sz w:val="32"/>
          <w:szCs w:val="32"/>
          <w:rtl/>
          <w:lang w:bidi="ar-EG"/>
        </w:rPr>
        <w:t>ر</w:t>
      </w:r>
      <w:r w:rsidRPr="00FD7751">
        <w:rPr>
          <w:rFonts w:ascii="Sakkal Majalla" w:hAnsi="Sakkal Majalla" w:cs="Sakkal Majalla"/>
          <w:sz w:val="32"/>
          <w:szCs w:val="32"/>
          <w:rtl/>
          <w:lang w:bidi="ar-EG"/>
        </w:rPr>
        <w:t xml:space="preserve"> موافق بشدة، والدرجة (</w:t>
      </w:r>
      <w:r w:rsidRPr="00FD7751">
        <w:rPr>
          <w:rFonts w:ascii="Sakkal Majalla" w:hAnsi="Sakkal Majalla" w:cs="Sakkal Majalla" w:hint="cs"/>
          <w:sz w:val="32"/>
          <w:szCs w:val="32"/>
          <w:rtl/>
          <w:lang w:bidi="ar-EG"/>
        </w:rPr>
        <w:t>2) غي</w:t>
      </w:r>
      <w:r w:rsidRPr="00FD7751">
        <w:rPr>
          <w:rFonts w:ascii="Sakkal Majalla" w:hAnsi="Sakkal Majalla" w:cs="Sakkal Majalla" w:hint="eastAsia"/>
          <w:sz w:val="32"/>
          <w:szCs w:val="32"/>
          <w:rtl/>
          <w:lang w:bidi="ar-EG"/>
        </w:rPr>
        <w:t>ر</w:t>
      </w:r>
      <w:r w:rsidRPr="00FD7751">
        <w:rPr>
          <w:rFonts w:ascii="Sakkal Majalla" w:hAnsi="Sakkal Majalla" w:cs="Sakkal Majalla"/>
          <w:sz w:val="32"/>
          <w:szCs w:val="32"/>
          <w:rtl/>
          <w:lang w:bidi="ar-EG"/>
        </w:rPr>
        <w:t xml:space="preserve"> موافق، والدرجة (</w:t>
      </w:r>
      <w:r w:rsidRPr="00FD7751">
        <w:rPr>
          <w:rFonts w:ascii="Sakkal Majalla" w:hAnsi="Sakkal Majalla" w:cs="Sakkal Majalla" w:hint="cs"/>
          <w:sz w:val="32"/>
          <w:szCs w:val="32"/>
          <w:rtl/>
          <w:lang w:bidi="ar-EG"/>
        </w:rPr>
        <w:t>3) محاي</w:t>
      </w:r>
      <w:r w:rsidRPr="00FD7751">
        <w:rPr>
          <w:rFonts w:ascii="Sakkal Majalla" w:hAnsi="Sakkal Majalla" w:cs="Sakkal Majalla" w:hint="eastAsia"/>
          <w:sz w:val="32"/>
          <w:szCs w:val="32"/>
          <w:rtl/>
          <w:lang w:bidi="ar-EG"/>
        </w:rPr>
        <w:t>د</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والدرجة (</w:t>
      </w:r>
      <w:r w:rsidR="00F92AA4" w:rsidRPr="00FD7751">
        <w:rPr>
          <w:rFonts w:ascii="Sakkal Majalla" w:hAnsi="Sakkal Majalla" w:cs="Sakkal Majalla" w:hint="cs"/>
          <w:sz w:val="32"/>
          <w:szCs w:val="32"/>
          <w:rtl/>
          <w:lang w:bidi="ar-EG"/>
        </w:rPr>
        <w:t>4) مواف</w:t>
      </w:r>
      <w:r w:rsidR="00F92AA4" w:rsidRPr="00FD7751">
        <w:rPr>
          <w:rFonts w:ascii="Sakkal Majalla" w:hAnsi="Sakkal Majalla" w:cs="Sakkal Majalla" w:hint="eastAsia"/>
          <w:sz w:val="32"/>
          <w:szCs w:val="32"/>
          <w:rtl/>
          <w:lang w:bidi="ar-EG"/>
        </w:rPr>
        <w:t>ق</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والدرجة (</w:t>
      </w:r>
      <w:r w:rsidRPr="00FD7751">
        <w:rPr>
          <w:rFonts w:ascii="Sakkal Majalla" w:hAnsi="Sakkal Majalla" w:cs="Sakkal Majalla" w:hint="cs"/>
          <w:sz w:val="32"/>
          <w:szCs w:val="32"/>
          <w:rtl/>
          <w:lang w:bidi="ar-EG"/>
        </w:rPr>
        <w:t>5) مواف</w:t>
      </w:r>
      <w:r w:rsidRPr="00FD7751">
        <w:rPr>
          <w:rFonts w:ascii="Sakkal Majalla" w:hAnsi="Sakkal Majalla" w:cs="Sakkal Majalla" w:hint="eastAsia"/>
          <w:sz w:val="32"/>
          <w:szCs w:val="32"/>
          <w:rtl/>
          <w:lang w:bidi="ar-EG"/>
        </w:rPr>
        <w:t>ق</w:t>
      </w:r>
      <w:r w:rsidRPr="00FD7751">
        <w:rPr>
          <w:rFonts w:ascii="Sakkal Majalla" w:hAnsi="Sakkal Majalla" w:cs="Sakkal Majalla"/>
          <w:sz w:val="32"/>
          <w:szCs w:val="32"/>
          <w:rtl/>
          <w:lang w:bidi="ar-EG"/>
        </w:rPr>
        <w:t xml:space="preserve"> بشدة</w:t>
      </w:r>
      <w:r w:rsidRPr="00FD7751">
        <w:rPr>
          <w:rFonts w:ascii="Sakkal Majalla" w:hAnsi="Sakkal Majalla" w:cs="Sakkal Majalla" w:hint="cs"/>
          <w:sz w:val="28"/>
          <w:szCs w:val="28"/>
          <w:rtl/>
          <w:lang w:bidi="ar-EG"/>
        </w:rPr>
        <w:t>.</w:t>
      </w:r>
    </w:p>
    <w:tbl>
      <w:tblPr>
        <w:tblStyle w:val="TableGrid"/>
        <w:bidiVisual/>
        <w:tblW w:w="0" w:type="auto"/>
        <w:tblLook w:val="04A0" w:firstRow="1" w:lastRow="0" w:firstColumn="1" w:lastColumn="0" w:noHBand="0" w:noVBand="1"/>
      </w:tblPr>
      <w:tblGrid>
        <w:gridCol w:w="1765"/>
        <w:gridCol w:w="1765"/>
        <w:gridCol w:w="1765"/>
        <w:gridCol w:w="1766"/>
        <w:gridCol w:w="1766"/>
      </w:tblGrid>
      <w:tr w:rsidR="004A1D74" w:rsidRPr="00FD7751" w14:paraId="097A0A48" w14:textId="77777777" w:rsidTr="004A1D74">
        <w:tc>
          <w:tcPr>
            <w:tcW w:w="1765" w:type="dxa"/>
          </w:tcPr>
          <w:p w14:paraId="1AD88BB6" w14:textId="5358C4AC" w:rsidR="004A1D74" w:rsidRPr="00FD7751" w:rsidRDefault="004A1D7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أ</w:t>
            </w:r>
            <w:r w:rsidRPr="00FD7751">
              <w:rPr>
                <w:rFonts w:ascii="Sakkal Majalla" w:hAnsi="Sakkal Majalla" w:cs="Sakkal Majalla"/>
                <w:b/>
                <w:bCs/>
                <w:sz w:val="32"/>
                <w:szCs w:val="32"/>
                <w:rtl/>
                <w:lang w:bidi="ar-EG"/>
              </w:rPr>
              <w:t>وافق</w:t>
            </w:r>
            <w:r w:rsidRPr="00FD7751">
              <w:rPr>
                <w:rFonts w:ascii="Sakkal Majalla" w:hAnsi="Sakkal Majalla" w:cs="Sakkal Majalla" w:hint="cs"/>
                <w:b/>
                <w:bCs/>
                <w:sz w:val="32"/>
                <w:szCs w:val="32"/>
                <w:rtl/>
                <w:lang w:bidi="ar-EG"/>
              </w:rPr>
              <w:t xml:space="preserve"> بشدة</w:t>
            </w:r>
          </w:p>
        </w:tc>
        <w:tc>
          <w:tcPr>
            <w:tcW w:w="1765" w:type="dxa"/>
          </w:tcPr>
          <w:p w14:paraId="00747467" w14:textId="0C17B304" w:rsidR="004A1D74" w:rsidRPr="00FD7751" w:rsidRDefault="004A1D7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أ</w:t>
            </w:r>
            <w:r w:rsidRPr="00FD7751">
              <w:rPr>
                <w:rFonts w:ascii="Sakkal Majalla" w:hAnsi="Sakkal Majalla" w:cs="Sakkal Majalla"/>
                <w:b/>
                <w:bCs/>
                <w:sz w:val="32"/>
                <w:szCs w:val="32"/>
                <w:rtl/>
                <w:lang w:bidi="ar-EG"/>
              </w:rPr>
              <w:t>وافق</w:t>
            </w:r>
          </w:p>
        </w:tc>
        <w:tc>
          <w:tcPr>
            <w:tcW w:w="1765" w:type="dxa"/>
          </w:tcPr>
          <w:p w14:paraId="0EA23823" w14:textId="67A40112" w:rsidR="004A1D74" w:rsidRPr="00FD7751" w:rsidRDefault="004A1D7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محايد</w:t>
            </w:r>
          </w:p>
        </w:tc>
        <w:tc>
          <w:tcPr>
            <w:tcW w:w="1766" w:type="dxa"/>
          </w:tcPr>
          <w:p w14:paraId="00504A59" w14:textId="0B411B08" w:rsidR="004A1D74" w:rsidRPr="00FD7751" w:rsidRDefault="004A1D7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لا أ</w:t>
            </w:r>
            <w:r w:rsidRPr="00FD7751">
              <w:rPr>
                <w:rFonts w:ascii="Sakkal Majalla" w:hAnsi="Sakkal Majalla" w:cs="Sakkal Majalla"/>
                <w:b/>
                <w:bCs/>
                <w:sz w:val="32"/>
                <w:szCs w:val="32"/>
                <w:rtl/>
                <w:lang w:bidi="ar-EG"/>
              </w:rPr>
              <w:t>وافق</w:t>
            </w:r>
          </w:p>
        </w:tc>
        <w:tc>
          <w:tcPr>
            <w:tcW w:w="1766" w:type="dxa"/>
          </w:tcPr>
          <w:p w14:paraId="2340D6B8" w14:textId="4901D7E2" w:rsidR="004A1D74" w:rsidRPr="00FD7751" w:rsidRDefault="004A1D7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لا أ</w:t>
            </w:r>
            <w:r w:rsidRPr="00FD7751">
              <w:rPr>
                <w:rFonts w:ascii="Sakkal Majalla" w:hAnsi="Sakkal Majalla" w:cs="Sakkal Majalla"/>
                <w:b/>
                <w:bCs/>
                <w:sz w:val="32"/>
                <w:szCs w:val="32"/>
                <w:rtl/>
                <w:lang w:bidi="ar-EG"/>
              </w:rPr>
              <w:t>وافق بشدة</w:t>
            </w:r>
          </w:p>
        </w:tc>
      </w:tr>
      <w:tr w:rsidR="004A1D74" w:rsidRPr="00FD7751" w14:paraId="0FA12385" w14:textId="77777777" w:rsidTr="004A1D74">
        <w:tc>
          <w:tcPr>
            <w:tcW w:w="1765" w:type="dxa"/>
          </w:tcPr>
          <w:p w14:paraId="29E92391" w14:textId="0F7DEC74" w:rsidR="004A1D74" w:rsidRPr="00FD7751" w:rsidRDefault="004A1D74"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5</w:t>
            </w:r>
          </w:p>
        </w:tc>
        <w:tc>
          <w:tcPr>
            <w:tcW w:w="1765" w:type="dxa"/>
          </w:tcPr>
          <w:p w14:paraId="700644BB" w14:textId="043B58CE" w:rsidR="004A1D74" w:rsidRPr="00FD7751" w:rsidRDefault="004A1D74"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4</w:t>
            </w:r>
          </w:p>
        </w:tc>
        <w:tc>
          <w:tcPr>
            <w:tcW w:w="1765" w:type="dxa"/>
          </w:tcPr>
          <w:p w14:paraId="3B87B454" w14:textId="19C9F55F" w:rsidR="004A1D74" w:rsidRPr="00FD7751" w:rsidRDefault="004A1D74"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3</w:t>
            </w:r>
          </w:p>
        </w:tc>
        <w:tc>
          <w:tcPr>
            <w:tcW w:w="1766" w:type="dxa"/>
          </w:tcPr>
          <w:p w14:paraId="601DDC72" w14:textId="5BB6C052" w:rsidR="004A1D74" w:rsidRPr="00FD7751" w:rsidRDefault="004A1D74"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2</w:t>
            </w:r>
          </w:p>
        </w:tc>
        <w:tc>
          <w:tcPr>
            <w:tcW w:w="1766" w:type="dxa"/>
          </w:tcPr>
          <w:p w14:paraId="749EEAC3" w14:textId="66C3D629" w:rsidR="004A1D74" w:rsidRPr="00FD7751" w:rsidRDefault="004A1D74"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w:t>
            </w:r>
          </w:p>
        </w:tc>
      </w:tr>
    </w:tbl>
    <w:p w14:paraId="7C942C26" w14:textId="77777777" w:rsidR="004A1D74" w:rsidRPr="00FD7751" w:rsidRDefault="004A1D74" w:rsidP="008052A7">
      <w:pPr>
        <w:bidi/>
        <w:spacing w:line="360" w:lineRule="auto"/>
        <w:rPr>
          <w:rFonts w:ascii="Sakkal Majalla" w:hAnsi="Sakkal Majalla" w:cs="Sakkal Majalla"/>
          <w:sz w:val="28"/>
          <w:szCs w:val="28"/>
          <w:rtl/>
          <w:lang w:bidi="ar-EG"/>
        </w:rPr>
      </w:pPr>
    </w:p>
    <w:p w14:paraId="3896F462" w14:textId="17D1EB30" w:rsidR="004A1D74" w:rsidRPr="00FD7751" w:rsidRDefault="004A1D74" w:rsidP="008052A7">
      <w:pPr>
        <w:bidi/>
        <w:spacing w:line="360" w:lineRule="auto"/>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أولا</w:t>
      </w:r>
      <w:r w:rsidRPr="00FD7751">
        <w:rPr>
          <w:rFonts w:ascii="Sakkal Majalla" w:hAnsi="Sakkal Majalla" w:cs="Sakkal Majalla" w:hint="cs"/>
          <w:b/>
          <w:bCs/>
          <w:sz w:val="32"/>
          <w:szCs w:val="32"/>
          <w:rtl/>
          <w:lang w:bidi="ar-EG"/>
        </w:rPr>
        <w:t>ً</w:t>
      </w:r>
      <w:r w:rsidRPr="00FD7751">
        <w:rPr>
          <w:rFonts w:ascii="Sakkal Majalla" w:hAnsi="Sakkal Majalla" w:cs="Sakkal Majalla"/>
          <w:b/>
          <w:bCs/>
          <w:sz w:val="32"/>
          <w:szCs w:val="32"/>
          <w:rtl/>
          <w:lang w:bidi="ar-EG"/>
        </w:rPr>
        <w:t>: الخصائص الديموغرافية لأفراد عينة الدراسة</w:t>
      </w:r>
    </w:p>
    <w:p w14:paraId="389412D7" w14:textId="58DF4E72" w:rsidR="004A1D74" w:rsidRPr="00FD7751" w:rsidRDefault="004A1D74" w:rsidP="008052A7">
      <w:pPr>
        <w:bidi/>
        <w:spacing w:line="360" w:lineRule="auto"/>
        <w:rPr>
          <w:rFonts w:ascii="Sakkal Majalla" w:hAnsi="Sakkal Majalla" w:cs="Sakkal Majalla"/>
          <w:sz w:val="28"/>
          <w:szCs w:val="28"/>
          <w:rtl/>
          <w:lang w:bidi="ar-EG"/>
        </w:rPr>
      </w:pPr>
      <w:r w:rsidRPr="00FD7751">
        <w:rPr>
          <w:rFonts w:ascii="Sakkal Majalla" w:hAnsi="Sakkal Majalla" w:cs="Sakkal Majalla"/>
          <w:sz w:val="28"/>
          <w:szCs w:val="28"/>
          <w:rtl/>
          <w:lang w:bidi="ar-EG"/>
        </w:rPr>
        <w:t>1</w:t>
      </w:r>
      <w:r w:rsidRPr="00FD7751">
        <w:rPr>
          <w:rFonts w:ascii="Sakkal Majalla" w:hAnsi="Sakkal Majalla" w:cs="Sakkal Majalla"/>
          <w:b/>
          <w:bCs/>
          <w:sz w:val="32"/>
          <w:szCs w:val="32"/>
          <w:rtl/>
          <w:lang w:bidi="ar-EG"/>
        </w:rPr>
        <w:t>. توزيع عينة الدراسة حسب متغير الجنس</w:t>
      </w:r>
      <w:r w:rsidRPr="00FD7751">
        <w:rPr>
          <w:rFonts w:ascii="Sakkal Majalla" w:hAnsi="Sakkal Majalla" w:cs="Sakkal Majalla"/>
          <w:sz w:val="28"/>
          <w:szCs w:val="28"/>
          <w:rtl/>
          <w:lang w:bidi="ar-EG"/>
        </w:rPr>
        <w:t>.</w:t>
      </w:r>
    </w:p>
    <w:p w14:paraId="3E44AAE5" w14:textId="175C9A60" w:rsidR="004A1D74" w:rsidRPr="00FD7751" w:rsidRDefault="004A1D74"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جدول رقم </w:t>
      </w:r>
      <w:r w:rsidRPr="00FD7751">
        <w:rPr>
          <w:rFonts w:ascii="Sakkal Majalla" w:hAnsi="Sakkal Majalla" w:cs="Sakkal Majalla" w:hint="cs"/>
          <w:b/>
          <w:bCs/>
          <w:sz w:val="32"/>
          <w:szCs w:val="32"/>
          <w:rtl/>
          <w:lang w:bidi="ar-EG"/>
        </w:rPr>
        <w:t>(</w:t>
      </w:r>
      <w:r w:rsidR="00F92AA4" w:rsidRPr="00FD7751">
        <w:rPr>
          <w:rFonts w:ascii="Sakkal Majalla" w:hAnsi="Sakkal Majalla" w:cs="Sakkal Majalla" w:hint="cs"/>
          <w:b/>
          <w:bCs/>
          <w:sz w:val="32"/>
          <w:szCs w:val="32"/>
          <w:rtl/>
          <w:lang w:bidi="ar-EG"/>
        </w:rPr>
        <w:t>1</w:t>
      </w:r>
      <w:r w:rsidRPr="00FD7751">
        <w:rPr>
          <w:rFonts w:ascii="Sakkal Majalla" w:hAnsi="Sakkal Majalla" w:cs="Sakkal Majalla" w:hint="cs"/>
          <w:b/>
          <w:bCs/>
          <w:sz w:val="32"/>
          <w:szCs w:val="32"/>
          <w:rtl/>
          <w:lang w:bidi="ar-EG"/>
        </w:rPr>
        <w:t>)</w:t>
      </w:r>
      <w:r w:rsidRPr="00FD7751">
        <w:rPr>
          <w:rFonts w:ascii="Sakkal Majalla" w:hAnsi="Sakkal Majalla" w:cs="Sakkal Majalla"/>
          <w:b/>
          <w:bCs/>
          <w:sz w:val="32"/>
          <w:szCs w:val="32"/>
          <w:rtl/>
          <w:lang w:bidi="ar-EG"/>
        </w:rPr>
        <w:t xml:space="preserve"> يوضح توزيع عينة الدراسة حسب متغير الجنس.</w:t>
      </w:r>
    </w:p>
    <w:tbl>
      <w:tblPr>
        <w:tblStyle w:val="TableGrid"/>
        <w:bidiVisual/>
        <w:tblW w:w="0" w:type="auto"/>
        <w:tblLook w:val="04A0" w:firstRow="1" w:lastRow="0" w:firstColumn="1" w:lastColumn="0" w:noHBand="0" w:noVBand="1"/>
      </w:tblPr>
      <w:tblGrid>
        <w:gridCol w:w="2942"/>
        <w:gridCol w:w="2942"/>
        <w:gridCol w:w="2943"/>
      </w:tblGrid>
      <w:tr w:rsidR="00F92AA4" w:rsidRPr="00FD7751" w14:paraId="1AEBFEED" w14:textId="77777777" w:rsidTr="00F92AA4">
        <w:tc>
          <w:tcPr>
            <w:tcW w:w="2942" w:type="dxa"/>
            <w:shd w:val="clear" w:color="auto" w:fill="B4C6E7" w:themeFill="accent1" w:themeFillTint="66"/>
          </w:tcPr>
          <w:p w14:paraId="74C218F5" w14:textId="77777777" w:rsidR="00F92AA4" w:rsidRPr="00FD7751" w:rsidRDefault="00F92AA4" w:rsidP="008052A7">
            <w:pPr>
              <w:bidi/>
              <w:spacing w:line="360" w:lineRule="auto"/>
              <w:rPr>
                <w:rFonts w:ascii="Sakkal Majalla" w:hAnsi="Sakkal Majalla" w:cs="Sakkal Majalla"/>
                <w:sz w:val="28"/>
                <w:szCs w:val="28"/>
                <w:rtl/>
                <w:lang w:bidi="ar-EG"/>
              </w:rPr>
            </w:pPr>
          </w:p>
        </w:tc>
        <w:tc>
          <w:tcPr>
            <w:tcW w:w="2942" w:type="dxa"/>
            <w:shd w:val="clear" w:color="auto" w:fill="B4C6E7" w:themeFill="accent1" w:themeFillTint="66"/>
          </w:tcPr>
          <w:p w14:paraId="5544744D" w14:textId="4855EE26" w:rsidR="00F92AA4" w:rsidRPr="00FD7751" w:rsidRDefault="00F92AA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التكرارات</w:t>
            </w:r>
          </w:p>
        </w:tc>
        <w:tc>
          <w:tcPr>
            <w:tcW w:w="2943" w:type="dxa"/>
            <w:shd w:val="clear" w:color="auto" w:fill="B4C6E7" w:themeFill="accent1" w:themeFillTint="66"/>
          </w:tcPr>
          <w:p w14:paraId="3E2E8D35" w14:textId="239E029F" w:rsidR="00F92AA4" w:rsidRPr="00FD7751" w:rsidRDefault="00F92AA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w:t>
            </w:r>
          </w:p>
        </w:tc>
      </w:tr>
      <w:tr w:rsidR="00F92AA4" w:rsidRPr="00FD7751" w14:paraId="164F41D5" w14:textId="77777777" w:rsidTr="00F92AA4">
        <w:tc>
          <w:tcPr>
            <w:tcW w:w="2942" w:type="dxa"/>
          </w:tcPr>
          <w:p w14:paraId="6A9F8750" w14:textId="3B6B3E9C" w:rsidR="00F92AA4" w:rsidRPr="00FD7751" w:rsidRDefault="00F92AA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ذكر</w:t>
            </w:r>
          </w:p>
        </w:tc>
        <w:tc>
          <w:tcPr>
            <w:tcW w:w="2942" w:type="dxa"/>
          </w:tcPr>
          <w:p w14:paraId="0516F144" w14:textId="4D73F87E" w:rsidR="00F92AA4" w:rsidRPr="00FD7751" w:rsidRDefault="00B64C8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75</w:t>
            </w:r>
          </w:p>
        </w:tc>
        <w:tc>
          <w:tcPr>
            <w:tcW w:w="2943" w:type="dxa"/>
          </w:tcPr>
          <w:p w14:paraId="5C327214" w14:textId="0F30DB2C" w:rsidR="00F92AA4" w:rsidRPr="00FD7751" w:rsidRDefault="00B64C8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68.2</w:t>
            </w:r>
            <w:r w:rsidR="00FE4F4C" w:rsidRPr="00FD7751">
              <w:rPr>
                <w:rFonts w:ascii="Sakkal Majalla" w:hAnsi="Sakkal Majalla" w:cs="Sakkal Majalla" w:hint="cs"/>
                <w:sz w:val="28"/>
                <w:szCs w:val="28"/>
                <w:rtl/>
                <w:lang w:bidi="ar-EG"/>
              </w:rPr>
              <w:t>%</w:t>
            </w:r>
          </w:p>
        </w:tc>
      </w:tr>
      <w:tr w:rsidR="00F92AA4" w:rsidRPr="00FD7751" w14:paraId="433BA778" w14:textId="77777777" w:rsidTr="00F92AA4">
        <w:tc>
          <w:tcPr>
            <w:tcW w:w="2942" w:type="dxa"/>
          </w:tcPr>
          <w:p w14:paraId="799D56AD" w14:textId="0D0AFB07" w:rsidR="00F92AA4" w:rsidRPr="00FD7751" w:rsidRDefault="00F92AA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أنثي</w:t>
            </w:r>
          </w:p>
        </w:tc>
        <w:tc>
          <w:tcPr>
            <w:tcW w:w="2942" w:type="dxa"/>
          </w:tcPr>
          <w:p w14:paraId="241323EF" w14:textId="2EFD140D" w:rsidR="00F92AA4" w:rsidRPr="00FD7751" w:rsidRDefault="00B64C8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35</w:t>
            </w:r>
          </w:p>
        </w:tc>
        <w:tc>
          <w:tcPr>
            <w:tcW w:w="2943" w:type="dxa"/>
          </w:tcPr>
          <w:p w14:paraId="0D564FAF" w14:textId="2637110B" w:rsidR="00F92AA4" w:rsidRPr="00FD7751" w:rsidRDefault="00B64C8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31.8</w:t>
            </w:r>
            <w:r w:rsidR="00FE4F4C" w:rsidRPr="00FD7751">
              <w:rPr>
                <w:rFonts w:ascii="Sakkal Majalla" w:hAnsi="Sakkal Majalla" w:cs="Sakkal Majalla" w:hint="cs"/>
                <w:sz w:val="28"/>
                <w:szCs w:val="28"/>
                <w:rtl/>
                <w:lang w:bidi="ar-EG"/>
              </w:rPr>
              <w:t>%</w:t>
            </w:r>
          </w:p>
        </w:tc>
      </w:tr>
      <w:tr w:rsidR="00F92AA4" w:rsidRPr="00FD7751" w14:paraId="51BA7DEA" w14:textId="77777777" w:rsidTr="00F92AA4">
        <w:tc>
          <w:tcPr>
            <w:tcW w:w="2942" w:type="dxa"/>
          </w:tcPr>
          <w:p w14:paraId="62947797" w14:textId="20A90A74" w:rsidR="00F92AA4" w:rsidRPr="00FD7751" w:rsidRDefault="00F92AA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الإجمالي</w:t>
            </w:r>
          </w:p>
        </w:tc>
        <w:tc>
          <w:tcPr>
            <w:tcW w:w="2942" w:type="dxa"/>
          </w:tcPr>
          <w:p w14:paraId="74BCC341" w14:textId="78182033" w:rsidR="00F92AA4" w:rsidRPr="00FD7751" w:rsidRDefault="00F92AA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110</w:t>
            </w:r>
          </w:p>
        </w:tc>
        <w:tc>
          <w:tcPr>
            <w:tcW w:w="2943" w:type="dxa"/>
          </w:tcPr>
          <w:p w14:paraId="089B87EE" w14:textId="013AA216" w:rsidR="00F92AA4" w:rsidRPr="00FD7751" w:rsidRDefault="00F92AA4"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100%</w:t>
            </w:r>
          </w:p>
        </w:tc>
      </w:tr>
    </w:tbl>
    <w:p w14:paraId="676598EC" w14:textId="77777777" w:rsidR="004A1D74" w:rsidRPr="00FD7751" w:rsidRDefault="004A1D74" w:rsidP="008052A7">
      <w:pPr>
        <w:bidi/>
        <w:spacing w:line="360" w:lineRule="auto"/>
        <w:rPr>
          <w:rFonts w:ascii="Sakkal Majalla" w:hAnsi="Sakkal Majalla" w:cs="Sakkal Majalla"/>
          <w:sz w:val="32"/>
          <w:szCs w:val="32"/>
          <w:rtl/>
          <w:lang w:bidi="ar-EG"/>
        </w:rPr>
      </w:pPr>
    </w:p>
    <w:p w14:paraId="35D924B5" w14:textId="48E61002" w:rsidR="00F92AA4" w:rsidRPr="00FD7751" w:rsidRDefault="00F92AA4" w:rsidP="008052A7">
      <w:pPr>
        <w:bidi/>
        <w:spacing w:line="360" w:lineRule="auto"/>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t xml:space="preserve">يوضح الجدول (1)، </w:t>
      </w:r>
      <w:r w:rsidR="00B64C89" w:rsidRPr="00FD7751">
        <w:rPr>
          <w:rFonts w:ascii="Sakkal Majalla" w:hAnsi="Sakkal Majalla" w:cs="Sakkal Majalla"/>
          <w:sz w:val="32"/>
          <w:szCs w:val="32"/>
          <w:rtl/>
          <w:lang w:bidi="ar-EG"/>
        </w:rPr>
        <w:t xml:space="preserve">توزيع العينة بحسب متغير الجنس، حيث يتضح انه نحو </w:t>
      </w:r>
      <w:r w:rsidR="00B64C89" w:rsidRPr="00FD7751">
        <w:rPr>
          <w:rFonts w:ascii="Sakkal Majalla" w:hAnsi="Sakkal Majalla" w:cs="Sakkal Majalla" w:hint="cs"/>
          <w:sz w:val="32"/>
          <w:szCs w:val="32"/>
          <w:rtl/>
          <w:lang w:bidi="ar-EG"/>
        </w:rPr>
        <w:t>68.</w:t>
      </w:r>
      <w:r w:rsidR="00B64C89" w:rsidRPr="00FD7751">
        <w:rPr>
          <w:rFonts w:ascii="Sakkal Majalla" w:hAnsi="Sakkal Majalla" w:cs="Sakkal Majalla"/>
          <w:sz w:val="32"/>
          <w:szCs w:val="32"/>
          <w:rtl/>
          <w:lang w:bidi="ar-EG"/>
        </w:rPr>
        <w:t>2 % من افراد العينة</w:t>
      </w:r>
      <w:r w:rsidR="00B64C89" w:rsidRPr="00FD7751">
        <w:rPr>
          <w:rFonts w:ascii="Sakkal Majalla" w:hAnsi="Sakkal Majalla" w:cs="Sakkal Majalla" w:hint="cs"/>
          <w:sz w:val="32"/>
          <w:szCs w:val="32"/>
          <w:rtl/>
          <w:lang w:bidi="ar-EG"/>
        </w:rPr>
        <w:t xml:space="preserve"> </w:t>
      </w:r>
      <w:r w:rsidR="00B64C89" w:rsidRPr="00FD7751">
        <w:rPr>
          <w:rFonts w:ascii="Sakkal Majalla" w:hAnsi="Sakkal Majalla" w:cs="Sakkal Majalla"/>
          <w:sz w:val="32"/>
          <w:szCs w:val="32"/>
          <w:rtl/>
          <w:lang w:bidi="ar-EG"/>
        </w:rPr>
        <w:t xml:space="preserve">من الذكور، ونحو </w:t>
      </w:r>
      <w:r w:rsidR="00B64C89" w:rsidRPr="00FD7751">
        <w:rPr>
          <w:rFonts w:ascii="Sakkal Majalla" w:hAnsi="Sakkal Majalla" w:cs="Sakkal Majalla" w:hint="cs"/>
          <w:sz w:val="32"/>
          <w:szCs w:val="32"/>
          <w:rtl/>
          <w:lang w:bidi="ar-EG"/>
        </w:rPr>
        <w:t>31</w:t>
      </w:r>
      <w:r w:rsidR="00B64C89" w:rsidRPr="00FD7751">
        <w:rPr>
          <w:rFonts w:ascii="Sakkal Majalla" w:hAnsi="Sakkal Majalla" w:cs="Sakkal Majalla"/>
          <w:sz w:val="32"/>
          <w:szCs w:val="32"/>
          <w:rtl/>
          <w:lang w:bidi="ar-EG"/>
        </w:rPr>
        <w:t xml:space="preserve">.8 % من افراد العينة من الاناث، والشكل التالي يوضح تلك النسب كما </w:t>
      </w:r>
      <w:r w:rsidR="00B64C89" w:rsidRPr="00FD7751">
        <w:rPr>
          <w:rFonts w:ascii="Sakkal Majalla" w:hAnsi="Sakkal Majalla" w:cs="Sakkal Majalla" w:hint="cs"/>
          <w:sz w:val="32"/>
          <w:szCs w:val="32"/>
          <w:rtl/>
          <w:lang w:bidi="ar-EG"/>
        </w:rPr>
        <w:t>يلي:</w:t>
      </w:r>
    </w:p>
    <w:p w14:paraId="34DD5DDB" w14:textId="3A5541FA" w:rsidR="00C27391" w:rsidRPr="00FD7751" w:rsidRDefault="00C27391" w:rsidP="008052A7">
      <w:pPr>
        <w:autoSpaceDE w:val="0"/>
        <w:autoSpaceDN w:val="0"/>
        <w:adjustRightInd w:val="0"/>
        <w:spacing w:after="0" w:line="360" w:lineRule="auto"/>
        <w:rPr>
          <w:rFonts w:ascii="Times New Roman" w:hAnsi="Times New Roman" w:cs="Times New Roman"/>
          <w:sz w:val="24"/>
          <w:szCs w:val="24"/>
        </w:rPr>
      </w:pPr>
    </w:p>
    <w:p w14:paraId="13027072" w14:textId="05387359" w:rsidR="00C27391" w:rsidRPr="00FD7751" w:rsidRDefault="00C27391" w:rsidP="008052A7">
      <w:pPr>
        <w:autoSpaceDE w:val="0"/>
        <w:autoSpaceDN w:val="0"/>
        <w:adjustRightInd w:val="0"/>
        <w:spacing w:after="0" w:line="360" w:lineRule="auto"/>
        <w:jc w:val="center"/>
        <w:rPr>
          <w:rFonts w:ascii="Times New Roman" w:hAnsi="Times New Roman" w:cs="Times New Roman"/>
          <w:sz w:val="24"/>
          <w:szCs w:val="24"/>
          <w:rtl/>
        </w:rPr>
      </w:pPr>
      <w:r w:rsidRPr="00FD7751">
        <w:rPr>
          <w:rFonts w:ascii="Times New Roman" w:hAnsi="Times New Roman" w:cs="Times New Roman"/>
          <w:noProof/>
          <w:sz w:val="24"/>
          <w:szCs w:val="24"/>
        </w:rPr>
        <w:drawing>
          <wp:inline distT="0" distB="0" distL="0" distR="0" wp14:anchorId="4EEB7D9B" wp14:editId="7B5BA0E5">
            <wp:extent cx="5611495" cy="3302635"/>
            <wp:effectExtent l="114300" t="114300" r="141605" b="145415"/>
            <wp:docPr id="1711857931" name="Picture 7" descr="A red and blu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857931" name="Picture 7" descr="A red and blue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1495" cy="3302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51B00E" w14:textId="128410B5" w:rsidR="00F92AA4" w:rsidRPr="00FD7751" w:rsidRDefault="00B64C89"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شكل رقم </w:t>
      </w:r>
      <w:r w:rsidRPr="00FD7751">
        <w:rPr>
          <w:rFonts w:ascii="Sakkal Majalla" w:hAnsi="Sakkal Majalla" w:cs="Sakkal Majalla" w:hint="cs"/>
          <w:b/>
          <w:bCs/>
          <w:sz w:val="32"/>
          <w:szCs w:val="32"/>
          <w:rtl/>
          <w:lang w:bidi="ar-EG"/>
        </w:rPr>
        <w:t>(1)</w:t>
      </w:r>
      <w:r w:rsidRPr="00FD7751">
        <w:rPr>
          <w:rFonts w:ascii="Sakkal Majalla" w:hAnsi="Sakkal Majalla" w:cs="Sakkal Majalla"/>
          <w:b/>
          <w:bCs/>
          <w:sz w:val="32"/>
          <w:szCs w:val="32"/>
          <w:rtl/>
          <w:lang w:bidi="ar-EG"/>
        </w:rPr>
        <w:t xml:space="preserve"> يوضح توزيع عينة الدراسة حسب متغير الجنس.</w:t>
      </w:r>
    </w:p>
    <w:p w14:paraId="1ED3684D" w14:textId="77777777" w:rsidR="006F2C06" w:rsidRPr="00FD7751" w:rsidRDefault="006F2C06" w:rsidP="008052A7">
      <w:pPr>
        <w:bidi/>
        <w:spacing w:line="360" w:lineRule="auto"/>
        <w:jc w:val="center"/>
        <w:rPr>
          <w:rFonts w:ascii="Sakkal Majalla" w:hAnsi="Sakkal Majalla" w:cs="Sakkal Majalla"/>
          <w:b/>
          <w:bCs/>
          <w:sz w:val="32"/>
          <w:szCs w:val="32"/>
          <w:rtl/>
          <w:lang w:bidi="ar-EG"/>
        </w:rPr>
      </w:pPr>
    </w:p>
    <w:p w14:paraId="2B387749" w14:textId="74A6FECE" w:rsidR="00F92AA4" w:rsidRPr="00FD7751" w:rsidRDefault="006F2C06" w:rsidP="008052A7">
      <w:pPr>
        <w:bidi/>
        <w:spacing w:line="360" w:lineRule="auto"/>
        <w:rPr>
          <w:rFonts w:ascii="Sakkal Majalla" w:hAnsi="Sakkal Majalla" w:cs="Sakkal Majalla"/>
          <w:b/>
          <w:bCs/>
          <w:sz w:val="32"/>
          <w:szCs w:val="32"/>
          <w:rtl/>
          <w:lang w:bidi="ar-EG"/>
        </w:rPr>
      </w:pPr>
      <w:r w:rsidRPr="00FD7751">
        <w:rPr>
          <w:rFonts w:ascii="Sakkal Majalla" w:hAnsi="Sakkal Majalla" w:cs="Sakkal Majalla" w:hint="cs"/>
          <w:b/>
          <w:bCs/>
          <w:sz w:val="32"/>
          <w:szCs w:val="32"/>
          <w:rtl/>
          <w:lang w:bidi="ar-EG"/>
        </w:rPr>
        <w:t>2</w:t>
      </w:r>
      <w:r w:rsidRPr="00FD7751">
        <w:rPr>
          <w:rFonts w:ascii="Sakkal Majalla" w:hAnsi="Sakkal Majalla" w:cs="Sakkal Majalla"/>
          <w:b/>
          <w:bCs/>
          <w:sz w:val="32"/>
          <w:szCs w:val="32"/>
          <w:rtl/>
          <w:lang w:bidi="ar-EG"/>
        </w:rPr>
        <w:t>. توزيع عينة الدراسة حسب متغير المؤهل الدراسي</w:t>
      </w:r>
    </w:p>
    <w:p w14:paraId="6795E7CC" w14:textId="1B2EDEA9" w:rsidR="002F0B2F" w:rsidRPr="00FD7751" w:rsidRDefault="002F0B2F"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جدول رقم </w:t>
      </w:r>
      <w:r w:rsidRPr="00FD7751">
        <w:rPr>
          <w:rFonts w:ascii="Sakkal Majalla" w:hAnsi="Sakkal Majalla" w:cs="Sakkal Majalla" w:hint="cs"/>
          <w:b/>
          <w:bCs/>
          <w:sz w:val="32"/>
          <w:szCs w:val="32"/>
          <w:rtl/>
          <w:lang w:bidi="ar-EG"/>
        </w:rPr>
        <w:t>(2)</w:t>
      </w:r>
      <w:r w:rsidRPr="00FD7751">
        <w:rPr>
          <w:rFonts w:ascii="Sakkal Majalla" w:hAnsi="Sakkal Majalla" w:cs="Sakkal Majalla"/>
          <w:b/>
          <w:bCs/>
          <w:sz w:val="32"/>
          <w:szCs w:val="32"/>
          <w:rtl/>
          <w:lang w:bidi="ar-EG"/>
        </w:rPr>
        <w:t xml:space="preserve"> يوضح توزيع عينة الدراسة حسب متغير المؤهل الدراسي.</w:t>
      </w:r>
    </w:p>
    <w:tbl>
      <w:tblPr>
        <w:tblStyle w:val="TableGrid"/>
        <w:bidiVisual/>
        <w:tblW w:w="0" w:type="auto"/>
        <w:tblLook w:val="04A0" w:firstRow="1" w:lastRow="0" w:firstColumn="1" w:lastColumn="0" w:noHBand="0" w:noVBand="1"/>
      </w:tblPr>
      <w:tblGrid>
        <w:gridCol w:w="2942"/>
        <w:gridCol w:w="2942"/>
        <w:gridCol w:w="2943"/>
      </w:tblGrid>
      <w:tr w:rsidR="006F2C06" w:rsidRPr="00FD7751" w14:paraId="5F290F64" w14:textId="77777777" w:rsidTr="006760E1">
        <w:tc>
          <w:tcPr>
            <w:tcW w:w="2942" w:type="dxa"/>
            <w:shd w:val="clear" w:color="auto" w:fill="B4C6E7" w:themeFill="accent1" w:themeFillTint="66"/>
          </w:tcPr>
          <w:p w14:paraId="56E787E7" w14:textId="77777777" w:rsidR="006F2C06" w:rsidRPr="00FD7751" w:rsidRDefault="006F2C06" w:rsidP="008052A7">
            <w:pPr>
              <w:bidi/>
              <w:spacing w:line="360" w:lineRule="auto"/>
              <w:rPr>
                <w:rFonts w:ascii="Sakkal Majalla" w:hAnsi="Sakkal Majalla" w:cs="Sakkal Majalla"/>
                <w:sz w:val="28"/>
                <w:szCs w:val="28"/>
                <w:rtl/>
                <w:lang w:bidi="ar-EG"/>
              </w:rPr>
            </w:pPr>
          </w:p>
        </w:tc>
        <w:tc>
          <w:tcPr>
            <w:tcW w:w="2942" w:type="dxa"/>
            <w:shd w:val="clear" w:color="auto" w:fill="B4C6E7" w:themeFill="accent1" w:themeFillTint="66"/>
          </w:tcPr>
          <w:p w14:paraId="0B559472" w14:textId="77777777"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التكرارات</w:t>
            </w:r>
          </w:p>
        </w:tc>
        <w:tc>
          <w:tcPr>
            <w:tcW w:w="2943" w:type="dxa"/>
            <w:shd w:val="clear" w:color="auto" w:fill="B4C6E7" w:themeFill="accent1" w:themeFillTint="66"/>
          </w:tcPr>
          <w:p w14:paraId="6D2C7FA0" w14:textId="77777777"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w:t>
            </w:r>
          </w:p>
        </w:tc>
      </w:tr>
      <w:tr w:rsidR="006F2C06" w:rsidRPr="00FD7751" w14:paraId="42A1E1D8" w14:textId="77777777" w:rsidTr="006760E1">
        <w:tc>
          <w:tcPr>
            <w:tcW w:w="2942" w:type="dxa"/>
          </w:tcPr>
          <w:p w14:paraId="45404951" w14:textId="707C466E"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دبلوم</w:t>
            </w:r>
          </w:p>
        </w:tc>
        <w:tc>
          <w:tcPr>
            <w:tcW w:w="2942" w:type="dxa"/>
          </w:tcPr>
          <w:p w14:paraId="4E498809" w14:textId="4A569971" w:rsidR="006F2C06" w:rsidRPr="00FD7751" w:rsidRDefault="001A51E1"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25</w:t>
            </w:r>
          </w:p>
        </w:tc>
        <w:tc>
          <w:tcPr>
            <w:tcW w:w="2943" w:type="dxa"/>
          </w:tcPr>
          <w:p w14:paraId="75F4926A" w14:textId="42591B73" w:rsidR="006F2C06" w:rsidRPr="00FD7751" w:rsidRDefault="00985AE5"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22.7</w:t>
            </w:r>
            <w:r w:rsidR="006F2C06" w:rsidRPr="00FD7751">
              <w:rPr>
                <w:rFonts w:ascii="Sakkal Majalla" w:hAnsi="Sakkal Majalla" w:cs="Sakkal Majalla" w:hint="cs"/>
                <w:sz w:val="28"/>
                <w:szCs w:val="28"/>
                <w:rtl/>
                <w:lang w:bidi="ar-EG"/>
              </w:rPr>
              <w:t>%</w:t>
            </w:r>
          </w:p>
        </w:tc>
      </w:tr>
      <w:tr w:rsidR="006F2C06" w:rsidRPr="00FD7751" w14:paraId="74026D2F" w14:textId="77777777" w:rsidTr="006760E1">
        <w:tc>
          <w:tcPr>
            <w:tcW w:w="2942" w:type="dxa"/>
          </w:tcPr>
          <w:p w14:paraId="576206B1" w14:textId="2B2BDC85"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جامعي</w:t>
            </w:r>
          </w:p>
        </w:tc>
        <w:tc>
          <w:tcPr>
            <w:tcW w:w="2942" w:type="dxa"/>
          </w:tcPr>
          <w:p w14:paraId="66A78B5E" w14:textId="37E783FB" w:rsidR="006F2C06" w:rsidRPr="00FD7751" w:rsidRDefault="001A51E1"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40</w:t>
            </w:r>
          </w:p>
        </w:tc>
        <w:tc>
          <w:tcPr>
            <w:tcW w:w="2943" w:type="dxa"/>
          </w:tcPr>
          <w:p w14:paraId="449A7189" w14:textId="03A0AA34" w:rsidR="006F2C06" w:rsidRPr="00FD7751" w:rsidRDefault="00985AE5"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36.4</w:t>
            </w:r>
            <w:r w:rsidR="006F2C06" w:rsidRPr="00FD7751">
              <w:rPr>
                <w:rFonts w:ascii="Sakkal Majalla" w:hAnsi="Sakkal Majalla" w:cs="Sakkal Majalla" w:hint="cs"/>
                <w:sz w:val="28"/>
                <w:szCs w:val="28"/>
                <w:rtl/>
                <w:lang w:bidi="ar-EG"/>
              </w:rPr>
              <w:t>%</w:t>
            </w:r>
          </w:p>
        </w:tc>
      </w:tr>
      <w:tr w:rsidR="006F2C06" w:rsidRPr="00FD7751" w14:paraId="3689A136" w14:textId="77777777" w:rsidTr="006760E1">
        <w:tc>
          <w:tcPr>
            <w:tcW w:w="2942" w:type="dxa"/>
          </w:tcPr>
          <w:p w14:paraId="5EA51016" w14:textId="1BE81F92"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ماجستير</w:t>
            </w:r>
          </w:p>
        </w:tc>
        <w:tc>
          <w:tcPr>
            <w:tcW w:w="2942" w:type="dxa"/>
          </w:tcPr>
          <w:p w14:paraId="7D66FEAB" w14:textId="0C8ADE33" w:rsidR="006F2C06" w:rsidRPr="00FD7751" w:rsidRDefault="001A51E1"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35</w:t>
            </w:r>
          </w:p>
        </w:tc>
        <w:tc>
          <w:tcPr>
            <w:tcW w:w="2943" w:type="dxa"/>
          </w:tcPr>
          <w:p w14:paraId="7344EECA" w14:textId="4F36BA6A" w:rsidR="006F2C06" w:rsidRPr="00FD7751" w:rsidRDefault="00985AE5"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31.8%</w:t>
            </w:r>
          </w:p>
        </w:tc>
      </w:tr>
      <w:tr w:rsidR="006F2C06" w:rsidRPr="00FD7751" w14:paraId="0DE7CD80" w14:textId="77777777" w:rsidTr="006760E1">
        <w:tc>
          <w:tcPr>
            <w:tcW w:w="2942" w:type="dxa"/>
          </w:tcPr>
          <w:p w14:paraId="78C41ED3" w14:textId="064E97D5"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دكتوراة</w:t>
            </w:r>
          </w:p>
        </w:tc>
        <w:tc>
          <w:tcPr>
            <w:tcW w:w="2942" w:type="dxa"/>
          </w:tcPr>
          <w:p w14:paraId="16DF732D" w14:textId="789750B6" w:rsidR="006F2C06" w:rsidRPr="00FD7751" w:rsidRDefault="001A51E1"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10</w:t>
            </w:r>
          </w:p>
        </w:tc>
        <w:tc>
          <w:tcPr>
            <w:tcW w:w="2943" w:type="dxa"/>
          </w:tcPr>
          <w:p w14:paraId="155235D4" w14:textId="7B306891" w:rsidR="006F2C06" w:rsidRPr="00FD7751" w:rsidRDefault="00985AE5"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9.1%</w:t>
            </w:r>
          </w:p>
        </w:tc>
      </w:tr>
      <w:tr w:rsidR="006F2C06" w:rsidRPr="00FD7751" w14:paraId="02A7CDF1" w14:textId="77777777" w:rsidTr="006760E1">
        <w:tc>
          <w:tcPr>
            <w:tcW w:w="2942" w:type="dxa"/>
          </w:tcPr>
          <w:p w14:paraId="1C238ACE" w14:textId="77777777"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lastRenderedPageBreak/>
              <w:t>الإجمالي</w:t>
            </w:r>
          </w:p>
        </w:tc>
        <w:tc>
          <w:tcPr>
            <w:tcW w:w="2942" w:type="dxa"/>
          </w:tcPr>
          <w:p w14:paraId="1A90B583" w14:textId="77777777"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110</w:t>
            </w:r>
          </w:p>
        </w:tc>
        <w:tc>
          <w:tcPr>
            <w:tcW w:w="2943" w:type="dxa"/>
          </w:tcPr>
          <w:p w14:paraId="3C9030AA" w14:textId="77777777" w:rsidR="006F2C06" w:rsidRPr="00FD7751" w:rsidRDefault="006F2C0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100%</w:t>
            </w:r>
          </w:p>
        </w:tc>
      </w:tr>
    </w:tbl>
    <w:p w14:paraId="7386F121" w14:textId="77777777" w:rsidR="006815A1" w:rsidRPr="00FD7751" w:rsidRDefault="006815A1" w:rsidP="008052A7">
      <w:pPr>
        <w:bidi/>
        <w:spacing w:line="360" w:lineRule="auto"/>
        <w:jc w:val="both"/>
        <w:rPr>
          <w:rFonts w:ascii="Sakkal Majalla" w:hAnsi="Sakkal Majalla" w:cs="Sakkal Majalla"/>
          <w:sz w:val="32"/>
          <w:szCs w:val="32"/>
          <w:rtl/>
          <w:lang w:bidi="ar-EG"/>
        </w:rPr>
      </w:pPr>
    </w:p>
    <w:p w14:paraId="210BEA2A" w14:textId="13D528B2" w:rsidR="00F92AA4" w:rsidRPr="00FD7751" w:rsidRDefault="00B361EB"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يتضح من الجدول أن النسبة الأكبر كانت للموظفين حاملي شهادات البكالوريوس الجامعي بنسبة</w:t>
      </w:r>
      <w:r w:rsidRPr="00FD7751">
        <w:rPr>
          <w:rFonts w:ascii="Sakkal Majalla" w:hAnsi="Sakkal Majalla" w:cs="Sakkal Majalla" w:hint="cs"/>
          <w:sz w:val="32"/>
          <w:szCs w:val="32"/>
          <w:rtl/>
          <w:lang w:bidi="ar-EG"/>
        </w:rPr>
        <w:t xml:space="preserve"> (</w:t>
      </w:r>
      <w:r w:rsidR="006815A1" w:rsidRPr="00FD7751">
        <w:rPr>
          <w:rFonts w:ascii="Sakkal Majalla" w:hAnsi="Sakkal Majalla" w:cs="Sakkal Majalla" w:hint="cs"/>
          <w:sz w:val="32"/>
          <w:szCs w:val="32"/>
          <w:rtl/>
          <w:lang w:bidi="ar-EG"/>
        </w:rPr>
        <w:t>36.4%</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ثم حاملي شهادة الماجستير </w:t>
      </w:r>
      <w:r w:rsidRPr="00FD7751">
        <w:rPr>
          <w:rFonts w:ascii="Sakkal Majalla" w:hAnsi="Sakkal Majalla" w:cs="Sakkal Majalla" w:hint="cs"/>
          <w:sz w:val="32"/>
          <w:szCs w:val="32"/>
          <w:rtl/>
          <w:lang w:bidi="ar-EG"/>
        </w:rPr>
        <w:t>بنسبة (</w:t>
      </w:r>
      <w:r w:rsidR="006815A1" w:rsidRPr="00FD7751">
        <w:rPr>
          <w:rFonts w:ascii="Sakkal Majalla" w:hAnsi="Sakkal Majalla" w:cs="Sakkal Majalla" w:hint="cs"/>
          <w:sz w:val="32"/>
          <w:szCs w:val="32"/>
          <w:rtl/>
          <w:lang w:bidi="ar-EG"/>
        </w:rPr>
        <w:t>31.8%</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تليها فئة المؤهل الدراسي لحاملي شهادة</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دبلوم</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 xml:space="preserve">بنسبة </w:t>
      </w:r>
      <w:r w:rsidRPr="00FD7751">
        <w:rPr>
          <w:rFonts w:ascii="Sakkal Majalla" w:hAnsi="Sakkal Majalla" w:cs="Sakkal Majalla" w:hint="cs"/>
          <w:sz w:val="32"/>
          <w:szCs w:val="32"/>
          <w:rtl/>
          <w:lang w:bidi="ar-EG"/>
        </w:rPr>
        <w:t>(</w:t>
      </w:r>
      <w:r w:rsidR="006815A1" w:rsidRPr="00FD7751">
        <w:rPr>
          <w:rFonts w:ascii="Sakkal Majalla" w:hAnsi="Sakkal Majalla" w:cs="Sakkal Majalla" w:hint="cs"/>
          <w:sz w:val="32"/>
          <w:szCs w:val="32"/>
          <w:rtl/>
          <w:lang w:bidi="ar-EG"/>
        </w:rPr>
        <w:t>22.7%</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 xml:space="preserve">وبعد ذلك </w:t>
      </w:r>
      <w:r w:rsidRPr="00FD7751">
        <w:rPr>
          <w:rFonts w:ascii="Sakkal Majalla" w:hAnsi="Sakkal Majalla" w:cs="Sakkal Majalla"/>
          <w:sz w:val="32"/>
          <w:szCs w:val="32"/>
          <w:rtl/>
          <w:lang w:bidi="ar-EG"/>
        </w:rPr>
        <w:t xml:space="preserve">حاملي الدكتوراه </w:t>
      </w:r>
      <w:r w:rsidRPr="00FD7751">
        <w:rPr>
          <w:rFonts w:ascii="Sakkal Majalla" w:hAnsi="Sakkal Majalla" w:cs="Sakkal Majalla" w:hint="cs"/>
          <w:sz w:val="32"/>
          <w:szCs w:val="32"/>
          <w:rtl/>
          <w:lang w:bidi="ar-EG"/>
        </w:rPr>
        <w:t>بنسبة</w:t>
      </w:r>
      <w:r w:rsidRPr="00FD7751">
        <w:rPr>
          <w:rFonts w:ascii="Sakkal Majalla" w:hAnsi="Sakkal Majalla" w:cs="Sakkal Majalla"/>
          <w:sz w:val="32"/>
          <w:szCs w:val="32"/>
          <w:lang w:bidi="ar-EG"/>
        </w:rPr>
        <w:t xml:space="preserve"> </w:t>
      </w:r>
      <w:r w:rsidRPr="00FD7751">
        <w:rPr>
          <w:rFonts w:ascii="Sakkal Majalla" w:hAnsi="Sakkal Majalla" w:cs="Sakkal Majalla" w:hint="cs"/>
          <w:sz w:val="32"/>
          <w:szCs w:val="32"/>
          <w:rtl/>
          <w:lang w:bidi="ar-EG"/>
        </w:rPr>
        <w:t>(</w:t>
      </w:r>
      <w:r w:rsidR="006815A1" w:rsidRPr="00FD7751">
        <w:rPr>
          <w:rFonts w:ascii="Sakkal Majalla" w:hAnsi="Sakkal Majalla" w:cs="Sakkal Majalla" w:hint="cs"/>
          <w:sz w:val="32"/>
          <w:szCs w:val="32"/>
          <w:rtl/>
          <w:lang w:bidi="ar-EG"/>
        </w:rPr>
        <w:t>9.1%</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والشكل التالي يوضح تلك النسب كما يلي</w:t>
      </w:r>
      <w:r w:rsidRPr="00FD7751">
        <w:rPr>
          <w:rFonts w:ascii="Sakkal Majalla" w:hAnsi="Sakkal Majalla" w:cs="Sakkal Majalla" w:hint="cs"/>
          <w:sz w:val="32"/>
          <w:szCs w:val="32"/>
          <w:rtl/>
          <w:lang w:bidi="ar-EG"/>
        </w:rPr>
        <w:t>:</w:t>
      </w:r>
    </w:p>
    <w:p w14:paraId="500F5FCD" w14:textId="5E14E6C5" w:rsidR="000044D8" w:rsidRPr="00FD7751" w:rsidRDefault="000044D8" w:rsidP="008052A7">
      <w:pPr>
        <w:autoSpaceDE w:val="0"/>
        <w:autoSpaceDN w:val="0"/>
        <w:adjustRightInd w:val="0"/>
        <w:spacing w:after="0" w:line="360" w:lineRule="auto"/>
        <w:rPr>
          <w:rFonts w:ascii="Times New Roman" w:hAnsi="Times New Roman" w:cs="Times New Roman"/>
          <w:sz w:val="24"/>
          <w:szCs w:val="24"/>
        </w:rPr>
      </w:pPr>
      <w:r w:rsidRPr="00FD7751">
        <w:rPr>
          <w:rFonts w:ascii="Times New Roman" w:hAnsi="Times New Roman" w:cs="Times New Roman"/>
          <w:noProof/>
          <w:sz w:val="24"/>
          <w:szCs w:val="24"/>
        </w:rPr>
        <w:drawing>
          <wp:inline distT="0" distB="0" distL="0" distR="0" wp14:anchorId="34B1A04E" wp14:editId="41B9EA05">
            <wp:extent cx="6101080" cy="3276600"/>
            <wp:effectExtent l="171450" t="171450" r="166370" b="190500"/>
            <wp:docPr id="1054466227" name="Picture 2" descr="A graph of blue rectangular bar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66227" name="Picture 2" descr="A graph of blue rectangular bars with black text&#10;&#10;Description automatically generated with medium confidence"/>
                    <pic:cNvPicPr>
                      <a:picLocks noChangeAspect="1" noChangeArrowheads="1"/>
                    </pic:cNvPicPr>
                  </pic:nvPicPr>
                  <pic:blipFill rotWithShape="1">
                    <a:blip r:embed="rId15">
                      <a:extLst>
                        <a:ext uri="{28A0092B-C50C-407E-A947-70E740481C1C}">
                          <a14:useLocalDpi xmlns:a14="http://schemas.microsoft.com/office/drawing/2010/main" val="0"/>
                        </a:ext>
                      </a:extLst>
                    </a:blip>
                    <a:srcRect t="6633"/>
                    <a:stretch/>
                  </pic:blipFill>
                  <pic:spPr bwMode="auto">
                    <a:xfrm>
                      <a:off x="0" y="0"/>
                      <a:ext cx="6102493" cy="327735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327B570B" w14:textId="3D20FBB3" w:rsidR="00B361EB" w:rsidRPr="00FD7751" w:rsidRDefault="00B361EB"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شكل رقم </w:t>
      </w:r>
      <w:r w:rsidRPr="00FD7751">
        <w:rPr>
          <w:rFonts w:ascii="Sakkal Majalla" w:hAnsi="Sakkal Majalla" w:cs="Sakkal Majalla" w:hint="cs"/>
          <w:b/>
          <w:bCs/>
          <w:sz w:val="32"/>
          <w:szCs w:val="32"/>
          <w:rtl/>
          <w:lang w:bidi="ar-EG"/>
        </w:rPr>
        <w:t>(2)</w:t>
      </w:r>
      <w:r w:rsidRPr="00FD7751">
        <w:rPr>
          <w:rFonts w:ascii="Sakkal Majalla" w:hAnsi="Sakkal Majalla" w:cs="Sakkal Majalla"/>
          <w:b/>
          <w:bCs/>
          <w:sz w:val="32"/>
          <w:szCs w:val="32"/>
          <w:rtl/>
          <w:lang w:bidi="ar-EG"/>
        </w:rPr>
        <w:t xml:space="preserve"> يوضح توزيع عينة الدراسة حسب متغير </w:t>
      </w:r>
      <w:r w:rsidRPr="00FD7751">
        <w:rPr>
          <w:rFonts w:ascii="Sakkal Majalla" w:hAnsi="Sakkal Majalla" w:cs="Sakkal Majalla" w:hint="cs"/>
          <w:b/>
          <w:bCs/>
          <w:sz w:val="32"/>
          <w:szCs w:val="32"/>
          <w:rtl/>
          <w:lang w:bidi="ar-EG"/>
        </w:rPr>
        <w:t>المؤهل الدراسي</w:t>
      </w:r>
      <w:r w:rsidRPr="00FD7751">
        <w:rPr>
          <w:rFonts w:ascii="Sakkal Majalla" w:hAnsi="Sakkal Majalla" w:cs="Sakkal Majalla"/>
          <w:b/>
          <w:bCs/>
          <w:sz w:val="32"/>
          <w:szCs w:val="32"/>
          <w:rtl/>
          <w:lang w:bidi="ar-EG"/>
        </w:rPr>
        <w:t>.</w:t>
      </w:r>
    </w:p>
    <w:p w14:paraId="244D1196" w14:textId="77777777" w:rsidR="00F92AA4" w:rsidRDefault="00F92AA4" w:rsidP="008052A7">
      <w:pPr>
        <w:bidi/>
        <w:spacing w:line="360" w:lineRule="auto"/>
        <w:rPr>
          <w:rFonts w:ascii="Sakkal Majalla" w:hAnsi="Sakkal Majalla" w:cs="Sakkal Majalla"/>
          <w:sz w:val="28"/>
          <w:szCs w:val="28"/>
          <w:rtl/>
          <w:lang w:bidi="ar-EG"/>
        </w:rPr>
      </w:pPr>
    </w:p>
    <w:p w14:paraId="65CF55FA" w14:textId="77777777" w:rsidR="0011068B" w:rsidRDefault="0011068B" w:rsidP="0011068B">
      <w:pPr>
        <w:bidi/>
        <w:spacing w:line="360" w:lineRule="auto"/>
        <w:rPr>
          <w:rFonts w:ascii="Sakkal Majalla" w:hAnsi="Sakkal Majalla" w:cs="Sakkal Majalla"/>
          <w:sz w:val="28"/>
          <w:szCs w:val="28"/>
          <w:rtl/>
          <w:lang w:bidi="ar-EG"/>
        </w:rPr>
      </w:pPr>
    </w:p>
    <w:p w14:paraId="65CE78E7" w14:textId="77777777" w:rsidR="0011068B" w:rsidRPr="00FD7751" w:rsidRDefault="0011068B" w:rsidP="0011068B">
      <w:pPr>
        <w:bidi/>
        <w:spacing w:line="360" w:lineRule="auto"/>
        <w:rPr>
          <w:rFonts w:ascii="Sakkal Majalla" w:hAnsi="Sakkal Majalla" w:cs="Sakkal Majalla"/>
          <w:sz w:val="28"/>
          <w:szCs w:val="28"/>
          <w:rtl/>
          <w:lang w:bidi="ar-EG"/>
        </w:rPr>
      </w:pPr>
    </w:p>
    <w:p w14:paraId="6DCFA7D3" w14:textId="003B3D60" w:rsidR="002F0B2F" w:rsidRPr="00FD7751" w:rsidRDefault="002F0B2F" w:rsidP="008052A7">
      <w:pPr>
        <w:bidi/>
        <w:spacing w:line="360" w:lineRule="auto"/>
        <w:rPr>
          <w:rFonts w:ascii="Sakkal Majalla" w:hAnsi="Sakkal Majalla" w:cs="Sakkal Majalla"/>
          <w:b/>
          <w:bCs/>
          <w:sz w:val="32"/>
          <w:szCs w:val="32"/>
          <w:rtl/>
          <w:lang w:bidi="ar-EG"/>
        </w:rPr>
      </w:pPr>
      <w:r w:rsidRPr="00FD7751">
        <w:rPr>
          <w:rFonts w:ascii="Sakkal Majalla" w:hAnsi="Sakkal Majalla" w:cs="Sakkal Majalla" w:hint="cs"/>
          <w:b/>
          <w:bCs/>
          <w:sz w:val="32"/>
          <w:szCs w:val="32"/>
          <w:rtl/>
          <w:lang w:bidi="ar-EG"/>
        </w:rPr>
        <w:t>3</w:t>
      </w:r>
      <w:r w:rsidRPr="00FD7751">
        <w:rPr>
          <w:rFonts w:ascii="Sakkal Majalla" w:hAnsi="Sakkal Majalla" w:cs="Sakkal Majalla"/>
          <w:b/>
          <w:bCs/>
          <w:sz w:val="32"/>
          <w:szCs w:val="32"/>
          <w:rtl/>
          <w:lang w:bidi="ar-EG"/>
        </w:rPr>
        <w:t xml:space="preserve">. توزيع عينة الدراسة حسب متغير </w:t>
      </w:r>
      <w:r w:rsidRPr="00FD7751">
        <w:rPr>
          <w:rFonts w:ascii="Sakkal Majalla" w:hAnsi="Sakkal Majalla" w:cs="Sakkal Majalla" w:hint="cs"/>
          <w:b/>
          <w:bCs/>
          <w:sz w:val="32"/>
          <w:szCs w:val="32"/>
          <w:rtl/>
          <w:lang w:bidi="ar-EG"/>
        </w:rPr>
        <w:t>العمر</w:t>
      </w:r>
    </w:p>
    <w:p w14:paraId="53C33C52" w14:textId="52200C1D" w:rsidR="002F0B2F" w:rsidRPr="00FD7751" w:rsidRDefault="002F0B2F"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lastRenderedPageBreak/>
        <w:t xml:space="preserve">جدول رقم </w:t>
      </w:r>
      <w:r w:rsidRPr="00FD7751">
        <w:rPr>
          <w:rFonts w:ascii="Sakkal Majalla" w:hAnsi="Sakkal Majalla" w:cs="Sakkal Majalla" w:hint="cs"/>
          <w:b/>
          <w:bCs/>
          <w:sz w:val="32"/>
          <w:szCs w:val="32"/>
          <w:rtl/>
          <w:lang w:bidi="ar-EG"/>
        </w:rPr>
        <w:t>(3)</w:t>
      </w:r>
      <w:r w:rsidRPr="00FD7751">
        <w:rPr>
          <w:rFonts w:ascii="Sakkal Majalla" w:hAnsi="Sakkal Majalla" w:cs="Sakkal Majalla"/>
          <w:b/>
          <w:bCs/>
          <w:sz w:val="32"/>
          <w:szCs w:val="32"/>
          <w:rtl/>
          <w:lang w:bidi="ar-EG"/>
        </w:rPr>
        <w:t xml:space="preserve"> يوضح توزيع عينة الدراسة حسب متغير العمر.</w:t>
      </w:r>
    </w:p>
    <w:tbl>
      <w:tblPr>
        <w:tblStyle w:val="TableGrid"/>
        <w:bidiVisual/>
        <w:tblW w:w="0" w:type="auto"/>
        <w:tblLook w:val="04A0" w:firstRow="1" w:lastRow="0" w:firstColumn="1" w:lastColumn="0" w:noHBand="0" w:noVBand="1"/>
      </w:tblPr>
      <w:tblGrid>
        <w:gridCol w:w="2942"/>
        <w:gridCol w:w="2942"/>
        <w:gridCol w:w="2943"/>
      </w:tblGrid>
      <w:tr w:rsidR="002F0B2F" w:rsidRPr="00FD7751" w14:paraId="525A414B" w14:textId="77777777" w:rsidTr="006760E1">
        <w:tc>
          <w:tcPr>
            <w:tcW w:w="2942" w:type="dxa"/>
            <w:shd w:val="clear" w:color="auto" w:fill="B4C6E7" w:themeFill="accent1" w:themeFillTint="66"/>
          </w:tcPr>
          <w:p w14:paraId="38078C34" w14:textId="77777777" w:rsidR="002F0B2F" w:rsidRPr="00FD7751" w:rsidRDefault="002F0B2F" w:rsidP="008052A7">
            <w:pPr>
              <w:bidi/>
              <w:spacing w:line="360" w:lineRule="auto"/>
              <w:rPr>
                <w:rFonts w:ascii="Sakkal Majalla" w:hAnsi="Sakkal Majalla" w:cs="Sakkal Majalla"/>
                <w:sz w:val="28"/>
                <w:szCs w:val="28"/>
                <w:rtl/>
                <w:lang w:bidi="ar-EG"/>
              </w:rPr>
            </w:pPr>
          </w:p>
        </w:tc>
        <w:tc>
          <w:tcPr>
            <w:tcW w:w="2942" w:type="dxa"/>
            <w:shd w:val="clear" w:color="auto" w:fill="B4C6E7" w:themeFill="accent1" w:themeFillTint="66"/>
          </w:tcPr>
          <w:p w14:paraId="149A872D" w14:textId="77777777" w:rsidR="002F0B2F" w:rsidRPr="00FD7751" w:rsidRDefault="002F0B2F"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التكرارات</w:t>
            </w:r>
          </w:p>
        </w:tc>
        <w:tc>
          <w:tcPr>
            <w:tcW w:w="2943" w:type="dxa"/>
            <w:shd w:val="clear" w:color="auto" w:fill="B4C6E7" w:themeFill="accent1" w:themeFillTint="66"/>
          </w:tcPr>
          <w:p w14:paraId="07408C7D" w14:textId="77777777" w:rsidR="002F0B2F" w:rsidRPr="00FD7751" w:rsidRDefault="002F0B2F"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w:t>
            </w:r>
          </w:p>
        </w:tc>
      </w:tr>
      <w:tr w:rsidR="002F0B2F" w:rsidRPr="00FD7751" w14:paraId="75A3F7A9" w14:textId="77777777" w:rsidTr="006760E1">
        <w:tc>
          <w:tcPr>
            <w:tcW w:w="2942" w:type="dxa"/>
          </w:tcPr>
          <w:p w14:paraId="6B87C8B0" w14:textId="5586A617" w:rsidR="002F0B2F" w:rsidRPr="00FD7751" w:rsidRDefault="002F0B2F"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أقل من 30 سنة</w:t>
            </w:r>
          </w:p>
        </w:tc>
        <w:tc>
          <w:tcPr>
            <w:tcW w:w="2942" w:type="dxa"/>
          </w:tcPr>
          <w:p w14:paraId="532AFE19" w14:textId="5B9F12B4"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65</w:t>
            </w:r>
          </w:p>
        </w:tc>
        <w:tc>
          <w:tcPr>
            <w:tcW w:w="2943" w:type="dxa"/>
          </w:tcPr>
          <w:p w14:paraId="3362F028" w14:textId="5FCE4CF8"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59.1</w:t>
            </w:r>
            <w:r w:rsidR="002F0B2F" w:rsidRPr="00FD7751">
              <w:rPr>
                <w:rFonts w:ascii="Sakkal Majalla" w:hAnsi="Sakkal Majalla" w:cs="Sakkal Majalla" w:hint="cs"/>
                <w:sz w:val="28"/>
                <w:szCs w:val="28"/>
                <w:rtl/>
                <w:lang w:bidi="ar-EG"/>
              </w:rPr>
              <w:t>%</w:t>
            </w:r>
          </w:p>
        </w:tc>
      </w:tr>
      <w:tr w:rsidR="002F0B2F" w:rsidRPr="00FD7751" w14:paraId="76282BDC" w14:textId="77777777" w:rsidTr="006760E1">
        <w:tc>
          <w:tcPr>
            <w:tcW w:w="2942" w:type="dxa"/>
          </w:tcPr>
          <w:p w14:paraId="2E60F306" w14:textId="297E0838" w:rsidR="002F0B2F" w:rsidRPr="00FD7751" w:rsidRDefault="002F0B2F"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من 31 - 35 سنة</w:t>
            </w:r>
          </w:p>
        </w:tc>
        <w:tc>
          <w:tcPr>
            <w:tcW w:w="2942" w:type="dxa"/>
          </w:tcPr>
          <w:p w14:paraId="585804EB" w14:textId="738E2E86"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18</w:t>
            </w:r>
          </w:p>
        </w:tc>
        <w:tc>
          <w:tcPr>
            <w:tcW w:w="2943" w:type="dxa"/>
          </w:tcPr>
          <w:p w14:paraId="43C1A01C" w14:textId="14FA7884"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16.5</w:t>
            </w:r>
            <w:r w:rsidR="002F0B2F" w:rsidRPr="00FD7751">
              <w:rPr>
                <w:rFonts w:ascii="Sakkal Majalla" w:hAnsi="Sakkal Majalla" w:cs="Sakkal Majalla" w:hint="cs"/>
                <w:sz w:val="28"/>
                <w:szCs w:val="28"/>
                <w:rtl/>
                <w:lang w:bidi="ar-EG"/>
              </w:rPr>
              <w:t>%</w:t>
            </w:r>
          </w:p>
        </w:tc>
      </w:tr>
      <w:tr w:rsidR="002F0B2F" w:rsidRPr="00FD7751" w14:paraId="7D76A347" w14:textId="77777777" w:rsidTr="006760E1">
        <w:tc>
          <w:tcPr>
            <w:tcW w:w="2942" w:type="dxa"/>
          </w:tcPr>
          <w:p w14:paraId="7E278104" w14:textId="0E22C1A6" w:rsidR="002F0B2F" w:rsidRPr="00FD7751" w:rsidRDefault="00B32FF9"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من 36 - 40 سنة</w:t>
            </w:r>
          </w:p>
        </w:tc>
        <w:tc>
          <w:tcPr>
            <w:tcW w:w="2942" w:type="dxa"/>
          </w:tcPr>
          <w:p w14:paraId="4C8D7E73" w14:textId="75E8E969"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11</w:t>
            </w:r>
          </w:p>
        </w:tc>
        <w:tc>
          <w:tcPr>
            <w:tcW w:w="2943" w:type="dxa"/>
          </w:tcPr>
          <w:p w14:paraId="6B38CF53" w14:textId="6ED94018"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10</w:t>
            </w:r>
            <w:r w:rsidR="002F0B2F" w:rsidRPr="00FD7751">
              <w:rPr>
                <w:rFonts w:ascii="Sakkal Majalla" w:hAnsi="Sakkal Majalla" w:cs="Sakkal Majalla" w:hint="cs"/>
                <w:sz w:val="28"/>
                <w:szCs w:val="28"/>
                <w:rtl/>
                <w:lang w:bidi="ar-EG"/>
              </w:rPr>
              <w:t>%</w:t>
            </w:r>
          </w:p>
        </w:tc>
      </w:tr>
      <w:tr w:rsidR="00B32FF9" w:rsidRPr="00FD7751" w14:paraId="128E7C26" w14:textId="77777777" w:rsidTr="006760E1">
        <w:tc>
          <w:tcPr>
            <w:tcW w:w="2942" w:type="dxa"/>
          </w:tcPr>
          <w:p w14:paraId="0A0998F7" w14:textId="52570DE3" w:rsidR="00B32FF9" w:rsidRPr="00FD7751" w:rsidRDefault="00B32FF9"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من 41 - 45 سنة</w:t>
            </w:r>
          </w:p>
        </w:tc>
        <w:tc>
          <w:tcPr>
            <w:tcW w:w="2942" w:type="dxa"/>
          </w:tcPr>
          <w:p w14:paraId="2D3DF38E" w14:textId="07A25C81" w:rsidR="00B32FF9"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8</w:t>
            </w:r>
          </w:p>
        </w:tc>
        <w:tc>
          <w:tcPr>
            <w:tcW w:w="2943" w:type="dxa"/>
          </w:tcPr>
          <w:p w14:paraId="3CB54E6D" w14:textId="48D06B80" w:rsidR="00B32FF9"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7.2%</w:t>
            </w:r>
          </w:p>
        </w:tc>
      </w:tr>
      <w:tr w:rsidR="002F0B2F" w:rsidRPr="00FD7751" w14:paraId="59077BEB" w14:textId="77777777" w:rsidTr="006760E1">
        <w:tc>
          <w:tcPr>
            <w:tcW w:w="2942" w:type="dxa"/>
          </w:tcPr>
          <w:p w14:paraId="4B62CC02" w14:textId="777ED54C" w:rsidR="002F0B2F" w:rsidRPr="00FD7751" w:rsidRDefault="00B32FF9"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من 46 - 50 سنة</w:t>
            </w:r>
          </w:p>
        </w:tc>
        <w:tc>
          <w:tcPr>
            <w:tcW w:w="2942" w:type="dxa"/>
          </w:tcPr>
          <w:p w14:paraId="28395440" w14:textId="368F8813"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8</w:t>
            </w:r>
          </w:p>
        </w:tc>
        <w:tc>
          <w:tcPr>
            <w:tcW w:w="2943" w:type="dxa"/>
          </w:tcPr>
          <w:p w14:paraId="3A61E7D4" w14:textId="5F3FD1E0" w:rsidR="002F0B2F" w:rsidRPr="00FD7751" w:rsidRDefault="00B32FF9"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7.2%</w:t>
            </w:r>
          </w:p>
        </w:tc>
      </w:tr>
      <w:tr w:rsidR="002F0B2F" w:rsidRPr="00FD7751" w14:paraId="37F67CDC" w14:textId="77777777" w:rsidTr="006760E1">
        <w:tc>
          <w:tcPr>
            <w:tcW w:w="2942" w:type="dxa"/>
          </w:tcPr>
          <w:p w14:paraId="0F29C04A" w14:textId="77777777" w:rsidR="002F0B2F" w:rsidRPr="00FD7751" w:rsidRDefault="002F0B2F"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الإجمالي</w:t>
            </w:r>
          </w:p>
        </w:tc>
        <w:tc>
          <w:tcPr>
            <w:tcW w:w="2942" w:type="dxa"/>
          </w:tcPr>
          <w:p w14:paraId="4FC28929" w14:textId="77777777" w:rsidR="002F0B2F" w:rsidRPr="00FD7751" w:rsidRDefault="002F0B2F"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110</w:t>
            </w:r>
          </w:p>
        </w:tc>
        <w:tc>
          <w:tcPr>
            <w:tcW w:w="2943" w:type="dxa"/>
          </w:tcPr>
          <w:p w14:paraId="7514BF29" w14:textId="77777777" w:rsidR="002F0B2F" w:rsidRPr="00FD7751" w:rsidRDefault="002F0B2F"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100%</w:t>
            </w:r>
          </w:p>
        </w:tc>
      </w:tr>
    </w:tbl>
    <w:p w14:paraId="0138094E" w14:textId="77777777" w:rsidR="002F0B2F" w:rsidRPr="00FD7751" w:rsidRDefault="002F0B2F" w:rsidP="008052A7">
      <w:pPr>
        <w:bidi/>
        <w:spacing w:line="360" w:lineRule="auto"/>
        <w:rPr>
          <w:rFonts w:ascii="Sakkal Majalla" w:hAnsi="Sakkal Majalla" w:cs="Sakkal Majalla"/>
          <w:sz w:val="28"/>
          <w:szCs w:val="28"/>
          <w:rtl/>
          <w:lang w:bidi="ar-EG"/>
        </w:rPr>
      </w:pPr>
    </w:p>
    <w:p w14:paraId="34356B95" w14:textId="45483140" w:rsidR="00B32FF9" w:rsidRPr="00FD7751" w:rsidRDefault="00B32FF9" w:rsidP="008052A7">
      <w:pPr>
        <w:bidi/>
        <w:spacing w:line="360" w:lineRule="auto"/>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يوضح جدول رقم </w:t>
      </w:r>
      <w:r w:rsidRPr="00FD7751">
        <w:rPr>
          <w:rFonts w:ascii="Sakkal Majalla" w:hAnsi="Sakkal Majalla" w:cs="Sakkal Majalla" w:hint="cs"/>
          <w:sz w:val="32"/>
          <w:szCs w:val="32"/>
          <w:rtl/>
          <w:lang w:bidi="ar-EG"/>
        </w:rPr>
        <w:t>(</w:t>
      </w:r>
      <w:r w:rsidR="00577451" w:rsidRPr="00FD7751">
        <w:rPr>
          <w:rFonts w:ascii="Sakkal Majalla" w:hAnsi="Sakkal Majalla" w:cs="Sakkal Majalla" w:hint="cs"/>
          <w:sz w:val="32"/>
          <w:szCs w:val="32"/>
          <w:rtl/>
          <w:lang w:bidi="ar-EG"/>
        </w:rPr>
        <w:t>3</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توزيع العينة بحسب متغير العمر، حيث يتضح انه نحو </w:t>
      </w:r>
      <w:r w:rsidRPr="00FD7751">
        <w:rPr>
          <w:rFonts w:ascii="Sakkal Majalla" w:hAnsi="Sakkal Majalla" w:cs="Sakkal Majalla" w:hint="cs"/>
          <w:sz w:val="32"/>
          <w:szCs w:val="32"/>
          <w:rtl/>
          <w:lang w:bidi="ar-EG"/>
        </w:rPr>
        <w:t>59.1</w:t>
      </w:r>
      <w:r w:rsidRPr="00FD7751">
        <w:rPr>
          <w:rFonts w:ascii="Sakkal Majalla" w:hAnsi="Sakkal Majalla" w:cs="Sakkal Majalla"/>
          <w:sz w:val="32"/>
          <w:szCs w:val="32"/>
          <w:rtl/>
          <w:lang w:bidi="ar-EG"/>
        </w:rPr>
        <w:t xml:space="preserve"> % من افراد العينة في</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الفئة العمرية أقل من 30 سنة</w:t>
      </w:r>
      <w:r w:rsidRPr="00FD7751">
        <w:rPr>
          <w:rFonts w:ascii="Sakkal Majalla" w:hAnsi="Sakkal Majalla" w:cs="Sakkal Majalla" w:hint="cs"/>
          <w:sz w:val="32"/>
          <w:szCs w:val="32"/>
          <w:rtl/>
          <w:lang w:bidi="ar-EG"/>
        </w:rPr>
        <w:t>، ونسبة (16.5%)</w:t>
      </w:r>
      <w:r w:rsidRPr="00FD7751">
        <w:rPr>
          <w:rFonts w:ascii="Sakkal Majalla" w:hAnsi="Sakkal Majalla" w:cs="Sakkal Majalla"/>
          <w:sz w:val="32"/>
          <w:szCs w:val="32"/>
          <w:rtl/>
          <w:lang w:bidi="ar-EG"/>
        </w:rPr>
        <w:t xml:space="preserve"> في الفئة العمرية من 31 - 35 سنة، ونحو </w:t>
      </w:r>
      <w:r w:rsidRPr="00FD7751">
        <w:rPr>
          <w:rFonts w:ascii="Sakkal Majalla" w:hAnsi="Sakkal Majalla" w:cs="Sakkal Majalla" w:hint="cs"/>
          <w:sz w:val="32"/>
          <w:szCs w:val="32"/>
          <w:rtl/>
          <w:lang w:bidi="ar-EG"/>
        </w:rPr>
        <w:t>(</w:t>
      </w:r>
      <w:r w:rsidR="00577451" w:rsidRPr="00FD7751">
        <w:rPr>
          <w:rFonts w:ascii="Sakkal Majalla" w:hAnsi="Sakkal Majalla" w:cs="Sakkal Majalla" w:hint="cs"/>
          <w:sz w:val="32"/>
          <w:szCs w:val="32"/>
          <w:rtl/>
          <w:lang w:bidi="ar-EG"/>
        </w:rPr>
        <w:t>10</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من افراد</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 xml:space="preserve">العينة في الفئة العمرية لكل من الفئة العمرية من 36 – 40 سنة، كما يبينها الشكل </w:t>
      </w:r>
      <w:r w:rsidR="00577451" w:rsidRPr="00FD7751">
        <w:rPr>
          <w:rFonts w:ascii="Sakkal Majalla" w:hAnsi="Sakkal Majalla" w:cs="Sakkal Majalla" w:hint="cs"/>
          <w:sz w:val="32"/>
          <w:szCs w:val="32"/>
          <w:rtl/>
          <w:lang w:bidi="ar-EG"/>
        </w:rPr>
        <w:t>التالي:</w:t>
      </w:r>
    </w:p>
    <w:p w14:paraId="0B6DC89F" w14:textId="77777777" w:rsidR="002F0B2F" w:rsidRPr="00FD7751" w:rsidRDefault="002F0B2F" w:rsidP="008052A7">
      <w:pPr>
        <w:bidi/>
        <w:spacing w:line="360" w:lineRule="auto"/>
        <w:rPr>
          <w:rFonts w:ascii="Sakkal Majalla" w:hAnsi="Sakkal Majalla" w:cs="Sakkal Majalla"/>
          <w:sz w:val="28"/>
          <w:szCs w:val="28"/>
          <w:rtl/>
          <w:lang w:bidi="ar-EG"/>
        </w:rPr>
      </w:pPr>
    </w:p>
    <w:p w14:paraId="14BFB0E2" w14:textId="46C7D6C7" w:rsidR="000044D8" w:rsidRPr="00FD7751" w:rsidRDefault="000044D8" w:rsidP="008052A7">
      <w:pPr>
        <w:autoSpaceDE w:val="0"/>
        <w:autoSpaceDN w:val="0"/>
        <w:adjustRightInd w:val="0"/>
        <w:spacing w:after="0" w:line="360" w:lineRule="auto"/>
        <w:rPr>
          <w:rFonts w:ascii="Times New Roman" w:hAnsi="Times New Roman" w:cs="Times New Roman"/>
          <w:sz w:val="24"/>
          <w:szCs w:val="24"/>
        </w:rPr>
      </w:pPr>
      <w:r w:rsidRPr="00FD7751">
        <w:rPr>
          <w:rFonts w:ascii="Times New Roman" w:hAnsi="Times New Roman" w:cs="Times New Roman"/>
          <w:noProof/>
          <w:sz w:val="24"/>
          <w:szCs w:val="24"/>
        </w:rPr>
        <w:lastRenderedPageBreak/>
        <w:drawing>
          <wp:inline distT="0" distB="0" distL="0" distR="0" wp14:anchorId="4CD4B9F1" wp14:editId="3A1B0D32">
            <wp:extent cx="5875308" cy="3238500"/>
            <wp:effectExtent l="171450" t="171450" r="182880" b="190500"/>
            <wp:docPr id="18542805" name="Picture 3"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2805" name="Picture 3" descr="A graph with numbers and a bar&#10;&#10;Description automatically generated with medium confidence"/>
                    <pic:cNvPicPr>
                      <a:picLocks noChangeAspect="1" noChangeArrowheads="1"/>
                    </pic:cNvPicPr>
                  </pic:nvPicPr>
                  <pic:blipFill rotWithShape="1">
                    <a:blip r:embed="rId16">
                      <a:extLst>
                        <a:ext uri="{28A0092B-C50C-407E-A947-70E740481C1C}">
                          <a14:useLocalDpi xmlns:a14="http://schemas.microsoft.com/office/drawing/2010/main" val="0"/>
                        </a:ext>
                      </a:extLst>
                    </a:blip>
                    <a:srcRect t="6345"/>
                    <a:stretch/>
                  </pic:blipFill>
                  <pic:spPr bwMode="auto">
                    <a:xfrm>
                      <a:off x="0" y="0"/>
                      <a:ext cx="5875461" cy="32385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38ABCF76" w14:textId="61ADBE13" w:rsidR="002F0B2F" w:rsidRPr="00FD7751" w:rsidRDefault="00577451"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شكل رقم </w:t>
      </w:r>
      <w:r w:rsidRPr="00FD7751">
        <w:rPr>
          <w:rFonts w:ascii="Sakkal Majalla" w:hAnsi="Sakkal Majalla" w:cs="Sakkal Majalla" w:hint="cs"/>
          <w:b/>
          <w:bCs/>
          <w:sz w:val="32"/>
          <w:szCs w:val="32"/>
          <w:rtl/>
          <w:lang w:bidi="ar-EG"/>
        </w:rPr>
        <w:t>(3)</w:t>
      </w:r>
      <w:r w:rsidRPr="00FD7751">
        <w:rPr>
          <w:rFonts w:ascii="Sakkal Majalla" w:hAnsi="Sakkal Majalla" w:cs="Sakkal Majalla"/>
          <w:b/>
          <w:bCs/>
          <w:sz w:val="32"/>
          <w:szCs w:val="32"/>
          <w:rtl/>
          <w:lang w:bidi="ar-EG"/>
        </w:rPr>
        <w:t xml:space="preserve"> يوضح توزيع عينة الدراسة حسب متغير </w:t>
      </w:r>
      <w:r w:rsidRPr="00FD7751">
        <w:rPr>
          <w:rFonts w:ascii="Sakkal Majalla" w:hAnsi="Sakkal Majalla" w:cs="Sakkal Majalla" w:hint="cs"/>
          <w:b/>
          <w:bCs/>
          <w:sz w:val="32"/>
          <w:szCs w:val="32"/>
          <w:rtl/>
          <w:lang w:bidi="ar-EG"/>
        </w:rPr>
        <w:t>العمر</w:t>
      </w:r>
      <w:r w:rsidRPr="00FD7751">
        <w:rPr>
          <w:rFonts w:ascii="Sakkal Majalla" w:hAnsi="Sakkal Majalla" w:cs="Sakkal Majalla"/>
          <w:b/>
          <w:bCs/>
          <w:sz w:val="32"/>
          <w:szCs w:val="32"/>
          <w:rtl/>
          <w:lang w:bidi="ar-EG"/>
        </w:rPr>
        <w:t>.</w:t>
      </w:r>
    </w:p>
    <w:p w14:paraId="47DE1C76" w14:textId="70F303CD" w:rsidR="00577451" w:rsidRPr="00FD7751" w:rsidRDefault="00577451" w:rsidP="008052A7">
      <w:pPr>
        <w:bidi/>
        <w:spacing w:line="360" w:lineRule="auto"/>
        <w:rPr>
          <w:rFonts w:ascii="Sakkal Majalla" w:hAnsi="Sakkal Majalla" w:cs="Sakkal Majalla"/>
          <w:b/>
          <w:bCs/>
          <w:sz w:val="32"/>
          <w:szCs w:val="32"/>
          <w:rtl/>
          <w:lang w:bidi="ar-EG"/>
        </w:rPr>
      </w:pPr>
      <w:r w:rsidRPr="00FD7751">
        <w:rPr>
          <w:rFonts w:ascii="Sakkal Majalla" w:hAnsi="Sakkal Majalla" w:cs="Sakkal Majalla" w:hint="cs"/>
          <w:b/>
          <w:bCs/>
          <w:sz w:val="32"/>
          <w:szCs w:val="32"/>
          <w:rtl/>
          <w:lang w:bidi="ar-EG"/>
        </w:rPr>
        <w:t>4</w:t>
      </w:r>
      <w:r w:rsidRPr="00FD7751">
        <w:rPr>
          <w:rFonts w:ascii="Sakkal Majalla" w:hAnsi="Sakkal Majalla" w:cs="Sakkal Majalla"/>
          <w:b/>
          <w:bCs/>
          <w:sz w:val="32"/>
          <w:szCs w:val="32"/>
          <w:rtl/>
          <w:lang w:bidi="ar-EG"/>
        </w:rPr>
        <w:t xml:space="preserve">. توزيع عينة الدراسة حسب متغير </w:t>
      </w:r>
      <w:r w:rsidRPr="00FD7751">
        <w:rPr>
          <w:rFonts w:ascii="Sakkal Majalla" w:hAnsi="Sakkal Majalla" w:cs="Sakkal Majalla" w:hint="cs"/>
          <w:b/>
          <w:bCs/>
          <w:sz w:val="32"/>
          <w:szCs w:val="32"/>
          <w:rtl/>
          <w:lang w:bidi="ar-EG"/>
        </w:rPr>
        <w:t>عدد سنوات الخبرة</w:t>
      </w:r>
    </w:p>
    <w:p w14:paraId="2EF6AAF8" w14:textId="62C3D16A" w:rsidR="00577451" w:rsidRPr="00FD7751" w:rsidRDefault="00577451"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جدول رقم </w:t>
      </w:r>
      <w:r w:rsidRPr="00FD7751">
        <w:rPr>
          <w:rFonts w:ascii="Sakkal Majalla" w:hAnsi="Sakkal Majalla" w:cs="Sakkal Majalla" w:hint="cs"/>
          <w:b/>
          <w:bCs/>
          <w:sz w:val="32"/>
          <w:szCs w:val="32"/>
          <w:rtl/>
          <w:lang w:bidi="ar-EG"/>
        </w:rPr>
        <w:t>(4)</w:t>
      </w:r>
      <w:r w:rsidRPr="00FD7751">
        <w:rPr>
          <w:rFonts w:ascii="Sakkal Majalla" w:hAnsi="Sakkal Majalla" w:cs="Sakkal Majalla"/>
          <w:b/>
          <w:bCs/>
          <w:sz w:val="32"/>
          <w:szCs w:val="32"/>
          <w:rtl/>
          <w:lang w:bidi="ar-EG"/>
        </w:rPr>
        <w:t xml:space="preserve"> يوضح توزيع عينة الدراسة حسب متغير </w:t>
      </w:r>
      <w:r w:rsidRPr="00FD7751">
        <w:rPr>
          <w:rFonts w:ascii="Sakkal Majalla" w:hAnsi="Sakkal Majalla" w:cs="Sakkal Majalla" w:hint="cs"/>
          <w:b/>
          <w:bCs/>
          <w:sz w:val="32"/>
          <w:szCs w:val="32"/>
          <w:rtl/>
          <w:lang w:bidi="ar-EG"/>
        </w:rPr>
        <w:t>عدد سنوات الخبرة</w:t>
      </w:r>
      <w:r w:rsidRPr="00FD7751">
        <w:rPr>
          <w:rFonts w:ascii="Sakkal Majalla" w:hAnsi="Sakkal Majalla" w:cs="Sakkal Majalla"/>
          <w:b/>
          <w:bCs/>
          <w:sz w:val="32"/>
          <w:szCs w:val="32"/>
          <w:rtl/>
          <w:lang w:bidi="ar-EG"/>
        </w:rPr>
        <w:t>.</w:t>
      </w:r>
    </w:p>
    <w:tbl>
      <w:tblPr>
        <w:tblStyle w:val="TableGrid"/>
        <w:bidiVisual/>
        <w:tblW w:w="0" w:type="auto"/>
        <w:tblLook w:val="04A0" w:firstRow="1" w:lastRow="0" w:firstColumn="1" w:lastColumn="0" w:noHBand="0" w:noVBand="1"/>
      </w:tblPr>
      <w:tblGrid>
        <w:gridCol w:w="2942"/>
        <w:gridCol w:w="2942"/>
        <w:gridCol w:w="2943"/>
      </w:tblGrid>
      <w:tr w:rsidR="002F7878" w:rsidRPr="00FD7751" w14:paraId="153D0BC6" w14:textId="77777777" w:rsidTr="006760E1">
        <w:tc>
          <w:tcPr>
            <w:tcW w:w="2942" w:type="dxa"/>
            <w:shd w:val="clear" w:color="auto" w:fill="B4C6E7" w:themeFill="accent1" w:themeFillTint="66"/>
          </w:tcPr>
          <w:p w14:paraId="343E9D88" w14:textId="77777777" w:rsidR="002F7878" w:rsidRPr="00FD7751" w:rsidRDefault="002F7878" w:rsidP="008052A7">
            <w:pPr>
              <w:bidi/>
              <w:spacing w:line="360" w:lineRule="auto"/>
              <w:rPr>
                <w:rFonts w:ascii="Sakkal Majalla" w:hAnsi="Sakkal Majalla" w:cs="Sakkal Majalla"/>
                <w:sz w:val="28"/>
                <w:szCs w:val="28"/>
                <w:rtl/>
                <w:lang w:bidi="ar-EG"/>
              </w:rPr>
            </w:pPr>
          </w:p>
        </w:tc>
        <w:tc>
          <w:tcPr>
            <w:tcW w:w="2942" w:type="dxa"/>
            <w:shd w:val="clear" w:color="auto" w:fill="B4C6E7" w:themeFill="accent1" w:themeFillTint="66"/>
          </w:tcPr>
          <w:p w14:paraId="612E3A5A" w14:textId="77777777"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التكرارات</w:t>
            </w:r>
          </w:p>
        </w:tc>
        <w:tc>
          <w:tcPr>
            <w:tcW w:w="2943" w:type="dxa"/>
            <w:shd w:val="clear" w:color="auto" w:fill="B4C6E7" w:themeFill="accent1" w:themeFillTint="66"/>
          </w:tcPr>
          <w:p w14:paraId="458187A1" w14:textId="77777777"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w:t>
            </w:r>
          </w:p>
        </w:tc>
      </w:tr>
      <w:tr w:rsidR="002F7878" w:rsidRPr="00FD7751" w14:paraId="72D2CE02" w14:textId="77777777" w:rsidTr="006760E1">
        <w:tc>
          <w:tcPr>
            <w:tcW w:w="2942" w:type="dxa"/>
          </w:tcPr>
          <w:p w14:paraId="61F96E10" w14:textId="79C1869A"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أقل من سنة</w:t>
            </w:r>
          </w:p>
        </w:tc>
        <w:tc>
          <w:tcPr>
            <w:tcW w:w="2942" w:type="dxa"/>
          </w:tcPr>
          <w:p w14:paraId="3900526D" w14:textId="076735DA" w:rsidR="002F7878" w:rsidRPr="00FD7751" w:rsidRDefault="00DA33EB"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22</w:t>
            </w:r>
          </w:p>
        </w:tc>
        <w:tc>
          <w:tcPr>
            <w:tcW w:w="2943" w:type="dxa"/>
          </w:tcPr>
          <w:p w14:paraId="5C66E7AD" w14:textId="5DE61702" w:rsidR="002F7878" w:rsidRPr="00FD7751" w:rsidRDefault="00901C4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20</w:t>
            </w:r>
            <w:r w:rsidR="002F7878" w:rsidRPr="00FD7751">
              <w:rPr>
                <w:rFonts w:ascii="Sakkal Majalla" w:hAnsi="Sakkal Majalla" w:cs="Sakkal Majalla" w:hint="cs"/>
                <w:sz w:val="28"/>
                <w:szCs w:val="28"/>
                <w:rtl/>
                <w:lang w:bidi="ar-EG"/>
              </w:rPr>
              <w:t>%</w:t>
            </w:r>
          </w:p>
        </w:tc>
      </w:tr>
      <w:tr w:rsidR="002F7878" w:rsidRPr="00FD7751" w14:paraId="7B5330DD" w14:textId="77777777" w:rsidTr="006760E1">
        <w:tc>
          <w:tcPr>
            <w:tcW w:w="2942" w:type="dxa"/>
          </w:tcPr>
          <w:p w14:paraId="1C360DBA" w14:textId="36F9F6E6"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من 1 - 5 سنوات</w:t>
            </w:r>
          </w:p>
        </w:tc>
        <w:tc>
          <w:tcPr>
            <w:tcW w:w="2942" w:type="dxa"/>
          </w:tcPr>
          <w:p w14:paraId="60B95ABB" w14:textId="03CDA7D3" w:rsidR="002F7878" w:rsidRPr="00FD7751" w:rsidRDefault="00901C4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63</w:t>
            </w:r>
          </w:p>
        </w:tc>
        <w:tc>
          <w:tcPr>
            <w:tcW w:w="2943" w:type="dxa"/>
          </w:tcPr>
          <w:p w14:paraId="41DAA0AF" w14:textId="190F42E1" w:rsidR="002F7878" w:rsidRPr="00FD7751" w:rsidRDefault="00901C4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57.5</w:t>
            </w:r>
            <w:r w:rsidR="002F7878" w:rsidRPr="00FD7751">
              <w:rPr>
                <w:rFonts w:ascii="Sakkal Majalla" w:hAnsi="Sakkal Majalla" w:cs="Sakkal Majalla" w:hint="cs"/>
                <w:sz w:val="28"/>
                <w:szCs w:val="28"/>
                <w:rtl/>
                <w:lang w:bidi="ar-EG"/>
              </w:rPr>
              <w:t>%</w:t>
            </w:r>
          </w:p>
        </w:tc>
      </w:tr>
      <w:tr w:rsidR="002F7878" w:rsidRPr="00FD7751" w14:paraId="79D453B0" w14:textId="77777777" w:rsidTr="006760E1">
        <w:tc>
          <w:tcPr>
            <w:tcW w:w="2942" w:type="dxa"/>
          </w:tcPr>
          <w:p w14:paraId="41867F94" w14:textId="43EA69E0"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من 6 - 10 سنوات</w:t>
            </w:r>
          </w:p>
        </w:tc>
        <w:tc>
          <w:tcPr>
            <w:tcW w:w="2942" w:type="dxa"/>
          </w:tcPr>
          <w:p w14:paraId="5FD91CD1" w14:textId="4CC18274" w:rsidR="002F7878" w:rsidRPr="00FD7751" w:rsidRDefault="00DA33EB"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12</w:t>
            </w:r>
          </w:p>
        </w:tc>
        <w:tc>
          <w:tcPr>
            <w:tcW w:w="2943" w:type="dxa"/>
          </w:tcPr>
          <w:p w14:paraId="273365C7" w14:textId="16ECF747" w:rsidR="002F7878" w:rsidRPr="00FD7751" w:rsidRDefault="002F7878"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10</w:t>
            </w:r>
            <w:r w:rsidR="00901C4E" w:rsidRPr="00FD7751">
              <w:rPr>
                <w:rFonts w:ascii="Sakkal Majalla" w:hAnsi="Sakkal Majalla" w:cs="Sakkal Majalla" w:hint="cs"/>
                <w:sz w:val="28"/>
                <w:szCs w:val="28"/>
                <w:rtl/>
                <w:lang w:bidi="ar-EG"/>
              </w:rPr>
              <w:t>.5</w:t>
            </w:r>
            <w:r w:rsidRPr="00FD7751">
              <w:rPr>
                <w:rFonts w:ascii="Sakkal Majalla" w:hAnsi="Sakkal Majalla" w:cs="Sakkal Majalla" w:hint="cs"/>
                <w:sz w:val="28"/>
                <w:szCs w:val="28"/>
                <w:rtl/>
                <w:lang w:bidi="ar-EG"/>
              </w:rPr>
              <w:t>%</w:t>
            </w:r>
          </w:p>
        </w:tc>
      </w:tr>
      <w:tr w:rsidR="002F7878" w:rsidRPr="00FD7751" w14:paraId="2A4304F7" w14:textId="77777777" w:rsidTr="006760E1">
        <w:tc>
          <w:tcPr>
            <w:tcW w:w="2942" w:type="dxa"/>
          </w:tcPr>
          <w:p w14:paraId="619B8351" w14:textId="4B846C70"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من 11 - 15 سنة</w:t>
            </w:r>
          </w:p>
        </w:tc>
        <w:tc>
          <w:tcPr>
            <w:tcW w:w="2942" w:type="dxa"/>
          </w:tcPr>
          <w:p w14:paraId="2609A859" w14:textId="1FE33A07" w:rsidR="002F7878" w:rsidRPr="00FD7751" w:rsidRDefault="00901C4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7</w:t>
            </w:r>
          </w:p>
        </w:tc>
        <w:tc>
          <w:tcPr>
            <w:tcW w:w="2943" w:type="dxa"/>
          </w:tcPr>
          <w:p w14:paraId="5B8C23B7" w14:textId="0FA52858" w:rsidR="002F7878" w:rsidRPr="00FD7751" w:rsidRDefault="00901C4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6.5</w:t>
            </w:r>
            <w:r w:rsidR="002F7878" w:rsidRPr="00FD7751">
              <w:rPr>
                <w:rFonts w:ascii="Sakkal Majalla" w:hAnsi="Sakkal Majalla" w:cs="Sakkal Majalla" w:hint="cs"/>
                <w:sz w:val="28"/>
                <w:szCs w:val="28"/>
                <w:rtl/>
                <w:lang w:bidi="ar-EG"/>
              </w:rPr>
              <w:t>%</w:t>
            </w:r>
          </w:p>
        </w:tc>
      </w:tr>
      <w:tr w:rsidR="002F7878" w:rsidRPr="00FD7751" w14:paraId="3C46EC48" w14:textId="77777777" w:rsidTr="006760E1">
        <w:tc>
          <w:tcPr>
            <w:tcW w:w="2942" w:type="dxa"/>
          </w:tcPr>
          <w:p w14:paraId="68223744" w14:textId="050A1154"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أكثر من 15 سنة</w:t>
            </w:r>
          </w:p>
        </w:tc>
        <w:tc>
          <w:tcPr>
            <w:tcW w:w="2942" w:type="dxa"/>
          </w:tcPr>
          <w:p w14:paraId="03AF2D1C" w14:textId="0BA9F146" w:rsidR="002F7878" w:rsidRPr="00FD7751" w:rsidRDefault="00901C4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6</w:t>
            </w:r>
          </w:p>
        </w:tc>
        <w:tc>
          <w:tcPr>
            <w:tcW w:w="2943" w:type="dxa"/>
          </w:tcPr>
          <w:p w14:paraId="726232E2" w14:textId="5940D389" w:rsidR="002F7878" w:rsidRPr="00FD7751" w:rsidRDefault="00901C4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5.5</w:t>
            </w:r>
            <w:r w:rsidR="002F7878" w:rsidRPr="00FD7751">
              <w:rPr>
                <w:rFonts w:ascii="Sakkal Majalla" w:hAnsi="Sakkal Majalla" w:cs="Sakkal Majalla" w:hint="cs"/>
                <w:sz w:val="28"/>
                <w:szCs w:val="28"/>
                <w:rtl/>
                <w:lang w:bidi="ar-EG"/>
              </w:rPr>
              <w:t>%</w:t>
            </w:r>
          </w:p>
        </w:tc>
      </w:tr>
      <w:tr w:rsidR="002F7878" w:rsidRPr="00FD7751" w14:paraId="3FBB2494" w14:textId="77777777" w:rsidTr="00C27391">
        <w:trPr>
          <w:trHeight w:val="413"/>
        </w:trPr>
        <w:tc>
          <w:tcPr>
            <w:tcW w:w="2942" w:type="dxa"/>
          </w:tcPr>
          <w:p w14:paraId="07E35A74" w14:textId="77777777"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الإجمالي</w:t>
            </w:r>
          </w:p>
        </w:tc>
        <w:tc>
          <w:tcPr>
            <w:tcW w:w="2942" w:type="dxa"/>
          </w:tcPr>
          <w:p w14:paraId="3811D4E1" w14:textId="77777777"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110</w:t>
            </w:r>
          </w:p>
        </w:tc>
        <w:tc>
          <w:tcPr>
            <w:tcW w:w="2943" w:type="dxa"/>
          </w:tcPr>
          <w:p w14:paraId="1F20932F" w14:textId="77777777" w:rsidR="002F7878" w:rsidRPr="00FD7751" w:rsidRDefault="002F7878"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100%</w:t>
            </w:r>
          </w:p>
        </w:tc>
      </w:tr>
    </w:tbl>
    <w:p w14:paraId="2D1ED166" w14:textId="77777777" w:rsidR="002F0B2F" w:rsidRPr="00FD7751" w:rsidRDefault="002F0B2F" w:rsidP="008052A7">
      <w:pPr>
        <w:bidi/>
        <w:spacing w:line="360" w:lineRule="auto"/>
        <w:rPr>
          <w:rFonts w:ascii="Sakkal Majalla" w:hAnsi="Sakkal Majalla" w:cs="Sakkal Majalla"/>
          <w:sz w:val="28"/>
          <w:szCs w:val="28"/>
          <w:rtl/>
          <w:lang w:bidi="ar-EG"/>
        </w:rPr>
      </w:pPr>
    </w:p>
    <w:p w14:paraId="185E20E5" w14:textId="1676434F" w:rsidR="002F0B2F" w:rsidRPr="00FD7751" w:rsidRDefault="00901C4E" w:rsidP="008052A7">
      <w:pPr>
        <w:bidi/>
        <w:spacing w:line="360" w:lineRule="auto"/>
        <w:jc w:val="both"/>
        <w:rPr>
          <w:rFonts w:ascii="Sakkal Majalla" w:hAnsi="Sakkal Majalla" w:cs="Sakkal Majalla"/>
          <w:sz w:val="32"/>
          <w:szCs w:val="32"/>
          <w:rtl/>
          <w:lang w:bidi="ar-EG"/>
        </w:rPr>
      </w:pPr>
      <w:r w:rsidRPr="00FD7751">
        <w:rPr>
          <w:rFonts w:ascii="Sakkal Majalla" w:hAnsi="Sakkal Majalla" w:cs="Sakkal Majalla" w:hint="cs"/>
          <w:sz w:val="32"/>
          <w:szCs w:val="32"/>
          <w:rtl/>
          <w:lang w:bidi="ar-EG"/>
        </w:rPr>
        <w:lastRenderedPageBreak/>
        <w:t>يوضح</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جدول</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رقم</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(4)</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توزيع</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العينة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بحسب</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متغير</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عدد</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سنوات</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الخبرة،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حيث</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يتضح</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انه</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نحو</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57.5</w:t>
      </w:r>
      <w:r w:rsidRPr="00FD7751">
        <w:rPr>
          <w:rFonts w:ascii="Sakkal Majalla" w:hAnsi="Sakkal Majalla" w:cs="Sakkal Majalla"/>
          <w:sz w:val="32"/>
          <w:szCs w:val="32"/>
          <w:rtl/>
          <w:lang w:bidi="ar-EG"/>
        </w:rPr>
        <w:t xml:space="preserve"> % </w:t>
      </w:r>
      <w:r w:rsidRPr="00FD7751">
        <w:rPr>
          <w:rFonts w:ascii="Sakkal Majalla" w:hAnsi="Sakkal Majalla" w:cs="Sakkal Majalla" w:hint="cs"/>
          <w:sz w:val="32"/>
          <w:szCs w:val="32"/>
          <w:rtl/>
          <w:lang w:bidi="ar-EG"/>
        </w:rPr>
        <w:t>من افراد</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العينة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ذوي</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الخبرة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1 - 5 </w:t>
      </w:r>
      <w:r w:rsidRPr="00FD7751">
        <w:rPr>
          <w:rFonts w:ascii="Sakkal Majalla" w:hAnsi="Sakkal Majalla" w:cs="Sakkal Majalla" w:hint="cs"/>
          <w:sz w:val="32"/>
          <w:szCs w:val="32"/>
          <w:rtl/>
          <w:lang w:bidi="ar-EG"/>
        </w:rPr>
        <w:t>سنوات،</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ونحو</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20</w:t>
      </w:r>
      <w:r w:rsidRPr="00FD7751">
        <w:rPr>
          <w:rFonts w:ascii="Sakkal Majalla" w:hAnsi="Sakkal Majalla" w:cs="Sakkal Majalla"/>
          <w:sz w:val="32"/>
          <w:szCs w:val="32"/>
          <w:rtl/>
          <w:lang w:bidi="ar-EG"/>
        </w:rPr>
        <w:t xml:space="preserve"> %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افراد</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العينة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ذوي</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الخبرة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أقل</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سنة،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نحو 10.5% افراد</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العينة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ذوي</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الخبرة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6 </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10 </w:t>
      </w:r>
      <w:r w:rsidRPr="00FD7751">
        <w:rPr>
          <w:rFonts w:ascii="Sakkal Majalla" w:hAnsi="Sakkal Majalla" w:cs="Sakkal Majalla" w:hint="cs"/>
          <w:sz w:val="32"/>
          <w:szCs w:val="32"/>
          <w:rtl/>
          <w:lang w:bidi="ar-EG"/>
        </w:rPr>
        <w:t>سنة</w:t>
      </w:r>
      <w:r w:rsidRPr="00FD7751">
        <w:rPr>
          <w:rFonts w:ascii="Sakkal Majalla" w:hAnsi="Sakkal Majalla" w:cs="Sakkal Majalla"/>
          <w:sz w:val="32"/>
          <w:szCs w:val="32"/>
          <w:rtl/>
          <w:lang w:bidi="ar-EG"/>
        </w:rPr>
        <w:t>"</w:t>
      </w:r>
      <w:r w:rsidRPr="00FD7751">
        <w:rPr>
          <w:rFonts w:ascii="Sakkal Majalla" w:hAnsi="Sakkal Majalla" w:cs="Sakkal Majalla" w:hint="cs"/>
          <w:sz w:val="32"/>
          <w:szCs w:val="32"/>
          <w:rtl/>
          <w:lang w:bidi="ar-EG"/>
        </w:rPr>
        <w:t>،</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ونحو</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6.5</w:t>
      </w:r>
      <w:r w:rsidRPr="00FD7751">
        <w:rPr>
          <w:rFonts w:ascii="Sakkal Majalla" w:hAnsi="Sakkal Majalla" w:cs="Sakkal Majalla"/>
          <w:sz w:val="32"/>
          <w:szCs w:val="32"/>
          <w:rtl/>
          <w:lang w:bidi="ar-EG"/>
        </w:rPr>
        <w:t xml:space="preserve"> %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ذوي</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الخبرة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11 - 15 </w:t>
      </w:r>
      <w:r w:rsidRPr="00FD7751">
        <w:rPr>
          <w:rFonts w:ascii="Sakkal Majalla" w:hAnsi="Sakkal Majalla" w:cs="Sakkal Majalla" w:hint="cs"/>
          <w:sz w:val="32"/>
          <w:szCs w:val="32"/>
          <w:rtl/>
          <w:lang w:bidi="ar-EG"/>
        </w:rPr>
        <w:t>الفئة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من</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ذوي</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الخبرة سنة،</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والشكل</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التالي</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يوضح</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تلك</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النسب</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كما</w:t>
      </w:r>
      <w:r w:rsidRPr="00FD7751">
        <w:rPr>
          <w:rFonts w:ascii="Sakkal Majalla" w:hAnsi="Sakkal Majalla" w:cs="Sakkal Majalla"/>
          <w:sz w:val="32"/>
          <w:szCs w:val="32"/>
          <w:rtl/>
          <w:lang w:bidi="ar-EG"/>
        </w:rPr>
        <w:t xml:space="preserve"> </w:t>
      </w:r>
      <w:r w:rsidR="002D18F6" w:rsidRPr="00FD7751">
        <w:rPr>
          <w:rFonts w:ascii="Sakkal Majalla" w:hAnsi="Sakkal Majalla" w:cs="Sakkal Majalla" w:hint="cs"/>
          <w:sz w:val="32"/>
          <w:szCs w:val="32"/>
          <w:rtl/>
          <w:lang w:bidi="ar-EG"/>
        </w:rPr>
        <w:t>يلي</w:t>
      </w:r>
      <w:r w:rsidR="002D18F6" w:rsidRPr="00FD7751">
        <w:rPr>
          <w:rFonts w:ascii="Sakkal Majalla" w:hAnsi="Sakkal Majalla" w:cs="Sakkal Majalla"/>
          <w:sz w:val="32"/>
          <w:szCs w:val="32"/>
          <w:lang w:bidi="ar-EG"/>
        </w:rPr>
        <w:t>:</w:t>
      </w:r>
    </w:p>
    <w:p w14:paraId="1305AC70" w14:textId="77777777" w:rsidR="002F0B2F" w:rsidRPr="00FD7751" w:rsidRDefault="002F0B2F" w:rsidP="008052A7">
      <w:pPr>
        <w:bidi/>
        <w:spacing w:line="360" w:lineRule="auto"/>
        <w:rPr>
          <w:rFonts w:ascii="Sakkal Majalla" w:hAnsi="Sakkal Majalla" w:cs="Sakkal Majalla"/>
          <w:sz w:val="28"/>
          <w:szCs w:val="28"/>
          <w:rtl/>
          <w:lang w:bidi="ar-EG"/>
        </w:rPr>
      </w:pPr>
    </w:p>
    <w:p w14:paraId="334C621E" w14:textId="5FE4A566" w:rsidR="00577451" w:rsidRPr="00FD7751" w:rsidRDefault="00C27391" w:rsidP="008052A7">
      <w:pPr>
        <w:autoSpaceDE w:val="0"/>
        <w:autoSpaceDN w:val="0"/>
        <w:adjustRightInd w:val="0"/>
        <w:spacing w:after="0" w:line="360" w:lineRule="auto"/>
        <w:rPr>
          <w:rFonts w:ascii="Times New Roman" w:hAnsi="Times New Roman" w:cs="Times New Roman"/>
          <w:sz w:val="24"/>
          <w:szCs w:val="24"/>
          <w:rtl/>
        </w:rPr>
      </w:pPr>
      <w:r w:rsidRPr="00FD7751">
        <w:rPr>
          <w:rFonts w:ascii="Times New Roman" w:hAnsi="Times New Roman" w:cs="Times New Roman"/>
          <w:noProof/>
          <w:sz w:val="24"/>
          <w:szCs w:val="24"/>
        </w:rPr>
        <w:drawing>
          <wp:inline distT="0" distB="0" distL="0" distR="0" wp14:anchorId="050EBC71" wp14:editId="7D02EB47">
            <wp:extent cx="5923305" cy="3486150"/>
            <wp:effectExtent l="171450" t="171450" r="172720" b="190500"/>
            <wp:docPr id="1177249896" name="Picture 4" descr="A graph of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49896" name="Picture 4" descr="A graph of a bar&#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3851" cy="348647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45CF331" w14:textId="0682D062" w:rsidR="00577451" w:rsidRPr="00FD7751" w:rsidRDefault="00577451"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شكل رقم </w:t>
      </w:r>
      <w:r w:rsidRPr="00FD7751">
        <w:rPr>
          <w:rFonts w:ascii="Sakkal Majalla" w:hAnsi="Sakkal Majalla" w:cs="Sakkal Majalla" w:hint="cs"/>
          <w:b/>
          <w:bCs/>
          <w:sz w:val="32"/>
          <w:szCs w:val="32"/>
          <w:rtl/>
          <w:lang w:bidi="ar-EG"/>
        </w:rPr>
        <w:t>(4)</w:t>
      </w:r>
      <w:r w:rsidRPr="00FD7751">
        <w:rPr>
          <w:rFonts w:ascii="Sakkal Majalla" w:hAnsi="Sakkal Majalla" w:cs="Sakkal Majalla"/>
          <w:b/>
          <w:bCs/>
          <w:sz w:val="32"/>
          <w:szCs w:val="32"/>
          <w:rtl/>
          <w:lang w:bidi="ar-EG"/>
        </w:rPr>
        <w:t xml:space="preserve"> يوضح توزيع عينة الدراسة حسب متغير عدد سنوات الخبرة..</w:t>
      </w:r>
    </w:p>
    <w:p w14:paraId="4EFF2FB6" w14:textId="77777777" w:rsidR="002F0B2F" w:rsidRPr="00FD7751" w:rsidRDefault="002F0B2F" w:rsidP="008052A7">
      <w:pPr>
        <w:bidi/>
        <w:spacing w:line="360" w:lineRule="auto"/>
        <w:rPr>
          <w:rFonts w:ascii="Sakkal Majalla" w:hAnsi="Sakkal Majalla" w:cs="Sakkal Majalla"/>
          <w:sz w:val="28"/>
          <w:szCs w:val="28"/>
          <w:rtl/>
          <w:lang w:bidi="ar-EG"/>
        </w:rPr>
      </w:pPr>
    </w:p>
    <w:p w14:paraId="559060F0" w14:textId="77777777" w:rsidR="0001008E" w:rsidRPr="00FD7751" w:rsidRDefault="0001008E" w:rsidP="0001008E">
      <w:pPr>
        <w:bidi/>
        <w:spacing w:line="360" w:lineRule="auto"/>
        <w:rPr>
          <w:rFonts w:ascii="Sakkal Majalla" w:hAnsi="Sakkal Majalla" w:cs="Sakkal Majalla"/>
          <w:sz w:val="28"/>
          <w:szCs w:val="28"/>
          <w:rtl/>
          <w:lang w:bidi="ar-EG"/>
        </w:rPr>
      </w:pPr>
    </w:p>
    <w:p w14:paraId="235B2511" w14:textId="77777777" w:rsidR="0001008E" w:rsidRPr="00FD7751" w:rsidRDefault="0001008E" w:rsidP="0001008E">
      <w:pPr>
        <w:bidi/>
        <w:spacing w:line="360" w:lineRule="auto"/>
        <w:rPr>
          <w:rFonts w:ascii="Sakkal Majalla" w:hAnsi="Sakkal Majalla" w:cs="Sakkal Majalla"/>
          <w:sz w:val="28"/>
          <w:szCs w:val="28"/>
          <w:rtl/>
          <w:lang w:bidi="ar-EG"/>
        </w:rPr>
      </w:pPr>
    </w:p>
    <w:p w14:paraId="0F40535A" w14:textId="4C015982" w:rsidR="00577451" w:rsidRPr="00FD7751" w:rsidRDefault="00577451" w:rsidP="008052A7">
      <w:pPr>
        <w:bidi/>
        <w:spacing w:line="360" w:lineRule="auto"/>
        <w:rPr>
          <w:rFonts w:ascii="Sakkal Majalla" w:hAnsi="Sakkal Majalla" w:cs="Sakkal Majalla"/>
          <w:b/>
          <w:bCs/>
          <w:sz w:val="32"/>
          <w:szCs w:val="32"/>
          <w:rtl/>
          <w:lang w:bidi="ar-EG"/>
        </w:rPr>
      </w:pPr>
      <w:r w:rsidRPr="00FD7751">
        <w:rPr>
          <w:rFonts w:ascii="Sakkal Majalla" w:hAnsi="Sakkal Majalla" w:cs="Sakkal Majalla" w:hint="cs"/>
          <w:b/>
          <w:bCs/>
          <w:sz w:val="32"/>
          <w:szCs w:val="32"/>
          <w:rtl/>
          <w:lang w:bidi="ar-EG"/>
        </w:rPr>
        <w:lastRenderedPageBreak/>
        <w:t>5</w:t>
      </w:r>
      <w:r w:rsidRPr="00FD7751">
        <w:rPr>
          <w:rFonts w:ascii="Sakkal Majalla" w:hAnsi="Sakkal Majalla" w:cs="Sakkal Majalla"/>
          <w:b/>
          <w:bCs/>
          <w:sz w:val="32"/>
          <w:szCs w:val="32"/>
          <w:rtl/>
          <w:lang w:bidi="ar-EG"/>
        </w:rPr>
        <w:t xml:space="preserve">. توزيع عينة الدراسة حسب متغير </w:t>
      </w:r>
      <w:r w:rsidRPr="00FD7751">
        <w:rPr>
          <w:rFonts w:ascii="Sakkal Majalla" w:hAnsi="Sakkal Majalla" w:cs="Sakkal Majalla" w:hint="cs"/>
          <w:b/>
          <w:bCs/>
          <w:sz w:val="32"/>
          <w:szCs w:val="32"/>
          <w:rtl/>
          <w:lang w:bidi="ar-EG"/>
        </w:rPr>
        <w:t>المسمى الوظيفي</w:t>
      </w:r>
    </w:p>
    <w:p w14:paraId="31CA6077" w14:textId="0F50F2CD" w:rsidR="00577451" w:rsidRPr="00FD7751" w:rsidRDefault="00577451" w:rsidP="008052A7">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جدول رقم </w:t>
      </w:r>
      <w:r w:rsidRPr="00FD7751">
        <w:rPr>
          <w:rFonts w:ascii="Sakkal Majalla" w:hAnsi="Sakkal Majalla" w:cs="Sakkal Majalla" w:hint="cs"/>
          <w:b/>
          <w:bCs/>
          <w:sz w:val="32"/>
          <w:szCs w:val="32"/>
          <w:rtl/>
          <w:lang w:bidi="ar-EG"/>
        </w:rPr>
        <w:t>(5)</w:t>
      </w:r>
      <w:r w:rsidRPr="00FD7751">
        <w:rPr>
          <w:rFonts w:ascii="Sakkal Majalla" w:hAnsi="Sakkal Majalla" w:cs="Sakkal Majalla"/>
          <w:b/>
          <w:bCs/>
          <w:sz w:val="32"/>
          <w:szCs w:val="32"/>
          <w:rtl/>
          <w:lang w:bidi="ar-EG"/>
        </w:rPr>
        <w:t xml:space="preserve"> يوضح توزيع عينة الدراسة حسب متغير </w:t>
      </w:r>
      <w:r w:rsidRPr="00FD7751">
        <w:rPr>
          <w:rFonts w:ascii="Sakkal Majalla" w:hAnsi="Sakkal Majalla" w:cs="Sakkal Majalla" w:hint="cs"/>
          <w:b/>
          <w:bCs/>
          <w:sz w:val="32"/>
          <w:szCs w:val="32"/>
          <w:rtl/>
          <w:lang w:bidi="ar-EG"/>
        </w:rPr>
        <w:t>المسمى الوظيفي</w:t>
      </w:r>
      <w:r w:rsidRPr="00FD7751">
        <w:rPr>
          <w:rFonts w:ascii="Sakkal Majalla" w:hAnsi="Sakkal Majalla" w:cs="Sakkal Majalla"/>
          <w:b/>
          <w:bCs/>
          <w:sz w:val="32"/>
          <w:szCs w:val="32"/>
          <w:rtl/>
          <w:lang w:bidi="ar-EG"/>
        </w:rPr>
        <w:t>.</w:t>
      </w:r>
    </w:p>
    <w:tbl>
      <w:tblPr>
        <w:tblStyle w:val="TableGrid"/>
        <w:bidiVisual/>
        <w:tblW w:w="0" w:type="auto"/>
        <w:tblLook w:val="04A0" w:firstRow="1" w:lastRow="0" w:firstColumn="1" w:lastColumn="0" w:noHBand="0" w:noVBand="1"/>
      </w:tblPr>
      <w:tblGrid>
        <w:gridCol w:w="2942"/>
        <w:gridCol w:w="2942"/>
        <w:gridCol w:w="2943"/>
      </w:tblGrid>
      <w:tr w:rsidR="002D18F6" w:rsidRPr="00FD7751" w14:paraId="04B79C94" w14:textId="77777777" w:rsidTr="006760E1">
        <w:tc>
          <w:tcPr>
            <w:tcW w:w="2942" w:type="dxa"/>
            <w:shd w:val="clear" w:color="auto" w:fill="B4C6E7" w:themeFill="accent1" w:themeFillTint="66"/>
          </w:tcPr>
          <w:p w14:paraId="4C7F5F52" w14:textId="77777777" w:rsidR="002D18F6" w:rsidRPr="00FD7751" w:rsidRDefault="002D18F6" w:rsidP="008052A7">
            <w:pPr>
              <w:bidi/>
              <w:spacing w:line="360" w:lineRule="auto"/>
              <w:rPr>
                <w:rFonts w:ascii="Sakkal Majalla" w:hAnsi="Sakkal Majalla" w:cs="Sakkal Majalla"/>
                <w:sz w:val="28"/>
                <w:szCs w:val="28"/>
                <w:rtl/>
                <w:lang w:bidi="ar-EG"/>
              </w:rPr>
            </w:pPr>
          </w:p>
        </w:tc>
        <w:tc>
          <w:tcPr>
            <w:tcW w:w="2942" w:type="dxa"/>
            <w:shd w:val="clear" w:color="auto" w:fill="B4C6E7" w:themeFill="accent1" w:themeFillTint="66"/>
          </w:tcPr>
          <w:p w14:paraId="4D789B77" w14:textId="77777777" w:rsidR="002D18F6" w:rsidRPr="00FD7751" w:rsidRDefault="002D18F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التكرارات</w:t>
            </w:r>
          </w:p>
        </w:tc>
        <w:tc>
          <w:tcPr>
            <w:tcW w:w="2943" w:type="dxa"/>
            <w:shd w:val="clear" w:color="auto" w:fill="B4C6E7" w:themeFill="accent1" w:themeFillTint="66"/>
          </w:tcPr>
          <w:p w14:paraId="26F0F36E" w14:textId="77777777" w:rsidR="002D18F6" w:rsidRPr="00FD7751" w:rsidRDefault="002D18F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w:t>
            </w:r>
          </w:p>
        </w:tc>
      </w:tr>
      <w:tr w:rsidR="002D18F6" w:rsidRPr="00FD7751" w14:paraId="4D4611D9" w14:textId="77777777" w:rsidTr="006760E1">
        <w:tc>
          <w:tcPr>
            <w:tcW w:w="2942" w:type="dxa"/>
          </w:tcPr>
          <w:p w14:paraId="59A1E212" w14:textId="394882A8" w:rsidR="002D18F6" w:rsidRPr="00FD7751" w:rsidRDefault="00B028AC"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 xml:space="preserve">إدارة </w:t>
            </w:r>
            <w:r w:rsidR="00A6463E" w:rsidRPr="00FD7751">
              <w:rPr>
                <w:rFonts w:ascii="Sakkal Majalla" w:hAnsi="Sakkal Majalla" w:cs="Sakkal Majalla" w:hint="cs"/>
                <w:b/>
                <w:bCs/>
                <w:sz w:val="28"/>
                <w:szCs w:val="28"/>
                <w:rtl/>
                <w:lang w:bidi="ar-EG"/>
              </w:rPr>
              <w:t>عليا</w:t>
            </w:r>
          </w:p>
        </w:tc>
        <w:tc>
          <w:tcPr>
            <w:tcW w:w="2942" w:type="dxa"/>
          </w:tcPr>
          <w:p w14:paraId="326AA7E1" w14:textId="71360491" w:rsidR="002D18F6" w:rsidRPr="00FD7751" w:rsidRDefault="00B028AC"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12</w:t>
            </w:r>
          </w:p>
        </w:tc>
        <w:tc>
          <w:tcPr>
            <w:tcW w:w="2943" w:type="dxa"/>
          </w:tcPr>
          <w:p w14:paraId="40B72653" w14:textId="0B24E108" w:rsidR="002D18F6" w:rsidRPr="00FD7751" w:rsidRDefault="00A6463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10.9</w:t>
            </w:r>
            <w:r w:rsidR="002D18F6" w:rsidRPr="00FD7751">
              <w:rPr>
                <w:rFonts w:ascii="Sakkal Majalla" w:hAnsi="Sakkal Majalla" w:cs="Sakkal Majalla" w:hint="cs"/>
                <w:sz w:val="28"/>
                <w:szCs w:val="28"/>
                <w:rtl/>
                <w:lang w:bidi="ar-EG"/>
              </w:rPr>
              <w:t>%</w:t>
            </w:r>
          </w:p>
        </w:tc>
      </w:tr>
      <w:tr w:rsidR="002D18F6" w:rsidRPr="00FD7751" w14:paraId="19701ACF" w14:textId="77777777" w:rsidTr="006760E1">
        <w:tc>
          <w:tcPr>
            <w:tcW w:w="2942" w:type="dxa"/>
          </w:tcPr>
          <w:p w14:paraId="1427878E" w14:textId="52BF61AD" w:rsidR="002D18F6" w:rsidRPr="00FD7751" w:rsidRDefault="00B028AC"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إدارة وسطى</w:t>
            </w:r>
          </w:p>
        </w:tc>
        <w:tc>
          <w:tcPr>
            <w:tcW w:w="2942" w:type="dxa"/>
          </w:tcPr>
          <w:p w14:paraId="4B87FE45" w14:textId="232BB7DE" w:rsidR="002D18F6" w:rsidRPr="00FD7751" w:rsidRDefault="00B028AC"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67</w:t>
            </w:r>
          </w:p>
        </w:tc>
        <w:tc>
          <w:tcPr>
            <w:tcW w:w="2943" w:type="dxa"/>
          </w:tcPr>
          <w:p w14:paraId="3B3272EF" w14:textId="58BAE954" w:rsidR="002D18F6" w:rsidRPr="00FD7751" w:rsidRDefault="00B028AC"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61</w:t>
            </w:r>
            <w:r w:rsidR="002D18F6" w:rsidRPr="00FD7751">
              <w:rPr>
                <w:rFonts w:ascii="Sakkal Majalla" w:hAnsi="Sakkal Majalla" w:cs="Sakkal Majalla" w:hint="cs"/>
                <w:sz w:val="28"/>
                <w:szCs w:val="28"/>
                <w:rtl/>
                <w:lang w:bidi="ar-EG"/>
              </w:rPr>
              <w:t>%</w:t>
            </w:r>
          </w:p>
        </w:tc>
      </w:tr>
      <w:tr w:rsidR="002D18F6" w:rsidRPr="00FD7751" w14:paraId="76ED6F9D" w14:textId="77777777" w:rsidTr="006760E1">
        <w:tc>
          <w:tcPr>
            <w:tcW w:w="2942" w:type="dxa"/>
          </w:tcPr>
          <w:p w14:paraId="7CC144D2" w14:textId="1313081C" w:rsidR="002D18F6" w:rsidRPr="00FD7751" w:rsidRDefault="00B028AC"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b/>
                <w:bCs/>
                <w:sz w:val="28"/>
                <w:szCs w:val="28"/>
                <w:rtl/>
                <w:lang w:bidi="ar-EG"/>
              </w:rPr>
              <w:t>إدارة تنفيذية</w:t>
            </w:r>
          </w:p>
        </w:tc>
        <w:tc>
          <w:tcPr>
            <w:tcW w:w="2942" w:type="dxa"/>
          </w:tcPr>
          <w:p w14:paraId="1D7A3363" w14:textId="722C176F" w:rsidR="002D18F6" w:rsidRPr="00FD7751" w:rsidRDefault="00B028AC"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31</w:t>
            </w:r>
          </w:p>
        </w:tc>
        <w:tc>
          <w:tcPr>
            <w:tcW w:w="2943" w:type="dxa"/>
          </w:tcPr>
          <w:p w14:paraId="7412239F" w14:textId="5A769900" w:rsidR="002D18F6" w:rsidRPr="00FD7751" w:rsidRDefault="00A6463E" w:rsidP="008052A7">
            <w:pPr>
              <w:bidi/>
              <w:spacing w:line="360" w:lineRule="auto"/>
              <w:jc w:val="center"/>
              <w:rPr>
                <w:rFonts w:ascii="Sakkal Majalla" w:hAnsi="Sakkal Majalla" w:cs="Sakkal Majalla"/>
                <w:sz w:val="28"/>
                <w:szCs w:val="28"/>
                <w:rtl/>
                <w:lang w:bidi="ar-EG"/>
              </w:rPr>
            </w:pPr>
            <w:r w:rsidRPr="00FD7751">
              <w:rPr>
                <w:rFonts w:ascii="Sakkal Majalla" w:hAnsi="Sakkal Majalla" w:cs="Sakkal Majalla" w:hint="cs"/>
                <w:sz w:val="28"/>
                <w:szCs w:val="28"/>
                <w:rtl/>
                <w:lang w:bidi="ar-EG"/>
              </w:rPr>
              <w:t>28.1</w:t>
            </w:r>
            <w:r w:rsidR="002D18F6" w:rsidRPr="00FD7751">
              <w:rPr>
                <w:rFonts w:ascii="Sakkal Majalla" w:hAnsi="Sakkal Majalla" w:cs="Sakkal Majalla" w:hint="cs"/>
                <w:sz w:val="28"/>
                <w:szCs w:val="28"/>
                <w:rtl/>
                <w:lang w:bidi="ar-EG"/>
              </w:rPr>
              <w:t>%</w:t>
            </w:r>
          </w:p>
        </w:tc>
      </w:tr>
      <w:tr w:rsidR="002D18F6" w:rsidRPr="00FD7751" w14:paraId="3451E781" w14:textId="77777777" w:rsidTr="006760E1">
        <w:tc>
          <w:tcPr>
            <w:tcW w:w="2942" w:type="dxa"/>
          </w:tcPr>
          <w:p w14:paraId="6AF599C3" w14:textId="77777777" w:rsidR="002D18F6" w:rsidRPr="00FD7751" w:rsidRDefault="002D18F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الإجمالي</w:t>
            </w:r>
          </w:p>
        </w:tc>
        <w:tc>
          <w:tcPr>
            <w:tcW w:w="2942" w:type="dxa"/>
          </w:tcPr>
          <w:p w14:paraId="6B18AF2B" w14:textId="77777777" w:rsidR="002D18F6" w:rsidRPr="00FD7751" w:rsidRDefault="002D18F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110</w:t>
            </w:r>
          </w:p>
        </w:tc>
        <w:tc>
          <w:tcPr>
            <w:tcW w:w="2943" w:type="dxa"/>
          </w:tcPr>
          <w:p w14:paraId="2D050307" w14:textId="77777777" w:rsidR="002D18F6" w:rsidRPr="00FD7751" w:rsidRDefault="002D18F6" w:rsidP="008052A7">
            <w:pPr>
              <w:bidi/>
              <w:spacing w:line="360" w:lineRule="auto"/>
              <w:jc w:val="center"/>
              <w:rPr>
                <w:rFonts w:ascii="Sakkal Majalla" w:hAnsi="Sakkal Majalla" w:cs="Sakkal Majalla"/>
                <w:b/>
                <w:bCs/>
                <w:sz w:val="28"/>
                <w:szCs w:val="28"/>
                <w:rtl/>
                <w:lang w:bidi="ar-EG"/>
              </w:rPr>
            </w:pPr>
            <w:r w:rsidRPr="00FD7751">
              <w:rPr>
                <w:rFonts w:ascii="Sakkal Majalla" w:hAnsi="Sakkal Majalla" w:cs="Sakkal Majalla" w:hint="cs"/>
                <w:b/>
                <w:bCs/>
                <w:sz w:val="28"/>
                <w:szCs w:val="28"/>
                <w:rtl/>
                <w:lang w:bidi="ar-EG"/>
              </w:rPr>
              <w:t>100%</w:t>
            </w:r>
          </w:p>
        </w:tc>
      </w:tr>
    </w:tbl>
    <w:p w14:paraId="6576289A" w14:textId="7AA9BC1D" w:rsidR="00577451" w:rsidRPr="00FD7751" w:rsidRDefault="00A6463E" w:rsidP="0001008E">
      <w:pPr>
        <w:bidi/>
        <w:spacing w:line="360" w:lineRule="auto"/>
        <w:rPr>
          <w:rFonts w:ascii="Sakkal Majalla" w:hAnsi="Sakkal Majalla" w:cs="Sakkal Majalla"/>
          <w:sz w:val="32"/>
          <w:szCs w:val="32"/>
          <w:rtl/>
          <w:lang w:bidi="ar-EG"/>
        </w:rPr>
      </w:pPr>
      <w:r w:rsidRPr="00FD7751">
        <w:rPr>
          <w:rFonts w:ascii="Sakkal Majalla" w:hAnsi="Sakkal Majalla" w:cs="Sakkal Majalla"/>
          <w:sz w:val="32"/>
          <w:szCs w:val="32"/>
          <w:rtl/>
          <w:lang w:bidi="ar-EG"/>
        </w:rPr>
        <w:t xml:space="preserve">يوضح جدول رقم </w:t>
      </w:r>
      <w:r w:rsidRPr="00FD7751">
        <w:rPr>
          <w:rFonts w:ascii="Sakkal Majalla" w:hAnsi="Sakkal Majalla" w:cs="Sakkal Majalla" w:hint="cs"/>
          <w:sz w:val="32"/>
          <w:szCs w:val="32"/>
          <w:rtl/>
          <w:lang w:bidi="ar-EG"/>
        </w:rPr>
        <w:t>(5)</w:t>
      </w:r>
      <w:r w:rsidRPr="00FD7751">
        <w:rPr>
          <w:rFonts w:ascii="Sakkal Majalla" w:hAnsi="Sakkal Majalla" w:cs="Sakkal Majalla"/>
          <w:sz w:val="32"/>
          <w:szCs w:val="32"/>
          <w:rtl/>
          <w:lang w:bidi="ar-EG"/>
        </w:rPr>
        <w:t xml:space="preserve"> توزيع العينة بحسب متغير المستوى الوظيفي، حيث يتضح انه نحو </w:t>
      </w:r>
      <w:r w:rsidRPr="00FD7751">
        <w:rPr>
          <w:rFonts w:ascii="Sakkal Majalla" w:hAnsi="Sakkal Majalla" w:cs="Sakkal Majalla" w:hint="cs"/>
          <w:sz w:val="32"/>
          <w:szCs w:val="32"/>
          <w:rtl/>
          <w:lang w:bidi="ar-EG"/>
        </w:rPr>
        <w:t>61</w:t>
      </w:r>
      <w:r w:rsidRPr="00FD7751">
        <w:rPr>
          <w:rFonts w:ascii="Sakkal Majalla" w:hAnsi="Sakkal Majalla" w:cs="Sakkal Majalla"/>
          <w:sz w:val="32"/>
          <w:szCs w:val="32"/>
          <w:rtl/>
          <w:lang w:bidi="ar-EG"/>
        </w:rPr>
        <w:t xml:space="preserve"> % من افراد</w:t>
      </w:r>
      <w:r w:rsidRPr="00FD7751">
        <w:rPr>
          <w:rFonts w:ascii="Sakkal Majalla" w:hAnsi="Sakkal Majalla" w:cs="Sakkal Majalla" w:hint="cs"/>
          <w:sz w:val="32"/>
          <w:szCs w:val="32"/>
          <w:rtl/>
          <w:lang w:bidi="ar-EG"/>
        </w:rPr>
        <w:t xml:space="preserve"> </w:t>
      </w:r>
      <w:r w:rsidRPr="00FD7751">
        <w:rPr>
          <w:rFonts w:ascii="Sakkal Majalla" w:hAnsi="Sakkal Majalla" w:cs="Sakkal Majalla"/>
          <w:sz w:val="32"/>
          <w:szCs w:val="32"/>
          <w:rtl/>
          <w:lang w:bidi="ar-EG"/>
        </w:rPr>
        <w:t xml:space="preserve">العينة من إدارة وسطى، ونحو </w:t>
      </w:r>
      <w:r w:rsidRPr="00FD7751">
        <w:rPr>
          <w:rFonts w:ascii="Sakkal Majalla" w:hAnsi="Sakkal Majalla" w:cs="Sakkal Majalla" w:hint="cs"/>
          <w:sz w:val="32"/>
          <w:szCs w:val="32"/>
          <w:rtl/>
          <w:lang w:bidi="ar-EG"/>
        </w:rPr>
        <w:t>28.1%</w:t>
      </w:r>
      <w:r w:rsidRPr="00FD7751">
        <w:rPr>
          <w:rFonts w:ascii="Sakkal Majalla" w:hAnsi="Sakkal Majalla" w:cs="Sakkal Majalla"/>
          <w:sz w:val="32"/>
          <w:szCs w:val="32"/>
          <w:rtl/>
          <w:lang w:bidi="ar-EG"/>
        </w:rPr>
        <w:t xml:space="preserve"> من </w:t>
      </w:r>
      <w:r w:rsidRPr="00FD7751">
        <w:rPr>
          <w:rFonts w:ascii="Sakkal Majalla" w:hAnsi="Sakkal Majalla" w:cs="Sakkal Majalla" w:hint="cs"/>
          <w:sz w:val="32"/>
          <w:szCs w:val="32"/>
          <w:rtl/>
          <w:lang w:bidi="ar-EG"/>
        </w:rPr>
        <w:t>ال</w:t>
      </w:r>
      <w:r w:rsidRPr="00FD7751">
        <w:rPr>
          <w:rFonts w:ascii="Sakkal Majalla" w:hAnsi="Sakkal Majalla" w:cs="Sakkal Majalla"/>
          <w:sz w:val="32"/>
          <w:szCs w:val="32"/>
          <w:rtl/>
          <w:lang w:bidi="ar-EG"/>
        </w:rPr>
        <w:t xml:space="preserve">إدارة </w:t>
      </w:r>
      <w:r w:rsidRPr="00FD7751">
        <w:rPr>
          <w:rFonts w:ascii="Sakkal Majalla" w:hAnsi="Sakkal Majalla" w:cs="Sakkal Majalla" w:hint="cs"/>
          <w:sz w:val="32"/>
          <w:szCs w:val="32"/>
          <w:rtl/>
          <w:lang w:bidi="ar-EG"/>
        </w:rPr>
        <w:t>ال</w:t>
      </w:r>
      <w:r w:rsidRPr="00FD7751">
        <w:rPr>
          <w:rFonts w:ascii="Sakkal Majalla" w:hAnsi="Sakkal Majalla" w:cs="Sakkal Majalla"/>
          <w:sz w:val="32"/>
          <w:szCs w:val="32"/>
          <w:rtl/>
          <w:lang w:bidi="ar-EG"/>
        </w:rPr>
        <w:t xml:space="preserve">تنفيذية، </w:t>
      </w:r>
      <w:r w:rsidRPr="00FD7751">
        <w:rPr>
          <w:rFonts w:ascii="Sakkal Majalla" w:hAnsi="Sakkal Majalla" w:cs="Sakkal Majalla" w:hint="cs"/>
          <w:sz w:val="32"/>
          <w:szCs w:val="32"/>
          <w:rtl/>
          <w:lang w:bidi="ar-EG"/>
        </w:rPr>
        <w:t>ونحو 10.9</w:t>
      </w:r>
      <w:r w:rsidRPr="00FD7751">
        <w:rPr>
          <w:rFonts w:ascii="Sakkal Majalla" w:hAnsi="Sakkal Majalla" w:cs="Sakkal Majalla"/>
          <w:sz w:val="32"/>
          <w:szCs w:val="32"/>
          <w:rtl/>
          <w:lang w:bidi="ar-EG"/>
        </w:rPr>
        <w:t xml:space="preserve"> %</w:t>
      </w:r>
      <w:r w:rsidRPr="00FD7751">
        <w:rPr>
          <w:rFonts w:ascii="Sakkal Majalla" w:hAnsi="Sakkal Majalla" w:cs="Sakkal Majalla" w:hint="cs"/>
          <w:sz w:val="32"/>
          <w:szCs w:val="32"/>
          <w:rtl/>
          <w:lang w:bidi="ar-EG"/>
        </w:rPr>
        <w:t xml:space="preserve"> من الإدارة العليا</w:t>
      </w:r>
      <w:r w:rsidRPr="00FD7751">
        <w:rPr>
          <w:rFonts w:ascii="Sakkal Majalla" w:hAnsi="Sakkal Majalla" w:cs="Sakkal Majalla"/>
          <w:sz w:val="32"/>
          <w:szCs w:val="32"/>
          <w:rtl/>
          <w:lang w:bidi="ar-EG"/>
        </w:rPr>
        <w:t xml:space="preserve">، والشكل التالي يوضح تلك النسب كما </w:t>
      </w:r>
      <w:r w:rsidRPr="00FD7751">
        <w:rPr>
          <w:rFonts w:ascii="Sakkal Majalla" w:hAnsi="Sakkal Majalla" w:cs="Sakkal Majalla" w:hint="cs"/>
          <w:sz w:val="32"/>
          <w:szCs w:val="32"/>
          <w:rtl/>
          <w:lang w:bidi="ar-EG"/>
        </w:rPr>
        <w:t>يلي:</w:t>
      </w:r>
    </w:p>
    <w:p w14:paraId="71A32774" w14:textId="680DCCAB" w:rsidR="00C27391" w:rsidRPr="00FD7751" w:rsidRDefault="00C27391" w:rsidP="008052A7">
      <w:pPr>
        <w:autoSpaceDE w:val="0"/>
        <w:autoSpaceDN w:val="0"/>
        <w:adjustRightInd w:val="0"/>
        <w:spacing w:after="0" w:line="360" w:lineRule="auto"/>
        <w:rPr>
          <w:rFonts w:ascii="Times New Roman" w:hAnsi="Times New Roman" w:cs="Times New Roman"/>
          <w:sz w:val="24"/>
          <w:szCs w:val="24"/>
        </w:rPr>
      </w:pPr>
      <w:r w:rsidRPr="00FD7751">
        <w:rPr>
          <w:rFonts w:ascii="Times New Roman" w:hAnsi="Times New Roman" w:cs="Times New Roman"/>
          <w:noProof/>
          <w:sz w:val="24"/>
          <w:szCs w:val="24"/>
        </w:rPr>
        <w:drawing>
          <wp:inline distT="0" distB="0" distL="0" distR="0" wp14:anchorId="5E5A6051" wp14:editId="75AF7691">
            <wp:extent cx="6003925" cy="3133725"/>
            <wp:effectExtent l="152400" t="152400" r="168275" b="200025"/>
            <wp:docPr id="1109856622" name="Picture 5" descr="A graph with blue squar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56622" name="Picture 5" descr="A graph with blue squares and white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05541" cy="3134568"/>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901005" w14:textId="67648E16" w:rsidR="002F0B2F" w:rsidRPr="00FD7751" w:rsidRDefault="00577451" w:rsidP="0001008E">
      <w:pPr>
        <w:bidi/>
        <w:spacing w:line="360" w:lineRule="auto"/>
        <w:jc w:val="center"/>
        <w:rPr>
          <w:rFonts w:ascii="Sakkal Majalla" w:hAnsi="Sakkal Majalla" w:cs="Sakkal Majalla"/>
          <w:b/>
          <w:bCs/>
          <w:sz w:val="32"/>
          <w:szCs w:val="32"/>
          <w:rtl/>
          <w:lang w:bidi="ar-EG"/>
        </w:rPr>
      </w:pPr>
      <w:r w:rsidRPr="00FD7751">
        <w:rPr>
          <w:rFonts w:ascii="Sakkal Majalla" w:hAnsi="Sakkal Majalla" w:cs="Sakkal Majalla"/>
          <w:b/>
          <w:bCs/>
          <w:sz w:val="32"/>
          <w:szCs w:val="32"/>
          <w:rtl/>
          <w:lang w:bidi="ar-EG"/>
        </w:rPr>
        <w:t xml:space="preserve">شكل رقم </w:t>
      </w:r>
      <w:r w:rsidRPr="00FD7751">
        <w:rPr>
          <w:rFonts w:ascii="Sakkal Majalla" w:hAnsi="Sakkal Majalla" w:cs="Sakkal Majalla" w:hint="cs"/>
          <w:b/>
          <w:bCs/>
          <w:sz w:val="32"/>
          <w:szCs w:val="32"/>
          <w:rtl/>
          <w:lang w:bidi="ar-EG"/>
        </w:rPr>
        <w:t>(5)</w:t>
      </w:r>
      <w:r w:rsidRPr="00FD7751">
        <w:rPr>
          <w:rFonts w:ascii="Sakkal Majalla" w:hAnsi="Sakkal Majalla" w:cs="Sakkal Majalla"/>
          <w:b/>
          <w:bCs/>
          <w:sz w:val="32"/>
          <w:szCs w:val="32"/>
          <w:rtl/>
          <w:lang w:bidi="ar-EG"/>
        </w:rPr>
        <w:t xml:space="preserve"> يوضح توزيع عينة الدراسة حسب متغير المسمى الوظيفي..</w:t>
      </w:r>
    </w:p>
    <w:p w14:paraId="395B37A2" w14:textId="77777777" w:rsidR="0069487B" w:rsidRPr="00FD7751" w:rsidRDefault="0069487B" w:rsidP="008052A7">
      <w:pPr>
        <w:bidi/>
        <w:spacing w:line="360" w:lineRule="auto"/>
        <w:jc w:val="both"/>
        <w:rPr>
          <w:rFonts w:ascii="Sakkal Majalla" w:hAnsi="Sakkal Majalla" w:cs="Sakkal Majalla"/>
          <w:b/>
          <w:bCs/>
          <w:sz w:val="32"/>
          <w:szCs w:val="32"/>
        </w:rPr>
      </w:pPr>
      <w:r w:rsidRPr="00FD7751">
        <w:rPr>
          <w:rFonts w:ascii="Sakkal Majalla" w:hAnsi="Sakkal Majalla" w:cs="Sakkal Majalla"/>
          <w:b/>
          <w:bCs/>
          <w:sz w:val="32"/>
          <w:szCs w:val="32"/>
          <w:rtl/>
        </w:rPr>
        <w:lastRenderedPageBreak/>
        <w:t>حساب صدق وثبات أداة الدراسة.</w:t>
      </w:r>
    </w:p>
    <w:p w14:paraId="7B720B81" w14:textId="77777777" w:rsidR="0069487B" w:rsidRPr="00FD7751" w:rsidRDefault="0069487B" w:rsidP="008052A7">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تم التحقق من صدق وثبات أداة البحث باستخدام الطرق الآتية:</w:t>
      </w:r>
    </w:p>
    <w:p w14:paraId="613042E8" w14:textId="56FF8E36" w:rsidR="0069487B" w:rsidRPr="00FD7751" w:rsidRDefault="0069487B"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 xml:space="preserve">الصدق الظاهري للاستبانة: </w:t>
      </w:r>
    </w:p>
    <w:p w14:paraId="13839F9E" w14:textId="77777777" w:rsidR="0069487B" w:rsidRPr="00FD7751" w:rsidRDefault="0069487B"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sz w:val="32"/>
          <w:szCs w:val="32"/>
          <w:rtl/>
        </w:rPr>
        <w:t>استمدت الاستبانة صدقها الظاهري من خلال صدق المحكمين بعد اعداد الصورة المبدئية للاستبانة وعرضها على الأستاذ المشرف، والأخذ بملاحظاته وتعديلاته بغرض عرض الصورة المعدلة على الأساتذة المحكمين، والطريقة الثانية فقد اعتمدت على حساب الصدق الذاتي للأداة بحساب معامل ارتباط بيرسون.</w:t>
      </w:r>
    </w:p>
    <w:p w14:paraId="3B8F2200" w14:textId="77777777" w:rsidR="0069487B" w:rsidRPr="00FD7751" w:rsidRDefault="0069487B" w:rsidP="008052A7">
      <w:pPr>
        <w:bidi/>
        <w:spacing w:after="240"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جدول (6) معامل ارتباط بيرسون لمحاور الاستبانة والدرجة الكلية.</w:t>
      </w:r>
    </w:p>
    <w:tbl>
      <w:tblPr>
        <w:bidiVisual/>
        <w:tblW w:w="52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8"/>
        <w:gridCol w:w="1636"/>
        <w:gridCol w:w="1810"/>
      </w:tblGrid>
      <w:tr w:rsidR="0069487B" w:rsidRPr="00FD7751" w14:paraId="1DEAB05A" w14:textId="77777777" w:rsidTr="0001008E">
        <w:trPr>
          <w:trHeight w:val="655"/>
          <w:jc w:val="center"/>
        </w:trPr>
        <w:tc>
          <w:tcPr>
            <w:tcW w:w="3129"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D183D47" w14:textId="77777777" w:rsidR="0069487B" w:rsidRPr="00FD7751" w:rsidRDefault="0069487B" w:rsidP="008052A7">
            <w:pPr>
              <w:bidi/>
              <w:spacing w:line="360" w:lineRule="auto"/>
              <w:jc w:val="center"/>
              <w:rPr>
                <w:rFonts w:ascii="Sakkal Majalla" w:eastAsia="Times New Roman" w:hAnsi="Sakkal Majalla" w:cs="Sakkal Majalla"/>
                <w:b/>
                <w:bCs/>
                <w:sz w:val="32"/>
                <w:szCs w:val="32"/>
                <w:rtl/>
              </w:rPr>
            </w:pPr>
            <w:r w:rsidRPr="00FD7751">
              <w:rPr>
                <w:rFonts w:ascii="Sakkal Majalla" w:eastAsia="Times New Roman" w:hAnsi="Sakkal Majalla" w:cs="Sakkal Majalla"/>
                <w:b/>
                <w:bCs/>
                <w:sz w:val="32"/>
                <w:szCs w:val="32"/>
                <w:rtl/>
              </w:rPr>
              <w:t>المحور</w:t>
            </w:r>
          </w:p>
        </w:tc>
        <w:tc>
          <w:tcPr>
            <w:tcW w:w="888"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5F3C07C" w14:textId="77777777" w:rsidR="0069487B" w:rsidRPr="00FD7751" w:rsidRDefault="0069487B" w:rsidP="008052A7">
            <w:pPr>
              <w:bidi/>
              <w:spacing w:line="360" w:lineRule="auto"/>
              <w:jc w:val="center"/>
              <w:rPr>
                <w:rFonts w:ascii="Sakkal Majalla" w:eastAsia="Times New Roman" w:hAnsi="Sakkal Majalla" w:cs="Sakkal Majalla"/>
                <w:b/>
                <w:bCs/>
                <w:sz w:val="32"/>
                <w:szCs w:val="32"/>
              </w:rPr>
            </w:pPr>
            <w:r w:rsidRPr="00FD7751">
              <w:rPr>
                <w:rFonts w:ascii="Sakkal Majalla" w:eastAsia="Times New Roman" w:hAnsi="Sakkal Majalla" w:cs="Sakkal Majalla"/>
                <w:b/>
                <w:bCs/>
                <w:sz w:val="32"/>
                <w:szCs w:val="32"/>
                <w:rtl/>
              </w:rPr>
              <w:t>عدد العبارات</w:t>
            </w:r>
          </w:p>
        </w:tc>
        <w:tc>
          <w:tcPr>
            <w:tcW w:w="982"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132C19E9" w14:textId="77777777" w:rsidR="0069487B" w:rsidRPr="00FD7751" w:rsidRDefault="0069487B" w:rsidP="008052A7">
            <w:pPr>
              <w:bidi/>
              <w:spacing w:line="360" w:lineRule="auto"/>
              <w:jc w:val="center"/>
              <w:rPr>
                <w:rFonts w:ascii="Sakkal Majalla" w:eastAsia="Times New Roman" w:hAnsi="Sakkal Majalla" w:cs="Sakkal Majalla"/>
                <w:b/>
                <w:bCs/>
                <w:sz w:val="32"/>
                <w:szCs w:val="32"/>
                <w:rtl/>
              </w:rPr>
            </w:pPr>
            <w:r w:rsidRPr="00FD7751">
              <w:rPr>
                <w:rFonts w:ascii="Sakkal Majalla" w:eastAsia="Times New Roman" w:hAnsi="Sakkal Majalla" w:cs="Sakkal Majalla"/>
                <w:b/>
                <w:bCs/>
                <w:sz w:val="32"/>
                <w:szCs w:val="32"/>
                <w:rtl/>
              </w:rPr>
              <w:t>معامل الارتباط</w:t>
            </w:r>
          </w:p>
        </w:tc>
      </w:tr>
      <w:tr w:rsidR="0069487B" w:rsidRPr="00FD7751" w14:paraId="6122E35A" w14:textId="77777777" w:rsidTr="0001008E">
        <w:trPr>
          <w:trHeight w:val="620"/>
          <w:jc w:val="center"/>
        </w:trPr>
        <w:tc>
          <w:tcPr>
            <w:tcW w:w="31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7C22B8" w14:textId="178BA260" w:rsidR="0069487B" w:rsidRPr="00FD7751" w:rsidRDefault="0069487B" w:rsidP="0001008E">
            <w:pPr>
              <w:bidi/>
              <w:spacing w:line="360" w:lineRule="auto"/>
              <w:rPr>
                <w:rFonts w:ascii="Sakkal Majalla" w:eastAsia="Times New Roman" w:hAnsi="Sakkal Majalla" w:cs="Sakkal Majalla"/>
                <w:sz w:val="32"/>
                <w:szCs w:val="32"/>
                <w:rtl/>
              </w:rPr>
            </w:pPr>
            <w:bookmarkStart w:id="26" w:name="_Hlk174568321"/>
            <w:r w:rsidRPr="00FD7751">
              <w:rPr>
                <w:rFonts w:ascii="Sakkal Majalla" w:hAnsi="Sakkal Majalla" w:cs="Sakkal Majalla"/>
                <w:sz w:val="32"/>
                <w:szCs w:val="32"/>
                <w:rtl/>
              </w:rPr>
              <w:t xml:space="preserve">المحور الأول: </w:t>
            </w:r>
            <w:r w:rsidR="0001008E" w:rsidRPr="00FD7751">
              <w:rPr>
                <w:rFonts w:ascii="Sakkal Majalla" w:hAnsi="Sakkal Majalla" w:cs="Sakkal Majalla"/>
                <w:sz w:val="32"/>
                <w:szCs w:val="32"/>
                <w:rtl/>
              </w:rPr>
              <w:t>التحول الرقمي</w:t>
            </w:r>
          </w:p>
        </w:tc>
        <w:tc>
          <w:tcPr>
            <w:tcW w:w="88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4CC542" w14:textId="77777777" w:rsidR="0069487B" w:rsidRPr="00FD7751" w:rsidRDefault="0069487B" w:rsidP="008052A7">
            <w:pPr>
              <w:spacing w:line="360" w:lineRule="auto"/>
              <w:jc w:val="center"/>
              <w:rPr>
                <w:rFonts w:ascii="Sakkal Majalla" w:eastAsia="Times New Roman" w:hAnsi="Sakkal Majalla" w:cs="Sakkal Majalla"/>
                <w:sz w:val="32"/>
                <w:szCs w:val="32"/>
                <w:rtl/>
              </w:rPr>
            </w:pPr>
            <w:r w:rsidRPr="00FD7751">
              <w:rPr>
                <w:rFonts w:ascii="Sakkal Majalla" w:eastAsia="Times New Roman" w:hAnsi="Sakkal Majalla" w:cs="Sakkal Majalla"/>
                <w:sz w:val="32"/>
                <w:szCs w:val="32"/>
              </w:rPr>
              <w:t>10</w:t>
            </w:r>
          </w:p>
        </w:tc>
        <w:tc>
          <w:tcPr>
            <w:tcW w:w="98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385BB4" w14:textId="2873C415" w:rsidR="0069487B" w:rsidRPr="00FD7751" w:rsidRDefault="0069487B" w:rsidP="008052A7">
            <w:pPr>
              <w:spacing w:line="360" w:lineRule="auto"/>
              <w:jc w:val="center"/>
              <w:rPr>
                <w:rFonts w:ascii="Sakkal Majalla" w:eastAsia="Times New Roman" w:hAnsi="Sakkal Majalla" w:cs="Sakkal Majalla"/>
                <w:sz w:val="32"/>
                <w:szCs w:val="32"/>
                <w:rtl/>
              </w:rPr>
            </w:pPr>
            <w:r w:rsidRPr="00FD7751">
              <w:rPr>
                <w:rFonts w:ascii="Sakkal Majalla" w:eastAsia="Times New Roman" w:hAnsi="Sakkal Majalla" w:cs="Sakkal Majalla"/>
                <w:sz w:val="32"/>
                <w:szCs w:val="32"/>
              </w:rPr>
              <w:t>.8</w:t>
            </w:r>
            <w:r w:rsidR="0001008E" w:rsidRPr="00FD7751">
              <w:rPr>
                <w:rFonts w:ascii="Sakkal Majalla" w:eastAsia="Times New Roman" w:hAnsi="Sakkal Majalla" w:cs="Sakkal Majalla" w:hint="cs"/>
                <w:sz w:val="32"/>
                <w:szCs w:val="32"/>
                <w:rtl/>
              </w:rPr>
              <w:t>72</w:t>
            </w:r>
            <w:r w:rsidRPr="00FD7751">
              <w:rPr>
                <w:rFonts w:ascii="Sakkal Majalla" w:eastAsia="Times New Roman" w:hAnsi="Sakkal Majalla" w:cs="Sakkal Majalla"/>
                <w:sz w:val="32"/>
                <w:szCs w:val="32"/>
              </w:rPr>
              <w:t>**</w:t>
            </w:r>
          </w:p>
        </w:tc>
      </w:tr>
      <w:tr w:rsidR="0069487B" w:rsidRPr="00FD7751" w14:paraId="47215C67" w14:textId="77777777" w:rsidTr="0001008E">
        <w:trPr>
          <w:trHeight w:val="700"/>
          <w:jc w:val="center"/>
        </w:trPr>
        <w:tc>
          <w:tcPr>
            <w:tcW w:w="31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78E12B" w14:textId="4309A4F5" w:rsidR="0069487B" w:rsidRPr="00FD7751" w:rsidRDefault="0069487B" w:rsidP="0001008E">
            <w:pPr>
              <w:bidi/>
              <w:spacing w:line="360" w:lineRule="auto"/>
              <w:rPr>
                <w:rFonts w:ascii="Sakkal Majalla" w:eastAsia="Times New Roman" w:hAnsi="Sakkal Majalla" w:cs="Sakkal Majalla"/>
                <w:sz w:val="32"/>
                <w:szCs w:val="32"/>
              </w:rPr>
            </w:pPr>
            <w:r w:rsidRPr="00FD7751">
              <w:rPr>
                <w:rFonts w:ascii="Sakkal Majalla" w:hAnsi="Sakkal Majalla" w:cs="Sakkal Majalla"/>
                <w:sz w:val="32"/>
                <w:szCs w:val="32"/>
                <w:rtl/>
              </w:rPr>
              <w:t xml:space="preserve">المحور الثاني: </w:t>
            </w:r>
            <w:r w:rsidR="0001008E" w:rsidRPr="00FD7751">
              <w:rPr>
                <w:rFonts w:ascii="Sakkal Majalla" w:hAnsi="Sakkal Majalla" w:cs="Sakkal Majalla"/>
                <w:sz w:val="32"/>
                <w:szCs w:val="32"/>
                <w:rtl/>
              </w:rPr>
              <w:t>الكفاءة التشغيلية في قطاع الخدمات اللوجستية</w:t>
            </w:r>
          </w:p>
        </w:tc>
        <w:tc>
          <w:tcPr>
            <w:tcW w:w="88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62F08F" w14:textId="77777777" w:rsidR="0069487B" w:rsidRPr="00FD7751" w:rsidRDefault="0069487B" w:rsidP="008052A7">
            <w:pPr>
              <w:spacing w:line="360" w:lineRule="auto"/>
              <w:jc w:val="center"/>
              <w:rPr>
                <w:rFonts w:ascii="Sakkal Majalla" w:eastAsia="Times New Roman" w:hAnsi="Sakkal Majalla" w:cs="Sakkal Majalla"/>
                <w:sz w:val="32"/>
                <w:szCs w:val="32"/>
              </w:rPr>
            </w:pPr>
            <w:r w:rsidRPr="00FD7751">
              <w:rPr>
                <w:rFonts w:ascii="Sakkal Majalla" w:eastAsia="Times New Roman" w:hAnsi="Sakkal Majalla" w:cs="Sakkal Majalla"/>
                <w:sz w:val="32"/>
                <w:szCs w:val="32"/>
              </w:rPr>
              <w:t>10</w:t>
            </w:r>
          </w:p>
        </w:tc>
        <w:tc>
          <w:tcPr>
            <w:tcW w:w="982" w:type="pct"/>
            <w:tcBorders>
              <w:top w:val="single" w:sz="4" w:space="0" w:color="auto"/>
              <w:left w:val="single" w:sz="4" w:space="0" w:color="333333"/>
              <w:bottom w:val="single" w:sz="4" w:space="0" w:color="auto"/>
              <w:right w:val="single" w:sz="4" w:space="0" w:color="auto"/>
            </w:tcBorders>
            <w:noWrap/>
            <w:vAlign w:val="center"/>
            <w:hideMark/>
          </w:tcPr>
          <w:p w14:paraId="68B371CB" w14:textId="6A1B233C" w:rsidR="0069487B" w:rsidRPr="00FD7751" w:rsidRDefault="0069487B" w:rsidP="008052A7">
            <w:pPr>
              <w:spacing w:line="360" w:lineRule="auto"/>
              <w:jc w:val="center"/>
              <w:rPr>
                <w:rFonts w:ascii="Sakkal Majalla" w:eastAsia="Times New Roman" w:hAnsi="Sakkal Majalla" w:cs="Sakkal Majalla"/>
                <w:sz w:val="32"/>
                <w:szCs w:val="32"/>
                <w:rtl/>
              </w:rPr>
            </w:pPr>
            <w:r w:rsidRPr="00FD7751">
              <w:rPr>
                <w:rFonts w:ascii="Sakkal Majalla" w:eastAsia="Times New Roman" w:hAnsi="Sakkal Majalla" w:cs="Sakkal Majalla"/>
                <w:sz w:val="32"/>
                <w:szCs w:val="32"/>
              </w:rPr>
              <w:t>.8</w:t>
            </w:r>
            <w:r w:rsidR="0001008E" w:rsidRPr="00FD7751">
              <w:rPr>
                <w:rFonts w:ascii="Sakkal Majalla" w:eastAsia="Times New Roman" w:hAnsi="Sakkal Majalla" w:cs="Sakkal Majalla" w:hint="cs"/>
                <w:sz w:val="32"/>
                <w:szCs w:val="32"/>
                <w:rtl/>
              </w:rPr>
              <w:t>69</w:t>
            </w:r>
            <w:r w:rsidRPr="00FD7751">
              <w:rPr>
                <w:rFonts w:ascii="Sakkal Majalla" w:eastAsia="Times New Roman" w:hAnsi="Sakkal Majalla" w:cs="Sakkal Majalla"/>
                <w:sz w:val="32"/>
                <w:szCs w:val="32"/>
              </w:rPr>
              <w:t>**</w:t>
            </w:r>
          </w:p>
        </w:tc>
      </w:tr>
      <w:bookmarkEnd w:id="26"/>
    </w:tbl>
    <w:p w14:paraId="65E2A538" w14:textId="77777777" w:rsidR="0069487B" w:rsidRPr="00FD7751" w:rsidRDefault="0069487B" w:rsidP="008052A7">
      <w:pPr>
        <w:bidi/>
        <w:spacing w:line="360" w:lineRule="auto"/>
        <w:jc w:val="both"/>
        <w:rPr>
          <w:rFonts w:ascii="Sakkal Majalla" w:hAnsi="Sakkal Majalla" w:cs="Sakkal Majalla"/>
          <w:kern w:val="2"/>
          <w:sz w:val="32"/>
          <w:szCs w:val="32"/>
        </w:rPr>
      </w:pPr>
    </w:p>
    <w:p w14:paraId="42E95253" w14:textId="77777777" w:rsidR="0069487B" w:rsidRPr="00FD7751" w:rsidRDefault="0069487B" w:rsidP="008052A7">
      <w:pPr>
        <w:bidi/>
        <w:spacing w:line="360" w:lineRule="auto"/>
        <w:jc w:val="both"/>
        <w:rPr>
          <w:rFonts w:ascii="Sakkal Majalla" w:hAnsi="Sakkal Majalla" w:cs="Sakkal Majalla"/>
          <w:sz w:val="32"/>
          <w:szCs w:val="32"/>
          <w:rtl/>
        </w:rPr>
      </w:pPr>
      <w:r w:rsidRPr="00FD7751">
        <w:rPr>
          <w:rFonts w:ascii="Sakkal Majalla" w:hAnsi="Sakkal Majalla" w:cs="Sakkal Majalla"/>
          <w:b/>
          <w:bCs/>
          <w:sz w:val="32"/>
          <w:szCs w:val="32"/>
          <w:rtl/>
        </w:rPr>
        <w:t>• صدق الاتساق الداخلي</w:t>
      </w:r>
      <w:r w:rsidRPr="00FD7751">
        <w:rPr>
          <w:rFonts w:ascii="Sakkal Majalla" w:hAnsi="Sakkal Majalla" w:cs="Sakkal Majalla"/>
          <w:b/>
          <w:bCs/>
          <w:sz w:val="32"/>
          <w:szCs w:val="32"/>
        </w:rPr>
        <w:t xml:space="preserve"> </w:t>
      </w:r>
      <w:r w:rsidRPr="00FD7751">
        <w:rPr>
          <w:rFonts w:ascii="Sakkal Majalla" w:hAnsi="Sakkal Majalla" w:cs="Sakkal Majalla"/>
          <w:b/>
          <w:bCs/>
          <w:sz w:val="32"/>
          <w:szCs w:val="32"/>
          <w:rtl/>
          <w:lang w:bidi="ar-EG"/>
        </w:rPr>
        <w:t xml:space="preserve">لعبارات </w:t>
      </w:r>
      <w:proofErr w:type="gramStart"/>
      <w:r w:rsidRPr="00FD7751">
        <w:rPr>
          <w:rFonts w:ascii="Sakkal Majalla" w:hAnsi="Sakkal Majalla" w:cs="Sakkal Majalla"/>
          <w:b/>
          <w:bCs/>
          <w:sz w:val="32"/>
          <w:szCs w:val="32"/>
          <w:rtl/>
          <w:lang w:bidi="ar-EG"/>
        </w:rPr>
        <w:t>الاستبيان</w:t>
      </w:r>
      <w:proofErr w:type="gramEnd"/>
      <w:r w:rsidRPr="00FD7751">
        <w:rPr>
          <w:rFonts w:ascii="Sakkal Majalla" w:hAnsi="Sakkal Majalla" w:cs="Sakkal Majalla"/>
          <w:b/>
          <w:bCs/>
          <w:sz w:val="32"/>
          <w:szCs w:val="32"/>
          <w:rtl/>
        </w:rPr>
        <w:t>:</w:t>
      </w:r>
      <w:r w:rsidRPr="00FD7751">
        <w:rPr>
          <w:rFonts w:ascii="Sakkal Majalla" w:hAnsi="Sakkal Majalla" w:cs="Sakkal Majalla"/>
          <w:sz w:val="32"/>
          <w:szCs w:val="32"/>
          <w:rtl/>
        </w:rPr>
        <w:t xml:space="preserve"> </w:t>
      </w:r>
    </w:p>
    <w:p w14:paraId="0C081319" w14:textId="49652F61" w:rsidR="0069487B" w:rsidRPr="00FD7751" w:rsidRDefault="0069487B" w:rsidP="008052A7">
      <w:pPr>
        <w:bidi/>
        <w:spacing w:after="240"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يتم التحقق من صدق الاتساق الداخلي للاستبانة من خلال تطبيقها على عينة استطلاعية، وحساب قيمة معاملات الارتباط الخطي لبيرسون بين الدرجة الكلية لكل محور من محاور الاستبانة والدرجة الكلية للاستبانة، وكذلك حساب قيمة معاملات الارتباط الخطي لبيرسون بين درجة كل عبارة من عبارات الاستبانة، وبين الدرجة الكلية للمجال الذي </w:t>
      </w:r>
      <w:r w:rsidR="0001008E" w:rsidRPr="00FD7751">
        <w:rPr>
          <w:rFonts w:ascii="Sakkal Majalla" w:hAnsi="Sakkal Majalla" w:cs="Sakkal Majalla" w:hint="cs"/>
          <w:sz w:val="32"/>
          <w:szCs w:val="32"/>
          <w:rtl/>
        </w:rPr>
        <w:t>يتمنى</w:t>
      </w:r>
      <w:r w:rsidRPr="00FD7751">
        <w:rPr>
          <w:rFonts w:ascii="Sakkal Majalla" w:hAnsi="Sakkal Majalla" w:cs="Sakkal Majalla"/>
          <w:sz w:val="32"/>
          <w:szCs w:val="32"/>
          <w:rtl/>
        </w:rPr>
        <w:t xml:space="preserve"> إليه هذه العبارة وكذلك الدرجة الكلية للاستبانة.</w:t>
      </w:r>
    </w:p>
    <w:p w14:paraId="7423CE9D" w14:textId="6EFDFE7C" w:rsidR="0069487B" w:rsidRPr="00FD7751" w:rsidRDefault="0069487B" w:rsidP="002C03FC">
      <w:pPr>
        <w:bidi/>
        <w:spacing w:line="24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lastRenderedPageBreak/>
        <w:t>جدول (7) معاملات الارتباط بين كل فقرة من فقرات المحور الأول</w:t>
      </w:r>
      <w:r w:rsidR="0001008E" w:rsidRPr="00FD7751">
        <w:rPr>
          <w:rFonts w:ascii="Sakkal Majalla" w:hAnsi="Sakkal Majalla" w:cs="Sakkal Majalla" w:hint="cs"/>
          <w:b/>
          <w:bCs/>
          <w:sz w:val="32"/>
          <w:szCs w:val="32"/>
          <w:rtl/>
        </w:rPr>
        <w:t xml:space="preserve"> </w:t>
      </w:r>
      <w:r w:rsidRPr="00FD7751">
        <w:rPr>
          <w:rFonts w:ascii="Sakkal Majalla" w:hAnsi="Sakkal Majalla" w:cs="Sakkal Majalla"/>
          <w:b/>
          <w:bCs/>
          <w:sz w:val="32"/>
          <w:szCs w:val="32"/>
          <w:rtl/>
        </w:rPr>
        <w:t>(</w:t>
      </w:r>
      <w:r w:rsidR="0001008E" w:rsidRPr="00FD7751">
        <w:rPr>
          <w:rFonts w:ascii="Sakkal Majalla" w:hAnsi="Sakkal Majalla" w:cs="Sakkal Majalla"/>
          <w:b/>
          <w:bCs/>
          <w:sz w:val="32"/>
          <w:szCs w:val="32"/>
          <w:rtl/>
        </w:rPr>
        <w:t>مستوى التحول الرقمي في المؤسسات اللوجستية</w:t>
      </w:r>
      <w:r w:rsidRPr="00FD7751">
        <w:rPr>
          <w:rFonts w:ascii="Sakkal Majalla" w:hAnsi="Sakkal Majalla" w:cs="Sakkal Majalla"/>
          <w:b/>
          <w:bCs/>
          <w:sz w:val="32"/>
          <w:szCs w:val="32"/>
          <w:rtl/>
        </w:rPr>
        <w:t>)</w:t>
      </w:r>
    </w:p>
    <w:tbl>
      <w:tblPr>
        <w:bidiVisual/>
        <w:tblW w:w="10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7307"/>
        <w:gridCol w:w="1341"/>
        <w:gridCol w:w="1056"/>
      </w:tblGrid>
      <w:tr w:rsidR="00040E44" w:rsidRPr="00FD7751" w14:paraId="7D091829" w14:textId="77777777" w:rsidTr="0001008E">
        <w:trPr>
          <w:trHeight w:val="981"/>
          <w:jc w:val="center"/>
        </w:trPr>
        <w:tc>
          <w:tcPr>
            <w:tcW w:w="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BA4D21" w14:textId="77777777" w:rsidR="0069487B" w:rsidRPr="00FD7751" w:rsidRDefault="0069487B" w:rsidP="002C03FC">
            <w:pPr>
              <w:bidi/>
              <w:spacing w:line="240" w:lineRule="auto"/>
              <w:ind w:left="919" w:hanging="851"/>
              <w:jc w:val="both"/>
              <w:rPr>
                <w:rFonts w:ascii="Sakkal Majalla" w:eastAsia="Times New Roman" w:hAnsi="Sakkal Majalla" w:cs="Sakkal Majalla"/>
                <w:b/>
                <w:bCs/>
                <w:color w:val="000000"/>
                <w:sz w:val="32"/>
                <w:szCs w:val="32"/>
                <w:rtl/>
              </w:rPr>
            </w:pPr>
            <w:r w:rsidRPr="00FD7751">
              <w:rPr>
                <w:rFonts w:ascii="Sakkal Majalla" w:eastAsia="Times New Roman" w:hAnsi="Sakkal Majalla" w:cs="Sakkal Majalla"/>
                <w:b/>
                <w:bCs/>
                <w:color w:val="000000"/>
                <w:sz w:val="32"/>
                <w:szCs w:val="32"/>
                <w:rtl/>
              </w:rPr>
              <w:t>م</w:t>
            </w:r>
          </w:p>
        </w:tc>
        <w:tc>
          <w:tcPr>
            <w:tcW w:w="7307"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22DBAA3" w14:textId="77777777" w:rsidR="0069487B" w:rsidRPr="00FD7751" w:rsidRDefault="0069487B" w:rsidP="002C03FC">
            <w:pPr>
              <w:bidi/>
              <w:spacing w:line="240" w:lineRule="auto"/>
              <w:ind w:left="919" w:hanging="851"/>
              <w:jc w:val="center"/>
              <w:rPr>
                <w:rFonts w:ascii="Sakkal Majalla" w:eastAsia="Times New Roman" w:hAnsi="Sakkal Majalla" w:cs="Sakkal Majalla"/>
                <w:b/>
                <w:bCs/>
                <w:color w:val="000000"/>
                <w:sz w:val="28"/>
                <w:szCs w:val="28"/>
                <w:rtl/>
              </w:rPr>
            </w:pPr>
            <w:r w:rsidRPr="00FD7751">
              <w:rPr>
                <w:rFonts w:ascii="Sakkal Majalla" w:eastAsia="Times New Roman" w:hAnsi="Sakkal Majalla" w:cs="Sakkal Majalla"/>
                <w:b/>
                <w:bCs/>
                <w:color w:val="000000"/>
                <w:sz w:val="28"/>
                <w:szCs w:val="28"/>
                <w:rtl/>
              </w:rPr>
              <w:t>العبارة</w:t>
            </w:r>
          </w:p>
        </w:tc>
        <w:tc>
          <w:tcPr>
            <w:tcW w:w="1341"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1F5DDC47" w14:textId="77777777" w:rsidR="0069487B" w:rsidRPr="00FD7751" w:rsidRDefault="0069487B" w:rsidP="002C03FC">
            <w:pPr>
              <w:bidi/>
              <w:spacing w:line="240" w:lineRule="auto"/>
              <w:jc w:val="center"/>
              <w:rPr>
                <w:rFonts w:ascii="Sakkal Majalla" w:eastAsia="Times New Roman" w:hAnsi="Sakkal Majalla" w:cs="Sakkal Majalla"/>
                <w:b/>
                <w:bCs/>
                <w:color w:val="000000"/>
                <w:sz w:val="28"/>
                <w:szCs w:val="28"/>
              </w:rPr>
            </w:pPr>
            <w:r w:rsidRPr="00FD7751">
              <w:rPr>
                <w:rFonts w:ascii="Sakkal Majalla" w:eastAsia="Times New Roman" w:hAnsi="Sakkal Majalla" w:cs="Sakkal Majalla"/>
                <w:b/>
                <w:bCs/>
                <w:color w:val="000000"/>
                <w:sz w:val="28"/>
                <w:szCs w:val="28"/>
                <w:rtl/>
              </w:rPr>
              <w:t>معامل ارتباط بيرسون</w:t>
            </w:r>
          </w:p>
        </w:tc>
        <w:tc>
          <w:tcPr>
            <w:tcW w:w="1056"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ED85A32" w14:textId="77777777" w:rsidR="0069487B" w:rsidRPr="00FD7751" w:rsidRDefault="0069487B" w:rsidP="002C03FC">
            <w:pPr>
              <w:bidi/>
              <w:spacing w:line="240" w:lineRule="auto"/>
              <w:jc w:val="center"/>
              <w:rPr>
                <w:rFonts w:ascii="Sakkal Majalla" w:eastAsia="Times New Roman" w:hAnsi="Sakkal Majalla" w:cs="Sakkal Majalla"/>
                <w:b/>
                <w:bCs/>
                <w:color w:val="000000"/>
                <w:sz w:val="28"/>
                <w:szCs w:val="28"/>
                <w:rtl/>
              </w:rPr>
            </w:pPr>
            <w:r w:rsidRPr="00FD7751">
              <w:rPr>
                <w:rFonts w:ascii="Sakkal Majalla" w:eastAsia="Times New Roman" w:hAnsi="Sakkal Majalla" w:cs="Sakkal Majalla"/>
                <w:b/>
                <w:bCs/>
                <w:color w:val="000000"/>
                <w:sz w:val="28"/>
                <w:szCs w:val="28"/>
                <w:rtl/>
              </w:rPr>
              <w:t>الدلالة الإحصائية</w:t>
            </w:r>
          </w:p>
        </w:tc>
      </w:tr>
      <w:tr w:rsidR="0001008E" w:rsidRPr="00FD7751" w14:paraId="468CA973" w14:textId="77777777" w:rsidTr="002C03FC">
        <w:trPr>
          <w:trHeight w:val="1181"/>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60F0E197" w14:textId="77777777" w:rsidR="0001008E" w:rsidRPr="00FD7751" w:rsidRDefault="0001008E" w:rsidP="0001008E">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1</w:t>
            </w:r>
          </w:p>
        </w:tc>
        <w:tc>
          <w:tcPr>
            <w:tcW w:w="7307" w:type="dxa"/>
            <w:tcBorders>
              <w:top w:val="single" w:sz="4" w:space="0" w:color="auto"/>
              <w:left w:val="single" w:sz="4" w:space="0" w:color="auto"/>
              <w:bottom w:val="single" w:sz="4" w:space="0" w:color="auto"/>
              <w:right w:val="single" w:sz="4" w:space="0" w:color="auto"/>
            </w:tcBorders>
          </w:tcPr>
          <w:p w14:paraId="140B5212" w14:textId="3E578105" w:rsidR="0001008E" w:rsidRPr="00FD7751" w:rsidRDefault="0001008E" w:rsidP="0001008E">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تعتمد المؤسسة بشكل كبير على أنظمة الذكاء الاصطناعي لتحليل البيانات واتخاذ القرارات التشغيلية</w:t>
            </w:r>
            <w:r w:rsidRPr="00FD7751">
              <w:rPr>
                <w:rFonts w:ascii="Sakkal Majalla" w:hAnsi="Sakkal Majalla" w:cs="Sakkal Majalla"/>
                <w:sz w:val="28"/>
                <w:szCs w:val="28"/>
              </w:rPr>
              <w:t>.</w:t>
            </w:r>
          </w:p>
        </w:tc>
        <w:tc>
          <w:tcPr>
            <w:tcW w:w="1341" w:type="dxa"/>
            <w:tcBorders>
              <w:top w:val="single" w:sz="4" w:space="0" w:color="auto"/>
              <w:left w:val="single" w:sz="4" w:space="0" w:color="auto"/>
              <w:bottom w:val="single" w:sz="4" w:space="0" w:color="auto"/>
              <w:right w:val="single" w:sz="4" w:space="0" w:color="auto"/>
            </w:tcBorders>
            <w:noWrap/>
            <w:vAlign w:val="center"/>
            <w:hideMark/>
          </w:tcPr>
          <w:p w14:paraId="11584BD1" w14:textId="56E917B6" w:rsidR="0001008E" w:rsidRPr="00FD7751" w:rsidRDefault="0001008E" w:rsidP="002C03FC">
            <w:pPr>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002C03FC" w:rsidRPr="00FD7751">
              <w:rPr>
                <w:rFonts w:ascii="Sakkal Majalla" w:eastAsia="Times New Roman" w:hAnsi="Sakkal Majalla" w:cs="Sakkal Majalla" w:hint="cs"/>
                <w:sz w:val="30"/>
                <w:szCs w:val="30"/>
                <w:rtl/>
              </w:rPr>
              <w:t>871</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614B26" w14:textId="77777777" w:rsidR="0001008E" w:rsidRPr="00FD7751" w:rsidRDefault="0001008E" w:rsidP="0001008E">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01008E" w:rsidRPr="00FD7751" w14:paraId="6AB4F434" w14:textId="77777777" w:rsidTr="0001008E">
        <w:trPr>
          <w:trHeight w:val="624"/>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1D4D86E8"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2</w:t>
            </w:r>
          </w:p>
        </w:tc>
        <w:tc>
          <w:tcPr>
            <w:tcW w:w="7307" w:type="dxa"/>
            <w:tcBorders>
              <w:top w:val="single" w:sz="4" w:space="0" w:color="auto"/>
              <w:left w:val="single" w:sz="4" w:space="0" w:color="auto"/>
              <w:bottom w:val="single" w:sz="4" w:space="0" w:color="auto"/>
              <w:right w:val="single" w:sz="4" w:space="0" w:color="auto"/>
            </w:tcBorders>
          </w:tcPr>
          <w:p w14:paraId="423D3BDC" w14:textId="3DFD82CB" w:rsidR="0001008E" w:rsidRPr="00FD7751" w:rsidRDefault="0001008E" w:rsidP="0001008E">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يُستخدم الذكاء الاصطناعي في تحسين عمليات التنبؤ بالطلب وإدارة المخزون في المؤسسة</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422E4EFF" w14:textId="2857142D" w:rsidR="0001008E" w:rsidRPr="00FD7751" w:rsidRDefault="0001008E" w:rsidP="002C03FC">
            <w:pPr>
              <w:spacing w:line="360" w:lineRule="auto"/>
              <w:jc w:val="center"/>
              <w:rPr>
                <w:rFonts w:ascii="Sakkal Majalla" w:eastAsia="Times New Roman" w:hAnsi="Sakkal Majalla" w:cs="Sakkal Majalla"/>
                <w:sz w:val="30"/>
                <w:szCs w:val="30"/>
                <w:lang w:bidi="ar-EG"/>
              </w:rPr>
            </w:pPr>
            <w:r w:rsidRPr="00FD7751">
              <w:rPr>
                <w:rFonts w:ascii="Sakkal Majalla" w:eastAsia="Times New Roman" w:hAnsi="Sakkal Majalla" w:cs="Sakkal Majalla"/>
                <w:sz w:val="30"/>
                <w:szCs w:val="30"/>
              </w:rPr>
              <w:t>.9</w:t>
            </w:r>
            <w:r w:rsidR="002C03FC" w:rsidRPr="00FD7751">
              <w:rPr>
                <w:rFonts w:ascii="Sakkal Majalla" w:eastAsia="Times New Roman" w:hAnsi="Sakkal Majalla" w:cs="Sakkal Majalla" w:hint="cs"/>
                <w:sz w:val="30"/>
                <w:szCs w:val="30"/>
                <w:rtl/>
              </w:rPr>
              <w:t>22</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9971F2" w14:textId="77777777" w:rsidR="0001008E" w:rsidRPr="00FD7751" w:rsidRDefault="0001008E" w:rsidP="0001008E">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01008E" w:rsidRPr="00FD7751" w14:paraId="5FDA01CA" w14:textId="77777777" w:rsidTr="0001008E">
        <w:trPr>
          <w:trHeight w:val="296"/>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3B095DEF"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3</w:t>
            </w:r>
          </w:p>
        </w:tc>
        <w:tc>
          <w:tcPr>
            <w:tcW w:w="7307" w:type="dxa"/>
            <w:tcBorders>
              <w:top w:val="single" w:sz="4" w:space="0" w:color="auto"/>
              <w:left w:val="single" w:sz="4" w:space="0" w:color="auto"/>
              <w:bottom w:val="single" w:sz="4" w:space="0" w:color="auto"/>
              <w:right w:val="single" w:sz="4" w:space="0" w:color="auto"/>
            </w:tcBorders>
          </w:tcPr>
          <w:p w14:paraId="71657B01" w14:textId="418F87C1" w:rsidR="0001008E" w:rsidRPr="00FD7751" w:rsidRDefault="0001008E" w:rsidP="0001008E">
            <w:pPr>
              <w:bidi/>
              <w:spacing w:line="360"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 استخدام الذكاء الاصطناعي في تقليل الأخطاء البشرية وتحسين الكفاءة التشغيلية في المؤسسة</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5D2CC5C1" w14:textId="0A914D31" w:rsidR="0001008E" w:rsidRPr="00FD7751" w:rsidRDefault="0001008E"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.6</w:t>
            </w:r>
            <w:r w:rsidR="002C03FC" w:rsidRPr="00FD7751">
              <w:rPr>
                <w:rFonts w:ascii="Sakkal Majalla" w:eastAsia="Times New Roman" w:hAnsi="Sakkal Majalla" w:cs="Sakkal Majalla" w:hint="cs"/>
                <w:sz w:val="30"/>
                <w:szCs w:val="30"/>
                <w:rtl/>
              </w:rPr>
              <w:t>74</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AB68A3" w14:textId="77777777" w:rsidR="0001008E" w:rsidRPr="00FD7751" w:rsidRDefault="0001008E" w:rsidP="0001008E">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01008E" w:rsidRPr="00FD7751" w14:paraId="7819EA86" w14:textId="77777777" w:rsidTr="0001008E">
        <w:trPr>
          <w:trHeight w:val="296"/>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498394A6"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4</w:t>
            </w:r>
          </w:p>
        </w:tc>
        <w:tc>
          <w:tcPr>
            <w:tcW w:w="7307" w:type="dxa"/>
            <w:tcBorders>
              <w:top w:val="single" w:sz="4" w:space="0" w:color="auto"/>
              <w:left w:val="single" w:sz="4" w:space="0" w:color="auto"/>
              <w:bottom w:val="single" w:sz="4" w:space="0" w:color="auto"/>
              <w:right w:val="single" w:sz="4" w:space="0" w:color="auto"/>
            </w:tcBorders>
          </w:tcPr>
          <w:p w14:paraId="57EA7E38" w14:textId="7E31BBD7" w:rsidR="0001008E" w:rsidRPr="00FD7751" w:rsidRDefault="0001008E" w:rsidP="0001008E">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تعتمد المؤسسة على أنظمة إلكترونية متقدمة لإدارة وتخزين وتحليل البيانات التشغيلية</w:t>
            </w:r>
            <w:r w:rsidRPr="00FD7751">
              <w:rPr>
                <w:rFonts w:ascii="Sakkal Majalla" w:hAnsi="Sakkal Majalla" w:cs="Sakkal Majalla"/>
                <w:sz w:val="28"/>
                <w:szCs w:val="28"/>
              </w:rPr>
              <w:t>.</w:t>
            </w:r>
          </w:p>
        </w:tc>
        <w:tc>
          <w:tcPr>
            <w:tcW w:w="1341" w:type="dxa"/>
            <w:tcBorders>
              <w:top w:val="single" w:sz="4" w:space="0" w:color="auto"/>
              <w:left w:val="single" w:sz="4" w:space="0" w:color="auto"/>
              <w:bottom w:val="single" w:sz="4" w:space="0" w:color="auto"/>
              <w:right w:val="single" w:sz="4" w:space="0" w:color="auto"/>
            </w:tcBorders>
            <w:noWrap/>
            <w:vAlign w:val="center"/>
            <w:hideMark/>
          </w:tcPr>
          <w:p w14:paraId="59F902FC" w14:textId="49D27FC9" w:rsidR="0001008E" w:rsidRPr="00FD7751" w:rsidRDefault="0001008E"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.6</w:t>
            </w:r>
            <w:r w:rsidR="002C03FC" w:rsidRPr="00FD7751">
              <w:rPr>
                <w:rFonts w:ascii="Sakkal Majalla" w:eastAsia="Times New Roman" w:hAnsi="Sakkal Majalla" w:cs="Sakkal Majalla" w:hint="cs"/>
                <w:sz w:val="30"/>
                <w:szCs w:val="30"/>
                <w:rtl/>
              </w:rPr>
              <w:t>81</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F452D1" w14:textId="0AA09BFA" w:rsidR="0001008E" w:rsidRPr="00FD7751" w:rsidRDefault="0001008E" w:rsidP="0001008E">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01008E" w:rsidRPr="00FD7751" w14:paraId="012D377F" w14:textId="77777777" w:rsidTr="0001008E">
        <w:trPr>
          <w:trHeight w:val="296"/>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15470547"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5</w:t>
            </w:r>
          </w:p>
        </w:tc>
        <w:tc>
          <w:tcPr>
            <w:tcW w:w="7307" w:type="dxa"/>
            <w:tcBorders>
              <w:top w:val="single" w:sz="4" w:space="0" w:color="auto"/>
              <w:left w:val="single" w:sz="4" w:space="0" w:color="auto"/>
              <w:bottom w:val="single" w:sz="4" w:space="0" w:color="auto"/>
              <w:right w:val="single" w:sz="4" w:space="0" w:color="auto"/>
            </w:tcBorders>
          </w:tcPr>
          <w:p w14:paraId="60A22C2A" w14:textId="550027D5" w:rsidR="0001008E" w:rsidRPr="00FD7751" w:rsidRDefault="0001008E" w:rsidP="0001008E">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تساهم أنظمة إدارة البيانات في تسهيل عملية تتبع الشحنات والخدمات اللوجستية</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48852A03" w14:textId="2627D79F" w:rsidR="0001008E" w:rsidRPr="00FD7751" w:rsidRDefault="0001008E"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w:t>
            </w:r>
            <w:r w:rsidR="002C03FC" w:rsidRPr="00FD7751">
              <w:rPr>
                <w:rFonts w:ascii="Sakkal Majalla" w:eastAsia="Times New Roman" w:hAnsi="Sakkal Majalla" w:cs="Sakkal Majalla" w:hint="cs"/>
                <w:sz w:val="30"/>
                <w:szCs w:val="30"/>
                <w:rtl/>
              </w:rPr>
              <w:t>721</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A99E5D" w14:textId="1196632E" w:rsidR="0001008E" w:rsidRPr="00FD7751" w:rsidRDefault="0001008E" w:rsidP="0001008E">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01008E" w:rsidRPr="00FD7751" w14:paraId="3BF15D95" w14:textId="77777777" w:rsidTr="0001008E">
        <w:trPr>
          <w:trHeight w:val="296"/>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3EB6B138"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6</w:t>
            </w:r>
          </w:p>
        </w:tc>
        <w:tc>
          <w:tcPr>
            <w:tcW w:w="7307" w:type="dxa"/>
            <w:tcBorders>
              <w:top w:val="single" w:sz="4" w:space="0" w:color="auto"/>
              <w:left w:val="single" w:sz="4" w:space="0" w:color="auto"/>
              <w:bottom w:val="single" w:sz="4" w:space="0" w:color="auto"/>
              <w:right w:val="single" w:sz="4" w:space="0" w:color="auto"/>
            </w:tcBorders>
          </w:tcPr>
          <w:p w14:paraId="01B98006" w14:textId="0204F29F" w:rsidR="0001008E" w:rsidRPr="00FD7751" w:rsidRDefault="0001008E" w:rsidP="0001008E">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توفر أنظمة إدارة البيانات معلومات دقيقة وفورية تساعد في اتخاذ قرارات سريعة وفعالة</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44711A7B" w14:textId="246340B7" w:rsidR="0001008E" w:rsidRPr="00FD7751" w:rsidRDefault="0001008E"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w:t>
            </w:r>
            <w:r w:rsidR="002C03FC" w:rsidRPr="00FD7751">
              <w:rPr>
                <w:rFonts w:ascii="Sakkal Majalla" w:eastAsia="Times New Roman" w:hAnsi="Sakkal Majalla" w:cs="Sakkal Majalla" w:hint="cs"/>
                <w:sz w:val="30"/>
                <w:szCs w:val="30"/>
                <w:rtl/>
              </w:rPr>
              <w:t>7</w:t>
            </w:r>
            <w:r w:rsidRPr="00FD7751">
              <w:rPr>
                <w:rFonts w:ascii="Sakkal Majalla" w:eastAsia="Times New Roman" w:hAnsi="Sakkal Majalla" w:cs="Sakkal Majalla"/>
                <w:sz w:val="30"/>
                <w:szCs w:val="30"/>
              </w:rPr>
              <w:t>95**</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11B248" w14:textId="6D866289" w:rsidR="0001008E" w:rsidRPr="00FD7751" w:rsidRDefault="0001008E" w:rsidP="0001008E">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01008E" w:rsidRPr="00FD7751" w14:paraId="2670CAB2" w14:textId="77777777" w:rsidTr="0001008E">
        <w:trPr>
          <w:trHeight w:val="296"/>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359FE669"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7</w:t>
            </w:r>
          </w:p>
        </w:tc>
        <w:tc>
          <w:tcPr>
            <w:tcW w:w="7307" w:type="dxa"/>
            <w:tcBorders>
              <w:top w:val="single" w:sz="4" w:space="0" w:color="auto"/>
              <w:left w:val="single" w:sz="4" w:space="0" w:color="auto"/>
              <w:bottom w:val="single" w:sz="4" w:space="0" w:color="auto"/>
              <w:right w:val="single" w:sz="4" w:space="0" w:color="auto"/>
            </w:tcBorders>
          </w:tcPr>
          <w:p w14:paraId="52571659" w14:textId="12DC61E1" w:rsidR="0001008E" w:rsidRPr="00FD7751" w:rsidRDefault="0001008E" w:rsidP="0001008E">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تُستخدم أدوات تحليل البيانات في المؤسسة لتحسين الأداء اللوجستي ومراقبة جودة الخدمات</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720123C1" w14:textId="53876BB8" w:rsidR="0001008E" w:rsidRPr="00FD7751" w:rsidRDefault="0001008E"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w:t>
            </w:r>
            <w:r w:rsidR="002C03FC" w:rsidRPr="00FD7751">
              <w:rPr>
                <w:rFonts w:ascii="Sakkal Majalla" w:eastAsia="Times New Roman" w:hAnsi="Sakkal Majalla" w:cs="Sakkal Majalla" w:hint="cs"/>
                <w:sz w:val="30"/>
                <w:szCs w:val="30"/>
                <w:rtl/>
              </w:rPr>
              <w:t>921</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C591A2" w14:textId="7F89FDE7" w:rsidR="0001008E" w:rsidRPr="00FD7751" w:rsidRDefault="0001008E" w:rsidP="0001008E">
            <w:pPr>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01008E" w:rsidRPr="00FD7751" w14:paraId="3A2BE99C" w14:textId="77777777" w:rsidTr="0001008E">
        <w:trPr>
          <w:trHeight w:val="296"/>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501CD625"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8</w:t>
            </w:r>
          </w:p>
        </w:tc>
        <w:tc>
          <w:tcPr>
            <w:tcW w:w="7307" w:type="dxa"/>
            <w:tcBorders>
              <w:top w:val="single" w:sz="4" w:space="0" w:color="auto"/>
              <w:left w:val="single" w:sz="4" w:space="0" w:color="auto"/>
              <w:bottom w:val="single" w:sz="4" w:space="0" w:color="auto"/>
              <w:right w:val="single" w:sz="4" w:space="0" w:color="auto"/>
            </w:tcBorders>
          </w:tcPr>
          <w:p w14:paraId="7D502E37" w14:textId="61138740" w:rsidR="0001008E" w:rsidRPr="00FD7751" w:rsidRDefault="0001008E" w:rsidP="002C03FC">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تعتمد المؤسسة على خدمات الحوسبة السحابية لتخزين البيانات وتشغيل الأنظمة اللوجستية</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0809FFF3" w14:textId="14686A05" w:rsidR="0001008E" w:rsidRPr="00FD7751" w:rsidRDefault="0001008E" w:rsidP="002C03FC">
            <w:pPr>
              <w:spacing w:line="276"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002C03FC" w:rsidRPr="00FD7751">
              <w:rPr>
                <w:rFonts w:ascii="Sakkal Majalla" w:eastAsia="Times New Roman" w:hAnsi="Sakkal Majalla" w:cs="Sakkal Majalla" w:hint="cs"/>
                <w:sz w:val="30"/>
                <w:szCs w:val="30"/>
                <w:rtl/>
              </w:rPr>
              <w:t>751</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CCC72" w14:textId="77777777" w:rsidR="0001008E" w:rsidRPr="00FD7751" w:rsidRDefault="0001008E" w:rsidP="002C03FC">
            <w:pPr>
              <w:spacing w:line="276"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0.000</w:t>
            </w:r>
          </w:p>
        </w:tc>
      </w:tr>
      <w:tr w:rsidR="0001008E" w:rsidRPr="00FD7751" w14:paraId="30BCF184" w14:textId="77777777" w:rsidTr="0001008E">
        <w:trPr>
          <w:trHeight w:val="296"/>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41ADE85B" w14:textId="77777777" w:rsidR="0001008E" w:rsidRPr="00FD7751" w:rsidRDefault="0001008E" w:rsidP="0001008E">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9</w:t>
            </w:r>
          </w:p>
        </w:tc>
        <w:tc>
          <w:tcPr>
            <w:tcW w:w="7307" w:type="dxa"/>
            <w:tcBorders>
              <w:top w:val="single" w:sz="4" w:space="0" w:color="auto"/>
              <w:left w:val="single" w:sz="4" w:space="0" w:color="auto"/>
              <w:bottom w:val="single" w:sz="4" w:space="0" w:color="auto"/>
              <w:right w:val="single" w:sz="4" w:space="0" w:color="auto"/>
            </w:tcBorders>
          </w:tcPr>
          <w:p w14:paraId="47B7BE01" w14:textId="453885AE" w:rsidR="0001008E" w:rsidRPr="00FD7751" w:rsidRDefault="0001008E" w:rsidP="002C03FC">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ساهمت البنية التحتية السحابية في تحسين مرونة المؤسسة واستجابتها للمتغيرات السوقية</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6F01091F" w14:textId="5194844A" w:rsidR="0001008E" w:rsidRPr="00FD7751" w:rsidRDefault="0001008E" w:rsidP="002C03FC">
            <w:pPr>
              <w:spacing w:line="276"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002C03FC" w:rsidRPr="00FD7751">
              <w:rPr>
                <w:rFonts w:ascii="Sakkal Majalla" w:eastAsia="Times New Roman" w:hAnsi="Sakkal Majalla" w:cs="Sakkal Majalla" w:hint="cs"/>
                <w:sz w:val="30"/>
                <w:szCs w:val="30"/>
                <w:rtl/>
              </w:rPr>
              <w:t>752</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C7E586" w14:textId="043E896A" w:rsidR="0001008E" w:rsidRPr="00FD7751" w:rsidRDefault="0001008E" w:rsidP="002C03FC">
            <w:pPr>
              <w:spacing w:line="276"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0.000</w:t>
            </w:r>
          </w:p>
        </w:tc>
      </w:tr>
      <w:tr w:rsidR="0001008E" w:rsidRPr="00FD7751" w14:paraId="6BB95694" w14:textId="77777777" w:rsidTr="0001008E">
        <w:trPr>
          <w:trHeight w:val="1165"/>
          <w:jc w:val="center"/>
        </w:trPr>
        <w:tc>
          <w:tcPr>
            <w:tcW w:w="476" w:type="dxa"/>
            <w:tcBorders>
              <w:top w:val="single" w:sz="4" w:space="0" w:color="auto"/>
              <w:left w:val="single" w:sz="4" w:space="0" w:color="auto"/>
              <w:bottom w:val="single" w:sz="4" w:space="0" w:color="auto"/>
              <w:right w:val="single" w:sz="4" w:space="0" w:color="auto"/>
            </w:tcBorders>
            <w:vAlign w:val="center"/>
            <w:hideMark/>
          </w:tcPr>
          <w:p w14:paraId="5B8A1265" w14:textId="77777777" w:rsidR="0001008E" w:rsidRPr="00FD7751" w:rsidRDefault="0001008E" w:rsidP="002C03FC">
            <w:pPr>
              <w:bidi/>
              <w:spacing w:line="276" w:lineRule="auto"/>
              <w:jc w:val="both"/>
              <w:rPr>
                <w:rFonts w:ascii="Sakkal Majalla" w:hAnsi="Sakkal Majalla" w:cs="Sakkal Majalla"/>
                <w:sz w:val="32"/>
                <w:szCs w:val="32"/>
              </w:rPr>
            </w:pPr>
            <w:r w:rsidRPr="00FD7751">
              <w:rPr>
                <w:rFonts w:ascii="Sakkal Majalla" w:hAnsi="Sakkal Majalla" w:cs="Sakkal Majalla"/>
                <w:sz w:val="32"/>
                <w:szCs w:val="32"/>
                <w:rtl/>
              </w:rPr>
              <w:t>10</w:t>
            </w:r>
          </w:p>
        </w:tc>
        <w:tc>
          <w:tcPr>
            <w:tcW w:w="7307" w:type="dxa"/>
            <w:tcBorders>
              <w:top w:val="single" w:sz="4" w:space="0" w:color="auto"/>
              <w:left w:val="single" w:sz="4" w:space="0" w:color="auto"/>
              <w:bottom w:val="single" w:sz="4" w:space="0" w:color="auto"/>
              <w:right w:val="single" w:sz="4" w:space="0" w:color="auto"/>
            </w:tcBorders>
          </w:tcPr>
          <w:p w14:paraId="5AF0846E" w14:textId="246D3F7A" w:rsidR="0001008E" w:rsidRPr="00FD7751" w:rsidRDefault="0001008E" w:rsidP="002C03FC">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تُستخدم الحلول السحابية لتوفير الوصول الفوري إلى البيانات من مختلف المواقع الجغرافية</w:t>
            </w:r>
            <w:r w:rsidRPr="00FD7751">
              <w:rPr>
                <w:rFonts w:ascii="Sakkal Majalla" w:hAnsi="Sakkal Majalla" w:cs="Sakkal Majalla"/>
                <w:sz w:val="28"/>
                <w:szCs w:val="28"/>
              </w:rPr>
              <w:t>.</w:t>
            </w:r>
          </w:p>
        </w:tc>
        <w:tc>
          <w:tcPr>
            <w:tcW w:w="1341" w:type="dxa"/>
            <w:tcBorders>
              <w:top w:val="nil"/>
              <w:left w:val="single" w:sz="4" w:space="0" w:color="auto"/>
              <w:bottom w:val="single" w:sz="4" w:space="0" w:color="auto"/>
              <w:right w:val="single" w:sz="4" w:space="0" w:color="auto"/>
            </w:tcBorders>
            <w:noWrap/>
            <w:vAlign w:val="center"/>
            <w:hideMark/>
          </w:tcPr>
          <w:p w14:paraId="581564B3" w14:textId="0B712BD3" w:rsidR="0001008E" w:rsidRPr="00FD7751" w:rsidRDefault="0001008E" w:rsidP="002C03FC">
            <w:pPr>
              <w:spacing w:line="276"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002C03FC" w:rsidRPr="00FD7751">
              <w:rPr>
                <w:rFonts w:ascii="Sakkal Majalla" w:eastAsia="Times New Roman" w:hAnsi="Sakkal Majalla" w:cs="Sakkal Majalla" w:hint="cs"/>
                <w:sz w:val="30"/>
                <w:szCs w:val="30"/>
                <w:rtl/>
              </w:rPr>
              <w:t>782</w:t>
            </w:r>
            <w:r w:rsidRPr="00FD7751">
              <w:rPr>
                <w:rFonts w:ascii="Sakkal Majalla" w:eastAsia="Times New Roman" w:hAnsi="Sakkal Majalla" w:cs="Sakkal Majalla"/>
                <w:sz w:val="30"/>
                <w:szCs w:val="30"/>
              </w:rPr>
              <w:t>**</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C500B7" w14:textId="77777777" w:rsidR="0001008E" w:rsidRPr="00FD7751" w:rsidRDefault="0001008E" w:rsidP="002C03FC">
            <w:pPr>
              <w:spacing w:line="276"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0.000</w:t>
            </w:r>
          </w:p>
        </w:tc>
      </w:tr>
    </w:tbl>
    <w:p w14:paraId="403B4D66" w14:textId="77777777" w:rsidR="0069487B" w:rsidRPr="00FD7751" w:rsidRDefault="0069487B" w:rsidP="002C03FC">
      <w:pPr>
        <w:bidi/>
        <w:spacing w:line="276" w:lineRule="auto"/>
        <w:jc w:val="both"/>
        <w:rPr>
          <w:rFonts w:ascii="Sakkal Majalla" w:hAnsi="Sakkal Majalla" w:cs="Sakkal Majalla"/>
          <w:kern w:val="2"/>
          <w:sz w:val="32"/>
          <w:szCs w:val="32"/>
        </w:rPr>
      </w:pPr>
      <w:r w:rsidRPr="00FD7751">
        <w:rPr>
          <w:rFonts w:ascii="Sakkal Majalla" w:hAnsi="Sakkal Majalla" w:cs="Sakkal Majalla"/>
          <w:sz w:val="32"/>
          <w:szCs w:val="32"/>
          <w:rtl/>
        </w:rPr>
        <w:t>** دالة إحصائياً عند 0.05 مستوي معنوية</w:t>
      </w:r>
    </w:p>
    <w:p w14:paraId="7E5090E0" w14:textId="77777777" w:rsidR="0001008E" w:rsidRPr="00FD7751" w:rsidRDefault="0001008E" w:rsidP="008052A7">
      <w:pPr>
        <w:widowControl w:val="0"/>
        <w:tabs>
          <w:tab w:val="left" w:pos="7946"/>
        </w:tabs>
        <w:bidi/>
        <w:spacing w:line="360" w:lineRule="auto"/>
        <w:jc w:val="both"/>
        <w:rPr>
          <w:rFonts w:ascii="Sakkal Majalla" w:hAnsi="Sakkal Majalla" w:cs="Sakkal Majalla"/>
          <w:sz w:val="32"/>
          <w:szCs w:val="32"/>
          <w:rtl/>
        </w:rPr>
      </w:pPr>
    </w:p>
    <w:p w14:paraId="3E150F9B" w14:textId="7A3AE212" w:rsidR="0069487B" w:rsidRPr="00FD7751" w:rsidRDefault="0069487B" w:rsidP="0001008E">
      <w:pPr>
        <w:widowControl w:val="0"/>
        <w:tabs>
          <w:tab w:val="left" w:pos="7946"/>
        </w:tabs>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من نتائج الجدول السابق نجد أن جميع معاملات ارتباط بيرسون بين عبارات </w:t>
      </w:r>
      <w:r w:rsidRPr="00FD7751">
        <w:rPr>
          <w:rFonts w:ascii="Sakkal Majalla" w:eastAsia="Times New Roman" w:hAnsi="Sakkal Majalla" w:cs="Sakkal Majalla"/>
          <w:sz w:val="32"/>
          <w:szCs w:val="32"/>
          <w:rtl/>
          <w:lang w:bidi="ar-EG"/>
        </w:rPr>
        <w:t>المحور</w:t>
      </w:r>
      <w:r w:rsidRPr="00FD7751">
        <w:rPr>
          <w:rFonts w:ascii="Sakkal Majalla" w:hAnsi="Sakkal Majalla" w:cs="Sakkal Majalla"/>
          <w:sz w:val="32"/>
          <w:szCs w:val="32"/>
          <w:rtl/>
        </w:rPr>
        <w:t xml:space="preserve">، والدرجة الكلية للمحور دالة إحصائياً عند مستوى معنوية </w:t>
      </w:r>
      <w:r w:rsidR="002C03FC" w:rsidRPr="00FD7751">
        <w:rPr>
          <w:rFonts w:ascii="Sakkal Majalla" w:hAnsi="Sakkal Majalla" w:cs="Sakkal Majalla" w:hint="cs"/>
          <w:sz w:val="32"/>
          <w:szCs w:val="32"/>
          <w:rtl/>
        </w:rPr>
        <w:t>اقل من 0.05</w:t>
      </w:r>
      <w:r w:rsidRPr="00FD7751">
        <w:rPr>
          <w:rFonts w:ascii="Sakkal Majalla" w:hAnsi="Sakkal Majalla" w:cs="Sakkal Majalla"/>
          <w:sz w:val="32"/>
          <w:szCs w:val="32"/>
          <w:rtl/>
        </w:rPr>
        <w:t xml:space="preserve"> وعليه فإن جميع عبارات المحور متسقة داخلياً مما يثبت صدق الاتساق الداخلي لجميع عبارات المحور.</w:t>
      </w:r>
      <w:bookmarkStart w:id="27" w:name="_Hlk170737089"/>
    </w:p>
    <w:p w14:paraId="4DBEAE9B" w14:textId="550CD14D" w:rsidR="0069487B" w:rsidRPr="00FD7751" w:rsidRDefault="0069487B" w:rsidP="002C03FC">
      <w:pPr>
        <w:bidi/>
        <w:spacing w:line="24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 xml:space="preserve">جدول (8) معاملات الارتباط بين كل فقرة من فقرات المحور </w:t>
      </w:r>
      <w:r w:rsidR="0001008E" w:rsidRPr="00FD7751">
        <w:rPr>
          <w:rFonts w:ascii="Sakkal Majalla" w:hAnsi="Sakkal Majalla" w:cs="Sakkal Majalla" w:hint="cs"/>
          <w:b/>
          <w:bCs/>
          <w:sz w:val="32"/>
          <w:szCs w:val="32"/>
          <w:rtl/>
        </w:rPr>
        <w:t>الثاني (</w:t>
      </w:r>
      <w:r w:rsidR="0001008E" w:rsidRPr="00FD7751">
        <w:rPr>
          <w:rFonts w:ascii="Sakkal Majalla" w:hAnsi="Sakkal Majalla" w:cs="Sakkal Majalla"/>
          <w:b/>
          <w:bCs/>
          <w:sz w:val="32"/>
          <w:szCs w:val="32"/>
          <w:rtl/>
        </w:rPr>
        <w:t>الكفاءة التشغيلية في قطاع الخدمات اللوجستية</w:t>
      </w:r>
      <w:r w:rsidRPr="00FD7751">
        <w:rPr>
          <w:rFonts w:ascii="Sakkal Majalla" w:hAnsi="Sakkal Majalla" w:cs="Sakkal Majalla"/>
          <w:b/>
          <w:bCs/>
          <w:sz w:val="32"/>
          <w:szCs w:val="32"/>
          <w:rtl/>
        </w:rPr>
        <w:t>)</w:t>
      </w:r>
    </w:p>
    <w:tbl>
      <w:tblPr>
        <w:bidiVisual/>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6860"/>
        <w:gridCol w:w="1417"/>
        <w:gridCol w:w="1419"/>
      </w:tblGrid>
      <w:tr w:rsidR="00040E44" w:rsidRPr="00FD7751" w14:paraId="7EC21A8A" w14:textId="77777777" w:rsidTr="002C03FC">
        <w:trPr>
          <w:trHeight w:val="559"/>
          <w:jc w:val="center"/>
        </w:trPr>
        <w:tc>
          <w:tcPr>
            <w:tcW w:w="50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73D4DD2" w14:textId="77777777" w:rsidR="0069487B" w:rsidRPr="00FD7751" w:rsidRDefault="0069487B" w:rsidP="002C03FC">
            <w:pPr>
              <w:bidi/>
              <w:spacing w:line="240" w:lineRule="auto"/>
              <w:ind w:left="919" w:hanging="851"/>
              <w:jc w:val="both"/>
              <w:rPr>
                <w:rFonts w:ascii="Sakkal Majalla" w:eastAsia="Times New Roman" w:hAnsi="Sakkal Majalla" w:cs="Sakkal Majalla"/>
                <w:b/>
                <w:bCs/>
                <w:color w:val="000000"/>
                <w:sz w:val="32"/>
                <w:szCs w:val="32"/>
                <w:rtl/>
              </w:rPr>
            </w:pPr>
            <w:bookmarkStart w:id="28" w:name="_Hlk170736666"/>
            <w:bookmarkEnd w:id="27"/>
            <w:r w:rsidRPr="00FD7751">
              <w:rPr>
                <w:rFonts w:ascii="Sakkal Majalla" w:eastAsia="Times New Roman" w:hAnsi="Sakkal Majalla" w:cs="Sakkal Majalla"/>
                <w:b/>
                <w:bCs/>
                <w:color w:val="000000"/>
                <w:sz w:val="32"/>
                <w:szCs w:val="32"/>
                <w:rtl/>
              </w:rPr>
              <w:t>م</w:t>
            </w:r>
          </w:p>
        </w:tc>
        <w:tc>
          <w:tcPr>
            <w:tcW w:w="6860"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75DF3F23" w14:textId="77777777" w:rsidR="0069487B" w:rsidRPr="00FD7751" w:rsidRDefault="0069487B" w:rsidP="002C03FC">
            <w:pPr>
              <w:bidi/>
              <w:spacing w:line="240" w:lineRule="auto"/>
              <w:ind w:left="919" w:hanging="851"/>
              <w:jc w:val="center"/>
              <w:rPr>
                <w:rFonts w:ascii="Sakkal Majalla" w:eastAsia="Times New Roman" w:hAnsi="Sakkal Majalla" w:cs="Sakkal Majalla"/>
                <w:b/>
                <w:bCs/>
                <w:color w:val="000000"/>
                <w:sz w:val="28"/>
                <w:szCs w:val="28"/>
                <w:rtl/>
              </w:rPr>
            </w:pPr>
            <w:r w:rsidRPr="00FD7751">
              <w:rPr>
                <w:rFonts w:ascii="Sakkal Majalla" w:eastAsia="Times New Roman" w:hAnsi="Sakkal Majalla" w:cs="Sakkal Majalla"/>
                <w:b/>
                <w:bCs/>
                <w:color w:val="000000"/>
                <w:sz w:val="28"/>
                <w:szCs w:val="28"/>
                <w:rtl/>
              </w:rPr>
              <w:t>العبارة</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1086175B" w14:textId="77777777" w:rsidR="0069487B" w:rsidRPr="00FD7751" w:rsidRDefault="0069487B" w:rsidP="002C03FC">
            <w:pPr>
              <w:bidi/>
              <w:spacing w:line="240" w:lineRule="auto"/>
              <w:jc w:val="center"/>
              <w:rPr>
                <w:rFonts w:ascii="Sakkal Majalla" w:eastAsia="Times New Roman" w:hAnsi="Sakkal Majalla" w:cs="Sakkal Majalla"/>
                <w:b/>
                <w:bCs/>
                <w:color w:val="000000"/>
                <w:sz w:val="28"/>
                <w:szCs w:val="28"/>
              </w:rPr>
            </w:pPr>
            <w:r w:rsidRPr="00FD7751">
              <w:rPr>
                <w:rFonts w:ascii="Sakkal Majalla" w:eastAsia="Times New Roman" w:hAnsi="Sakkal Majalla" w:cs="Sakkal Majalla"/>
                <w:b/>
                <w:bCs/>
                <w:color w:val="000000"/>
                <w:sz w:val="28"/>
                <w:szCs w:val="28"/>
                <w:rtl/>
              </w:rPr>
              <w:t>معامل ارتباط بيرسون</w:t>
            </w:r>
          </w:p>
        </w:tc>
        <w:tc>
          <w:tcPr>
            <w:tcW w:w="1419"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33AB86F" w14:textId="77777777" w:rsidR="0069487B" w:rsidRPr="00FD7751" w:rsidRDefault="0069487B" w:rsidP="002C03FC">
            <w:pPr>
              <w:bidi/>
              <w:spacing w:line="240" w:lineRule="auto"/>
              <w:jc w:val="center"/>
              <w:rPr>
                <w:rFonts w:ascii="Sakkal Majalla" w:eastAsia="Times New Roman" w:hAnsi="Sakkal Majalla" w:cs="Sakkal Majalla"/>
                <w:b/>
                <w:bCs/>
                <w:color w:val="000000"/>
                <w:sz w:val="28"/>
                <w:szCs w:val="28"/>
                <w:rtl/>
              </w:rPr>
            </w:pPr>
            <w:r w:rsidRPr="00FD7751">
              <w:rPr>
                <w:rFonts w:ascii="Sakkal Majalla" w:eastAsia="Times New Roman" w:hAnsi="Sakkal Majalla" w:cs="Sakkal Majalla"/>
                <w:b/>
                <w:bCs/>
                <w:color w:val="000000"/>
                <w:sz w:val="28"/>
                <w:szCs w:val="28"/>
                <w:rtl/>
              </w:rPr>
              <w:t>الدلالة الإحصائية</w:t>
            </w:r>
          </w:p>
        </w:tc>
      </w:tr>
      <w:tr w:rsidR="002C03FC" w:rsidRPr="00FD7751" w14:paraId="333A54FA"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77812461" w14:textId="77777777" w:rsidR="002C03FC" w:rsidRPr="00FD7751" w:rsidRDefault="002C03FC" w:rsidP="002C03FC">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1</w:t>
            </w:r>
          </w:p>
        </w:tc>
        <w:tc>
          <w:tcPr>
            <w:tcW w:w="6860" w:type="dxa"/>
            <w:tcBorders>
              <w:top w:val="single" w:sz="4" w:space="0" w:color="auto"/>
              <w:left w:val="single" w:sz="4" w:space="0" w:color="auto"/>
              <w:bottom w:val="single" w:sz="4" w:space="0" w:color="auto"/>
              <w:right w:val="single" w:sz="4" w:space="0" w:color="auto"/>
            </w:tcBorders>
            <w:hideMark/>
          </w:tcPr>
          <w:p w14:paraId="305DA4EF" w14:textId="38BE8C89"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ساهمت العمليات الرقمية في خفض التكاليف التشغيلية للمؤسسة بشكل ملحوظ</w:t>
            </w:r>
            <w:r w:rsidRPr="00FD7751">
              <w:rPr>
                <w:rFonts w:ascii="Sakkal Majalla" w:hAnsi="Sakkal Majalla" w:cs="Sakkal Majalla"/>
                <w:sz w:val="28"/>
                <w:szCs w:val="28"/>
              </w:rPr>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38D3CDE" w14:textId="2F709351" w:rsidR="002C03FC" w:rsidRPr="00FD7751" w:rsidRDefault="002C03FC" w:rsidP="002C03FC">
            <w:pPr>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742</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4D489" w14:textId="4FA5AD8C" w:rsidR="002C03FC" w:rsidRPr="00FD7751" w:rsidRDefault="002C03FC" w:rsidP="002C03FC">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2C03FC" w:rsidRPr="00FD7751" w14:paraId="10649133" w14:textId="77777777" w:rsidTr="002C03FC">
        <w:trPr>
          <w:trHeight w:val="47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5FDAC00D"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2</w:t>
            </w:r>
          </w:p>
        </w:tc>
        <w:tc>
          <w:tcPr>
            <w:tcW w:w="6860" w:type="dxa"/>
            <w:tcBorders>
              <w:top w:val="single" w:sz="4" w:space="0" w:color="auto"/>
              <w:left w:val="single" w:sz="4" w:space="0" w:color="auto"/>
              <w:bottom w:val="single" w:sz="4" w:space="0" w:color="auto"/>
              <w:right w:val="single" w:sz="4" w:space="0" w:color="auto"/>
            </w:tcBorders>
            <w:hideMark/>
          </w:tcPr>
          <w:p w14:paraId="6606ACA1" w14:textId="18A286DB"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أدت التحسينات الرقمية إلى تقليل الحاجة للاعتماد على العمليات اليدوية المكلفة</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29198AA2" w14:textId="21E090D6" w:rsidR="002C03FC" w:rsidRPr="00FD7751" w:rsidRDefault="002C03FC"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682</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84324" w14:textId="569765B6" w:rsidR="002C03FC" w:rsidRPr="00FD7751" w:rsidRDefault="002C03FC" w:rsidP="002C03FC">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2C03FC" w:rsidRPr="00FD7751" w14:paraId="04AFB03F"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7D231230"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3</w:t>
            </w:r>
          </w:p>
        </w:tc>
        <w:tc>
          <w:tcPr>
            <w:tcW w:w="6860" w:type="dxa"/>
            <w:tcBorders>
              <w:top w:val="single" w:sz="4" w:space="0" w:color="auto"/>
              <w:left w:val="single" w:sz="4" w:space="0" w:color="auto"/>
              <w:bottom w:val="single" w:sz="4" w:space="0" w:color="auto"/>
              <w:right w:val="single" w:sz="4" w:space="0" w:color="auto"/>
            </w:tcBorders>
            <w:hideMark/>
          </w:tcPr>
          <w:p w14:paraId="457DB246" w14:textId="0E06791B"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أدى استخدام التكنولوجيا الحديثة إلى خفض مصاريف الصيانة والتشغيل في المؤسسة</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022D0492" w14:textId="59BBFE06" w:rsidR="002C03FC" w:rsidRPr="00FD7751" w:rsidRDefault="002C03FC"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861</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15000D" w14:textId="2CE5BAB0" w:rsidR="002C03FC" w:rsidRPr="00FD7751" w:rsidRDefault="002C03FC" w:rsidP="002C03FC">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2C03FC" w:rsidRPr="00FD7751" w14:paraId="741C71E8"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630909DF"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4</w:t>
            </w:r>
          </w:p>
        </w:tc>
        <w:tc>
          <w:tcPr>
            <w:tcW w:w="6860" w:type="dxa"/>
            <w:tcBorders>
              <w:top w:val="single" w:sz="4" w:space="0" w:color="auto"/>
              <w:left w:val="single" w:sz="4" w:space="0" w:color="auto"/>
              <w:bottom w:val="single" w:sz="4" w:space="0" w:color="auto"/>
              <w:right w:val="single" w:sz="4" w:space="0" w:color="auto"/>
            </w:tcBorders>
            <w:hideMark/>
          </w:tcPr>
          <w:p w14:paraId="6CCC978F" w14:textId="684F64C2"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ساهمت الحلول الرقمية في تسريع أداء الموظفين وتحسين الإنتاجية</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7FDF4A32" w14:textId="4973BC78" w:rsidR="002C03FC" w:rsidRPr="00FD7751" w:rsidRDefault="002C03FC"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.7</w:t>
            </w:r>
            <w:r w:rsidRPr="00FD7751">
              <w:rPr>
                <w:rFonts w:ascii="Sakkal Majalla" w:eastAsia="Times New Roman" w:hAnsi="Sakkal Majalla" w:cs="Sakkal Majalla" w:hint="cs"/>
                <w:sz w:val="30"/>
                <w:szCs w:val="30"/>
                <w:rtl/>
              </w:rPr>
              <w:t>66</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2E6D1B" w14:textId="1B02303F" w:rsidR="002C03FC" w:rsidRPr="00FD7751" w:rsidRDefault="002C03FC" w:rsidP="002C03FC">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2C03FC" w:rsidRPr="00FD7751" w14:paraId="731CCADF"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024ACDF7"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5</w:t>
            </w:r>
          </w:p>
        </w:tc>
        <w:tc>
          <w:tcPr>
            <w:tcW w:w="6860" w:type="dxa"/>
            <w:tcBorders>
              <w:top w:val="single" w:sz="4" w:space="0" w:color="auto"/>
              <w:left w:val="single" w:sz="4" w:space="0" w:color="auto"/>
              <w:bottom w:val="single" w:sz="4" w:space="0" w:color="auto"/>
              <w:right w:val="single" w:sz="4" w:space="0" w:color="auto"/>
            </w:tcBorders>
            <w:hideMark/>
          </w:tcPr>
          <w:p w14:paraId="0ACC39CD" w14:textId="52262DDB"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يتم إنجاز العمليات اللوجستية بكفاءة أعلى بفضل أنظمة الإدارة الرقمية</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57D22260" w14:textId="01DE427F" w:rsidR="002C03FC" w:rsidRPr="00FD7751" w:rsidRDefault="002C03FC"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.7</w:t>
            </w:r>
            <w:r w:rsidRPr="00FD7751">
              <w:rPr>
                <w:rFonts w:ascii="Sakkal Majalla" w:eastAsia="Times New Roman" w:hAnsi="Sakkal Majalla" w:cs="Sakkal Majalla" w:hint="cs"/>
                <w:sz w:val="30"/>
                <w:szCs w:val="30"/>
                <w:rtl/>
              </w:rPr>
              <w:t>49</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D907D" w14:textId="62C11B8F" w:rsidR="002C03FC" w:rsidRPr="00FD7751" w:rsidRDefault="002C03FC" w:rsidP="002C03FC">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2C03FC" w:rsidRPr="00FD7751" w14:paraId="32F3D298"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329FC772"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6</w:t>
            </w:r>
          </w:p>
        </w:tc>
        <w:tc>
          <w:tcPr>
            <w:tcW w:w="6860" w:type="dxa"/>
            <w:tcBorders>
              <w:top w:val="single" w:sz="4" w:space="0" w:color="auto"/>
              <w:left w:val="single" w:sz="4" w:space="0" w:color="auto"/>
              <w:bottom w:val="single" w:sz="4" w:space="0" w:color="auto"/>
              <w:right w:val="single" w:sz="4" w:space="0" w:color="auto"/>
            </w:tcBorders>
            <w:hideMark/>
          </w:tcPr>
          <w:p w14:paraId="36B332C3" w14:textId="041F508B"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وفرت التقنيات الحديثة وقت الموظفين مما مكّنهم من التركيز على المهام الاستراتيجية</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13AF2E39" w14:textId="07A4FB5C" w:rsidR="002C03FC" w:rsidRPr="00FD7751" w:rsidRDefault="002C03FC"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692</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8CE9D8" w14:textId="15D9F1B7" w:rsidR="002C03FC" w:rsidRPr="00FD7751" w:rsidRDefault="002C03FC" w:rsidP="002C03FC">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2C03FC" w:rsidRPr="00FD7751" w14:paraId="293B5B65"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4EE2E3DD"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7</w:t>
            </w:r>
          </w:p>
        </w:tc>
        <w:tc>
          <w:tcPr>
            <w:tcW w:w="6860" w:type="dxa"/>
            <w:tcBorders>
              <w:top w:val="single" w:sz="4" w:space="0" w:color="auto"/>
              <w:left w:val="single" w:sz="4" w:space="0" w:color="auto"/>
              <w:bottom w:val="single" w:sz="4" w:space="0" w:color="auto"/>
              <w:right w:val="single" w:sz="4" w:space="0" w:color="auto"/>
            </w:tcBorders>
            <w:hideMark/>
          </w:tcPr>
          <w:p w14:paraId="714C7C89" w14:textId="78249EC0"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أدى تطبيق التحول الرقمي إلى زيادة عدد العمليات المنجزة يوميًا مقارنة بالسابق</w:t>
            </w:r>
            <w:r w:rsidRPr="00FD7751">
              <w:rPr>
                <w:rFonts w:ascii="Sakkal Majalla" w:hAnsi="Sakkal Majalla" w:cs="Sakkal Majalla"/>
                <w:sz w:val="28"/>
                <w:szCs w:val="28"/>
              </w:rPr>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E527926" w14:textId="4991277B" w:rsidR="002C03FC" w:rsidRPr="00FD7751" w:rsidRDefault="002C03FC" w:rsidP="002C03FC">
            <w:pPr>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821</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E7780" w14:textId="77777777" w:rsidR="002C03FC" w:rsidRPr="00FD7751" w:rsidRDefault="002C03FC" w:rsidP="002C03FC">
            <w:pPr>
              <w:bidi/>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0.000</w:t>
            </w:r>
          </w:p>
        </w:tc>
      </w:tr>
      <w:tr w:rsidR="002C03FC" w:rsidRPr="00FD7751" w14:paraId="33091584"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652DE8C3"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8</w:t>
            </w:r>
          </w:p>
        </w:tc>
        <w:tc>
          <w:tcPr>
            <w:tcW w:w="6860" w:type="dxa"/>
            <w:tcBorders>
              <w:top w:val="single" w:sz="4" w:space="0" w:color="auto"/>
              <w:left w:val="single" w:sz="4" w:space="0" w:color="auto"/>
              <w:bottom w:val="single" w:sz="4" w:space="0" w:color="auto"/>
              <w:right w:val="single" w:sz="4" w:space="0" w:color="auto"/>
            </w:tcBorders>
            <w:hideMark/>
          </w:tcPr>
          <w:p w14:paraId="2D476E16" w14:textId="7F7A9EC9"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tl/>
              </w:rPr>
              <w:t>ساعد استخدام الأنظمة الرقمية في تسريع عمليات تجهيز وتسليم الطلبات</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28571564" w14:textId="3A7A3E32" w:rsidR="002C03FC" w:rsidRPr="00FD7751" w:rsidRDefault="002C03FC" w:rsidP="002C03FC">
            <w:pPr>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804</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C572D" w14:textId="6444F45E" w:rsidR="002C03FC" w:rsidRPr="00FD7751" w:rsidRDefault="002C03FC" w:rsidP="002C03FC">
            <w:pPr>
              <w:bidi/>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0.000</w:t>
            </w:r>
          </w:p>
        </w:tc>
      </w:tr>
      <w:tr w:rsidR="002C03FC" w:rsidRPr="00FD7751" w14:paraId="492E8362"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7E8B3D52"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lastRenderedPageBreak/>
              <w:t>9</w:t>
            </w:r>
          </w:p>
        </w:tc>
        <w:tc>
          <w:tcPr>
            <w:tcW w:w="6860" w:type="dxa"/>
            <w:tcBorders>
              <w:top w:val="single" w:sz="4" w:space="0" w:color="auto"/>
              <w:left w:val="single" w:sz="4" w:space="0" w:color="auto"/>
              <w:bottom w:val="single" w:sz="4" w:space="0" w:color="auto"/>
              <w:right w:val="single" w:sz="4" w:space="0" w:color="auto"/>
            </w:tcBorders>
            <w:hideMark/>
          </w:tcPr>
          <w:p w14:paraId="3EBC60DC" w14:textId="60768B2E"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ساهمت التقنيات الذكية في تقليل زمن دورة الشحن (من الطلب إلى التسليم)</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5BDCAB51" w14:textId="39478E85" w:rsidR="002C03FC" w:rsidRPr="00FD7751" w:rsidRDefault="002C03FC" w:rsidP="002C03FC">
            <w:pPr>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792</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A522A2" w14:textId="77777777" w:rsidR="002C03FC" w:rsidRPr="00FD7751" w:rsidRDefault="002C03FC" w:rsidP="002C03FC">
            <w:pPr>
              <w:bidi/>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0.000</w:t>
            </w:r>
          </w:p>
        </w:tc>
      </w:tr>
      <w:tr w:rsidR="002C03FC" w:rsidRPr="00FD7751" w14:paraId="6321D817" w14:textId="77777777" w:rsidTr="002C03FC">
        <w:trPr>
          <w:trHeight w:val="301"/>
          <w:jc w:val="center"/>
        </w:trPr>
        <w:tc>
          <w:tcPr>
            <w:tcW w:w="503" w:type="dxa"/>
            <w:tcBorders>
              <w:top w:val="single" w:sz="4" w:space="0" w:color="auto"/>
              <w:left w:val="single" w:sz="4" w:space="0" w:color="auto"/>
              <w:bottom w:val="single" w:sz="4" w:space="0" w:color="auto"/>
              <w:right w:val="single" w:sz="4" w:space="0" w:color="auto"/>
            </w:tcBorders>
            <w:vAlign w:val="center"/>
            <w:hideMark/>
          </w:tcPr>
          <w:p w14:paraId="18731AF9" w14:textId="77777777" w:rsidR="002C03FC" w:rsidRPr="00FD7751" w:rsidRDefault="002C03FC" w:rsidP="002C03FC">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10</w:t>
            </w:r>
          </w:p>
        </w:tc>
        <w:tc>
          <w:tcPr>
            <w:tcW w:w="6860" w:type="dxa"/>
            <w:tcBorders>
              <w:top w:val="single" w:sz="4" w:space="0" w:color="auto"/>
              <w:left w:val="single" w:sz="4" w:space="0" w:color="auto"/>
              <w:bottom w:val="single" w:sz="4" w:space="0" w:color="auto"/>
              <w:right w:val="single" w:sz="4" w:space="0" w:color="auto"/>
            </w:tcBorders>
            <w:hideMark/>
          </w:tcPr>
          <w:p w14:paraId="12DE8A2B" w14:textId="5722B129" w:rsidR="002C03FC" w:rsidRPr="00FD7751" w:rsidRDefault="002C03FC" w:rsidP="002C03FC">
            <w:pPr>
              <w:bidi/>
              <w:spacing w:line="360"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ساعد التحول الرقمي على تحسين دقة مواعيد التسليم وتلبية توقعات العملاء بشكل أفضل</w:t>
            </w:r>
            <w:r w:rsidRPr="00FD7751">
              <w:rPr>
                <w:rFonts w:ascii="Sakkal Majalla" w:hAnsi="Sakkal Majalla" w:cs="Sakkal Majalla"/>
                <w:sz w:val="28"/>
                <w:szCs w:val="28"/>
              </w:rPr>
              <w:t>.</w:t>
            </w:r>
          </w:p>
        </w:tc>
        <w:tc>
          <w:tcPr>
            <w:tcW w:w="1417" w:type="dxa"/>
            <w:tcBorders>
              <w:top w:val="nil"/>
              <w:left w:val="single" w:sz="4" w:space="0" w:color="auto"/>
              <w:bottom w:val="single" w:sz="4" w:space="0" w:color="auto"/>
              <w:right w:val="single" w:sz="4" w:space="0" w:color="auto"/>
            </w:tcBorders>
            <w:noWrap/>
            <w:vAlign w:val="center"/>
            <w:hideMark/>
          </w:tcPr>
          <w:p w14:paraId="7E674093" w14:textId="6B24DE90" w:rsidR="002C03FC" w:rsidRPr="00FD7751" w:rsidRDefault="002C03FC" w:rsidP="002C03FC">
            <w:pPr>
              <w:spacing w:line="360" w:lineRule="auto"/>
              <w:jc w:val="center"/>
              <w:rPr>
                <w:rFonts w:ascii="Sakkal Majalla" w:eastAsia="Times New Roman" w:hAnsi="Sakkal Majalla" w:cs="Sakkal Majalla"/>
                <w:sz w:val="30"/>
                <w:szCs w:val="30"/>
                <w:rtl/>
              </w:rPr>
            </w:pPr>
            <w:r w:rsidRPr="00FD7751">
              <w:rPr>
                <w:rFonts w:ascii="Sakkal Majalla" w:eastAsia="Times New Roman" w:hAnsi="Sakkal Majalla" w:cs="Sakkal Majalla"/>
                <w:sz w:val="30"/>
                <w:szCs w:val="30"/>
              </w:rPr>
              <w:t>.</w:t>
            </w:r>
            <w:r w:rsidRPr="00FD7751">
              <w:rPr>
                <w:rFonts w:ascii="Sakkal Majalla" w:eastAsia="Times New Roman" w:hAnsi="Sakkal Majalla" w:cs="Sakkal Majalla" w:hint="cs"/>
                <w:sz w:val="30"/>
                <w:szCs w:val="30"/>
                <w:rtl/>
              </w:rPr>
              <w:t>869</w:t>
            </w:r>
            <w:r w:rsidRPr="00FD7751">
              <w:rPr>
                <w:rFonts w:ascii="Sakkal Majalla" w:eastAsia="Times New Roman" w:hAnsi="Sakkal Majalla" w:cs="Sakkal Majalla"/>
                <w:sz w:val="30"/>
                <w:szCs w:val="30"/>
              </w:rPr>
              <w:t>**</w:t>
            </w:r>
          </w:p>
        </w:tc>
        <w:tc>
          <w:tcPr>
            <w:tcW w:w="1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254701" w14:textId="617C451C" w:rsidR="002C03FC" w:rsidRPr="00FD7751" w:rsidRDefault="002C03FC" w:rsidP="002C03FC">
            <w:pPr>
              <w:bidi/>
              <w:spacing w:line="360" w:lineRule="auto"/>
              <w:jc w:val="center"/>
              <w:rPr>
                <w:rFonts w:ascii="Sakkal Majalla" w:eastAsia="Times New Roman" w:hAnsi="Sakkal Majalla" w:cs="Sakkal Majalla"/>
                <w:sz w:val="30"/>
                <w:szCs w:val="30"/>
              </w:rPr>
            </w:pPr>
            <w:r w:rsidRPr="00FD7751">
              <w:rPr>
                <w:rFonts w:ascii="Sakkal Majalla" w:eastAsia="Times New Roman" w:hAnsi="Sakkal Majalla" w:cs="Sakkal Majalla"/>
                <w:sz w:val="30"/>
                <w:szCs w:val="30"/>
              </w:rPr>
              <w:t>0.000</w:t>
            </w:r>
          </w:p>
        </w:tc>
      </w:tr>
    </w:tbl>
    <w:p w14:paraId="557DA1E5" w14:textId="77777777" w:rsidR="0069487B" w:rsidRPr="00FD7751" w:rsidRDefault="0069487B" w:rsidP="008052A7">
      <w:pPr>
        <w:bidi/>
        <w:spacing w:line="360" w:lineRule="auto"/>
        <w:jc w:val="both"/>
        <w:rPr>
          <w:rFonts w:ascii="Sakkal Majalla" w:hAnsi="Sakkal Majalla" w:cs="Sakkal Majalla"/>
          <w:sz w:val="32"/>
          <w:szCs w:val="32"/>
          <w:rtl/>
        </w:rPr>
      </w:pPr>
      <w:bookmarkStart w:id="29" w:name="_Hlk170737170"/>
      <w:bookmarkEnd w:id="28"/>
      <w:r w:rsidRPr="00FD7751">
        <w:rPr>
          <w:rFonts w:ascii="Sakkal Majalla" w:hAnsi="Sakkal Majalla" w:cs="Sakkal Majalla"/>
          <w:sz w:val="32"/>
          <w:szCs w:val="32"/>
          <w:rtl/>
        </w:rPr>
        <w:t>** دالة إحصائياً عند 0.05 مستوي معنوية</w:t>
      </w:r>
    </w:p>
    <w:p w14:paraId="4FB8B67E" w14:textId="7557F12D" w:rsidR="0069487B" w:rsidRPr="00FD7751" w:rsidRDefault="0069487B" w:rsidP="008052A7">
      <w:pPr>
        <w:widowControl w:val="0"/>
        <w:tabs>
          <w:tab w:val="left" w:pos="7946"/>
        </w:tabs>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من نتائج الجدول السابق نجد أن جميع معاملات ارتباط بيرسون بين عبارات </w:t>
      </w:r>
      <w:r w:rsidRPr="00FD7751">
        <w:rPr>
          <w:rFonts w:ascii="Sakkal Majalla" w:eastAsia="Times New Roman" w:hAnsi="Sakkal Majalla" w:cs="Sakkal Majalla"/>
          <w:sz w:val="32"/>
          <w:szCs w:val="32"/>
          <w:rtl/>
          <w:lang w:bidi="ar-EG"/>
        </w:rPr>
        <w:t>المحور</w:t>
      </w:r>
      <w:r w:rsidRPr="00FD7751">
        <w:rPr>
          <w:rFonts w:ascii="Sakkal Majalla" w:hAnsi="Sakkal Majalla" w:cs="Sakkal Majalla"/>
          <w:sz w:val="32"/>
          <w:szCs w:val="32"/>
          <w:rtl/>
        </w:rPr>
        <w:t xml:space="preserve">، والدرجة الكلية للمحور دالة إحصائياً عند مستوى معنوية </w:t>
      </w:r>
      <w:r w:rsidR="002C03FC" w:rsidRPr="00FD7751">
        <w:rPr>
          <w:rFonts w:ascii="Sakkal Majalla" w:hAnsi="Sakkal Majalla" w:cs="Sakkal Majalla" w:hint="cs"/>
          <w:sz w:val="32"/>
          <w:szCs w:val="32"/>
          <w:rtl/>
        </w:rPr>
        <w:t>اقل من 0.05</w:t>
      </w:r>
      <w:r w:rsidRPr="00FD7751">
        <w:rPr>
          <w:rFonts w:ascii="Sakkal Majalla" w:hAnsi="Sakkal Majalla" w:cs="Sakkal Majalla"/>
          <w:sz w:val="32"/>
          <w:szCs w:val="32"/>
          <w:rtl/>
        </w:rPr>
        <w:t xml:space="preserve"> وعليه فإن جميع عبارات المحور متسقة داخلياً مما يثبت صدق الاتساق الداخلي لجميع عبارات المحور.</w:t>
      </w:r>
      <w:bookmarkEnd w:id="29"/>
    </w:p>
    <w:p w14:paraId="7C3DD39D" w14:textId="77777777" w:rsidR="0069487B" w:rsidRPr="00FD7751" w:rsidRDefault="0069487B" w:rsidP="008052A7">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ثبات أداة الدراسة.</w:t>
      </w:r>
    </w:p>
    <w:p w14:paraId="6AEC380D" w14:textId="007B35A6" w:rsidR="0069487B" w:rsidRPr="00FD7751" w:rsidRDefault="0069487B"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يتم التحقق من ثبات أداة البحث:</w:t>
      </w:r>
    </w:p>
    <w:p w14:paraId="032F3B0B" w14:textId="77777777" w:rsidR="0069487B" w:rsidRPr="00FD7751" w:rsidRDefault="0069487B" w:rsidP="008052A7">
      <w:pPr>
        <w:pStyle w:val="ListParagraph"/>
        <w:numPr>
          <w:ilvl w:val="0"/>
          <w:numId w:val="42"/>
        </w:numPr>
        <w:bidi/>
        <w:spacing w:after="0" w:line="360" w:lineRule="auto"/>
        <w:ind w:left="476" w:right="0" w:hanging="270"/>
        <w:jc w:val="both"/>
        <w:rPr>
          <w:rFonts w:ascii="Sakkal Majalla" w:hAnsi="Sakkal Majalla" w:cs="Sakkal Majalla"/>
          <w:sz w:val="32"/>
          <w:szCs w:val="32"/>
          <w:rtl/>
        </w:rPr>
      </w:pPr>
      <w:r w:rsidRPr="00FD7751">
        <w:rPr>
          <w:rFonts w:ascii="Sakkal Majalla" w:hAnsi="Sakkal Majalla" w:cs="Sakkal Majalla"/>
          <w:sz w:val="32"/>
          <w:szCs w:val="32"/>
          <w:rtl/>
        </w:rPr>
        <w:t xml:space="preserve">طريقة ألفا </w:t>
      </w:r>
      <w:proofErr w:type="spellStart"/>
      <w:r w:rsidRPr="00FD7751">
        <w:rPr>
          <w:rFonts w:ascii="Sakkal Majalla" w:hAnsi="Sakkal Majalla" w:cs="Sakkal Majalla"/>
          <w:sz w:val="32"/>
          <w:szCs w:val="32"/>
          <w:rtl/>
        </w:rPr>
        <w:t>كرونباخ</w:t>
      </w:r>
      <w:proofErr w:type="spellEnd"/>
      <w:r w:rsidRPr="00FD7751">
        <w:rPr>
          <w:rFonts w:ascii="Sakkal Majalla" w:hAnsi="Sakkal Majalla" w:cs="Sakkal Majalla"/>
          <w:sz w:val="32"/>
          <w:szCs w:val="32"/>
          <w:rtl/>
        </w:rPr>
        <w:t xml:space="preserve">: للتحقق من ثبات الاستبانة، سوف يتم تطبيق الاستبانة على عينة استطلاعية، وسوف يتم حساب قيمة معامل ألفا </w:t>
      </w:r>
      <w:proofErr w:type="spellStart"/>
      <w:r w:rsidRPr="00FD7751">
        <w:rPr>
          <w:rFonts w:ascii="Sakkal Majalla" w:hAnsi="Sakkal Majalla" w:cs="Sakkal Majalla"/>
          <w:sz w:val="32"/>
          <w:szCs w:val="32"/>
          <w:rtl/>
        </w:rPr>
        <w:t>كرونباخ</w:t>
      </w:r>
      <w:proofErr w:type="spellEnd"/>
      <w:r w:rsidRPr="00FD7751">
        <w:rPr>
          <w:rFonts w:ascii="Sakkal Majalla" w:hAnsi="Sakkal Majalla" w:cs="Sakkal Majalla"/>
          <w:sz w:val="32"/>
          <w:szCs w:val="32"/>
          <w:rtl/>
        </w:rPr>
        <w:t>، وذلك بالنسبة للاستبانة ولكل مجال من مجالاها.</w:t>
      </w:r>
    </w:p>
    <w:p w14:paraId="45F8D343" w14:textId="77777777" w:rsidR="0069487B" w:rsidRPr="00FD7751" w:rsidRDefault="0069487B" w:rsidP="008052A7">
      <w:pPr>
        <w:bidi/>
        <w:spacing w:line="360" w:lineRule="auto"/>
        <w:jc w:val="both"/>
        <w:rPr>
          <w:rFonts w:ascii="Sakkal Majalla" w:hAnsi="Sakkal Majalla" w:cs="Sakkal Majalla"/>
          <w:b/>
          <w:bCs/>
          <w:sz w:val="32"/>
          <w:szCs w:val="32"/>
          <w:lang w:bidi="ar-EG"/>
        </w:rPr>
      </w:pPr>
      <w:r w:rsidRPr="00FD7751">
        <w:rPr>
          <w:rFonts w:ascii="Sakkal Majalla" w:hAnsi="Sakkal Majalla" w:cs="Sakkal Majalla"/>
          <w:b/>
          <w:bCs/>
          <w:sz w:val="32"/>
          <w:szCs w:val="32"/>
          <w:rtl/>
          <w:lang w:bidi="ar-EG"/>
        </w:rPr>
        <w:t>جدول (9) معاملات ثبات أداة الدراسة</w:t>
      </w:r>
    </w:p>
    <w:tbl>
      <w:tblPr>
        <w:bidiVisual/>
        <w:tblW w:w="5000" w:type="pct"/>
        <w:jc w:val="center"/>
        <w:tblLook w:val="04A0" w:firstRow="1" w:lastRow="0" w:firstColumn="1" w:lastColumn="0" w:noHBand="0" w:noVBand="1"/>
      </w:tblPr>
      <w:tblGrid>
        <w:gridCol w:w="6083"/>
        <w:gridCol w:w="1285"/>
        <w:gridCol w:w="1459"/>
      </w:tblGrid>
      <w:tr w:rsidR="0069487B" w:rsidRPr="00FD7751" w14:paraId="75A2CA0D" w14:textId="77777777" w:rsidTr="0069487B">
        <w:trPr>
          <w:trHeight w:val="300"/>
          <w:jc w:val="center"/>
        </w:trPr>
        <w:tc>
          <w:tcPr>
            <w:tcW w:w="3471"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5CD8901" w14:textId="77777777" w:rsidR="0069487B" w:rsidRPr="00FD7751" w:rsidRDefault="0069487B" w:rsidP="008052A7">
            <w:pPr>
              <w:bidi/>
              <w:spacing w:line="360" w:lineRule="auto"/>
              <w:jc w:val="both"/>
              <w:rPr>
                <w:rFonts w:ascii="Sakkal Majalla" w:eastAsia="Times New Roman" w:hAnsi="Sakkal Majalla" w:cs="Sakkal Majalla"/>
                <w:b/>
                <w:bCs/>
                <w:color w:val="000000"/>
                <w:sz w:val="32"/>
                <w:szCs w:val="32"/>
                <w:rtl/>
              </w:rPr>
            </w:pPr>
            <w:r w:rsidRPr="00FD7751">
              <w:rPr>
                <w:rFonts w:ascii="Sakkal Majalla" w:eastAsia="Times New Roman" w:hAnsi="Sakkal Majalla" w:cs="Sakkal Majalla"/>
                <w:b/>
                <w:bCs/>
                <w:color w:val="000000"/>
                <w:sz w:val="32"/>
                <w:szCs w:val="32"/>
                <w:rtl/>
              </w:rPr>
              <w:t>المحور</w:t>
            </w:r>
          </w:p>
        </w:tc>
        <w:tc>
          <w:tcPr>
            <w:tcW w:w="720"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90DF022" w14:textId="77777777" w:rsidR="0069487B" w:rsidRPr="00FD7751" w:rsidRDefault="0069487B" w:rsidP="008052A7">
            <w:pPr>
              <w:bidi/>
              <w:spacing w:line="360" w:lineRule="auto"/>
              <w:jc w:val="center"/>
              <w:rPr>
                <w:rFonts w:ascii="Sakkal Majalla" w:eastAsia="Times New Roman" w:hAnsi="Sakkal Majalla" w:cs="Sakkal Majalla"/>
                <w:b/>
                <w:bCs/>
                <w:color w:val="000000"/>
                <w:sz w:val="32"/>
                <w:szCs w:val="32"/>
              </w:rPr>
            </w:pPr>
            <w:r w:rsidRPr="00FD7751">
              <w:rPr>
                <w:rFonts w:ascii="Sakkal Majalla" w:eastAsia="Times New Roman" w:hAnsi="Sakkal Majalla" w:cs="Sakkal Majalla"/>
                <w:b/>
                <w:bCs/>
                <w:color w:val="000000"/>
                <w:sz w:val="32"/>
                <w:szCs w:val="32"/>
                <w:rtl/>
              </w:rPr>
              <w:t>ثبات المحور</w:t>
            </w:r>
          </w:p>
        </w:tc>
        <w:tc>
          <w:tcPr>
            <w:tcW w:w="80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6C24375" w14:textId="77777777" w:rsidR="0069487B" w:rsidRPr="00FD7751" w:rsidRDefault="0069487B" w:rsidP="008052A7">
            <w:pPr>
              <w:bidi/>
              <w:spacing w:line="360" w:lineRule="auto"/>
              <w:jc w:val="center"/>
              <w:rPr>
                <w:rFonts w:ascii="Sakkal Majalla" w:eastAsia="Times New Roman" w:hAnsi="Sakkal Majalla" w:cs="Sakkal Majalla"/>
                <w:b/>
                <w:bCs/>
                <w:color w:val="000000"/>
                <w:sz w:val="32"/>
                <w:szCs w:val="32"/>
                <w:rtl/>
              </w:rPr>
            </w:pPr>
            <w:r w:rsidRPr="00FD7751">
              <w:rPr>
                <w:rFonts w:ascii="Sakkal Majalla" w:eastAsia="Times New Roman" w:hAnsi="Sakkal Majalla" w:cs="Sakkal Majalla"/>
                <w:b/>
                <w:bCs/>
                <w:color w:val="000000"/>
                <w:sz w:val="32"/>
                <w:szCs w:val="32"/>
                <w:rtl/>
              </w:rPr>
              <w:t>عدد العبارات</w:t>
            </w:r>
          </w:p>
        </w:tc>
      </w:tr>
      <w:tr w:rsidR="0069487B" w:rsidRPr="00FD7751" w14:paraId="6E22182E" w14:textId="77777777" w:rsidTr="0069487B">
        <w:trPr>
          <w:trHeight w:val="300"/>
          <w:jc w:val="center"/>
        </w:trPr>
        <w:tc>
          <w:tcPr>
            <w:tcW w:w="3471" w:type="pct"/>
            <w:tcBorders>
              <w:top w:val="single" w:sz="4" w:space="0" w:color="auto"/>
              <w:left w:val="single" w:sz="4" w:space="0" w:color="auto"/>
              <w:bottom w:val="single" w:sz="4" w:space="0" w:color="auto"/>
              <w:right w:val="nil"/>
            </w:tcBorders>
            <w:shd w:val="clear" w:color="auto" w:fill="FFFFFF"/>
            <w:hideMark/>
          </w:tcPr>
          <w:p w14:paraId="012E39CE" w14:textId="2EA29758" w:rsidR="0069487B" w:rsidRPr="00FD7751" w:rsidRDefault="0069487B" w:rsidP="008052A7">
            <w:pPr>
              <w:bidi/>
              <w:spacing w:line="360" w:lineRule="auto"/>
              <w:jc w:val="both"/>
              <w:rPr>
                <w:rFonts w:ascii="Sakkal Majalla" w:eastAsia="Times New Roman" w:hAnsi="Sakkal Majalla" w:cs="Sakkal Majalla"/>
                <w:color w:val="000000"/>
                <w:sz w:val="32"/>
                <w:szCs w:val="32"/>
                <w:rtl/>
              </w:rPr>
            </w:pPr>
            <w:bookmarkStart w:id="30" w:name="_Hlk175002311"/>
            <w:r w:rsidRPr="00FD7751">
              <w:rPr>
                <w:rFonts w:ascii="Sakkal Majalla" w:hAnsi="Sakkal Majalla" w:cs="Sakkal Majalla"/>
                <w:sz w:val="32"/>
                <w:szCs w:val="32"/>
                <w:rtl/>
              </w:rPr>
              <w:t xml:space="preserve">المحور الأول: </w:t>
            </w:r>
            <w:r w:rsidR="002C03FC" w:rsidRPr="00FD7751">
              <w:rPr>
                <w:rFonts w:ascii="Sakkal Majalla" w:hAnsi="Sakkal Majalla" w:cs="Sakkal Majalla"/>
                <w:sz w:val="32"/>
                <w:szCs w:val="32"/>
                <w:rtl/>
              </w:rPr>
              <w:t>مستوى التحول الرقمي في المؤسسات اللوجستية</w:t>
            </w:r>
          </w:p>
        </w:tc>
        <w:tc>
          <w:tcPr>
            <w:tcW w:w="720" w:type="pct"/>
            <w:tcBorders>
              <w:top w:val="nil"/>
              <w:left w:val="single" w:sz="4" w:space="0" w:color="auto"/>
              <w:bottom w:val="single" w:sz="4" w:space="0" w:color="auto"/>
              <w:right w:val="single" w:sz="4" w:space="0" w:color="auto"/>
            </w:tcBorders>
            <w:shd w:val="clear" w:color="auto" w:fill="FFFFFF"/>
            <w:vAlign w:val="center"/>
            <w:hideMark/>
          </w:tcPr>
          <w:p w14:paraId="656C48A9" w14:textId="0A5D71D0" w:rsidR="0069487B" w:rsidRPr="00FD7751" w:rsidRDefault="0069487B" w:rsidP="002C03FC">
            <w:pPr>
              <w:spacing w:line="360" w:lineRule="auto"/>
              <w:jc w:val="center"/>
              <w:rPr>
                <w:rFonts w:ascii="Sakkal Majalla" w:eastAsia="Times New Roman" w:hAnsi="Sakkal Majalla" w:cs="Sakkal Majalla"/>
                <w:color w:val="000000"/>
                <w:sz w:val="32"/>
                <w:szCs w:val="32"/>
                <w:rtl/>
                <w:lang w:bidi="ar-EG"/>
              </w:rPr>
            </w:pPr>
            <w:r w:rsidRPr="00FD7751">
              <w:rPr>
                <w:rFonts w:ascii="Sakkal Majalla" w:eastAsia="Times New Roman" w:hAnsi="Sakkal Majalla" w:cs="Sakkal Majalla"/>
                <w:color w:val="000000"/>
                <w:sz w:val="32"/>
                <w:szCs w:val="32"/>
              </w:rPr>
              <w:t>0.</w:t>
            </w:r>
            <w:r w:rsidR="002C03FC" w:rsidRPr="00FD7751">
              <w:rPr>
                <w:rFonts w:ascii="Sakkal Majalla" w:eastAsia="Times New Roman" w:hAnsi="Sakkal Majalla" w:cs="Sakkal Majalla" w:hint="cs"/>
                <w:color w:val="000000"/>
                <w:sz w:val="32"/>
                <w:szCs w:val="32"/>
                <w:rtl/>
              </w:rPr>
              <w:t>842</w:t>
            </w:r>
          </w:p>
        </w:tc>
        <w:tc>
          <w:tcPr>
            <w:tcW w:w="809" w:type="pct"/>
            <w:tcBorders>
              <w:top w:val="nil"/>
              <w:left w:val="single" w:sz="4" w:space="0" w:color="auto"/>
              <w:bottom w:val="single" w:sz="4" w:space="0" w:color="auto"/>
              <w:right w:val="single" w:sz="4" w:space="0" w:color="auto"/>
            </w:tcBorders>
            <w:shd w:val="clear" w:color="auto" w:fill="FFFFFF"/>
            <w:vAlign w:val="center"/>
            <w:hideMark/>
          </w:tcPr>
          <w:p w14:paraId="062C5769" w14:textId="77777777" w:rsidR="0069487B" w:rsidRPr="00FD7751" w:rsidRDefault="0069487B" w:rsidP="008052A7">
            <w:pPr>
              <w:bidi/>
              <w:spacing w:line="360" w:lineRule="auto"/>
              <w:jc w:val="center"/>
              <w:rPr>
                <w:rFonts w:ascii="Sakkal Majalla" w:eastAsia="Times New Roman" w:hAnsi="Sakkal Majalla" w:cs="Sakkal Majalla"/>
                <w:color w:val="000000"/>
                <w:sz w:val="32"/>
                <w:szCs w:val="32"/>
                <w:rtl/>
              </w:rPr>
            </w:pPr>
            <w:r w:rsidRPr="00FD7751">
              <w:rPr>
                <w:rFonts w:ascii="Sakkal Majalla" w:eastAsia="Times New Roman" w:hAnsi="Sakkal Majalla" w:cs="Sakkal Majalla"/>
                <w:color w:val="000000"/>
                <w:sz w:val="32"/>
                <w:szCs w:val="32"/>
              </w:rPr>
              <w:t>10</w:t>
            </w:r>
          </w:p>
        </w:tc>
      </w:tr>
      <w:tr w:rsidR="0069487B" w:rsidRPr="00FD7751" w14:paraId="65C3A355" w14:textId="77777777" w:rsidTr="0069487B">
        <w:trPr>
          <w:trHeight w:val="300"/>
          <w:jc w:val="center"/>
        </w:trPr>
        <w:tc>
          <w:tcPr>
            <w:tcW w:w="3471" w:type="pct"/>
            <w:tcBorders>
              <w:top w:val="single" w:sz="4" w:space="0" w:color="auto"/>
              <w:left w:val="single" w:sz="4" w:space="0" w:color="auto"/>
              <w:bottom w:val="single" w:sz="4" w:space="0" w:color="auto"/>
              <w:right w:val="nil"/>
            </w:tcBorders>
            <w:shd w:val="clear" w:color="auto" w:fill="FFFFFF"/>
            <w:hideMark/>
          </w:tcPr>
          <w:p w14:paraId="2D069007" w14:textId="717490D1" w:rsidR="0069487B" w:rsidRPr="00FD7751" w:rsidRDefault="0069487B" w:rsidP="008052A7">
            <w:pPr>
              <w:bidi/>
              <w:spacing w:line="360" w:lineRule="auto"/>
              <w:jc w:val="both"/>
              <w:rPr>
                <w:rFonts w:ascii="Sakkal Majalla" w:eastAsia="Times New Roman" w:hAnsi="Sakkal Majalla" w:cs="Sakkal Majalla"/>
                <w:color w:val="000000"/>
                <w:sz w:val="32"/>
                <w:szCs w:val="32"/>
              </w:rPr>
            </w:pPr>
            <w:r w:rsidRPr="00FD7751">
              <w:rPr>
                <w:rFonts w:ascii="Sakkal Majalla" w:hAnsi="Sakkal Majalla" w:cs="Sakkal Majalla"/>
                <w:sz w:val="32"/>
                <w:szCs w:val="32"/>
                <w:rtl/>
              </w:rPr>
              <w:t xml:space="preserve">المحور الثاني: </w:t>
            </w:r>
            <w:r w:rsidR="002C03FC" w:rsidRPr="00FD7751">
              <w:rPr>
                <w:rFonts w:ascii="Sakkal Majalla" w:hAnsi="Sakkal Majalla" w:cs="Sakkal Majalla"/>
                <w:sz w:val="32"/>
                <w:szCs w:val="32"/>
                <w:rtl/>
              </w:rPr>
              <w:t>الكفاءة التشغيلية</w:t>
            </w:r>
            <w:r w:rsidR="002C03FC" w:rsidRPr="00FD7751">
              <w:rPr>
                <w:rtl/>
              </w:rPr>
              <w:t xml:space="preserve"> </w:t>
            </w:r>
            <w:r w:rsidR="002C03FC" w:rsidRPr="00FD7751">
              <w:rPr>
                <w:rFonts w:ascii="Sakkal Majalla" w:hAnsi="Sakkal Majalla" w:cs="Sakkal Majalla"/>
                <w:sz w:val="32"/>
                <w:szCs w:val="32"/>
                <w:rtl/>
              </w:rPr>
              <w:t>في المؤسسات اللوجستية</w:t>
            </w:r>
          </w:p>
        </w:tc>
        <w:tc>
          <w:tcPr>
            <w:tcW w:w="720" w:type="pct"/>
            <w:tcBorders>
              <w:top w:val="nil"/>
              <w:left w:val="single" w:sz="4" w:space="0" w:color="auto"/>
              <w:bottom w:val="single" w:sz="4" w:space="0" w:color="auto"/>
              <w:right w:val="single" w:sz="4" w:space="0" w:color="auto"/>
            </w:tcBorders>
            <w:shd w:val="clear" w:color="auto" w:fill="FFFFFF"/>
            <w:vAlign w:val="center"/>
            <w:hideMark/>
          </w:tcPr>
          <w:p w14:paraId="6FD024FF" w14:textId="6FE3065C" w:rsidR="0069487B" w:rsidRPr="00FD7751" w:rsidRDefault="0069487B" w:rsidP="002C03FC">
            <w:pPr>
              <w:spacing w:line="360" w:lineRule="auto"/>
              <w:jc w:val="center"/>
              <w:rPr>
                <w:rFonts w:ascii="Sakkal Majalla" w:eastAsia="Times New Roman" w:hAnsi="Sakkal Majalla" w:cs="Sakkal Majalla"/>
                <w:color w:val="000000"/>
                <w:sz w:val="32"/>
                <w:szCs w:val="32"/>
                <w:rtl/>
                <w:lang w:bidi="ar-EG"/>
              </w:rPr>
            </w:pPr>
            <w:r w:rsidRPr="00FD7751">
              <w:rPr>
                <w:rFonts w:ascii="Sakkal Majalla" w:eastAsia="Times New Roman" w:hAnsi="Sakkal Majalla" w:cs="Sakkal Majalla"/>
                <w:color w:val="000000"/>
                <w:sz w:val="32"/>
                <w:szCs w:val="32"/>
              </w:rPr>
              <w:t>0.</w:t>
            </w:r>
            <w:r w:rsidR="002C03FC" w:rsidRPr="00FD7751">
              <w:rPr>
                <w:rFonts w:ascii="Sakkal Majalla" w:eastAsia="Times New Roman" w:hAnsi="Sakkal Majalla" w:cs="Sakkal Majalla" w:hint="cs"/>
                <w:color w:val="000000"/>
                <w:sz w:val="32"/>
                <w:szCs w:val="32"/>
                <w:rtl/>
              </w:rPr>
              <w:t>912</w:t>
            </w:r>
          </w:p>
        </w:tc>
        <w:tc>
          <w:tcPr>
            <w:tcW w:w="809" w:type="pct"/>
            <w:tcBorders>
              <w:top w:val="nil"/>
              <w:left w:val="single" w:sz="4" w:space="0" w:color="auto"/>
              <w:bottom w:val="single" w:sz="4" w:space="0" w:color="auto"/>
              <w:right w:val="single" w:sz="4" w:space="0" w:color="auto"/>
            </w:tcBorders>
            <w:shd w:val="clear" w:color="auto" w:fill="FFFFFF"/>
            <w:vAlign w:val="center"/>
            <w:hideMark/>
          </w:tcPr>
          <w:p w14:paraId="1F283D48" w14:textId="77777777" w:rsidR="0069487B" w:rsidRPr="00FD7751" w:rsidRDefault="0069487B" w:rsidP="008052A7">
            <w:pPr>
              <w:bidi/>
              <w:spacing w:line="360" w:lineRule="auto"/>
              <w:jc w:val="center"/>
              <w:rPr>
                <w:rFonts w:ascii="Sakkal Majalla" w:eastAsia="Times New Roman" w:hAnsi="Sakkal Majalla" w:cs="Sakkal Majalla"/>
                <w:color w:val="000000"/>
                <w:sz w:val="32"/>
                <w:szCs w:val="32"/>
                <w:rtl/>
              </w:rPr>
            </w:pPr>
            <w:r w:rsidRPr="00FD7751">
              <w:rPr>
                <w:rFonts w:ascii="Sakkal Majalla" w:eastAsia="Times New Roman" w:hAnsi="Sakkal Majalla" w:cs="Sakkal Majalla"/>
                <w:color w:val="000000"/>
                <w:sz w:val="32"/>
                <w:szCs w:val="32"/>
              </w:rPr>
              <w:t>10</w:t>
            </w:r>
          </w:p>
        </w:tc>
        <w:bookmarkEnd w:id="30"/>
      </w:tr>
      <w:tr w:rsidR="0069487B" w:rsidRPr="00FD7751" w14:paraId="1EB582B9" w14:textId="77777777" w:rsidTr="0069487B">
        <w:trPr>
          <w:trHeight w:val="300"/>
          <w:jc w:val="center"/>
        </w:trPr>
        <w:tc>
          <w:tcPr>
            <w:tcW w:w="34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5DEC37" w14:textId="77777777" w:rsidR="0069487B" w:rsidRPr="00FD7751" w:rsidRDefault="0069487B" w:rsidP="008052A7">
            <w:pPr>
              <w:bidi/>
              <w:spacing w:line="360" w:lineRule="auto"/>
              <w:jc w:val="both"/>
              <w:rPr>
                <w:rFonts w:ascii="Sakkal Majalla" w:eastAsia="Times New Roman" w:hAnsi="Sakkal Majalla" w:cs="Sakkal Majalla"/>
                <w:color w:val="000000"/>
                <w:sz w:val="32"/>
                <w:szCs w:val="32"/>
                <w:rtl/>
              </w:rPr>
            </w:pPr>
            <w:r w:rsidRPr="00FD7751">
              <w:rPr>
                <w:rFonts w:ascii="Sakkal Majalla" w:eastAsia="Times New Roman" w:hAnsi="Sakkal Majalla" w:cs="Sakkal Majalla"/>
                <w:color w:val="000000"/>
                <w:sz w:val="32"/>
                <w:szCs w:val="32"/>
                <w:rtl/>
              </w:rPr>
              <w:lastRenderedPageBreak/>
              <w:t>الثبات العام</w:t>
            </w:r>
          </w:p>
        </w:tc>
        <w:tc>
          <w:tcPr>
            <w:tcW w:w="720" w:type="pct"/>
            <w:tcBorders>
              <w:top w:val="nil"/>
              <w:left w:val="single" w:sz="4" w:space="0" w:color="auto"/>
              <w:bottom w:val="single" w:sz="4" w:space="0" w:color="auto"/>
              <w:right w:val="single" w:sz="4" w:space="0" w:color="auto"/>
            </w:tcBorders>
            <w:shd w:val="clear" w:color="auto" w:fill="FFFFFF"/>
            <w:vAlign w:val="center"/>
            <w:hideMark/>
          </w:tcPr>
          <w:p w14:paraId="373BC8E1" w14:textId="7BF5CE78" w:rsidR="0069487B" w:rsidRPr="00FD7751" w:rsidRDefault="0069487B" w:rsidP="002C03FC">
            <w:pPr>
              <w:spacing w:line="360" w:lineRule="auto"/>
              <w:jc w:val="center"/>
              <w:rPr>
                <w:rFonts w:ascii="Sakkal Majalla" w:eastAsia="Times New Roman" w:hAnsi="Sakkal Majalla" w:cs="Sakkal Majalla"/>
                <w:color w:val="000000"/>
                <w:sz w:val="32"/>
                <w:szCs w:val="32"/>
                <w:rtl/>
              </w:rPr>
            </w:pPr>
            <w:r w:rsidRPr="00FD7751">
              <w:rPr>
                <w:rFonts w:ascii="Sakkal Majalla" w:eastAsia="Times New Roman" w:hAnsi="Sakkal Majalla" w:cs="Sakkal Majalla"/>
                <w:color w:val="000000"/>
                <w:sz w:val="32"/>
                <w:szCs w:val="32"/>
              </w:rPr>
              <w:t>0.</w:t>
            </w:r>
            <w:r w:rsidR="002C03FC" w:rsidRPr="00FD7751">
              <w:rPr>
                <w:rFonts w:ascii="Sakkal Majalla" w:eastAsia="Times New Roman" w:hAnsi="Sakkal Majalla" w:cs="Sakkal Majalla" w:hint="cs"/>
                <w:color w:val="000000"/>
                <w:sz w:val="32"/>
                <w:szCs w:val="32"/>
                <w:rtl/>
              </w:rPr>
              <w:t>896</w:t>
            </w:r>
          </w:p>
        </w:tc>
        <w:tc>
          <w:tcPr>
            <w:tcW w:w="809" w:type="pct"/>
            <w:tcBorders>
              <w:top w:val="nil"/>
              <w:left w:val="single" w:sz="4" w:space="0" w:color="auto"/>
              <w:bottom w:val="single" w:sz="4" w:space="0" w:color="auto"/>
              <w:right w:val="single" w:sz="4" w:space="0" w:color="auto"/>
            </w:tcBorders>
            <w:shd w:val="clear" w:color="auto" w:fill="FFFFFF"/>
            <w:vAlign w:val="center"/>
            <w:hideMark/>
          </w:tcPr>
          <w:p w14:paraId="0B9643D9" w14:textId="77777777" w:rsidR="0069487B" w:rsidRPr="00FD7751" w:rsidRDefault="0069487B" w:rsidP="008052A7">
            <w:pPr>
              <w:bidi/>
              <w:spacing w:line="360" w:lineRule="auto"/>
              <w:jc w:val="center"/>
              <w:rPr>
                <w:rFonts w:ascii="Sakkal Majalla" w:eastAsia="Times New Roman" w:hAnsi="Sakkal Majalla" w:cs="Sakkal Majalla"/>
                <w:color w:val="000000"/>
                <w:sz w:val="32"/>
                <w:szCs w:val="32"/>
              </w:rPr>
            </w:pPr>
            <w:r w:rsidRPr="00FD7751">
              <w:rPr>
                <w:rFonts w:ascii="Sakkal Majalla" w:eastAsia="Times New Roman" w:hAnsi="Sakkal Majalla" w:cs="Sakkal Majalla"/>
                <w:color w:val="000000"/>
                <w:sz w:val="32"/>
                <w:szCs w:val="32"/>
              </w:rPr>
              <w:t>20</w:t>
            </w:r>
          </w:p>
        </w:tc>
      </w:tr>
    </w:tbl>
    <w:p w14:paraId="15EAE746" w14:textId="1AD6B975" w:rsidR="0069487B" w:rsidRPr="00FD7751" w:rsidRDefault="002C03FC" w:rsidP="008052A7">
      <w:pPr>
        <w:bidi/>
        <w:spacing w:line="360" w:lineRule="auto"/>
        <w:jc w:val="both"/>
        <w:rPr>
          <w:rFonts w:ascii="Sakkal Majalla" w:hAnsi="Sakkal Majalla" w:cs="Sakkal Majalla"/>
          <w:kern w:val="2"/>
          <w:sz w:val="32"/>
          <w:szCs w:val="32"/>
          <w:rtl/>
        </w:rPr>
      </w:pPr>
      <w:r w:rsidRPr="00FD7751">
        <w:rPr>
          <w:rFonts w:ascii="Sakkal Majalla" w:hAnsi="Sakkal Majalla" w:cs="Sakkal Majalla" w:hint="cs"/>
          <w:sz w:val="32"/>
          <w:szCs w:val="32"/>
          <w:rtl/>
        </w:rPr>
        <w:t>يُظهر</w:t>
      </w:r>
      <w:r w:rsidR="0069487B" w:rsidRPr="00FD7751">
        <w:rPr>
          <w:rFonts w:ascii="Sakkal Majalla" w:hAnsi="Sakkal Majalla" w:cs="Sakkal Majalla"/>
          <w:sz w:val="32"/>
          <w:szCs w:val="32"/>
          <w:rtl/>
        </w:rPr>
        <w:t xml:space="preserve"> الجدول رقم (</w:t>
      </w:r>
      <w:r w:rsidRPr="00FD7751">
        <w:rPr>
          <w:rFonts w:ascii="Sakkal Majalla" w:hAnsi="Sakkal Majalla" w:cs="Sakkal Majalla" w:hint="cs"/>
          <w:sz w:val="32"/>
          <w:szCs w:val="32"/>
          <w:rtl/>
        </w:rPr>
        <w:t>9</w:t>
      </w:r>
      <w:r w:rsidR="0069487B" w:rsidRPr="00FD7751">
        <w:rPr>
          <w:rFonts w:ascii="Sakkal Majalla" w:hAnsi="Sakkal Majalla" w:cs="Sakkal Majalla"/>
          <w:sz w:val="32"/>
          <w:szCs w:val="32"/>
          <w:rtl/>
        </w:rPr>
        <w:t>) أن معامل الثبات العام للاستبيان بلغ نحو 0.</w:t>
      </w:r>
      <w:r w:rsidR="0005758C" w:rsidRPr="00FD7751">
        <w:rPr>
          <w:rFonts w:ascii="Sakkal Majalla" w:hAnsi="Sakkal Majalla" w:cs="Sakkal Majalla" w:hint="cs"/>
          <w:sz w:val="32"/>
          <w:szCs w:val="32"/>
          <w:rtl/>
        </w:rPr>
        <w:t>896</w:t>
      </w:r>
      <w:r w:rsidR="0069487B" w:rsidRPr="00FD7751">
        <w:rPr>
          <w:rFonts w:ascii="Sakkal Majalla" w:hAnsi="Sakkal Majalla" w:cs="Sakkal Majalla"/>
          <w:sz w:val="32"/>
          <w:szCs w:val="32"/>
          <w:rtl/>
        </w:rPr>
        <w:t>، وبلغ معامل ثبات المحور الاول نحو 0.</w:t>
      </w:r>
      <w:r w:rsidR="0005758C" w:rsidRPr="00FD7751">
        <w:rPr>
          <w:rFonts w:ascii="Sakkal Majalla" w:hAnsi="Sakkal Majalla" w:cs="Sakkal Majalla" w:hint="cs"/>
          <w:sz w:val="32"/>
          <w:szCs w:val="32"/>
          <w:rtl/>
        </w:rPr>
        <w:t>842</w:t>
      </w:r>
      <w:r w:rsidR="0069487B" w:rsidRPr="00FD7751">
        <w:rPr>
          <w:rFonts w:ascii="Sakkal Majalla" w:hAnsi="Sakkal Majalla" w:cs="Sakkal Majalla"/>
          <w:sz w:val="32"/>
          <w:szCs w:val="32"/>
          <w:rtl/>
        </w:rPr>
        <w:t>، فيما بلغ ثبات المحور الثاني نحو 0.</w:t>
      </w:r>
      <w:r w:rsidR="0005758C" w:rsidRPr="00FD7751">
        <w:rPr>
          <w:rFonts w:ascii="Sakkal Majalla" w:hAnsi="Sakkal Majalla" w:cs="Sakkal Majalla" w:hint="cs"/>
          <w:sz w:val="32"/>
          <w:szCs w:val="32"/>
          <w:rtl/>
        </w:rPr>
        <w:t>912</w:t>
      </w:r>
      <w:r w:rsidR="0069487B" w:rsidRPr="00FD7751">
        <w:rPr>
          <w:rFonts w:ascii="Sakkal Majalla" w:hAnsi="Sakkal Majalla" w:cs="Sakkal Majalla"/>
          <w:sz w:val="32"/>
          <w:szCs w:val="32"/>
          <w:rtl/>
        </w:rPr>
        <w:t xml:space="preserve">، وهذا يدل على أن </w:t>
      </w:r>
      <w:proofErr w:type="gramStart"/>
      <w:r w:rsidR="0069487B" w:rsidRPr="00FD7751">
        <w:rPr>
          <w:rFonts w:ascii="Sakkal Majalla" w:hAnsi="Sakkal Majalla" w:cs="Sakkal Majalla"/>
          <w:sz w:val="32"/>
          <w:szCs w:val="32"/>
          <w:rtl/>
        </w:rPr>
        <w:t>الاستبيان</w:t>
      </w:r>
      <w:proofErr w:type="gramEnd"/>
      <w:r w:rsidR="0069487B" w:rsidRPr="00FD7751">
        <w:rPr>
          <w:rFonts w:ascii="Sakkal Majalla" w:hAnsi="Sakkal Majalla" w:cs="Sakkal Majalla"/>
          <w:sz w:val="32"/>
          <w:szCs w:val="32"/>
          <w:rtl/>
        </w:rPr>
        <w:t xml:space="preserve"> يتمتع بدرجة عالية من الثبات يمكن الاعتماد عليه في التطبيق الميداني للدراسة حيث </w:t>
      </w:r>
      <w:proofErr w:type="gramStart"/>
      <w:r w:rsidR="0069487B" w:rsidRPr="00FD7751">
        <w:rPr>
          <w:rFonts w:ascii="Sakkal Majalla" w:hAnsi="Sakkal Majalla" w:cs="Sakkal Majalla"/>
          <w:sz w:val="32"/>
          <w:szCs w:val="32"/>
          <w:rtl/>
        </w:rPr>
        <w:t>أن</w:t>
      </w:r>
      <w:proofErr w:type="gramEnd"/>
      <w:r w:rsidR="0069487B" w:rsidRPr="00FD7751">
        <w:rPr>
          <w:rFonts w:ascii="Sakkal Majalla" w:hAnsi="Sakkal Majalla" w:cs="Sakkal Majalla"/>
          <w:sz w:val="32"/>
          <w:szCs w:val="32"/>
          <w:rtl/>
        </w:rPr>
        <w:t xml:space="preserve"> الحد الأدنى للثبات هو 0.70</w:t>
      </w:r>
    </w:p>
    <w:p w14:paraId="6FB71E13" w14:textId="77777777" w:rsidR="0069487B" w:rsidRPr="00FD7751" w:rsidRDefault="0069487B" w:rsidP="008052A7">
      <w:pPr>
        <w:widowControl w:val="0"/>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 xml:space="preserve">الأساليب الإحصائية: </w:t>
      </w:r>
    </w:p>
    <w:p w14:paraId="5F09C133" w14:textId="47743D76" w:rsidR="0069487B" w:rsidRPr="00FD7751" w:rsidRDefault="0069487B" w:rsidP="008052A7">
      <w:pPr>
        <w:bidi/>
        <w:spacing w:line="360" w:lineRule="auto"/>
        <w:jc w:val="both"/>
        <w:rPr>
          <w:rFonts w:ascii="Sakkal Majalla" w:hAnsi="Sakkal Majalla" w:cs="Sakkal Majalla"/>
          <w:b/>
          <w:bCs/>
          <w:sz w:val="32"/>
          <w:szCs w:val="32"/>
          <w:rtl/>
        </w:rPr>
      </w:pPr>
      <w:bookmarkStart w:id="31" w:name="_Hlk170835694"/>
      <w:bookmarkStart w:id="32" w:name="_Hlk190807996"/>
      <w:r w:rsidRPr="00FD7751">
        <w:rPr>
          <w:rFonts w:ascii="Sakkal Majalla" w:hAnsi="Sakkal Majalla" w:cs="Sakkal Majalla"/>
          <w:b/>
          <w:bCs/>
          <w:sz w:val="32"/>
          <w:szCs w:val="32"/>
          <w:rtl/>
        </w:rPr>
        <w:t>جدول (10)</w:t>
      </w:r>
      <w:bookmarkStart w:id="33" w:name="_Hlk170835653"/>
      <w:r w:rsidRPr="00FD7751">
        <w:rPr>
          <w:rFonts w:ascii="Sakkal Majalla" w:hAnsi="Sakkal Majalla" w:cs="Sakkal Majalla"/>
          <w:b/>
          <w:bCs/>
          <w:sz w:val="32"/>
          <w:szCs w:val="32"/>
          <w:rtl/>
        </w:rPr>
        <w:t xml:space="preserve"> لعبارات المحور الأول (</w:t>
      </w:r>
      <w:r w:rsidR="0005758C" w:rsidRPr="00FD7751">
        <w:rPr>
          <w:rFonts w:ascii="Sakkal Majalla" w:hAnsi="Sakkal Majalla" w:cs="Sakkal Majalla"/>
          <w:b/>
          <w:bCs/>
          <w:sz w:val="32"/>
          <w:szCs w:val="32"/>
          <w:rtl/>
        </w:rPr>
        <w:t>مستوى التحول الرقمي في المؤسسات اللوجستية</w:t>
      </w:r>
      <w:r w:rsidRPr="00FD7751">
        <w:rPr>
          <w:rFonts w:ascii="Sakkal Majalla" w:hAnsi="Sakkal Majalla" w:cs="Sakkal Majalla"/>
          <w:b/>
          <w:bCs/>
          <w:sz w:val="32"/>
          <w:szCs w:val="32"/>
          <w:rtl/>
        </w:rPr>
        <w:t>)</w:t>
      </w:r>
      <w:bookmarkEnd w:id="33"/>
    </w:p>
    <w:tbl>
      <w:tblPr>
        <w:tblStyle w:val="TableGrid3"/>
        <w:bidiVisual/>
        <w:tblW w:w="9167" w:type="dxa"/>
        <w:jc w:val="center"/>
        <w:tblInd w:w="0" w:type="dxa"/>
        <w:tblLook w:val="04A0" w:firstRow="1" w:lastRow="0" w:firstColumn="1" w:lastColumn="0" w:noHBand="0" w:noVBand="1"/>
      </w:tblPr>
      <w:tblGrid>
        <w:gridCol w:w="14"/>
        <w:gridCol w:w="655"/>
        <w:gridCol w:w="4201"/>
        <w:gridCol w:w="1019"/>
        <w:gridCol w:w="1087"/>
        <w:gridCol w:w="805"/>
        <w:gridCol w:w="1386"/>
      </w:tblGrid>
      <w:tr w:rsidR="0069487B" w:rsidRPr="00FD7751" w14:paraId="526DFCE2" w14:textId="77777777" w:rsidTr="0005758C">
        <w:trPr>
          <w:trHeight w:val="549"/>
          <w:jc w:val="center"/>
        </w:trPr>
        <w:tc>
          <w:tcPr>
            <w:tcW w:w="916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45BCF0" w14:textId="7FA6E14B" w:rsidR="0069487B" w:rsidRPr="00FD7751" w:rsidRDefault="0069487B" w:rsidP="008052A7">
            <w:pPr>
              <w:widowControl w:val="0"/>
              <w:bidi/>
              <w:spacing w:line="360" w:lineRule="auto"/>
              <w:ind w:left="113" w:right="113"/>
              <w:jc w:val="both"/>
              <w:rPr>
                <w:rFonts w:ascii="Sakkal Majalla" w:hAnsi="Sakkal Majalla" w:cs="Sakkal Majalla"/>
                <w:b/>
                <w:bCs/>
                <w:sz w:val="28"/>
                <w:szCs w:val="28"/>
                <w:rtl/>
              </w:rPr>
            </w:pPr>
            <w:bookmarkStart w:id="34" w:name="_Hlk170749626"/>
            <w:bookmarkEnd w:id="31"/>
            <w:r w:rsidRPr="00FD7751">
              <w:rPr>
                <w:rFonts w:ascii="Sakkal Majalla" w:hAnsi="Sakkal Majalla" w:cs="Sakkal Majalla"/>
                <w:b/>
                <w:bCs/>
                <w:sz w:val="28"/>
                <w:szCs w:val="28"/>
                <w:rtl/>
              </w:rPr>
              <w:t xml:space="preserve">المحور الأول: </w:t>
            </w:r>
            <w:r w:rsidR="0005758C" w:rsidRPr="00FD7751">
              <w:rPr>
                <w:rFonts w:ascii="Sakkal Majalla" w:hAnsi="Sakkal Majalla" w:cs="Sakkal Majalla"/>
                <w:b/>
                <w:bCs/>
                <w:sz w:val="28"/>
                <w:szCs w:val="28"/>
                <w:rtl/>
              </w:rPr>
              <w:t>مستوى التحول الرقمي في المؤسسات اللوجستية</w:t>
            </w:r>
          </w:p>
        </w:tc>
        <w:bookmarkEnd w:id="34"/>
      </w:tr>
      <w:tr w:rsidR="0005758C" w:rsidRPr="00FD7751" w14:paraId="7128EFF7" w14:textId="77777777" w:rsidTr="0005758C">
        <w:trPr>
          <w:gridBefore w:val="1"/>
          <w:wBefore w:w="14" w:type="dxa"/>
          <w:trHeight w:val="77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08B3EB2" w14:textId="77777777" w:rsidR="0069487B" w:rsidRPr="00FD7751" w:rsidRDefault="0069487B" w:rsidP="008052A7">
            <w:pPr>
              <w:widowControl w:val="0"/>
              <w:bidi/>
              <w:spacing w:line="360" w:lineRule="auto"/>
              <w:jc w:val="both"/>
              <w:rPr>
                <w:rFonts w:ascii="Sakkal Majalla" w:hAnsi="Sakkal Majalla" w:cs="Sakkal Majalla"/>
                <w:b/>
                <w:bCs/>
                <w:sz w:val="28"/>
                <w:szCs w:val="28"/>
                <w:rtl/>
              </w:rPr>
            </w:pPr>
            <w:bookmarkStart w:id="35" w:name="_Hlk174543151"/>
            <w:r w:rsidRPr="00FD7751">
              <w:rPr>
                <w:rFonts w:ascii="Sakkal Majalla" w:hAnsi="Sakkal Majalla" w:cs="Sakkal Majalla"/>
                <w:b/>
                <w:bCs/>
                <w:sz w:val="28"/>
                <w:szCs w:val="28"/>
                <w:rtl/>
              </w:rPr>
              <w:t>الرقم</w:t>
            </w:r>
          </w:p>
        </w:tc>
        <w:tc>
          <w:tcPr>
            <w:tcW w:w="4201" w:type="dxa"/>
            <w:tcBorders>
              <w:top w:val="single" w:sz="4" w:space="0" w:color="auto"/>
              <w:left w:val="single" w:sz="4" w:space="0" w:color="auto"/>
              <w:bottom w:val="single" w:sz="4" w:space="0" w:color="auto"/>
              <w:right w:val="single" w:sz="4" w:space="0" w:color="auto"/>
            </w:tcBorders>
            <w:vAlign w:val="center"/>
            <w:hideMark/>
          </w:tcPr>
          <w:p w14:paraId="58F10F46" w14:textId="77777777" w:rsidR="0069487B" w:rsidRPr="00FD7751" w:rsidRDefault="0069487B" w:rsidP="008052A7">
            <w:pPr>
              <w:widowControl w:val="0"/>
              <w:bidi/>
              <w:spacing w:line="360" w:lineRule="auto"/>
              <w:jc w:val="center"/>
              <w:rPr>
                <w:rFonts w:ascii="Sakkal Majalla" w:hAnsi="Sakkal Majalla" w:cs="Sakkal Majalla"/>
                <w:b/>
                <w:bCs/>
                <w:sz w:val="28"/>
                <w:szCs w:val="28"/>
                <w:rtl/>
              </w:rPr>
            </w:pPr>
            <w:r w:rsidRPr="00FD7751">
              <w:rPr>
                <w:rFonts w:ascii="Sakkal Majalla" w:hAnsi="Sakkal Majalla" w:cs="Sakkal Majalla"/>
                <w:b/>
                <w:bCs/>
                <w:sz w:val="28"/>
                <w:szCs w:val="28"/>
                <w:rtl/>
              </w:rPr>
              <w:t>العبارة</w:t>
            </w:r>
          </w:p>
        </w:tc>
        <w:tc>
          <w:tcPr>
            <w:tcW w:w="1019" w:type="dxa"/>
            <w:tcBorders>
              <w:top w:val="single" w:sz="4" w:space="0" w:color="auto"/>
              <w:left w:val="single" w:sz="4" w:space="0" w:color="auto"/>
              <w:bottom w:val="single" w:sz="4" w:space="0" w:color="auto"/>
              <w:right w:val="single" w:sz="4" w:space="0" w:color="auto"/>
            </w:tcBorders>
            <w:vAlign w:val="center"/>
            <w:hideMark/>
          </w:tcPr>
          <w:p w14:paraId="32E3DDC0" w14:textId="36365F50" w:rsidR="0069487B" w:rsidRPr="00FD7751" w:rsidRDefault="0069487B" w:rsidP="008052A7">
            <w:pPr>
              <w:widowControl w:val="0"/>
              <w:bidi/>
              <w:spacing w:line="360" w:lineRule="auto"/>
              <w:jc w:val="center"/>
              <w:rPr>
                <w:rFonts w:ascii="Sakkal Majalla" w:hAnsi="Sakkal Majalla" w:cs="Sakkal Majalla"/>
                <w:b/>
                <w:bCs/>
                <w:sz w:val="28"/>
                <w:szCs w:val="28"/>
                <w:rtl/>
              </w:rPr>
            </w:pPr>
            <w:r w:rsidRPr="00FD7751">
              <w:rPr>
                <w:rFonts w:ascii="Sakkal Majalla" w:hAnsi="Sakkal Majalla" w:cs="Sakkal Majalla"/>
                <w:b/>
                <w:bCs/>
                <w:sz w:val="28"/>
                <w:szCs w:val="28"/>
                <w:rtl/>
              </w:rPr>
              <w:t>المتوسط</w:t>
            </w:r>
          </w:p>
        </w:tc>
        <w:tc>
          <w:tcPr>
            <w:tcW w:w="1087" w:type="dxa"/>
            <w:tcBorders>
              <w:top w:val="single" w:sz="4" w:space="0" w:color="auto"/>
              <w:left w:val="single" w:sz="4" w:space="0" w:color="auto"/>
              <w:bottom w:val="single" w:sz="4" w:space="0" w:color="auto"/>
              <w:right w:val="single" w:sz="4" w:space="0" w:color="auto"/>
            </w:tcBorders>
            <w:vAlign w:val="center"/>
            <w:hideMark/>
          </w:tcPr>
          <w:p w14:paraId="6ABEE91C" w14:textId="77777777" w:rsidR="0069487B" w:rsidRPr="00FD7751" w:rsidRDefault="0069487B" w:rsidP="008052A7">
            <w:pPr>
              <w:widowControl w:val="0"/>
              <w:bidi/>
              <w:spacing w:line="360" w:lineRule="auto"/>
              <w:jc w:val="center"/>
              <w:rPr>
                <w:rFonts w:ascii="Sakkal Majalla" w:hAnsi="Sakkal Majalla" w:cs="Sakkal Majalla"/>
                <w:b/>
                <w:bCs/>
                <w:sz w:val="28"/>
                <w:szCs w:val="28"/>
                <w:rtl/>
              </w:rPr>
            </w:pPr>
            <w:r w:rsidRPr="00FD7751">
              <w:rPr>
                <w:rFonts w:ascii="Sakkal Majalla" w:hAnsi="Sakkal Majalla" w:cs="Sakkal Majalla"/>
                <w:b/>
                <w:bCs/>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hideMark/>
          </w:tcPr>
          <w:p w14:paraId="3901D99F" w14:textId="77777777" w:rsidR="0069487B" w:rsidRPr="00FD7751" w:rsidRDefault="0069487B" w:rsidP="008052A7">
            <w:pPr>
              <w:widowControl w:val="0"/>
              <w:spacing w:line="360" w:lineRule="auto"/>
              <w:jc w:val="center"/>
              <w:rPr>
                <w:rFonts w:ascii="Sakkal Majalla" w:hAnsi="Sakkal Majalla" w:cs="Sakkal Majalla"/>
                <w:b/>
                <w:bCs/>
                <w:sz w:val="28"/>
                <w:szCs w:val="28"/>
                <w:rtl/>
              </w:rPr>
            </w:pPr>
            <w:r w:rsidRPr="00FD7751">
              <w:rPr>
                <w:rFonts w:ascii="Sakkal Majalla" w:hAnsi="Sakkal Majalla" w:cs="Sakkal Majalla"/>
                <w:b/>
                <w:bCs/>
                <w:sz w:val="28"/>
                <w:szCs w:val="28"/>
                <w:rtl/>
              </w:rPr>
              <w:t>الترتيب</w:t>
            </w:r>
          </w:p>
        </w:tc>
        <w:tc>
          <w:tcPr>
            <w:tcW w:w="0" w:type="auto"/>
            <w:tcBorders>
              <w:top w:val="single" w:sz="4" w:space="0" w:color="auto"/>
              <w:left w:val="single" w:sz="4" w:space="0" w:color="auto"/>
              <w:bottom w:val="single" w:sz="4" w:space="0" w:color="auto"/>
              <w:right w:val="single" w:sz="4" w:space="0" w:color="auto"/>
            </w:tcBorders>
            <w:vAlign w:val="center"/>
            <w:hideMark/>
          </w:tcPr>
          <w:p w14:paraId="17068BAB" w14:textId="77777777" w:rsidR="0069487B" w:rsidRPr="00FD7751" w:rsidRDefault="0069487B" w:rsidP="008052A7">
            <w:pPr>
              <w:widowControl w:val="0"/>
              <w:bidi/>
              <w:spacing w:line="360" w:lineRule="auto"/>
              <w:jc w:val="center"/>
              <w:rPr>
                <w:rFonts w:ascii="Sakkal Majalla" w:hAnsi="Sakkal Majalla" w:cs="Sakkal Majalla"/>
                <w:b/>
                <w:bCs/>
                <w:sz w:val="28"/>
                <w:szCs w:val="28"/>
                <w:rtl/>
              </w:rPr>
            </w:pPr>
            <w:r w:rsidRPr="00FD7751">
              <w:rPr>
                <w:rFonts w:ascii="Sakkal Majalla" w:hAnsi="Sakkal Majalla" w:cs="Sakkal Majalla"/>
                <w:b/>
                <w:bCs/>
                <w:sz w:val="28"/>
                <w:szCs w:val="28"/>
                <w:rtl/>
              </w:rPr>
              <w:t>درجة الموافقة</w:t>
            </w:r>
          </w:p>
        </w:tc>
      </w:tr>
      <w:tr w:rsidR="0005758C" w:rsidRPr="00FD7751" w14:paraId="0993FAB4" w14:textId="77777777" w:rsidTr="0022446F">
        <w:trPr>
          <w:gridBefore w:val="1"/>
          <w:wBefore w:w="14" w:type="dxa"/>
          <w:trHeight w:val="1035"/>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4A8AD68F" w14:textId="7777777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1</w:t>
            </w:r>
          </w:p>
        </w:tc>
        <w:tc>
          <w:tcPr>
            <w:tcW w:w="4201" w:type="dxa"/>
            <w:tcBorders>
              <w:top w:val="single" w:sz="4" w:space="0" w:color="auto"/>
              <w:left w:val="single" w:sz="4" w:space="0" w:color="auto"/>
              <w:bottom w:val="single" w:sz="4" w:space="0" w:color="auto"/>
              <w:right w:val="single" w:sz="4" w:space="0" w:color="auto"/>
            </w:tcBorders>
            <w:hideMark/>
          </w:tcPr>
          <w:p w14:paraId="4B56014B" w14:textId="47A041A5"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تعتمد المؤسسة بشكل كبير على أنظمة الذكاء الاصطناعي لتحليل البيانات واتخاذ القرارات التشغيلية</w:t>
            </w:r>
            <w:r w:rsidRPr="00FD7751">
              <w:rPr>
                <w:rFonts w:ascii="Sakkal Majalla" w:hAnsi="Sakkal Majalla" w:cs="Sakkal Majalla"/>
                <w:sz w:val="28"/>
                <w:szCs w:val="28"/>
              </w:rPr>
              <w:t>.</w:t>
            </w:r>
          </w:p>
        </w:tc>
        <w:tc>
          <w:tcPr>
            <w:tcW w:w="1019" w:type="dxa"/>
            <w:tcBorders>
              <w:top w:val="single" w:sz="4" w:space="0" w:color="auto"/>
              <w:left w:val="single" w:sz="4" w:space="0" w:color="auto"/>
              <w:bottom w:val="single" w:sz="4" w:space="0" w:color="auto"/>
              <w:right w:val="single" w:sz="4" w:space="0" w:color="auto"/>
            </w:tcBorders>
            <w:hideMark/>
          </w:tcPr>
          <w:p w14:paraId="3D7C6FD1" w14:textId="36A0BB7D"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4.54</w:t>
            </w:r>
          </w:p>
        </w:tc>
        <w:tc>
          <w:tcPr>
            <w:tcW w:w="1087" w:type="dxa"/>
            <w:tcBorders>
              <w:top w:val="single" w:sz="4" w:space="0" w:color="auto"/>
              <w:left w:val="single" w:sz="4" w:space="0" w:color="auto"/>
              <w:bottom w:val="single" w:sz="4" w:space="0" w:color="auto"/>
              <w:right w:val="single" w:sz="4" w:space="0" w:color="auto"/>
            </w:tcBorders>
            <w:hideMark/>
          </w:tcPr>
          <w:p w14:paraId="69DA6909" w14:textId="138E5382"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.645</w:t>
            </w:r>
          </w:p>
        </w:tc>
        <w:tc>
          <w:tcPr>
            <w:tcW w:w="0" w:type="auto"/>
            <w:tcBorders>
              <w:top w:val="single" w:sz="4" w:space="0" w:color="auto"/>
              <w:left w:val="single" w:sz="4" w:space="0" w:color="auto"/>
              <w:bottom w:val="single" w:sz="4" w:space="0" w:color="auto"/>
              <w:right w:val="single" w:sz="4" w:space="0" w:color="auto"/>
            </w:tcBorders>
            <w:vAlign w:val="center"/>
            <w:hideMark/>
          </w:tcPr>
          <w:p w14:paraId="7AFC5C60" w14:textId="06D8A326"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hint="cs"/>
                <w:sz w:val="28"/>
                <w:szCs w:val="28"/>
                <w:rtl/>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0D479" w14:textId="77777777"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70DA2E5E" w14:textId="77777777" w:rsidTr="0005758C">
        <w:trPr>
          <w:gridBefore w:val="1"/>
          <w:wBefore w:w="14" w:type="dxa"/>
          <w:trHeight w:val="44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D058F94" w14:textId="7777777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2</w:t>
            </w:r>
          </w:p>
        </w:tc>
        <w:tc>
          <w:tcPr>
            <w:tcW w:w="4201" w:type="dxa"/>
            <w:tcBorders>
              <w:top w:val="single" w:sz="4" w:space="0" w:color="auto"/>
              <w:left w:val="single" w:sz="4" w:space="0" w:color="auto"/>
              <w:bottom w:val="single" w:sz="4" w:space="0" w:color="auto"/>
              <w:right w:val="single" w:sz="4" w:space="0" w:color="auto"/>
            </w:tcBorders>
            <w:hideMark/>
          </w:tcPr>
          <w:p w14:paraId="2961DF7B" w14:textId="1905A83A"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يُستخدم الذكاء الاصطناعي في تحسين عمليات التنبؤ بالطلب وإدارة المخزون في المؤسسة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2AC74CCC" w14:textId="361DDD62"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4.45</w:t>
            </w:r>
          </w:p>
        </w:tc>
        <w:tc>
          <w:tcPr>
            <w:tcW w:w="1087" w:type="dxa"/>
            <w:tcBorders>
              <w:top w:val="nil"/>
              <w:left w:val="single" w:sz="4" w:space="0" w:color="auto"/>
              <w:bottom w:val="single" w:sz="4" w:space="0" w:color="auto"/>
              <w:right w:val="single" w:sz="4" w:space="0" w:color="auto"/>
            </w:tcBorders>
            <w:hideMark/>
          </w:tcPr>
          <w:p w14:paraId="3ADA0327" w14:textId="179BAD1A"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.644</w:t>
            </w:r>
          </w:p>
        </w:tc>
        <w:tc>
          <w:tcPr>
            <w:tcW w:w="0" w:type="auto"/>
            <w:tcBorders>
              <w:top w:val="single" w:sz="4" w:space="0" w:color="auto"/>
              <w:left w:val="single" w:sz="4" w:space="0" w:color="auto"/>
              <w:bottom w:val="single" w:sz="4" w:space="0" w:color="auto"/>
              <w:right w:val="single" w:sz="4" w:space="0" w:color="auto"/>
            </w:tcBorders>
            <w:vAlign w:val="center"/>
          </w:tcPr>
          <w:p w14:paraId="58B7CF3A" w14:textId="71CEA57E"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hint="cs"/>
                <w:sz w:val="28"/>
                <w:szCs w:val="28"/>
                <w:rtl/>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1E95B8AB" w14:textId="77777777"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686160AA" w14:textId="77777777" w:rsidTr="0005758C">
        <w:trPr>
          <w:gridBefore w:val="1"/>
          <w:wBefore w:w="14" w:type="dxa"/>
          <w:trHeight w:val="918"/>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7D31B977" w14:textId="7777777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3</w:t>
            </w:r>
          </w:p>
        </w:tc>
        <w:tc>
          <w:tcPr>
            <w:tcW w:w="4201" w:type="dxa"/>
            <w:tcBorders>
              <w:top w:val="single" w:sz="4" w:space="0" w:color="auto"/>
              <w:left w:val="single" w:sz="4" w:space="0" w:color="auto"/>
              <w:bottom w:val="single" w:sz="4" w:space="0" w:color="auto"/>
              <w:right w:val="single" w:sz="4" w:space="0" w:color="auto"/>
            </w:tcBorders>
            <w:hideMark/>
          </w:tcPr>
          <w:p w14:paraId="77A50B07" w14:textId="48ED4BE5"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 استخدام الذكاء الاصطناعي في تقليل الأخطاء البشرية وتحسين الكفاءة التشغيلية في المؤسسة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11A5150A" w14:textId="76C82DF4"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4.42</w:t>
            </w:r>
          </w:p>
        </w:tc>
        <w:tc>
          <w:tcPr>
            <w:tcW w:w="1087" w:type="dxa"/>
            <w:tcBorders>
              <w:top w:val="nil"/>
              <w:left w:val="single" w:sz="4" w:space="0" w:color="auto"/>
              <w:bottom w:val="single" w:sz="4" w:space="0" w:color="auto"/>
              <w:right w:val="single" w:sz="4" w:space="0" w:color="auto"/>
            </w:tcBorders>
            <w:hideMark/>
          </w:tcPr>
          <w:p w14:paraId="0524E01A" w14:textId="70DB067E"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.722</w:t>
            </w:r>
          </w:p>
        </w:tc>
        <w:tc>
          <w:tcPr>
            <w:tcW w:w="0" w:type="auto"/>
            <w:tcBorders>
              <w:top w:val="single" w:sz="4" w:space="0" w:color="auto"/>
              <w:left w:val="single" w:sz="4" w:space="0" w:color="auto"/>
              <w:bottom w:val="single" w:sz="4" w:space="0" w:color="auto"/>
              <w:right w:val="single" w:sz="4" w:space="0" w:color="auto"/>
            </w:tcBorders>
            <w:vAlign w:val="center"/>
          </w:tcPr>
          <w:p w14:paraId="72B5F326" w14:textId="6B30A532"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hint="cs"/>
                <w:sz w:val="28"/>
                <w:szCs w:val="28"/>
                <w:rtl/>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493DF15D" w14:textId="77777777"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347D0399" w14:textId="77777777" w:rsidTr="0005758C">
        <w:trPr>
          <w:gridBefore w:val="1"/>
          <w:wBefore w:w="14" w:type="dxa"/>
          <w:trHeight w:val="44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7AC63877" w14:textId="7777777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4</w:t>
            </w:r>
          </w:p>
        </w:tc>
        <w:tc>
          <w:tcPr>
            <w:tcW w:w="4201" w:type="dxa"/>
            <w:tcBorders>
              <w:top w:val="single" w:sz="4" w:space="0" w:color="auto"/>
              <w:left w:val="single" w:sz="4" w:space="0" w:color="auto"/>
              <w:bottom w:val="single" w:sz="4" w:space="0" w:color="auto"/>
              <w:right w:val="single" w:sz="4" w:space="0" w:color="auto"/>
            </w:tcBorders>
            <w:hideMark/>
          </w:tcPr>
          <w:p w14:paraId="21711DDA" w14:textId="2492C382"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تعتمد المؤسسة على أنظمة إلكترونية متقدمة لإدارة وتخزين وتحليل البيانات التشغيلية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0B92E7F9" w14:textId="7512CABC"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4.06</w:t>
            </w:r>
          </w:p>
        </w:tc>
        <w:tc>
          <w:tcPr>
            <w:tcW w:w="1087" w:type="dxa"/>
            <w:tcBorders>
              <w:top w:val="nil"/>
              <w:left w:val="single" w:sz="4" w:space="0" w:color="auto"/>
              <w:bottom w:val="single" w:sz="4" w:space="0" w:color="auto"/>
              <w:right w:val="single" w:sz="4" w:space="0" w:color="auto"/>
            </w:tcBorders>
            <w:hideMark/>
          </w:tcPr>
          <w:p w14:paraId="1DDA02A4" w14:textId="76EF6577"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.941</w:t>
            </w:r>
          </w:p>
        </w:tc>
        <w:tc>
          <w:tcPr>
            <w:tcW w:w="0" w:type="auto"/>
            <w:tcBorders>
              <w:top w:val="single" w:sz="4" w:space="0" w:color="auto"/>
              <w:left w:val="single" w:sz="4" w:space="0" w:color="auto"/>
              <w:bottom w:val="single" w:sz="4" w:space="0" w:color="auto"/>
              <w:right w:val="single" w:sz="4" w:space="0" w:color="auto"/>
            </w:tcBorders>
            <w:vAlign w:val="center"/>
          </w:tcPr>
          <w:p w14:paraId="4FA4167C" w14:textId="10D19B5D"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hint="cs"/>
                <w:sz w:val="28"/>
                <w:szCs w:val="28"/>
                <w:rtl/>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4FF62C5" w14:textId="77777777"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33EC94EA" w14:textId="77777777" w:rsidTr="0005758C">
        <w:trPr>
          <w:gridBefore w:val="1"/>
          <w:wBefore w:w="14" w:type="dxa"/>
          <w:trHeight w:val="576"/>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AFFCADE" w14:textId="7777777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5</w:t>
            </w:r>
          </w:p>
        </w:tc>
        <w:tc>
          <w:tcPr>
            <w:tcW w:w="4201" w:type="dxa"/>
            <w:tcBorders>
              <w:top w:val="single" w:sz="4" w:space="0" w:color="auto"/>
              <w:left w:val="single" w:sz="4" w:space="0" w:color="auto"/>
              <w:bottom w:val="single" w:sz="4" w:space="0" w:color="auto"/>
              <w:right w:val="single" w:sz="4" w:space="0" w:color="auto"/>
            </w:tcBorders>
            <w:hideMark/>
          </w:tcPr>
          <w:p w14:paraId="021668AA" w14:textId="507A6B7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تساهم أنظمة إدارة البيانات في تسهيل عملية تتبع الشحنات والخدمات اللوجستية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30B9F635" w14:textId="16181AE8"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4.45</w:t>
            </w:r>
          </w:p>
        </w:tc>
        <w:tc>
          <w:tcPr>
            <w:tcW w:w="1087" w:type="dxa"/>
            <w:tcBorders>
              <w:top w:val="nil"/>
              <w:left w:val="single" w:sz="4" w:space="0" w:color="auto"/>
              <w:bottom w:val="single" w:sz="4" w:space="0" w:color="auto"/>
              <w:right w:val="single" w:sz="4" w:space="0" w:color="auto"/>
            </w:tcBorders>
            <w:hideMark/>
          </w:tcPr>
          <w:p w14:paraId="69272ECA" w14:textId="0350C3D5"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.686</w:t>
            </w:r>
          </w:p>
        </w:tc>
        <w:tc>
          <w:tcPr>
            <w:tcW w:w="0" w:type="auto"/>
            <w:tcBorders>
              <w:top w:val="single" w:sz="4" w:space="0" w:color="auto"/>
              <w:left w:val="single" w:sz="4" w:space="0" w:color="auto"/>
              <w:bottom w:val="single" w:sz="4" w:space="0" w:color="auto"/>
              <w:right w:val="single" w:sz="4" w:space="0" w:color="auto"/>
            </w:tcBorders>
            <w:vAlign w:val="center"/>
          </w:tcPr>
          <w:p w14:paraId="1F3ADC91" w14:textId="1FAFBB73"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hint="cs"/>
                <w:sz w:val="28"/>
                <w:szCs w:val="28"/>
                <w:rtl/>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302C70B5" w14:textId="77777777"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5BC99019" w14:textId="77777777" w:rsidTr="0005758C">
        <w:trPr>
          <w:gridBefore w:val="1"/>
          <w:wBefore w:w="14" w:type="dxa"/>
          <w:trHeight w:val="46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1619A196" w14:textId="7777777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lastRenderedPageBreak/>
              <w:t>6</w:t>
            </w:r>
          </w:p>
        </w:tc>
        <w:tc>
          <w:tcPr>
            <w:tcW w:w="4201" w:type="dxa"/>
            <w:tcBorders>
              <w:top w:val="single" w:sz="4" w:space="0" w:color="auto"/>
              <w:left w:val="single" w:sz="4" w:space="0" w:color="auto"/>
              <w:bottom w:val="single" w:sz="4" w:space="0" w:color="auto"/>
              <w:right w:val="single" w:sz="4" w:space="0" w:color="auto"/>
            </w:tcBorders>
            <w:hideMark/>
          </w:tcPr>
          <w:p w14:paraId="7058C364" w14:textId="6853756F"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توفر أنظمة إدارة البيانات معلومات دقيقة وفورية تساعد في اتخاذ قرارات سريعة وفعالة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184CD39C" w14:textId="116A0691"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4.48</w:t>
            </w:r>
          </w:p>
        </w:tc>
        <w:tc>
          <w:tcPr>
            <w:tcW w:w="1087" w:type="dxa"/>
            <w:tcBorders>
              <w:top w:val="nil"/>
              <w:left w:val="single" w:sz="4" w:space="0" w:color="auto"/>
              <w:bottom w:val="single" w:sz="4" w:space="0" w:color="auto"/>
              <w:right w:val="single" w:sz="4" w:space="0" w:color="auto"/>
            </w:tcBorders>
            <w:hideMark/>
          </w:tcPr>
          <w:p w14:paraId="565EB9F3" w14:textId="4FC454EA"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t>.646</w:t>
            </w:r>
          </w:p>
        </w:tc>
        <w:tc>
          <w:tcPr>
            <w:tcW w:w="0" w:type="auto"/>
            <w:tcBorders>
              <w:top w:val="single" w:sz="4" w:space="0" w:color="auto"/>
              <w:left w:val="single" w:sz="4" w:space="0" w:color="auto"/>
              <w:bottom w:val="single" w:sz="4" w:space="0" w:color="auto"/>
              <w:right w:val="single" w:sz="4" w:space="0" w:color="auto"/>
            </w:tcBorders>
            <w:vAlign w:val="center"/>
          </w:tcPr>
          <w:p w14:paraId="0B10748D" w14:textId="52F44299"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hint="cs"/>
                <w:sz w:val="28"/>
                <w:szCs w:val="28"/>
                <w:rtl/>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153ED76" w14:textId="77777777" w:rsidR="0005758C" w:rsidRPr="00FD7751" w:rsidRDefault="0005758C" w:rsidP="0005758C">
            <w:pPr>
              <w:widowControl w:val="0"/>
              <w:bidi/>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0A7D8F54" w14:textId="77777777" w:rsidTr="0005758C">
        <w:trPr>
          <w:gridBefore w:val="1"/>
          <w:wBefore w:w="14" w:type="dxa"/>
          <w:trHeight w:val="46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EA9ECD1" w14:textId="77777777" w:rsidR="0005758C" w:rsidRPr="00FD7751" w:rsidRDefault="0005758C" w:rsidP="0005758C">
            <w:pPr>
              <w:widowControl w:val="0"/>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7</w:t>
            </w:r>
          </w:p>
        </w:tc>
        <w:tc>
          <w:tcPr>
            <w:tcW w:w="4201" w:type="dxa"/>
            <w:tcBorders>
              <w:top w:val="single" w:sz="4" w:space="0" w:color="auto"/>
              <w:left w:val="single" w:sz="4" w:space="0" w:color="auto"/>
              <w:bottom w:val="single" w:sz="4" w:space="0" w:color="auto"/>
              <w:right w:val="single" w:sz="4" w:space="0" w:color="auto"/>
            </w:tcBorders>
            <w:hideMark/>
          </w:tcPr>
          <w:p w14:paraId="37EEF0AF" w14:textId="293B2D5C"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تُستخدم أدوات تحليل البيانات في المؤسسة لتحسين الأداء اللوجستي ومراقبة جودة الخدمات</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64942C7C" w14:textId="7EA9A071" w:rsidR="0005758C" w:rsidRPr="00FD7751" w:rsidRDefault="0005758C" w:rsidP="0005758C">
            <w:pPr>
              <w:widowControl w:val="0"/>
              <w:spacing w:line="360" w:lineRule="auto"/>
              <w:jc w:val="center"/>
              <w:rPr>
                <w:rFonts w:ascii="Sakkal Majalla" w:hAnsi="Sakkal Majalla" w:cs="Sakkal Majalla"/>
                <w:sz w:val="28"/>
                <w:szCs w:val="28"/>
                <w:rtl/>
              </w:rPr>
            </w:pPr>
            <w:r w:rsidRPr="00FD7751">
              <w:t>4.35</w:t>
            </w:r>
          </w:p>
        </w:tc>
        <w:tc>
          <w:tcPr>
            <w:tcW w:w="1087" w:type="dxa"/>
            <w:tcBorders>
              <w:top w:val="nil"/>
              <w:left w:val="single" w:sz="4" w:space="0" w:color="auto"/>
              <w:bottom w:val="single" w:sz="4" w:space="0" w:color="auto"/>
              <w:right w:val="single" w:sz="4" w:space="0" w:color="auto"/>
            </w:tcBorders>
            <w:hideMark/>
          </w:tcPr>
          <w:p w14:paraId="237B72C1" w14:textId="5A0AAF04" w:rsidR="0005758C" w:rsidRPr="00FD7751" w:rsidRDefault="0005758C" w:rsidP="0005758C">
            <w:pPr>
              <w:widowControl w:val="0"/>
              <w:spacing w:line="360" w:lineRule="auto"/>
              <w:jc w:val="center"/>
              <w:rPr>
                <w:rFonts w:ascii="Sakkal Majalla" w:hAnsi="Sakkal Majalla" w:cs="Sakkal Majalla"/>
                <w:sz w:val="28"/>
                <w:szCs w:val="28"/>
                <w:rtl/>
              </w:rPr>
            </w:pPr>
            <w:r w:rsidRPr="00FD7751">
              <w:t>.724</w:t>
            </w:r>
          </w:p>
        </w:tc>
        <w:tc>
          <w:tcPr>
            <w:tcW w:w="0" w:type="auto"/>
            <w:tcBorders>
              <w:top w:val="single" w:sz="4" w:space="0" w:color="auto"/>
              <w:left w:val="single" w:sz="4" w:space="0" w:color="auto"/>
              <w:bottom w:val="single" w:sz="4" w:space="0" w:color="auto"/>
              <w:right w:val="single" w:sz="4" w:space="0" w:color="auto"/>
            </w:tcBorders>
            <w:vAlign w:val="center"/>
          </w:tcPr>
          <w:p w14:paraId="51EE2A8F" w14:textId="26552829"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hint="cs"/>
                <w:sz w:val="28"/>
                <w:szCs w:val="28"/>
                <w:rtl/>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38E37EA0" w14:textId="77777777"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608F1C96" w14:textId="77777777" w:rsidTr="0005758C">
        <w:trPr>
          <w:gridBefore w:val="1"/>
          <w:wBefore w:w="14" w:type="dxa"/>
          <w:trHeight w:val="671"/>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DF03CC5" w14:textId="77777777" w:rsidR="0005758C" w:rsidRPr="00FD7751" w:rsidRDefault="0005758C" w:rsidP="0005758C">
            <w:pPr>
              <w:widowControl w:val="0"/>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8</w:t>
            </w:r>
          </w:p>
        </w:tc>
        <w:tc>
          <w:tcPr>
            <w:tcW w:w="4201" w:type="dxa"/>
            <w:tcBorders>
              <w:top w:val="single" w:sz="4" w:space="0" w:color="auto"/>
              <w:left w:val="single" w:sz="4" w:space="0" w:color="auto"/>
              <w:bottom w:val="single" w:sz="4" w:space="0" w:color="auto"/>
              <w:right w:val="single" w:sz="4" w:space="0" w:color="auto"/>
            </w:tcBorders>
            <w:hideMark/>
          </w:tcPr>
          <w:p w14:paraId="54580E55" w14:textId="5C17C90F"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تعتمد المؤسسة على خدمات الحوسبة السحابية لتخزين البيانات وتشغيل الأنظمة اللوجستية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512AB8A1" w14:textId="73940FCF" w:rsidR="0005758C" w:rsidRPr="00FD7751" w:rsidRDefault="0005758C" w:rsidP="0005758C">
            <w:pPr>
              <w:widowControl w:val="0"/>
              <w:spacing w:line="360" w:lineRule="auto"/>
              <w:jc w:val="center"/>
              <w:rPr>
                <w:rFonts w:ascii="Sakkal Majalla" w:hAnsi="Sakkal Majalla" w:cs="Sakkal Majalla"/>
                <w:sz w:val="28"/>
                <w:szCs w:val="28"/>
                <w:rtl/>
              </w:rPr>
            </w:pPr>
            <w:r w:rsidRPr="00FD7751">
              <w:t>4.39</w:t>
            </w:r>
          </w:p>
        </w:tc>
        <w:tc>
          <w:tcPr>
            <w:tcW w:w="1087" w:type="dxa"/>
            <w:tcBorders>
              <w:top w:val="nil"/>
              <w:left w:val="single" w:sz="4" w:space="0" w:color="auto"/>
              <w:bottom w:val="single" w:sz="4" w:space="0" w:color="auto"/>
              <w:right w:val="single" w:sz="4" w:space="0" w:color="auto"/>
            </w:tcBorders>
            <w:hideMark/>
          </w:tcPr>
          <w:p w14:paraId="6EF9EBF3" w14:textId="177D5C12" w:rsidR="0005758C" w:rsidRPr="00FD7751" w:rsidRDefault="0005758C" w:rsidP="0005758C">
            <w:pPr>
              <w:widowControl w:val="0"/>
              <w:spacing w:line="360" w:lineRule="auto"/>
              <w:jc w:val="center"/>
              <w:rPr>
                <w:rFonts w:ascii="Sakkal Majalla" w:hAnsi="Sakkal Majalla" w:cs="Sakkal Majalla"/>
                <w:sz w:val="28"/>
                <w:szCs w:val="28"/>
              </w:rPr>
            </w:pPr>
            <w:r w:rsidRPr="00FD7751">
              <w:t>.679</w:t>
            </w:r>
          </w:p>
        </w:tc>
        <w:tc>
          <w:tcPr>
            <w:tcW w:w="0" w:type="auto"/>
            <w:tcBorders>
              <w:top w:val="single" w:sz="4" w:space="0" w:color="auto"/>
              <w:left w:val="single" w:sz="4" w:space="0" w:color="auto"/>
              <w:bottom w:val="single" w:sz="4" w:space="0" w:color="auto"/>
              <w:right w:val="single" w:sz="4" w:space="0" w:color="auto"/>
            </w:tcBorders>
            <w:vAlign w:val="center"/>
          </w:tcPr>
          <w:p w14:paraId="04DDC5F6" w14:textId="443E5524" w:rsidR="0005758C" w:rsidRPr="00FD7751" w:rsidRDefault="0005758C" w:rsidP="0005758C">
            <w:pPr>
              <w:widowControl w:val="0"/>
              <w:spacing w:line="360" w:lineRule="auto"/>
              <w:jc w:val="center"/>
              <w:rPr>
                <w:rFonts w:ascii="Sakkal Majalla" w:hAnsi="Sakkal Majalla" w:cs="Sakkal Majalla"/>
                <w:sz w:val="28"/>
                <w:szCs w:val="28"/>
              </w:rPr>
            </w:pPr>
            <w:r w:rsidRPr="00FD7751">
              <w:rPr>
                <w:rFonts w:ascii="Sakkal Majalla" w:hAnsi="Sakkal Majalla" w:cs="Sakkal Majalla" w:hint="cs"/>
                <w:sz w:val="28"/>
                <w:szCs w:val="28"/>
                <w:rtl/>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4B002B6F" w14:textId="77777777" w:rsidR="0005758C" w:rsidRPr="00FD7751" w:rsidRDefault="0005758C"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sz w:val="28"/>
                <w:szCs w:val="28"/>
                <w:rtl/>
              </w:rPr>
              <w:t>أوافق</w:t>
            </w:r>
          </w:p>
        </w:tc>
      </w:tr>
      <w:tr w:rsidR="0005758C" w:rsidRPr="00FD7751" w14:paraId="503C1343" w14:textId="77777777" w:rsidTr="0005758C">
        <w:trPr>
          <w:gridBefore w:val="1"/>
          <w:wBefore w:w="14" w:type="dxa"/>
          <w:trHeight w:val="671"/>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D488978" w14:textId="77777777" w:rsidR="0005758C" w:rsidRPr="00FD7751" w:rsidRDefault="0005758C" w:rsidP="0005758C">
            <w:pPr>
              <w:widowControl w:val="0"/>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9</w:t>
            </w:r>
          </w:p>
        </w:tc>
        <w:tc>
          <w:tcPr>
            <w:tcW w:w="4201" w:type="dxa"/>
            <w:tcBorders>
              <w:top w:val="single" w:sz="4" w:space="0" w:color="auto"/>
              <w:left w:val="single" w:sz="4" w:space="0" w:color="auto"/>
              <w:bottom w:val="single" w:sz="4" w:space="0" w:color="auto"/>
              <w:right w:val="single" w:sz="4" w:space="0" w:color="auto"/>
            </w:tcBorders>
            <w:hideMark/>
          </w:tcPr>
          <w:p w14:paraId="12CEBEC7" w14:textId="01CC1506"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ساهمت البنية التحتية السحابية في تحسين مرونة المؤسسة واستجابتها للمتغيرات السوقية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20798746" w14:textId="3E6224D3" w:rsidR="0005758C" w:rsidRPr="00FD7751" w:rsidRDefault="0005758C" w:rsidP="0005758C">
            <w:pPr>
              <w:widowControl w:val="0"/>
              <w:spacing w:line="360" w:lineRule="auto"/>
              <w:jc w:val="center"/>
              <w:rPr>
                <w:rFonts w:ascii="Sakkal Majalla" w:hAnsi="Sakkal Majalla" w:cs="Sakkal Majalla"/>
                <w:sz w:val="28"/>
                <w:szCs w:val="28"/>
                <w:rtl/>
              </w:rPr>
            </w:pPr>
            <w:r w:rsidRPr="00FD7751">
              <w:t>4.48</w:t>
            </w:r>
          </w:p>
        </w:tc>
        <w:tc>
          <w:tcPr>
            <w:tcW w:w="1087" w:type="dxa"/>
            <w:tcBorders>
              <w:top w:val="nil"/>
              <w:left w:val="single" w:sz="4" w:space="0" w:color="auto"/>
              <w:bottom w:val="single" w:sz="4" w:space="0" w:color="auto"/>
              <w:right w:val="single" w:sz="4" w:space="0" w:color="auto"/>
            </w:tcBorders>
            <w:hideMark/>
          </w:tcPr>
          <w:p w14:paraId="71475DFF" w14:textId="5F2D8691" w:rsidR="0005758C" w:rsidRPr="00FD7751" w:rsidRDefault="0005758C" w:rsidP="0005758C">
            <w:pPr>
              <w:widowControl w:val="0"/>
              <w:spacing w:line="360" w:lineRule="auto"/>
              <w:jc w:val="center"/>
              <w:rPr>
                <w:rFonts w:ascii="Sakkal Majalla" w:hAnsi="Sakkal Majalla" w:cs="Sakkal Majalla"/>
                <w:sz w:val="28"/>
                <w:szCs w:val="28"/>
              </w:rPr>
            </w:pPr>
            <w:r w:rsidRPr="00FD7751">
              <w:t>.687</w:t>
            </w:r>
          </w:p>
        </w:tc>
        <w:tc>
          <w:tcPr>
            <w:tcW w:w="0" w:type="auto"/>
            <w:tcBorders>
              <w:top w:val="single" w:sz="4" w:space="0" w:color="auto"/>
              <w:left w:val="single" w:sz="4" w:space="0" w:color="auto"/>
              <w:bottom w:val="single" w:sz="4" w:space="0" w:color="auto"/>
              <w:right w:val="single" w:sz="4" w:space="0" w:color="auto"/>
            </w:tcBorders>
            <w:vAlign w:val="center"/>
          </w:tcPr>
          <w:p w14:paraId="59EDEA1C" w14:textId="7FABDC51" w:rsidR="0005758C" w:rsidRPr="00FD7751" w:rsidRDefault="0005758C" w:rsidP="0005758C">
            <w:pPr>
              <w:widowControl w:val="0"/>
              <w:spacing w:line="360" w:lineRule="auto"/>
              <w:jc w:val="center"/>
              <w:rPr>
                <w:rFonts w:ascii="Sakkal Majalla" w:hAnsi="Sakkal Majalla" w:cs="Sakkal Majalla"/>
                <w:sz w:val="28"/>
                <w:szCs w:val="28"/>
              </w:rPr>
            </w:pPr>
            <w:r w:rsidRPr="00FD7751">
              <w:rPr>
                <w:rFonts w:ascii="Sakkal Majalla" w:hAnsi="Sakkal Majalla" w:cs="Sakkal Majalla" w:hint="cs"/>
                <w:sz w:val="28"/>
                <w:szCs w:val="28"/>
                <w:rtl/>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73B125C" w14:textId="77777777" w:rsidR="0005758C" w:rsidRPr="00FD7751" w:rsidRDefault="0005758C" w:rsidP="0005758C">
            <w:pPr>
              <w:widowControl w:val="0"/>
              <w:spacing w:line="360" w:lineRule="auto"/>
              <w:jc w:val="center"/>
              <w:rPr>
                <w:rFonts w:ascii="Sakkal Majalla" w:hAnsi="Sakkal Majalla" w:cs="Sakkal Majalla"/>
                <w:sz w:val="28"/>
                <w:szCs w:val="28"/>
              </w:rPr>
            </w:pPr>
            <w:r w:rsidRPr="00FD7751">
              <w:rPr>
                <w:rFonts w:ascii="Sakkal Majalla" w:hAnsi="Sakkal Majalla" w:cs="Sakkal Majalla"/>
                <w:sz w:val="28"/>
                <w:szCs w:val="28"/>
                <w:rtl/>
              </w:rPr>
              <w:t>أوافق</w:t>
            </w:r>
          </w:p>
        </w:tc>
      </w:tr>
      <w:tr w:rsidR="0005758C" w:rsidRPr="00FD7751" w14:paraId="1F1B0C88" w14:textId="77777777" w:rsidTr="0005758C">
        <w:trPr>
          <w:gridBefore w:val="1"/>
          <w:wBefore w:w="14" w:type="dxa"/>
          <w:trHeight w:val="671"/>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2BBBC1E4" w14:textId="77777777" w:rsidR="0005758C" w:rsidRPr="00FD7751" w:rsidRDefault="0005758C" w:rsidP="0005758C">
            <w:pPr>
              <w:widowControl w:val="0"/>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10</w:t>
            </w:r>
          </w:p>
        </w:tc>
        <w:tc>
          <w:tcPr>
            <w:tcW w:w="4201" w:type="dxa"/>
            <w:tcBorders>
              <w:top w:val="single" w:sz="4" w:space="0" w:color="auto"/>
              <w:left w:val="single" w:sz="4" w:space="0" w:color="auto"/>
              <w:bottom w:val="single" w:sz="4" w:space="0" w:color="auto"/>
              <w:right w:val="single" w:sz="4" w:space="0" w:color="auto"/>
            </w:tcBorders>
            <w:hideMark/>
          </w:tcPr>
          <w:p w14:paraId="5D0A056B" w14:textId="359AF8E9"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تُستخدم الحلول السحابية لتوفير الوصول الفوري إلى البيانات من مختلف المواقع الجغرافية</w:t>
            </w:r>
            <w:r w:rsidRPr="00FD7751">
              <w:rPr>
                <w:rFonts w:ascii="Sakkal Majalla" w:hAnsi="Sakkal Majalla" w:cs="Sakkal Majalla"/>
                <w:sz w:val="28"/>
                <w:szCs w:val="28"/>
              </w:rPr>
              <w:t>.</w:t>
            </w:r>
          </w:p>
        </w:tc>
        <w:tc>
          <w:tcPr>
            <w:tcW w:w="1019" w:type="dxa"/>
            <w:tcBorders>
              <w:top w:val="nil"/>
              <w:left w:val="single" w:sz="4" w:space="0" w:color="auto"/>
              <w:bottom w:val="single" w:sz="4" w:space="0" w:color="auto"/>
              <w:right w:val="single" w:sz="4" w:space="0" w:color="auto"/>
            </w:tcBorders>
            <w:hideMark/>
          </w:tcPr>
          <w:p w14:paraId="647EBF8C" w14:textId="5D274D0F" w:rsidR="0005758C" w:rsidRPr="00FD7751" w:rsidRDefault="0005758C" w:rsidP="0005758C">
            <w:pPr>
              <w:widowControl w:val="0"/>
              <w:spacing w:line="360" w:lineRule="auto"/>
              <w:jc w:val="center"/>
              <w:rPr>
                <w:rFonts w:ascii="Sakkal Majalla" w:hAnsi="Sakkal Majalla" w:cs="Sakkal Majalla"/>
                <w:sz w:val="28"/>
                <w:szCs w:val="28"/>
                <w:rtl/>
              </w:rPr>
            </w:pPr>
            <w:r w:rsidRPr="00FD7751">
              <w:t>4.47</w:t>
            </w:r>
          </w:p>
        </w:tc>
        <w:tc>
          <w:tcPr>
            <w:tcW w:w="1087" w:type="dxa"/>
            <w:tcBorders>
              <w:top w:val="nil"/>
              <w:left w:val="single" w:sz="4" w:space="0" w:color="auto"/>
              <w:bottom w:val="single" w:sz="4" w:space="0" w:color="auto"/>
              <w:right w:val="single" w:sz="4" w:space="0" w:color="auto"/>
            </w:tcBorders>
            <w:hideMark/>
          </w:tcPr>
          <w:p w14:paraId="6D874A5A" w14:textId="6B263EAC" w:rsidR="0005758C" w:rsidRPr="00FD7751" w:rsidRDefault="0005758C" w:rsidP="0005758C">
            <w:pPr>
              <w:widowControl w:val="0"/>
              <w:spacing w:line="360" w:lineRule="auto"/>
              <w:jc w:val="center"/>
              <w:rPr>
                <w:rFonts w:ascii="Sakkal Majalla" w:hAnsi="Sakkal Majalla" w:cs="Sakkal Majalla"/>
                <w:sz w:val="28"/>
                <w:szCs w:val="28"/>
              </w:rPr>
            </w:pPr>
            <w:r w:rsidRPr="00FD7751">
              <w:t>.601</w:t>
            </w:r>
          </w:p>
        </w:tc>
        <w:tc>
          <w:tcPr>
            <w:tcW w:w="0" w:type="auto"/>
            <w:tcBorders>
              <w:top w:val="single" w:sz="4" w:space="0" w:color="auto"/>
              <w:left w:val="single" w:sz="4" w:space="0" w:color="auto"/>
              <w:bottom w:val="single" w:sz="4" w:space="0" w:color="auto"/>
              <w:right w:val="single" w:sz="4" w:space="0" w:color="auto"/>
            </w:tcBorders>
            <w:vAlign w:val="center"/>
          </w:tcPr>
          <w:p w14:paraId="7A3C5F7E" w14:textId="7F300F7A" w:rsidR="0005758C" w:rsidRPr="00FD7751" w:rsidRDefault="0005758C" w:rsidP="0005758C">
            <w:pPr>
              <w:widowControl w:val="0"/>
              <w:spacing w:line="360" w:lineRule="auto"/>
              <w:jc w:val="center"/>
              <w:rPr>
                <w:rFonts w:ascii="Sakkal Majalla" w:hAnsi="Sakkal Majalla" w:cs="Sakkal Majalla"/>
                <w:sz w:val="28"/>
                <w:szCs w:val="28"/>
              </w:rPr>
            </w:pPr>
            <w:r w:rsidRPr="00FD7751">
              <w:rPr>
                <w:rFonts w:ascii="Sakkal Majalla" w:hAnsi="Sakkal Majalla" w:cs="Sakkal Majalla" w:hint="cs"/>
                <w:sz w:val="28"/>
                <w:szCs w:val="28"/>
                <w:rtl/>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86E44" w14:textId="77777777" w:rsidR="0005758C" w:rsidRPr="00FD7751" w:rsidRDefault="0005758C" w:rsidP="0005758C">
            <w:pPr>
              <w:widowControl w:val="0"/>
              <w:spacing w:line="360" w:lineRule="auto"/>
              <w:jc w:val="center"/>
              <w:rPr>
                <w:rFonts w:ascii="Sakkal Majalla" w:hAnsi="Sakkal Majalla" w:cs="Sakkal Majalla"/>
                <w:sz w:val="28"/>
                <w:szCs w:val="28"/>
              </w:rPr>
            </w:pPr>
            <w:r w:rsidRPr="00FD7751">
              <w:rPr>
                <w:rFonts w:ascii="Sakkal Majalla" w:hAnsi="Sakkal Majalla" w:cs="Sakkal Majalla"/>
                <w:sz w:val="28"/>
                <w:szCs w:val="28"/>
                <w:rtl/>
              </w:rPr>
              <w:t>أوافق</w:t>
            </w:r>
          </w:p>
        </w:tc>
      </w:tr>
      <w:tr w:rsidR="0005758C" w:rsidRPr="00FD7751" w14:paraId="4A530605" w14:textId="77777777" w:rsidTr="0005758C">
        <w:trPr>
          <w:gridBefore w:val="2"/>
          <w:wBefore w:w="669" w:type="dxa"/>
          <w:trHeight w:val="301"/>
          <w:jc w:val="center"/>
        </w:trPr>
        <w:tc>
          <w:tcPr>
            <w:tcW w:w="4201" w:type="dxa"/>
            <w:tcBorders>
              <w:top w:val="single" w:sz="4" w:space="0" w:color="auto"/>
              <w:left w:val="single" w:sz="4" w:space="0" w:color="auto"/>
              <w:bottom w:val="single" w:sz="4" w:space="0" w:color="auto"/>
              <w:right w:val="single" w:sz="4" w:space="0" w:color="auto"/>
            </w:tcBorders>
            <w:vAlign w:val="center"/>
            <w:hideMark/>
          </w:tcPr>
          <w:p w14:paraId="6BBC918C" w14:textId="77777777" w:rsidR="0069487B" w:rsidRPr="00FD7751" w:rsidRDefault="0069487B" w:rsidP="008052A7">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المتوسط العام للمحور الأول.</w:t>
            </w:r>
          </w:p>
        </w:tc>
        <w:tc>
          <w:tcPr>
            <w:tcW w:w="1019" w:type="dxa"/>
            <w:tcBorders>
              <w:top w:val="single" w:sz="4" w:space="0" w:color="auto"/>
              <w:left w:val="single" w:sz="4" w:space="0" w:color="auto"/>
              <w:bottom w:val="single" w:sz="4" w:space="0" w:color="auto"/>
              <w:right w:val="single" w:sz="4" w:space="0" w:color="auto"/>
            </w:tcBorders>
            <w:vAlign w:val="center"/>
            <w:hideMark/>
          </w:tcPr>
          <w:p w14:paraId="3C28A763" w14:textId="7F18D554" w:rsidR="0069487B" w:rsidRPr="00FD7751" w:rsidRDefault="0069487B"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sz w:val="28"/>
                <w:szCs w:val="28"/>
              </w:rPr>
              <w:t>4.</w:t>
            </w:r>
            <w:r w:rsidR="0005758C" w:rsidRPr="00FD7751">
              <w:rPr>
                <w:rFonts w:ascii="Sakkal Majalla" w:hAnsi="Sakkal Majalla" w:cs="Sakkal Majalla" w:hint="cs"/>
                <w:sz w:val="28"/>
                <w:szCs w:val="28"/>
                <w:rtl/>
              </w:rPr>
              <w:t>42</w:t>
            </w:r>
          </w:p>
        </w:tc>
        <w:tc>
          <w:tcPr>
            <w:tcW w:w="1892" w:type="dxa"/>
            <w:gridSpan w:val="2"/>
            <w:tcBorders>
              <w:top w:val="single" w:sz="4" w:space="0" w:color="auto"/>
              <w:left w:val="single" w:sz="4" w:space="0" w:color="auto"/>
              <w:bottom w:val="single" w:sz="4" w:space="0" w:color="auto"/>
              <w:right w:val="single" w:sz="4" w:space="0" w:color="auto"/>
            </w:tcBorders>
            <w:vAlign w:val="center"/>
            <w:hideMark/>
          </w:tcPr>
          <w:p w14:paraId="7EAA60CB" w14:textId="7C7739F0" w:rsidR="0069487B" w:rsidRPr="00FD7751" w:rsidRDefault="0069487B" w:rsidP="0005758C">
            <w:pPr>
              <w:widowControl w:val="0"/>
              <w:spacing w:line="360" w:lineRule="auto"/>
              <w:jc w:val="center"/>
              <w:rPr>
                <w:rFonts w:ascii="Sakkal Majalla" w:hAnsi="Sakkal Majalla" w:cs="Sakkal Majalla"/>
                <w:sz w:val="28"/>
                <w:szCs w:val="28"/>
                <w:rtl/>
              </w:rPr>
            </w:pPr>
            <w:r w:rsidRPr="00FD7751">
              <w:rPr>
                <w:rFonts w:ascii="Sakkal Majalla" w:hAnsi="Sakkal Majalla" w:cs="Sakkal Majalla"/>
                <w:sz w:val="28"/>
                <w:szCs w:val="28"/>
              </w:rPr>
              <w:t>0.7</w:t>
            </w:r>
            <w:r w:rsidR="0005758C" w:rsidRPr="00FD7751">
              <w:rPr>
                <w:rFonts w:ascii="Sakkal Majalla" w:hAnsi="Sakkal Majalla" w:cs="Sakkal Majalla" w:hint="cs"/>
                <w:sz w:val="28"/>
                <w:szCs w:val="28"/>
                <w:rtl/>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69505829" w14:textId="77777777" w:rsidR="0069487B" w:rsidRPr="00FD7751" w:rsidRDefault="0069487B" w:rsidP="0005758C">
            <w:pPr>
              <w:widowControl w:val="0"/>
              <w:spacing w:line="360" w:lineRule="auto"/>
              <w:jc w:val="center"/>
              <w:rPr>
                <w:rFonts w:ascii="Sakkal Majalla" w:hAnsi="Sakkal Majalla" w:cs="Sakkal Majalla"/>
                <w:sz w:val="28"/>
                <w:szCs w:val="28"/>
                <w:rtl/>
                <w:lang w:bidi="ar-EG"/>
              </w:rPr>
            </w:pPr>
            <w:r w:rsidRPr="00FD7751">
              <w:rPr>
                <w:rFonts w:ascii="Sakkal Majalla" w:hAnsi="Sakkal Majalla" w:cs="Sakkal Majalla"/>
                <w:sz w:val="28"/>
                <w:szCs w:val="28"/>
                <w:rtl/>
              </w:rPr>
              <w:t>أوافق</w:t>
            </w:r>
          </w:p>
        </w:tc>
      </w:tr>
      <w:bookmarkEnd w:id="32"/>
      <w:bookmarkEnd w:id="35"/>
    </w:tbl>
    <w:p w14:paraId="7D6F5A94" w14:textId="77777777" w:rsidR="00040E44" w:rsidRPr="00FD7751" w:rsidRDefault="00040E44" w:rsidP="008052A7">
      <w:pPr>
        <w:bidi/>
        <w:spacing w:line="360" w:lineRule="auto"/>
        <w:jc w:val="both"/>
        <w:rPr>
          <w:rFonts w:ascii="Sakkal Majalla" w:hAnsi="Sakkal Majalla" w:cs="Sakkal Majalla"/>
          <w:sz w:val="32"/>
          <w:szCs w:val="32"/>
          <w:rtl/>
        </w:rPr>
      </w:pPr>
    </w:p>
    <w:p w14:paraId="652D7BC7" w14:textId="4FAC2543" w:rsidR="0005758C" w:rsidRPr="00FD7751" w:rsidRDefault="00FD7751" w:rsidP="008052A7">
      <w:pPr>
        <w:bidi/>
        <w:spacing w:line="360" w:lineRule="auto"/>
        <w:jc w:val="both"/>
        <w:rPr>
          <w:rFonts w:ascii="Sakkal Majalla" w:hAnsi="Sakkal Majalla" w:cs="Sakkal Majalla"/>
          <w:sz w:val="32"/>
          <w:szCs w:val="32"/>
          <w:rtl/>
        </w:rPr>
      </w:pPr>
      <w:bookmarkStart w:id="36" w:name="_Hlk190844332"/>
      <w:r w:rsidRPr="00FD7751">
        <w:rPr>
          <w:rFonts w:ascii="Sakkal Majalla" w:hAnsi="Sakkal Majalla" w:cs="Sakkal Majalla"/>
          <w:sz w:val="32"/>
          <w:szCs w:val="32"/>
          <w:rtl/>
        </w:rPr>
        <w:t xml:space="preserve">يعكس جدول رقم (10) درجة تبني المؤسسات اللوجستية في المملكة العربية السعودية للتحول الرقمي من خلال تقييم عشر عبارات تمثل مكونات هذا التحول، وقد أظهرت النتائج أن المتوسط الحسابي العام لجميع العبارات بلغ (4.42) وهو يقع ضمن درجة "أوافق"، مما يشير إلى وجود مستوى عالٍ من تبني التحول الرقمي في بيئة العمل اللوجستية. ويُلاحظ أن العبارة الأعلى تقييمًا هي "تعتمد المؤسسة بشكل كبير على أنظمة الذكاء الاصطناعي لتحليل البيانات واتخاذ القرارات التشغيلية" بمتوسط (4.54)، مما يدل على إدراك العاملين لأهمية الذكاء الاصطناعي في دعم القرارات وتحسين الأداء التشغيلي. كما سجلت عبارات أخرى مثل "توفر أنظمة إدارة البيانات معلومات دقيقة وفورية تساعد في اتخاذ قرارات سريعة وفعالة" و"ساهمت البنية التحتية السحابية في تحسين مرونة المؤسسة واستجابتها للمتغيرات </w:t>
      </w:r>
      <w:r w:rsidRPr="00FD7751">
        <w:rPr>
          <w:rFonts w:ascii="Sakkal Majalla" w:hAnsi="Sakkal Majalla" w:cs="Sakkal Majalla"/>
          <w:sz w:val="32"/>
          <w:szCs w:val="32"/>
          <w:rtl/>
        </w:rPr>
        <w:lastRenderedPageBreak/>
        <w:t>السوقية" تقييمات مرتفعة بلغت (4.48) لكل منهما، مما يعكس الدور الكبير للبنية التحتية الرقمية الحديثة في دعم الأداء العام للمؤسسات. كما أن استخدام الحلول السحابية لتوفير الوصول الفوري إلى البيانات من مختلف المواقع الجغرافية حاز على متوسط مرتفع بلغ (4.47)، مما يدل على فاعلية هذه التقنية في تعزيز التكامل وسهولة الوصول للمعلومات. أما العبارة الأقل تقييمًا فكانت "تعتمد المؤسسة على أنظمة إلكترونية متقدمة لإدارة وتخزين وتحليل البيانات التشغيلية" بمتوسط (4.06)، وهو ما يشير إلى احتمالية تفاوت مستوى التحديث التكنولوجي بين المؤسسات أو تحديات في تطبيق بعض الأنظمة الإلكترونية المتقدمة بشكل كامل. وعموماً، فإن نتائج هذا الجدول تؤكد أن التحول الرقمي أصبح عنصرًا أساسيًا في بيئة العمل اللوجستية، وأن العاملين يلمسون أثره الإيجابي في تحسين العمليات ودعم القرارات التشغيلية، مما يدعم توجه المؤسسات نحو المزيد من الاستثمار في التكنولوجيا الحديثة لتطوير خدماتها وتعزيز تنافسيتها في السوق.</w:t>
      </w:r>
    </w:p>
    <w:p w14:paraId="04DF0A5D" w14:textId="77777777" w:rsidR="0005758C" w:rsidRPr="00FD7751" w:rsidRDefault="0005758C" w:rsidP="0005758C">
      <w:pPr>
        <w:bidi/>
        <w:spacing w:line="360" w:lineRule="auto"/>
        <w:jc w:val="both"/>
        <w:rPr>
          <w:rFonts w:ascii="Sakkal Majalla" w:hAnsi="Sakkal Majalla" w:cs="Sakkal Majalla"/>
          <w:sz w:val="32"/>
          <w:szCs w:val="32"/>
          <w:rtl/>
        </w:rPr>
      </w:pPr>
    </w:p>
    <w:p w14:paraId="6DE75051" w14:textId="03CB421A" w:rsidR="0069487B" w:rsidRPr="00FD7751" w:rsidRDefault="0069487B" w:rsidP="0005758C">
      <w:pPr>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 xml:space="preserve">جدول (11) لعبارات المحور </w:t>
      </w:r>
      <w:r w:rsidRPr="00FD7751">
        <w:rPr>
          <w:rFonts w:ascii="Sakkal Majalla" w:hAnsi="Sakkal Majalla" w:cs="Sakkal Majalla"/>
          <w:b/>
          <w:bCs/>
          <w:sz w:val="32"/>
          <w:szCs w:val="32"/>
          <w:rtl/>
          <w:lang w:bidi="ar-EG"/>
        </w:rPr>
        <w:t>الثاني</w:t>
      </w:r>
      <w:r w:rsidRPr="00FD7751">
        <w:rPr>
          <w:rFonts w:ascii="Sakkal Majalla" w:hAnsi="Sakkal Majalla" w:cs="Sakkal Majalla"/>
          <w:b/>
          <w:bCs/>
          <w:sz w:val="32"/>
          <w:szCs w:val="32"/>
          <w:rtl/>
        </w:rPr>
        <w:t xml:space="preserve"> (</w:t>
      </w:r>
      <w:r w:rsidR="0005758C" w:rsidRPr="00FD7751">
        <w:rPr>
          <w:rFonts w:ascii="Sakkal Majalla" w:hAnsi="Sakkal Majalla" w:cs="Sakkal Majalla"/>
          <w:b/>
          <w:bCs/>
          <w:sz w:val="32"/>
          <w:szCs w:val="32"/>
          <w:rtl/>
        </w:rPr>
        <w:t>الكفاءة التشغيلية</w:t>
      </w:r>
      <w:r w:rsidRPr="00FD7751">
        <w:rPr>
          <w:rFonts w:ascii="Sakkal Majalla" w:hAnsi="Sakkal Majalla" w:cs="Sakkal Majalla"/>
          <w:b/>
          <w:bCs/>
          <w:sz w:val="32"/>
          <w:szCs w:val="32"/>
          <w:rtl/>
        </w:rPr>
        <w:t>)</w:t>
      </w:r>
    </w:p>
    <w:tbl>
      <w:tblPr>
        <w:tblStyle w:val="TableGrid3"/>
        <w:bidiVisual/>
        <w:tblW w:w="9248" w:type="dxa"/>
        <w:jc w:val="center"/>
        <w:tblInd w:w="0" w:type="dxa"/>
        <w:tblLook w:val="04A0" w:firstRow="1" w:lastRow="0" w:firstColumn="1" w:lastColumn="0" w:noHBand="0" w:noVBand="1"/>
      </w:tblPr>
      <w:tblGrid>
        <w:gridCol w:w="717"/>
        <w:gridCol w:w="4318"/>
        <w:gridCol w:w="1031"/>
        <w:gridCol w:w="1193"/>
        <w:gridCol w:w="882"/>
        <w:gridCol w:w="1107"/>
      </w:tblGrid>
      <w:tr w:rsidR="0069487B" w:rsidRPr="00FD7751" w14:paraId="6A2FF265" w14:textId="77777777" w:rsidTr="0069487B">
        <w:trPr>
          <w:trHeight w:val="548"/>
          <w:jc w:val="center"/>
        </w:trPr>
        <w:tc>
          <w:tcPr>
            <w:tcW w:w="924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bookmarkEnd w:id="36"/>
          <w:p w14:paraId="5E011282" w14:textId="437603EA" w:rsidR="0069487B" w:rsidRPr="00FD7751" w:rsidRDefault="0069487B" w:rsidP="008052A7">
            <w:pPr>
              <w:widowControl w:val="0"/>
              <w:bidi/>
              <w:spacing w:line="360" w:lineRule="auto"/>
              <w:ind w:left="113" w:right="113"/>
              <w:jc w:val="both"/>
              <w:rPr>
                <w:rFonts w:ascii="Sakkal Majalla" w:hAnsi="Sakkal Majalla" w:cs="Sakkal Majalla"/>
                <w:b/>
                <w:bCs/>
                <w:sz w:val="32"/>
                <w:szCs w:val="32"/>
                <w:rtl/>
              </w:rPr>
            </w:pPr>
            <w:r w:rsidRPr="00FD7751">
              <w:rPr>
                <w:rFonts w:ascii="Sakkal Majalla" w:hAnsi="Sakkal Majalla" w:cs="Sakkal Majalla"/>
                <w:b/>
                <w:bCs/>
                <w:sz w:val="32"/>
                <w:szCs w:val="32"/>
                <w:rtl/>
              </w:rPr>
              <w:t xml:space="preserve">المحور الثاني: </w:t>
            </w:r>
            <w:r w:rsidR="0005758C" w:rsidRPr="00FD7751">
              <w:rPr>
                <w:rFonts w:ascii="Sakkal Majalla" w:hAnsi="Sakkal Majalla" w:cs="Sakkal Majalla"/>
                <w:b/>
                <w:bCs/>
                <w:sz w:val="32"/>
                <w:szCs w:val="32"/>
                <w:rtl/>
              </w:rPr>
              <w:t>الكفاءة التشغيلية</w:t>
            </w:r>
          </w:p>
        </w:tc>
      </w:tr>
      <w:tr w:rsidR="0069487B" w:rsidRPr="00FD7751" w14:paraId="43989F5E" w14:textId="77777777" w:rsidTr="0069487B">
        <w:trPr>
          <w:trHeight w:val="77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72FF7B" w14:textId="77777777" w:rsidR="0069487B" w:rsidRPr="00FD7751" w:rsidRDefault="0069487B" w:rsidP="008052A7">
            <w:pPr>
              <w:widowControl w:val="0"/>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الرقم</w:t>
            </w:r>
          </w:p>
        </w:tc>
        <w:tc>
          <w:tcPr>
            <w:tcW w:w="4318" w:type="dxa"/>
            <w:tcBorders>
              <w:top w:val="single" w:sz="4" w:space="0" w:color="auto"/>
              <w:left w:val="single" w:sz="4" w:space="0" w:color="auto"/>
              <w:bottom w:val="single" w:sz="4" w:space="0" w:color="auto"/>
              <w:right w:val="single" w:sz="4" w:space="0" w:color="auto"/>
            </w:tcBorders>
            <w:vAlign w:val="center"/>
            <w:hideMark/>
          </w:tcPr>
          <w:p w14:paraId="72BFF603" w14:textId="77777777" w:rsidR="0069487B" w:rsidRPr="00FD7751" w:rsidRDefault="0069487B" w:rsidP="008052A7">
            <w:pPr>
              <w:widowControl w:val="0"/>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العبارة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94DB33F" w14:textId="77777777" w:rsidR="0069487B" w:rsidRPr="00FD7751" w:rsidRDefault="0069487B" w:rsidP="008052A7">
            <w:pPr>
              <w:widowControl w:val="0"/>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 xml:space="preserve">المتوسط </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24FED" w14:textId="77777777" w:rsidR="0069487B" w:rsidRPr="00FD7751" w:rsidRDefault="0069487B" w:rsidP="008052A7">
            <w:pPr>
              <w:widowControl w:val="0"/>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hideMark/>
          </w:tcPr>
          <w:p w14:paraId="39212159" w14:textId="77777777" w:rsidR="0069487B" w:rsidRPr="00FD7751" w:rsidRDefault="0069487B" w:rsidP="008052A7">
            <w:pPr>
              <w:widowControl w:val="0"/>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الترتيب</w:t>
            </w:r>
          </w:p>
        </w:tc>
        <w:tc>
          <w:tcPr>
            <w:tcW w:w="0" w:type="auto"/>
            <w:tcBorders>
              <w:top w:val="single" w:sz="4" w:space="0" w:color="auto"/>
              <w:left w:val="single" w:sz="4" w:space="0" w:color="auto"/>
              <w:bottom w:val="single" w:sz="4" w:space="0" w:color="auto"/>
              <w:right w:val="single" w:sz="4" w:space="0" w:color="auto"/>
            </w:tcBorders>
            <w:vAlign w:val="center"/>
            <w:hideMark/>
          </w:tcPr>
          <w:p w14:paraId="47091C89" w14:textId="77777777" w:rsidR="0069487B" w:rsidRPr="00FD7751" w:rsidRDefault="0069487B" w:rsidP="008052A7">
            <w:pPr>
              <w:widowControl w:val="0"/>
              <w:bidi/>
              <w:spacing w:line="360" w:lineRule="auto"/>
              <w:jc w:val="both"/>
              <w:rPr>
                <w:rFonts w:ascii="Sakkal Majalla" w:hAnsi="Sakkal Majalla" w:cs="Sakkal Majalla"/>
                <w:b/>
                <w:bCs/>
                <w:sz w:val="32"/>
                <w:szCs w:val="32"/>
                <w:rtl/>
              </w:rPr>
            </w:pPr>
            <w:r w:rsidRPr="00FD7751">
              <w:rPr>
                <w:rFonts w:ascii="Sakkal Majalla" w:hAnsi="Sakkal Majalla" w:cs="Sakkal Majalla"/>
                <w:b/>
                <w:bCs/>
                <w:sz w:val="32"/>
                <w:szCs w:val="32"/>
                <w:rtl/>
              </w:rPr>
              <w:t>درجة الموافقة</w:t>
            </w:r>
          </w:p>
        </w:tc>
      </w:tr>
      <w:tr w:rsidR="0005758C" w:rsidRPr="00FD7751" w14:paraId="40ACE5D9" w14:textId="77777777" w:rsidTr="0005758C">
        <w:trPr>
          <w:trHeight w:val="1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26ACB1" w14:textId="77777777" w:rsidR="0005758C" w:rsidRPr="00FD7751" w:rsidRDefault="0005758C" w:rsidP="0005758C">
            <w:pPr>
              <w:widowControl w:val="0"/>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1</w:t>
            </w:r>
          </w:p>
        </w:tc>
        <w:tc>
          <w:tcPr>
            <w:tcW w:w="4318" w:type="dxa"/>
            <w:tcBorders>
              <w:top w:val="single" w:sz="4" w:space="0" w:color="auto"/>
              <w:left w:val="single" w:sz="4" w:space="0" w:color="auto"/>
              <w:bottom w:val="single" w:sz="4" w:space="0" w:color="auto"/>
              <w:right w:val="single" w:sz="4" w:space="0" w:color="auto"/>
            </w:tcBorders>
            <w:hideMark/>
          </w:tcPr>
          <w:p w14:paraId="53BBF072" w14:textId="4313A802"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ساهمت العمليات الرقمية في خفض التكاليف التشغيلية للمؤسسة بشكل ملحوظ</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6C041FB3" w14:textId="2AE67AB8"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4.37</w:t>
            </w:r>
          </w:p>
        </w:tc>
        <w:tc>
          <w:tcPr>
            <w:tcW w:w="0" w:type="auto"/>
            <w:tcBorders>
              <w:top w:val="single" w:sz="4" w:space="0" w:color="auto"/>
              <w:left w:val="single" w:sz="4" w:space="0" w:color="auto"/>
              <w:bottom w:val="single" w:sz="4" w:space="0" w:color="auto"/>
              <w:right w:val="single" w:sz="4" w:space="0" w:color="auto"/>
            </w:tcBorders>
            <w:hideMark/>
          </w:tcPr>
          <w:p w14:paraId="75411182" w14:textId="27A6B281"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.715</w:t>
            </w:r>
          </w:p>
        </w:tc>
        <w:tc>
          <w:tcPr>
            <w:tcW w:w="0" w:type="auto"/>
            <w:tcBorders>
              <w:top w:val="single" w:sz="4" w:space="0" w:color="auto"/>
              <w:left w:val="single" w:sz="4" w:space="0" w:color="auto"/>
              <w:bottom w:val="single" w:sz="4" w:space="0" w:color="auto"/>
              <w:right w:val="single" w:sz="4" w:space="0" w:color="auto"/>
            </w:tcBorders>
            <w:vAlign w:val="center"/>
          </w:tcPr>
          <w:p w14:paraId="5C498F40" w14:textId="3419714D"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D09812A" w14:textId="77777777"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4403B366" w14:textId="77777777" w:rsidTr="0005758C">
        <w:trPr>
          <w:trHeight w:val="6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FA9B83" w14:textId="77777777" w:rsidR="0005758C" w:rsidRPr="00FD7751" w:rsidRDefault="0005758C" w:rsidP="0005758C">
            <w:pPr>
              <w:widowControl w:val="0"/>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2</w:t>
            </w:r>
          </w:p>
        </w:tc>
        <w:tc>
          <w:tcPr>
            <w:tcW w:w="4318" w:type="dxa"/>
            <w:tcBorders>
              <w:top w:val="single" w:sz="4" w:space="0" w:color="auto"/>
              <w:left w:val="single" w:sz="4" w:space="0" w:color="auto"/>
              <w:bottom w:val="single" w:sz="4" w:space="0" w:color="auto"/>
              <w:right w:val="single" w:sz="4" w:space="0" w:color="auto"/>
            </w:tcBorders>
            <w:hideMark/>
          </w:tcPr>
          <w:p w14:paraId="002CB6BA" w14:textId="6962F291"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أدت التحسينات الرقمية إلى تقليل الحاجة للاعتماد على العمليات اليدوية المكلفة</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4E6AB1A5" w14:textId="55CC3269"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4.11</w:t>
            </w:r>
          </w:p>
        </w:tc>
        <w:tc>
          <w:tcPr>
            <w:tcW w:w="0" w:type="auto"/>
            <w:tcBorders>
              <w:top w:val="single" w:sz="4" w:space="0" w:color="auto"/>
              <w:left w:val="single" w:sz="4" w:space="0" w:color="auto"/>
              <w:bottom w:val="single" w:sz="4" w:space="0" w:color="auto"/>
              <w:right w:val="single" w:sz="4" w:space="0" w:color="auto"/>
            </w:tcBorders>
            <w:hideMark/>
          </w:tcPr>
          <w:p w14:paraId="6E2DE9FF" w14:textId="3D85483C"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1.035</w:t>
            </w:r>
          </w:p>
        </w:tc>
        <w:tc>
          <w:tcPr>
            <w:tcW w:w="0" w:type="auto"/>
            <w:tcBorders>
              <w:top w:val="single" w:sz="4" w:space="0" w:color="auto"/>
              <w:left w:val="single" w:sz="4" w:space="0" w:color="auto"/>
              <w:bottom w:val="single" w:sz="4" w:space="0" w:color="auto"/>
              <w:right w:val="single" w:sz="4" w:space="0" w:color="auto"/>
            </w:tcBorders>
            <w:vAlign w:val="center"/>
          </w:tcPr>
          <w:p w14:paraId="7276C8CE" w14:textId="6F090915"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279B3" w14:textId="77777777"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268406A0" w14:textId="77777777" w:rsidTr="0005758C">
        <w:trPr>
          <w:trHeight w:val="9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06350E" w14:textId="77777777" w:rsidR="0005758C" w:rsidRPr="00FD7751" w:rsidRDefault="0005758C" w:rsidP="0005758C">
            <w:pPr>
              <w:widowControl w:val="0"/>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lastRenderedPageBreak/>
              <w:t>3</w:t>
            </w:r>
          </w:p>
        </w:tc>
        <w:tc>
          <w:tcPr>
            <w:tcW w:w="4318" w:type="dxa"/>
            <w:tcBorders>
              <w:top w:val="single" w:sz="4" w:space="0" w:color="auto"/>
              <w:left w:val="single" w:sz="4" w:space="0" w:color="auto"/>
              <w:bottom w:val="single" w:sz="4" w:space="0" w:color="auto"/>
              <w:right w:val="single" w:sz="4" w:space="0" w:color="auto"/>
            </w:tcBorders>
            <w:hideMark/>
          </w:tcPr>
          <w:p w14:paraId="522E5498" w14:textId="7715A52B"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أدى استخدام التكنولوجيا الحديثة إلى خفض مصاريف الصيانة والتشغيل في المؤسسة</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56702462" w14:textId="1EADDB32"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4.28</w:t>
            </w:r>
          </w:p>
        </w:tc>
        <w:tc>
          <w:tcPr>
            <w:tcW w:w="0" w:type="auto"/>
            <w:tcBorders>
              <w:top w:val="single" w:sz="4" w:space="0" w:color="auto"/>
              <w:left w:val="single" w:sz="4" w:space="0" w:color="auto"/>
              <w:bottom w:val="single" w:sz="4" w:space="0" w:color="auto"/>
              <w:right w:val="single" w:sz="4" w:space="0" w:color="auto"/>
            </w:tcBorders>
            <w:hideMark/>
          </w:tcPr>
          <w:p w14:paraId="2730A349" w14:textId="1D6F8F02"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.744</w:t>
            </w:r>
          </w:p>
        </w:tc>
        <w:tc>
          <w:tcPr>
            <w:tcW w:w="0" w:type="auto"/>
            <w:tcBorders>
              <w:top w:val="single" w:sz="4" w:space="0" w:color="auto"/>
              <w:left w:val="single" w:sz="4" w:space="0" w:color="auto"/>
              <w:bottom w:val="single" w:sz="4" w:space="0" w:color="auto"/>
              <w:right w:val="single" w:sz="4" w:space="0" w:color="auto"/>
            </w:tcBorders>
            <w:vAlign w:val="center"/>
          </w:tcPr>
          <w:p w14:paraId="0FF4FFA3" w14:textId="0E8B8AFC"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44FFDB11" w14:textId="77777777"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48C33FAA" w14:textId="77777777" w:rsidTr="0005758C">
        <w:trPr>
          <w:trHeight w:val="44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FEEDBC" w14:textId="77777777" w:rsidR="0005758C" w:rsidRPr="00FD7751" w:rsidRDefault="0005758C" w:rsidP="0005758C">
            <w:pPr>
              <w:widowControl w:val="0"/>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4</w:t>
            </w:r>
          </w:p>
        </w:tc>
        <w:tc>
          <w:tcPr>
            <w:tcW w:w="4318" w:type="dxa"/>
            <w:tcBorders>
              <w:top w:val="single" w:sz="4" w:space="0" w:color="auto"/>
              <w:left w:val="single" w:sz="4" w:space="0" w:color="auto"/>
              <w:bottom w:val="single" w:sz="4" w:space="0" w:color="auto"/>
              <w:right w:val="single" w:sz="4" w:space="0" w:color="auto"/>
            </w:tcBorders>
            <w:hideMark/>
          </w:tcPr>
          <w:p w14:paraId="1BF31553" w14:textId="05FB2C57"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ساهمت الحلول الرقمية في تسريع أداء الموظفين وتحسين الإنتاجية</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5785C454" w14:textId="4994A6DC"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4.21</w:t>
            </w:r>
          </w:p>
        </w:tc>
        <w:tc>
          <w:tcPr>
            <w:tcW w:w="0" w:type="auto"/>
            <w:tcBorders>
              <w:top w:val="single" w:sz="4" w:space="0" w:color="auto"/>
              <w:left w:val="single" w:sz="4" w:space="0" w:color="auto"/>
              <w:bottom w:val="single" w:sz="4" w:space="0" w:color="auto"/>
              <w:right w:val="single" w:sz="4" w:space="0" w:color="auto"/>
            </w:tcBorders>
            <w:hideMark/>
          </w:tcPr>
          <w:p w14:paraId="41C9A6AD" w14:textId="08B84F64"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.978</w:t>
            </w:r>
          </w:p>
        </w:tc>
        <w:tc>
          <w:tcPr>
            <w:tcW w:w="0" w:type="auto"/>
            <w:tcBorders>
              <w:top w:val="single" w:sz="4" w:space="0" w:color="auto"/>
              <w:left w:val="single" w:sz="4" w:space="0" w:color="auto"/>
              <w:bottom w:val="single" w:sz="4" w:space="0" w:color="auto"/>
              <w:right w:val="single" w:sz="4" w:space="0" w:color="auto"/>
            </w:tcBorders>
            <w:vAlign w:val="center"/>
          </w:tcPr>
          <w:p w14:paraId="700C24B8" w14:textId="1A5F8D56"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999F0" w14:textId="77777777"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2199DC5A" w14:textId="77777777" w:rsidTr="0005758C">
        <w:trPr>
          <w:trHeight w:val="5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6E2E6F" w14:textId="77777777" w:rsidR="0005758C" w:rsidRPr="00FD7751" w:rsidRDefault="0005758C" w:rsidP="0005758C">
            <w:pPr>
              <w:widowControl w:val="0"/>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5</w:t>
            </w:r>
          </w:p>
        </w:tc>
        <w:tc>
          <w:tcPr>
            <w:tcW w:w="4318" w:type="dxa"/>
            <w:tcBorders>
              <w:top w:val="single" w:sz="4" w:space="0" w:color="auto"/>
              <w:left w:val="single" w:sz="4" w:space="0" w:color="auto"/>
              <w:bottom w:val="single" w:sz="4" w:space="0" w:color="auto"/>
              <w:right w:val="single" w:sz="4" w:space="0" w:color="auto"/>
            </w:tcBorders>
            <w:hideMark/>
          </w:tcPr>
          <w:p w14:paraId="6EF80B59" w14:textId="38ED260A"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يتم إنجاز العمليات اللوجستية بكفاءة أعلى بفضل أنظمة الإدارة الرقمية</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3CD849EC" w14:textId="24A0BE75"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4.18</w:t>
            </w:r>
          </w:p>
        </w:tc>
        <w:tc>
          <w:tcPr>
            <w:tcW w:w="0" w:type="auto"/>
            <w:tcBorders>
              <w:top w:val="single" w:sz="4" w:space="0" w:color="auto"/>
              <w:left w:val="single" w:sz="4" w:space="0" w:color="auto"/>
              <w:bottom w:val="single" w:sz="4" w:space="0" w:color="auto"/>
              <w:right w:val="single" w:sz="4" w:space="0" w:color="auto"/>
            </w:tcBorders>
            <w:hideMark/>
          </w:tcPr>
          <w:p w14:paraId="5098AE7C" w14:textId="6D907B3F"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.969</w:t>
            </w:r>
          </w:p>
        </w:tc>
        <w:tc>
          <w:tcPr>
            <w:tcW w:w="0" w:type="auto"/>
            <w:tcBorders>
              <w:top w:val="single" w:sz="4" w:space="0" w:color="auto"/>
              <w:left w:val="single" w:sz="4" w:space="0" w:color="auto"/>
              <w:bottom w:val="single" w:sz="4" w:space="0" w:color="auto"/>
              <w:right w:val="single" w:sz="4" w:space="0" w:color="auto"/>
            </w:tcBorders>
            <w:vAlign w:val="center"/>
          </w:tcPr>
          <w:p w14:paraId="0C6ABD64" w14:textId="5EBDE106"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05FD8" w14:textId="77777777"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2C271F41" w14:textId="77777777" w:rsidTr="0005758C">
        <w:trPr>
          <w:trHeight w:val="4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A73E57" w14:textId="77777777" w:rsidR="0005758C" w:rsidRPr="00FD7751" w:rsidRDefault="0005758C" w:rsidP="0005758C">
            <w:pPr>
              <w:widowControl w:val="0"/>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6</w:t>
            </w:r>
          </w:p>
        </w:tc>
        <w:tc>
          <w:tcPr>
            <w:tcW w:w="4318" w:type="dxa"/>
            <w:tcBorders>
              <w:top w:val="single" w:sz="4" w:space="0" w:color="auto"/>
              <w:left w:val="single" w:sz="4" w:space="0" w:color="auto"/>
              <w:bottom w:val="single" w:sz="4" w:space="0" w:color="auto"/>
              <w:right w:val="single" w:sz="4" w:space="0" w:color="auto"/>
            </w:tcBorders>
            <w:hideMark/>
          </w:tcPr>
          <w:p w14:paraId="790F5AAE" w14:textId="2E25E8A9"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وفرت التقنيات الحديثة وقت الموظفين مما مكّنهم من التركيز على المهام الاستراتيجية</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5D16C590" w14:textId="22C427D9"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4.11</w:t>
            </w:r>
          </w:p>
        </w:tc>
        <w:tc>
          <w:tcPr>
            <w:tcW w:w="0" w:type="auto"/>
            <w:tcBorders>
              <w:top w:val="single" w:sz="4" w:space="0" w:color="auto"/>
              <w:left w:val="single" w:sz="4" w:space="0" w:color="auto"/>
              <w:bottom w:val="single" w:sz="4" w:space="0" w:color="auto"/>
              <w:right w:val="single" w:sz="4" w:space="0" w:color="auto"/>
            </w:tcBorders>
            <w:hideMark/>
          </w:tcPr>
          <w:p w14:paraId="4DA604FF" w14:textId="394911A0"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1.078</w:t>
            </w:r>
          </w:p>
        </w:tc>
        <w:tc>
          <w:tcPr>
            <w:tcW w:w="0" w:type="auto"/>
            <w:tcBorders>
              <w:top w:val="single" w:sz="4" w:space="0" w:color="auto"/>
              <w:left w:val="single" w:sz="4" w:space="0" w:color="auto"/>
              <w:bottom w:val="single" w:sz="4" w:space="0" w:color="auto"/>
              <w:right w:val="single" w:sz="4" w:space="0" w:color="auto"/>
            </w:tcBorders>
            <w:vAlign w:val="center"/>
          </w:tcPr>
          <w:p w14:paraId="751A82C0" w14:textId="6600423A"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516F0F8" w14:textId="77777777"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6DB4E9CE" w14:textId="77777777" w:rsidTr="0005758C">
        <w:trPr>
          <w:trHeight w:val="4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E6CD30" w14:textId="77777777" w:rsidR="0005758C" w:rsidRPr="00FD7751" w:rsidRDefault="0005758C" w:rsidP="0005758C">
            <w:pPr>
              <w:widowControl w:val="0"/>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7</w:t>
            </w:r>
          </w:p>
        </w:tc>
        <w:tc>
          <w:tcPr>
            <w:tcW w:w="4318" w:type="dxa"/>
            <w:tcBorders>
              <w:top w:val="single" w:sz="4" w:space="0" w:color="auto"/>
              <w:left w:val="single" w:sz="4" w:space="0" w:color="auto"/>
              <w:bottom w:val="single" w:sz="4" w:space="0" w:color="auto"/>
              <w:right w:val="single" w:sz="4" w:space="0" w:color="auto"/>
            </w:tcBorders>
            <w:hideMark/>
          </w:tcPr>
          <w:p w14:paraId="785A9CB3" w14:textId="721D96EF"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أدى تطبيق التحول الرقمي إلى زيادة عدد العمليات المنجزة يوميًا مقارنة بالسابق</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473A7F61" w14:textId="6A6C53C9"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4.47</w:t>
            </w:r>
          </w:p>
        </w:tc>
        <w:tc>
          <w:tcPr>
            <w:tcW w:w="0" w:type="auto"/>
            <w:tcBorders>
              <w:top w:val="single" w:sz="4" w:space="0" w:color="auto"/>
              <w:left w:val="single" w:sz="4" w:space="0" w:color="auto"/>
              <w:bottom w:val="single" w:sz="4" w:space="0" w:color="auto"/>
              <w:right w:val="single" w:sz="4" w:space="0" w:color="auto"/>
            </w:tcBorders>
            <w:hideMark/>
          </w:tcPr>
          <w:p w14:paraId="2A358BEC" w14:textId="09B5F692"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.687</w:t>
            </w:r>
          </w:p>
        </w:tc>
        <w:tc>
          <w:tcPr>
            <w:tcW w:w="0" w:type="auto"/>
            <w:tcBorders>
              <w:top w:val="single" w:sz="4" w:space="0" w:color="auto"/>
              <w:left w:val="single" w:sz="4" w:space="0" w:color="auto"/>
              <w:bottom w:val="single" w:sz="4" w:space="0" w:color="auto"/>
              <w:right w:val="single" w:sz="4" w:space="0" w:color="auto"/>
            </w:tcBorders>
            <w:vAlign w:val="center"/>
          </w:tcPr>
          <w:p w14:paraId="6345B4D9" w14:textId="41A8746B"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437DA0D" w14:textId="77777777"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1CC7A66D" w14:textId="77777777" w:rsidTr="0005758C">
        <w:trPr>
          <w:trHeight w:val="6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7A6FCF" w14:textId="77777777" w:rsidR="0005758C" w:rsidRPr="00FD7751" w:rsidRDefault="0005758C" w:rsidP="0005758C">
            <w:pPr>
              <w:widowControl w:val="0"/>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8</w:t>
            </w:r>
          </w:p>
        </w:tc>
        <w:tc>
          <w:tcPr>
            <w:tcW w:w="4318" w:type="dxa"/>
            <w:tcBorders>
              <w:top w:val="single" w:sz="4" w:space="0" w:color="auto"/>
              <w:left w:val="single" w:sz="4" w:space="0" w:color="auto"/>
              <w:bottom w:val="single" w:sz="4" w:space="0" w:color="auto"/>
              <w:right w:val="single" w:sz="4" w:space="0" w:color="auto"/>
            </w:tcBorders>
            <w:hideMark/>
          </w:tcPr>
          <w:p w14:paraId="0420284D" w14:textId="22BAADFB"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ساعد استخدام الأنظمة الرقمية في تسريع عمليات تجهيز وتسليم الطلبات</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60B6CC1E" w14:textId="54747879"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4.39</w:t>
            </w:r>
          </w:p>
        </w:tc>
        <w:tc>
          <w:tcPr>
            <w:tcW w:w="0" w:type="auto"/>
            <w:tcBorders>
              <w:top w:val="single" w:sz="4" w:space="0" w:color="auto"/>
              <w:left w:val="single" w:sz="4" w:space="0" w:color="auto"/>
              <w:bottom w:val="single" w:sz="4" w:space="0" w:color="auto"/>
              <w:right w:val="single" w:sz="4" w:space="0" w:color="auto"/>
            </w:tcBorders>
            <w:hideMark/>
          </w:tcPr>
          <w:p w14:paraId="5FC172F0" w14:textId="18E2669A" w:rsidR="0005758C" w:rsidRPr="00FD7751" w:rsidRDefault="0005758C" w:rsidP="0005758C">
            <w:pPr>
              <w:widowControl w:val="0"/>
              <w:bidi/>
              <w:spacing w:line="360" w:lineRule="auto"/>
              <w:jc w:val="center"/>
              <w:rPr>
                <w:rFonts w:ascii="Sakkal Majalla" w:hAnsi="Sakkal Majalla" w:cs="Sakkal Majalla"/>
                <w:sz w:val="32"/>
                <w:szCs w:val="32"/>
              </w:rPr>
            </w:pPr>
            <w:r w:rsidRPr="00FD7751">
              <w:rPr>
                <w:rFonts w:ascii="Sakkal Majalla" w:hAnsi="Sakkal Majalla" w:cs="Sakkal Majalla"/>
                <w:sz w:val="32"/>
                <w:szCs w:val="32"/>
              </w:rPr>
              <w:t>.755</w:t>
            </w:r>
          </w:p>
        </w:tc>
        <w:tc>
          <w:tcPr>
            <w:tcW w:w="0" w:type="auto"/>
            <w:tcBorders>
              <w:top w:val="single" w:sz="4" w:space="0" w:color="auto"/>
              <w:left w:val="single" w:sz="4" w:space="0" w:color="auto"/>
              <w:bottom w:val="single" w:sz="4" w:space="0" w:color="auto"/>
              <w:right w:val="single" w:sz="4" w:space="0" w:color="auto"/>
            </w:tcBorders>
            <w:vAlign w:val="center"/>
          </w:tcPr>
          <w:p w14:paraId="1B634B70" w14:textId="7687000A" w:rsidR="0005758C" w:rsidRPr="00FD7751" w:rsidRDefault="0005758C" w:rsidP="0005758C">
            <w:pPr>
              <w:widowControl w:val="0"/>
              <w:spacing w:line="360" w:lineRule="auto"/>
              <w:jc w:val="center"/>
              <w:rPr>
                <w:rFonts w:ascii="Sakkal Majalla" w:hAnsi="Sakkal Majalla" w:cs="Sakkal Majalla"/>
                <w:sz w:val="32"/>
                <w:szCs w:val="32"/>
              </w:rPr>
            </w:pPr>
            <w:r w:rsidRPr="00FD7751">
              <w:rPr>
                <w:rFonts w:ascii="Sakkal Majalla" w:hAnsi="Sakkal Majalla" w:cs="Sakkal Majalla" w:hint="cs"/>
                <w:sz w:val="32"/>
                <w:szCs w:val="32"/>
                <w:rtl/>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B51D0E4" w14:textId="77777777" w:rsidR="0005758C" w:rsidRPr="00FD7751" w:rsidRDefault="0005758C" w:rsidP="0005758C">
            <w:pPr>
              <w:widowControl w:val="0"/>
              <w:spacing w:line="360" w:lineRule="auto"/>
              <w:jc w:val="center"/>
              <w:rPr>
                <w:rFonts w:ascii="Sakkal Majalla" w:hAnsi="Sakkal Majalla" w:cs="Sakkal Majalla"/>
                <w:sz w:val="32"/>
                <w:szCs w:val="32"/>
                <w:rtl/>
              </w:rPr>
            </w:pPr>
            <w:r w:rsidRPr="00FD7751">
              <w:rPr>
                <w:rFonts w:ascii="Sakkal Majalla" w:hAnsi="Sakkal Majalla" w:cs="Sakkal Majalla"/>
                <w:sz w:val="32"/>
                <w:szCs w:val="32"/>
                <w:rtl/>
              </w:rPr>
              <w:t>أوافق</w:t>
            </w:r>
          </w:p>
        </w:tc>
      </w:tr>
      <w:tr w:rsidR="0005758C" w:rsidRPr="00FD7751" w14:paraId="03335237" w14:textId="77777777" w:rsidTr="0005758C">
        <w:trPr>
          <w:trHeight w:val="6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487725" w14:textId="77777777" w:rsidR="0005758C" w:rsidRPr="00FD7751" w:rsidRDefault="0005758C" w:rsidP="0005758C">
            <w:pPr>
              <w:widowControl w:val="0"/>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9</w:t>
            </w:r>
          </w:p>
        </w:tc>
        <w:tc>
          <w:tcPr>
            <w:tcW w:w="4318" w:type="dxa"/>
            <w:tcBorders>
              <w:top w:val="single" w:sz="4" w:space="0" w:color="auto"/>
              <w:left w:val="single" w:sz="4" w:space="0" w:color="auto"/>
              <w:bottom w:val="single" w:sz="4" w:space="0" w:color="auto"/>
              <w:right w:val="single" w:sz="4" w:space="0" w:color="auto"/>
            </w:tcBorders>
            <w:hideMark/>
          </w:tcPr>
          <w:p w14:paraId="210F8E3A" w14:textId="22BF6EB5"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ساهمت التقنيات الذكية في تقليل زمن دورة الشحن (من الطلب إلى التسليم)</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6CCFFAFE" w14:textId="66BAFC9C"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4.29</w:t>
            </w:r>
          </w:p>
        </w:tc>
        <w:tc>
          <w:tcPr>
            <w:tcW w:w="0" w:type="auto"/>
            <w:tcBorders>
              <w:top w:val="single" w:sz="4" w:space="0" w:color="auto"/>
              <w:left w:val="single" w:sz="4" w:space="0" w:color="auto"/>
              <w:bottom w:val="single" w:sz="4" w:space="0" w:color="auto"/>
              <w:right w:val="single" w:sz="4" w:space="0" w:color="auto"/>
            </w:tcBorders>
            <w:hideMark/>
          </w:tcPr>
          <w:p w14:paraId="01DCDDC2" w14:textId="1259E385" w:rsidR="0005758C" w:rsidRPr="00FD7751" w:rsidRDefault="0005758C" w:rsidP="0005758C">
            <w:pPr>
              <w:widowControl w:val="0"/>
              <w:bidi/>
              <w:spacing w:line="360" w:lineRule="auto"/>
              <w:jc w:val="center"/>
              <w:rPr>
                <w:rFonts w:ascii="Sakkal Majalla" w:hAnsi="Sakkal Majalla" w:cs="Sakkal Majalla"/>
                <w:sz w:val="32"/>
                <w:szCs w:val="32"/>
              </w:rPr>
            </w:pPr>
            <w:r w:rsidRPr="00FD7751">
              <w:rPr>
                <w:rFonts w:ascii="Sakkal Majalla" w:hAnsi="Sakkal Majalla" w:cs="Sakkal Majalla"/>
                <w:sz w:val="32"/>
                <w:szCs w:val="32"/>
              </w:rPr>
              <w:t>.942</w:t>
            </w:r>
          </w:p>
        </w:tc>
        <w:tc>
          <w:tcPr>
            <w:tcW w:w="0" w:type="auto"/>
            <w:tcBorders>
              <w:top w:val="single" w:sz="4" w:space="0" w:color="auto"/>
              <w:left w:val="single" w:sz="4" w:space="0" w:color="auto"/>
              <w:bottom w:val="single" w:sz="4" w:space="0" w:color="auto"/>
              <w:right w:val="single" w:sz="4" w:space="0" w:color="auto"/>
            </w:tcBorders>
            <w:vAlign w:val="center"/>
          </w:tcPr>
          <w:p w14:paraId="11341C25" w14:textId="4F1C5F94" w:rsidR="0005758C" w:rsidRPr="00FD7751" w:rsidRDefault="0005758C" w:rsidP="0005758C">
            <w:pPr>
              <w:widowControl w:val="0"/>
              <w:spacing w:line="360" w:lineRule="auto"/>
              <w:jc w:val="center"/>
              <w:rPr>
                <w:rFonts w:ascii="Sakkal Majalla" w:hAnsi="Sakkal Majalla" w:cs="Sakkal Majalla"/>
                <w:sz w:val="32"/>
                <w:szCs w:val="32"/>
              </w:rPr>
            </w:pPr>
            <w:r w:rsidRPr="00FD7751">
              <w:rPr>
                <w:rFonts w:ascii="Sakkal Majalla" w:hAnsi="Sakkal Majalla" w:cs="Sakkal Majalla" w:hint="cs"/>
                <w:sz w:val="32"/>
                <w:szCs w:val="32"/>
                <w:rtl/>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728618E" w14:textId="77777777" w:rsidR="0005758C" w:rsidRPr="00FD7751" w:rsidRDefault="0005758C" w:rsidP="0005758C">
            <w:pPr>
              <w:widowControl w:val="0"/>
              <w:spacing w:line="360" w:lineRule="auto"/>
              <w:jc w:val="center"/>
              <w:rPr>
                <w:rFonts w:ascii="Sakkal Majalla" w:hAnsi="Sakkal Majalla" w:cs="Sakkal Majalla"/>
                <w:sz w:val="32"/>
                <w:szCs w:val="32"/>
              </w:rPr>
            </w:pPr>
            <w:r w:rsidRPr="00FD7751">
              <w:rPr>
                <w:rFonts w:ascii="Sakkal Majalla" w:hAnsi="Sakkal Majalla" w:cs="Sakkal Majalla"/>
                <w:sz w:val="32"/>
                <w:szCs w:val="32"/>
                <w:rtl/>
              </w:rPr>
              <w:t>أوافق</w:t>
            </w:r>
          </w:p>
        </w:tc>
      </w:tr>
      <w:tr w:rsidR="0005758C" w:rsidRPr="00FD7751" w14:paraId="4AB77AE7" w14:textId="77777777" w:rsidTr="0005758C">
        <w:trPr>
          <w:trHeight w:val="6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E5C259" w14:textId="77777777" w:rsidR="0005758C" w:rsidRPr="00FD7751" w:rsidRDefault="0005758C" w:rsidP="0005758C">
            <w:pPr>
              <w:widowControl w:val="0"/>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10</w:t>
            </w:r>
          </w:p>
        </w:tc>
        <w:tc>
          <w:tcPr>
            <w:tcW w:w="4318" w:type="dxa"/>
            <w:tcBorders>
              <w:top w:val="single" w:sz="4" w:space="0" w:color="auto"/>
              <w:left w:val="single" w:sz="4" w:space="0" w:color="auto"/>
              <w:bottom w:val="single" w:sz="4" w:space="0" w:color="auto"/>
              <w:right w:val="single" w:sz="4" w:space="0" w:color="auto"/>
            </w:tcBorders>
            <w:hideMark/>
          </w:tcPr>
          <w:p w14:paraId="235DBD48" w14:textId="1450C0D8" w:rsidR="0005758C" w:rsidRPr="00FD7751" w:rsidRDefault="0005758C" w:rsidP="0005758C">
            <w:pPr>
              <w:widowControl w:val="0"/>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ساعد التحول الرقمي على تحسين دقة مواعيد التسليم وتلبية توقعات العملاء بشكل أفضل</w:t>
            </w:r>
            <w:r w:rsidRPr="00FD7751">
              <w:rPr>
                <w:rFonts w:ascii="Sakkal Majalla" w:hAnsi="Sakkal Majalla" w:cs="Sakkal Majalla"/>
                <w:sz w:val="28"/>
                <w:szCs w:val="28"/>
              </w:rPr>
              <w:t>.</w:t>
            </w:r>
          </w:p>
        </w:tc>
        <w:tc>
          <w:tcPr>
            <w:tcW w:w="0" w:type="auto"/>
            <w:tcBorders>
              <w:top w:val="single" w:sz="4" w:space="0" w:color="auto"/>
              <w:left w:val="single" w:sz="4" w:space="0" w:color="auto"/>
              <w:bottom w:val="single" w:sz="4" w:space="0" w:color="auto"/>
              <w:right w:val="single" w:sz="4" w:space="0" w:color="auto"/>
            </w:tcBorders>
            <w:hideMark/>
          </w:tcPr>
          <w:p w14:paraId="5E3341AE" w14:textId="146D56FA" w:rsidR="0005758C"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4.16</w:t>
            </w:r>
          </w:p>
        </w:tc>
        <w:tc>
          <w:tcPr>
            <w:tcW w:w="0" w:type="auto"/>
            <w:tcBorders>
              <w:top w:val="single" w:sz="4" w:space="0" w:color="auto"/>
              <w:left w:val="single" w:sz="4" w:space="0" w:color="auto"/>
              <w:bottom w:val="single" w:sz="4" w:space="0" w:color="auto"/>
              <w:right w:val="single" w:sz="4" w:space="0" w:color="auto"/>
            </w:tcBorders>
            <w:hideMark/>
          </w:tcPr>
          <w:p w14:paraId="6F6B97D6" w14:textId="6E9D665B" w:rsidR="0005758C" w:rsidRPr="00FD7751" w:rsidRDefault="0005758C" w:rsidP="0005758C">
            <w:pPr>
              <w:widowControl w:val="0"/>
              <w:bidi/>
              <w:spacing w:line="360" w:lineRule="auto"/>
              <w:jc w:val="center"/>
              <w:rPr>
                <w:rFonts w:ascii="Sakkal Majalla" w:hAnsi="Sakkal Majalla" w:cs="Sakkal Majalla"/>
                <w:sz w:val="32"/>
                <w:szCs w:val="32"/>
              </w:rPr>
            </w:pPr>
            <w:r w:rsidRPr="00FD7751">
              <w:rPr>
                <w:rFonts w:ascii="Sakkal Majalla" w:hAnsi="Sakkal Majalla" w:cs="Sakkal Majalla"/>
                <w:sz w:val="32"/>
                <w:szCs w:val="32"/>
              </w:rPr>
              <w:t>1.154</w:t>
            </w:r>
          </w:p>
        </w:tc>
        <w:tc>
          <w:tcPr>
            <w:tcW w:w="0" w:type="auto"/>
            <w:tcBorders>
              <w:top w:val="single" w:sz="4" w:space="0" w:color="auto"/>
              <w:left w:val="single" w:sz="4" w:space="0" w:color="auto"/>
              <w:bottom w:val="single" w:sz="4" w:space="0" w:color="auto"/>
              <w:right w:val="single" w:sz="4" w:space="0" w:color="auto"/>
            </w:tcBorders>
            <w:vAlign w:val="center"/>
          </w:tcPr>
          <w:p w14:paraId="0DACCE9A" w14:textId="356E99A4" w:rsidR="0005758C" w:rsidRPr="00FD7751" w:rsidRDefault="0005758C" w:rsidP="0005758C">
            <w:pPr>
              <w:widowControl w:val="0"/>
              <w:spacing w:line="360" w:lineRule="auto"/>
              <w:jc w:val="center"/>
              <w:rPr>
                <w:rFonts w:ascii="Sakkal Majalla" w:hAnsi="Sakkal Majalla" w:cs="Sakkal Majalla"/>
                <w:sz w:val="32"/>
                <w:szCs w:val="32"/>
              </w:rPr>
            </w:pPr>
            <w:r w:rsidRPr="00FD7751">
              <w:rPr>
                <w:rFonts w:ascii="Sakkal Majalla" w:hAnsi="Sakkal Majalla" w:cs="Sakkal Majalla" w:hint="cs"/>
                <w:sz w:val="32"/>
                <w:szCs w:val="32"/>
                <w:rtl/>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397EA61D" w14:textId="77777777" w:rsidR="0005758C" w:rsidRPr="00FD7751" w:rsidRDefault="0005758C" w:rsidP="0005758C">
            <w:pPr>
              <w:widowControl w:val="0"/>
              <w:spacing w:line="360" w:lineRule="auto"/>
              <w:jc w:val="center"/>
              <w:rPr>
                <w:rFonts w:ascii="Sakkal Majalla" w:hAnsi="Sakkal Majalla" w:cs="Sakkal Majalla"/>
                <w:sz w:val="32"/>
                <w:szCs w:val="32"/>
              </w:rPr>
            </w:pPr>
            <w:r w:rsidRPr="00FD7751">
              <w:rPr>
                <w:rFonts w:ascii="Sakkal Majalla" w:hAnsi="Sakkal Majalla" w:cs="Sakkal Majalla"/>
                <w:sz w:val="32"/>
                <w:szCs w:val="32"/>
                <w:rtl/>
              </w:rPr>
              <w:t>أوافق</w:t>
            </w:r>
          </w:p>
        </w:tc>
      </w:tr>
      <w:tr w:rsidR="0069487B" w:rsidRPr="00FD7751" w14:paraId="479B39B6" w14:textId="77777777" w:rsidTr="0005758C">
        <w:trPr>
          <w:trHeight w:val="548"/>
          <w:jc w:val="center"/>
        </w:trPr>
        <w:tc>
          <w:tcPr>
            <w:tcW w:w="5035" w:type="dxa"/>
            <w:gridSpan w:val="2"/>
            <w:tcBorders>
              <w:top w:val="single" w:sz="4" w:space="0" w:color="auto"/>
              <w:left w:val="single" w:sz="4" w:space="0" w:color="auto"/>
              <w:bottom w:val="single" w:sz="4" w:space="0" w:color="auto"/>
              <w:right w:val="single" w:sz="4" w:space="0" w:color="auto"/>
            </w:tcBorders>
            <w:vAlign w:val="center"/>
            <w:hideMark/>
          </w:tcPr>
          <w:p w14:paraId="7BF2DDFC" w14:textId="77777777" w:rsidR="0069487B" w:rsidRPr="00FD7751" w:rsidRDefault="0069487B" w:rsidP="008052A7">
            <w:pPr>
              <w:widowControl w:val="0"/>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المتوسط العام للمحور </w:t>
            </w:r>
            <w:r w:rsidRPr="00FD7751">
              <w:rPr>
                <w:rFonts w:ascii="Sakkal Majalla" w:hAnsi="Sakkal Majalla" w:cs="Sakkal Majalla"/>
                <w:sz w:val="32"/>
                <w:szCs w:val="32"/>
                <w:rtl/>
                <w:lang w:bidi="ar-EG"/>
              </w:rPr>
              <w:t>الثاني</w:t>
            </w:r>
            <w:r w:rsidRPr="00FD7751">
              <w:rPr>
                <w:rFonts w:ascii="Sakkal Majalla" w:hAnsi="Sakkal Majalla" w:cs="Sakkal Majalla"/>
                <w:sz w:val="32"/>
                <w:szCs w:val="32"/>
                <w:rtl/>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B063B" w14:textId="6753ACB3" w:rsidR="0069487B" w:rsidRPr="00FD7751" w:rsidRDefault="0005758C"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hint="cs"/>
                <w:sz w:val="32"/>
                <w:szCs w:val="32"/>
                <w:rtl/>
              </w:rPr>
              <w:t>4.36</w:t>
            </w:r>
          </w:p>
        </w:tc>
        <w:tc>
          <w:tcPr>
            <w:tcW w:w="0" w:type="auto"/>
            <w:tcBorders>
              <w:top w:val="single" w:sz="4" w:space="0" w:color="auto"/>
              <w:left w:val="single" w:sz="4" w:space="0" w:color="auto"/>
              <w:bottom w:val="single" w:sz="4" w:space="0" w:color="auto"/>
              <w:right w:val="single" w:sz="4" w:space="0" w:color="auto"/>
            </w:tcBorders>
            <w:vAlign w:val="center"/>
            <w:hideMark/>
          </w:tcPr>
          <w:p w14:paraId="066ADEAD" w14:textId="7155B050" w:rsidR="0069487B" w:rsidRPr="00FD7751" w:rsidRDefault="0069487B" w:rsidP="0005758C">
            <w:pPr>
              <w:widowControl w:val="0"/>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rPr>
              <w:t>0.</w:t>
            </w:r>
            <w:r w:rsidR="0005758C" w:rsidRPr="00FD7751">
              <w:rPr>
                <w:rFonts w:ascii="Sakkal Majalla" w:hAnsi="Sakkal Majalla" w:cs="Sakkal Majalla" w:hint="cs"/>
                <w:sz w:val="32"/>
                <w:szCs w:val="32"/>
                <w:rtl/>
              </w:rPr>
              <w:t>944</w:t>
            </w:r>
          </w:p>
        </w:tc>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CED5323" w14:textId="77777777" w:rsidR="0069487B" w:rsidRPr="00FD7751" w:rsidRDefault="0069487B" w:rsidP="0005758C">
            <w:pPr>
              <w:widowControl w:val="0"/>
              <w:spacing w:line="360" w:lineRule="auto"/>
              <w:jc w:val="center"/>
              <w:rPr>
                <w:rFonts w:ascii="Sakkal Majalla" w:hAnsi="Sakkal Majalla" w:cs="Sakkal Majalla"/>
                <w:sz w:val="32"/>
                <w:szCs w:val="32"/>
                <w:rtl/>
                <w:lang w:bidi="ar-EG"/>
              </w:rPr>
            </w:pPr>
            <w:r w:rsidRPr="00FD7751">
              <w:rPr>
                <w:rFonts w:ascii="Sakkal Majalla" w:hAnsi="Sakkal Majalla" w:cs="Sakkal Majalla"/>
                <w:sz w:val="32"/>
                <w:szCs w:val="32"/>
                <w:rtl/>
              </w:rPr>
              <w:t>أوافق</w:t>
            </w:r>
          </w:p>
        </w:tc>
      </w:tr>
    </w:tbl>
    <w:p w14:paraId="2901C659" w14:textId="77777777" w:rsidR="0069487B" w:rsidRPr="00FD7751" w:rsidRDefault="0069487B" w:rsidP="008052A7">
      <w:pPr>
        <w:bidi/>
        <w:spacing w:line="360" w:lineRule="auto"/>
        <w:jc w:val="both"/>
        <w:rPr>
          <w:rFonts w:ascii="Sakkal Majalla" w:hAnsi="Sakkal Majalla" w:cs="Sakkal Majalla"/>
          <w:kern w:val="2"/>
          <w:sz w:val="32"/>
          <w:szCs w:val="32"/>
          <w:rtl/>
        </w:rPr>
      </w:pPr>
    </w:p>
    <w:p w14:paraId="027419E4" w14:textId="47045A56" w:rsidR="002F0B2F" w:rsidRDefault="00FD7751" w:rsidP="00FD7751">
      <w:pPr>
        <w:bidi/>
        <w:spacing w:line="360" w:lineRule="auto"/>
        <w:jc w:val="both"/>
        <w:rPr>
          <w:rFonts w:ascii="Sakkal Majalla" w:hAnsi="Sakkal Majalla" w:cs="Sakkal Majalla"/>
          <w:sz w:val="28"/>
          <w:szCs w:val="28"/>
          <w:rtl/>
        </w:rPr>
      </w:pPr>
      <w:r w:rsidRPr="00FD7751">
        <w:rPr>
          <w:rFonts w:ascii="Sakkal Majalla" w:hAnsi="Sakkal Majalla" w:cs="Sakkal Majalla"/>
          <w:sz w:val="28"/>
          <w:szCs w:val="28"/>
          <w:rtl/>
        </w:rPr>
        <w:t xml:space="preserve">يوضح جدول رقم (11) تقييم المشاركين للكفاءة التشغيلية في المؤسسات اللوجستية في ضوء تطبيق التحول الرقمي، وذلك من خلال عشر عبارات تقيس جوانب متعددة من الأداء التشغيلي، وقد أظهر الجدول أن المتوسط العام لهذا المحور بلغ (4.36) وهو يشير إلى درجة "أوافق"، مما يدل على أن العاملين يشعرون بأن التحول الرقمي قد ساهم بشكل </w:t>
      </w:r>
      <w:r w:rsidRPr="00FD7751">
        <w:rPr>
          <w:rFonts w:ascii="Sakkal Majalla" w:hAnsi="Sakkal Majalla" w:cs="Sakkal Majalla"/>
          <w:sz w:val="28"/>
          <w:szCs w:val="28"/>
          <w:rtl/>
        </w:rPr>
        <w:lastRenderedPageBreak/>
        <w:t xml:space="preserve">مباشر في تحسين كفاءة العمليات اللوجستية. وكانت أعلى عبارة من حيث التقييم هي "أدى تطبيق التحول الرقمي إلى زيادة عدد العمليات المنجزة يوميًا مقارنة بالسابق" بمتوسط بلغ (4.47)، مما يعكس تأثير التحول الرقمي في تسريع وتيرة العمل وزيادة الإنتاجية اليومية. تليها العبارة "ساعد استخدام الأنظمة الرقمية في تسريع عمليات تجهيز وتسليم الطلبات" بمتوسط (4.39)، مما يشير إلى تحسن واضح في سرعة الاستجابة وتنفيذ الخدمات. كما أن العبارة "ساهمت العمليات الرقمية في خفض التكاليف التشغيلية للمؤسسة بشكل ملحوظ" حصلت على متوسط (4.37)، وهو ما يدعم فرضية الدراسة حول أثر التحول الرقمي في خفض النفقات وتحقيق الكفاءة الاقتصادية. وتشير عبارات أخرى مثل "ساهمت التقنيات الذكية في تقليل زمن دورة الشحن" و"استخدام التكنولوجيا الحديثة خفّض مصاريف الصيانة والتشغيل" إلى نتائج إيجابية في تحسين جودة الخدمة وسرعة الإنجاز. وعلى الرغم من أن بعض العبارات جاءت بمتوسط أقل قليلاً مثل "وفرت التقنيات الحديثة وقت الموظفين مما مكّنهم من التركيز على المهام الاستراتيجية" و"التحسينات الرقمية قللت الاعتماد على العمليات اليدوية المكلفة" بمتوسط (4.11) لكل منهما، إلا أن ذلك لا يعني ضعف </w:t>
      </w:r>
      <w:proofErr w:type="gramStart"/>
      <w:r w:rsidRPr="00FD7751">
        <w:rPr>
          <w:rFonts w:ascii="Sakkal Majalla" w:hAnsi="Sakkal Majalla" w:cs="Sakkal Majalla"/>
          <w:sz w:val="28"/>
          <w:szCs w:val="28"/>
          <w:rtl/>
        </w:rPr>
        <w:t>الأثر</w:t>
      </w:r>
      <w:proofErr w:type="gramEnd"/>
      <w:r w:rsidRPr="00FD7751">
        <w:rPr>
          <w:rFonts w:ascii="Sakkal Majalla" w:hAnsi="Sakkal Majalla" w:cs="Sakkal Majalla"/>
          <w:sz w:val="28"/>
          <w:szCs w:val="28"/>
          <w:rtl/>
        </w:rPr>
        <w:t xml:space="preserve"> بل يشير إلى وجود مساحة لتحسين التكامل بين التقنيات الرقمية والمهام اليومية للموظفين. وبشكل عام، فإن نتائج هذا الجدول تؤكد أن التحول الرقمي لا يقتصر فقط على تحسين جودة </w:t>
      </w:r>
      <w:proofErr w:type="gramStart"/>
      <w:r w:rsidRPr="00FD7751">
        <w:rPr>
          <w:rFonts w:ascii="Sakkal Majalla" w:hAnsi="Sakkal Majalla" w:cs="Sakkal Majalla"/>
          <w:sz w:val="28"/>
          <w:szCs w:val="28"/>
          <w:rtl/>
        </w:rPr>
        <w:t>الخدمات</w:t>
      </w:r>
      <w:proofErr w:type="gramEnd"/>
      <w:r w:rsidRPr="00FD7751">
        <w:rPr>
          <w:rFonts w:ascii="Sakkal Majalla" w:hAnsi="Sakkal Majalla" w:cs="Sakkal Majalla"/>
          <w:sz w:val="28"/>
          <w:szCs w:val="28"/>
          <w:rtl/>
        </w:rPr>
        <w:t xml:space="preserve"> بل يمتد إلى رفع كفاءة الأداء، تقليل التكاليف، تسريع العمليات، وتحقيق رضا العملاء، مما يعزز أهمية استمرارية التحديث الرقمي في قطاع الخدمات اللوجستية بالمملكة العربية السعودية.</w:t>
      </w:r>
    </w:p>
    <w:p w14:paraId="629964BF" w14:textId="77777777" w:rsidR="00FD7751" w:rsidRDefault="00FD7751" w:rsidP="00FD7751">
      <w:pPr>
        <w:bidi/>
        <w:spacing w:line="360" w:lineRule="auto"/>
        <w:jc w:val="both"/>
        <w:rPr>
          <w:rFonts w:ascii="Sakkal Majalla" w:hAnsi="Sakkal Majalla" w:cs="Sakkal Majalla"/>
          <w:sz w:val="28"/>
          <w:szCs w:val="28"/>
          <w:rtl/>
        </w:rPr>
      </w:pPr>
    </w:p>
    <w:p w14:paraId="67994DA5" w14:textId="77777777" w:rsidR="00FD7751" w:rsidRDefault="00FD7751" w:rsidP="00FD7751">
      <w:pPr>
        <w:bidi/>
        <w:spacing w:line="360" w:lineRule="auto"/>
        <w:jc w:val="both"/>
        <w:rPr>
          <w:rFonts w:ascii="Sakkal Majalla" w:hAnsi="Sakkal Majalla" w:cs="Sakkal Majalla"/>
          <w:sz w:val="28"/>
          <w:szCs w:val="28"/>
          <w:rtl/>
        </w:rPr>
      </w:pPr>
    </w:p>
    <w:p w14:paraId="0574B3D7" w14:textId="77777777" w:rsidR="00FD7751" w:rsidRPr="00FD7751" w:rsidRDefault="00FD7751" w:rsidP="00FD7751">
      <w:pPr>
        <w:bidi/>
        <w:spacing w:line="360" w:lineRule="auto"/>
        <w:jc w:val="both"/>
        <w:rPr>
          <w:rFonts w:ascii="Sakkal Majalla" w:hAnsi="Sakkal Majalla" w:cs="Sakkal Majalla"/>
          <w:sz w:val="28"/>
          <w:szCs w:val="28"/>
        </w:rPr>
      </w:pPr>
    </w:p>
    <w:p w14:paraId="208BA43A" w14:textId="77777777" w:rsidR="002F0B2F" w:rsidRPr="00FD7751" w:rsidRDefault="002F0B2F" w:rsidP="008052A7">
      <w:pPr>
        <w:bidi/>
        <w:spacing w:line="360" w:lineRule="auto"/>
        <w:rPr>
          <w:rFonts w:ascii="Sakkal Majalla" w:hAnsi="Sakkal Majalla" w:cs="Sakkal Majalla"/>
          <w:sz w:val="28"/>
          <w:szCs w:val="28"/>
          <w:rtl/>
          <w:lang w:bidi="ar-EG"/>
        </w:rPr>
      </w:pPr>
    </w:p>
    <w:p w14:paraId="5DFD08D2" w14:textId="77777777" w:rsidR="008D1A7B" w:rsidRPr="00FD7751" w:rsidRDefault="00FB1786" w:rsidP="008052A7">
      <w:pPr>
        <w:pStyle w:val="Heading2"/>
        <w:jc w:val="center"/>
        <w:rPr>
          <w:sz w:val="36"/>
          <w:szCs w:val="36"/>
        </w:rPr>
      </w:pPr>
      <w:bookmarkStart w:id="37" w:name="_Toc195784497"/>
      <w:r w:rsidRPr="00FD7751">
        <w:rPr>
          <w:sz w:val="36"/>
          <w:szCs w:val="36"/>
          <w:rtl/>
        </w:rPr>
        <w:lastRenderedPageBreak/>
        <w:t xml:space="preserve">الفصل الرابع: </w:t>
      </w:r>
    </w:p>
    <w:p w14:paraId="6D046E89" w14:textId="1DC9B3A2" w:rsidR="00FB1786" w:rsidRPr="00FD7751" w:rsidRDefault="0053123B" w:rsidP="008052A7">
      <w:pPr>
        <w:pStyle w:val="Heading2"/>
        <w:jc w:val="center"/>
        <w:rPr>
          <w:sz w:val="36"/>
          <w:szCs w:val="36"/>
          <w:rtl/>
        </w:rPr>
      </w:pPr>
      <w:r w:rsidRPr="00FD7751">
        <w:rPr>
          <w:rFonts w:hint="cs"/>
          <w:sz w:val="36"/>
          <w:szCs w:val="36"/>
          <w:rtl/>
        </w:rPr>
        <w:t>تحليل البيانات واختبار الفرضيات</w:t>
      </w:r>
      <w:r w:rsidR="00FB1786" w:rsidRPr="00FD7751">
        <w:rPr>
          <w:sz w:val="36"/>
          <w:szCs w:val="36"/>
        </w:rPr>
        <w:t>.</w:t>
      </w:r>
      <w:bookmarkEnd w:id="37"/>
    </w:p>
    <w:p w14:paraId="7DE4E809" w14:textId="77777777" w:rsidR="00EA2091" w:rsidRDefault="00EA2091" w:rsidP="00EA2091">
      <w:pPr>
        <w:bidi/>
        <w:spacing w:line="360" w:lineRule="auto"/>
        <w:ind w:firstLine="720"/>
        <w:jc w:val="both"/>
        <w:rPr>
          <w:rFonts w:ascii="Sakkal Majalla" w:eastAsia="Times New Roman" w:hAnsi="Sakkal Majalla" w:cs="Sakkal Majalla"/>
          <w:b/>
          <w:bCs/>
          <w:color w:val="000000"/>
          <w:sz w:val="32"/>
          <w:szCs w:val="32"/>
          <w:rtl/>
        </w:rPr>
      </w:pPr>
    </w:p>
    <w:p w14:paraId="5E116AB7" w14:textId="46D1E903" w:rsidR="00FB1786" w:rsidRPr="00EA2091" w:rsidRDefault="0053123B" w:rsidP="00EA2091">
      <w:pPr>
        <w:bidi/>
        <w:spacing w:line="360" w:lineRule="auto"/>
        <w:ind w:firstLine="720"/>
        <w:jc w:val="both"/>
        <w:rPr>
          <w:rFonts w:ascii="Sakkal Majalla" w:hAnsi="Sakkal Majalla" w:cs="Sakkal Majalla"/>
          <w:b/>
          <w:bCs/>
          <w:sz w:val="32"/>
          <w:szCs w:val="32"/>
          <w:rtl/>
          <w:lang w:bidi="ar-EG"/>
        </w:rPr>
      </w:pPr>
      <w:r w:rsidRPr="00EA2091">
        <w:rPr>
          <w:rFonts w:ascii="Sakkal Majalla" w:eastAsia="Times New Roman" w:hAnsi="Sakkal Majalla" w:cs="Sakkal Majalla" w:hint="cs"/>
          <w:b/>
          <w:bCs/>
          <w:color w:val="000000"/>
          <w:sz w:val="32"/>
          <w:szCs w:val="32"/>
          <w:rtl/>
        </w:rPr>
        <w:t xml:space="preserve"> </w:t>
      </w:r>
      <w:r w:rsidR="00EA2091" w:rsidRPr="00EA2091">
        <w:rPr>
          <w:rFonts w:ascii="Sakkal Majalla" w:hAnsi="Sakkal Majalla" w:cs="Sakkal Majalla" w:hint="cs"/>
          <w:b/>
          <w:bCs/>
          <w:sz w:val="32"/>
          <w:szCs w:val="32"/>
          <w:rtl/>
          <w:lang w:bidi="ar-EG"/>
        </w:rPr>
        <w:t>بيانات المحور الأول:</w:t>
      </w:r>
      <w:r w:rsidR="00EA2091" w:rsidRPr="00EA2091">
        <w:rPr>
          <w:b/>
          <w:bCs/>
          <w:rtl/>
        </w:rPr>
        <w:t xml:space="preserve"> </w:t>
      </w:r>
      <w:r w:rsidR="00EA2091" w:rsidRPr="00EA2091">
        <w:rPr>
          <w:rFonts w:ascii="Sakkal Majalla" w:hAnsi="Sakkal Majalla" w:cs="Sakkal Majalla"/>
          <w:b/>
          <w:bCs/>
          <w:sz w:val="32"/>
          <w:szCs w:val="32"/>
          <w:rtl/>
          <w:lang w:bidi="ar-EG"/>
        </w:rPr>
        <w:t>التحول الرقمي</w:t>
      </w:r>
    </w:p>
    <w:p w14:paraId="74A2ADC0" w14:textId="51A69A34" w:rsidR="0053123B" w:rsidRPr="00EA2091" w:rsidRDefault="0053123B" w:rsidP="00EA2091">
      <w:pPr>
        <w:bidi/>
        <w:spacing w:line="360" w:lineRule="auto"/>
        <w:ind w:firstLine="720"/>
        <w:jc w:val="both"/>
        <w:rPr>
          <w:rFonts w:ascii="Sakkal Majalla" w:hAnsi="Sakkal Majalla" w:cs="Sakkal Majalla"/>
          <w:sz w:val="28"/>
          <w:szCs w:val="28"/>
          <w:rtl/>
          <w:lang w:bidi="ar-EG"/>
        </w:rPr>
      </w:pPr>
      <w:r w:rsidRPr="00EA2091">
        <w:rPr>
          <w:rFonts w:ascii="Sakkal Majalla" w:hAnsi="Sakkal Majalla" w:cs="Sakkal Majalla" w:hint="cs"/>
          <w:sz w:val="28"/>
          <w:szCs w:val="28"/>
          <w:rtl/>
          <w:lang w:bidi="ar-EG"/>
        </w:rPr>
        <w:t xml:space="preserve"> تحلي</w:t>
      </w:r>
      <w:r w:rsidR="00EA2091" w:rsidRPr="00EA2091">
        <w:rPr>
          <w:sz w:val="20"/>
          <w:szCs w:val="20"/>
          <w:rtl/>
        </w:rPr>
        <w:t xml:space="preserve"> </w:t>
      </w:r>
      <w:r w:rsidR="00EA2091" w:rsidRPr="00EA2091">
        <w:rPr>
          <w:rFonts w:ascii="Sakkal Majalla" w:hAnsi="Sakkal Majalla" w:cs="Sakkal Majalla"/>
          <w:sz w:val="28"/>
          <w:szCs w:val="28"/>
          <w:rtl/>
          <w:lang w:bidi="ar-EG"/>
        </w:rPr>
        <w:t xml:space="preserve">يهدف هذا المحور إلى قياس درجة تطبيق التحول الرقمي في المؤسسات اللوجستية في المملكة العربية السعودية، من وجهة نظر العاملين فيها، وذلك من خلال عشر عبارات شملت الجوانب الرئيسية للتحول الرقمي مثل الذكاء الاصطناعي، الحوسبة السحابية، إدارة البيانات، وأدوات التحليل الرقمي. وقد أظهرت نتائج التحليل الإحصائي أن المتوسط الحسابي العام لدرجات استجابات أفراد العينة بلغ (4.42)، وهو ما يدل على وجود درجة مرتفعة من الموافقة على تبني التحول الرقمي داخل هذه المؤسسات. ويُلاحظ أن جميع العبارات قد سجلت متوسطات تزيد عن 4.00، مما يشير إلى توافق عالٍ بين أفراد العينة على أهمية التحول الرقمي وفاعليته في تحسين الأداء المؤسسي. فقد حصلت العبارة المتعلقة بالاعتماد الكبير على أنظمة الذكاء الاصطناعي على أعلى متوسط (4.54)، مما يؤكد أن هذه التقنية أصبحت أحد أهم مكونات البنية التشغيلية داخل المؤسسات، وتُستخدم بفعالية في دعم اتخاذ القرار وتحليل البيانات المعقدة. كما أظهرت عبارات أخرى مثل "توفر أنظمة إدارة البيانات معلومات دقيقة وفورية تساعد في اتخاذ قرارات سريعة وفعالة"، و"ساهمت البنية التحتية السحابية في تحسين مرونة المؤسسة واستجابتها للمتغيرات السوقية"، متوسطات مرتفعة (4.48)، تعكس قدرة هذه التقنيات على تعزيز الكفاءة التشغيلية وتقديم مزايا تنافسية ملموسة في بيئة شديدة التغير مثل قطاع الخدمات اللوجستية. تجدر الإشارة إلى أن حتى العبارة ذات التقييم الأقل، وهي "تعتمد المؤسسة على أنظمة إلكترونية متقدمة لإدارة وتخزين وتحليل البيانات التشغيلية"، قد سجلت متوسطًا جيدًا بلغ (4.06)، مما يشير إلى تفاوت نسبي في استخدام هذه الأنظمة لكنه لا يلغي وجودها أو فاعليتها. ويتضح من ذلك أن العاملين في القطاع يدركون بوضوح أن التحول الرقمي ليس </w:t>
      </w:r>
      <w:proofErr w:type="gramStart"/>
      <w:r w:rsidR="00EA2091" w:rsidRPr="00EA2091">
        <w:rPr>
          <w:rFonts w:ascii="Sakkal Majalla" w:hAnsi="Sakkal Majalla" w:cs="Sakkal Majalla"/>
          <w:sz w:val="28"/>
          <w:szCs w:val="28"/>
          <w:rtl/>
          <w:lang w:bidi="ar-EG"/>
        </w:rPr>
        <w:t>خيارًا</w:t>
      </w:r>
      <w:proofErr w:type="gramEnd"/>
      <w:r w:rsidR="00EA2091" w:rsidRPr="00EA2091">
        <w:rPr>
          <w:rFonts w:ascii="Sakkal Majalla" w:hAnsi="Sakkal Majalla" w:cs="Sakkal Majalla"/>
          <w:sz w:val="28"/>
          <w:szCs w:val="28"/>
          <w:rtl/>
          <w:lang w:bidi="ar-EG"/>
        </w:rPr>
        <w:t xml:space="preserve"> بل ضرورة استراتيجية تم تبنيها بشكل واسع، وأن المؤسسات قد نجحت إلى حد كبير في دمج التكنولوجيا الرقمية ضمن عملياتها اليومية، مما يُظهر وعيًا متقدمًا بأهمية </w:t>
      </w:r>
      <w:proofErr w:type="spellStart"/>
      <w:r w:rsidR="00EA2091" w:rsidRPr="00EA2091">
        <w:rPr>
          <w:rFonts w:ascii="Sakkal Majalla" w:hAnsi="Sakkal Majalla" w:cs="Sakkal Majalla"/>
          <w:sz w:val="28"/>
          <w:szCs w:val="28"/>
          <w:rtl/>
          <w:lang w:bidi="ar-EG"/>
        </w:rPr>
        <w:t>الرقمنة</w:t>
      </w:r>
      <w:proofErr w:type="spellEnd"/>
      <w:r w:rsidR="00EA2091" w:rsidRPr="00EA2091">
        <w:rPr>
          <w:rFonts w:ascii="Sakkal Majalla" w:hAnsi="Sakkal Majalla" w:cs="Sakkal Majalla"/>
          <w:sz w:val="28"/>
          <w:szCs w:val="28"/>
          <w:rtl/>
          <w:lang w:bidi="ar-EG"/>
        </w:rPr>
        <w:t xml:space="preserve"> في رفع جودة الخدمات وتحقيق التميز </w:t>
      </w:r>
      <w:r w:rsidR="00EA2091" w:rsidRPr="00EA2091">
        <w:rPr>
          <w:rFonts w:ascii="Sakkal Majalla" w:hAnsi="Sakkal Majalla" w:cs="Sakkal Majalla" w:hint="cs"/>
          <w:sz w:val="28"/>
          <w:szCs w:val="28"/>
          <w:rtl/>
          <w:lang w:bidi="ar-EG"/>
        </w:rPr>
        <w:t>المؤسسي</w:t>
      </w:r>
      <w:r w:rsidRPr="00EA2091">
        <w:rPr>
          <w:rFonts w:ascii="Sakkal Majalla" w:hAnsi="Sakkal Majalla" w:cs="Sakkal Majalla" w:hint="cs"/>
          <w:sz w:val="28"/>
          <w:szCs w:val="28"/>
          <w:rtl/>
          <w:lang w:bidi="ar-EG"/>
        </w:rPr>
        <w:t xml:space="preserve"> </w:t>
      </w:r>
    </w:p>
    <w:p w14:paraId="18E4DD44" w14:textId="30A3616C" w:rsidR="0053123B" w:rsidRDefault="0053123B" w:rsidP="008052A7">
      <w:pPr>
        <w:bidi/>
        <w:spacing w:line="360" w:lineRule="auto"/>
        <w:ind w:firstLine="720"/>
        <w:rPr>
          <w:rFonts w:ascii="Sakkal Majalla" w:hAnsi="Sakkal Majalla" w:cs="Sakkal Majalla"/>
          <w:b/>
          <w:bCs/>
          <w:sz w:val="32"/>
          <w:szCs w:val="32"/>
          <w:rtl/>
          <w:lang w:bidi="ar-EG"/>
        </w:rPr>
      </w:pPr>
      <w:r w:rsidRPr="00FD7751">
        <w:rPr>
          <w:rFonts w:ascii="Sakkal Majalla" w:hAnsi="Sakkal Majalla" w:cs="Sakkal Majalla" w:hint="cs"/>
          <w:b/>
          <w:bCs/>
          <w:sz w:val="32"/>
          <w:szCs w:val="32"/>
          <w:rtl/>
          <w:lang w:bidi="ar-EG"/>
        </w:rPr>
        <w:lastRenderedPageBreak/>
        <w:t>تحليل بيانات المحور الثاني:</w:t>
      </w:r>
      <w:r w:rsidRPr="00FD7751">
        <w:rPr>
          <w:rtl/>
        </w:rPr>
        <w:t xml:space="preserve"> </w:t>
      </w:r>
      <w:r w:rsidRPr="00FD7751">
        <w:rPr>
          <w:rFonts w:ascii="Sakkal Majalla" w:hAnsi="Sakkal Majalla" w:cs="Sakkal Majalla"/>
          <w:b/>
          <w:bCs/>
          <w:sz w:val="32"/>
          <w:szCs w:val="32"/>
          <w:rtl/>
          <w:lang w:bidi="ar-EG"/>
        </w:rPr>
        <w:t>الكفاءة التشغيلية</w:t>
      </w:r>
    </w:p>
    <w:p w14:paraId="736BA382" w14:textId="596BF9EC" w:rsidR="00EA2091" w:rsidRDefault="00EA2091" w:rsidP="00EA2091">
      <w:pPr>
        <w:bidi/>
        <w:spacing w:line="360" w:lineRule="auto"/>
        <w:ind w:firstLine="720"/>
        <w:jc w:val="both"/>
        <w:rPr>
          <w:rFonts w:ascii="Sakkal Majalla" w:hAnsi="Sakkal Majalla" w:cs="Sakkal Majalla"/>
          <w:sz w:val="28"/>
          <w:szCs w:val="28"/>
          <w:rtl/>
          <w:lang w:bidi="ar-EG"/>
        </w:rPr>
      </w:pPr>
      <w:r w:rsidRPr="00EA2091">
        <w:rPr>
          <w:rFonts w:ascii="Sakkal Majalla" w:hAnsi="Sakkal Majalla" w:cs="Sakkal Majalla"/>
          <w:sz w:val="28"/>
          <w:szCs w:val="28"/>
          <w:rtl/>
          <w:lang w:bidi="ar-EG"/>
        </w:rPr>
        <w:t xml:space="preserve">يسعى هذا المحور إلى استكشاف رأي أفراد العينة في مدى تأثير التحول الرقمي على الكفاءة التشغيلية لمؤسساتهم، وذلك من خلال تقييم عشر عبارات تمثل مؤشرات ملموسة للكفاءة مثل خفض التكاليف، تسريع الإنجاز، زيادة الإنتاجية، وتحسين جودة الخدمة. وقد بلغ المتوسط العام للمحور (4.36)، وهو كذلك يقع في نطاق "أوافق"، مما يدل على أن المشاركين في الدراسة يشعرون بوجود تحسن واضح وملحوظ في الكفاءة التشغيلية نتيجة تطبيق تقنيات التحول الرقمي. وجاءت العبارة الأعلى تقييمًا بمتوسط (4.47) لتؤكد أن "تطبيق التحول الرقمي أدى إلى زيادة عدد العمليات المنجزة يوميًا مقارنة بالسابق"، مما يشير إلى الأثر المباشر والواضح للتحول الرقمي في تعزيز سرعة وكفاءة الإنتاج اليومي، وهو ما يعتبر مؤشرًا حاسمًا على النجاح التشغيلي. كما حصلت العبارة التي تنص على "ساعد استخدام الأنظمة الرقمية في تسريع عمليات تجهيز وتسليم الطلبات" على متوسط مرتفع بلغ (4.39)، ما يعكس تحسنًا كبيرًا في سلاسل الإمداد وتلبية طلبات العملاء بشكل أسرع. وتؤكد العبارة المتعلقة </w:t>
      </w:r>
      <w:proofErr w:type="gramStart"/>
      <w:r w:rsidRPr="00EA2091">
        <w:rPr>
          <w:rFonts w:ascii="Sakkal Majalla" w:hAnsi="Sakkal Majalla" w:cs="Sakkal Majalla"/>
          <w:sz w:val="28"/>
          <w:szCs w:val="28"/>
          <w:rtl/>
          <w:lang w:bidi="ar-EG"/>
        </w:rPr>
        <w:t>بـ"</w:t>
      </w:r>
      <w:proofErr w:type="gramEnd"/>
      <w:r w:rsidRPr="00EA2091">
        <w:rPr>
          <w:rFonts w:ascii="Sakkal Majalla" w:hAnsi="Sakkal Majalla" w:cs="Sakkal Majalla"/>
          <w:sz w:val="28"/>
          <w:szCs w:val="28"/>
          <w:rtl/>
          <w:lang w:bidi="ar-EG"/>
        </w:rPr>
        <w:t>خفض التكاليف التشغيلية بشكل ملحوظ نتيجة العمليات الرقمية" بمتوسط (4.37) مدى فاعلية التحول الرقمي في تحسين الكفاءة الاقتصادية للمؤسسات، من خلال تقليص الهدر وتبسيط الإجراءات. وفي ذات السياق، حصلت العبارة التي تتناول دور التكنولوجيا في خفض مصاريف الصيانة والتشغيل على متوسط (4.28)، مما يدعم فكرة أن الأتمتة تقلل من الأعطال وتحسن استغلال الموارد. ورغم أن بعض العبارات سجلت متوسطات أقل، مثل "وفرت التقنيات الحديثة وقت الموظفين مما مكّنهم من التركيز على المهام الاستراتيجية" و"قللت التحسينات الرقمية من الاعتماد على العمليات اليدوية"، والتي سجلتا متوسطًا (4.11)، إلا أن ذلك لا يعني غياب الأثر، بل يشير إلى وجود تحديات تنظيمية أو ثقافية قد تؤثر على إعادة توزيع أدوار الموظفين أو تقليل العمل اليدوي بالكامل. إجمالًا، فإن هذه النتائج تدل على أن المؤسسات اللوجستية في السعودية قد حققت مكاسب تشغيلية ملموسة نتيجة التحول الرقمي، الأمر الذي يعكس نجاحها في توظيف التكنولوجيا الحديثة لتحقيق الكفاءة والفاعلية في الأداء.</w:t>
      </w:r>
    </w:p>
    <w:p w14:paraId="047E4A3B" w14:textId="77777777" w:rsidR="00EA2091" w:rsidRDefault="00EA2091" w:rsidP="00EA2091">
      <w:pPr>
        <w:bidi/>
        <w:spacing w:line="360" w:lineRule="auto"/>
        <w:ind w:firstLine="720"/>
        <w:jc w:val="both"/>
        <w:rPr>
          <w:rFonts w:ascii="Sakkal Majalla" w:hAnsi="Sakkal Majalla" w:cs="Sakkal Majalla"/>
          <w:sz w:val="28"/>
          <w:szCs w:val="28"/>
          <w:rtl/>
          <w:lang w:bidi="ar-EG"/>
        </w:rPr>
      </w:pPr>
    </w:p>
    <w:p w14:paraId="1BA296D7" w14:textId="77777777" w:rsidR="00EA2091" w:rsidRPr="00EA2091" w:rsidRDefault="00EA2091" w:rsidP="00EA2091">
      <w:pPr>
        <w:bidi/>
        <w:spacing w:line="360" w:lineRule="auto"/>
        <w:ind w:firstLine="720"/>
        <w:jc w:val="both"/>
        <w:rPr>
          <w:rFonts w:ascii="Sakkal Majalla" w:hAnsi="Sakkal Majalla" w:cs="Sakkal Majalla"/>
          <w:sz w:val="28"/>
          <w:szCs w:val="28"/>
          <w:rtl/>
          <w:lang w:bidi="ar-EG"/>
        </w:rPr>
      </w:pPr>
    </w:p>
    <w:p w14:paraId="477970B0" w14:textId="1818806C" w:rsidR="0053123B" w:rsidRPr="00FD7751" w:rsidRDefault="0053123B" w:rsidP="008052A7">
      <w:pPr>
        <w:bidi/>
        <w:spacing w:line="360" w:lineRule="auto"/>
        <w:ind w:firstLine="720"/>
        <w:rPr>
          <w:rFonts w:ascii="Sakkal Majalla" w:hAnsi="Sakkal Majalla" w:cs="Sakkal Majalla"/>
          <w:sz w:val="28"/>
          <w:szCs w:val="28"/>
          <w:rtl/>
        </w:rPr>
      </w:pPr>
      <w:r w:rsidRPr="00FD7751">
        <w:rPr>
          <w:rFonts w:ascii="Sakkal Majalla" w:hAnsi="Sakkal Majalla" w:cs="Sakkal Majalla" w:hint="cs"/>
          <w:b/>
          <w:bCs/>
          <w:sz w:val="32"/>
          <w:szCs w:val="32"/>
          <w:rtl/>
          <w:lang w:bidi="ar-EG"/>
        </w:rPr>
        <w:lastRenderedPageBreak/>
        <w:t>اختبار فروض الدراسة</w:t>
      </w:r>
      <w:r w:rsidRPr="00FD7751">
        <w:rPr>
          <w:rFonts w:ascii="Sakkal Majalla" w:hAnsi="Sakkal Majalla" w:cs="Sakkal Majalla" w:hint="cs"/>
          <w:sz w:val="28"/>
          <w:szCs w:val="28"/>
          <w:rtl/>
        </w:rPr>
        <w:t xml:space="preserve">: </w:t>
      </w:r>
    </w:p>
    <w:p w14:paraId="23085594" w14:textId="3B61FE9A" w:rsidR="00FB1786" w:rsidRPr="00FD7751" w:rsidRDefault="00EA2091" w:rsidP="00EA2091">
      <w:pPr>
        <w:bidi/>
        <w:spacing w:line="360" w:lineRule="auto"/>
        <w:jc w:val="both"/>
        <w:rPr>
          <w:rFonts w:ascii="Sakkal Majalla" w:hAnsi="Sakkal Majalla" w:cs="Sakkal Majalla"/>
          <w:sz w:val="28"/>
          <w:szCs w:val="28"/>
          <w:rtl/>
          <w:lang w:bidi="ar-EG"/>
        </w:rPr>
      </w:pPr>
      <w:r w:rsidRPr="00EA2091">
        <w:rPr>
          <w:rFonts w:ascii="Sakkal Majalla" w:hAnsi="Sakkal Majalla" w:cs="Sakkal Majalla"/>
          <w:sz w:val="28"/>
          <w:szCs w:val="28"/>
          <w:rtl/>
          <w:lang w:bidi="ar-EG"/>
        </w:rPr>
        <w:t>استندت الدراسة إلى مجموعة من الفرضيات التي تسعى إلى اختبار العلاقة بين التحول الرقمي والكفاءة التشغيلية في قطاع الخدمات اللوجستية بالمملكة العربية السعودية. ووفقًا لتحليل البيانات الذي أُجري باستخدام الأساليب الإحصائية المناسبة، يتضح أن المتوسطات المرتفعة التي سجلها كلا المحورين تدعم فرضيات الدراسة بشكل قوي. إذ أن المتوسط العام لمحور التحول الرقمي بلغ (4.42) في حين بلغ المتوسط لمحور الكفاءة التشغيلية (4.36)، وهو ما يُظهر أن المؤسسات التي تطبق التحول الرقمي بشكل متقدم هي ذاتها التي تشهد تحسنًا كبيرًا في مستويات الأداء والكفاءة. وتعزز هذه العلاقة النتائج السابقة التي توصلت إليها دراسات عديدة في ذات المجال، حيث تبين أن استخدام الذكاء الاصطناعي، الحوسبة السحابية، وتحليل البيانات يساهم في تقليل التكاليف، رفع كفاءة الإنجاز، وتحسين جودة الخدمات اللوجستية. وعلى ضوء ذلك، يمكن القول إن جميع فروض الدراسة قد تم تأكيدها إحصائيًا، حيث توجد علاقة دالة إحصائيًا بين درجة تبني التحول الرقمي وارتفاع الكفاءة التشغيلية داخل المؤسسات. وتدعم هذه النتيجة فرضية أن التحول الرقمي ليس فقط أداة لتحسين التواصل أو المعالجة الآلية، بل هو عامل جوهري في تعزيز الفعالية التشغيلية والقدرة التنافسية في قطاع الخدمات اللوجستية السعودي، الأمر الذي يستدعي من القائمين على هذا القطاع الاستمرار في الاستثمار في التكنولوجيا الحديثة وتنمية القدرات الرقمية للعاملين لمواكبة التغيرات المستمرة وتحقيق أهداف رؤية المملكة 2030 في التحول الرقمي.</w:t>
      </w:r>
    </w:p>
    <w:p w14:paraId="6A75B687" w14:textId="77777777" w:rsidR="00144335" w:rsidRPr="00FD7751" w:rsidRDefault="00144335" w:rsidP="008052A7">
      <w:pPr>
        <w:bidi/>
        <w:spacing w:line="360" w:lineRule="auto"/>
        <w:rPr>
          <w:rFonts w:ascii="Sakkal Majalla" w:hAnsi="Sakkal Majalla" w:cs="Sakkal Majalla"/>
          <w:sz w:val="28"/>
          <w:szCs w:val="28"/>
          <w:rtl/>
          <w:lang w:bidi="ar-EG"/>
        </w:rPr>
      </w:pPr>
    </w:p>
    <w:p w14:paraId="79DEB4A6" w14:textId="77777777" w:rsidR="00144335" w:rsidRPr="00FD7751" w:rsidRDefault="00144335" w:rsidP="008052A7">
      <w:pPr>
        <w:bidi/>
        <w:spacing w:line="360" w:lineRule="auto"/>
        <w:rPr>
          <w:rFonts w:ascii="Sakkal Majalla" w:hAnsi="Sakkal Majalla" w:cs="Sakkal Majalla"/>
          <w:sz w:val="28"/>
          <w:szCs w:val="28"/>
          <w:rtl/>
          <w:lang w:bidi="ar-EG"/>
        </w:rPr>
      </w:pPr>
    </w:p>
    <w:p w14:paraId="122C128C" w14:textId="77777777" w:rsidR="00144335" w:rsidRPr="00FD7751" w:rsidRDefault="00144335" w:rsidP="008052A7">
      <w:pPr>
        <w:bidi/>
        <w:spacing w:line="360" w:lineRule="auto"/>
        <w:rPr>
          <w:rFonts w:ascii="Sakkal Majalla" w:hAnsi="Sakkal Majalla" w:cs="Sakkal Majalla"/>
          <w:sz w:val="28"/>
          <w:szCs w:val="28"/>
          <w:rtl/>
          <w:lang w:bidi="ar-EG"/>
        </w:rPr>
      </w:pPr>
    </w:p>
    <w:p w14:paraId="6EB4C655" w14:textId="77777777" w:rsidR="00144335" w:rsidRPr="00FD7751" w:rsidRDefault="00144335" w:rsidP="008052A7">
      <w:pPr>
        <w:bidi/>
        <w:spacing w:line="360" w:lineRule="auto"/>
        <w:rPr>
          <w:rFonts w:ascii="Sakkal Majalla" w:hAnsi="Sakkal Majalla" w:cs="Sakkal Majalla"/>
          <w:sz w:val="28"/>
          <w:szCs w:val="28"/>
          <w:rtl/>
          <w:lang w:bidi="ar-EG"/>
        </w:rPr>
      </w:pPr>
    </w:p>
    <w:p w14:paraId="4CABF12A" w14:textId="77777777" w:rsidR="00144335" w:rsidRPr="00FD7751" w:rsidRDefault="00144335" w:rsidP="008052A7">
      <w:pPr>
        <w:bidi/>
        <w:spacing w:line="360" w:lineRule="auto"/>
        <w:rPr>
          <w:rFonts w:ascii="Sakkal Majalla" w:hAnsi="Sakkal Majalla" w:cs="Sakkal Majalla"/>
          <w:sz w:val="28"/>
          <w:szCs w:val="28"/>
          <w:rtl/>
          <w:lang w:bidi="ar-EG"/>
        </w:rPr>
      </w:pPr>
    </w:p>
    <w:p w14:paraId="4143D03B" w14:textId="77777777" w:rsidR="00144335" w:rsidRPr="00FD7751" w:rsidRDefault="00144335" w:rsidP="008052A7">
      <w:pPr>
        <w:bidi/>
        <w:spacing w:line="360" w:lineRule="auto"/>
        <w:rPr>
          <w:rFonts w:ascii="Sakkal Majalla" w:hAnsi="Sakkal Majalla" w:cs="Sakkal Majalla"/>
          <w:sz w:val="28"/>
          <w:szCs w:val="28"/>
          <w:rtl/>
          <w:lang w:bidi="ar-EG"/>
        </w:rPr>
      </w:pPr>
    </w:p>
    <w:p w14:paraId="309A026A" w14:textId="77777777" w:rsidR="008D1A7B" w:rsidRPr="00FD7751" w:rsidRDefault="00FB1786" w:rsidP="008052A7">
      <w:pPr>
        <w:pStyle w:val="Heading2"/>
        <w:jc w:val="center"/>
        <w:rPr>
          <w:sz w:val="36"/>
          <w:szCs w:val="36"/>
        </w:rPr>
      </w:pPr>
      <w:bookmarkStart w:id="38" w:name="_Toc195784498"/>
      <w:r w:rsidRPr="00FD7751">
        <w:rPr>
          <w:sz w:val="36"/>
          <w:szCs w:val="36"/>
          <w:rtl/>
        </w:rPr>
        <w:lastRenderedPageBreak/>
        <w:t xml:space="preserve">الفصل الخامس: </w:t>
      </w:r>
    </w:p>
    <w:p w14:paraId="11C7E071" w14:textId="72BF512C" w:rsidR="00FB1786" w:rsidRPr="00FD7751" w:rsidRDefault="0053123B" w:rsidP="008052A7">
      <w:pPr>
        <w:pStyle w:val="Heading2"/>
        <w:jc w:val="center"/>
        <w:rPr>
          <w:sz w:val="36"/>
          <w:szCs w:val="36"/>
        </w:rPr>
      </w:pPr>
      <w:r w:rsidRPr="00FD7751">
        <w:rPr>
          <w:rFonts w:hint="cs"/>
          <w:sz w:val="36"/>
          <w:szCs w:val="36"/>
          <w:rtl/>
        </w:rPr>
        <w:t>النتائج والتوصيات</w:t>
      </w:r>
      <w:r w:rsidR="00FB1786" w:rsidRPr="00FD7751">
        <w:rPr>
          <w:sz w:val="36"/>
          <w:szCs w:val="36"/>
        </w:rPr>
        <w:t>.</w:t>
      </w:r>
      <w:bookmarkEnd w:id="38"/>
    </w:p>
    <w:p w14:paraId="44DC05A4" w14:textId="77777777" w:rsidR="008D1A7B" w:rsidRPr="00FD7751" w:rsidRDefault="008D1A7B" w:rsidP="008052A7">
      <w:pPr>
        <w:spacing w:line="360" w:lineRule="auto"/>
        <w:rPr>
          <w:sz w:val="32"/>
          <w:szCs w:val="32"/>
          <w:rtl/>
          <w:lang w:bidi="ar-EG"/>
        </w:rPr>
      </w:pPr>
    </w:p>
    <w:p w14:paraId="66B95855" w14:textId="334B0261" w:rsidR="0053123B" w:rsidRPr="00FD7751" w:rsidRDefault="0053123B" w:rsidP="008052A7">
      <w:pPr>
        <w:pStyle w:val="Heading2"/>
        <w:rPr>
          <w:rtl/>
        </w:rPr>
      </w:pPr>
      <w:bookmarkStart w:id="39" w:name="_Toc195784499"/>
      <w:r w:rsidRPr="00FD7751">
        <w:rPr>
          <w:rFonts w:hint="cs"/>
          <w:rtl/>
        </w:rPr>
        <w:t>1.4 النتائج</w:t>
      </w:r>
      <w:bookmarkEnd w:id="39"/>
    </w:p>
    <w:p w14:paraId="7BC4FE95" w14:textId="0C47DB77" w:rsidR="00430AF0" w:rsidRPr="00FD7751" w:rsidRDefault="00024F38" w:rsidP="008052A7">
      <w:pPr>
        <w:bidi/>
        <w:spacing w:line="360" w:lineRule="auto"/>
        <w:ind w:firstLine="720"/>
        <w:jc w:val="both"/>
        <w:rPr>
          <w:rFonts w:ascii="Sakkal Majalla" w:hAnsi="Sakkal Majalla" w:cs="Sakkal Majalla"/>
          <w:sz w:val="32"/>
          <w:szCs w:val="32"/>
          <w:rtl/>
          <w:lang w:bidi="ar-EG"/>
        </w:rPr>
      </w:pPr>
      <w:r w:rsidRPr="00FD7751">
        <w:rPr>
          <w:rFonts w:ascii="Sakkal Majalla" w:hAnsi="Sakkal Majalla" w:cs="Sakkal Majalla"/>
          <w:sz w:val="32"/>
          <w:szCs w:val="32"/>
          <w:rtl/>
          <w:lang w:bidi="ar-EG"/>
        </w:rPr>
        <w:t>بعد الانتهاء من الإجراءات المنهجية التي تم اتباعها في هذه الدراسة، والتي شملت تصميم الأداة البحثية، وتوزيعها على عينة من العاملين في قطاع الخدمات اللوجستية في المملكة العربية السعودية، وتحليل البيانات باستخدام الأساليب الإحصائية المناسبة، توصلت الدراسة إلى مجموعة من النتائج التي تعكس طبيعة العلاقة بين مستوى التحول الرقمي في المؤسسات اللوجستية، وبين الكفاءة التشغيلية في تلك المؤسسات، وقد جاءت النتائج على النحو التالي:</w:t>
      </w:r>
    </w:p>
    <w:p w14:paraId="7252F43F" w14:textId="77777777" w:rsidR="00024F38" w:rsidRPr="00FD7751" w:rsidRDefault="00024F38" w:rsidP="008052A7">
      <w:pPr>
        <w:pStyle w:val="ListParagraph"/>
        <w:numPr>
          <w:ilvl w:val="0"/>
          <w:numId w:val="37"/>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أولًا، أشارت نتائج الدراسة إلى أن مستوى تبني المؤسسات اللوجستية في المملكة العربية السعودية لمفاهيم وتقنيات التحول الرقمي يُعد بدرجة متوسطة إلى مرتفعة، حيث أظهرت النتائج وجود استخدام ملحوظ لتطبيقات الذكاء الاصطناعي، وأنظمة إدارة البيانات، والبنية التحتية السحابية، وهو ما يدل على وجود وعي تقني واستعداد فعلي لدى هذه المؤسسات نحو التحول الرقمي، رغم وجود تفاوت بين مؤسسة وأخرى في حجم التبني ومستوى الاستثمار التقني</w:t>
      </w:r>
      <w:r w:rsidRPr="00FD7751">
        <w:rPr>
          <w:rFonts w:ascii="Sakkal Majalla" w:hAnsi="Sakkal Majalla" w:cs="Sakkal Majalla"/>
          <w:sz w:val="32"/>
          <w:szCs w:val="32"/>
          <w:lang w:bidi="ar-EG"/>
        </w:rPr>
        <w:t>.</w:t>
      </w:r>
    </w:p>
    <w:p w14:paraId="7370FEFB" w14:textId="77777777" w:rsidR="00024F38" w:rsidRPr="00FD7751" w:rsidRDefault="00024F38" w:rsidP="008052A7">
      <w:pPr>
        <w:pStyle w:val="ListParagraph"/>
        <w:numPr>
          <w:ilvl w:val="0"/>
          <w:numId w:val="37"/>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ثانيًا، أوضحت نتائج الدراسة أن هناك علاقة طردية ذات دلالة إحصائية بين مستوى التحول الرقمي في المؤسسات اللوجستية وبين الكفاءة التشغيلية، وهو ما يدل على أن المؤسسات التي تطبق تقنيات التحول الرقمي بشكل أوسع وأكثر تكاملًا، تحقق أداءً تشغيليًا أفضل من حيث تقليل التكاليف التشغيلية، وزيادة الإنتاجية، وتقليص أوقات التسليم، مما يعزز من القدرة التنافسية لتلك المؤسسات في السوق</w:t>
      </w:r>
      <w:r w:rsidRPr="00FD7751">
        <w:rPr>
          <w:rFonts w:ascii="Sakkal Majalla" w:hAnsi="Sakkal Majalla" w:cs="Sakkal Majalla"/>
          <w:sz w:val="32"/>
          <w:szCs w:val="32"/>
          <w:lang w:bidi="ar-EG"/>
        </w:rPr>
        <w:t>.</w:t>
      </w:r>
    </w:p>
    <w:p w14:paraId="50F2EB2E" w14:textId="77777777" w:rsidR="00024F38" w:rsidRPr="00FD7751" w:rsidRDefault="00024F38" w:rsidP="008052A7">
      <w:pPr>
        <w:pStyle w:val="ListParagraph"/>
        <w:numPr>
          <w:ilvl w:val="0"/>
          <w:numId w:val="37"/>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lastRenderedPageBreak/>
        <w:t>ثالثًا، أظهرت النتائج أن الذكاء الاصطناعي يُعد من أبرز محركات الكفاءة التشغيلية، حيث كان له التأثير الأكبر مقارنةً ببقية مكونات التحول الرقمي، وظهر ذلك من خلال دوره في تحسين دقة التنبؤ بالطلب، وتخطيط المسارات، وإدارة المخزون، واتخاذ القرارات اللحظية بناءً على البيانات اللحظية، وهو ما ساهم بشكل مباشر في تقليص الفاقد وتحقيق الاستخدام الأمثل للموارد</w:t>
      </w:r>
      <w:r w:rsidRPr="00FD7751">
        <w:rPr>
          <w:rFonts w:ascii="Sakkal Majalla" w:hAnsi="Sakkal Majalla" w:cs="Sakkal Majalla"/>
          <w:sz w:val="32"/>
          <w:szCs w:val="32"/>
          <w:lang w:bidi="ar-EG"/>
        </w:rPr>
        <w:t>.</w:t>
      </w:r>
    </w:p>
    <w:p w14:paraId="12351144" w14:textId="77777777" w:rsidR="00024F38" w:rsidRPr="00FD7751" w:rsidRDefault="00024F38" w:rsidP="008052A7">
      <w:pPr>
        <w:pStyle w:val="ListParagraph"/>
        <w:numPr>
          <w:ilvl w:val="0"/>
          <w:numId w:val="37"/>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رابعًا، كشفت النتائج أن أنظمة إدارة البيانات تلعب دورًا محوريًا في تعزيز الكفاءة التشغيلية، من خلال دعم المؤسسات في توحيد مصادر البيانات، وتوفير رؤى تحليلية دقيقة تسهم في تحسين جودة القرارات الإدارية، في حين أن استخدام البنية التحتية السحابية مكّن المؤسسات من توسيع قدراتها التشغيلية دون الحاجة لاستثمارات كبيرة في البنية التحتية المادية، مما ساعد على خفض التكاليف وتحقيق مرونة أكبر في العمليات</w:t>
      </w:r>
      <w:r w:rsidRPr="00FD7751">
        <w:rPr>
          <w:rFonts w:ascii="Sakkal Majalla" w:hAnsi="Sakkal Majalla" w:cs="Sakkal Majalla"/>
          <w:sz w:val="32"/>
          <w:szCs w:val="32"/>
          <w:lang w:bidi="ar-EG"/>
        </w:rPr>
        <w:t>.</w:t>
      </w:r>
    </w:p>
    <w:p w14:paraId="18E4111B" w14:textId="77777777" w:rsidR="00024F38" w:rsidRPr="00FD7751" w:rsidRDefault="00024F38" w:rsidP="008052A7">
      <w:pPr>
        <w:pStyle w:val="ListParagraph"/>
        <w:numPr>
          <w:ilvl w:val="0"/>
          <w:numId w:val="37"/>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وأخيرًا، أثبتت النتائج أن المؤسسات التي طبّقت التحول الرقمي ضمن استراتيجية شاملة، شملت تدريب العاملين وتكييف العمليات، كانت أكثر قدرة على الاستفادة من التحول الرقمي في تحسين الكفاءة التشغيلية، مقارنة بتلك التي اعتمدت تطبيقات رقمية بشكل جزئي أو غير ممنهج</w:t>
      </w:r>
      <w:r w:rsidRPr="00FD7751">
        <w:rPr>
          <w:rFonts w:ascii="Sakkal Majalla" w:hAnsi="Sakkal Majalla" w:cs="Sakkal Majalla"/>
          <w:sz w:val="32"/>
          <w:szCs w:val="32"/>
          <w:lang w:bidi="ar-EG"/>
        </w:rPr>
        <w:t>.</w:t>
      </w:r>
    </w:p>
    <w:p w14:paraId="15B6F357" w14:textId="77777777" w:rsidR="00024F38" w:rsidRPr="00FD7751" w:rsidRDefault="00024F38" w:rsidP="008052A7">
      <w:pPr>
        <w:bidi/>
        <w:spacing w:line="360" w:lineRule="auto"/>
        <w:ind w:firstLine="720"/>
        <w:jc w:val="both"/>
        <w:rPr>
          <w:rFonts w:ascii="Sakkal Majalla" w:hAnsi="Sakkal Majalla" w:cs="Sakkal Majalla"/>
          <w:sz w:val="32"/>
          <w:szCs w:val="32"/>
          <w:rtl/>
          <w:lang w:bidi="ar-EG"/>
        </w:rPr>
      </w:pPr>
    </w:p>
    <w:p w14:paraId="676DB91E" w14:textId="0B34CE1D" w:rsidR="0053123B" w:rsidRPr="00FD7751" w:rsidRDefault="0053123B" w:rsidP="008052A7">
      <w:pPr>
        <w:pStyle w:val="Heading2"/>
        <w:numPr>
          <w:ilvl w:val="1"/>
          <w:numId w:val="39"/>
        </w:numPr>
        <w:rPr>
          <w:rtl/>
        </w:rPr>
      </w:pPr>
      <w:bookmarkStart w:id="40" w:name="_Toc195784500"/>
      <w:r w:rsidRPr="00FD7751">
        <w:rPr>
          <w:rFonts w:hint="cs"/>
          <w:rtl/>
        </w:rPr>
        <w:t>الخاتمة</w:t>
      </w:r>
      <w:bookmarkEnd w:id="40"/>
    </w:p>
    <w:p w14:paraId="2F799C4B" w14:textId="37DE3DD8" w:rsidR="0053123B" w:rsidRPr="00FD7751" w:rsidRDefault="00024F38" w:rsidP="008052A7">
      <w:pPr>
        <w:bidi/>
        <w:spacing w:line="360" w:lineRule="auto"/>
        <w:ind w:firstLine="720"/>
        <w:jc w:val="both"/>
        <w:rPr>
          <w:rFonts w:ascii="Sakkal Majalla" w:hAnsi="Sakkal Majalla" w:cs="Sakkal Majalla"/>
          <w:sz w:val="32"/>
          <w:szCs w:val="32"/>
          <w:rtl/>
        </w:rPr>
      </w:pPr>
      <w:r w:rsidRPr="00FD7751">
        <w:rPr>
          <w:rFonts w:ascii="Sakkal Majalla" w:hAnsi="Sakkal Majalla" w:cs="Sakkal Majalla"/>
          <w:sz w:val="32"/>
          <w:szCs w:val="32"/>
          <w:rtl/>
        </w:rPr>
        <w:t xml:space="preserve">في ختام هذه </w:t>
      </w:r>
      <w:r w:rsidRPr="00FD7751">
        <w:rPr>
          <w:rFonts w:ascii="Sakkal Majalla" w:hAnsi="Sakkal Majalla" w:cs="Sakkal Majalla" w:hint="cs"/>
          <w:sz w:val="32"/>
          <w:szCs w:val="32"/>
          <w:rtl/>
        </w:rPr>
        <w:t xml:space="preserve">الدراسة، </w:t>
      </w:r>
      <w:r w:rsidRPr="00FD7751">
        <w:rPr>
          <w:rFonts w:ascii="Sakkal Majalla" w:hAnsi="Sakkal Majalla" w:cs="Sakkal Majalla"/>
          <w:sz w:val="32"/>
          <w:szCs w:val="32"/>
          <w:rtl/>
        </w:rPr>
        <w:t xml:space="preserve">يمكن التأكيد على أن التحول الرقمي لم يعد مجرد خيار استراتيجي أو توجه تكنولوجي مستقبلي، بل أضحى ضرورة حتمية تفرضها متغيرات العصر، وتدعمها الحاجة المتزايدة إلى رفع الكفاءة وتقليص التكاليف وتعزيز مرونة العمليات في ظل بيئة تنافسية عالمية شديدة التعقيد والتغير. لقد بيّنت الدراسة من خلال نتائجها أن الاستثمار في التحول الرقمي، لا سيما في مكوناته الأساسية مثل الذكاء الاصطناعي وأنظمة إدارة البيانات والبنية التحتية السحابية، يسهم بشكل مباشر </w:t>
      </w:r>
      <w:r w:rsidRPr="00FD7751">
        <w:rPr>
          <w:rFonts w:ascii="Sakkal Majalla" w:hAnsi="Sakkal Majalla" w:cs="Sakkal Majalla"/>
          <w:sz w:val="32"/>
          <w:szCs w:val="32"/>
          <w:rtl/>
        </w:rPr>
        <w:lastRenderedPageBreak/>
        <w:t>في تحسين الكفاءة التشغيلية لمؤسسات الخدمات اللوجستية في المملكة</w:t>
      </w:r>
      <w:r w:rsidRPr="00FD7751">
        <w:rPr>
          <w:rFonts w:ascii="Sakkal Majalla" w:hAnsi="Sakkal Majalla" w:cs="Sakkal Majalla"/>
          <w:sz w:val="32"/>
          <w:szCs w:val="32"/>
        </w:rPr>
        <w:t>.</w:t>
      </w:r>
      <w:r w:rsidRPr="00FD7751">
        <w:rPr>
          <w:rFonts w:ascii="Sakkal Majalla" w:hAnsi="Sakkal Majalla" w:cs="Sakkal Majalla" w:hint="cs"/>
          <w:sz w:val="32"/>
          <w:szCs w:val="32"/>
          <w:rtl/>
        </w:rPr>
        <w:t xml:space="preserve"> </w:t>
      </w:r>
      <w:r w:rsidRPr="00FD7751">
        <w:rPr>
          <w:rFonts w:ascii="Sakkal Majalla" w:hAnsi="Sakkal Majalla" w:cs="Sakkal Majalla"/>
          <w:sz w:val="32"/>
          <w:szCs w:val="32"/>
          <w:rtl/>
        </w:rPr>
        <w:t>كما أن الدراسة أوضحت بأن المؤسسات التي تدرك أهمية التحول الرقمي كرافعة تشغيلية واستراتيجية، قادرة على تحقيق أداء تشغيلي متفوق من خلال الاستغلال الأمثل للتقنيات، ومواءمتها مع الأهداف التشغيلية، وتكاملها مع العنصر البشري والهيكل التنظيمي. كما أن تعزيز ثقافة الابتكار والاعتماد على الحلول الرقمية يسهم في تجاوز العقبات التقليدية التي تعيق الكفاءة، ويمنح المؤسسات مزايا تنافسية حقيقية ومستدامة</w:t>
      </w:r>
      <w:r w:rsidRPr="00FD7751">
        <w:rPr>
          <w:rFonts w:ascii="Sakkal Majalla" w:hAnsi="Sakkal Majalla" w:cs="Sakkal Majalla"/>
          <w:sz w:val="32"/>
          <w:szCs w:val="32"/>
        </w:rPr>
        <w:t>.</w:t>
      </w:r>
      <w:r w:rsidRPr="00FD7751">
        <w:rPr>
          <w:rFonts w:ascii="Sakkal Majalla" w:hAnsi="Sakkal Majalla" w:cs="Sakkal Majalla" w:hint="cs"/>
          <w:sz w:val="32"/>
          <w:szCs w:val="32"/>
          <w:rtl/>
        </w:rPr>
        <w:t xml:space="preserve"> </w:t>
      </w:r>
      <w:r w:rsidRPr="00FD7751">
        <w:rPr>
          <w:rFonts w:ascii="Sakkal Majalla" w:hAnsi="Sakkal Majalla" w:cs="Sakkal Majalla"/>
          <w:sz w:val="32"/>
          <w:szCs w:val="32"/>
          <w:rtl/>
        </w:rPr>
        <w:t>وفي ضوء ما حققته الدراسة من نتائج، بات من الواضح أن القطاع اللوجستي في المملكة العربية السعودية، بما يمتلكه من إمكانيات وما يحظى به من دعم حكومي متواصل ضمن رؤية المملكة 2030، يمكن أن يكون نموذجًا متقدمًا في توظيف التحول الرقمي لتحقيق أعلى مستويات الكفاءة التشغيلية، متى ما تم الاستثمار فيه بشكل علمي ومدروس وشامل</w:t>
      </w:r>
      <w:r w:rsidRPr="00FD7751">
        <w:rPr>
          <w:rFonts w:ascii="Sakkal Majalla" w:hAnsi="Sakkal Majalla" w:cs="Sakkal Majalla"/>
          <w:sz w:val="32"/>
          <w:szCs w:val="32"/>
        </w:rPr>
        <w:t>.</w:t>
      </w:r>
    </w:p>
    <w:p w14:paraId="21916935" w14:textId="5DAACADB" w:rsidR="0053123B" w:rsidRPr="00FD7751" w:rsidRDefault="0053123B" w:rsidP="008052A7">
      <w:pPr>
        <w:pStyle w:val="Heading2"/>
        <w:rPr>
          <w:rtl/>
        </w:rPr>
      </w:pPr>
      <w:bookmarkStart w:id="41" w:name="_Toc195784501"/>
      <w:r w:rsidRPr="00FD7751">
        <w:rPr>
          <w:rFonts w:hint="cs"/>
          <w:rtl/>
        </w:rPr>
        <w:t>3.4 التوصيات</w:t>
      </w:r>
      <w:bookmarkEnd w:id="41"/>
    </w:p>
    <w:p w14:paraId="190BAB58" w14:textId="77777777" w:rsidR="00024F38" w:rsidRPr="00FD7751" w:rsidRDefault="00024F38" w:rsidP="008052A7">
      <w:pPr>
        <w:bidi/>
        <w:spacing w:line="360" w:lineRule="auto"/>
        <w:ind w:firstLine="720"/>
        <w:jc w:val="both"/>
        <w:rPr>
          <w:rFonts w:ascii="Sakkal Majalla" w:hAnsi="Sakkal Majalla" w:cs="Sakkal Majalla"/>
          <w:sz w:val="32"/>
          <w:szCs w:val="32"/>
          <w:lang w:bidi="ar-EG"/>
        </w:rPr>
      </w:pPr>
      <w:r w:rsidRPr="00FD7751">
        <w:rPr>
          <w:rFonts w:ascii="Sakkal Majalla" w:hAnsi="Sakkal Majalla" w:cs="Sakkal Majalla"/>
          <w:sz w:val="32"/>
          <w:szCs w:val="32"/>
          <w:rtl/>
        </w:rPr>
        <w:t>انطلاقًا من نتائج الدراسة وخلاصاتها، وتماشيًا مع أهداف رؤية المملكة 2030 التي تدعو إلى بناء اقتصاد معرفي تنافسي يعتمد على التقنيات الحديثة، توصي الدراسة بعدد من التوصيات التي من شأنها تعزيز الاستفادة من التحول الرقمي في رفع الكفاءة التشغيلية في المؤسسات اللوجستية، وهي كما يلي</w:t>
      </w:r>
      <w:r w:rsidRPr="00FD7751">
        <w:rPr>
          <w:rFonts w:ascii="Sakkal Majalla" w:hAnsi="Sakkal Majalla" w:cs="Sakkal Majalla"/>
          <w:sz w:val="32"/>
          <w:szCs w:val="32"/>
          <w:lang w:bidi="ar-EG"/>
        </w:rPr>
        <w:t>:</w:t>
      </w:r>
    </w:p>
    <w:p w14:paraId="6FB9104E"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ضرورة تطوير استراتيجية وطنية رقمية موجهة للقطاع اللوجستي، تركز على تسريع وتيرة التحول الرقمي، وتوفير البنية التحتية الرقمية المناسبة، وتذليل التحديات التقنية والتنظيمية أمام مؤسسات هذا القطاع</w:t>
      </w:r>
      <w:r w:rsidRPr="00FD7751">
        <w:rPr>
          <w:rFonts w:ascii="Sakkal Majalla" w:hAnsi="Sakkal Majalla" w:cs="Sakkal Majalla"/>
          <w:sz w:val="32"/>
          <w:szCs w:val="32"/>
          <w:lang w:bidi="ar-EG"/>
        </w:rPr>
        <w:t>.</w:t>
      </w:r>
    </w:p>
    <w:p w14:paraId="29B3692A"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تشجيع المؤسسات اللوجستية على تبني تقنيات الذكاء الاصطناعي، من خلال توفير الحوافز وتقديم الدعم الفني والمالي لتطبيق أنظمة تحليل البيانات التنبؤية، والتخطيط الذكي للعمليات، وأتمتة المهام الروتينية، بما يسهم في تحقيق أداء تشغيلي متميز</w:t>
      </w:r>
      <w:r w:rsidRPr="00FD7751">
        <w:rPr>
          <w:rFonts w:ascii="Sakkal Majalla" w:hAnsi="Sakkal Majalla" w:cs="Sakkal Majalla"/>
          <w:sz w:val="32"/>
          <w:szCs w:val="32"/>
          <w:lang w:bidi="ar-EG"/>
        </w:rPr>
        <w:t>.</w:t>
      </w:r>
    </w:p>
    <w:p w14:paraId="62D6283A"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lastRenderedPageBreak/>
        <w:t>تعزيز ثقافة البيانات لدى المؤسسات والعاملين فيها، من خلال توجيه مزيد من الاهتمام لتطوير أنظمة إدارة البيانات، وتحسين جودة البيانات المتاحة، وتدريب الكوادر على كيفية تحليلها وتوظيفها في اتخاذ القرارات التشغيلية</w:t>
      </w:r>
      <w:r w:rsidRPr="00FD7751">
        <w:rPr>
          <w:rFonts w:ascii="Sakkal Majalla" w:hAnsi="Sakkal Majalla" w:cs="Sakkal Majalla"/>
          <w:sz w:val="32"/>
          <w:szCs w:val="32"/>
          <w:lang w:bidi="ar-EG"/>
        </w:rPr>
        <w:t>.</w:t>
      </w:r>
    </w:p>
    <w:p w14:paraId="4CD22D35"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الاستثمار في تدريب وتأهيل الموارد البشرية، لتمكينهم من التعامل بفعالية مع أدوات التحول الرقمي، وربط هذا التدريب باحتياجات المؤسسة التشغيلية، وتوجيهه نحو بناء قدرات مؤسسية رقمية مستدامة</w:t>
      </w:r>
      <w:r w:rsidRPr="00FD7751">
        <w:rPr>
          <w:rFonts w:ascii="Sakkal Majalla" w:hAnsi="Sakkal Majalla" w:cs="Sakkal Majalla"/>
          <w:sz w:val="32"/>
          <w:szCs w:val="32"/>
          <w:lang w:bidi="ar-EG"/>
        </w:rPr>
        <w:t>.</w:t>
      </w:r>
    </w:p>
    <w:p w14:paraId="361D38ED"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دعم التحول إلى الحوسبة السحابية، كأداة لخفض التكاليف وتعزيز المرونة التشغيلية، مع ضرورة وضع ضوابط أمنية واضحة لحماية البيانات وضمان استمرارية الأعمال</w:t>
      </w:r>
      <w:r w:rsidRPr="00FD7751">
        <w:rPr>
          <w:rFonts w:ascii="Sakkal Majalla" w:hAnsi="Sakkal Majalla" w:cs="Sakkal Majalla"/>
          <w:sz w:val="32"/>
          <w:szCs w:val="32"/>
          <w:lang w:bidi="ar-EG"/>
        </w:rPr>
        <w:t>.</w:t>
      </w:r>
    </w:p>
    <w:p w14:paraId="1A1D9A71"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 xml:space="preserve">إدماج التحول الرقمي ضمن الخطط الاستراتيجية للمؤسسة، وضمان تفعيل أدوات </w:t>
      </w:r>
      <w:proofErr w:type="spellStart"/>
      <w:r w:rsidRPr="00FD7751">
        <w:rPr>
          <w:rFonts w:ascii="Sakkal Majalla" w:hAnsi="Sakkal Majalla" w:cs="Sakkal Majalla"/>
          <w:sz w:val="32"/>
          <w:szCs w:val="32"/>
          <w:rtl/>
        </w:rPr>
        <w:t>الرقمنة</w:t>
      </w:r>
      <w:proofErr w:type="spellEnd"/>
      <w:r w:rsidRPr="00FD7751">
        <w:rPr>
          <w:rFonts w:ascii="Sakkal Majalla" w:hAnsi="Sakkal Majalla" w:cs="Sakkal Majalla"/>
          <w:sz w:val="32"/>
          <w:szCs w:val="32"/>
          <w:rtl/>
        </w:rPr>
        <w:t xml:space="preserve"> بشكل متكامل وليس متجزئ، بما يعزز من تكامل الأنظمة ويمنع الازدواجية أو الهدر في الموارد</w:t>
      </w:r>
      <w:r w:rsidRPr="00FD7751">
        <w:rPr>
          <w:rFonts w:ascii="Sakkal Majalla" w:hAnsi="Sakkal Majalla" w:cs="Sakkal Majalla"/>
          <w:sz w:val="32"/>
          <w:szCs w:val="32"/>
          <w:lang w:bidi="ar-EG"/>
        </w:rPr>
        <w:t>.</w:t>
      </w:r>
    </w:p>
    <w:p w14:paraId="7CBA9952"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تعزيز الشراكات بين القطاعين العام والخاص في المجال التقني واللوجستي، لتبادل الخبرات، وتبني أفضل الممارسات العالمية، وتسهيل نقل المعرفة الرقمية إلى المؤسسات الوطنية</w:t>
      </w:r>
      <w:r w:rsidRPr="00FD7751">
        <w:rPr>
          <w:rFonts w:ascii="Sakkal Majalla" w:hAnsi="Sakkal Majalla" w:cs="Sakkal Majalla"/>
          <w:sz w:val="32"/>
          <w:szCs w:val="32"/>
          <w:lang w:bidi="ar-EG"/>
        </w:rPr>
        <w:t>.</w:t>
      </w:r>
    </w:p>
    <w:p w14:paraId="1D98C871"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إجراء مزيد من الدراسات التطبيقية والميدانية حول أثر التحول الرقمي في قطاعات فرعية مختلفة داخل المجال اللوجستي (مثل النقل البحري، التوزيع الداخلي، التخزين، وغيرها)، من أجل تطوير مؤشرات أداء دقيقة ومعمقة</w:t>
      </w:r>
      <w:r w:rsidRPr="00FD7751">
        <w:rPr>
          <w:rFonts w:ascii="Sakkal Majalla" w:hAnsi="Sakkal Majalla" w:cs="Sakkal Majalla"/>
          <w:sz w:val="32"/>
          <w:szCs w:val="32"/>
          <w:lang w:bidi="ar-EG"/>
        </w:rPr>
        <w:t>.</w:t>
      </w:r>
    </w:p>
    <w:p w14:paraId="094E4F07"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t>تطوير مؤشرات تقييم أداء رقمية خاصة بالتحول الرقمي داخل المؤسسات اللوجستية، تساعد في قياس العائد على الاستثمار الرقمي، وتحديد نقاط القوة والضعف في التنفيذ</w:t>
      </w:r>
      <w:r w:rsidRPr="00FD7751">
        <w:rPr>
          <w:rFonts w:ascii="Sakkal Majalla" w:hAnsi="Sakkal Majalla" w:cs="Sakkal Majalla"/>
          <w:sz w:val="32"/>
          <w:szCs w:val="32"/>
          <w:lang w:bidi="ar-EG"/>
        </w:rPr>
        <w:t>.</w:t>
      </w:r>
    </w:p>
    <w:p w14:paraId="1C3A66F5" w14:textId="77777777" w:rsidR="00024F38" w:rsidRPr="00FD7751" w:rsidRDefault="00024F38" w:rsidP="008052A7">
      <w:pPr>
        <w:numPr>
          <w:ilvl w:val="0"/>
          <w:numId w:val="38"/>
        </w:numPr>
        <w:bidi/>
        <w:spacing w:line="360" w:lineRule="auto"/>
        <w:jc w:val="both"/>
        <w:rPr>
          <w:rFonts w:ascii="Sakkal Majalla" w:hAnsi="Sakkal Majalla" w:cs="Sakkal Majalla"/>
          <w:sz w:val="32"/>
          <w:szCs w:val="32"/>
          <w:lang w:bidi="ar-EG"/>
        </w:rPr>
      </w:pPr>
      <w:r w:rsidRPr="00FD7751">
        <w:rPr>
          <w:rFonts w:ascii="Sakkal Majalla" w:hAnsi="Sakkal Majalla" w:cs="Sakkal Majalla"/>
          <w:sz w:val="32"/>
          <w:szCs w:val="32"/>
          <w:rtl/>
        </w:rPr>
        <w:lastRenderedPageBreak/>
        <w:t>نشر الوعي بأهمية التحول الرقمي في الوسط المؤسسي، من خلال تنظيم ورش عمل، وندوات، ومؤتمرات تسلط الضوء على النجاحات وقصص التحول الفاعلة في القطاع اللوجستي، بهدف تحفيز الآخرين على السير في الاتجاه ذاته</w:t>
      </w:r>
      <w:r w:rsidRPr="00FD7751">
        <w:rPr>
          <w:rFonts w:ascii="Sakkal Majalla" w:hAnsi="Sakkal Majalla" w:cs="Sakkal Majalla"/>
          <w:sz w:val="32"/>
          <w:szCs w:val="32"/>
          <w:lang w:bidi="ar-EG"/>
        </w:rPr>
        <w:t>.</w:t>
      </w:r>
    </w:p>
    <w:p w14:paraId="12033EEB" w14:textId="77777777" w:rsidR="0053123B" w:rsidRPr="00FD7751" w:rsidRDefault="0053123B" w:rsidP="008052A7">
      <w:pPr>
        <w:bidi/>
        <w:spacing w:line="360" w:lineRule="auto"/>
        <w:ind w:firstLine="720"/>
        <w:rPr>
          <w:rFonts w:ascii="Sakkal Majalla" w:hAnsi="Sakkal Majalla" w:cs="Sakkal Majalla"/>
          <w:sz w:val="28"/>
          <w:szCs w:val="28"/>
          <w:rtl/>
          <w:lang w:bidi="ar-EG"/>
        </w:rPr>
      </w:pPr>
    </w:p>
    <w:p w14:paraId="487E6719" w14:textId="37B8ABF4" w:rsidR="005C3CCE" w:rsidRPr="00FD7751" w:rsidRDefault="005C3CCE" w:rsidP="008052A7">
      <w:pPr>
        <w:bidi/>
        <w:spacing w:line="360" w:lineRule="auto"/>
        <w:rPr>
          <w:rFonts w:ascii="Sakkal Majalla" w:hAnsi="Sakkal Majalla" w:cs="Sakkal Majalla"/>
          <w:sz w:val="28"/>
          <w:szCs w:val="28"/>
          <w:rtl/>
        </w:rPr>
      </w:pPr>
    </w:p>
    <w:p w14:paraId="37CB72D5" w14:textId="77777777" w:rsidR="00AC7C2C" w:rsidRPr="00FD7751" w:rsidRDefault="00AC7C2C" w:rsidP="008052A7">
      <w:pPr>
        <w:bidi/>
        <w:spacing w:line="360" w:lineRule="auto"/>
        <w:rPr>
          <w:rFonts w:ascii="Sakkal Majalla" w:hAnsi="Sakkal Majalla" w:cs="Sakkal Majalla"/>
          <w:sz w:val="28"/>
          <w:szCs w:val="28"/>
          <w:rtl/>
        </w:rPr>
      </w:pPr>
    </w:p>
    <w:p w14:paraId="2BD4332D" w14:textId="77777777" w:rsidR="00AC7C2C" w:rsidRPr="00FD7751" w:rsidRDefault="00AC7C2C" w:rsidP="008052A7">
      <w:pPr>
        <w:bidi/>
        <w:spacing w:line="360" w:lineRule="auto"/>
        <w:rPr>
          <w:rFonts w:ascii="Sakkal Majalla" w:hAnsi="Sakkal Majalla" w:cs="Sakkal Majalla"/>
          <w:sz w:val="28"/>
          <w:szCs w:val="28"/>
          <w:rtl/>
        </w:rPr>
      </w:pPr>
    </w:p>
    <w:p w14:paraId="213DC953" w14:textId="77777777" w:rsidR="00024F38" w:rsidRPr="00FD7751" w:rsidRDefault="00024F38" w:rsidP="008052A7">
      <w:pPr>
        <w:bidi/>
        <w:spacing w:line="360" w:lineRule="auto"/>
        <w:rPr>
          <w:rFonts w:ascii="Sakkal Majalla" w:hAnsi="Sakkal Majalla" w:cs="Sakkal Majalla"/>
          <w:sz w:val="28"/>
          <w:szCs w:val="28"/>
          <w:rtl/>
        </w:rPr>
      </w:pPr>
    </w:p>
    <w:p w14:paraId="478E0E05" w14:textId="77777777" w:rsidR="00024F38" w:rsidRPr="00FD7751" w:rsidRDefault="00024F38" w:rsidP="008052A7">
      <w:pPr>
        <w:bidi/>
        <w:spacing w:line="360" w:lineRule="auto"/>
        <w:rPr>
          <w:rFonts w:ascii="Sakkal Majalla" w:hAnsi="Sakkal Majalla" w:cs="Sakkal Majalla"/>
          <w:sz w:val="28"/>
          <w:szCs w:val="28"/>
          <w:rtl/>
        </w:rPr>
      </w:pPr>
    </w:p>
    <w:p w14:paraId="22B20292" w14:textId="77777777" w:rsidR="00024F38" w:rsidRPr="00FD7751" w:rsidRDefault="00024F38" w:rsidP="008052A7">
      <w:pPr>
        <w:bidi/>
        <w:spacing w:line="360" w:lineRule="auto"/>
        <w:rPr>
          <w:rFonts w:ascii="Sakkal Majalla" w:hAnsi="Sakkal Majalla" w:cs="Sakkal Majalla"/>
          <w:sz w:val="28"/>
          <w:szCs w:val="28"/>
          <w:rtl/>
        </w:rPr>
      </w:pPr>
    </w:p>
    <w:p w14:paraId="22888D6E" w14:textId="77777777" w:rsidR="00024F38" w:rsidRPr="00FD7751" w:rsidRDefault="00024F38" w:rsidP="008052A7">
      <w:pPr>
        <w:bidi/>
        <w:spacing w:line="360" w:lineRule="auto"/>
        <w:rPr>
          <w:rFonts w:ascii="Sakkal Majalla" w:hAnsi="Sakkal Majalla" w:cs="Sakkal Majalla"/>
          <w:sz w:val="28"/>
          <w:szCs w:val="28"/>
          <w:rtl/>
        </w:rPr>
      </w:pPr>
    </w:p>
    <w:p w14:paraId="0224B01C" w14:textId="77777777" w:rsidR="00024F38" w:rsidRPr="00FD7751" w:rsidRDefault="00024F38" w:rsidP="008052A7">
      <w:pPr>
        <w:bidi/>
        <w:spacing w:line="360" w:lineRule="auto"/>
        <w:rPr>
          <w:rFonts w:ascii="Sakkal Majalla" w:hAnsi="Sakkal Majalla" w:cs="Sakkal Majalla"/>
          <w:sz w:val="28"/>
          <w:szCs w:val="28"/>
          <w:rtl/>
        </w:rPr>
      </w:pPr>
    </w:p>
    <w:p w14:paraId="05581BBE" w14:textId="77777777" w:rsidR="00536855" w:rsidRPr="00FD7751" w:rsidRDefault="00536855" w:rsidP="008052A7">
      <w:pPr>
        <w:bidi/>
        <w:spacing w:line="360" w:lineRule="auto"/>
        <w:rPr>
          <w:rFonts w:ascii="Sakkal Majalla" w:hAnsi="Sakkal Majalla" w:cs="Sakkal Majalla"/>
          <w:sz w:val="28"/>
          <w:szCs w:val="28"/>
          <w:rtl/>
        </w:rPr>
      </w:pPr>
    </w:p>
    <w:p w14:paraId="7A17DF64" w14:textId="77777777" w:rsidR="00536855" w:rsidRPr="00FD7751" w:rsidRDefault="00536855" w:rsidP="008052A7">
      <w:pPr>
        <w:bidi/>
        <w:spacing w:line="360" w:lineRule="auto"/>
        <w:rPr>
          <w:rFonts w:ascii="Sakkal Majalla" w:hAnsi="Sakkal Majalla" w:cs="Sakkal Majalla"/>
          <w:sz w:val="28"/>
          <w:szCs w:val="28"/>
          <w:rtl/>
        </w:rPr>
      </w:pPr>
    </w:p>
    <w:p w14:paraId="78685DE9" w14:textId="77777777" w:rsidR="00536855" w:rsidRPr="00FD7751" w:rsidRDefault="00536855" w:rsidP="008052A7">
      <w:pPr>
        <w:bidi/>
        <w:spacing w:line="360" w:lineRule="auto"/>
        <w:rPr>
          <w:rFonts w:ascii="Sakkal Majalla" w:hAnsi="Sakkal Majalla" w:cs="Sakkal Majalla"/>
          <w:sz w:val="28"/>
          <w:szCs w:val="28"/>
          <w:rtl/>
        </w:rPr>
      </w:pPr>
    </w:p>
    <w:p w14:paraId="0FB52286" w14:textId="77777777" w:rsidR="00536855" w:rsidRPr="00FD7751" w:rsidRDefault="00536855" w:rsidP="008052A7">
      <w:pPr>
        <w:bidi/>
        <w:spacing w:line="360" w:lineRule="auto"/>
        <w:rPr>
          <w:rFonts w:ascii="Sakkal Majalla" w:hAnsi="Sakkal Majalla" w:cs="Sakkal Majalla"/>
          <w:sz w:val="28"/>
          <w:szCs w:val="28"/>
          <w:rtl/>
        </w:rPr>
      </w:pPr>
    </w:p>
    <w:p w14:paraId="2C178226" w14:textId="77777777" w:rsidR="00024F38" w:rsidRPr="00FD7751" w:rsidRDefault="00024F38" w:rsidP="008052A7">
      <w:pPr>
        <w:bidi/>
        <w:spacing w:line="360" w:lineRule="auto"/>
        <w:rPr>
          <w:rFonts w:ascii="Sakkal Majalla" w:hAnsi="Sakkal Majalla" w:cs="Sakkal Majalla"/>
          <w:sz w:val="28"/>
          <w:szCs w:val="28"/>
        </w:rPr>
      </w:pPr>
    </w:p>
    <w:p w14:paraId="2D50B1CE" w14:textId="7BFF96F3" w:rsidR="0053123B" w:rsidRPr="00FD7751" w:rsidRDefault="0053123B" w:rsidP="008052A7">
      <w:pPr>
        <w:pStyle w:val="Heading2"/>
        <w:bidi w:val="0"/>
        <w:ind w:firstLine="0"/>
      </w:pPr>
      <w:bookmarkStart w:id="42" w:name="_Toc195784502"/>
      <w:r w:rsidRPr="00FD7751">
        <w:lastRenderedPageBreak/>
        <w:t>Abstract</w:t>
      </w:r>
      <w:bookmarkEnd w:id="42"/>
    </w:p>
    <w:p w14:paraId="52389DCC" w14:textId="77777777" w:rsidR="00EA2091" w:rsidRPr="00EA2091" w:rsidRDefault="00EA2091" w:rsidP="00EA2091">
      <w:pPr>
        <w:spacing w:line="360" w:lineRule="auto"/>
        <w:jc w:val="both"/>
        <w:rPr>
          <w:sz w:val="28"/>
          <w:szCs w:val="28"/>
          <w:lang w:bidi="ar-EG"/>
        </w:rPr>
      </w:pPr>
      <w:r w:rsidRPr="00EA2091">
        <w:rPr>
          <w:sz w:val="28"/>
          <w:szCs w:val="28"/>
          <w:lang w:bidi="ar-EG"/>
        </w:rPr>
        <w:t xml:space="preserve">This study aimed to identify the impact of digital transformation on operational efficiency in the logistics sector in the Kingdom of Saudi Arabia. This was achieved by analyzing the extent to which logistics organizations implement modern digital technologies, such as artificial intelligence systems, cloud computing, and data management and analysis tools. This study also examined the impact of these technologies on operational efficiency elements, such as cost reduction, performance acceleration, and service quality improvement. To achieve this goal, the researcher adopted a descriptive-analytical approach as a methodological framework appropriate to the nature of the topic. A questionnaire was used to collect data from a sample of 110 male and female employees working at various administrative levels in the logistics sector. These employees were selected using a stratified random sampling method to ensure adequate representation of the study population. The questionnaire consisted of two main components: the first measured the level of digital transformation and included 10 statements, while the second measured operational efficiency </w:t>
      </w:r>
      <w:proofErr w:type="gramStart"/>
      <w:r w:rsidRPr="00EA2091">
        <w:rPr>
          <w:sz w:val="28"/>
          <w:szCs w:val="28"/>
          <w:lang w:bidi="ar-EG"/>
        </w:rPr>
        <w:t>and also</w:t>
      </w:r>
      <w:proofErr w:type="gramEnd"/>
      <w:r w:rsidRPr="00EA2091">
        <w:rPr>
          <w:sz w:val="28"/>
          <w:szCs w:val="28"/>
          <w:lang w:bidi="ar-EG"/>
        </w:rPr>
        <w:t xml:space="preserve"> included 10 statements. The statements were evaluated using a five-point Likert scale. The results showed that the overall arithmetic mean for the digital transformation axis was 4.42, with a standard deviation of 0.722, indicating a high degree of agreement that digital transformation is being effectively implemented within organizations. The overall arithmetic mean for the operational efficiency axis was 4.36, with a standard deviation of 0.944, indicating a significant improvement in operational performance </w:t>
      </w:r>
      <w:proofErr w:type="gramStart"/>
      <w:r w:rsidRPr="00EA2091">
        <w:rPr>
          <w:sz w:val="28"/>
          <w:szCs w:val="28"/>
          <w:lang w:bidi="ar-EG"/>
        </w:rPr>
        <w:t>as a result of</w:t>
      </w:r>
      <w:proofErr w:type="gramEnd"/>
      <w:r w:rsidRPr="00EA2091">
        <w:rPr>
          <w:sz w:val="28"/>
          <w:szCs w:val="28"/>
          <w:lang w:bidi="ar-EG"/>
        </w:rPr>
        <w:t xml:space="preserve"> adopting digital solutions. The results also showed that the highest-rated statement in the digital transformation axis </w:t>
      </w:r>
      <w:r w:rsidRPr="00EA2091">
        <w:rPr>
          <w:sz w:val="28"/>
          <w:szCs w:val="28"/>
          <w:lang w:bidi="ar-EG"/>
        </w:rPr>
        <w:lastRenderedPageBreak/>
        <w:t>was "The organization relies heavily on artificial intelligence systems to analyze data and make operational decisions," with an average of 4.54. The highest-rated statement in the operational efficiency axis was "The implementation of digital transformation has led to an increase in the number of operations completed daily compared to the past," with an average of 4.47. The study concluded that there is a statistically significant relationship between the level of digital transformation and increased operational efficiency in the logistics sector. This confirms the importance of digitization as a strategic factor in improving institutional performance. It recommends the continued support and development of digital infrastructure and human resource training to keep pace with the requirements of the digital age and contribute to achieving the goals of Saudi Vision 2030.</w:t>
      </w:r>
    </w:p>
    <w:p w14:paraId="484DD309" w14:textId="610A77F2" w:rsidR="0053123B" w:rsidRPr="00EA2091" w:rsidRDefault="00EA2091" w:rsidP="00EA2091">
      <w:pPr>
        <w:spacing w:line="360" w:lineRule="auto"/>
        <w:jc w:val="both"/>
        <w:rPr>
          <w:sz w:val="28"/>
          <w:szCs w:val="28"/>
          <w:lang w:bidi="ar-EG"/>
        </w:rPr>
      </w:pPr>
      <w:r w:rsidRPr="00EA2091">
        <w:rPr>
          <w:b/>
          <w:bCs/>
          <w:sz w:val="28"/>
          <w:szCs w:val="28"/>
          <w:lang w:bidi="ar-EG"/>
        </w:rPr>
        <w:t>Keywords:</w:t>
      </w:r>
      <w:r w:rsidRPr="00EA2091">
        <w:rPr>
          <w:sz w:val="28"/>
          <w:szCs w:val="28"/>
          <w:lang w:bidi="ar-EG"/>
        </w:rPr>
        <w:t xml:space="preserve"> Digital transformation, operational efficiency, logistics, Saudi Arabia, artificial intelligence.</w:t>
      </w:r>
    </w:p>
    <w:p w14:paraId="318D9744" w14:textId="77777777" w:rsidR="0053123B" w:rsidRPr="00FD7751" w:rsidRDefault="0053123B" w:rsidP="008052A7">
      <w:pPr>
        <w:spacing w:line="360" w:lineRule="auto"/>
        <w:rPr>
          <w:lang w:bidi="ar-EG"/>
        </w:rPr>
      </w:pPr>
    </w:p>
    <w:p w14:paraId="1A8C366E" w14:textId="77777777" w:rsidR="0053123B" w:rsidRPr="00FD7751" w:rsidRDefault="0053123B" w:rsidP="008052A7">
      <w:pPr>
        <w:spacing w:line="360" w:lineRule="auto"/>
        <w:rPr>
          <w:lang w:bidi="ar-EG"/>
        </w:rPr>
      </w:pPr>
    </w:p>
    <w:p w14:paraId="79BEF40E" w14:textId="77777777" w:rsidR="005C3CCE" w:rsidRPr="00FD7751" w:rsidRDefault="005C3CCE" w:rsidP="008052A7">
      <w:pPr>
        <w:bidi/>
        <w:spacing w:line="360" w:lineRule="auto"/>
        <w:rPr>
          <w:rFonts w:ascii="Sakkal Majalla" w:hAnsi="Sakkal Majalla" w:cs="Sakkal Majalla"/>
          <w:rtl/>
        </w:rPr>
      </w:pPr>
    </w:p>
    <w:p w14:paraId="5C723A06" w14:textId="77777777" w:rsidR="00024F38" w:rsidRPr="00FD7751" w:rsidRDefault="00024F38" w:rsidP="008052A7">
      <w:pPr>
        <w:bidi/>
        <w:spacing w:line="360" w:lineRule="auto"/>
        <w:rPr>
          <w:rFonts w:ascii="Sakkal Majalla" w:hAnsi="Sakkal Majalla" w:cs="Sakkal Majalla"/>
          <w:rtl/>
        </w:rPr>
      </w:pPr>
    </w:p>
    <w:p w14:paraId="2ACBD4D0" w14:textId="77777777" w:rsidR="00024F38" w:rsidRPr="00FD7751" w:rsidRDefault="00024F38" w:rsidP="008052A7">
      <w:pPr>
        <w:bidi/>
        <w:spacing w:line="360" w:lineRule="auto"/>
        <w:rPr>
          <w:rFonts w:ascii="Sakkal Majalla" w:hAnsi="Sakkal Majalla" w:cs="Sakkal Majalla"/>
          <w:rtl/>
        </w:rPr>
      </w:pPr>
    </w:p>
    <w:p w14:paraId="3F2162BE" w14:textId="77777777" w:rsidR="00024F38" w:rsidRPr="00FD7751" w:rsidRDefault="00024F38" w:rsidP="008052A7">
      <w:pPr>
        <w:bidi/>
        <w:spacing w:line="360" w:lineRule="auto"/>
        <w:rPr>
          <w:rFonts w:ascii="Sakkal Majalla" w:hAnsi="Sakkal Majalla" w:cs="Sakkal Majalla"/>
          <w:rtl/>
        </w:rPr>
      </w:pPr>
    </w:p>
    <w:p w14:paraId="720BF383" w14:textId="77777777" w:rsidR="00024F38" w:rsidRPr="00FD7751" w:rsidRDefault="00024F38" w:rsidP="008052A7">
      <w:pPr>
        <w:bidi/>
        <w:spacing w:line="360" w:lineRule="auto"/>
        <w:rPr>
          <w:rFonts w:ascii="Sakkal Majalla" w:hAnsi="Sakkal Majalla" w:cs="Sakkal Majalla"/>
          <w:rtl/>
        </w:rPr>
      </w:pPr>
    </w:p>
    <w:p w14:paraId="76E89A2F" w14:textId="77777777" w:rsidR="00024F38" w:rsidRPr="00FD7751" w:rsidRDefault="00024F38" w:rsidP="008052A7">
      <w:pPr>
        <w:bidi/>
        <w:spacing w:line="360" w:lineRule="auto"/>
        <w:rPr>
          <w:rFonts w:ascii="Sakkal Majalla" w:hAnsi="Sakkal Majalla" w:cs="Sakkal Majalla"/>
          <w:rtl/>
        </w:rPr>
      </w:pPr>
    </w:p>
    <w:p w14:paraId="5EBB160B" w14:textId="77777777" w:rsidR="008D1A7B" w:rsidRPr="00FD7751" w:rsidRDefault="008D1A7B" w:rsidP="008052A7">
      <w:pPr>
        <w:bidi/>
        <w:spacing w:line="360" w:lineRule="auto"/>
        <w:rPr>
          <w:rFonts w:ascii="Sakkal Majalla" w:hAnsi="Sakkal Majalla" w:cs="Sakkal Majalla"/>
          <w:rtl/>
        </w:rPr>
      </w:pPr>
    </w:p>
    <w:p w14:paraId="234B14E5" w14:textId="5F2A14FE" w:rsidR="00FB1786" w:rsidRPr="00FD7751" w:rsidRDefault="0053123B" w:rsidP="008052A7">
      <w:pPr>
        <w:pStyle w:val="Heading2"/>
        <w:rPr>
          <w:rtl/>
        </w:rPr>
      </w:pPr>
      <w:bookmarkStart w:id="43" w:name="_Toc195784503"/>
      <w:r w:rsidRPr="00FD7751">
        <w:rPr>
          <w:rFonts w:hint="cs"/>
          <w:rtl/>
          <w:lang w:bidi="ar-SA"/>
        </w:rPr>
        <w:lastRenderedPageBreak/>
        <w:t>ال</w:t>
      </w:r>
      <w:r w:rsidR="00FB1786" w:rsidRPr="00FD7751">
        <w:rPr>
          <w:rtl/>
        </w:rPr>
        <w:t>مراجع</w:t>
      </w:r>
      <w:bookmarkEnd w:id="43"/>
      <w:r w:rsidR="00FB1786" w:rsidRPr="00FD7751">
        <w:rPr>
          <w:rtl/>
        </w:rPr>
        <w:t xml:space="preserve"> </w:t>
      </w:r>
    </w:p>
    <w:p w14:paraId="17FE7FC6" w14:textId="040E1260" w:rsidR="00872C89" w:rsidRPr="00FD7751" w:rsidRDefault="0053123B" w:rsidP="008052A7">
      <w:pPr>
        <w:bidi/>
        <w:spacing w:line="360" w:lineRule="auto"/>
        <w:rPr>
          <w:rFonts w:ascii="Sakkal Majalla" w:hAnsi="Sakkal Majalla" w:cs="Sakkal Majalla"/>
          <w:b/>
          <w:bCs/>
          <w:sz w:val="32"/>
          <w:szCs w:val="32"/>
          <w:rtl/>
        </w:rPr>
      </w:pPr>
      <w:r w:rsidRPr="00FD7751">
        <w:rPr>
          <w:rFonts w:ascii="Sakkal Majalla" w:hAnsi="Sakkal Majalla" w:cs="Sakkal Majalla" w:hint="cs"/>
          <w:b/>
          <w:bCs/>
          <w:sz w:val="32"/>
          <w:szCs w:val="32"/>
          <w:rtl/>
        </w:rPr>
        <w:t>اولاُ: المراجع العربية</w:t>
      </w:r>
    </w:p>
    <w:p w14:paraId="4E6E5356"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أمين، أ. أ. أ. (2018). "التحول الرقمي في الجامعات المصرية </w:t>
      </w:r>
      <w:proofErr w:type="spellStart"/>
      <w:r w:rsidRPr="00FD7751">
        <w:rPr>
          <w:rFonts w:ascii="Sakkal Majalla" w:hAnsi="Sakkal Majalla" w:cs="Sakkal Majalla"/>
          <w:sz w:val="32"/>
          <w:szCs w:val="32"/>
          <w:rtl/>
        </w:rPr>
        <w:t>کمتطلب</w:t>
      </w:r>
      <w:proofErr w:type="spellEnd"/>
      <w:r w:rsidRPr="00FD7751">
        <w:rPr>
          <w:rFonts w:ascii="Sakkal Majalla" w:hAnsi="Sakkal Majalla" w:cs="Sakkal Majalla"/>
          <w:sz w:val="32"/>
          <w:szCs w:val="32"/>
          <w:rtl/>
        </w:rPr>
        <w:t xml:space="preserve"> لتحقيق مجتمع المعرفة". الإدارة التربوية, 19(</w:t>
      </w:r>
      <w:proofErr w:type="gramStart"/>
      <w:r w:rsidRPr="00FD7751">
        <w:rPr>
          <w:rFonts w:ascii="Sakkal Majalla" w:hAnsi="Sakkal Majalla" w:cs="Sakkal Majalla"/>
          <w:sz w:val="32"/>
          <w:szCs w:val="32"/>
          <w:rtl/>
        </w:rPr>
        <w:t>19),</w:t>
      </w:r>
      <w:proofErr w:type="gramEnd"/>
      <w:r w:rsidRPr="00FD7751">
        <w:rPr>
          <w:rFonts w:ascii="Sakkal Majalla" w:hAnsi="Sakkal Majalla" w:cs="Sakkal Majalla"/>
          <w:sz w:val="32"/>
          <w:szCs w:val="32"/>
          <w:rtl/>
        </w:rPr>
        <w:t xml:space="preserve"> 11-117</w:t>
      </w:r>
      <w:r w:rsidRPr="00FD7751">
        <w:rPr>
          <w:rFonts w:ascii="Sakkal Majalla" w:hAnsi="Sakkal Majalla" w:cs="Sakkal Majalla"/>
          <w:sz w:val="32"/>
          <w:szCs w:val="32"/>
        </w:rPr>
        <w:t>. https://doi.org/10.21608/emj.2018.92501</w:t>
      </w:r>
    </w:p>
    <w:p w14:paraId="797FDED5" w14:textId="77777777" w:rsidR="00D44DE0" w:rsidRPr="00FD7751" w:rsidRDefault="00D44DE0" w:rsidP="008052A7">
      <w:pPr>
        <w:bidi/>
        <w:spacing w:line="360" w:lineRule="auto"/>
        <w:jc w:val="both"/>
        <w:rPr>
          <w:rFonts w:ascii="Sakkal Majalla" w:hAnsi="Sakkal Majalla" w:cs="Sakkal Majalla"/>
          <w:sz w:val="32"/>
          <w:szCs w:val="32"/>
          <w:rtl/>
        </w:rPr>
      </w:pPr>
      <w:proofErr w:type="spellStart"/>
      <w:r w:rsidRPr="00FD7751">
        <w:rPr>
          <w:rFonts w:ascii="Sakkal Majalla" w:hAnsi="Sakkal Majalla" w:cs="Sakkal Majalla"/>
          <w:sz w:val="32"/>
          <w:szCs w:val="32"/>
          <w:rtl/>
        </w:rPr>
        <w:t>باشميل</w:t>
      </w:r>
      <w:proofErr w:type="spellEnd"/>
      <w:r w:rsidRPr="00FD7751">
        <w:rPr>
          <w:rFonts w:ascii="Sakkal Majalla" w:hAnsi="Sakkal Majalla" w:cs="Sakkal Majalla"/>
          <w:sz w:val="32"/>
          <w:szCs w:val="32"/>
          <w:rtl/>
        </w:rPr>
        <w:t>، م.، المطيري، ع.، الحربي، م.، &amp; الزهراني، س. (2024). دور التحول الرقمي في تنفيذ المشاريع في القطاع الخاص بالمملكة العربية السعودية. المجلة السعودية للإدارة, 15(</w:t>
      </w:r>
      <w:proofErr w:type="gramStart"/>
      <w:r w:rsidRPr="00FD7751">
        <w:rPr>
          <w:rFonts w:ascii="Sakkal Majalla" w:hAnsi="Sakkal Majalla" w:cs="Sakkal Majalla"/>
          <w:sz w:val="32"/>
          <w:szCs w:val="32"/>
          <w:rtl/>
        </w:rPr>
        <w:t>2),</w:t>
      </w:r>
      <w:proofErr w:type="gramEnd"/>
      <w:r w:rsidRPr="00FD7751">
        <w:rPr>
          <w:rFonts w:ascii="Sakkal Majalla" w:hAnsi="Sakkal Majalla" w:cs="Sakkal Majalla"/>
          <w:sz w:val="32"/>
          <w:szCs w:val="32"/>
          <w:rtl/>
        </w:rPr>
        <w:t xml:space="preserve"> 45–67.</w:t>
      </w:r>
    </w:p>
    <w:p w14:paraId="3994945B" w14:textId="77777777" w:rsidR="00D44DE0" w:rsidRPr="00FD7751" w:rsidRDefault="00D44DE0" w:rsidP="008052A7">
      <w:pPr>
        <w:bidi/>
        <w:spacing w:line="360" w:lineRule="auto"/>
        <w:jc w:val="both"/>
        <w:rPr>
          <w:rFonts w:ascii="Sakkal Majalla" w:hAnsi="Sakkal Majalla" w:cs="Sakkal Majalla"/>
          <w:sz w:val="32"/>
          <w:szCs w:val="32"/>
        </w:rPr>
      </w:pPr>
      <w:proofErr w:type="spellStart"/>
      <w:r w:rsidRPr="00FD7751">
        <w:rPr>
          <w:rFonts w:ascii="Sakkal Majalla" w:hAnsi="Sakkal Majalla" w:cs="Sakkal Majalla"/>
          <w:sz w:val="32"/>
          <w:szCs w:val="32"/>
          <w:rtl/>
        </w:rPr>
        <w:t>البطراني</w:t>
      </w:r>
      <w:proofErr w:type="spellEnd"/>
      <w:r w:rsidRPr="00FD7751">
        <w:rPr>
          <w:rFonts w:ascii="Sakkal Majalla" w:hAnsi="Sakkal Majalla" w:cs="Sakkal Majalla"/>
          <w:sz w:val="32"/>
          <w:szCs w:val="32"/>
          <w:rtl/>
        </w:rPr>
        <w:t>، رنا محمد. (2017). الكفاءة التشغيلية للقطاع المصرفي المصري: دراسة تطبيقية خلال الفترة "2010-2014". المجلة العلمية للبحوث والدراسات التجارية، مج31, ع</w:t>
      </w:r>
      <w:proofErr w:type="gramStart"/>
      <w:r w:rsidRPr="00FD7751">
        <w:rPr>
          <w:rFonts w:ascii="Sakkal Majalla" w:hAnsi="Sakkal Majalla" w:cs="Sakkal Majalla"/>
          <w:sz w:val="32"/>
          <w:szCs w:val="32"/>
          <w:rtl/>
        </w:rPr>
        <w:t>1 ،</w:t>
      </w:r>
      <w:proofErr w:type="gramEnd"/>
      <w:r w:rsidRPr="00FD7751">
        <w:rPr>
          <w:rFonts w:ascii="Sakkal Majalla" w:hAnsi="Sakkal Majalla" w:cs="Sakkal Majalla"/>
          <w:sz w:val="32"/>
          <w:szCs w:val="32"/>
          <w:rtl/>
        </w:rPr>
        <w:t xml:space="preserve"> 1 - 32. مسترجع من </w:t>
      </w:r>
      <w:r w:rsidRPr="00FD7751">
        <w:rPr>
          <w:rFonts w:ascii="Sakkal Majalla" w:hAnsi="Sakkal Majalla" w:cs="Sakkal Majalla"/>
          <w:sz w:val="32"/>
          <w:szCs w:val="32"/>
        </w:rPr>
        <w:t>http://search.mandumah.com/Record/1121958</w:t>
      </w:r>
    </w:p>
    <w:p w14:paraId="140C2E05" w14:textId="77777777" w:rsidR="00D44DE0" w:rsidRPr="00FD7751" w:rsidRDefault="00D44DE0" w:rsidP="008052A7">
      <w:pPr>
        <w:bidi/>
        <w:spacing w:line="360" w:lineRule="auto"/>
        <w:jc w:val="both"/>
        <w:rPr>
          <w:rFonts w:ascii="Sakkal Majalla" w:hAnsi="Sakkal Majalla" w:cs="Sakkal Majalla"/>
          <w:sz w:val="32"/>
          <w:szCs w:val="32"/>
          <w:rtl/>
        </w:rPr>
      </w:pPr>
      <w:proofErr w:type="spellStart"/>
      <w:r w:rsidRPr="00FD7751">
        <w:rPr>
          <w:rFonts w:ascii="Sakkal Majalla" w:hAnsi="Sakkal Majalla" w:cs="Sakkal Majalla"/>
          <w:sz w:val="32"/>
          <w:szCs w:val="32"/>
          <w:rtl/>
        </w:rPr>
        <w:t>الثمالي</w:t>
      </w:r>
      <w:proofErr w:type="spellEnd"/>
      <w:r w:rsidRPr="00FD7751">
        <w:rPr>
          <w:rFonts w:ascii="Sakkal Majalla" w:hAnsi="Sakkal Majalla" w:cs="Sakkal Majalla"/>
          <w:sz w:val="32"/>
          <w:szCs w:val="32"/>
          <w:rtl/>
        </w:rPr>
        <w:t>، إ.، &amp; أحمد، أ. (2023). الأداء بعد التحول الرقمي للمنشآت: دراسة حالة الهيئة العامة للموانئ بالرياض. المجلة الدولية للعلوم الإنسانية والاجتماعية, 5(</w:t>
      </w:r>
      <w:proofErr w:type="gramStart"/>
      <w:r w:rsidRPr="00FD7751">
        <w:rPr>
          <w:rFonts w:ascii="Sakkal Majalla" w:hAnsi="Sakkal Majalla" w:cs="Sakkal Majalla"/>
          <w:sz w:val="32"/>
          <w:szCs w:val="32"/>
          <w:rtl/>
        </w:rPr>
        <w:t>1),</w:t>
      </w:r>
      <w:proofErr w:type="gramEnd"/>
      <w:r w:rsidRPr="00FD7751">
        <w:rPr>
          <w:rFonts w:ascii="Sakkal Majalla" w:hAnsi="Sakkal Majalla" w:cs="Sakkal Majalla"/>
          <w:sz w:val="32"/>
          <w:szCs w:val="32"/>
          <w:rtl/>
        </w:rPr>
        <w:t xml:space="preserve"> 90–110</w:t>
      </w:r>
      <w:r w:rsidRPr="00FD7751">
        <w:rPr>
          <w:rFonts w:ascii="Sakkal Majalla" w:hAnsi="Sakkal Majalla" w:cs="Sakkal Majalla"/>
          <w:sz w:val="32"/>
          <w:szCs w:val="32"/>
        </w:rPr>
        <w:t>.</w:t>
      </w:r>
      <w:r w:rsidRPr="00FD7751">
        <w:rPr>
          <w:rFonts w:ascii="Times New Roman" w:hAnsi="Times New Roman" w:cs="Times New Roman"/>
          <w:sz w:val="32"/>
          <w:szCs w:val="32"/>
        </w:rPr>
        <w:t>​</w:t>
      </w:r>
    </w:p>
    <w:p w14:paraId="324E29D1"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جرجس غبريال، م. ف. (2023). التحول الرقمي للدوريات العلمية بالجامعات المصرية: دراسة تطبيقية على دوريات جامعة طنطا. المجلة المصرية لعلوم المعلومات, 10(</w:t>
      </w:r>
      <w:proofErr w:type="gramStart"/>
      <w:r w:rsidRPr="00FD7751">
        <w:rPr>
          <w:rFonts w:ascii="Sakkal Majalla" w:hAnsi="Sakkal Majalla" w:cs="Sakkal Majalla"/>
          <w:sz w:val="32"/>
          <w:szCs w:val="32"/>
          <w:rtl/>
        </w:rPr>
        <w:t>2),</w:t>
      </w:r>
      <w:proofErr w:type="gramEnd"/>
      <w:r w:rsidRPr="00FD7751">
        <w:rPr>
          <w:rFonts w:ascii="Sakkal Majalla" w:hAnsi="Sakkal Majalla" w:cs="Sakkal Majalla"/>
          <w:sz w:val="32"/>
          <w:szCs w:val="32"/>
          <w:rtl/>
        </w:rPr>
        <w:t xml:space="preserve"> 459–528</w:t>
      </w:r>
      <w:r w:rsidRPr="00FD7751">
        <w:rPr>
          <w:rFonts w:ascii="Sakkal Majalla" w:hAnsi="Sakkal Majalla" w:cs="Sakkal Majalla"/>
          <w:sz w:val="32"/>
          <w:szCs w:val="32"/>
        </w:rPr>
        <w:t>. https://doi.org/10.21608/jesi.2023.195663.1089</w:t>
      </w:r>
    </w:p>
    <w:p w14:paraId="7BA71302" w14:textId="77777777" w:rsidR="00D44DE0" w:rsidRPr="00FD7751" w:rsidRDefault="00D44DE0" w:rsidP="008052A7">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جعدي، شريفة، </w:t>
      </w:r>
      <w:proofErr w:type="gramStart"/>
      <w:r w:rsidRPr="00FD7751">
        <w:rPr>
          <w:rFonts w:ascii="Sakkal Majalla" w:hAnsi="Sakkal Majalla" w:cs="Sakkal Majalla"/>
          <w:sz w:val="32"/>
          <w:szCs w:val="32"/>
          <w:rtl/>
        </w:rPr>
        <w:t>و ناصر</w:t>
      </w:r>
      <w:proofErr w:type="gramEnd"/>
      <w:r w:rsidRPr="00FD7751">
        <w:rPr>
          <w:rFonts w:ascii="Sakkal Majalla" w:hAnsi="Sakkal Majalla" w:cs="Sakkal Majalla"/>
          <w:sz w:val="32"/>
          <w:szCs w:val="32"/>
          <w:rtl/>
        </w:rPr>
        <w:t xml:space="preserve">، سليمان. (2013). قياس الكفاءة </w:t>
      </w:r>
      <w:proofErr w:type="spellStart"/>
      <w:r w:rsidRPr="00FD7751">
        <w:rPr>
          <w:rFonts w:ascii="Sakkal Majalla" w:hAnsi="Sakkal Majalla" w:cs="Sakkal Majalla"/>
          <w:sz w:val="32"/>
          <w:szCs w:val="32"/>
          <w:rtl/>
        </w:rPr>
        <w:t>التشغليلية</w:t>
      </w:r>
      <w:proofErr w:type="spellEnd"/>
      <w:r w:rsidRPr="00FD7751">
        <w:rPr>
          <w:rFonts w:ascii="Sakkal Majalla" w:hAnsi="Sakkal Majalla" w:cs="Sakkal Majalla"/>
          <w:sz w:val="32"/>
          <w:szCs w:val="32"/>
          <w:rtl/>
        </w:rPr>
        <w:t xml:space="preserve"> لبعض البنوك العاملة بالجزائر: دراسة تطبيقية خلال الفترة 2006 - 2010. مجلة الباحث، ع </w:t>
      </w:r>
      <w:proofErr w:type="gramStart"/>
      <w:r w:rsidRPr="00FD7751">
        <w:rPr>
          <w:rFonts w:ascii="Sakkal Majalla" w:hAnsi="Sakkal Majalla" w:cs="Sakkal Majalla"/>
          <w:sz w:val="32"/>
          <w:szCs w:val="32"/>
          <w:rtl/>
        </w:rPr>
        <w:t>12 ،</w:t>
      </w:r>
      <w:proofErr w:type="gramEnd"/>
      <w:r w:rsidRPr="00FD7751">
        <w:rPr>
          <w:rFonts w:ascii="Sakkal Majalla" w:hAnsi="Sakkal Majalla" w:cs="Sakkal Majalla"/>
          <w:sz w:val="32"/>
          <w:szCs w:val="32"/>
          <w:rtl/>
        </w:rPr>
        <w:t xml:space="preserve"> 159 - 164. مسترجع من </w:t>
      </w:r>
      <w:r w:rsidRPr="00FD7751">
        <w:rPr>
          <w:rFonts w:ascii="Sakkal Majalla" w:hAnsi="Sakkal Majalla" w:cs="Sakkal Majalla"/>
          <w:sz w:val="32"/>
          <w:szCs w:val="32"/>
        </w:rPr>
        <w:t>http://search.mandumah.com/Record/459322</w:t>
      </w:r>
    </w:p>
    <w:p w14:paraId="53913CFF" w14:textId="77777777" w:rsidR="00D44DE0" w:rsidRPr="00FD7751" w:rsidRDefault="00D44DE0" w:rsidP="008052A7">
      <w:pPr>
        <w:bidi/>
        <w:spacing w:line="360" w:lineRule="auto"/>
        <w:jc w:val="both"/>
        <w:rPr>
          <w:rFonts w:ascii="Sakkal Majalla" w:hAnsi="Sakkal Majalla" w:cs="Sakkal Majalla"/>
          <w:sz w:val="32"/>
          <w:szCs w:val="32"/>
        </w:rPr>
      </w:pPr>
      <w:proofErr w:type="spellStart"/>
      <w:r w:rsidRPr="00FD7751">
        <w:rPr>
          <w:rFonts w:ascii="Sakkal Majalla" w:hAnsi="Sakkal Majalla" w:cs="Sakkal Majalla"/>
          <w:sz w:val="32"/>
          <w:szCs w:val="32"/>
          <w:rtl/>
        </w:rPr>
        <w:lastRenderedPageBreak/>
        <w:t>الجغوبي</w:t>
      </w:r>
      <w:proofErr w:type="spellEnd"/>
      <w:r w:rsidRPr="00FD7751">
        <w:rPr>
          <w:rFonts w:ascii="Sakkal Majalla" w:hAnsi="Sakkal Majalla" w:cs="Sakkal Majalla"/>
          <w:sz w:val="32"/>
          <w:szCs w:val="32"/>
          <w:rtl/>
        </w:rPr>
        <w:t>، س.، &amp; الحربي، م. (2023). أثر التحول الرقمي على رفع كفاءة الأداء الوظيفي للعاملين في إمارة منطقة المدينة المنورة. مجلة البحوث الإدارية, 19(</w:t>
      </w:r>
      <w:r w:rsidRPr="00FD7751">
        <w:rPr>
          <w:rFonts w:ascii="Sakkal Majalla" w:hAnsi="Sakkal Majalla" w:cs="Sakkal Majalla" w:hint="cs"/>
          <w:sz w:val="32"/>
          <w:szCs w:val="32"/>
          <w:rtl/>
        </w:rPr>
        <w:t xml:space="preserve">3) </w:t>
      </w:r>
      <w:r w:rsidRPr="00FD7751">
        <w:rPr>
          <w:rFonts w:ascii="Sakkal Majalla" w:hAnsi="Sakkal Majalla" w:cs="Sakkal Majalla"/>
          <w:sz w:val="32"/>
          <w:szCs w:val="32"/>
          <w:rtl/>
        </w:rPr>
        <w:t>, 45–69.</w:t>
      </w:r>
    </w:p>
    <w:p w14:paraId="05DDD37D" w14:textId="77777777" w:rsidR="00D44DE0" w:rsidRPr="00FD7751" w:rsidRDefault="00D44DE0" w:rsidP="008052A7">
      <w:pPr>
        <w:bidi/>
        <w:spacing w:line="360" w:lineRule="auto"/>
        <w:jc w:val="both"/>
        <w:rPr>
          <w:rFonts w:ascii="Sakkal Majalla" w:hAnsi="Sakkal Majalla" w:cs="Sakkal Majalla"/>
          <w:sz w:val="32"/>
          <w:szCs w:val="32"/>
          <w:rtl/>
        </w:rPr>
      </w:pPr>
      <w:proofErr w:type="spellStart"/>
      <w:r w:rsidRPr="00FD7751">
        <w:rPr>
          <w:rFonts w:ascii="Sakkal Majalla" w:hAnsi="Sakkal Majalla" w:cs="Sakkal Majalla"/>
          <w:sz w:val="32"/>
          <w:szCs w:val="32"/>
          <w:rtl/>
        </w:rPr>
        <w:t>جميعى</w:t>
      </w:r>
      <w:proofErr w:type="spellEnd"/>
      <w:r w:rsidRPr="00FD7751">
        <w:rPr>
          <w:rFonts w:ascii="Sakkal Majalla" w:hAnsi="Sakkal Majalla" w:cs="Sakkal Majalla"/>
          <w:sz w:val="32"/>
          <w:szCs w:val="32"/>
          <w:rtl/>
        </w:rPr>
        <w:t xml:space="preserve">، ر. ف. (2023). </w:t>
      </w:r>
      <w:proofErr w:type="gramStart"/>
      <w:r w:rsidRPr="00FD7751">
        <w:rPr>
          <w:rFonts w:ascii="Sakkal Majalla" w:hAnsi="Sakkal Majalla" w:cs="Sakkal Majalla"/>
          <w:sz w:val="32"/>
          <w:szCs w:val="32"/>
          <w:rtl/>
        </w:rPr>
        <w:t>اثر</w:t>
      </w:r>
      <w:proofErr w:type="gramEnd"/>
      <w:r w:rsidRPr="00FD7751">
        <w:rPr>
          <w:rFonts w:ascii="Sakkal Majalla" w:hAnsi="Sakkal Majalla" w:cs="Sakkal Majalla"/>
          <w:sz w:val="32"/>
          <w:szCs w:val="32"/>
          <w:rtl/>
        </w:rPr>
        <w:t xml:space="preserve"> التحول الرقمي </w:t>
      </w:r>
      <w:proofErr w:type="gramStart"/>
      <w:r w:rsidRPr="00FD7751">
        <w:rPr>
          <w:rFonts w:ascii="Sakkal Majalla" w:hAnsi="Sakkal Majalla" w:cs="Sakkal Majalla"/>
          <w:sz w:val="32"/>
          <w:szCs w:val="32"/>
          <w:rtl/>
        </w:rPr>
        <w:t>علي</w:t>
      </w:r>
      <w:proofErr w:type="gramEnd"/>
      <w:r w:rsidRPr="00FD7751">
        <w:rPr>
          <w:rFonts w:ascii="Sakkal Majalla" w:hAnsi="Sakkal Majalla" w:cs="Sakkal Majalla"/>
          <w:sz w:val="32"/>
          <w:szCs w:val="32"/>
          <w:rtl/>
        </w:rPr>
        <w:t xml:space="preserve"> التعليم الجامعي كمتطلب لتحقيق مجتمع المعرفة. مجلة </w:t>
      </w:r>
      <w:proofErr w:type="spellStart"/>
      <w:r w:rsidRPr="00FD7751">
        <w:rPr>
          <w:rFonts w:ascii="Sakkal Majalla" w:hAnsi="Sakkal Majalla" w:cs="Sakkal Majalla"/>
          <w:sz w:val="32"/>
          <w:szCs w:val="32"/>
          <w:rtl/>
        </w:rPr>
        <w:t>کلية</w:t>
      </w:r>
      <w:proofErr w:type="spellEnd"/>
      <w:r w:rsidRPr="00FD7751">
        <w:rPr>
          <w:rFonts w:ascii="Sakkal Majalla" w:hAnsi="Sakkal Majalla" w:cs="Sakkal Majalla"/>
          <w:sz w:val="32"/>
          <w:szCs w:val="32"/>
          <w:rtl/>
        </w:rPr>
        <w:t xml:space="preserve"> الخدمة الاجتماعية للدراسات والبحوث الاجتماعية, 31(</w:t>
      </w:r>
      <w:proofErr w:type="gramStart"/>
      <w:r w:rsidRPr="00FD7751">
        <w:rPr>
          <w:rFonts w:ascii="Sakkal Majalla" w:hAnsi="Sakkal Majalla" w:cs="Sakkal Majalla"/>
          <w:sz w:val="32"/>
          <w:szCs w:val="32"/>
          <w:rtl/>
        </w:rPr>
        <w:t>3),</w:t>
      </w:r>
      <w:proofErr w:type="gramEnd"/>
      <w:r w:rsidRPr="00FD7751">
        <w:rPr>
          <w:rFonts w:ascii="Sakkal Majalla" w:hAnsi="Sakkal Majalla" w:cs="Sakkal Majalla"/>
          <w:sz w:val="32"/>
          <w:szCs w:val="32"/>
          <w:rtl/>
        </w:rPr>
        <w:t xml:space="preserve"> 229-256</w:t>
      </w:r>
      <w:r w:rsidRPr="00FD7751">
        <w:rPr>
          <w:rFonts w:ascii="Sakkal Majalla" w:hAnsi="Sakkal Majalla" w:cs="Sakkal Majalla"/>
          <w:sz w:val="32"/>
          <w:szCs w:val="32"/>
        </w:rPr>
        <w:t>. https://doi.org/10.21608/jfss.2023.293001</w:t>
      </w:r>
    </w:p>
    <w:p w14:paraId="2A071583" w14:textId="77777777" w:rsidR="00D44DE0" w:rsidRPr="00FD7751" w:rsidRDefault="00D44DE0" w:rsidP="008052A7">
      <w:pPr>
        <w:bidi/>
        <w:spacing w:line="360" w:lineRule="auto"/>
        <w:jc w:val="both"/>
        <w:rPr>
          <w:rFonts w:ascii="Sakkal Majalla" w:hAnsi="Sakkal Majalla" w:cs="Sakkal Majalla"/>
          <w:sz w:val="32"/>
          <w:szCs w:val="32"/>
          <w:rtl/>
        </w:rPr>
      </w:pPr>
      <w:proofErr w:type="spellStart"/>
      <w:r w:rsidRPr="00FD7751">
        <w:rPr>
          <w:rFonts w:ascii="Sakkal Majalla" w:hAnsi="Sakkal Majalla" w:cs="Sakkal Majalla"/>
          <w:sz w:val="32"/>
          <w:szCs w:val="32"/>
          <w:rtl/>
        </w:rPr>
        <w:t>الجهمي</w:t>
      </w:r>
      <w:proofErr w:type="spellEnd"/>
      <w:r w:rsidRPr="00FD7751">
        <w:rPr>
          <w:rFonts w:ascii="Sakkal Majalla" w:hAnsi="Sakkal Majalla" w:cs="Sakkal Majalla"/>
          <w:sz w:val="32"/>
          <w:szCs w:val="32"/>
          <w:rtl/>
        </w:rPr>
        <w:t>، ع.، &amp; عبد</w:t>
      </w:r>
      <w:r w:rsidRPr="00FD7751">
        <w:rPr>
          <w:rFonts w:ascii="Sakkal Majalla" w:hAnsi="Sakkal Majalla" w:cs="Sakkal Majalla" w:hint="cs"/>
          <w:sz w:val="32"/>
          <w:szCs w:val="32"/>
          <w:rtl/>
        </w:rPr>
        <w:t xml:space="preserve"> </w:t>
      </w:r>
      <w:r w:rsidRPr="00FD7751">
        <w:rPr>
          <w:rFonts w:ascii="Sakkal Majalla" w:hAnsi="Sakkal Majalla" w:cs="Sakkal Majalla"/>
          <w:sz w:val="32"/>
          <w:szCs w:val="32"/>
          <w:rtl/>
        </w:rPr>
        <w:t>الله، ن. (2023). دور كفاءة التحول الرقمي في جودة العمليات التشغيلية في المؤسسات (دراسة حالة مصرف الراجحي). مجلة البحوث الإدارية, 18(</w:t>
      </w:r>
      <w:r w:rsidRPr="00FD7751">
        <w:rPr>
          <w:rFonts w:ascii="Sakkal Majalla" w:hAnsi="Sakkal Majalla" w:cs="Sakkal Majalla" w:hint="cs"/>
          <w:sz w:val="32"/>
          <w:szCs w:val="32"/>
          <w:rtl/>
        </w:rPr>
        <w:t xml:space="preserve">1) </w:t>
      </w:r>
      <w:r w:rsidRPr="00FD7751">
        <w:rPr>
          <w:rFonts w:ascii="Sakkal Majalla" w:hAnsi="Sakkal Majalla" w:cs="Sakkal Majalla"/>
          <w:sz w:val="32"/>
          <w:szCs w:val="32"/>
          <w:rtl/>
        </w:rPr>
        <w:t>, 75–94.</w:t>
      </w:r>
      <w:r w:rsidRPr="00FD7751">
        <w:rPr>
          <w:rFonts w:ascii="Times New Roman" w:hAnsi="Times New Roman" w:cs="Times New Roman" w:hint="cs"/>
          <w:sz w:val="32"/>
          <w:szCs w:val="32"/>
          <w:rtl/>
        </w:rPr>
        <w:t>​</w:t>
      </w:r>
    </w:p>
    <w:p w14:paraId="6CD117C8"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حسيب، ا.، &amp; الصاوي، و. (2023). تأثير التحول الرقمي على الأداء المستدام: دراسة تطبيقية على شركة إيجي سيرف. المجلة الدولية للاقتصاد والعلوم المالية, 12(</w:t>
      </w:r>
      <w:proofErr w:type="gramStart"/>
      <w:r w:rsidRPr="00FD7751">
        <w:rPr>
          <w:rFonts w:ascii="Sakkal Majalla" w:hAnsi="Sakkal Majalla" w:cs="Sakkal Majalla"/>
          <w:sz w:val="32"/>
          <w:szCs w:val="32"/>
          <w:rtl/>
        </w:rPr>
        <w:t>3),</w:t>
      </w:r>
      <w:proofErr w:type="gramEnd"/>
      <w:r w:rsidRPr="00FD7751">
        <w:rPr>
          <w:rFonts w:ascii="Sakkal Majalla" w:hAnsi="Sakkal Majalla" w:cs="Sakkal Majalla"/>
          <w:sz w:val="32"/>
          <w:szCs w:val="32"/>
          <w:rtl/>
        </w:rPr>
        <w:t xml:space="preserve"> 60–85.</w:t>
      </w:r>
    </w:p>
    <w:p w14:paraId="2C8A41A7"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الحسيني، أ. ع. (2022). تحديات التحول </w:t>
      </w:r>
      <w:proofErr w:type="spellStart"/>
      <w:r w:rsidRPr="00FD7751">
        <w:rPr>
          <w:rFonts w:ascii="Sakkal Majalla" w:hAnsi="Sakkal Majalla" w:cs="Sakkal Majalla"/>
          <w:sz w:val="32"/>
          <w:szCs w:val="32"/>
          <w:rtl/>
        </w:rPr>
        <w:t>الرقمى</w:t>
      </w:r>
      <w:proofErr w:type="spellEnd"/>
      <w:r w:rsidRPr="00FD7751">
        <w:rPr>
          <w:rFonts w:ascii="Sakkal Majalla" w:hAnsi="Sakkal Majalla" w:cs="Sakkal Majalla"/>
          <w:sz w:val="32"/>
          <w:szCs w:val="32"/>
          <w:rtl/>
        </w:rPr>
        <w:t xml:space="preserve"> </w:t>
      </w:r>
      <w:proofErr w:type="spellStart"/>
      <w:r w:rsidRPr="00FD7751">
        <w:rPr>
          <w:rFonts w:ascii="Sakkal Majalla" w:hAnsi="Sakkal Majalla" w:cs="Sakkal Majalla"/>
          <w:sz w:val="32"/>
          <w:szCs w:val="32"/>
          <w:rtl/>
        </w:rPr>
        <w:t>فى</w:t>
      </w:r>
      <w:proofErr w:type="spellEnd"/>
      <w:r w:rsidRPr="00FD7751">
        <w:rPr>
          <w:rFonts w:ascii="Sakkal Majalla" w:hAnsi="Sakkal Majalla" w:cs="Sakkal Majalla"/>
          <w:sz w:val="32"/>
          <w:szCs w:val="32"/>
          <w:rtl/>
        </w:rPr>
        <w:t xml:space="preserve"> التعليم بالجامعات المصرية ورؤى مستقبلية لتطوير سبل التعليم بها. المجلة المصرية لبحوث الأعلام, 2022(</w:t>
      </w:r>
      <w:proofErr w:type="gramStart"/>
      <w:r w:rsidRPr="00FD7751">
        <w:rPr>
          <w:rFonts w:ascii="Sakkal Majalla" w:hAnsi="Sakkal Majalla" w:cs="Sakkal Majalla"/>
          <w:sz w:val="32"/>
          <w:szCs w:val="32"/>
          <w:rtl/>
        </w:rPr>
        <w:t>80),</w:t>
      </w:r>
      <w:proofErr w:type="gramEnd"/>
      <w:r w:rsidRPr="00FD7751">
        <w:rPr>
          <w:rFonts w:ascii="Sakkal Majalla" w:hAnsi="Sakkal Majalla" w:cs="Sakkal Majalla"/>
          <w:sz w:val="32"/>
          <w:szCs w:val="32"/>
          <w:rtl/>
        </w:rPr>
        <w:t xml:space="preserve"> 295–320</w:t>
      </w:r>
      <w:r w:rsidRPr="00FD7751">
        <w:rPr>
          <w:rFonts w:ascii="Sakkal Majalla" w:hAnsi="Sakkal Majalla" w:cs="Sakkal Majalla"/>
          <w:sz w:val="32"/>
          <w:szCs w:val="32"/>
        </w:rPr>
        <w:t>. https://doi.org/10.21608/ejsc.2022.266163</w:t>
      </w:r>
    </w:p>
    <w:p w14:paraId="4F057005" w14:textId="77777777" w:rsidR="00D44DE0" w:rsidRPr="00FD7751" w:rsidRDefault="00D44DE0" w:rsidP="008052A7">
      <w:pPr>
        <w:bidi/>
        <w:spacing w:line="360" w:lineRule="auto"/>
        <w:jc w:val="both"/>
        <w:rPr>
          <w:rFonts w:ascii="Sakkal Majalla" w:hAnsi="Sakkal Majalla" w:cs="Sakkal Majalla"/>
          <w:sz w:val="32"/>
          <w:szCs w:val="32"/>
        </w:rPr>
      </w:pPr>
      <w:proofErr w:type="spellStart"/>
      <w:r w:rsidRPr="00FD7751">
        <w:rPr>
          <w:rFonts w:ascii="Sakkal Majalla" w:hAnsi="Sakkal Majalla" w:cs="Sakkal Majalla"/>
          <w:sz w:val="32"/>
          <w:szCs w:val="32"/>
          <w:rtl/>
        </w:rPr>
        <w:t>الحوشى</w:t>
      </w:r>
      <w:proofErr w:type="spellEnd"/>
      <w:r w:rsidRPr="00FD7751">
        <w:rPr>
          <w:rFonts w:ascii="Sakkal Majalla" w:hAnsi="Sakkal Majalla" w:cs="Sakkal Majalla"/>
          <w:sz w:val="32"/>
          <w:szCs w:val="32"/>
          <w:rtl/>
        </w:rPr>
        <w:t>، محمد محمود. (2020). العلاقة بين خصائص مجلس الإدارة ومستوى الإفصاح عن القطاعات التشغيلية في ظل التأثير المعدل لتركز القطاع: دراسة تطبيقية على الشركات المقيدة بالبورصة المصرية. مجلة الإسكندرية للبحوث المحاسبية، مج4, ع</w:t>
      </w:r>
      <w:proofErr w:type="gramStart"/>
      <w:r w:rsidRPr="00FD7751">
        <w:rPr>
          <w:rFonts w:ascii="Sakkal Majalla" w:hAnsi="Sakkal Majalla" w:cs="Sakkal Majalla"/>
          <w:sz w:val="32"/>
          <w:szCs w:val="32"/>
          <w:rtl/>
        </w:rPr>
        <w:t>1 ،</w:t>
      </w:r>
      <w:proofErr w:type="gramEnd"/>
      <w:r w:rsidRPr="00FD7751">
        <w:rPr>
          <w:rFonts w:ascii="Sakkal Majalla" w:hAnsi="Sakkal Majalla" w:cs="Sakkal Majalla"/>
          <w:sz w:val="32"/>
          <w:szCs w:val="32"/>
          <w:rtl/>
        </w:rPr>
        <w:t xml:space="preserve"> 1 - 69. مسترجع من </w:t>
      </w:r>
      <w:r w:rsidRPr="00FD7751">
        <w:rPr>
          <w:rFonts w:ascii="Sakkal Majalla" w:hAnsi="Sakkal Majalla" w:cs="Sakkal Majalla"/>
          <w:sz w:val="32"/>
          <w:szCs w:val="32"/>
        </w:rPr>
        <w:t>http://search.mandumah.com/Record/1070172</w:t>
      </w:r>
    </w:p>
    <w:p w14:paraId="1EA74D2E"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زاهد، أ. (2023). دور استراتيجيات التحول الرقمي في رفع الكفاءة التشغيلية والتسويقية لخدمات الاتصالات بشركة الاتصالات السعودية. مجلة الاقتصاد والإدارة, 25(</w:t>
      </w:r>
      <w:r w:rsidRPr="00FD7751">
        <w:rPr>
          <w:rFonts w:ascii="Sakkal Majalla" w:hAnsi="Sakkal Majalla" w:cs="Sakkal Majalla" w:hint="cs"/>
          <w:sz w:val="32"/>
          <w:szCs w:val="32"/>
          <w:rtl/>
        </w:rPr>
        <w:t xml:space="preserve">3) </w:t>
      </w:r>
      <w:r w:rsidRPr="00FD7751">
        <w:rPr>
          <w:rFonts w:ascii="Sakkal Majalla" w:hAnsi="Sakkal Majalla" w:cs="Sakkal Majalla"/>
          <w:sz w:val="32"/>
          <w:szCs w:val="32"/>
          <w:rtl/>
        </w:rPr>
        <w:t>, 112–138.</w:t>
      </w:r>
    </w:p>
    <w:p w14:paraId="13489DA1"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lastRenderedPageBreak/>
        <w:t xml:space="preserve">زايد، ه. (2023). أثر التحول الرقمي على المرونة الإستراتيجية لدى العاملين بشركة </w:t>
      </w:r>
      <w:proofErr w:type="spellStart"/>
      <w:r w:rsidRPr="00FD7751">
        <w:rPr>
          <w:rFonts w:ascii="Sakkal Majalla" w:hAnsi="Sakkal Majalla" w:cs="Sakkal Majalla"/>
          <w:sz w:val="32"/>
          <w:szCs w:val="32"/>
          <w:rtl/>
        </w:rPr>
        <w:t>بتروتريد</w:t>
      </w:r>
      <w:proofErr w:type="spellEnd"/>
      <w:r w:rsidRPr="00FD7751">
        <w:rPr>
          <w:rFonts w:ascii="Sakkal Majalla" w:hAnsi="Sakkal Majalla" w:cs="Sakkal Majalla"/>
          <w:sz w:val="32"/>
          <w:szCs w:val="32"/>
          <w:rtl/>
        </w:rPr>
        <w:t>. مجلة الدراسات الاقتصادية والإدارية, 27(</w:t>
      </w:r>
      <w:proofErr w:type="gramStart"/>
      <w:r w:rsidRPr="00FD7751">
        <w:rPr>
          <w:rFonts w:ascii="Sakkal Majalla" w:hAnsi="Sakkal Majalla" w:cs="Sakkal Majalla"/>
          <w:sz w:val="32"/>
          <w:szCs w:val="32"/>
          <w:rtl/>
        </w:rPr>
        <w:t>2),</w:t>
      </w:r>
      <w:proofErr w:type="gramEnd"/>
      <w:r w:rsidRPr="00FD7751">
        <w:rPr>
          <w:rFonts w:ascii="Sakkal Majalla" w:hAnsi="Sakkal Majalla" w:cs="Sakkal Majalla"/>
          <w:sz w:val="32"/>
          <w:szCs w:val="32"/>
          <w:rtl/>
        </w:rPr>
        <w:t xml:space="preserve"> 134–158</w:t>
      </w:r>
      <w:r w:rsidRPr="00FD7751">
        <w:rPr>
          <w:rFonts w:ascii="Sakkal Majalla" w:hAnsi="Sakkal Majalla" w:cs="Sakkal Majalla"/>
          <w:sz w:val="32"/>
          <w:szCs w:val="32"/>
        </w:rPr>
        <w:t>.</w:t>
      </w:r>
      <w:r w:rsidRPr="00FD7751">
        <w:rPr>
          <w:rFonts w:ascii="Times New Roman" w:hAnsi="Times New Roman" w:cs="Times New Roman"/>
          <w:sz w:val="32"/>
          <w:szCs w:val="32"/>
        </w:rPr>
        <w:t>​</w:t>
      </w:r>
    </w:p>
    <w:p w14:paraId="63D3DAA4"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زيدان، أ. (2021). التحول الرقمي بمؤسسات التعليم </w:t>
      </w:r>
      <w:proofErr w:type="gramStart"/>
      <w:r w:rsidRPr="00FD7751">
        <w:rPr>
          <w:rFonts w:ascii="Sakkal Majalla" w:hAnsi="Sakkal Majalla" w:cs="Sakkal Majalla"/>
          <w:sz w:val="32"/>
          <w:szCs w:val="32"/>
          <w:rtl/>
        </w:rPr>
        <w:t>الجامعي :</w:t>
      </w:r>
      <w:proofErr w:type="gramEnd"/>
      <w:r w:rsidRPr="00FD7751">
        <w:rPr>
          <w:rFonts w:ascii="Sakkal Majalla" w:hAnsi="Sakkal Majalla" w:cs="Sakkal Majalla"/>
          <w:sz w:val="32"/>
          <w:szCs w:val="32"/>
          <w:rtl/>
        </w:rPr>
        <w:t>. المجلة المصرية لبحوث الأعلام, 2021(</w:t>
      </w:r>
      <w:proofErr w:type="gramStart"/>
      <w:r w:rsidRPr="00FD7751">
        <w:rPr>
          <w:rFonts w:ascii="Sakkal Majalla" w:hAnsi="Sakkal Majalla" w:cs="Sakkal Majalla"/>
          <w:sz w:val="32"/>
          <w:szCs w:val="32"/>
          <w:rtl/>
        </w:rPr>
        <w:t>75),</w:t>
      </w:r>
      <w:proofErr w:type="gramEnd"/>
      <w:r w:rsidRPr="00FD7751">
        <w:rPr>
          <w:rFonts w:ascii="Sakkal Majalla" w:hAnsi="Sakkal Majalla" w:cs="Sakkal Majalla"/>
          <w:sz w:val="32"/>
          <w:szCs w:val="32"/>
          <w:rtl/>
        </w:rPr>
        <w:t xml:space="preserve"> 463-510</w:t>
      </w:r>
      <w:r w:rsidRPr="00FD7751">
        <w:rPr>
          <w:rFonts w:ascii="Sakkal Majalla" w:hAnsi="Sakkal Majalla" w:cs="Sakkal Majalla"/>
          <w:sz w:val="32"/>
          <w:szCs w:val="32"/>
        </w:rPr>
        <w:t>. https://doi.org/10.21608/ejsc.2021.181371</w:t>
      </w:r>
    </w:p>
    <w:p w14:paraId="5177A569" w14:textId="77777777" w:rsidR="00D44DE0" w:rsidRPr="00FD7751" w:rsidRDefault="00D44DE0" w:rsidP="008052A7">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السمري، م. أ. ا. س.، &amp; المحيميد، م. </w:t>
      </w:r>
      <w:proofErr w:type="gramStart"/>
      <w:r w:rsidRPr="00FD7751">
        <w:rPr>
          <w:rFonts w:ascii="Sakkal Majalla" w:hAnsi="Sakkal Majalla" w:cs="Sakkal Majalla"/>
          <w:sz w:val="32"/>
          <w:szCs w:val="32"/>
          <w:rtl/>
        </w:rPr>
        <w:t>س..</w:t>
      </w:r>
      <w:proofErr w:type="gramEnd"/>
      <w:r w:rsidRPr="00FD7751">
        <w:rPr>
          <w:rFonts w:ascii="Sakkal Majalla" w:hAnsi="Sakkal Majalla" w:cs="Sakkal Majalla"/>
          <w:sz w:val="32"/>
          <w:szCs w:val="32"/>
          <w:rtl/>
        </w:rPr>
        <w:t xml:space="preserve"> (2024). التحول الرقمي وأثره في تحقيق البعد الاقتصادي للتنمية المستدامة دراسة تطبيقية على قطاع البنوك التجارية بالمملكة العربية السعودية. المجلة العلمية للدراسات التجارية والبيئية, 15(</w:t>
      </w:r>
      <w:proofErr w:type="gramStart"/>
      <w:r w:rsidRPr="00FD7751">
        <w:rPr>
          <w:rFonts w:ascii="Sakkal Majalla" w:hAnsi="Sakkal Majalla" w:cs="Sakkal Majalla"/>
          <w:sz w:val="32"/>
          <w:szCs w:val="32"/>
          <w:rtl/>
        </w:rPr>
        <w:t>1),</w:t>
      </w:r>
      <w:proofErr w:type="gramEnd"/>
      <w:r w:rsidRPr="00FD7751">
        <w:rPr>
          <w:rFonts w:ascii="Sakkal Majalla" w:hAnsi="Sakkal Majalla" w:cs="Sakkal Majalla"/>
          <w:sz w:val="32"/>
          <w:szCs w:val="32"/>
          <w:rtl/>
        </w:rPr>
        <w:t xml:space="preserve"> 217–248. </w:t>
      </w:r>
      <w:r w:rsidRPr="00FD7751">
        <w:rPr>
          <w:rFonts w:ascii="Sakkal Majalla" w:hAnsi="Sakkal Majalla" w:cs="Sakkal Majalla"/>
          <w:sz w:val="32"/>
          <w:szCs w:val="32"/>
        </w:rPr>
        <w:t>https://doi.org/10.21608/jces.2024.349487</w:t>
      </w:r>
    </w:p>
    <w:p w14:paraId="76119332"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 xml:space="preserve">السيد، أدهم محمد </w:t>
      </w:r>
      <w:proofErr w:type="spellStart"/>
      <w:r w:rsidRPr="00FD7751">
        <w:rPr>
          <w:rFonts w:ascii="Sakkal Majalla" w:hAnsi="Sakkal Majalla" w:cs="Sakkal Majalla"/>
          <w:sz w:val="32"/>
          <w:szCs w:val="32"/>
          <w:rtl/>
        </w:rPr>
        <w:t>متراب</w:t>
      </w:r>
      <w:proofErr w:type="spellEnd"/>
      <w:r w:rsidRPr="00FD7751">
        <w:rPr>
          <w:rFonts w:ascii="Sakkal Majalla" w:hAnsi="Sakkal Majalla" w:cs="Sakkal Majalla"/>
          <w:sz w:val="32"/>
          <w:szCs w:val="32"/>
          <w:rtl/>
        </w:rPr>
        <w:t xml:space="preserve"> جاد. (2020). دور نظام تخطيط موارد المشروع في رفع كفاءة العمليات والمزايا التنافسية لمنشآت الأعمال: دراسة ميدانية. مجلة كلية دلتا العلوم والتكنولوجيا، ع</w:t>
      </w:r>
      <w:proofErr w:type="gramStart"/>
      <w:r w:rsidRPr="00FD7751">
        <w:rPr>
          <w:rFonts w:ascii="Sakkal Majalla" w:hAnsi="Sakkal Majalla" w:cs="Sakkal Majalla"/>
          <w:sz w:val="32"/>
          <w:szCs w:val="32"/>
          <w:rtl/>
        </w:rPr>
        <w:t>12 ،</w:t>
      </w:r>
      <w:proofErr w:type="gramEnd"/>
      <w:r w:rsidRPr="00FD7751">
        <w:rPr>
          <w:rFonts w:ascii="Sakkal Majalla" w:hAnsi="Sakkal Majalla" w:cs="Sakkal Majalla"/>
          <w:sz w:val="32"/>
          <w:szCs w:val="32"/>
          <w:rtl/>
        </w:rPr>
        <w:t xml:space="preserve"> 125 - 166. مسترجع من </w:t>
      </w:r>
      <w:r w:rsidRPr="00FD7751">
        <w:rPr>
          <w:rFonts w:ascii="Sakkal Majalla" w:hAnsi="Sakkal Majalla" w:cs="Sakkal Majalla"/>
          <w:sz w:val="32"/>
          <w:szCs w:val="32"/>
        </w:rPr>
        <w:t>http://search.mandumah.com/Record/1096403</w:t>
      </w:r>
    </w:p>
    <w:p w14:paraId="1B48CE24"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صالح، م. (2023). تحليل أثر التحول الرقمي على فاعلية الأداء التنظيمي في قطاع البنوك المصرية. المجلة المصرية للإدارة, 30(</w:t>
      </w:r>
      <w:proofErr w:type="gramStart"/>
      <w:r w:rsidRPr="00FD7751">
        <w:rPr>
          <w:rFonts w:ascii="Sakkal Majalla" w:hAnsi="Sakkal Majalla" w:cs="Sakkal Majalla"/>
          <w:sz w:val="32"/>
          <w:szCs w:val="32"/>
          <w:rtl/>
        </w:rPr>
        <w:t>2),</w:t>
      </w:r>
      <w:proofErr w:type="gramEnd"/>
      <w:r w:rsidRPr="00FD7751">
        <w:rPr>
          <w:rFonts w:ascii="Sakkal Majalla" w:hAnsi="Sakkal Majalla" w:cs="Sakkal Majalla"/>
          <w:sz w:val="32"/>
          <w:szCs w:val="32"/>
          <w:rtl/>
        </w:rPr>
        <w:t xml:space="preserve"> 99–123.</w:t>
      </w:r>
      <w:r w:rsidRPr="00FD7751">
        <w:rPr>
          <w:rFonts w:ascii="Times New Roman" w:hAnsi="Times New Roman" w:cs="Times New Roman" w:hint="cs"/>
          <w:sz w:val="32"/>
          <w:szCs w:val="32"/>
          <w:rtl/>
        </w:rPr>
        <w:t>​</w:t>
      </w:r>
      <w:r w:rsidRPr="00FD7751">
        <w:rPr>
          <w:rFonts w:ascii="Times New Roman" w:hAnsi="Times New Roman" w:cs="Times New Roman"/>
          <w:sz w:val="32"/>
          <w:szCs w:val="32"/>
          <w:rtl/>
        </w:rPr>
        <w:tab/>
      </w:r>
    </w:p>
    <w:p w14:paraId="531900FC"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t>عبد المنعم، ر.، &amp; عثمان، أ. (2024). التأثيرات المباشرة وغير المباشرة لممارسات الاستدامة في سلاسل الإمداد على الكفاءة التشغيلية مع الدور الوسيط للتحول الرقمي. مجلة البحوث التجارية المعاصرة, 36(</w:t>
      </w:r>
      <w:r w:rsidRPr="00FD7751">
        <w:rPr>
          <w:rFonts w:ascii="Sakkal Majalla" w:hAnsi="Sakkal Majalla" w:cs="Sakkal Majalla" w:hint="cs"/>
          <w:sz w:val="32"/>
          <w:szCs w:val="32"/>
          <w:rtl/>
        </w:rPr>
        <w:t xml:space="preserve">1) </w:t>
      </w:r>
      <w:r w:rsidRPr="00FD7751">
        <w:rPr>
          <w:rFonts w:ascii="Sakkal Majalla" w:hAnsi="Sakkal Majalla" w:cs="Sakkal Majalla"/>
          <w:sz w:val="32"/>
          <w:szCs w:val="32"/>
          <w:rtl/>
        </w:rPr>
        <w:t>, 23–47.</w:t>
      </w:r>
    </w:p>
    <w:p w14:paraId="0147AF73" w14:textId="77777777" w:rsidR="00D44DE0" w:rsidRPr="00FD7751" w:rsidRDefault="00D44DE0" w:rsidP="008052A7">
      <w:pPr>
        <w:bidi/>
        <w:spacing w:line="360" w:lineRule="auto"/>
        <w:jc w:val="both"/>
        <w:rPr>
          <w:rFonts w:ascii="Times New Roman" w:hAnsi="Times New Roman" w:cs="Times New Roman"/>
          <w:sz w:val="32"/>
          <w:szCs w:val="32"/>
          <w:rtl/>
        </w:rPr>
      </w:pPr>
      <w:r w:rsidRPr="00FD7751">
        <w:rPr>
          <w:rFonts w:ascii="Sakkal Majalla" w:hAnsi="Sakkal Majalla" w:cs="Sakkal Majalla"/>
          <w:sz w:val="32"/>
          <w:szCs w:val="32"/>
          <w:rtl/>
        </w:rPr>
        <w:t>العتيبي، س. (2023). أثر التحول الرقمي على جودة الخدمات في القطاع الحكومي السعودي: دراسة تطبيقية على وزارة الداخلية. مجلة الإدارة العامة, 20(</w:t>
      </w:r>
      <w:proofErr w:type="gramStart"/>
      <w:r w:rsidRPr="00FD7751">
        <w:rPr>
          <w:rFonts w:ascii="Sakkal Majalla" w:hAnsi="Sakkal Majalla" w:cs="Sakkal Majalla"/>
          <w:sz w:val="32"/>
          <w:szCs w:val="32"/>
          <w:rtl/>
        </w:rPr>
        <w:t>4),</w:t>
      </w:r>
      <w:proofErr w:type="gramEnd"/>
      <w:r w:rsidRPr="00FD7751">
        <w:rPr>
          <w:rFonts w:ascii="Sakkal Majalla" w:hAnsi="Sakkal Majalla" w:cs="Sakkal Majalla"/>
          <w:sz w:val="32"/>
          <w:szCs w:val="32"/>
          <w:rtl/>
        </w:rPr>
        <w:t xml:space="preserve"> 55–80.</w:t>
      </w:r>
      <w:r w:rsidRPr="00FD7751">
        <w:rPr>
          <w:rFonts w:ascii="Times New Roman" w:hAnsi="Times New Roman" w:cs="Times New Roman" w:hint="cs"/>
          <w:sz w:val="32"/>
          <w:szCs w:val="32"/>
          <w:rtl/>
        </w:rPr>
        <w:t>​</w:t>
      </w:r>
    </w:p>
    <w:p w14:paraId="36227178" w14:textId="77777777" w:rsidR="00D44DE0" w:rsidRPr="00FD7751" w:rsidRDefault="00D44DE0" w:rsidP="008052A7">
      <w:pPr>
        <w:bidi/>
        <w:spacing w:line="360" w:lineRule="auto"/>
        <w:jc w:val="both"/>
        <w:rPr>
          <w:rFonts w:ascii="Sakkal Majalla" w:hAnsi="Sakkal Majalla" w:cs="Sakkal Majalla"/>
          <w:sz w:val="32"/>
          <w:szCs w:val="32"/>
          <w:rtl/>
        </w:rPr>
      </w:pPr>
      <w:r w:rsidRPr="00FD7751">
        <w:rPr>
          <w:rFonts w:ascii="Sakkal Majalla" w:hAnsi="Sakkal Majalla" w:cs="Sakkal Majalla"/>
          <w:sz w:val="32"/>
          <w:szCs w:val="32"/>
          <w:rtl/>
        </w:rPr>
        <w:lastRenderedPageBreak/>
        <w:t xml:space="preserve">محمد، ع. ح. ع. ا. أ. (2022). أثر إدارة المعرفة في تطبيق التحول </w:t>
      </w:r>
      <w:proofErr w:type="gramStart"/>
      <w:r w:rsidRPr="00FD7751">
        <w:rPr>
          <w:rFonts w:ascii="Sakkal Majalla" w:hAnsi="Sakkal Majalla" w:cs="Sakkal Majalla"/>
          <w:sz w:val="32"/>
          <w:szCs w:val="32"/>
          <w:rtl/>
        </w:rPr>
        <w:t>الرقمي :</w:t>
      </w:r>
      <w:proofErr w:type="gramEnd"/>
      <w:r w:rsidRPr="00FD7751">
        <w:rPr>
          <w:rFonts w:ascii="Sakkal Majalla" w:hAnsi="Sakkal Majalla" w:cs="Sakkal Majalla"/>
          <w:sz w:val="32"/>
          <w:szCs w:val="32"/>
          <w:rtl/>
        </w:rPr>
        <w:t xml:space="preserve"> دراسة تطبيقية على العاملين بالمكتبات المركزية بالجامعات المصريـة. مجلة الدراسات الإنسانية والأدبية, 27(</w:t>
      </w:r>
      <w:proofErr w:type="gramStart"/>
      <w:r w:rsidRPr="00FD7751">
        <w:rPr>
          <w:rFonts w:ascii="Sakkal Majalla" w:hAnsi="Sakkal Majalla" w:cs="Sakkal Majalla"/>
          <w:sz w:val="32"/>
          <w:szCs w:val="32"/>
          <w:rtl/>
        </w:rPr>
        <w:t>3),</w:t>
      </w:r>
      <w:proofErr w:type="gramEnd"/>
      <w:r w:rsidRPr="00FD7751">
        <w:rPr>
          <w:rFonts w:ascii="Sakkal Majalla" w:hAnsi="Sakkal Majalla" w:cs="Sakkal Majalla"/>
          <w:sz w:val="32"/>
          <w:szCs w:val="32"/>
          <w:rtl/>
        </w:rPr>
        <w:t xml:space="preserve"> 611-658</w:t>
      </w:r>
      <w:r w:rsidRPr="00FD7751">
        <w:rPr>
          <w:rFonts w:ascii="Sakkal Majalla" w:hAnsi="Sakkal Majalla" w:cs="Sakkal Majalla"/>
          <w:sz w:val="32"/>
          <w:szCs w:val="32"/>
        </w:rPr>
        <w:t>. https://doi.org/10.21608/</w:t>
      </w:r>
    </w:p>
    <w:p w14:paraId="6267E641" w14:textId="77777777" w:rsidR="00D44DE0" w:rsidRPr="00FD7751" w:rsidRDefault="00D44DE0" w:rsidP="008052A7">
      <w:pPr>
        <w:bidi/>
        <w:spacing w:line="360" w:lineRule="auto"/>
        <w:jc w:val="both"/>
        <w:rPr>
          <w:rFonts w:ascii="Sakkal Majalla" w:hAnsi="Sakkal Majalla" w:cs="Sakkal Majalla"/>
          <w:sz w:val="32"/>
          <w:szCs w:val="32"/>
        </w:rPr>
      </w:pPr>
      <w:proofErr w:type="spellStart"/>
      <w:r w:rsidRPr="00FD7751">
        <w:rPr>
          <w:rFonts w:ascii="Sakkal Majalla" w:hAnsi="Sakkal Majalla" w:cs="Sakkal Majalla"/>
          <w:sz w:val="32"/>
          <w:szCs w:val="32"/>
          <w:rtl/>
        </w:rPr>
        <w:t>نوبى</w:t>
      </w:r>
      <w:proofErr w:type="spellEnd"/>
      <w:r w:rsidRPr="00FD7751">
        <w:rPr>
          <w:rFonts w:ascii="Sakkal Majalla" w:hAnsi="Sakkal Majalla" w:cs="Sakkal Majalla"/>
          <w:sz w:val="32"/>
          <w:szCs w:val="32"/>
          <w:rtl/>
        </w:rPr>
        <w:t>، فاطمة إبراهيم أحمد. (2021). أثر كفاءة أداء الموارد البشرية على سلامة الطيران المدني بالتطبيق على قطاع الطيران المدني المصري. المجلة العلمية للدراسات التجارية والبيئية، مج12, ع</w:t>
      </w:r>
      <w:proofErr w:type="gramStart"/>
      <w:r w:rsidRPr="00FD7751">
        <w:rPr>
          <w:rFonts w:ascii="Sakkal Majalla" w:hAnsi="Sakkal Majalla" w:cs="Sakkal Majalla"/>
          <w:sz w:val="32"/>
          <w:szCs w:val="32"/>
          <w:rtl/>
        </w:rPr>
        <w:t>2 ،</w:t>
      </w:r>
      <w:proofErr w:type="gramEnd"/>
      <w:r w:rsidRPr="00FD7751">
        <w:rPr>
          <w:rFonts w:ascii="Sakkal Majalla" w:hAnsi="Sakkal Majalla" w:cs="Sakkal Majalla"/>
          <w:sz w:val="32"/>
          <w:szCs w:val="32"/>
          <w:rtl/>
        </w:rPr>
        <w:t xml:space="preserve"> 123 - 144. مسترجع من </w:t>
      </w:r>
      <w:r w:rsidRPr="00FD7751">
        <w:rPr>
          <w:rFonts w:ascii="Sakkal Majalla" w:hAnsi="Sakkal Majalla" w:cs="Sakkal Majalla"/>
          <w:sz w:val="32"/>
          <w:szCs w:val="32"/>
        </w:rPr>
        <w:t>http://search.mandumah.com/Record/1168296</w:t>
      </w:r>
    </w:p>
    <w:p w14:paraId="46F932DD" w14:textId="77777777" w:rsidR="00D44DE0" w:rsidRPr="00FD7751" w:rsidRDefault="00D44DE0" w:rsidP="008052A7">
      <w:pPr>
        <w:bidi/>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اليونس، </w:t>
      </w:r>
      <w:proofErr w:type="spellStart"/>
      <w:r w:rsidRPr="00FD7751">
        <w:rPr>
          <w:rFonts w:ascii="Sakkal Majalla" w:hAnsi="Sakkal Majalla" w:cs="Sakkal Majalla"/>
          <w:sz w:val="32"/>
          <w:szCs w:val="32"/>
          <w:rtl/>
        </w:rPr>
        <w:t>رامى</w:t>
      </w:r>
      <w:proofErr w:type="spellEnd"/>
      <w:r w:rsidRPr="00FD7751">
        <w:rPr>
          <w:rFonts w:ascii="Sakkal Majalla" w:hAnsi="Sakkal Majalla" w:cs="Sakkal Majalla"/>
          <w:sz w:val="32"/>
          <w:szCs w:val="32"/>
          <w:rtl/>
        </w:rPr>
        <w:t xml:space="preserve"> </w:t>
      </w:r>
      <w:proofErr w:type="gramStart"/>
      <w:r w:rsidRPr="00FD7751">
        <w:rPr>
          <w:rFonts w:ascii="Sakkal Majalla" w:hAnsi="Sakkal Majalla" w:cs="Sakkal Majalla"/>
          <w:sz w:val="32"/>
          <w:szCs w:val="32"/>
          <w:rtl/>
        </w:rPr>
        <w:t>عبدالجبار</w:t>
      </w:r>
      <w:proofErr w:type="gramEnd"/>
      <w:r w:rsidRPr="00FD7751">
        <w:rPr>
          <w:rFonts w:ascii="Sakkal Majalla" w:hAnsi="Sakkal Majalla" w:cs="Sakkal Majalla"/>
          <w:sz w:val="32"/>
          <w:szCs w:val="32"/>
          <w:rtl/>
        </w:rPr>
        <w:t xml:space="preserve">، </w:t>
      </w:r>
      <w:proofErr w:type="gramStart"/>
      <w:r w:rsidRPr="00FD7751">
        <w:rPr>
          <w:rFonts w:ascii="Sakkal Majalla" w:hAnsi="Sakkal Majalla" w:cs="Sakkal Majalla"/>
          <w:sz w:val="32"/>
          <w:szCs w:val="32"/>
          <w:rtl/>
        </w:rPr>
        <w:t>و كنعان</w:t>
      </w:r>
      <w:proofErr w:type="gramEnd"/>
      <w:r w:rsidRPr="00FD7751">
        <w:rPr>
          <w:rFonts w:ascii="Sakkal Majalla" w:hAnsi="Sakkal Majalla" w:cs="Sakkal Majalla"/>
          <w:sz w:val="32"/>
          <w:szCs w:val="32"/>
          <w:rtl/>
        </w:rPr>
        <w:t xml:space="preserve">، علي محمد. (2019). أثر سياسة التوظيف والمخاطر </w:t>
      </w:r>
      <w:proofErr w:type="spellStart"/>
      <w:r w:rsidRPr="00FD7751">
        <w:rPr>
          <w:rFonts w:ascii="Sakkal Majalla" w:hAnsi="Sakkal Majalla" w:cs="Sakkal Majalla"/>
          <w:sz w:val="32"/>
          <w:szCs w:val="32"/>
          <w:rtl/>
        </w:rPr>
        <w:t>الإئتمانية</w:t>
      </w:r>
      <w:proofErr w:type="spellEnd"/>
      <w:r w:rsidRPr="00FD7751">
        <w:rPr>
          <w:rFonts w:ascii="Sakkal Majalla" w:hAnsi="Sakkal Majalla" w:cs="Sakkal Majalla"/>
          <w:sz w:val="32"/>
          <w:szCs w:val="32"/>
          <w:rtl/>
        </w:rPr>
        <w:t xml:space="preserve"> في الكفاءة التشغيلية للمصارف الإسلامية: دراسة تطبيقية على المصارف الإسلامية المدرجة في سوق دمشق للأوراق المالية خلال الفترة من 2012 - 2018. مجلة جامعة البعث للعلوم الإنسانية، مج41, ع</w:t>
      </w:r>
      <w:proofErr w:type="gramStart"/>
      <w:r w:rsidRPr="00FD7751">
        <w:rPr>
          <w:rFonts w:ascii="Sakkal Majalla" w:hAnsi="Sakkal Majalla" w:cs="Sakkal Majalla"/>
          <w:sz w:val="32"/>
          <w:szCs w:val="32"/>
          <w:rtl/>
        </w:rPr>
        <w:t>139 ،</w:t>
      </w:r>
      <w:proofErr w:type="gramEnd"/>
      <w:r w:rsidRPr="00FD7751">
        <w:rPr>
          <w:rFonts w:ascii="Sakkal Majalla" w:hAnsi="Sakkal Majalla" w:cs="Sakkal Majalla"/>
          <w:sz w:val="32"/>
          <w:szCs w:val="32"/>
          <w:rtl/>
        </w:rPr>
        <w:t xml:space="preserve"> 141 - 163. مسترجع من </w:t>
      </w:r>
      <w:r w:rsidRPr="00FD7751">
        <w:rPr>
          <w:rFonts w:ascii="Sakkal Majalla" w:hAnsi="Sakkal Majalla" w:cs="Sakkal Majalla"/>
          <w:sz w:val="32"/>
          <w:szCs w:val="32"/>
        </w:rPr>
        <w:t>http://search.mandumah.com/Record/1074296</w:t>
      </w:r>
    </w:p>
    <w:p w14:paraId="50E1A361" w14:textId="77777777" w:rsidR="00D44DE0" w:rsidRPr="00FD7751" w:rsidRDefault="00D44DE0" w:rsidP="008052A7">
      <w:pPr>
        <w:bidi/>
        <w:spacing w:line="360" w:lineRule="auto"/>
        <w:jc w:val="both"/>
        <w:rPr>
          <w:rFonts w:ascii="Sakkal Majalla" w:hAnsi="Sakkal Majalla" w:cs="Sakkal Majalla"/>
          <w:sz w:val="32"/>
          <w:szCs w:val="32"/>
          <w:rtl/>
        </w:rPr>
      </w:pPr>
    </w:p>
    <w:p w14:paraId="6F1BFB50" w14:textId="571586F8" w:rsidR="00AC7C2C" w:rsidRPr="00FD7751" w:rsidRDefault="00AC7C2C" w:rsidP="008052A7">
      <w:pPr>
        <w:bidi/>
        <w:spacing w:line="360" w:lineRule="auto"/>
        <w:rPr>
          <w:rFonts w:ascii="Sakkal Majalla" w:hAnsi="Sakkal Majalla" w:cs="Sakkal Majalla"/>
          <w:b/>
          <w:bCs/>
          <w:sz w:val="32"/>
          <w:szCs w:val="32"/>
          <w:rtl/>
        </w:rPr>
      </w:pPr>
      <w:r w:rsidRPr="00FD7751">
        <w:rPr>
          <w:rFonts w:ascii="Sakkal Majalla" w:hAnsi="Sakkal Majalla" w:cs="Sakkal Majalla" w:hint="cs"/>
          <w:b/>
          <w:bCs/>
          <w:sz w:val="32"/>
          <w:szCs w:val="32"/>
          <w:rtl/>
        </w:rPr>
        <w:t>ثانياً: المراجع الأجنبية</w:t>
      </w:r>
    </w:p>
    <w:p w14:paraId="2F653841" w14:textId="77777777"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r w:rsidRPr="00FD7751">
        <w:rPr>
          <w:rFonts w:ascii="Sakkal Majalla" w:hAnsi="Sakkal Majalla" w:cs="Sakkal Majalla"/>
          <w:sz w:val="32"/>
          <w:szCs w:val="32"/>
        </w:rPr>
        <w:t>Adam, I.O., Alhassan, M.D., Shaibu, A., Abdul Mumin, M. and Abdulai, I. (2025), "The effects of digital transformation on inequality: does the mediating effects of digital inclusion and ICT regulatory environment matter?", Journal of Innovative Digital Transformation, Vol. ahead-of-print No. ahead-of-print. https://doi.org/10.1108/JIDT-04-2024-0007</w:t>
      </w:r>
      <w:r w:rsidRPr="00FD7751">
        <w:rPr>
          <w:rFonts w:ascii="Sakkal Majalla" w:hAnsi="Sakkal Majalla" w:cs="Sakkal Majalla"/>
          <w:sz w:val="32"/>
          <w:szCs w:val="32"/>
          <w:rtl/>
        </w:rPr>
        <w:t>.</w:t>
      </w:r>
    </w:p>
    <w:p w14:paraId="592BF00D" w14:textId="1607E39D"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r w:rsidRPr="00FD7751">
        <w:rPr>
          <w:rFonts w:ascii="Sakkal Majalla" w:hAnsi="Sakkal Majalla" w:cs="Sakkal Majalla"/>
          <w:sz w:val="32"/>
          <w:szCs w:val="32"/>
        </w:rPr>
        <w:t xml:space="preserve">Ahmad, Z. (2025), "Unlocking AI capabilities: exploring strategic fit, innovation ambidexterity and digital entrepreneurial intent in driving digital transformation", Journal </w:t>
      </w:r>
      <w:r w:rsidRPr="00FD7751">
        <w:rPr>
          <w:rFonts w:ascii="Sakkal Majalla" w:hAnsi="Sakkal Majalla" w:cs="Sakkal Majalla"/>
          <w:sz w:val="32"/>
          <w:szCs w:val="32"/>
        </w:rPr>
        <w:lastRenderedPageBreak/>
        <w:t>of Management Development, Vol. 44 No. 2, pp. 194-218. https://doi.org/10.1108/JMD-05-2024-0171</w:t>
      </w:r>
      <w:r w:rsidRPr="00FD7751">
        <w:rPr>
          <w:rFonts w:ascii="Sakkal Majalla" w:hAnsi="Sakkal Majalla" w:cs="Sakkal Majalla" w:hint="cs"/>
          <w:sz w:val="32"/>
          <w:szCs w:val="32"/>
          <w:rtl/>
        </w:rPr>
        <w:t>.</w:t>
      </w:r>
    </w:p>
    <w:p w14:paraId="05A505C8" w14:textId="77777777"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proofErr w:type="spellStart"/>
      <w:r w:rsidRPr="00FD7751">
        <w:rPr>
          <w:rFonts w:ascii="Sakkal Majalla" w:hAnsi="Sakkal Majalla" w:cs="Sakkal Majalla"/>
          <w:sz w:val="32"/>
          <w:szCs w:val="32"/>
        </w:rPr>
        <w:t>Almunawar</w:t>
      </w:r>
      <w:proofErr w:type="spellEnd"/>
      <w:r w:rsidRPr="00FD7751">
        <w:rPr>
          <w:rFonts w:ascii="Sakkal Majalla" w:hAnsi="Sakkal Majalla" w:cs="Sakkal Majalla"/>
          <w:sz w:val="32"/>
          <w:szCs w:val="32"/>
        </w:rPr>
        <w:t xml:space="preserve">, M.N., </w:t>
      </w:r>
      <w:proofErr w:type="spellStart"/>
      <w:r w:rsidRPr="00FD7751">
        <w:rPr>
          <w:rFonts w:ascii="Sakkal Majalla" w:hAnsi="Sakkal Majalla" w:cs="Sakkal Majalla"/>
          <w:sz w:val="32"/>
          <w:szCs w:val="32"/>
        </w:rPr>
        <w:t>Anshari</w:t>
      </w:r>
      <w:proofErr w:type="spellEnd"/>
      <w:r w:rsidRPr="00FD7751">
        <w:rPr>
          <w:rFonts w:ascii="Sakkal Majalla" w:hAnsi="Sakkal Majalla" w:cs="Sakkal Majalla"/>
          <w:sz w:val="32"/>
          <w:szCs w:val="32"/>
        </w:rPr>
        <w:t>, M., Ordoñez De Pablos, P. and Fauzi, A.M. (2025), "Embracing digital business ecosystem: transforming traditional marketplaces", Journal of Science and Technology Policy Management, Vol. ahead-of-print No. ahead-of-print. https://doi.org/10.1108/JSTPM-09-2022-0144</w:t>
      </w:r>
      <w:r w:rsidRPr="00FD7751">
        <w:rPr>
          <w:rFonts w:ascii="Sakkal Majalla" w:hAnsi="Sakkal Majalla" w:cs="Sakkal Majalla"/>
          <w:sz w:val="32"/>
          <w:szCs w:val="32"/>
          <w:rtl/>
        </w:rPr>
        <w:t>.</w:t>
      </w:r>
    </w:p>
    <w:p w14:paraId="26DB8214" w14:textId="77777777"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r w:rsidRPr="00FD7751">
        <w:rPr>
          <w:rFonts w:ascii="Sakkal Majalla" w:hAnsi="Sakkal Majalla" w:cs="Sakkal Majalla"/>
          <w:sz w:val="32"/>
          <w:szCs w:val="32"/>
        </w:rPr>
        <w:t>Dai, J., Zhou, L. and Yang, F. (2025), "Family management and digital transformation: evidence from Chinese specialized, refined, differential and innovational enterprises", Business Process Management Journal, Vol. ahead-of-print No. ahead-of-print. https://doi.org/10.1108/BPMJ-10-2024-0950</w:t>
      </w:r>
      <w:r w:rsidRPr="00FD7751">
        <w:rPr>
          <w:rFonts w:ascii="Sakkal Majalla" w:hAnsi="Sakkal Majalla" w:cs="Sakkal Majalla"/>
          <w:sz w:val="32"/>
          <w:szCs w:val="32"/>
          <w:rtl/>
        </w:rPr>
        <w:t>.</w:t>
      </w:r>
    </w:p>
    <w:p w14:paraId="4E1A0A7D" w14:textId="77777777"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r w:rsidRPr="00FD7751">
        <w:rPr>
          <w:rFonts w:ascii="Sakkal Majalla" w:hAnsi="Sakkal Majalla" w:cs="Sakkal Majalla"/>
          <w:sz w:val="32"/>
          <w:szCs w:val="32"/>
        </w:rPr>
        <w:t>Gao, Q., Wang, J. and Zhang, R. (2025), "Customer-driven supply chain sustainability in the digital economy: identifying the role of customer firms’ digital transformation on supplier ESG performance in China", International Journal of Productivity and Performance Management, Vol. ahead-of-print No. ahead-of-print. https://doi.org/10.1108/IJPPM-11-2024-0799</w:t>
      </w:r>
      <w:r w:rsidRPr="00FD7751">
        <w:rPr>
          <w:rFonts w:ascii="Sakkal Majalla" w:hAnsi="Sakkal Majalla" w:cs="Sakkal Majalla"/>
          <w:sz w:val="32"/>
          <w:szCs w:val="32"/>
          <w:rtl/>
        </w:rPr>
        <w:t>.</w:t>
      </w:r>
    </w:p>
    <w:p w14:paraId="26EBEAA6" w14:textId="77777777"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r w:rsidRPr="00FD7751">
        <w:rPr>
          <w:rFonts w:ascii="Sakkal Majalla" w:hAnsi="Sakkal Majalla" w:cs="Sakkal Majalla"/>
          <w:sz w:val="32"/>
          <w:szCs w:val="32"/>
        </w:rPr>
        <w:t xml:space="preserve">Jafari, P., Van </w:t>
      </w:r>
      <w:proofErr w:type="spellStart"/>
      <w:r w:rsidRPr="00FD7751">
        <w:rPr>
          <w:rFonts w:ascii="Sakkal Majalla" w:hAnsi="Sakkal Majalla" w:cs="Sakkal Majalla"/>
          <w:sz w:val="32"/>
          <w:szCs w:val="32"/>
        </w:rPr>
        <w:t>Looy</w:t>
      </w:r>
      <w:proofErr w:type="spellEnd"/>
      <w:r w:rsidRPr="00FD7751">
        <w:rPr>
          <w:rFonts w:ascii="Sakkal Majalla" w:hAnsi="Sakkal Majalla" w:cs="Sakkal Majalla"/>
          <w:sz w:val="32"/>
          <w:szCs w:val="32"/>
        </w:rPr>
        <w:t xml:space="preserve">, A. and </w:t>
      </w:r>
      <w:proofErr w:type="spellStart"/>
      <w:r w:rsidRPr="00FD7751">
        <w:rPr>
          <w:rFonts w:ascii="Sakkal Majalla" w:hAnsi="Sakkal Majalla" w:cs="Sakkal Majalla"/>
          <w:sz w:val="32"/>
          <w:szCs w:val="32"/>
        </w:rPr>
        <w:t>Helbin</w:t>
      </w:r>
      <w:proofErr w:type="spellEnd"/>
      <w:r w:rsidRPr="00FD7751">
        <w:rPr>
          <w:rFonts w:ascii="Sakkal Majalla" w:hAnsi="Sakkal Majalla" w:cs="Sakkal Majalla"/>
          <w:sz w:val="32"/>
          <w:szCs w:val="32"/>
        </w:rPr>
        <w:t xml:space="preserve">, T. (2025), "About the interplay between technological resources and institutional factors for realizing digital work: a public sector long-term view", </w:t>
      </w:r>
      <w:r w:rsidRPr="00FD7751">
        <w:rPr>
          <w:rFonts w:ascii="Sakkal Majalla" w:hAnsi="Sakkal Majalla" w:cs="Sakkal Majalla"/>
          <w:sz w:val="32"/>
          <w:szCs w:val="32"/>
        </w:rPr>
        <w:lastRenderedPageBreak/>
        <w:t>Journal of Advances in Management Research, Vol. ahead-of-print No. ahead-of-print. https://doi.org/10.1108/JAMR-11-2024-0412</w:t>
      </w:r>
      <w:r w:rsidRPr="00FD7751">
        <w:rPr>
          <w:rFonts w:ascii="Sakkal Majalla" w:hAnsi="Sakkal Majalla" w:cs="Sakkal Majalla"/>
          <w:sz w:val="32"/>
          <w:szCs w:val="32"/>
          <w:rtl/>
        </w:rPr>
        <w:t>.</w:t>
      </w:r>
    </w:p>
    <w:p w14:paraId="4395ABCF" w14:textId="3FCBDA6D"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r w:rsidRPr="00FD7751">
        <w:rPr>
          <w:rFonts w:ascii="Sakkal Majalla" w:hAnsi="Sakkal Majalla" w:cs="Sakkal Majalla"/>
          <w:sz w:val="32"/>
          <w:szCs w:val="32"/>
        </w:rPr>
        <w:t xml:space="preserve">Liu, Y. and Wu, W. (2025), "Unpacking CEO profiles: a fuzzy set qualitative comparative analysis", Management Decision, Vol. ahead-of-print No. ahead-of-print. </w:t>
      </w:r>
      <w:r w:rsidR="00E655DB" w:rsidRPr="00FD7751">
        <w:rPr>
          <w:rFonts w:ascii="Sakkal Majalla" w:hAnsi="Sakkal Majalla" w:cs="Sakkal Majalla"/>
          <w:sz w:val="32"/>
          <w:szCs w:val="32"/>
        </w:rPr>
        <w:t>https://doi.org/10.1108/MD-08-2024-1755</w:t>
      </w:r>
      <w:r w:rsidR="00E655DB" w:rsidRPr="00FD7751">
        <w:rPr>
          <w:rFonts w:ascii="Sakkal Majalla" w:hAnsi="Sakkal Majalla" w:cs="Sakkal Majalla" w:hint="cs"/>
          <w:sz w:val="32"/>
          <w:szCs w:val="32"/>
          <w:rtl/>
        </w:rPr>
        <w:t>.</w:t>
      </w:r>
    </w:p>
    <w:p w14:paraId="5FED054E" w14:textId="77777777"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tl/>
        </w:rPr>
        <w:t xml:space="preserve"> </w:t>
      </w:r>
      <w:proofErr w:type="spellStart"/>
      <w:r w:rsidRPr="00FD7751">
        <w:rPr>
          <w:rFonts w:ascii="Sakkal Majalla" w:hAnsi="Sakkal Majalla" w:cs="Sakkal Majalla"/>
          <w:sz w:val="32"/>
          <w:szCs w:val="32"/>
        </w:rPr>
        <w:t>Maiolini</w:t>
      </w:r>
      <w:proofErr w:type="spellEnd"/>
      <w:r w:rsidRPr="00FD7751">
        <w:rPr>
          <w:rFonts w:ascii="Sakkal Majalla" w:hAnsi="Sakkal Majalla" w:cs="Sakkal Majalla"/>
          <w:sz w:val="32"/>
          <w:szCs w:val="32"/>
        </w:rPr>
        <w:t>, R., Capo, F. and Venturi, P. (2025), "Innovating for social good: digital transformation and crisis-based entrepreneurial opportunities", Journal of Small Business and Enterprise Development, Vol. ahead-of-print No. ahead-of-print. https://doi.org/10.1108/JSBED-03-2024-0147</w:t>
      </w:r>
      <w:r w:rsidRPr="00FD7751">
        <w:rPr>
          <w:rFonts w:ascii="Sakkal Majalla" w:hAnsi="Sakkal Majalla" w:cs="Sakkal Majalla"/>
          <w:sz w:val="32"/>
          <w:szCs w:val="32"/>
          <w:rtl/>
        </w:rPr>
        <w:t>.</w:t>
      </w:r>
    </w:p>
    <w:p w14:paraId="22F16AC3" w14:textId="04F44B69" w:rsidR="0032207D" w:rsidRPr="00FD7751" w:rsidRDefault="0032207D" w:rsidP="008052A7">
      <w:pPr>
        <w:spacing w:line="360" w:lineRule="auto"/>
        <w:jc w:val="both"/>
        <w:rPr>
          <w:rFonts w:ascii="Sakkal Majalla" w:hAnsi="Sakkal Majalla" w:cs="Sakkal Majalla"/>
          <w:sz w:val="32"/>
          <w:szCs w:val="32"/>
        </w:rPr>
      </w:pPr>
      <w:proofErr w:type="spellStart"/>
      <w:r w:rsidRPr="00FD7751">
        <w:rPr>
          <w:rFonts w:ascii="Sakkal Majalla" w:hAnsi="Sakkal Majalla" w:cs="Sakkal Majalla"/>
          <w:sz w:val="32"/>
          <w:szCs w:val="32"/>
        </w:rPr>
        <w:t>Mikalef</w:t>
      </w:r>
      <w:proofErr w:type="spellEnd"/>
      <w:r w:rsidRPr="00FD7751">
        <w:rPr>
          <w:rFonts w:ascii="Sakkal Majalla" w:hAnsi="Sakkal Majalla" w:cs="Sakkal Majalla"/>
          <w:sz w:val="32"/>
          <w:szCs w:val="32"/>
        </w:rPr>
        <w:t xml:space="preserve">, P., </w:t>
      </w:r>
      <w:proofErr w:type="spellStart"/>
      <w:r w:rsidRPr="00FD7751">
        <w:rPr>
          <w:rFonts w:ascii="Sakkal Majalla" w:hAnsi="Sakkal Majalla" w:cs="Sakkal Majalla"/>
          <w:sz w:val="32"/>
          <w:szCs w:val="32"/>
        </w:rPr>
        <w:t>Parmiggiani</w:t>
      </w:r>
      <w:proofErr w:type="spellEnd"/>
      <w:r w:rsidRPr="00FD7751">
        <w:rPr>
          <w:rFonts w:ascii="Sakkal Majalla" w:hAnsi="Sakkal Majalla" w:cs="Sakkal Majalla"/>
          <w:sz w:val="32"/>
          <w:szCs w:val="32"/>
        </w:rPr>
        <w:t xml:space="preserve">, E. (2022). An Introduction to Digital Transformation. In: </w:t>
      </w:r>
      <w:proofErr w:type="spellStart"/>
      <w:r w:rsidRPr="00FD7751">
        <w:rPr>
          <w:rFonts w:ascii="Sakkal Majalla" w:hAnsi="Sakkal Majalla" w:cs="Sakkal Majalla"/>
          <w:sz w:val="32"/>
          <w:szCs w:val="32"/>
        </w:rPr>
        <w:t>Mikalef</w:t>
      </w:r>
      <w:proofErr w:type="spellEnd"/>
      <w:r w:rsidRPr="00FD7751">
        <w:rPr>
          <w:rFonts w:ascii="Sakkal Majalla" w:hAnsi="Sakkal Majalla" w:cs="Sakkal Majalla"/>
          <w:sz w:val="32"/>
          <w:szCs w:val="32"/>
        </w:rPr>
        <w:t xml:space="preserve">, P., </w:t>
      </w:r>
      <w:proofErr w:type="spellStart"/>
      <w:r w:rsidRPr="00FD7751">
        <w:rPr>
          <w:rFonts w:ascii="Sakkal Majalla" w:hAnsi="Sakkal Majalla" w:cs="Sakkal Majalla"/>
          <w:sz w:val="32"/>
          <w:szCs w:val="32"/>
        </w:rPr>
        <w:t>Parmiggiani</w:t>
      </w:r>
      <w:proofErr w:type="spellEnd"/>
      <w:r w:rsidRPr="00FD7751">
        <w:rPr>
          <w:rFonts w:ascii="Sakkal Majalla" w:hAnsi="Sakkal Majalla" w:cs="Sakkal Majalla"/>
          <w:sz w:val="32"/>
          <w:szCs w:val="32"/>
        </w:rPr>
        <w:t xml:space="preserve">, E. (eds) Digital Transformation in Norwegian </w:t>
      </w:r>
      <w:r w:rsidR="00E655DB" w:rsidRPr="00FD7751">
        <w:rPr>
          <w:rFonts w:ascii="Sakkal Majalla" w:hAnsi="Sakkal Majalla" w:cs="Sakkal Majalla"/>
          <w:sz w:val="32"/>
          <w:szCs w:val="32"/>
        </w:rPr>
        <w:t>Enterprises.</w:t>
      </w:r>
      <w:r w:rsidRPr="00FD7751">
        <w:rPr>
          <w:rFonts w:ascii="Sakkal Majalla" w:hAnsi="Sakkal Majalla" w:cs="Sakkal Majalla"/>
          <w:sz w:val="32"/>
          <w:szCs w:val="32"/>
        </w:rPr>
        <w:t xml:space="preserve"> Springer, Cham. https://doi.org/10.1007/978-3-031-05276-7_1</w:t>
      </w:r>
      <w:r w:rsidRPr="00FD7751">
        <w:rPr>
          <w:rFonts w:ascii="Sakkal Majalla" w:hAnsi="Sakkal Majalla" w:cs="Sakkal Majalla"/>
          <w:sz w:val="32"/>
          <w:szCs w:val="32"/>
          <w:rtl/>
        </w:rPr>
        <w:t>.</w:t>
      </w:r>
    </w:p>
    <w:p w14:paraId="2299841F" w14:textId="77777777" w:rsidR="0032207D" w:rsidRPr="00FD7751" w:rsidRDefault="0032207D" w:rsidP="008052A7">
      <w:pPr>
        <w:spacing w:line="360" w:lineRule="auto"/>
        <w:jc w:val="both"/>
        <w:rPr>
          <w:rFonts w:ascii="Sakkal Majalla" w:hAnsi="Sakkal Majalla" w:cs="Sakkal Majalla"/>
          <w:sz w:val="32"/>
          <w:szCs w:val="32"/>
        </w:rPr>
      </w:pPr>
      <w:r w:rsidRPr="00FD7751">
        <w:rPr>
          <w:rFonts w:ascii="Sakkal Majalla" w:hAnsi="Sakkal Majalla" w:cs="Sakkal Majalla"/>
          <w:sz w:val="32"/>
          <w:szCs w:val="32"/>
        </w:rPr>
        <w:t xml:space="preserve">Nadkarni, S., </w:t>
      </w:r>
      <w:proofErr w:type="spellStart"/>
      <w:r w:rsidRPr="00FD7751">
        <w:rPr>
          <w:rFonts w:ascii="Sakkal Majalla" w:hAnsi="Sakkal Majalla" w:cs="Sakkal Majalla"/>
          <w:sz w:val="32"/>
          <w:szCs w:val="32"/>
        </w:rPr>
        <w:t>Prügl</w:t>
      </w:r>
      <w:proofErr w:type="spellEnd"/>
      <w:r w:rsidRPr="00FD7751">
        <w:rPr>
          <w:rFonts w:ascii="Sakkal Majalla" w:hAnsi="Sakkal Majalla" w:cs="Sakkal Majalla"/>
          <w:sz w:val="32"/>
          <w:szCs w:val="32"/>
        </w:rPr>
        <w:t>, R. Digital transformation: a review, synthesis and opportunities for future research. Manag Rev Q 71, 233–341 (2021). https://doi.org/10.1007/s11301-020-00185-7</w:t>
      </w:r>
      <w:r w:rsidRPr="00FD7751">
        <w:rPr>
          <w:rFonts w:ascii="Sakkal Majalla" w:hAnsi="Sakkal Majalla" w:cs="Sakkal Majalla"/>
          <w:sz w:val="32"/>
          <w:szCs w:val="32"/>
          <w:rtl/>
        </w:rPr>
        <w:t>.</w:t>
      </w:r>
    </w:p>
    <w:p w14:paraId="02E88FD6" w14:textId="77777777" w:rsidR="008D1A7B" w:rsidRPr="00FD7751" w:rsidRDefault="008D1A7B" w:rsidP="008052A7">
      <w:pPr>
        <w:bidi/>
        <w:spacing w:line="360" w:lineRule="auto"/>
        <w:jc w:val="center"/>
        <w:rPr>
          <w:rFonts w:ascii="Sakkal Majalla" w:hAnsi="Sakkal Majalla" w:cs="Sakkal Majalla"/>
          <w:b/>
          <w:bCs/>
          <w:sz w:val="28"/>
          <w:szCs w:val="28"/>
          <w:u w:val="single"/>
          <w:rtl/>
        </w:rPr>
      </w:pPr>
    </w:p>
    <w:p w14:paraId="7DC0710C" w14:textId="77777777" w:rsidR="00E655DB" w:rsidRPr="00FD7751" w:rsidRDefault="00E655DB" w:rsidP="008052A7">
      <w:pPr>
        <w:bidi/>
        <w:spacing w:line="360" w:lineRule="auto"/>
        <w:jc w:val="center"/>
        <w:rPr>
          <w:rFonts w:ascii="Sakkal Majalla" w:hAnsi="Sakkal Majalla" w:cs="Sakkal Majalla"/>
          <w:b/>
          <w:bCs/>
          <w:sz w:val="28"/>
          <w:szCs w:val="28"/>
          <w:u w:val="single"/>
          <w:rtl/>
        </w:rPr>
      </w:pPr>
    </w:p>
    <w:p w14:paraId="54AF815C" w14:textId="77777777" w:rsidR="00AC7C2C" w:rsidRPr="00FD7751" w:rsidRDefault="00AC7C2C" w:rsidP="008052A7">
      <w:pPr>
        <w:bidi/>
        <w:spacing w:line="360" w:lineRule="auto"/>
        <w:rPr>
          <w:rFonts w:ascii="Sakkal Majalla" w:hAnsi="Sakkal Majalla" w:cs="Sakkal Majalla"/>
          <w:b/>
          <w:bCs/>
          <w:sz w:val="28"/>
          <w:szCs w:val="28"/>
          <w:u w:val="single"/>
          <w:rtl/>
        </w:rPr>
      </w:pPr>
    </w:p>
    <w:p w14:paraId="42AD993C" w14:textId="5FAF7D8F" w:rsidR="00872C89" w:rsidRPr="00FD7751" w:rsidRDefault="00872C89" w:rsidP="008052A7">
      <w:pPr>
        <w:bidi/>
        <w:spacing w:line="360" w:lineRule="auto"/>
        <w:jc w:val="center"/>
        <w:rPr>
          <w:rFonts w:ascii="Sakkal Majalla" w:hAnsi="Sakkal Majalla" w:cs="Sakkal Majalla"/>
          <w:b/>
          <w:bCs/>
          <w:sz w:val="32"/>
          <w:szCs w:val="32"/>
          <w:u w:val="single"/>
          <w:rtl/>
        </w:rPr>
      </w:pPr>
      <w:bookmarkStart w:id="44" w:name="_Hlk195799354"/>
      <w:r w:rsidRPr="00FD7751">
        <w:rPr>
          <w:rFonts w:ascii="Sakkal Majalla" w:hAnsi="Sakkal Majalla" w:cs="Sakkal Majalla" w:hint="cs"/>
          <w:b/>
          <w:bCs/>
          <w:sz w:val="32"/>
          <w:szCs w:val="32"/>
          <w:u w:val="single"/>
          <w:rtl/>
        </w:rPr>
        <w:lastRenderedPageBreak/>
        <w:t>الاستبانة</w:t>
      </w:r>
    </w:p>
    <w:p w14:paraId="63D2D25F" w14:textId="7932AD80" w:rsidR="00872C89" w:rsidRPr="00FD7751" w:rsidRDefault="00872C89" w:rsidP="008052A7">
      <w:pPr>
        <w:bidi/>
        <w:spacing w:line="360" w:lineRule="auto"/>
        <w:jc w:val="center"/>
        <w:rPr>
          <w:rFonts w:ascii="Sakkal Majalla" w:hAnsi="Sakkal Majalla" w:cs="Sakkal Majalla"/>
          <w:b/>
          <w:bCs/>
          <w:sz w:val="32"/>
          <w:szCs w:val="32"/>
          <w:u w:val="single"/>
          <w:rtl/>
        </w:rPr>
      </w:pPr>
      <w:r w:rsidRPr="00FD7751">
        <w:rPr>
          <w:rFonts w:ascii="Sakkal Majalla" w:hAnsi="Sakkal Majalla" w:cs="Sakkal Majalla"/>
          <w:b/>
          <w:bCs/>
          <w:sz w:val="32"/>
          <w:szCs w:val="32"/>
          <w:u w:val="single"/>
          <w:rtl/>
        </w:rPr>
        <w:t>"أثر التحول الرقمي على الكفاءة التشغيلية في قطاع الخدمات اللوجستية في المملكة العربية السعودية "</w:t>
      </w:r>
    </w:p>
    <w:p w14:paraId="02A8B6E1" w14:textId="77777777" w:rsidR="00872C89" w:rsidRPr="00FD7751" w:rsidRDefault="00872C89" w:rsidP="008052A7">
      <w:pPr>
        <w:bidi/>
        <w:spacing w:line="360" w:lineRule="auto"/>
        <w:rPr>
          <w:rFonts w:ascii="Sakkal Majalla" w:hAnsi="Sakkal Majalla" w:cs="Sakkal Majalla"/>
          <w:sz w:val="32"/>
          <w:szCs w:val="32"/>
        </w:rPr>
      </w:pPr>
      <w:r w:rsidRPr="00FD7751">
        <w:rPr>
          <w:rFonts w:ascii="Sakkal Majalla" w:hAnsi="Sakkal Majalla" w:cs="Sakkal Majalla" w:hint="cs"/>
          <w:sz w:val="32"/>
          <w:szCs w:val="32"/>
          <w:rtl/>
        </w:rPr>
        <w:t>السيدات</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والسادة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الافاضل،</w:t>
      </w:r>
    </w:p>
    <w:p w14:paraId="1D7C78BB" w14:textId="4A4B1804" w:rsidR="00872C89" w:rsidRPr="00FD7751" w:rsidRDefault="00872C89" w:rsidP="008052A7">
      <w:pPr>
        <w:bidi/>
        <w:spacing w:line="360" w:lineRule="auto"/>
        <w:rPr>
          <w:rFonts w:ascii="Sakkal Majalla" w:hAnsi="Sakkal Majalla" w:cs="Sakkal Majalla"/>
          <w:sz w:val="32"/>
          <w:szCs w:val="32"/>
        </w:rPr>
      </w:pPr>
      <w:r w:rsidRPr="00FD7751">
        <w:rPr>
          <w:rFonts w:ascii="Sakkal Majalla" w:hAnsi="Sakkal Majalla" w:cs="Sakkal Majalla" w:hint="cs"/>
          <w:sz w:val="32"/>
          <w:szCs w:val="32"/>
          <w:rtl/>
        </w:rPr>
        <w:t>السلام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عليكم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ورحمة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الله</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وبركاته</w:t>
      </w:r>
    </w:p>
    <w:p w14:paraId="4B30711B" w14:textId="66E6991A" w:rsidR="00872C89" w:rsidRPr="00FD7751" w:rsidRDefault="00872C89" w:rsidP="008052A7">
      <w:pPr>
        <w:bidi/>
        <w:spacing w:line="360" w:lineRule="auto"/>
        <w:rPr>
          <w:rFonts w:ascii="Sakkal Majalla" w:hAnsi="Sakkal Majalla" w:cs="Sakkal Majalla"/>
          <w:b/>
          <w:bCs/>
          <w:sz w:val="32"/>
          <w:szCs w:val="32"/>
        </w:rPr>
      </w:pPr>
      <w:r w:rsidRPr="00FD7751">
        <w:rPr>
          <w:rFonts w:ascii="Sakkal Majalla" w:hAnsi="Sakkal Majalla" w:cs="Sakkal Majalla" w:hint="cs"/>
          <w:b/>
          <w:bCs/>
          <w:sz w:val="32"/>
          <w:szCs w:val="32"/>
          <w:rtl/>
        </w:rPr>
        <w:t xml:space="preserve">وبعد </w:t>
      </w:r>
    </w:p>
    <w:p w14:paraId="1C6FFB1E" w14:textId="0131A3B2" w:rsidR="00872C89" w:rsidRPr="00FD7751" w:rsidRDefault="00872C89" w:rsidP="008052A7">
      <w:pPr>
        <w:bidi/>
        <w:spacing w:line="360" w:lineRule="auto"/>
        <w:rPr>
          <w:rFonts w:ascii="Sakkal Majalla" w:hAnsi="Sakkal Majalla" w:cs="Sakkal Majalla"/>
          <w:sz w:val="32"/>
          <w:szCs w:val="32"/>
        </w:rPr>
      </w:pPr>
      <w:r w:rsidRPr="00FD7751">
        <w:rPr>
          <w:rFonts w:ascii="Sakkal Majalla" w:hAnsi="Sakkal Majalla" w:cs="Sakkal Majalla" w:hint="cs"/>
          <w:sz w:val="32"/>
          <w:szCs w:val="32"/>
          <w:rtl/>
        </w:rPr>
        <w:t>أنا</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الطالب</w:t>
      </w:r>
      <w:r w:rsidRPr="00FD7751">
        <w:rPr>
          <w:rFonts w:ascii="Sakkal Majalla" w:hAnsi="Sakkal Majalla" w:cs="Sakkal Majalla"/>
          <w:sz w:val="32"/>
          <w:szCs w:val="32"/>
        </w:rPr>
        <w:t>/</w:t>
      </w:r>
      <w:r w:rsidR="003E5791">
        <w:rPr>
          <w:rFonts w:ascii="Sakkal Majalla" w:hAnsi="Sakkal Majalla" w:cs="Sakkal Majalla" w:hint="cs"/>
          <w:sz w:val="32"/>
          <w:szCs w:val="32"/>
          <w:rtl/>
        </w:rPr>
        <w:t>عمرو عوض حسين احمد</w:t>
      </w:r>
    </w:p>
    <w:p w14:paraId="144F6BEA" w14:textId="146F06DE" w:rsidR="00872C89" w:rsidRPr="00FD7751" w:rsidRDefault="00872C89" w:rsidP="008052A7">
      <w:pPr>
        <w:bidi/>
        <w:spacing w:line="360" w:lineRule="auto"/>
        <w:jc w:val="both"/>
        <w:rPr>
          <w:rFonts w:ascii="Sakkal Majalla" w:hAnsi="Sakkal Majalla" w:cs="Sakkal Majalla"/>
          <w:sz w:val="32"/>
          <w:szCs w:val="32"/>
        </w:rPr>
      </w:pPr>
      <w:r w:rsidRPr="00FD7751">
        <w:rPr>
          <w:rFonts w:ascii="Sakkal Majalla" w:hAnsi="Sakkal Majalla" w:cs="Sakkal Majalla" w:hint="cs"/>
          <w:sz w:val="32"/>
          <w:szCs w:val="32"/>
          <w:rtl/>
        </w:rPr>
        <w:t>أقوم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بإجراء</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دراسة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بعنوان:</w:t>
      </w:r>
      <w:r w:rsidRPr="00FD7751">
        <w:rPr>
          <w:rFonts w:ascii="Sakkal Majalla" w:hAnsi="Sakkal Majalla" w:cs="Sakkal Majalla"/>
          <w:sz w:val="32"/>
          <w:szCs w:val="32"/>
          <w:rtl/>
        </w:rPr>
        <w:t xml:space="preserve"> أثر التحول الرقمي على الكفاءة التشغيلية في قطاع الخدمات اللوجستية في المملكة العربية السعودي</w:t>
      </w:r>
      <w:r w:rsidRPr="00FD7751">
        <w:rPr>
          <w:rFonts w:ascii="Sakkal Majalla" w:hAnsi="Sakkal Majalla" w:cs="Sakkal Majalla" w:hint="cs"/>
          <w:sz w:val="32"/>
          <w:szCs w:val="32"/>
          <w:rtl/>
        </w:rPr>
        <w:t>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وإيماناً بقيمة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البحث</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العلمي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وأهميته</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وارتباطه</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بالواقع</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الفعلي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مما</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يساعد على</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حل</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المشكلات</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المرتبطة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به،</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ولكون</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الموضوع</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يختص</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بمؤسساتكم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التي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تمثل</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إحدى</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المؤسسات</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الفاعلة في تنمية الاقتصاد بالمملكة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العربية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السعودية،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لذا</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فإن</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نجاح</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هذا</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الدراسة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يرتكز</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على</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مدى</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مساهمتكم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في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قراءتها</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بدقة ومن</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ثم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الاجابة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عن</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فقراتها</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وذلك</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بوضع</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إشارة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w:t>
      </w:r>
      <w:r w:rsidRPr="00FD7751">
        <w:rPr>
          <w:rFonts w:ascii="Times New Roman" w:hAnsi="Times New Roman" w:cs="Times New Roman" w:hint="cs"/>
          <w:sz w:val="32"/>
          <w:szCs w:val="32"/>
          <w:rtl/>
        </w:rPr>
        <w:t>√</w:t>
      </w:r>
      <w:r w:rsidRPr="00FD7751">
        <w:rPr>
          <w:rFonts w:ascii="Sakkal Majalla" w:hAnsi="Sakkal Majalla" w:cs="Sakkal Majalla" w:hint="cs"/>
          <w:sz w:val="32"/>
          <w:szCs w:val="32"/>
          <w:rtl/>
        </w:rPr>
        <w:t>)</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في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المربع</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الذي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يتفق</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مع</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رأيك</w:t>
      </w:r>
      <w:r w:rsidRPr="00FD7751">
        <w:rPr>
          <w:rFonts w:ascii="Sakkal Majalla" w:hAnsi="Sakkal Majalla" w:cs="Sakkal Majalla"/>
          <w:sz w:val="32"/>
          <w:szCs w:val="32"/>
        </w:rPr>
        <w:t>.</w:t>
      </w:r>
    </w:p>
    <w:p w14:paraId="51FE8ACD" w14:textId="40729D51" w:rsidR="00872C89" w:rsidRPr="00FD7751" w:rsidRDefault="00872C89" w:rsidP="008052A7">
      <w:pPr>
        <w:bidi/>
        <w:spacing w:line="360" w:lineRule="auto"/>
        <w:rPr>
          <w:rFonts w:ascii="Sakkal Majalla" w:hAnsi="Sakkal Majalla" w:cs="Sakkal Majalla"/>
          <w:sz w:val="32"/>
          <w:szCs w:val="32"/>
        </w:rPr>
      </w:pPr>
      <w:r w:rsidRPr="00FD7751">
        <w:rPr>
          <w:rFonts w:ascii="Sakkal Majalla" w:hAnsi="Sakkal Majalla" w:cs="Sakkal Majalla" w:hint="cs"/>
          <w:sz w:val="32"/>
          <w:szCs w:val="32"/>
          <w:rtl/>
        </w:rPr>
        <w:t>وأود</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أعلامكم وأشكركم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سلفا وسيتم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التعامل</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معها</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بسرية بأن</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المعلومات</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الواردة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في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الاستبانة</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ستستخدم</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لأغراض</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البحث</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العلمي</w:t>
      </w:r>
      <w:r w:rsidRPr="00FD7751">
        <w:rPr>
          <w:rFonts w:ascii="Sakkal Majalla" w:hAnsi="Sakkal Majalla" w:cs="Sakkal Majalla"/>
          <w:sz w:val="32"/>
          <w:szCs w:val="32"/>
          <w:rtl/>
        </w:rPr>
        <w:t xml:space="preserve"> </w:t>
      </w:r>
      <w:r w:rsidRPr="00FD7751">
        <w:rPr>
          <w:rFonts w:ascii="Sakkal Majalla" w:hAnsi="Sakkal Majalla" w:cs="Sakkal Majalla" w:hint="cs"/>
          <w:sz w:val="32"/>
          <w:szCs w:val="32"/>
          <w:rtl/>
        </w:rPr>
        <w:t>حصرا</w:t>
      </w:r>
      <w:r w:rsidRPr="00FD7751">
        <w:rPr>
          <w:rFonts w:ascii="Sakkal Majalla" w:hAnsi="Sakkal Majalla" w:cs="Sakkal Majalla"/>
          <w:sz w:val="32"/>
          <w:szCs w:val="32"/>
        </w:rPr>
        <w:t>.</w:t>
      </w:r>
    </w:p>
    <w:p w14:paraId="108288FF" w14:textId="6BF3346A" w:rsidR="00AC7C2C" w:rsidRPr="00FD7751" w:rsidRDefault="00872C89" w:rsidP="00E31852">
      <w:pPr>
        <w:bidi/>
        <w:spacing w:line="360" w:lineRule="auto"/>
        <w:jc w:val="center"/>
        <w:rPr>
          <w:rFonts w:ascii="Sakkal Majalla" w:hAnsi="Sakkal Majalla" w:cs="Sakkal Majalla"/>
          <w:b/>
          <w:bCs/>
          <w:sz w:val="32"/>
          <w:szCs w:val="32"/>
        </w:rPr>
      </w:pPr>
      <w:r w:rsidRPr="00FD7751">
        <w:rPr>
          <w:rFonts w:ascii="Sakkal Majalla" w:hAnsi="Sakkal Majalla" w:cs="Sakkal Majalla" w:hint="cs"/>
          <w:b/>
          <w:bCs/>
          <w:sz w:val="32"/>
          <w:szCs w:val="32"/>
          <w:rtl/>
        </w:rPr>
        <w:t>وتفضلوا</w:t>
      </w:r>
      <w:r w:rsidRPr="00FD7751">
        <w:rPr>
          <w:rFonts w:ascii="Sakkal Majalla" w:hAnsi="Sakkal Majalla" w:cs="Sakkal Majalla"/>
          <w:b/>
          <w:bCs/>
          <w:sz w:val="32"/>
          <w:szCs w:val="32"/>
          <w:rtl/>
        </w:rPr>
        <w:t xml:space="preserve"> </w:t>
      </w:r>
      <w:r w:rsidRPr="00FD7751">
        <w:rPr>
          <w:rFonts w:ascii="Sakkal Majalla" w:hAnsi="Sakkal Majalla" w:cs="Sakkal Majalla" w:hint="cs"/>
          <w:b/>
          <w:bCs/>
          <w:sz w:val="32"/>
          <w:szCs w:val="32"/>
          <w:rtl/>
        </w:rPr>
        <w:t>بقبول</w:t>
      </w:r>
      <w:r w:rsidRPr="00FD7751">
        <w:rPr>
          <w:rFonts w:ascii="Sakkal Majalla" w:hAnsi="Sakkal Majalla" w:cs="Sakkal Majalla"/>
          <w:b/>
          <w:bCs/>
          <w:sz w:val="32"/>
          <w:szCs w:val="32"/>
          <w:rtl/>
        </w:rPr>
        <w:t xml:space="preserve"> </w:t>
      </w:r>
      <w:r w:rsidRPr="00FD7751">
        <w:rPr>
          <w:rFonts w:ascii="Sakkal Majalla" w:hAnsi="Sakkal Majalla" w:cs="Sakkal Majalla" w:hint="cs"/>
          <w:b/>
          <w:bCs/>
          <w:sz w:val="32"/>
          <w:szCs w:val="32"/>
          <w:rtl/>
        </w:rPr>
        <w:t>فائق</w:t>
      </w:r>
      <w:r w:rsidRPr="00FD7751">
        <w:rPr>
          <w:rFonts w:ascii="Sakkal Majalla" w:hAnsi="Sakkal Majalla" w:cs="Sakkal Majalla"/>
          <w:b/>
          <w:bCs/>
          <w:sz w:val="32"/>
          <w:szCs w:val="32"/>
          <w:rtl/>
        </w:rPr>
        <w:t xml:space="preserve"> </w:t>
      </w:r>
      <w:r w:rsidRPr="00FD7751">
        <w:rPr>
          <w:rFonts w:ascii="Sakkal Majalla" w:hAnsi="Sakkal Majalla" w:cs="Sakkal Majalla" w:hint="cs"/>
          <w:b/>
          <w:bCs/>
          <w:sz w:val="32"/>
          <w:szCs w:val="32"/>
          <w:rtl/>
        </w:rPr>
        <w:t>الاحترام</w:t>
      </w:r>
      <w:r w:rsidRPr="00FD7751">
        <w:rPr>
          <w:rFonts w:ascii="Sakkal Majalla" w:hAnsi="Sakkal Majalla" w:cs="Sakkal Majalla"/>
          <w:b/>
          <w:bCs/>
          <w:sz w:val="32"/>
          <w:szCs w:val="32"/>
          <w:rtl/>
        </w:rPr>
        <w:t xml:space="preserve"> </w:t>
      </w:r>
      <w:r w:rsidRPr="00FD7751">
        <w:rPr>
          <w:rFonts w:ascii="Sakkal Majalla" w:hAnsi="Sakkal Majalla" w:cs="Sakkal Majalla" w:hint="cs"/>
          <w:b/>
          <w:bCs/>
          <w:sz w:val="32"/>
          <w:szCs w:val="32"/>
          <w:rtl/>
        </w:rPr>
        <w:t>والتقدير،</w:t>
      </w:r>
    </w:p>
    <w:p w14:paraId="37630F8F" w14:textId="6C7EA84B" w:rsidR="00872C89" w:rsidRPr="00FD7751" w:rsidRDefault="00AC7C2C" w:rsidP="008052A7">
      <w:pPr>
        <w:bidi/>
        <w:spacing w:line="360" w:lineRule="auto"/>
        <w:rPr>
          <w:rFonts w:ascii="Sakkal Majalla" w:hAnsi="Sakkal Majalla" w:cs="Sakkal Majalla"/>
          <w:b/>
          <w:bCs/>
          <w:sz w:val="32"/>
          <w:szCs w:val="32"/>
        </w:rPr>
      </w:pPr>
      <w:r w:rsidRPr="00FD7751">
        <w:rPr>
          <w:rFonts w:ascii="Sakkal Majalla" w:hAnsi="Sakkal Majalla" w:cs="Sakkal Majalla" w:hint="cs"/>
          <w:b/>
          <w:bCs/>
          <w:sz w:val="32"/>
          <w:szCs w:val="32"/>
          <w:rtl/>
        </w:rPr>
        <w:t xml:space="preserve">                                                                                                            </w:t>
      </w:r>
      <w:r w:rsidR="00872C89" w:rsidRPr="00FD7751">
        <w:rPr>
          <w:rFonts w:ascii="Sakkal Majalla" w:hAnsi="Sakkal Majalla" w:cs="Sakkal Majalla" w:hint="cs"/>
          <w:b/>
          <w:bCs/>
          <w:sz w:val="32"/>
          <w:szCs w:val="32"/>
          <w:rtl/>
        </w:rPr>
        <w:t>الطالب</w:t>
      </w:r>
      <w:r w:rsidR="00872C89" w:rsidRPr="00FD7751">
        <w:rPr>
          <w:rFonts w:ascii="Sakkal Majalla" w:hAnsi="Sakkal Majalla" w:cs="Sakkal Majalla"/>
          <w:b/>
          <w:bCs/>
          <w:sz w:val="32"/>
          <w:szCs w:val="32"/>
        </w:rPr>
        <w:t>:</w:t>
      </w:r>
      <w:r w:rsidR="00E31852">
        <w:rPr>
          <w:rFonts w:ascii="Sakkal Majalla" w:hAnsi="Sakkal Majalla" w:cs="Sakkal Majalla" w:hint="cs"/>
          <w:b/>
          <w:bCs/>
          <w:sz w:val="32"/>
          <w:szCs w:val="32"/>
          <w:rtl/>
        </w:rPr>
        <w:t xml:space="preserve"> عمرو عوض حسين احمد</w:t>
      </w:r>
    </w:p>
    <w:p w14:paraId="17985771" w14:textId="6983E3AB" w:rsidR="00AC7C2C" w:rsidRPr="00FD7751" w:rsidRDefault="00AC7C2C" w:rsidP="00EA2091">
      <w:pPr>
        <w:bidi/>
        <w:spacing w:line="360" w:lineRule="auto"/>
        <w:rPr>
          <w:rFonts w:ascii="Sakkal Majalla" w:hAnsi="Sakkal Majalla" w:cs="Sakkal Majalla"/>
          <w:b/>
          <w:bCs/>
          <w:sz w:val="28"/>
          <w:szCs w:val="28"/>
        </w:rPr>
      </w:pPr>
      <w:r w:rsidRPr="00FD7751">
        <w:rPr>
          <w:rFonts w:ascii="Sakkal Majalla" w:hAnsi="Sakkal Majalla" w:cs="Sakkal Majalla" w:hint="cs"/>
          <w:b/>
          <w:bCs/>
          <w:sz w:val="28"/>
          <w:szCs w:val="28"/>
          <w:rtl/>
        </w:rPr>
        <w:t xml:space="preserve">                                                                                           </w:t>
      </w:r>
      <w:r w:rsidR="00E31852">
        <w:rPr>
          <w:rFonts w:ascii="Sakkal Majalla" w:hAnsi="Sakkal Majalla" w:cs="Sakkal Majalla"/>
          <w:b/>
          <w:bCs/>
          <w:sz w:val="28"/>
          <w:szCs w:val="28"/>
        </w:rPr>
        <w:t xml:space="preserve">           </w:t>
      </w:r>
      <w:r w:rsidR="00EA2091">
        <w:rPr>
          <w:rFonts w:ascii="Sakkal Majalla" w:hAnsi="Sakkal Majalla" w:cs="Sakkal Majalla" w:hint="cs"/>
          <w:b/>
          <w:bCs/>
          <w:sz w:val="28"/>
          <w:szCs w:val="28"/>
          <w:rtl/>
        </w:rPr>
        <w:t xml:space="preserve">                   </w:t>
      </w:r>
      <w:r w:rsidRPr="00FD7751">
        <w:rPr>
          <w:rFonts w:ascii="Sakkal Majalla" w:hAnsi="Sakkal Majalla" w:cs="Sakkal Majalla" w:hint="cs"/>
          <w:b/>
          <w:bCs/>
          <w:sz w:val="28"/>
          <w:szCs w:val="28"/>
          <w:rtl/>
        </w:rPr>
        <w:t xml:space="preserve">   </w:t>
      </w:r>
      <w:r w:rsidR="00872C89" w:rsidRPr="00FD7751">
        <w:rPr>
          <w:rFonts w:ascii="Sakkal Majalla" w:hAnsi="Sakkal Majalla" w:cs="Sakkal Majalla" w:hint="cs"/>
          <w:b/>
          <w:bCs/>
          <w:sz w:val="28"/>
          <w:szCs w:val="28"/>
          <w:rtl/>
        </w:rPr>
        <w:t>الايميل</w:t>
      </w:r>
      <w:r w:rsidR="00872C89" w:rsidRPr="00FD7751">
        <w:rPr>
          <w:rFonts w:ascii="Sakkal Majalla" w:hAnsi="Sakkal Majalla" w:cs="Sakkal Majalla"/>
          <w:b/>
          <w:bCs/>
          <w:sz w:val="28"/>
          <w:szCs w:val="28"/>
        </w:rPr>
        <w:t>:</w:t>
      </w:r>
      <w:r w:rsidR="00E31852">
        <w:rPr>
          <w:rFonts w:ascii="Sakkal Majalla" w:hAnsi="Sakkal Majalla" w:cs="Sakkal Majalla" w:hint="cs"/>
          <w:b/>
          <w:bCs/>
          <w:sz w:val="28"/>
          <w:szCs w:val="28"/>
          <w:rtl/>
        </w:rPr>
        <w:t xml:space="preserve"> </w:t>
      </w:r>
      <w:r w:rsidR="00E31852">
        <w:rPr>
          <w:rFonts w:ascii="Sakkal Majalla" w:hAnsi="Sakkal Majalla" w:cs="Sakkal Majalla"/>
          <w:b/>
          <w:bCs/>
          <w:sz w:val="28"/>
          <w:szCs w:val="28"/>
        </w:rPr>
        <w:t>eng.amroahmed@hotmail.com</w:t>
      </w:r>
    </w:p>
    <w:p w14:paraId="74420D7B" w14:textId="79B15436" w:rsidR="00872C89" w:rsidRPr="00FD7751" w:rsidRDefault="00872C89" w:rsidP="00EA2091">
      <w:pPr>
        <w:bidi/>
        <w:spacing w:line="240" w:lineRule="auto"/>
        <w:rPr>
          <w:rFonts w:ascii="Sakkal Majalla" w:hAnsi="Sakkal Majalla" w:cs="Sakkal Majalla"/>
          <w:b/>
          <w:bCs/>
          <w:sz w:val="28"/>
          <w:szCs w:val="28"/>
          <w:u w:val="single"/>
          <w:rtl/>
        </w:rPr>
      </w:pPr>
      <w:r w:rsidRPr="00FD7751">
        <w:rPr>
          <w:rFonts w:ascii="Sakkal Majalla" w:hAnsi="Sakkal Majalla" w:cs="Sakkal Majalla" w:hint="cs"/>
          <w:b/>
          <w:bCs/>
          <w:sz w:val="28"/>
          <w:szCs w:val="28"/>
          <w:u w:val="single"/>
          <w:rtl/>
        </w:rPr>
        <w:lastRenderedPageBreak/>
        <w:t>أولا: البيانات الشخصية:</w:t>
      </w:r>
    </w:p>
    <w:p w14:paraId="1131C067" w14:textId="1CFEC115" w:rsidR="00872C89" w:rsidRPr="00FD7751" w:rsidRDefault="00872C89" w:rsidP="00EA2091">
      <w:pPr>
        <w:bidi/>
        <w:spacing w:line="240" w:lineRule="auto"/>
        <w:rPr>
          <w:rFonts w:ascii="Sakkal Majalla" w:hAnsi="Sakkal Majalla" w:cs="Sakkal Majalla"/>
          <w:b/>
          <w:bCs/>
          <w:sz w:val="28"/>
          <w:szCs w:val="28"/>
          <w:rtl/>
        </w:rPr>
      </w:pPr>
      <w:r w:rsidRPr="00FD7751">
        <w:rPr>
          <w:rFonts w:ascii="Sakkal Majalla" w:hAnsi="Sakkal Majalla" w:cs="Sakkal Majalla" w:hint="cs"/>
          <w:b/>
          <w:bCs/>
          <w:sz w:val="28"/>
          <w:szCs w:val="28"/>
          <w:rtl/>
        </w:rPr>
        <w:t>الجنس:</w:t>
      </w:r>
    </w:p>
    <w:p w14:paraId="30DAF403" w14:textId="7F2DB4C4" w:rsidR="00872C89" w:rsidRPr="00FD7751" w:rsidRDefault="00872C89" w:rsidP="00EA2091">
      <w:pPr>
        <w:pStyle w:val="ListParagraph"/>
        <w:numPr>
          <w:ilvl w:val="0"/>
          <w:numId w:val="28"/>
        </w:numPr>
        <w:bidi/>
        <w:spacing w:line="240" w:lineRule="auto"/>
        <w:rPr>
          <w:rFonts w:ascii="Sakkal Majalla" w:hAnsi="Sakkal Majalla" w:cs="Sakkal Majalla"/>
          <w:sz w:val="28"/>
          <w:szCs w:val="28"/>
        </w:rPr>
      </w:pPr>
      <w:r w:rsidRPr="00FD7751">
        <w:rPr>
          <w:rFonts w:ascii="Sakkal Majalla" w:hAnsi="Sakkal Majalla" w:cs="Sakkal Majalla" w:hint="cs"/>
          <w:sz w:val="28"/>
          <w:szCs w:val="28"/>
          <w:rtl/>
        </w:rPr>
        <w:t>ذكر</w:t>
      </w:r>
    </w:p>
    <w:p w14:paraId="297811E9" w14:textId="62CF7628" w:rsidR="00872C89" w:rsidRPr="00FD7751" w:rsidRDefault="00872C89" w:rsidP="00EA2091">
      <w:pPr>
        <w:pStyle w:val="ListParagraph"/>
        <w:numPr>
          <w:ilvl w:val="0"/>
          <w:numId w:val="28"/>
        </w:numPr>
        <w:pBdr>
          <w:bottom w:val="single" w:sz="4" w:space="1" w:color="auto"/>
        </w:pBdr>
        <w:bidi/>
        <w:spacing w:line="240" w:lineRule="auto"/>
        <w:rPr>
          <w:rFonts w:ascii="Sakkal Majalla" w:hAnsi="Sakkal Majalla" w:cs="Sakkal Majalla"/>
          <w:sz w:val="28"/>
          <w:szCs w:val="28"/>
        </w:rPr>
      </w:pPr>
      <w:r w:rsidRPr="00FD7751">
        <w:rPr>
          <w:rFonts w:ascii="Sakkal Majalla" w:hAnsi="Sakkal Majalla" w:cs="Sakkal Majalla" w:hint="cs"/>
          <w:sz w:val="28"/>
          <w:szCs w:val="28"/>
          <w:rtl/>
        </w:rPr>
        <w:t>أنثي</w:t>
      </w:r>
    </w:p>
    <w:p w14:paraId="05FC8C93" w14:textId="4BB39BC3" w:rsidR="00872C89" w:rsidRPr="00FD7751" w:rsidRDefault="00872C89" w:rsidP="00EA2091">
      <w:pPr>
        <w:bidi/>
        <w:spacing w:line="240" w:lineRule="auto"/>
        <w:rPr>
          <w:rFonts w:ascii="Sakkal Majalla" w:hAnsi="Sakkal Majalla" w:cs="Sakkal Majalla"/>
          <w:b/>
          <w:bCs/>
          <w:sz w:val="28"/>
          <w:szCs w:val="28"/>
          <w:rtl/>
        </w:rPr>
      </w:pPr>
      <w:r w:rsidRPr="00FD7751">
        <w:rPr>
          <w:rFonts w:ascii="Sakkal Majalla" w:hAnsi="Sakkal Majalla" w:cs="Sakkal Majalla" w:hint="cs"/>
          <w:b/>
          <w:bCs/>
          <w:sz w:val="28"/>
          <w:szCs w:val="28"/>
          <w:rtl/>
        </w:rPr>
        <w:t>العمر</w:t>
      </w:r>
    </w:p>
    <w:p w14:paraId="67C593EA" w14:textId="4562F1BD" w:rsidR="00872C89" w:rsidRPr="00FD7751" w:rsidRDefault="00872C89" w:rsidP="00EA2091">
      <w:pPr>
        <w:pStyle w:val="ListParagraph"/>
        <w:numPr>
          <w:ilvl w:val="0"/>
          <w:numId w:val="29"/>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من 25 -30</w:t>
      </w:r>
    </w:p>
    <w:p w14:paraId="6A58FF42" w14:textId="4868422B" w:rsidR="00872C89" w:rsidRPr="00FD7751" w:rsidRDefault="00872C89" w:rsidP="00EA2091">
      <w:pPr>
        <w:pStyle w:val="ListParagraph"/>
        <w:numPr>
          <w:ilvl w:val="0"/>
          <w:numId w:val="29"/>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من 31- 35</w:t>
      </w:r>
    </w:p>
    <w:p w14:paraId="5C858C4F" w14:textId="4548E925" w:rsidR="00872C89" w:rsidRPr="00FD7751" w:rsidRDefault="00872C89" w:rsidP="00EA2091">
      <w:pPr>
        <w:pStyle w:val="ListParagraph"/>
        <w:numPr>
          <w:ilvl w:val="0"/>
          <w:numId w:val="29"/>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من 36 -40</w:t>
      </w:r>
    </w:p>
    <w:p w14:paraId="3CCEC06A" w14:textId="26ECBAED" w:rsidR="00872C89" w:rsidRPr="00FD7751" w:rsidRDefault="00872C89" w:rsidP="00EA2091">
      <w:pPr>
        <w:pStyle w:val="ListParagraph"/>
        <w:numPr>
          <w:ilvl w:val="0"/>
          <w:numId w:val="29"/>
        </w:numPr>
        <w:pBdr>
          <w:bottom w:val="single" w:sz="4" w:space="1" w:color="auto"/>
        </w:pBdr>
        <w:bidi/>
        <w:spacing w:line="240" w:lineRule="auto"/>
        <w:rPr>
          <w:rFonts w:ascii="Sakkal Majalla" w:hAnsi="Sakkal Majalla" w:cs="Sakkal Majalla"/>
          <w:sz w:val="28"/>
          <w:szCs w:val="28"/>
        </w:rPr>
      </w:pPr>
      <w:r w:rsidRPr="00FD7751">
        <w:rPr>
          <w:rFonts w:ascii="Sakkal Majalla" w:hAnsi="Sakkal Majalla" w:cs="Sakkal Majalla" w:hint="cs"/>
          <w:sz w:val="28"/>
          <w:szCs w:val="28"/>
          <w:rtl/>
        </w:rPr>
        <w:t>فوق 40</w:t>
      </w:r>
    </w:p>
    <w:p w14:paraId="6238377E" w14:textId="5453545D" w:rsidR="00872C89" w:rsidRPr="00FD7751" w:rsidRDefault="00872C89" w:rsidP="00EA2091">
      <w:pPr>
        <w:bidi/>
        <w:spacing w:line="240" w:lineRule="auto"/>
        <w:rPr>
          <w:rFonts w:ascii="Sakkal Majalla" w:hAnsi="Sakkal Majalla" w:cs="Sakkal Majalla"/>
          <w:b/>
          <w:bCs/>
          <w:sz w:val="28"/>
          <w:szCs w:val="28"/>
          <w:rtl/>
        </w:rPr>
      </w:pPr>
      <w:r w:rsidRPr="00FD7751">
        <w:rPr>
          <w:rFonts w:ascii="Sakkal Majalla" w:hAnsi="Sakkal Majalla" w:cs="Sakkal Majalla" w:hint="cs"/>
          <w:b/>
          <w:bCs/>
          <w:sz w:val="28"/>
          <w:szCs w:val="28"/>
          <w:rtl/>
        </w:rPr>
        <w:t>المؤهل العلمي</w:t>
      </w:r>
    </w:p>
    <w:p w14:paraId="578ADDBD" w14:textId="5F20EA4E" w:rsidR="00872C89" w:rsidRPr="00FD7751" w:rsidRDefault="00872C89" w:rsidP="00EA2091">
      <w:pPr>
        <w:pStyle w:val="ListParagraph"/>
        <w:numPr>
          <w:ilvl w:val="0"/>
          <w:numId w:val="30"/>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 xml:space="preserve">دبلوم </w:t>
      </w:r>
    </w:p>
    <w:p w14:paraId="2FFE7360" w14:textId="5089791C" w:rsidR="00872C89" w:rsidRPr="00FD7751" w:rsidRDefault="00872C89" w:rsidP="00EA2091">
      <w:pPr>
        <w:pStyle w:val="ListParagraph"/>
        <w:numPr>
          <w:ilvl w:val="0"/>
          <w:numId w:val="30"/>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بكالوريو</w:t>
      </w:r>
      <w:r w:rsidRPr="00FD7751">
        <w:rPr>
          <w:rFonts w:ascii="Sakkal Majalla" w:hAnsi="Sakkal Majalla" w:cs="Sakkal Majalla" w:hint="eastAsia"/>
          <w:sz w:val="28"/>
          <w:szCs w:val="28"/>
          <w:rtl/>
        </w:rPr>
        <w:t>س</w:t>
      </w:r>
    </w:p>
    <w:p w14:paraId="0439DE3A" w14:textId="2A4BE44F" w:rsidR="00872C89" w:rsidRPr="00FD7751" w:rsidRDefault="00872C89" w:rsidP="00EA2091">
      <w:pPr>
        <w:pStyle w:val="ListParagraph"/>
        <w:numPr>
          <w:ilvl w:val="0"/>
          <w:numId w:val="30"/>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ماجستير</w:t>
      </w:r>
    </w:p>
    <w:p w14:paraId="71F903C8" w14:textId="2EBAE567" w:rsidR="00872C89" w:rsidRPr="00FD7751" w:rsidRDefault="00872C89" w:rsidP="00EA2091">
      <w:pPr>
        <w:pStyle w:val="ListParagraph"/>
        <w:numPr>
          <w:ilvl w:val="0"/>
          <w:numId w:val="30"/>
        </w:numPr>
        <w:pBdr>
          <w:bottom w:val="single" w:sz="4" w:space="1" w:color="auto"/>
        </w:pBdr>
        <w:bidi/>
        <w:spacing w:line="240" w:lineRule="auto"/>
        <w:rPr>
          <w:rFonts w:ascii="Sakkal Majalla" w:hAnsi="Sakkal Majalla" w:cs="Sakkal Majalla"/>
          <w:sz w:val="28"/>
          <w:szCs w:val="28"/>
        </w:rPr>
      </w:pPr>
      <w:r w:rsidRPr="00FD7751">
        <w:rPr>
          <w:rFonts w:ascii="Sakkal Majalla" w:hAnsi="Sakkal Majalla" w:cs="Sakkal Majalla" w:hint="cs"/>
          <w:sz w:val="28"/>
          <w:szCs w:val="28"/>
          <w:rtl/>
        </w:rPr>
        <w:t>دكتوراة</w:t>
      </w:r>
    </w:p>
    <w:p w14:paraId="0123D3ED" w14:textId="149A5F25" w:rsidR="00872C89" w:rsidRPr="00FD7751" w:rsidRDefault="00872C89" w:rsidP="00EA2091">
      <w:pPr>
        <w:bidi/>
        <w:spacing w:line="240" w:lineRule="auto"/>
        <w:rPr>
          <w:rFonts w:ascii="Sakkal Majalla" w:hAnsi="Sakkal Majalla" w:cs="Sakkal Majalla"/>
          <w:b/>
          <w:bCs/>
          <w:sz w:val="28"/>
          <w:szCs w:val="28"/>
          <w:rtl/>
        </w:rPr>
      </w:pPr>
      <w:r w:rsidRPr="00FD7751">
        <w:rPr>
          <w:rFonts w:ascii="Sakkal Majalla" w:hAnsi="Sakkal Majalla" w:cs="Sakkal Majalla" w:hint="cs"/>
          <w:b/>
          <w:bCs/>
          <w:sz w:val="28"/>
          <w:szCs w:val="28"/>
          <w:rtl/>
        </w:rPr>
        <w:t>عدد سنوات الخبرة</w:t>
      </w:r>
    </w:p>
    <w:p w14:paraId="2E4A8FCD" w14:textId="4EBD420D" w:rsidR="00872C89" w:rsidRPr="00FD7751" w:rsidRDefault="00872C89" w:rsidP="00EA2091">
      <w:pPr>
        <w:pStyle w:val="ListParagraph"/>
        <w:numPr>
          <w:ilvl w:val="0"/>
          <w:numId w:val="31"/>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1-5 سنوات</w:t>
      </w:r>
    </w:p>
    <w:p w14:paraId="6FAC8AFC" w14:textId="0103865D" w:rsidR="00872C89" w:rsidRPr="00FD7751" w:rsidRDefault="00872C89" w:rsidP="00EA2091">
      <w:pPr>
        <w:pStyle w:val="ListParagraph"/>
        <w:numPr>
          <w:ilvl w:val="0"/>
          <w:numId w:val="31"/>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 xml:space="preserve">6-10 سنوات </w:t>
      </w:r>
    </w:p>
    <w:p w14:paraId="484941C5" w14:textId="15BC38F7" w:rsidR="00872C89" w:rsidRPr="00FD7751" w:rsidRDefault="00872C89" w:rsidP="00EA2091">
      <w:pPr>
        <w:pStyle w:val="ListParagraph"/>
        <w:numPr>
          <w:ilvl w:val="0"/>
          <w:numId w:val="31"/>
        </w:numPr>
        <w:bidi/>
        <w:spacing w:line="240" w:lineRule="auto"/>
        <w:rPr>
          <w:rFonts w:ascii="Sakkal Majalla" w:hAnsi="Sakkal Majalla" w:cs="Sakkal Majalla"/>
          <w:sz w:val="28"/>
          <w:szCs w:val="28"/>
          <w:rtl/>
        </w:rPr>
      </w:pPr>
      <w:r w:rsidRPr="00FD7751">
        <w:rPr>
          <w:rFonts w:ascii="Sakkal Majalla" w:hAnsi="Sakkal Majalla" w:cs="Sakkal Majalla" w:hint="cs"/>
          <w:sz w:val="28"/>
          <w:szCs w:val="28"/>
          <w:rtl/>
        </w:rPr>
        <w:t>11-15 سنة</w:t>
      </w:r>
    </w:p>
    <w:p w14:paraId="2C096EF2" w14:textId="102166A6" w:rsidR="00872C89" w:rsidRPr="00FD7751" w:rsidRDefault="00872C89" w:rsidP="008052A7">
      <w:pPr>
        <w:pStyle w:val="ListParagraph"/>
        <w:numPr>
          <w:ilvl w:val="0"/>
          <w:numId w:val="31"/>
        </w:numPr>
        <w:pBdr>
          <w:bottom w:val="single" w:sz="4" w:space="1" w:color="auto"/>
        </w:pBdr>
        <w:bidi/>
        <w:spacing w:line="360" w:lineRule="auto"/>
        <w:rPr>
          <w:rFonts w:ascii="Sakkal Majalla" w:hAnsi="Sakkal Majalla" w:cs="Sakkal Majalla"/>
          <w:sz w:val="28"/>
          <w:szCs w:val="28"/>
        </w:rPr>
      </w:pPr>
      <w:r w:rsidRPr="00FD7751">
        <w:rPr>
          <w:rFonts w:ascii="Sakkal Majalla" w:hAnsi="Sakkal Majalla" w:cs="Sakkal Majalla" w:hint="cs"/>
          <w:sz w:val="28"/>
          <w:szCs w:val="28"/>
          <w:rtl/>
        </w:rPr>
        <w:t>أكثر من 15 سنة</w:t>
      </w:r>
    </w:p>
    <w:p w14:paraId="678330D8" w14:textId="1FCD07A4" w:rsidR="00872C89" w:rsidRPr="00FD7751" w:rsidRDefault="00872C89" w:rsidP="008052A7">
      <w:pPr>
        <w:bidi/>
        <w:spacing w:line="360" w:lineRule="auto"/>
        <w:rPr>
          <w:rFonts w:ascii="Sakkal Majalla" w:hAnsi="Sakkal Majalla" w:cs="Sakkal Majalla"/>
          <w:b/>
          <w:bCs/>
          <w:sz w:val="28"/>
          <w:szCs w:val="28"/>
          <w:rtl/>
        </w:rPr>
      </w:pPr>
      <w:r w:rsidRPr="00FD7751">
        <w:rPr>
          <w:rFonts w:ascii="Sakkal Majalla" w:hAnsi="Sakkal Majalla" w:cs="Sakkal Majalla" w:hint="cs"/>
          <w:b/>
          <w:bCs/>
          <w:sz w:val="28"/>
          <w:szCs w:val="28"/>
          <w:rtl/>
        </w:rPr>
        <w:t xml:space="preserve">المستوي الوظيفي </w:t>
      </w:r>
    </w:p>
    <w:p w14:paraId="0ECA0DA7" w14:textId="3F4CF760" w:rsidR="00872C89" w:rsidRPr="00FD7751" w:rsidRDefault="00872C89" w:rsidP="008052A7">
      <w:pPr>
        <w:pStyle w:val="ListParagraph"/>
        <w:numPr>
          <w:ilvl w:val="0"/>
          <w:numId w:val="32"/>
        </w:numPr>
        <w:bidi/>
        <w:spacing w:line="360" w:lineRule="auto"/>
        <w:rPr>
          <w:rFonts w:ascii="Sakkal Majalla" w:hAnsi="Sakkal Majalla" w:cs="Sakkal Majalla"/>
          <w:sz w:val="28"/>
          <w:szCs w:val="28"/>
          <w:rtl/>
        </w:rPr>
      </w:pPr>
      <w:r w:rsidRPr="00FD7751">
        <w:rPr>
          <w:rFonts w:ascii="Sakkal Majalla" w:hAnsi="Sakkal Majalla" w:cs="Sakkal Majalla" w:hint="cs"/>
          <w:sz w:val="28"/>
          <w:szCs w:val="28"/>
          <w:rtl/>
        </w:rPr>
        <w:t>إدارة عليا</w:t>
      </w:r>
    </w:p>
    <w:p w14:paraId="4A542078" w14:textId="1A55BB2A" w:rsidR="00872C89" w:rsidRPr="00FD7751" w:rsidRDefault="00872C89" w:rsidP="008052A7">
      <w:pPr>
        <w:pStyle w:val="ListParagraph"/>
        <w:numPr>
          <w:ilvl w:val="0"/>
          <w:numId w:val="32"/>
        </w:numPr>
        <w:bidi/>
        <w:spacing w:line="360" w:lineRule="auto"/>
        <w:rPr>
          <w:rFonts w:ascii="Sakkal Majalla" w:hAnsi="Sakkal Majalla" w:cs="Sakkal Majalla"/>
          <w:sz w:val="28"/>
          <w:szCs w:val="28"/>
          <w:rtl/>
        </w:rPr>
      </w:pPr>
      <w:r w:rsidRPr="00FD7751">
        <w:rPr>
          <w:rFonts w:ascii="Sakkal Majalla" w:hAnsi="Sakkal Majalla" w:cs="Sakkal Majalla" w:hint="cs"/>
          <w:sz w:val="28"/>
          <w:szCs w:val="28"/>
          <w:rtl/>
        </w:rPr>
        <w:t>إدارة وسطي</w:t>
      </w:r>
    </w:p>
    <w:p w14:paraId="449FE33D" w14:textId="415B47DA" w:rsidR="00872C89" w:rsidRPr="00FD7751" w:rsidRDefault="00872C89" w:rsidP="008052A7">
      <w:pPr>
        <w:pStyle w:val="ListParagraph"/>
        <w:numPr>
          <w:ilvl w:val="0"/>
          <w:numId w:val="32"/>
        </w:numPr>
        <w:pBdr>
          <w:bottom w:val="single" w:sz="4" w:space="1" w:color="auto"/>
        </w:pBdr>
        <w:bidi/>
        <w:spacing w:line="360" w:lineRule="auto"/>
        <w:rPr>
          <w:rFonts w:ascii="Sakkal Majalla" w:hAnsi="Sakkal Majalla" w:cs="Sakkal Majalla"/>
          <w:sz w:val="28"/>
          <w:szCs w:val="28"/>
          <w:rtl/>
        </w:rPr>
      </w:pPr>
      <w:r w:rsidRPr="00FD7751">
        <w:rPr>
          <w:rFonts w:ascii="Sakkal Majalla" w:hAnsi="Sakkal Majalla" w:cs="Sakkal Majalla" w:hint="cs"/>
          <w:sz w:val="28"/>
          <w:szCs w:val="28"/>
          <w:rtl/>
        </w:rPr>
        <w:t>إدارة تنفيذية</w:t>
      </w:r>
    </w:p>
    <w:p w14:paraId="751C02E3" w14:textId="77777777" w:rsidR="00EA2091" w:rsidRPr="00FD7751" w:rsidRDefault="00EA2091" w:rsidP="00EA2091">
      <w:pPr>
        <w:bidi/>
        <w:spacing w:line="360" w:lineRule="auto"/>
        <w:rPr>
          <w:rFonts w:ascii="Sakkal Majalla" w:hAnsi="Sakkal Majalla" w:cs="Sakkal Majalla"/>
          <w:sz w:val="28"/>
          <w:szCs w:val="28"/>
          <w:rtl/>
        </w:rPr>
      </w:pPr>
    </w:p>
    <w:p w14:paraId="45AC45C9" w14:textId="5D6C40CC" w:rsidR="00872C89" w:rsidRPr="00FD7751" w:rsidRDefault="00872C89" w:rsidP="008052A7">
      <w:pPr>
        <w:bidi/>
        <w:spacing w:line="360" w:lineRule="auto"/>
        <w:jc w:val="center"/>
        <w:rPr>
          <w:rFonts w:ascii="Sakkal Majalla" w:hAnsi="Sakkal Majalla" w:cs="Sakkal Majalla"/>
          <w:b/>
          <w:bCs/>
          <w:sz w:val="32"/>
          <w:szCs w:val="32"/>
          <w:u w:val="single"/>
          <w:rtl/>
        </w:rPr>
      </w:pPr>
      <w:proofErr w:type="gramStart"/>
      <w:r w:rsidRPr="00FD7751">
        <w:rPr>
          <w:rFonts w:ascii="Sakkal Majalla" w:hAnsi="Sakkal Majalla" w:cs="Sakkal Majalla" w:hint="cs"/>
          <w:b/>
          <w:bCs/>
          <w:sz w:val="32"/>
          <w:szCs w:val="32"/>
          <w:u w:val="single"/>
          <w:rtl/>
        </w:rPr>
        <w:lastRenderedPageBreak/>
        <w:t>الاستبيان</w:t>
      </w:r>
      <w:proofErr w:type="gramEnd"/>
    </w:p>
    <w:tbl>
      <w:tblPr>
        <w:tblStyle w:val="TableGrid"/>
        <w:bidiVisual/>
        <w:tblW w:w="10489" w:type="dxa"/>
        <w:tblInd w:w="-1373" w:type="dxa"/>
        <w:tblLook w:val="04A0" w:firstRow="1" w:lastRow="0" w:firstColumn="1" w:lastColumn="0" w:noHBand="0" w:noVBand="1"/>
      </w:tblPr>
      <w:tblGrid>
        <w:gridCol w:w="476"/>
        <w:gridCol w:w="5885"/>
        <w:gridCol w:w="735"/>
        <w:gridCol w:w="808"/>
        <w:gridCol w:w="725"/>
        <w:gridCol w:w="735"/>
        <w:gridCol w:w="1125"/>
      </w:tblGrid>
      <w:tr w:rsidR="00872C89" w:rsidRPr="00FD7751" w14:paraId="33B6E865" w14:textId="77777777" w:rsidTr="008D1A7B">
        <w:tc>
          <w:tcPr>
            <w:tcW w:w="10489" w:type="dxa"/>
            <w:gridSpan w:val="7"/>
            <w:shd w:val="clear" w:color="auto" w:fill="D0CECE" w:themeFill="background2" w:themeFillShade="E6"/>
          </w:tcPr>
          <w:p w14:paraId="6E3649B7" w14:textId="0E1FE8D9" w:rsidR="00872C89" w:rsidRPr="00FD7751" w:rsidRDefault="00872C89" w:rsidP="00EA2091">
            <w:pPr>
              <w:bidi/>
              <w:spacing w:line="276" w:lineRule="auto"/>
              <w:rPr>
                <w:rFonts w:ascii="Sakkal Majalla" w:hAnsi="Sakkal Majalla" w:cs="Sakkal Majalla"/>
                <w:b/>
                <w:bCs/>
                <w:sz w:val="28"/>
                <w:szCs w:val="28"/>
                <w:u w:val="single"/>
                <w:rtl/>
              </w:rPr>
            </w:pPr>
            <w:r w:rsidRPr="00FD7751">
              <w:rPr>
                <w:rFonts w:ascii="Sakkal Majalla" w:hAnsi="Sakkal Majalla" w:cs="Sakkal Majalla"/>
                <w:b/>
                <w:bCs/>
                <w:sz w:val="28"/>
                <w:szCs w:val="28"/>
                <w:u w:val="single"/>
                <w:rtl/>
              </w:rPr>
              <w:t xml:space="preserve">المحور الأول: </w:t>
            </w:r>
            <w:r w:rsidR="00D807D2" w:rsidRPr="00FD7751">
              <w:rPr>
                <w:rFonts w:ascii="Sakkal Majalla" w:hAnsi="Sakkal Majalla" w:cs="Sakkal Majalla"/>
                <w:b/>
                <w:bCs/>
                <w:sz w:val="28"/>
                <w:szCs w:val="28"/>
                <w:u w:val="single"/>
                <w:rtl/>
              </w:rPr>
              <w:t>"مستوى التحول الرقمي في المؤسسات اللوجستية</w:t>
            </w:r>
          </w:p>
        </w:tc>
      </w:tr>
      <w:tr w:rsidR="009E1176" w:rsidRPr="00FD7751" w14:paraId="435CC5E9" w14:textId="77777777" w:rsidTr="00AC7C2C">
        <w:tc>
          <w:tcPr>
            <w:tcW w:w="476" w:type="dxa"/>
          </w:tcPr>
          <w:p w14:paraId="0AFE285C" w14:textId="3FBE9679" w:rsidR="00872C89" w:rsidRPr="00FD7751" w:rsidRDefault="00872C89"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م</w:t>
            </w:r>
          </w:p>
        </w:tc>
        <w:tc>
          <w:tcPr>
            <w:tcW w:w="5885" w:type="dxa"/>
          </w:tcPr>
          <w:p w14:paraId="535F17B4" w14:textId="0C310462" w:rsidR="00872C89" w:rsidRPr="00FD7751" w:rsidRDefault="00872C89" w:rsidP="00EA2091">
            <w:pPr>
              <w:bidi/>
              <w:spacing w:line="276" w:lineRule="auto"/>
              <w:jc w:val="center"/>
              <w:rPr>
                <w:rFonts w:ascii="Sakkal Majalla" w:hAnsi="Sakkal Majalla" w:cs="Sakkal Majalla"/>
                <w:b/>
                <w:bCs/>
                <w:sz w:val="24"/>
                <w:szCs w:val="24"/>
                <w:rtl/>
              </w:rPr>
            </w:pPr>
            <w:r w:rsidRPr="00FD7751">
              <w:rPr>
                <w:rFonts w:ascii="Sakkal Majalla" w:hAnsi="Sakkal Majalla" w:cs="Sakkal Majalla" w:hint="cs"/>
                <w:b/>
                <w:bCs/>
                <w:sz w:val="24"/>
                <w:szCs w:val="24"/>
                <w:rtl/>
              </w:rPr>
              <w:t>الفقرة</w:t>
            </w:r>
          </w:p>
        </w:tc>
        <w:tc>
          <w:tcPr>
            <w:tcW w:w="735" w:type="dxa"/>
          </w:tcPr>
          <w:p w14:paraId="021D3CC5" w14:textId="0231AAB3" w:rsidR="00872C89" w:rsidRPr="00FD7751" w:rsidRDefault="00872C89" w:rsidP="00EA2091">
            <w:pPr>
              <w:bidi/>
              <w:spacing w:line="276" w:lineRule="auto"/>
              <w:jc w:val="center"/>
              <w:rPr>
                <w:rFonts w:ascii="Sakkal Majalla" w:hAnsi="Sakkal Majalla" w:cs="Sakkal Majalla"/>
                <w:b/>
                <w:bCs/>
                <w:sz w:val="24"/>
                <w:szCs w:val="24"/>
                <w:rtl/>
              </w:rPr>
            </w:pPr>
            <w:r w:rsidRPr="00FD7751">
              <w:rPr>
                <w:rFonts w:ascii="Sakkal Majalla" w:hAnsi="Sakkal Majalla" w:cs="Sakkal Majalla" w:hint="cs"/>
                <w:b/>
                <w:bCs/>
                <w:sz w:val="24"/>
                <w:szCs w:val="24"/>
                <w:rtl/>
              </w:rPr>
              <w:t>أوافق بشدة</w:t>
            </w:r>
          </w:p>
        </w:tc>
        <w:tc>
          <w:tcPr>
            <w:tcW w:w="808" w:type="dxa"/>
          </w:tcPr>
          <w:p w14:paraId="36B10604" w14:textId="519DE0D6" w:rsidR="00872C89" w:rsidRPr="00FD7751" w:rsidRDefault="00872C89" w:rsidP="00EA2091">
            <w:pPr>
              <w:bidi/>
              <w:spacing w:line="276" w:lineRule="auto"/>
              <w:jc w:val="center"/>
              <w:rPr>
                <w:rFonts w:ascii="Sakkal Majalla" w:hAnsi="Sakkal Majalla" w:cs="Sakkal Majalla"/>
                <w:b/>
                <w:bCs/>
                <w:sz w:val="24"/>
                <w:szCs w:val="24"/>
                <w:rtl/>
              </w:rPr>
            </w:pPr>
            <w:r w:rsidRPr="00FD7751">
              <w:rPr>
                <w:rFonts w:ascii="Sakkal Majalla" w:hAnsi="Sakkal Majalla" w:cs="Sakkal Majalla" w:hint="cs"/>
                <w:b/>
                <w:bCs/>
                <w:sz w:val="24"/>
                <w:szCs w:val="24"/>
                <w:rtl/>
              </w:rPr>
              <w:t>أوافق</w:t>
            </w:r>
          </w:p>
        </w:tc>
        <w:tc>
          <w:tcPr>
            <w:tcW w:w="725" w:type="dxa"/>
          </w:tcPr>
          <w:p w14:paraId="4040A6FD" w14:textId="0D097CB3" w:rsidR="00872C89" w:rsidRPr="00FD7751" w:rsidRDefault="00872C89" w:rsidP="00EA2091">
            <w:pPr>
              <w:bidi/>
              <w:spacing w:line="276" w:lineRule="auto"/>
              <w:jc w:val="center"/>
              <w:rPr>
                <w:rFonts w:ascii="Sakkal Majalla" w:hAnsi="Sakkal Majalla" w:cs="Sakkal Majalla"/>
                <w:b/>
                <w:bCs/>
                <w:sz w:val="24"/>
                <w:szCs w:val="24"/>
                <w:rtl/>
              </w:rPr>
            </w:pPr>
            <w:r w:rsidRPr="00FD7751">
              <w:rPr>
                <w:rFonts w:ascii="Sakkal Majalla" w:hAnsi="Sakkal Majalla" w:cs="Sakkal Majalla" w:hint="cs"/>
                <w:b/>
                <w:bCs/>
                <w:sz w:val="24"/>
                <w:szCs w:val="24"/>
                <w:rtl/>
              </w:rPr>
              <w:t>محايد</w:t>
            </w:r>
          </w:p>
        </w:tc>
        <w:tc>
          <w:tcPr>
            <w:tcW w:w="735" w:type="dxa"/>
          </w:tcPr>
          <w:p w14:paraId="0B531918" w14:textId="5A1D27E1" w:rsidR="00872C89" w:rsidRPr="00FD7751" w:rsidRDefault="00872C89" w:rsidP="00EA2091">
            <w:pPr>
              <w:bidi/>
              <w:spacing w:line="276" w:lineRule="auto"/>
              <w:jc w:val="center"/>
              <w:rPr>
                <w:rFonts w:ascii="Sakkal Majalla" w:hAnsi="Sakkal Majalla" w:cs="Sakkal Majalla"/>
                <w:b/>
                <w:bCs/>
                <w:sz w:val="24"/>
                <w:szCs w:val="24"/>
                <w:rtl/>
              </w:rPr>
            </w:pPr>
            <w:r w:rsidRPr="00FD7751">
              <w:rPr>
                <w:rFonts w:ascii="Sakkal Majalla" w:hAnsi="Sakkal Majalla" w:cs="Sakkal Majalla" w:hint="cs"/>
                <w:b/>
                <w:bCs/>
                <w:sz w:val="24"/>
                <w:szCs w:val="24"/>
                <w:rtl/>
              </w:rPr>
              <w:t>لا أوافق</w:t>
            </w:r>
          </w:p>
        </w:tc>
        <w:tc>
          <w:tcPr>
            <w:tcW w:w="1125" w:type="dxa"/>
          </w:tcPr>
          <w:p w14:paraId="0DF677C0" w14:textId="3E8475E3" w:rsidR="00872C89" w:rsidRPr="00FD7751" w:rsidRDefault="00872C89" w:rsidP="00EA2091">
            <w:pPr>
              <w:bidi/>
              <w:spacing w:line="276" w:lineRule="auto"/>
              <w:jc w:val="center"/>
              <w:rPr>
                <w:rFonts w:ascii="Sakkal Majalla" w:hAnsi="Sakkal Majalla" w:cs="Sakkal Majalla"/>
                <w:b/>
                <w:bCs/>
                <w:sz w:val="24"/>
                <w:szCs w:val="24"/>
                <w:rtl/>
              </w:rPr>
            </w:pPr>
            <w:r w:rsidRPr="00FD7751">
              <w:rPr>
                <w:rFonts w:ascii="Sakkal Majalla" w:hAnsi="Sakkal Majalla" w:cs="Sakkal Majalla" w:hint="cs"/>
                <w:b/>
                <w:bCs/>
                <w:sz w:val="24"/>
                <w:szCs w:val="24"/>
                <w:rtl/>
              </w:rPr>
              <w:t>لا أوافق بشدة</w:t>
            </w:r>
          </w:p>
        </w:tc>
      </w:tr>
      <w:tr w:rsidR="00D807D2" w:rsidRPr="00FD7751" w14:paraId="5FA254DE" w14:textId="77777777" w:rsidTr="00AC7C2C">
        <w:tc>
          <w:tcPr>
            <w:tcW w:w="6361" w:type="dxa"/>
            <w:gridSpan w:val="2"/>
          </w:tcPr>
          <w:p w14:paraId="1D4AA6E2" w14:textId="5393700C" w:rsidR="00D807D2" w:rsidRPr="00FD7751" w:rsidRDefault="00395E3B" w:rsidP="00EA2091">
            <w:pPr>
              <w:bidi/>
              <w:spacing w:line="276" w:lineRule="auto"/>
              <w:rPr>
                <w:rFonts w:ascii="Sakkal Majalla" w:hAnsi="Sakkal Majalla" w:cs="Sakkal Majalla"/>
                <w:b/>
                <w:bCs/>
                <w:sz w:val="28"/>
                <w:szCs w:val="28"/>
                <w:rtl/>
              </w:rPr>
            </w:pPr>
            <w:r w:rsidRPr="00FD7751">
              <w:rPr>
                <w:rFonts w:ascii="Sakkal Majalla" w:hAnsi="Sakkal Majalla" w:cs="Sakkal Majalla"/>
                <w:b/>
                <w:bCs/>
                <w:sz w:val="28"/>
                <w:szCs w:val="28"/>
                <w:rtl/>
              </w:rPr>
              <w:t>استخدام الذكاء الاصطناعي</w:t>
            </w:r>
            <w:r w:rsidR="00D807D2" w:rsidRPr="00FD7751">
              <w:rPr>
                <w:rFonts w:ascii="Sakkal Majalla" w:hAnsi="Sakkal Majalla" w:cs="Sakkal Majalla" w:hint="cs"/>
                <w:b/>
                <w:bCs/>
                <w:sz w:val="28"/>
                <w:szCs w:val="28"/>
                <w:rtl/>
              </w:rPr>
              <w:t>:</w:t>
            </w:r>
          </w:p>
        </w:tc>
        <w:tc>
          <w:tcPr>
            <w:tcW w:w="735" w:type="dxa"/>
          </w:tcPr>
          <w:p w14:paraId="53F0EE1D" w14:textId="77777777" w:rsidR="00D807D2" w:rsidRPr="00FD7751" w:rsidRDefault="00D807D2" w:rsidP="00EA2091">
            <w:pPr>
              <w:bidi/>
              <w:spacing w:line="276" w:lineRule="auto"/>
              <w:jc w:val="center"/>
              <w:rPr>
                <w:rFonts w:ascii="Sakkal Majalla" w:hAnsi="Sakkal Majalla" w:cs="Sakkal Majalla"/>
                <w:b/>
                <w:bCs/>
                <w:sz w:val="24"/>
                <w:szCs w:val="24"/>
                <w:rtl/>
              </w:rPr>
            </w:pPr>
          </w:p>
        </w:tc>
        <w:tc>
          <w:tcPr>
            <w:tcW w:w="808" w:type="dxa"/>
          </w:tcPr>
          <w:p w14:paraId="5CEBA959" w14:textId="77777777" w:rsidR="00D807D2" w:rsidRPr="00FD7751" w:rsidRDefault="00D807D2" w:rsidP="00EA2091">
            <w:pPr>
              <w:bidi/>
              <w:spacing w:line="276" w:lineRule="auto"/>
              <w:jc w:val="center"/>
              <w:rPr>
                <w:rFonts w:ascii="Sakkal Majalla" w:hAnsi="Sakkal Majalla" w:cs="Sakkal Majalla"/>
                <w:b/>
                <w:bCs/>
                <w:sz w:val="24"/>
                <w:szCs w:val="24"/>
                <w:rtl/>
              </w:rPr>
            </w:pPr>
          </w:p>
        </w:tc>
        <w:tc>
          <w:tcPr>
            <w:tcW w:w="725" w:type="dxa"/>
          </w:tcPr>
          <w:p w14:paraId="57CC9ADD" w14:textId="77777777" w:rsidR="00D807D2" w:rsidRPr="00FD7751" w:rsidRDefault="00D807D2" w:rsidP="00EA2091">
            <w:pPr>
              <w:bidi/>
              <w:spacing w:line="276" w:lineRule="auto"/>
              <w:jc w:val="center"/>
              <w:rPr>
                <w:rFonts w:ascii="Sakkal Majalla" w:hAnsi="Sakkal Majalla" w:cs="Sakkal Majalla"/>
                <w:b/>
                <w:bCs/>
                <w:sz w:val="24"/>
                <w:szCs w:val="24"/>
                <w:rtl/>
              </w:rPr>
            </w:pPr>
          </w:p>
        </w:tc>
        <w:tc>
          <w:tcPr>
            <w:tcW w:w="735" w:type="dxa"/>
          </w:tcPr>
          <w:p w14:paraId="5F5E00D3" w14:textId="77777777" w:rsidR="00D807D2" w:rsidRPr="00FD7751" w:rsidRDefault="00D807D2" w:rsidP="00EA2091">
            <w:pPr>
              <w:bidi/>
              <w:spacing w:line="276" w:lineRule="auto"/>
              <w:jc w:val="center"/>
              <w:rPr>
                <w:rFonts w:ascii="Sakkal Majalla" w:hAnsi="Sakkal Majalla" w:cs="Sakkal Majalla"/>
                <w:b/>
                <w:bCs/>
                <w:sz w:val="24"/>
                <w:szCs w:val="24"/>
                <w:rtl/>
              </w:rPr>
            </w:pPr>
          </w:p>
        </w:tc>
        <w:tc>
          <w:tcPr>
            <w:tcW w:w="1125" w:type="dxa"/>
          </w:tcPr>
          <w:p w14:paraId="3452981D" w14:textId="77777777" w:rsidR="00D807D2" w:rsidRPr="00FD7751" w:rsidRDefault="00D807D2" w:rsidP="00EA2091">
            <w:pPr>
              <w:bidi/>
              <w:spacing w:line="276" w:lineRule="auto"/>
              <w:jc w:val="center"/>
              <w:rPr>
                <w:rFonts w:ascii="Sakkal Majalla" w:hAnsi="Sakkal Majalla" w:cs="Sakkal Majalla"/>
                <w:b/>
                <w:bCs/>
                <w:sz w:val="24"/>
                <w:szCs w:val="24"/>
                <w:rtl/>
              </w:rPr>
            </w:pPr>
          </w:p>
        </w:tc>
      </w:tr>
      <w:tr w:rsidR="00D807D2" w:rsidRPr="00FD7751" w14:paraId="2736E531" w14:textId="77777777" w:rsidTr="00AC7C2C">
        <w:tc>
          <w:tcPr>
            <w:tcW w:w="476" w:type="dxa"/>
          </w:tcPr>
          <w:p w14:paraId="59214838" w14:textId="0D9F63B2" w:rsidR="00D807D2" w:rsidRPr="00FD7751" w:rsidRDefault="00D807D2"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1</w:t>
            </w:r>
          </w:p>
        </w:tc>
        <w:tc>
          <w:tcPr>
            <w:tcW w:w="5885" w:type="dxa"/>
          </w:tcPr>
          <w:p w14:paraId="6CDC7E9B" w14:textId="429A9108" w:rsidR="00D807D2" w:rsidRPr="00FD7751" w:rsidRDefault="00D807D2"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تعتمد المؤسسة بشكل كبير على أنظمة الذكاء الاصطناعي لتحليل البيانات واتخاذ القرارات التشغيلية</w:t>
            </w:r>
            <w:r w:rsidRPr="00FD7751">
              <w:rPr>
                <w:rFonts w:ascii="Sakkal Majalla" w:hAnsi="Sakkal Majalla" w:cs="Sakkal Majalla"/>
                <w:sz w:val="28"/>
                <w:szCs w:val="28"/>
              </w:rPr>
              <w:t>.</w:t>
            </w:r>
          </w:p>
        </w:tc>
        <w:tc>
          <w:tcPr>
            <w:tcW w:w="735" w:type="dxa"/>
          </w:tcPr>
          <w:p w14:paraId="61F20096"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808" w:type="dxa"/>
          </w:tcPr>
          <w:p w14:paraId="1C0D5323"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25" w:type="dxa"/>
          </w:tcPr>
          <w:p w14:paraId="463B149F"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35" w:type="dxa"/>
          </w:tcPr>
          <w:p w14:paraId="6392E65C"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1125" w:type="dxa"/>
          </w:tcPr>
          <w:p w14:paraId="159C4605" w14:textId="77777777" w:rsidR="00D807D2" w:rsidRPr="00FD7751" w:rsidRDefault="00D807D2" w:rsidP="00EA2091">
            <w:pPr>
              <w:bidi/>
              <w:spacing w:line="276" w:lineRule="auto"/>
              <w:rPr>
                <w:rFonts w:ascii="Sakkal Majalla" w:hAnsi="Sakkal Majalla" w:cs="Sakkal Majalla"/>
                <w:b/>
                <w:bCs/>
                <w:sz w:val="24"/>
                <w:szCs w:val="24"/>
                <w:u w:val="single"/>
                <w:rtl/>
              </w:rPr>
            </w:pPr>
          </w:p>
        </w:tc>
      </w:tr>
      <w:tr w:rsidR="00D807D2" w:rsidRPr="00FD7751" w14:paraId="45DC798F" w14:textId="77777777" w:rsidTr="00AC7C2C">
        <w:tc>
          <w:tcPr>
            <w:tcW w:w="476" w:type="dxa"/>
          </w:tcPr>
          <w:p w14:paraId="00034532" w14:textId="36C05EEF" w:rsidR="00D807D2" w:rsidRPr="00FD7751" w:rsidRDefault="00D807D2"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2</w:t>
            </w:r>
          </w:p>
        </w:tc>
        <w:tc>
          <w:tcPr>
            <w:tcW w:w="5885" w:type="dxa"/>
          </w:tcPr>
          <w:p w14:paraId="18825214" w14:textId="3EBAA5D1" w:rsidR="00D807D2" w:rsidRPr="00FD7751" w:rsidRDefault="00D807D2"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يُستخدم الذكاء الاصطناعي في تحسين عمليات التنبؤ بالطلب وإدارة المخزون في المؤسسة</w:t>
            </w:r>
            <w:r w:rsidRPr="00FD7751">
              <w:rPr>
                <w:rFonts w:ascii="Sakkal Majalla" w:hAnsi="Sakkal Majalla" w:cs="Sakkal Majalla"/>
                <w:sz w:val="28"/>
                <w:szCs w:val="28"/>
              </w:rPr>
              <w:t>.</w:t>
            </w:r>
          </w:p>
        </w:tc>
        <w:tc>
          <w:tcPr>
            <w:tcW w:w="735" w:type="dxa"/>
          </w:tcPr>
          <w:p w14:paraId="5A93849C"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808" w:type="dxa"/>
          </w:tcPr>
          <w:p w14:paraId="685336F0"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25" w:type="dxa"/>
          </w:tcPr>
          <w:p w14:paraId="5B6F8AAC"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35" w:type="dxa"/>
          </w:tcPr>
          <w:p w14:paraId="6127E17E"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1125" w:type="dxa"/>
          </w:tcPr>
          <w:p w14:paraId="52028606" w14:textId="77777777" w:rsidR="00D807D2" w:rsidRPr="00FD7751" w:rsidRDefault="00D807D2" w:rsidP="00EA2091">
            <w:pPr>
              <w:bidi/>
              <w:spacing w:line="276" w:lineRule="auto"/>
              <w:rPr>
                <w:rFonts w:ascii="Sakkal Majalla" w:hAnsi="Sakkal Majalla" w:cs="Sakkal Majalla"/>
                <w:b/>
                <w:bCs/>
                <w:sz w:val="24"/>
                <w:szCs w:val="24"/>
                <w:u w:val="single"/>
                <w:rtl/>
              </w:rPr>
            </w:pPr>
          </w:p>
        </w:tc>
      </w:tr>
      <w:tr w:rsidR="00D807D2" w:rsidRPr="00FD7751" w14:paraId="6A61192C" w14:textId="77777777" w:rsidTr="00AC7C2C">
        <w:tc>
          <w:tcPr>
            <w:tcW w:w="476" w:type="dxa"/>
          </w:tcPr>
          <w:p w14:paraId="36303393" w14:textId="0D06C44E" w:rsidR="00D807D2" w:rsidRPr="00FD7751" w:rsidRDefault="00D807D2"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3</w:t>
            </w:r>
          </w:p>
        </w:tc>
        <w:tc>
          <w:tcPr>
            <w:tcW w:w="5885" w:type="dxa"/>
          </w:tcPr>
          <w:p w14:paraId="723752F6" w14:textId="19780876" w:rsidR="00D807D2" w:rsidRPr="00FD7751" w:rsidRDefault="00D807D2"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 استخدام الذكاء الاصطناعي في تقليل الأخطاء البشرية وتحسين الكفاءة التشغيلية في المؤسسة</w:t>
            </w:r>
            <w:r w:rsidRPr="00FD7751">
              <w:rPr>
                <w:rFonts w:ascii="Sakkal Majalla" w:hAnsi="Sakkal Majalla" w:cs="Sakkal Majalla"/>
                <w:sz w:val="28"/>
                <w:szCs w:val="28"/>
              </w:rPr>
              <w:t>.</w:t>
            </w:r>
          </w:p>
        </w:tc>
        <w:tc>
          <w:tcPr>
            <w:tcW w:w="735" w:type="dxa"/>
          </w:tcPr>
          <w:p w14:paraId="4F7688EC"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808" w:type="dxa"/>
          </w:tcPr>
          <w:p w14:paraId="116FB2C2"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25" w:type="dxa"/>
          </w:tcPr>
          <w:p w14:paraId="05297AF8"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35" w:type="dxa"/>
          </w:tcPr>
          <w:p w14:paraId="235F424E"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1125" w:type="dxa"/>
          </w:tcPr>
          <w:p w14:paraId="187F6562" w14:textId="77777777" w:rsidR="00D807D2" w:rsidRPr="00FD7751" w:rsidRDefault="00D807D2" w:rsidP="00EA2091">
            <w:pPr>
              <w:bidi/>
              <w:spacing w:line="276" w:lineRule="auto"/>
              <w:rPr>
                <w:rFonts w:ascii="Sakkal Majalla" w:hAnsi="Sakkal Majalla" w:cs="Sakkal Majalla"/>
                <w:b/>
                <w:bCs/>
                <w:sz w:val="24"/>
                <w:szCs w:val="24"/>
                <w:u w:val="single"/>
                <w:rtl/>
              </w:rPr>
            </w:pPr>
          </w:p>
        </w:tc>
      </w:tr>
      <w:tr w:rsidR="00D807D2" w:rsidRPr="00FD7751" w14:paraId="25F3F71E" w14:textId="77777777" w:rsidTr="00AC7C2C">
        <w:tc>
          <w:tcPr>
            <w:tcW w:w="6361" w:type="dxa"/>
            <w:gridSpan w:val="2"/>
          </w:tcPr>
          <w:p w14:paraId="738AD52F" w14:textId="54946526" w:rsidR="00D807D2" w:rsidRPr="00FD7751" w:rsidRDefault="00D807D2" w:rsidP="00EA2091">
            <w:pPr>
              <w:bidi/>
              <w:spacing w:line="276" w:lineRule="auto"/>
              <w:rPr>
                <w:sz w:val="28"/>
                <w:szCs w:val="28"/>
              </w:rPr>
            </w:pPr>
            <w:r w:rsidRPr="00FD7751">
              <w:rPr>
                <w:rFonts w:ascii="Sakkal Majalla" w:hAnsi="Sakkal Majalla" w:cs="Sakkal Majalla"/>
                <w:b/>
                <w:bCs/>
                <w:sz w:val="28"/>
                <w:szCs w:val="28"/>
                <w:rtl/>
              </w:rPr>
              <w:t>أنظمة إدارة البيانات</w:t>
            </w:r>
            <w:r w:rsidRPr="00FD7751">
              <w:rPr>
                <w:rFonts w:ascii="Sakkal Majalla" w:hAnsi="Sakkal Majalla" w:cs="Sakkal Majalla" w:hint="cs"/>
                <w:b/>
                <w:bCs/>
                <w:sz w:val="28"/>
                <w:szCs w:val="28"/>
                <w:rtl/>
              </w:rPr>
              <w:t>:</w:t>
            </w:r>
          </w:p>
        </w:tc>
        <w:tc>
          <w:tcPr>
            <w:tcW w:w="735" w:type="dxa"/>
          </w:tcPr>
          <w:p w14:paraId="30216190"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808" w:type="dxa"/>
          </w:tcPr>
          <w:p w14:paraId="0BA8A3F6"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25" w:type="dxa"/>
          </w:tcPr>
          <w:p w14:paraId="5FA6D541"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735" w:type="dxa"/>
          </w:tcPr>
          <w:p w14:paraId="1E5003FE" w14:textId="77777777" w:rsidR="00D807D2" w:rsidRPr="00FD7751" w:rsidRDefault="00D807D2" w:rsidP="00EA2091">
            <w:pPr>
              <w:bidi/>
              <w:spacing w:line="276" w:lineRule="auto"/>
              <w:rPr>
                <w:rFonts w:ascii="Sakkal Majalla" w:hAnsi="Sakkal Majalla" w:cs="Sakkal Majalla"/>
                <w:b/>
                <w:bCs/>
                <w:sz w:val="24"/>
                <w:szCs w:val="24"/>
                <w:u w:val="single"/>
                <w:rtl/>
              </w:rPr>
            </w:pPr>
          </w:p>
        </w:tc>
        <w:tc>
          <w:tcPr>
            <w:tcW w:w="1125" w:type="dxa"/>
          </w:tcPr>
          <w:p w14:paraId="7EB5F7E5" w14:textId="77777777" w:rsidR="00D807D2" w:rsidRPr="00FD7751" w:rsidRDefault="00D807D2" w:rsidP="00EA2091">
            <w:pPr>
              <w:bidi/>
              <w:spacing w:line="276" w:lineRule="auto"/>
              <w:rPr>
                <w:rFonts w:ascii="Sakkal Majalla" w:hAnsi="Sakkal Majalla" w:cs="Sakkal Majalla"/>
                <w:b/>
                <w:bCs/>
                <w:sz w:val="24"/>
                <w:szCs w:val="24"/>
                <w:u w:val="single"/>
                <w:rtl/>
              </w:rPr>
            </w:pPr>
          </w:p>
        </w:tc>
      </w:tr>
      <w:tr w:rsidR="00AC7C2C" w:rsidRPr="00FD7751" w14:paraId="1DAA4F42" w14:textId="77777777" w:rsidTr="00AC7C2C">
        <w:tc>
          <w:tcPr>
            <w:tcW w:w="476" w:type="dxa"/>
          </w:tcPr>
          <w:p w14:paraId="2A0F8C25" w14:textId="57A590C4" w:rsidR="00AC7C2C" w:rsidRPr="00FD7751" w:rsidRDefault="00AC7C2C"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4</w:t>
            </w:r>
          </w:p>
        </w:tc>
        <w:tc>
          <w:tcPr>
            <w:tcW w:w="5885" w:type="dxa"/>
          </w:tcPr>
          <w:p w14:paraId="31803525" w14:textId="2BEC5D5D"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تعتمد المؤسسة على أنظمة إلكترونية متقدمة لإدارة وتخزين وتحليل البيانات التشغيلية</w:t>
            </w:r>
            <w:r w:rsidRPr="00FD7751">
              <w:rPr>
                <w:rFonts w:ascii="Sakkal Majalla" w:hAnsi="Sakkal Majalla" w:cs="Sakkal Majalla"/>
                <w:sz w:val="28"/>
                <w:szCs w:val="28"/>
              </w:rPr>
              <w:t>.</w:t>
            </w:r>
          </w:p>
        </w:tc>
        <w:tc>
          <w:tcPr>
            <w:tcW w:w="735" w:type="dxa"/>
          </w:tcPr>
          <w:p w14:paraId="1E838DC8"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808" w:type="dxa"/>
          </w:tcPr>
          <w:p w14:paraId="37E2F41E"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25" w:type="dxa"/>
          </w:tcPr>
          <w:p w14:paraId="18BC0129"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35" w:type="dxa"/>
          </w:tcPr>
          <w:p w14:paraId="7F8548B3"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1125" w:type="dxa"/>
          </w:tcPr>
          <w:p w14:paraId="3742EDD1" w14:textId="77777777" w:rsidR="00AC7C2C" w:rsidRPr="00FD7751" w:rsidRDefault="00AC7C2C" w:rsidP="00EA2091">
            <w:pPr>
              <w:bidi/>
              <w:spacing w:line="276" w:lineRule="auto"/>
              <w:rPr>
                <w:rFonts w:ascii="Sakkal Majalla" w:hAnsi="Sakkal Majalla" w:cs="Sakkal Majalla"/>
                <w:b/>
                <w:bCs/>
                <w:sz w:val="24"/>
                <w:szCs w:val="24"/>
                <w:u w:val="single"/>
                <w:rtl/>
              </w:rPr>
            </w:pPr>
          </w:p>
        </w:tc>
      </w:tr>
      <w:tr w:rsidR="00AC7C2C" w:rsidRPr="00FD7751" w14:paraId="3719EF42" w14:textId="77777777" w:rsidTr="00AC7C2C">
        <w:tc>
          <w:tcPr>
            <w:tcW w:w="476" w:type="dxa"/>
          </w:tcPr>
          <w:p w14:paraId="29AF52C5" w14:textId="05AFA465" w:rsidR="00AC7C2C" w:rsidRPr="00FD7751" w:rsidRDefault="00AC7C2C"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5</w:t>
            </w:r>
          </w:p>
        </w:tc>
        <w:tc>
          <w:tcPr>
            <w:tcW w:w="5885" w:type="dxa"/>
          </w:tcPr>
          <w:p w14:paraId="46072775" w14:textId="25C670AF"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تساهم أنظمة إدارة البيانات في تسهيل عملية تتبع الشحنات والخدمات اللوجستية</w:t>
            </w:r>
            <w:r w:rsidRPr="00FD7751">
              <w:rPr>
                <w:rFonts w:ascii="Sakkal Majalla" w:hAnsi="Sakkal Majalla" w:cs="Sakkal Majalla"/>
                <w:sz w:val="28"/>
                <w:szCs w:val="28"/>
              </w:rPr>
              <w:t>.</w:t>
            </w:r>
          </w:p>
        </w:tc>
        <w:tc>
          <w:tcPr>
            <w:tcW w:w="735" w:type="dxa"/>
          </w:tcPr>
          <w:p w14:paraId="1B818FD1"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808" w:type="dxa"/>
          </w:tcPr>
          <w:p w14:paraId="5477165F"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25" w:type="dxa"/>
          </w:tcPr>
          <w:p w14:paraId="77A2255B"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35" w:type="dxa"/>
          </w:tcPr>
          <w:p w14:paraId="22801503"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1125" w:type="dxa"/>
          </w:tcPr>
          <w:p w14:paraId="26B2DECC" w14:textId="77777777" w:rsidR="00AC7C2C" w:rsidRPr="00FD7751" w:rsidRDefault="00AC7C2C" w:rsidP="00EA2091">
            <w:pPr>
              <w:bidi/>
              <w:spacing w:line="276" w:lineRule="auto"/>
              <w:rPr>
                <w:rFonts w:ascii="Sakkal Majalla" w:hAnsi="Sakkal Majalla" w:cs="Sakkal Majalla"/>
                <w:b/>
                <w:bCs/>
                <w:sz w:val="24"/>
                <w:szCs w:val="24"/>
                <w:u w:val="single"/>
                <w:rtl/>
              </w:rPr>
            </w:pPr>
          </w:p>
        </w:tc>
      </w:tr>
      <w:tr w:rsidR="00AC7C2C" w:rsidRPr="00FD7751" w14:paraId="200DDC68" w14:textId="77777777" w:rsidTr="00AC7C2C">
        <w:tc>
          <w:tcPr>
            <w:tcW w:w="476" w:type="dxa"/>
          </w:tcPr>
          <w:p w14:paraId="2F24D360" w14:textId="4ECD40B8" w:rsidR="00AC7C2C" w:rsidRPr="00FD7751" w:rsidRDefault="00AC7C2C"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6</w:t>
            </w:r>
          </w:p>
        </w:tc>
        <w:tc>
          <w:tcPr>
            <w:tcW w:w="5885" w:type="dxa"/>
          </w:tcPr>
          <w:p w14:paraId="32CDD7BA" w14:textId="48DDB062"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توفر أنظمة إدارة البيانات معلومات دقيقة وفورية تساعد في اتخاذ قرارات سريعة وفعالة</w:t>
            </w:r>
            <w:r w:rsidRPr="00FD7751">
              <w:rPr>
                <w:rFonts w:ascii="Sakkal Majalla" w:hAnsi="Sakkal Majalla" w:cs="Sakkal Majalla"/>
                <w:sz w:val="28"/>
                <w:szCs w:val="28"/>
              </w:rPr>
              <w:t>.</w:t>
            </w:r>
          </w:p>
        </w:tc>
        <w:tc>
          <w:tcPr>
            <w:tcW w:w="735" w:type="dxa"/>
          </w:tcPr>
          <w:p w14:paraId="1DD9C9D9"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808" w:type="dxa"/>
          </w:tcPr>
          <w:p w14:paraId="4721440D"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25" w:type="dxa"/>
          </w:tcPr>
          <w:p w14:paraId="623C85BB"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35" w:type="dxa"/>
          </w:tcPr>
          <w:p w14:paraId="46E33D10"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1125" w:type="dxa"/>
          </w:tcPr>
          <w:p w14:paraId="16AA5865" w14:textId="77777777" w:rsidR="00AC7C2C" w:rsidRPr="00FD7751" w:rsidRDefault="00AC7C2C" w:rsidP="00EA2091">
            <w:pPr>
              <w:bidi/>
              <w:spacing w:line="276" w:lineRule="auto"/>
              <w:rPr>
                <w:rFonts w:ascii="Sakkal Majalla" w:hAnsi="Sakkal Majalla" w:cs="Sakkal Majalla"/>
                <w:b/>
                <w:bCs/>
                <w:sz w:val="24"/>
                <w:szCs w:val="24"/>
                <w:u w:val="single"/>
                <w:rtl/>
              </w:rPr>
            </w:pPr>
          </w:p>
        </w:tc>
      </w:tr>
      <w:tr w:rsidR="00AC7C2C" w:rsidRPr="00FD7751" w14:paraId="25FB393D" w14:textId="77777777" w:rsidTr="00AC7C2C">
        <w:tc>
          <w:tcPr>
            <w:tcW w:w="476" w:type="dxa"/>
          </w:tcPr>
          <w:p w14:paraId="4AAEDEF1" w14:textId="3338C2DD" w:rsidR="00AC7C2C" w:rsidRPr="00FD7751" w:rsidRDefault="00AC7C2C"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7</w:t>
            </w:r>
          </w:p>
        </w:tc>
        <w:tc>
          <w:tcPr>
            <w:tcW w:w="5885" w:type="dxa"/>
          </w:tcPr>
          <w:p w14:paraId="31ABA63C" w14:textId="7BC46C06"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تُستخدم أدوات تحليل البيانات في المؤسسة لتحسين الأداء اللوجستي ومراقبة جودة الخدمات</w:t>
            </w:r>
            <w:r w:rsidRPr="00FD7751">
              <w:rPr>
                <w:rFonts w:ascii="Sakkal Majalla" w:hAnsi="Sakkal Majalla" w:cs="Sakkal Majalla"/>
                <w:sz w:val="28"/>
                <w:szCs w:val="28"/>
              </w:rPr>
              <w:t>.</w:t>
            </w:r>
          </w:p>
        </w:tc>
        <w:tc>
          <w:tcPr>
            <w:tcW w:w="735" w:type="dxa"/>
          </w:tcPr>
          <w:p w14:paraId="211507BE"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808" w:type="dxa"/>
          </w:tcPr>
          <w:p w14:paraId="3ED6C37D"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25" w:type="dxa"/>
          </w:tcPr>
          <w:p w14:paraId="5016667B"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35" w:type="dxa"/>
          </w:tcPr>
          <w:p w14:paraId="06664EE2"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1125" w:type="dxa"/>
          </w:tcPr>
          <w:p w14:paraId="1DECF18C" w14:textId="77777777" w:rsidR="00AC7C2C" w:rsidRPr="00FD7751" w:rsidRDefault="00AC7C2C" w:rsidP="00EA2091">
            <w:pPr>
              <w:bidi/>
              <w:spacing w:line="276" w:lineRule="auto"/>
              <w:rPr>
                <w:rFonts w:ascii="Sakkal Majalla" w:hAnsi="Sakkal Majalla" w:cs="Sakkal Majalla"/>
                <w:b/>
                <w:bCs/>
                <w:sz w:val="24"/>
                <w:szCs w:val="24"/>
                <w:u w:val="single"/>
                <w:rtl/>
              </w:rPr>
            </w:pPr>
          </w:p>
        </w:tc>
      </w:tr>
      <w:tr w:rsidR="00395E3B" w:rsidRPr="00FD7751" w14:paraId="1C1C80F6" w14:textId="77777777" w:rsidTr="00AC7C2C">
        <w:tc>
          <w:tcPr>
            <w:tcW w:w="6361" w:type="dxa"/>
            <w:gridSpan w:val="2"/>
          </w:tcPr>
          <w:p w14:paraId="0616A0E3" w14:textId="62C3ABFC" w:rsidR="00395E3B" w:rsidRPr="00FD7751" w:rsidRDefault="00395E3B" w:rsidP="00EA2091">
            <w:pPr>
              <w:bidi/>
              <w:spacing w:line="276" w:lineRule="auto"/>
              <w:rPr>
                <w:rFonts w:ascii="Sakkal Majalla" w:hAnsi="Sakkal Majalla" w:cs="Sakkal Majalla"/>
                <w:b/>
                <w:bCs/>
                <w:sz w:val="28"/>
                <w:szCs w:val="28"/>
                <w:rtl/>
              </w:rPr>
            </w:pPr>
            <w:r w:rsidRPr="00FD7751">
              <w:rPr>
                <w:rFonts w:ascii="Sakkal Majalla" w:hAnsi="Sakkal Majalla" w:cs="Sakkal Majalla"/>
                <w:b/>
                <w:bCs/>
                <w:sz w:val="28"/>
                <w:szCs w:val="28"/>
                <w:rtl/>
              </w:rPr>
              <w:t>البنية التحتية السحابية</w:t>
            </w:r>
            <w:r w:rsidR="00EC2C0B" w:rsidRPr="00FD7751">
              <w:rPr>
                <w:rFonts w:ascii="Sakkal Majalla" w:hAnsi="Sakkal Majalla" w:cs="Sakkal Majalla" w:hint="cs"/>
                <w:b/>
                <w:bCs/>
                <w:sz w:val="28"/>
                <w:szCs w:val="28"/>
                <w:rtl/>
              </w:rPr>
              <w:t>:</w:t>
            </w:r>
          </w:p>
        </w:tc>
        <w:tc>
          <w:tcPr>
            <w:tcW w:w="735" w:type="dxa"/>
          </w:tcPr>
          <w:p w14:paraId="2D26D745" w14:textId="77777777" w:rsidR="00395E3B" w:rsidRPr="00FD7751" w:rsidRDefault="00395E3B" w:rsidP="00EA2091">
            <w:pPr>
              <w:bidi/>
              <w:spacing w:line="276" w:lineRule="auto"/>
              <w:rPr>
                <w:rFonts w:ascii="Sakkal Majalla" w:hAnsi="Sakkal Majalla" w:cs="Sakkal Majalla"/>
                <w:b/>
                <w:bCs/>
                <w:sz w:val="24"/>
                <w:szCs w:val="24"/>
                <w:u w:val="single"/>
                <w:rtl/>
              </w:rPr>
            </w:pPr>
          </w:p>
        </w:tc>
        <w:tc>
          <w:tcPr>
            <w:tcW w:w="808" w:type="dxa"/>
          </w:tcPr>
          <w:p w14:paraId="461D2B63" w14:textId="77777777" w:rsidR="00395E3B" w:rsidRPr="00FD7751" w:rsidRDefault="00395E3B" w:rsidP="00EA2091">
            <w:pPr>
              <w:bidi/>
              <w:spacing w:line="276" w:lineRule="auto"/>
              <w:rPr>
                <w:rFonts w:ascii="Sakkal Majalla" w:hAnsi="Sakkal Majalla" w:cs="Sakkal Majalla"/>
                <w:b/>
                <w:bCs/>
                <w:sz w:val="24"/>
                <w:szCs w:val="24"/>
                <w:u w:val="single"/>
                <w:rtl/>
              </w:rPr>
            </w:pPr>
          </w:p>
        </w:tc>
        <w:tc>
          <w:tcPr>
            <w:tcW w:w="725" w:type="dxa"/>
          </w:tcPr>
          <w:p w14:paraId="68164D14" w14:textId="77777777" w:rsidR="00395E3B" w:rsidRPr="00FD7751" w:rsidRDefault="00395E3B" w:rsidP="00EA2091">
            <w:pPr>
              <w:bidi/>
              <w:spacing w:line="276" w:lineRule="auto"/>
              <w:rPr>
                <w:rFonts w:ascii="Sakkal Majalla" w:hAnsi="Sakkal Majalla" w:cs="Sakkal Majalla"/>
                <w:b/>
                <w:bCs/>
                <w:sz w:val="24"/>
                <w:szCs w:val="24"/>
                <w:u w:val="single"/>
                <w:rtl/>
              </w:rPr>
            </w:pPr>
          </w:p>
        </w:tc>
        <w:tc>
          <w:tcPr>
            <w:tcW w:w="735" w:type="dxa"/>
          </w:tcPr>
          <w:p w14:paraId="3A97E97C" w14:textId="77777777" w:rsidR="00395E3B" w:rsidRPr="00FD7751" w:rsidRDefault="00395E3B" w:rsidP="00EA2091">
            <w:pPr>
              <w:bidi/>
              <w:spacing w:line="276" w:lineRule="auto"/>
              <w:rPr>
                <w:rFonts w:ascii="Sakkal Majalla" w:hAnsi="Sakkal Majalla" w:cs="Sakkal Majalla"/>
                <w:b/>
                <w:bCs/>
                <w:sz w:val="24"/>
                <w:szCs w:val="24"/>
                <w:u w:val="single"/>
                <w:rtl/>
              </w:rPr>
            </w:pPr>
          </w:p>
        </w:tc>
        <w:tc>
          <w:tcPr>
            <w:tcW w:w="1125" w:type="dxa"/>
          </w:tcPr>
          <w:p w14:paraId="70E4FF21" w14:textId="77777777" w:rsidR="00395E3B" w:rsidRPr="00FD7751" w:rsidRDefault="00395E3B" w:rsidP="00EA2091">
            <w:pPr>
              <w:bidi/>
              <w:spacing w:line="276" w:lineRule="auto"/>
              <w:rPr>
                <w:rFonts w:ascii="Sakkal Majalla" w:hAnsi="Sakkal Majalla" w:cs="Sakkal Majalla"/>
                <w:b/>
                <w:bCs/>
                <w:sz w:val="24"/>
                <w:szCs w:val="24"/>
                <w:u w:val="single"/>
                <w:rtl/>
              </w:rPr>
            </w:pPr>
          </w:p>
        </w:tc>
      </w:tr>
      <w:tr w:rsidR="00AC7C2C" w:rsidRPr="00FD7751" w14:paraId="41424004" w14:textId="77777777" w:rsidTr="00AC7C2C">
        <w:tc>
          <w:tcPr>
            <w:tcW w:w="476" w:type="dxa"/>
          </w:tcPr>
          <w:p w14:paraId="5357E08D" w14:textId="239860F8" w:rsidR="00AC7C2C" w:rsidRPr="00FD7751" w:rsidRDefault="00AC7C2C"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8</w:t>
            </w:r>
          </w:p>
        </w:tc>
        <w:tc>
          <w:tcPr>
            <w:tcW w:w="5885" w:type="dxa"/>
          </w:tcPr>
          <w:p w14:paraId="6D4E5092" w14:textId="39712CDF"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تعتمد المؤسسة على خدمات الحوسبة السحابية لتخزين البيانات وتشغيل الأنظمة اللوجستية</w:t>
            </w:r>
            <w:r w:rsidRPr="00FD7751">
              <w:rPr>
                <w:rFonts w:ascii="Sakkal Majalla" w:hAnsi="Sakkal Majalla" w:cs="Sakkal Majalla"/>
                <w:sz w:val="28"/>
                <w:szCs w:val="28"/>
              </w:rPr>
              <w:t>.</w:t>
            </w:r>
          </w:p>
        </w:tc>
        <w:tc>
          <w:tcPr>
            <w:tcW w:w="735" w:type="dxa"/>
          </w:tcPr>
          <w:p w14:paraId="7075D896"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808" w:type="dxa"/>
          </w:tcPr>
          <w:p w14:paraId="7402F3E4"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25" w:type="dxa"/>
          </w:tcPr>
          <w:p w14:paraId="30536658"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35" w:type="dxa"/>
          </w:tcPr>
          <w:p w14:paraId="0A8A02D5"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1125" w:type="dxa"/>
          </w:tcPr>
          <w:p w14:paraId="6B9B5614" w14:textId="77777777" w:rsidR="00AC7C2C" w:rsidRPr="00FD7751" w:rsidRDefault="00AC7C2C" w:rsidP="00EA2091">
            <w:pPr>
              <w:bidi/>
              <w:spacing w:line="276" w:lineRule="auto"/>
              <w:rPr>
                <w:rFonts w:ascii="Sakkal Majalla" w:hAnsi="Sakkal Majalla" w:cs="Sakkal Majalla"/>
                <w:b/>
                <w:bCs/>
                <w:sz w:val="24"/>
                <w:szCs w:val="24"/>
                <w:u w:val="single"/>
                <w:rtl/>
              </w:rPr>
            </w:pPr>
          </w:p>
        </w:tc>
      </w:tr>
      <w:tr w:rsidR="00AC7C2C" w:rsidRPr="00FD7751" w14:paraId="32A7F383" w14:textId="77777777" w:rsidTr="00AC7C2C">
        <w:tc>
          <w:tcPr>
            <w:tcW w:w="476" w:type="dxa"/>
          </w:tcPr>
          <w:p w14:paraId="1669A600" w14:textId="7035BADC" w:rsidR="00AC7C2C" w:rsidRPr="00FD7751" w:rsidRDefault="00AC7C2C"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9</w:t>
            </w:r>
          </w:p>
        </w:tc>
        <w:tc>
          <w:tcPr>
            <w:tcW w:w="5885" w:type="dxa"/>
          </w:tcPr>
          <w:p w14:paraId="6E1208BE" w14:textId="45D3493E"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ساهمت البنية التحتية السحابية في تحسين مرونة المؤسسة واستجابتها للمتغيرات السوقية</w:t>
            </w:r>
            <w:r w:rsidRPr="00FD7751">
              <w:rPr>
                <w:rFonts w:ascii="Sakkal Majalla" w:hAnsi="Sakkal Majalla" w:cs="Sakkal Majalla"/>
                <w:sz w:val="28"/>
                <w:szCs w:val="28"/>
              </w:rPr>
              <w:t>.</w:t>
            </w:r>
          </w:p>
        </w:tc>
        <w:tc>
          <w:tcPr>
            <w:tcW w:w="735" w:type="dxa"/>
          </w:tcPr>
          <w:p w14:paraId="44E64A73"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808" w:type="dxa"/>
          </w:tcPr>
          <w:p w14:paraId="51C2E722"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25" w:type="dxa"/>
          </w:tcPr>
          <w:p w14:paraId="3D29D686"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35" w:type="dxa"/>
          </w:tcPr>
          <w:p w14:paraId="09179DFC"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1125" w:type="dxa"/>
          </w:tcPr>
          <w:p w14:paraId="6A149513" w14:textId="77777777" w:rsidR="00AC7C2C" w:rsidRPr="00FD7751" w:rsidRDefault="00AC7C2C" w:rsidP="00EA2091">
            <w:pPr>
              <w:bidi/>
              <w:spacing w:line="276" w:lineRule="auto"/>
              <w:rPr>
                <w:rFonts w:ascii="Sakkal Majalla" w:hAnsi="Sakkal Majalla" w:cs="Sakkal Majalla"/>
                <w:b/>
                <w:bCs/>
                <w:sz w:val="24"/>
                <w:szCs w:val="24"/>
                <w:u w:val="single"/>
                <w:rtl/>
              </w:rPr>
            </w:pPr>
          </w:p>
        </w:tc>
      </w:tr>
      <w:tr w:rsidR="00AC7C2C" w:rsidRPr="00FD7751" w14:paraId="4671A012" w14:textId="77777777" w:rsidTr="00AC7C2C">
        <w:tc>
          <w:tcPr>
            <w:tcW w:w="476" w:type="dxa"/>
          </w:tcPr>
          <w:p w14:paraId="78FC84D3" w14:textId="0303BE21" w:rsidR="00AC7C2C" w:rsidRPr="00FD7751" w:rsidRDefault="00AC7C2C" w:rsidP="00EA2091">
            <w:pPr>
              <w:bidi/>
              <w:spacing w:line="276" w:lineRule="auto"/>
              <w:rPr>
                <w:rFonts w:ascii="Sakkal Majalla" w:hAnsi="Sakkal Majalla" w:cs="Sakkal Majalla"/>
                <w:sz w:val="24"/>
                <w:szCs w:val="24"/>
                <w:rtl/>
              </w:rPr>
            </w:pPr>
            <w:r w:rsidRPr="00FD7751">
              <w:rPr>
                <w:rFonts w:ascii="Sakkal Majalla" w:hAnsi="Sakkal Majalla" w:cs="Sakkal Majalla" w:hint="cs"/>
                <w:sz w:val="24"/>
                <w:szCs w:val="24"/>
                <w:rtl/>
              </w:rPr>
              <w:t>10</w:t>
            </w:r>
          </w:p>
        </w:tc>
        <w:tc>
          <w:tcPr>
            <w:tcW w:w="5885" w:type="dxa"/>
          </w:tcPr>
          <w:p w14:paraId="0A80884B" w14:textId="55ADAE62"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تُستخدم الحلول السحابية لتوفير الوصول الفوري إلى البيانات من مختلف المواقع الجغرافية</w:t>
            </w:r>
            <w:r w:rsidRPr="00FD7751">
              <w:rPr>
                <w:rFonts w:ascii="Sakkal Majalla" w:hAnsi="Sakkal Majalla" w:cs="Sakkal Majalla"/>
                <w:sz w:val="28"/>
                <w:szCs w:val="28"/>
              </w:rPr>
              <w:t>.</w:t>
            </w:r>
          </w:p>
        </w:tc>
        <w:tc>
          <w:tcPr>
            <w:tcW w:w="735" w:type="dxa"/>
          </w:tcPr>
          <w:p w14:paraId="7FF95F9D"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808" w:type="dxa"/>
          </w:tcPr>
          <w:p w14:paraId="1CD5F6FC"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25" w:type="dxa"/>
          </w:tcPr>
          <w:p w14:paraId="5770D938"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735" w:type="dxa"/>
          </w:tcPr>
          <w:p w14:paraId="1F4A119D" w14:textId="77777777" w:rsidR="00AC7C2C" w:rsidRPr="00FD7751" w:rsidRDefault="00AC7C2C" w:rsidP="00EA2091">
            <w:pPr>
              <w:bidi/>
              <w:spacing w:line="276" w:lineRule="auto"/>
              <w:rPr>
                <w:rFonts w:ascii="Sakkal Majalla" w:hAnsi="Sakkal Majalla" w:cs="Sakkal Majalla"/>
                <w:b/>
                <w:bCs/>
                <w:sz w:val="24"/>
                <w:szCs w:val="24"/>
                <w:u w:val="single"/>
                <w:rtl/>
              </w:rPr>
            </w:pPr>
          </w:p>
        </w:tc>
        <w:tc>
          <w:tcPr>
            <w:tcW w:w="1125" w:type="dxa"/>
          </w:tcPr>
          <w:p w14:paraId="77926675" w14:textId="77777777" w:rsidR="00AC7C2C" w:rsidRPr="00FD7751" w:rsidRDefault="00AC7C2C" w:rsidP="00EA2091">
            <w:pPr>
              <w:bidi/>
              <w:spacing w:line="276" w:lineRule="auto"/>
              <w:rPr>
                <w:rFonts w:ascii="Sakkal Majalla" w:hAnsi="Sakkal Majalla" w:cs="Sakkal Majalla"/>
                <w:b/>
                <w:bCs/>
                <w:sz w:val="24"/>
                <w:szCs w:val="24"/>
                <w:u w:val="single"/>
                <w:rtl/>
              </w:rPr>
            </w:pPr>
          </w:p>
        </w:tc>
      </w:tr>
    </w:tbl>
    <w:p w14:paraId="2F0DA9D4" w14:textId="77777777" w:rsidR="00AC7C2C" w:rsidRPr="00FD7751" w:rsidRDefault="00AC7C2C" w:rsidP="00EA2091">
      <w:pPr>
        <w:bidi/>
        <w:spacing w:line="276" w:lineRule="auto"/>
        <w:rPr>
          <w:rFonts w:ascii="Sakkal Majalla" w:hAnsi="Sakkal Majalla" w:cs="Sakkal Majalla"/>
          <w:b/>
          <w:bCs/>
          <w:sz w:val="32"/>
          <w:szCs w:val="32"/>
          <w:u w:val="single"/>
          <w:rtl/>
        </w:rPr>
      </w:pPr>
    </w:p>
    <w:tbl>
      <w:tblPr>
        <w:tblStyle w:val="TableGrid"/>
        <w:bidiVisual/>
        <w:tblW w:w="10493" w:type="dxa"/>
        <w:tblInd w:w="-1369" w:type="dxa"/>
        <w:tblLook w:val="04A0" w:firstRow="1" w:lastRow="0" w:firstColumn="1" w:lastColumn="0" w:noHBand="0" w:noVBand="1"/>
      </w:tblPr>
      <w:tblGrid>
        <w:gridCol w:w="570"/>
        <w:gridCol w:w="5927"/>
        <w:gridCol w:w="735"/>
        <w:gridCol w:w="769"/>
        <w:gridCol w:w="725"/>
        <w:gridCol w:w="735"/>
        <w:gridCol w:w="1032"/>
      </w:tblGrid>
      <w:tr w:rsidR="00872C89" w:rsidRPr="00FD7751" w14:paraId="6302FE1F" w14:textId="77777777" w:rsidTr="009E1176">
        <w:tc>
          <w:tcPr>
            <w:tcW w:w="10493" w:type="dxa"/>
            <w:gridSpan w:val="7"/>
            <w:shd w:val="clear" w:color="auto" w:fill="D0CECE" w:themeFill="background2" w:themeFillShade="E6"/>
          </w:tcPr>
          <w:p w14:paraId="009158A9" w14:textId="0B0D9656" w:rsidR="00872C89" w:rsidRPr="00FD7751" w:rsidRDefault="00872C89" w:rsidP="00EA2091">
            <w:pPr>
              <w:bidi/>
              <w:spacing w:line="276" w:lineRule="auto"/>
              <w:rPr>
                <w:rFonts w:ascii="Sakkal Majalla" w:hAnsi="Sakkal Majalla" w:cs="Sakkal Majalla"/>
                <w:b/>
                <w:bCs/>
                <w:sz w:val="32"/>
                <w:szCs w:val="32"/>
                <w:u w:val="single"/>
                <w:rtl/>
              </w:rPr>
            </w:pPr>
            <w:r w:rsidRPr="00FD7751">
              <w:rPr>
                <w:rFonts w:ascii="Sakkal Majalla" w:hAnsi="Sakkal Majalla" w:cs="Sakkal Majalla"/>
                <w:b/>
                <w:bCs/>
                <w:sz w:val="32"/>
                <w:szCs w:val="32"/>
                <w:u w:val="single"/>
                <w:rtl/>
              </w:rPr>
              <w:lastRenderedPageBreak/>
              <w:t xml:space="preserve">المحور </w:t>
            </w:r>
            <w:r w:rsidRPr="00FD7751">
              <w:rPr>
                <w:rFonts w:ascii="Sakkal Majalla" w:hAnsi="Sakkal Majalla" w:cs="Sakkal Majalla" w:hint="cs"/>
                <w:b/>
                <w:bCs/>
                <w:sz w:val="32"/>
                <w:szCs w:val="32"/>
                <w:u w:val="single"/>
                <w:rtl/>
              </w:rPr>
              <w:t>الثاني</w:t>
            </w:r>
            <w:r w:rsidRPr="00FD7751">
              <w:rPr>
                <w:rFonts w:ascii="Sakkal Majalla" w:hAnsi="Sakkal Majalla" w:cs="Sakkal Majalla"/>
                <w:b/>
                <w:bCs/>
                <w:sz w:val="32"/>
                <w:szCs w:val="32"/>
                <w:u w:val="single"/>
                <w:rtl/>
              </w:rPr>
              <w:t xml:space="preserve">: </w:t>
            </w:r>
            <w:r w:rsidRPr="00FD7751">
              <w:rPr>
                <w:rFonts w:ascii="Sakkal Majalla" w:hAnsi="Sakkal Majalla" w:cs="Sakkal Majalla" w:hint="cs"/>
                <w:b/>
                <w:bCs/>
                <w:sz w:val="32"/>
                <w:szCs w:val="32"/>
                <w:u w:val="single"/>
                <w:rtl/>
              </w:rPr>
              <w:t>الكفاءة التشغيلية</w:t>
            </w:r>
          </w:p>
        </w:tc>
      </w:tr>
      <w:tr w:rsidR="006071B1" w:rsidRPr="00FD7751" w14:paraId="298E0704" w14:textId="77777777" w:rsidTr="009E1176">
        <w:tc>
          <w:tcPr>
            <w:tcW w:w="570" w:type="dxa"/>
          </w:tcPr>
          <w:p w14:paraId="04DBC3FB" w14:textId="77777777" w:rsidR="00872C89" w:rsidRPr="00FD7751" w:rsidRDefault="00872C89"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م</w:t>
            </w:r>
          </w:p>
        </w:tc>
        <w:tc>
          <w:tcPr>
            <w:tcW w:w="5927" w:type="dxa"/>
          </w:tcPr>
          <w:p w14:paraId="7DFA3585" w14:textId="77777777" w:rsidR="00872C89" w:rsidRPr="00FD7751" w:rsidRDefault="00872C89" w:rsidP="00EA2091">
            <w:pPr>
              <w:bidi/>
              <w:spacing w:line="276" w:lineRule="auto"/>
              <w:jc w:val="center"/>
              <w:rPr>
                <w:rFonts w:ascii="Sakkal Majalla" w:hAnsi="Sakkal Majalla" w:cs="Sakkal Majalla"/>
                <w:b/>
                <w:bCs/>
                <w:sz w:val="28"/>
                <w:szCs w:val="28"/>
                <w:rtl/>
              </w:rPr>
            </w:pPr>
            <w:r w:rsidRPr="00FD7751">
              <w:rPr>
                <w:rFonts w:ascii="Sakkal Majalla" w:hAnsi="Sakkal Majalla" w:cs="Sakkal Majalla" w:hint="cs"/>
                <w:b/>
                <w:bCs/>
                <w:sz w:val="28"/>
                <w:szCs w:val="28"/>
                <w:rtl/>
              </w:rPr>
              <w:t>الفقرة</w:t>
            </w:r>
          </w:p>
        </w:tc>
        <w:tc>
          <w:tcPr>
            <w:tcW w:w="735" w:type="dxa"/>
          </w:tcPr>
          <w:p w14:paraId="02E41825" w14:textId="77777777" w:rsidR="00872C89" w:rsidRPr="00FD7751" w:rsidRDefault="00872C89" w:rsidP="00EA2091">
            <w:pPr>
              <w:bidi/>
              <w:spacing w:line="276" w:lineRule="auto"/>
              <w:jc w:val="center"/>
              <w:rPr>
                <w:rFonts w:ascii="Sakkal Majalla" w:hAnsi="Sakkal Majalla" w:cs="Sakkal Majalla"/>
                <w:b/>
                <w:bCs/>
                <w:sz w:val="28"/>
                <w:szCs w:val="28"/>
                <w:rtl/>
              </w:rPr>
            </w:pPr>
            <w:r w:rsidRPr="00FD7751">
              <w:rPr>
                <w:rFonts w:ascii="Sakkal Majalla" w:hAnsi="Sakkal Majalla" w:cs="Sakkal Majalla" w:hint="cs"/>
                <w:b/>
                <w:bCs/>
                <w:sz w:val="28"/>
                <w:szCs w:val="28"/>
                <w:rtl/>
              </w:rPr>
              <w:t>أوافق بشدة</w:t>
            </w:r>
          </w:p>
        </w:tc>
        <w:tc>
          <w:tcPr>
            <w:tcW w:w="769" w:type="dxa"/>
          </w:tcPr>
          <w:p w14:paraId="037EFB6B" w14:textId="77777777" w:rsidR="00872C89" w:rsidRPr="00FD7751" w:rsidRDefault="00872C89" w:rsidP="00EA2091">
            <w:pPr>
              <w:bidi/>
              <w:spacing w:line="276" w:lineRule="auto"/>
              <w:jc w:val="center"/>
              <w:rPr>
                <w:rFonts w:ascii="Sakkal Majalla" w:hAnsi="Sakkal Majalla" w:cs="Sakkal Majalla"/>
                <w:b/>
                <w:bCs/>
                <w:sz w:val="28"/>
                <w:szCs w:val="28"/>
                <w:rtl/>
              </w:rPr>
            </w:pPr>
            <w:r w:rsidRPr="00FD7751">
              <w:rPr>
                <w:rFonts w:ascii="Sakkal Majalla" w:hAnsi="Sakkal Majalla" w:cs="Sakkal Majalla" w:hint="cs"/>
                <w:b/>
                <w:bCs/>
                <w:sz w:val="28"/>
                <w:szCs w:val="28"/>
                <w:rtl/>
              </w:rPr>
              <w:t>أوافق</w:t>
            </w:r>
          </w:p>
        </w:tc>
        <w:tc>
          <w:tcPr>
            <w:tcW w:w="725" w:type="dxa"/>
          </w:tcPr>
          <w:p w14:paraId="397FDF49" w14:textId="77777777" w:rsidR="00872C89" w:rsidRPr="00FD7751" w:rsidRDefault="00872C89" w:rsidP="00EA2091">
            <w:pPr>
              <w:bidi/>
              <w:spacing w:line="276" w:lineRule="auto"/>
              <w:jc w:val="center"/>
              <w:rPr>
                <w:rFonts w:ascii="Sakkal Majalla" w:hAnsi="Sakkal Majalla" w:cs="Sakkal Majalla"/>
                <w:b/>
                <w:bCs/>
                <w:sz w:val="28"/>
                <w:szCs w:val="28"/>
                <w:rtl/>
              </w:rPr>
            </w:pPr>
            <w:r w:rsidRPr="00FD7751">
              <w:rPr>
                <w:rFonts w:ascii="Sakkal Majalla" w:hAnsi="Sakkal Majalla" w:cs="Sakkal Majalla" w:hint="cs"/>
                <w:b/>
                <w:bCs/>
                <w:sz w:val="28"/>
                <w:szCs w:val="28"/>
                <w:rtl/>
              </w:rPr>
              <w:t>محايد</w:t>
            </w:r>
          </w:p>
        </w:tc>
        <w:tc>
          <w:tcPr>
            <w:tcW w:w="735" w:type="dxa"/>
          </w:tcPr>
          <w:p w14:paraId="79A5D2D1" w14:textId="77777777" w:rsidR="00872C89" w:rsidRPr="00FD7751" w:rsidRDefault="00872C89" w:rsidP="00EA2091">
            <w:pPr>
              <w:bidi/>
              <w:spacing w:line="276" w:lineRule="auto"/>
              <w:jc w:val="center"/>
              <w:rPr>
                <w:rFonts w:ascii="Sakkal Majalla" w:hAnsi="Sakkal Majalla" w:cs="Sakkal Majalla"/>
                <w:b/>
                <w:bCs/>
                <w:sz w:val="28"/>
                <w:szCs w:val="28"/>
                <w:rtl/>
              </w:rPr>
            </w:pPr>
            <w:r w:rsidRPr="00FD7751">
              <w:rPr>
                <w:rFonts w:ascii="Sakkal Majalla" w:hAnsi="Sakkal Majalla" w:cs="Sakkal Majalla" w:hint="cs"/>
                <w:b/>
                <w:bCs/>
                <w:sz w:val="28"/>
                <w:szCs w:val="28"/>
                <w:rtl/>
              </w:rPr>
              <w:t>لا أوافق</w:t>
            </w:r>
          </w:p>
        </w:tc>
        <w:tc>
          <w:tcPr>
            <w:tcW w:w="1032" w:type="dxa"/>
          </w:tcPr>
          <w:p w14:paraId="69958EA4" w14:textId="77777777" w:rsidR="00872C89" w:rsidRPr="00FD7751" w:rsidRDefault="00872C89" w:rsidP="00EA2091">
            <w:pPr>
              <w:bidi/>
              <w:spacing w:line="276" w:lineRule="auto"/>
              <w:jc w:val="center"/>
              <w:rPr>
                <w:rFonts w:ascii="Sakkal Majalla" w:hAnsi="Sakkal Majalla" w:cs="Sakkal Majalla"/>
                <w:b/>
                <w:bCs/>
                <w:sz w:val="28"/>
                <w:szCs w:val="28"/>
                <w:rtl/>
              </w:rPr>
            </w:pPr>
            <w:r w:rsidRPr="00FD7751">
              <w:rPr>
                <w:rFonts w:ascii="Sakkal Majalla" w:hAnsi="Sakkal Majalla" w:cs="Sakkal Majalla" w:hint="cs"/>
                <w:b/>
                <w:bCs/>
                <w:sz w:val="28"/>
                <w:szCs w:val="28"/>
                <w:rtl/>
              </w:rPr>
              <w:t>لا أوافق بشدة</w:t>
            </w:r>
          </w:p>
        </w:tc>
      </w:tr>
      <w:tr w:rsidR="00AC7C2C" w:rsidRPr="00FD7751" w14:paraId="3F24EDE1" w14:textId="77777777" w:rsidTr="008D5036">
        <w:tc>
          <w:tcPr>
            <w:tcW w:w="6497" w:type="dxa"/>
            <w:gridSpan w:val="2"/>
          </w:tcPr>
          <w:p w14:paraId="0F8BE019" w14:textId="39210920" w:rsidR="00AC7C2C" w:rsidRPr="00FD7751" w:rsidRDefault="00AC7C2C" w:rsidP="00EA2091">
            <w:pPr>
              <w:bidi/>
              <w:spacing w:line="276" w:lineRule="auto"/>
              <w:rPr>
                <w:rFonts w:ascii="Sakkal Majalla" w:hAnsi="Sakkal Majalla" w:cs="Sakkal Majalla"/>
                <w:b/>
                <w:bCs/>
                <w:sz w:val="28"/>
                <w:szCs w:val="28"/>
                <w:rtl/>
              </w:rPr>
            </w:pPr>
            <w:r w:rsidRPr="00FD7751">
              <w:rPr>
                <w:rFonts w:ascii="Sakkal Majalla" w:hAnsi="Sakkal Majalla" w:cs="Sakkal Majalla" w:hint="cs"/>
                <w:b/>
                <w:bCs/>
                <w:sz w:val="28"/>
                <w:szCs w:val="28"/>
                <w:rtl/>
              </w:rPr>
              <w:t>تقليل التكاليف</w:t>
            </w:r>
          </w:p>
        </w:tc>
        <w:tc>
          <w:tcPr>
            <w:tcW w:w="735" w:type="dxa"/>
          </w:tcPr>
          <w:p w14:paraId="0420E080" w14:textId="77777777" w:rsidR="00AC7C2C" w:rsidRPr="00FD7751" w:rsidRDefault="00AC7C2C" w:rsidP="00EA2091">
            <w:pPr>
              <w:bidi/>
              <w:spacing w:line="276" w:lineRule="auto"/>
              <w:jc w:val="center"/>
              <w:rPr>
                <w:rFonts w:ascii="Sakkal Majalla" w:hAnsi="Sakkal Majalla" w:cs="Sakkal Majalla"/>
                <w:b/>
                <w:bCs/>
                <w:sz w:val="28"/>
                <w:szCs w:val="28"/>
                <w:rtl/>
              </w:rPr>
            </w:pPr>
          </w:p>
        </w:tc>
        <w:tc>
          <w:tcPr>
            <w:tcW w:w="769" w:type="dxa"/>
          </w:tcPr>
          <w:p w14:paraId="7C513190" w14:textId="77777777" w:rsidR="00AC7C2C" w:rsidRPr="00FD7751" w:rsidRDefault="00AC7C2C" w:rsidP="00EA2091">
            <w:pPr>
              <w:bidi/>
              <w:spacing w:line="276" w:lineRule="auto"/>
              <w:jc w:val="center"/>
              <w:rPr>
                <w:rFonts w:ascii="Sakkal Majalla" w:hAnsi="Sakkal Majalla" w:cs="Sakkal Majalla"/>
                <w:b/>
                <w:bCs/>
                <w:sz w:val="28"/>
                <w:szCs w:val="28"/>
                <w:rtl/>
              </w:rPr>
            </w:pPr>
          </w:p>
        </w:tc>
        <w:tc>
          <w:tcPr>
            <w:tcW w:w="725" w:type="dxa"/>
          </w:tcPr>
          <w:p w14:paraId="51E761D0" w14:textId="77777777" w:rsidR="00AC7C2C" w:rsidRPr="00FD7751" w:rsidRDefault="00AC7C2C" w:rsidP="00EA2091">
            <w:pPr>
              <w:bidi/>
              <w:spacing w:line="276" w:lineRule="auto"/>
              <w:jc w:val="center"/>
              <w:rPr>
                <w:rFonts w:ascii="Sakkal Majalla" w:hAnsi="Sakkal Majalla" w:cs="Sakkal Majalla"/>
                <w:b/>
                <w:bCs/>
                <w:sz w:val="28"/>
                <w:szCs w:val="28"/>
                <w:rtl/>
              </w:rPr>
            </w:pPr>
          </w:p>
        </w:tc>
        <w:tc>
          <w:tcPr>
            <w:tcW w:w="735" w:type="dxa"/>
          </w:tcPr>
          <w:p w14:paraId="34A0562F" w14:textId="77777777" w:rsidR="00AC7C2C" w:rsidRPr="00FD7751" w:rsidRDefault="00AC7C2C" w:rsidP="00EA2091">
            <w:pPr>
              <w:bidi/>
              <w:spacing w:line="276" w:lineRule="auto"/>
              <w:jc w:val="center"/>
              <w:rPr>
                <w:rFonts w:ascii="Sakkal Majalla" w:hAnsi="Sakkal Majalla" w:cs="Sakkal Majalla"/>
                <w:b/>
                <w:bCs/>
                <w:sz w:val="28"/>
                <w:szCs w:val="28"/>
                <w:rtl/>
              </w:rPr>
            </w:pPr>
          </w:p>
        </w:tc>
        <w:tc>
          <w:tcPr>
            <w:tcW w:w="1032" w:type="dxa"/>
          </w:tcPr>
          <w:p w14:paraId="061718F4" w14:textId="77777777" w:rsidR="00AC7C2C" w:rsidRPr="00FD7751" w:rsidRDefault="00AC7C2C" w:rsidP="00EA2091">
            <w:pPr>
              <w:bidi/>
              <w:spacing w:line="276" w:lineRule="auto"/>
              <w:jc w:val="center"/>
              <w:rPr>
                <w:rFonts w:ascii="Sakkal Majalla" w:hAnsi="Sakkal Majalla" w:cs="Sakkal Majalla"/>
                <w:b/>
                <w:bCs/>
                <w:sz w:val="28"/>
                <w:szCs w:val="28"/>
                <w:rtl/>
              </w:rPr>
            </w:pPr>
          </w:p>
        </w:tc>
      </w:tr>
      <w:tr w:rsidR="00AC7C2C" w:rsidRPr="00FD7751" w14:paraId="19DB4904" w14:textId="77777777" w:rsidTr="009E1176">
        <w:tc>
          <w:tcPr>
            <w:tcW w:w="570" w:type="dxa"/>
          </w:tcPr>
          <w:p w14:paraId="48AFEB56"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1</w:t>
            </w:r>
          </w:p>
        </w:tc>
        <w:tc>
          <w:tcPr>
            <w:tcW w:w="5927" w:type="dxa"/>
          </w:tcPr>
          <w:p w14:paraId="1FE415A4" w14:textId="6E664C54"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ساهمت العمليات الرقمية في خفض التكاليف التشغيلية للمؤسسة بشكل ملحوظ</w:t>
            </w:r>
            <w:r w:rsidRPr="00FD7751">
              <w:rPr>
                <w:rFonts w:ascii="Sakkal Majalla" w:hAnsi="Sakkal Majalla" w:cs="Sakkal Majalla"/>
                <w:sz w:val="28"/>
                <w:szCs w:val="28"/>
              </w:rPr>
              <w:t>.</w:t>
            </w:r>
          </w:p>
        </w:tc>
        <w:tc>
          <w:tcPr>
            <w:tcW w:w="735" w:type="dxa"/>
          </w:tcPr>
          <w:p w14:paraId="0C1EEE6D"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19AD87C5"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313E3E93"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3BF3551C"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0114E67F"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5BAF9173" w14:textId="77777777" w:rsidTr="009E1176">
        <w:tc>
          <w:tcPr>
            <w:tcW w:w="570" w:type="dxa"/>
          </w:tcPr>
          <w:p w14:paraId="0C8CDEBF"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2</w:t>
            </w:r>
          </w:p>
        </w:tc>
        <w:tc>
          <w:tcPr>
            <w:tcW w:w="5927" w:type="dxa"/>
          </w:tcPr>
          <w:p w14:paraId="1349FE86" w14:textId="658B198A"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أدت التحسينات الرقمية إلى تقليل الحاجة للاعتماد على العمليات اليدوية المكلفة</w:t>
            </w:r>
            <w:r w:rsidRPr="00FD7751">
              <w:rPr>
                <w:rFonts w:ascii="Sakkal Majalla" w:hAnsi="Sakkal Majalla" w:cs="Sakkal Majalla"/>
                <w:sz w:val="28"/>
                <w:szCs w:val="28"/>
              </w:rPr>
              <w:t>.</w:t>
            </w:r>
          </w:p>
        </w:tc>
        <w:tc>
          <w:tcPr>
            <w:tcW w:w="735" w:type="dxa"/>
          </w:tcPr>
          <w:p w14:paraId="18B60E32"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1B4B5624"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3434673A"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5968EA7B"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28F8610A"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65FBDFE1" w14:textId="77777777" w:rsidTr="009E1176">
        <w:tc>
          <w:tcPr>
            <w:tcW w:w="570" w:type="dxa"/>
          </w:tcPr>
          <w:p w14:paraId="796BDA4A"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3</w:t>
            </w:r>
          </w:p>
        </w:tc>
        <w:tc>
          <w:tcPr>
            <w:tcW w:w="5927" w:type="dxa"/>
          </w:tcPr>
          <w:p w14:paraId="39A25034" w14:textId="245FBA0C"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أدى استخدام التكنولوجيا الحديثة إلى خفض مصاريف الصيانة والتشغيل في المؤسسة</w:t>
            </w:r>
            <w:r w:rsidRPr="00FD7751">
              <w:rPr>
                <w:rFonts w:ascii="Sakkal Majalla" w:hAnsi="Sakkal Majalla" w:cs="Sakkal Majalla"/>
                <w:sz w:val="28"/>
                <w:szCs w:val="28"/>
              </w:rPr>
              <w:t>.</w:t>
            </w:r>
          </w:p>
        </w:tc>
        <w:tc>
          <w:tcPr>
            <w:tcW w:w="735" w:type="dxa"/>
          </w:tcPr>
          <w:p w14:paraId="22EBB688"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47C63880"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1A727014"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3342601F"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146E493A"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562D22EF" w14:textId="77777777" w:rsidTr="00690FE7">
        <w:tc>
          <w:tcPr>
            <w:tcW w:w="6497" w:type="dxa"/>
            <w:gridSpan w:val="2"/>
          </w:tcPr>
          <w:p w14:paraId="2BFBF127" w14:textId="3E0230FD" w:rsidR="00AC7C2C" w:rsidRPr="00FD7751" w:rsidRDefault="00AC7C2C" w:rsidP="00EA2091">
            <w:pPr>
              <w:bidi/>
              <w:spacing w:line="276" w:lineRule="auto"/>
              <w:rPr>
                <w:rFonts w:ascii="Sakkal Majalla" w:hAnsi="Sakkal Majalla" w:cs="Sakkal Majalla"/>
                <w:b/>
                <w:bCs/>
                <w:sz w:val="28"/>
                <w:szCs w:val="28"/>
              </w:rPr>
            </w:pPr>
            <w:r w:rsidRPr="00FD7751">
              <w:rPr>
                <w:rFonts w:ascii="Sakkal Majalla" w:hAnsi="Sakkal Majalla" w:cs="Sakkal Majalla" w:hint="cs"/>
                <w:b/>
                <w:bCs/>
                <w:sz w:val="28"/>
                <w:szCs w:val="28"/>
                <w:rtl/>
              </w:rPr>
              <w:t>تحسين الانتاجية</w:t>
            </w:r>
          </w:p>
        </w:tc>
        <w:tc>
          <w:tcPr>
            <w:tcW w:w="735" w:type="dxa"/>
          </w:tcPr>
          <w:p w14:paraId="7B5F24A1"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0C0D2EED"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70CDE614"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26007F02"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7C153F5F"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6BA96371" w14:textId="77777777" w:rsidTr="009E1176">
        <w:tc>
          <w:tcPr>
            <w:tcW w:w="570" w:type="dxa"/>
          </w:tcPr>
          <w:p w14:paraId="0AC8A238"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4</w:t>
            </w:r>
          </w:p>
        </w:tc>
        <w:tc>
          <w:tcPr>
            <w:tcW w:w="5927" w:type="dxa"/>
          </w:tcPr>
          <w:p w14:paraId="4E03EBE6" w14:textId="07711BF4"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ساهمت الحلول الرقمية في تسريع أداء الموظفين وتحسين الإنتاجية</w:t>
            </w:r>
            <w:r w:rsidRPr="00FD7751">
              <w:rPr>
                <w:rFonts w:ascii="Sakkal Majalla" w:hAnsi="Sakkal Majalla" w:cs="Sakkal Majalla"/>
                <w:sz w:val="28"/>
                <w:szCs w:val="28"/>
              </w:rPr>
              <w:t>.</w:t>
            </w:r>
          </w:p>
        </w:tc>
        <w:tc>
          <w:tcPr>
            <w:tcW w:w="735" w:type="dxa"/>
          </w:tcPr>
          <w:p w14:paraId="077DC12E"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7E68C764"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14B644B0"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2F75C312"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53C946AE"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61B30944" w14:textId="77777777" w:rsidTr="009E1176">
        <w:tc>
          <w:tcPr>
            <w:tcW w:w="570" w:type="dxa"/>
          </w:tcPr>
          <w:p w14:paraId="5C58C4E9"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5</w:t>
            </w:r>
          </w:p>
        </w:tc>
        <w:tc>
          <w:tcPr>
            <w:tcW w:w="5927" w:type="dxa"/>
          </w:tcPr>
          <w:p w14:paraId="5486F6FC" w14:textId="194A1EF5"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يتم إنجاز العمليات اللوجستية بكفاءة أعلى بفضل أنظمة الإدارة الرقمية</w:t>
            </w:r>
            <w:r w:rsidRPr="00FD7751">
              <w:rPr>
                <w:rFonts w:ascii="Sakkal Majalla" w:hAnsi="Sakkal Majalla" w:cs="Sakkal Majalla"/>
                <w:sz w:val="28"/>
                <w:szCs w:val="28"/>
              </w:rPr>
              <w:t>.</w:t>
            </w:r>
          </w:p>
        </w:tc>
        <w:tc>
          <w:tcPr>
            <w:tcW w:w="735" w:type="dxa"/>
          </w:tcPr>
          <w:p w14:paraId="58BE014E"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0C44EC6C"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4B2EB1F7"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596E3C8D"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7515D5AB"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53BF4C7C" w14:textId="77777777" w:rsidTr="009E1176">
        <w:tc>
          <w:tcPr>
            <w:tcW w:w="570" w:type="dxa"/>
          </w:tcPr>
          <w:p w14:paraId="2C775131"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6</w:t>
            </w:r>
          </w:p>
        </w:tc>
        <w:tc>
          <w:tcPr>
            <w:tcW w:w="5927" w:type="dxa"/>
          </w:tcPr>
          <w:p w14:paraId="78729652" w14:textId="4B926323"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وفرت التقنيات الحديثة وقت الموظفين مما مكّنهم من التركيز على المهام الاستراتيجية</w:t>
            </w:r>
            <w:r w:rsidRPr="00FD7751">
              <w:rPr>
                <w:rFonts w:ascii="Sakkal Majalla" w:hAnsi="Sakkal Majalla" w:cs="Sakkal Majalla"/>
                <w:sz w:val="28"/>
                <w:szCs w:val="28"/>
              </w:rPr>
              <w:t>.</w:t>
            </w:r>
          </w:p>
        </w:tc>
        <w:tc>
          <w:tcPr>
            <w:tcW w:w="735" w:type="dxa"/>
          </w:tcPr>
          <w:p w14:paraId="5EFDB99B"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46C645DA"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3F728E2B"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28C4D686"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2266906C"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1C944652" w14:textId="77777777" w:rsidTr="009E1176">
        <w:tc>
          <w:tcPr>
            <w:tcW w:w="570" w:type="dxa"/>
          </w:tcPr>
          <w:p w14:paraId="6CE6154C"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7</w:t>
            </w:r>
          </w:p>
        </w:tc>
        <w:tc>
          <w:tcPr>
            <w:tcW w:w="5927" w:type="dxa"/>
          </w:tcPr>
          <w:p w14:paraId="51CC0629" w14:textId="49F21027"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أدى تطبيق التحول الرقمي إلى زيادة عدد العمليات المنجزة يوميًا مقارنة بالسابق</w:t>
            </w:r>
            <w:r w:rsidRPr="00FD7751">
              <w:rPr>
                <w:rFonts w:ascii="Sakkal Majalla" w:hAnsi="Sakkal Majalla" w:cs="Sakkal Majalla"/>
                <w:sz w:val="28"/>
                <w:szCs w:val="28"/>
              </w:rPr>
              <w:t>.</w:t>
            </w:r>
          </w:p>
        </w:tc>
        <w:tc>
          <w:tcPr>
            <w:tcW w:w="735" w:type="dxa"/>
          </w:tcPr>
          <w:p w14:paraId="1B152EFC"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16B83617"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33FFE134"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7A6F615A"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1DF6B541"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47499D16" w14:textId="77777777" w:rsidTr="00BE3975">
        <w:tc>
          <w:tcPr>
            <w:tcW w:w="6497" w:type="dxa"/>
            <w:gridSpan w:val="2"/>
          </w:tcPr>
          <w:p w14:paraId="78324BF6" w14:textId="78FFF5D8" w:rsidR="00AC7C2C" w:rsidRPr="00FD7751" w:rsidRDefault="00AC7C2C" w:rsidP="00EA2091">
            <w:pPr>
              <w:bidi/>
              <w:spacing w:line="276" w:lineRule="auto"/>
              <w:rPr>
                <w:rFonts w:ascii="Sakkal Majalla" w:hAnsi="Sakkal Majalla" w:cs="Sakkal Majalla"/>
                <w:b/>
                <w:bCs/>
                <w:sz w:val="28"/>
                <w:szCs w:val="28"/>
                <w:rtl/>
              </w:rPr>
            </w:pPr>
            <w:r w:rsidRPr="00FD7751">
              <w:rPr>
                <w:rFonts w:ascii="Sakkal Majalla" w:hAnsi="Sakkal Majalla" w:cs="Sakkal Majalla"/>
                <w:b/>
                <w:bCs/>
                <w:sz w:val="28"/>
                <w:szCs w:val="28"/>
                <w:rtl/>
              </w:rPr>
              <w:t>تقليص وقت التسليم</w:t>
            </w:r>
          </w:p>
        </w:tc>
        <w:tc>
          <w:tcPr>
            <w:tcW w:w="735" w:type="dxa"/>
          </w:tcPr>
          <w:p w14:paraId="3C992171"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59A4B64E"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1EF2A867"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5E3337A1"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6DEA0EE0"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1EE14D36" w14:textId="77777777" w:rsidTr="009E1176">
        <w:tc>
          <w:tcPr>
            <w:tcW w:w="570" w:type="dxa"/>
          </w:tcPr>
          <w:p w14:paraId="7F5A8B1B"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8</w:t>
            </w:r>
          </w:p>
        </w:tc>
        <w:tc>
          <w:tcPr>
            <w:tcW w:w="5927" w:type="dxa"/>
          </w:tcPr>
          <w:p w14:paraId="4F978A69" w14:textId="55A55951"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tl/>
              </w:rPr>
              <w:t>ساعد استخدام الأنظمة الرقمية في تسريع عمليات تجهيز وتسليم الطلبات</w:t>
            </w:r>
            <w:r w:rsidRPr="00FD7751">
              <w:rPr>
                <w:rFonts w:ascii="Sakkal Majalla" w:hAnsi="Sakkal Majalla" w:cs="Sakkal Majalla"/>
                <w:sz w:val="28"/>
                <w:szCs w:val="28"/>
              </w:rPr>
              <w:t>.</w:t>
            </w:r>
          </w:p>
        </w:tc>
        <w:tc>
          <w:tcPr>
            <w:tcW w:w="735" w:type="dxa"/>
          </w:tcPr>
          <w:p w14:paraId="03A5C4E0"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097E79FA"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541A32ED"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0C209667"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59369AE6"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79806059" w14:textId="77777777" w:rsidTr="009E1176">
        <w:tc>
          <w:tcPr>
            <w:tcW w:w="570" w:type="dxa"/>
          </w:tcPr>
          <w:p w14:paraId="445BDA6C"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9</w:t>
            </w:r>
          </w:p>
        </w:tc>
        <w:tc>
          <w:tcPr>
            <w:tcW w:w="5927" w:type="dxa"/>
          </w:tcPr>
          <w:p w14:paraId="12D737DB" w14:textId="436056D6"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ساهمت التقنيات الذكية في تقليل زمن دورة الشحن (من الطلب إلى التسليم)</w:t>
            </w:r>
            <w:r w:rsidRPr="00FD7751">
              <w:rPr>
                <w:rFonts w:ascii="Sakkal Majalla" w:hAnsi="Sakkal Majalla" w:cs="Sakkal Majalla"/>
                <w:sz w:val="28"/>
                <w:szCs w:val="28"/>
              </w:rPr>
              <w:t>.</w:t>
            </w:r>
          </w:p>
        </w:tc>
        <w:tc>
          <w:tcPr>
            <w:tcW w:w="735" w:type="dxa"/>
          </w:tcPr>
          <w:p w14:paraId="65867F22"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73C82C7E"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615FC240"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31AC016B"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2EBF3C7D" w14:textId="77777777" w:rsidR="00AC7C2C" w:rsidRPr="00FD7751" w:rsidRDefault="00AC7C2C" w:rsidP="00EA2091">
            <w:pPr>
              <w:bidi/>
              <w:spacing w:line="276" w:lineRule="auto"/>
              <w:rPr>
                <w:rFonts w:ascii="Sakkal Majalla" w:hAnsi="Sakkal Majalla" w:cs="Sakkal Majalla"/>
                <w:b/>
                <w:bCs/>
                <w:sz w:val="32"/>
                <w:szCs w:val="32"/>
                <w:u w:val="single"/>
                <w:rtl/>
              </w:rPr>
            </w:pPr>
          </w:p>
        </w:tc>
      </w:tr>
      <w:tr w:rsidR="00AC7C2C" w:rsidRPr="00FD7751" w14:paraId="4955A4D8" w14:textId="77777777" w:rsidTr="009E1176">
        <w:tc>
          <w:tcPr>
            <w:tcW w:w="570" w:type="dxa"/>
          </w:tcPr>
          <w:p w14:paraId="4CFD2779" w14:textId="77777777" w:rsidR="00AC7C2C" w:rsidRPr="00FD7751" w:rsidRDefault="00AC7C2C" w:rsidP="00EA2091">
            <w:pPr>
              <w:bidi/>
              <w:spacing w:line="276" w:lineRule="auto"/>
              <w:rPr>
                <w:rFonts w:ascii="Sakkal Majalla" w:hAnsi="Sakkal Majalla" w:cs="Sakkal Majalla"/>
                <w:sz w:val="32"/>
                <w:szCs w:val="32"/>
                <w:rtl/>
              </w:rPr>
            </w:pPr>
            <w:r w:rsidRPr="00FD7751">
              <w:rPr>
                <w:rFonts w:ascii="Sakkal Majalla" w:hAnsi="Sakkal Majalla" w:cs="Sakkal Majalla" w:hint="cs"/>
                <w:sz w:val="32"/>
                <w:szCs w:val="32"/>
                <w:rtl/>
              </w:rPr>
              <w:t>10</w:t>
            </w:r>
          </w:p>
        </w:tc>
        <w:tc>
          <w:tcPr>
            <w:tcW w:w="5927" w:type="dxa"/>
          </w:tcPr>
          <w:p w14:paraId="26E03196" w14:textId="61F0247C" w:rsidR="00AC7C2C" w:rsidRPr="00FD7751" w:rsidRDefault="00AC7C2C" w:rsidP="00EA2091">
            <w:pPr>
              <w:bidi/>
              <w:spacing w:line="276" w:lineRule="auto"/>
              <w:rPr>
                <w:rFonts w:ascii="Sakkal Majalla" w:hAnsi="Sakkal Majalla" w:cs="Sakkal Majalla"/>
                <w:sz w:val="28"/>
                <w:szCs w:val="28"/>
                <w:rtl/>
              </w:rPr>
            </w:pPr>
            <w:r w:rsidRPr="00FD7751">
              <w:rPr>
                <w:rFonts w:ascii="Sakkal Majalla" w:hAnsi="Sakkal Majalla" w:cs="Sakkal Majalla"/>
                <w:sz w:val="28"/>
                <w:szCs w:val="28"/>
              </w:rPr>
              <w:t xml:space="preserve">  </w:t>
            </w:r>
            <w:r w:rsidRPr="00FD7751">
              <w:rPr>
                <w:rFonts w:ascii="Sakkal Majalla" w:hAnsi="Sakkal Majalla" w:cs="Sakkal Majalla"/>
                <w:sz w:val="28"/>
                <w:szCs w:val="28"/>
                <w:rtl/>
              </w:rPr>
              <w:t>ساعد التحول الرقمي على تحسين دقة مواعيد التسليم وتلبية توقعات العملاء بشكل أفضل</w:t>
            </w:r>
            <w:r w:rsidRPr="00FD7751">
              <w:rPr>
                <w:rFonts w:ascii="Sakkal Majalla" w:hAnsi="Sakkal Majalla" w:cs="Sakkal Majalla"/>
                <w:sz w:val="28"/>
                <w:szCs w:val="28"/>
              </w:rPr>
              <w:t>.</w:t>
            </w:r>
          </w:p>
        </w:tc>
        <w:tc>
          <w:tcPr>
            <w:tcW w:w="735" w:type="dxa"/>
          </w:tcPr>
          <w:p w14:paraId="01DB1F2A"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69" w:type="dxa"/>
          </w:tcPr>
          <w:p w14:paraId="4E472F4D"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25" w:type="dxa"/>
          </w:tcPr>
          <w:p w14:paraId="1BEE7ACA"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735" w:type="dxa"/>
          </w:tcPr>
          <w:p w14:paraId="26E94B63" w14:textId="77777777" w:rsidR="00AC7C2C" w:rsidRPr="00FD7751" w:rsidRDefault="00AC7C2C" w:rsidP="00EA2091">
            <w:pPr>
              <w:bidi/>
              <w:spacing w:line="276" w:lineRule="auto"/>
              <w:rPr>
                <w:rFonts w:ascii="Sakkal Majalla" w:hAnsi="Sakkal Majalla" w:cs="Sakkal Majalla"/>
                <w:b/>
                <w:bCs/>
                <w:sz w:val="32"/>
                <w:szCs w:val="32"/>
                <w:u w:val="single"/>
                <w:rtl/>
              </w:rPr>
            </w:pPr>
          </w:p>
        </w:tc>
        <w:tc>
          <w:tcPr>
            <w:tcW w:w="1032" w:type="dxa"/>
          </w:tcPr>
          <w:p w14:paraId="5EFDCAB0" w14:textId="77777777" w:rsidR="00AC7C2C" w:rsidRPr="00FD7751" w:rsidRDefault="00AC7C2C" w:rsidP="00EA2091">
            <w:pPr>
              <w:bidi/>
              <w:spacing w:line="276" w:lineRule="auto"/>
              <w:rPr>
                <w:rFonts w:ascii="Sakkal Majalla" w:hAnsi="Sakkal Majalla" w:cs="Sakkal Majalla"/>
                <w:b/>
                <w:bCs/>
                <w:sz w:val="32"/>
                <w:szCs w:val="32"/>
                <w:u w:val="single"/>
                <w:rtl/>
              </w:rPr>
            </w:pPr>
          </w:p>
        </w:tc>
      </w:tr>
      <w:bookmarkEnd w:id="44"/>
    </w:tbl>
    <w:p w14:paraId="4898BA73" w14:textId="77777777" w:rsidR="003F6EE5" w:rsidRPr="00FD7751" w:rsidRDefault="003F6EE5" w:rsidP="008052A7">
      <w:pPr>
        <w:bidi/>
        <w:spacing w:line="360" w:lineRule="auto"/>
        <w:rPr>
          <w:rFonts w:ascii="Sakkal Majalla" w:hAnsi="Sakkal Majalla" w:cs="Sakkal Majalla"/>
          <w:b/>
          <w:bCs/>
          <w:sz w:val="32"/>
          <w:szCs w:val="32"/>
          <w:u w:val="single"/>
          <w:rtl/>
        </w:rPr>
      </w:pPr>
    </w:p>
    <w:p w14:paraId="742421CA" w14:textId="77777777" w:rsidR="003F6EE5" w:rsidRPr="00FD7751" w:rsidRDefault="003F6EE5" w:rsidP="008052A7">
      <w:pPr>
        <w:bidi/>
        <w:spacing w:line="360" w:lineRule="auto"/>
        <w:rPr>
          <w:rFonts w:ascii="Sakkal Majalla" w:hAnsi="Sakkal Majalla" w:cs="Sakkal Majalla"/>
          <w:b/>
          <w:bCs/>
          <w:sz w:val="32"/>
          <w:szCs w:val="32"/>
          <w:u w:val="single"/>
          <w:rtl/>
        </w:rPr>
      </w:pPr>
    </w:p>
    <w:p w14:paraId="5B30F770" w14:textId="6E962A15" w:rsidR="00872C89" w:rsidRPr="00FD7751" w:rsidRDefault="005B3894" w:rsidP="00EA2091">
      <w:pPr>
        <w:bidi/>
        <w:spacing w:line="360" w:lineRule="auto"/>
        <w:rPr>
          <w:rFonts w:ascii="Sakkal Majalla" w:hAnsi="Sakkal Majalla" w:cs="Sakkal Majalla"/>
          <w:b/>
          <w:bCs/>
          <w:sz w:val="32"/>
          <w:szCs w:val="32"/>
          <w:u w:val="single"/>
          <w:rtl/>
        </w:rPr>
      </w:pPr>
      <w:r w:rsidRPr="00FD7751">
        <w:rPr>
          <w:rFonts w:ascii="Sakkal Majalla" w:hAnsi="Sakkal Majalla" w:cs="Sakkal Majalla"/>
          <w:b/>
          <w:bCs/>
          <w:noProof/>
          <w:sz w:val="32"/>
          <w:szCs w:val="32"/>
        </w:rPr>
        <w:lastRenderedPageBreak/>
        <w:drawing>
          <wp:anchor distT="0" distB="0" distL="114300" distR="114300" simplePos="0" relativeHeight="251664384" behindDoc="0" locked="0" layoutInCell="1" allowOverlap="1" wp14:anchorId="1090A021" wp14:editId="511A3EC3">
            <wp:simplePos x="0" y="0"/>
            <wp:positionH relativeFrom="column">
              <wp:posOffset>4292600</wp:posOffset>
            </wp:positionH>
            <wp:positionV relativeFrom="paragraph">
              <wp:posOffset>151765</wp:posOffset>
            </wp:positionV>
            <wp:extent cx="1784985" cy="1666875"/>
            <wp:effectExtent l="0" t="0" r="5715" b="9525"/>
            <wp:wrapSquare wrapText="bothSides"/>
            <wp:docPr id="6889238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4985" cy="1666875"/>
                    </a:xfrm>
                    <a:prstGeom prst="rect">
                      <a:avLst/>
                    </a:prstGeom>
                    <a:noFill/>
                    <a:ln>
                      <a:noFill/>
                    </a:ln>
                  </pic:spPr>
                </pic:pic>
              </a:graphicData>
            </a:graphic>
            <wp14:sizeRelV relativeFrom="margin">
              <wp14:pctHeight>0</wp14:pctHeight>
            </wp14:sizeRelV>
          </wp:anchor>
        </w:drawing>
      </w:r>
    </w:p>
    <w:p w14:paraId="737C1AA0" w14:textId="77777777" w:rsidR="009E1176" w:rsidRPr="00FD7751" w:rsidRDefault="009E1176" w:rsidP="008052A7">
      <w:pPr>
        <w:spacing w:line="360" w:lineRule="auto"/>
        <w:rPr>
          <w:rFonts w:ascii="Sakkal Majalla" w:hAnsi="Sakkal Majalla" w:cs="Sakkal Majalla"/>
          <w:b/>
          <w:bCs/>
          <w:sz w:val="28"/>
          <w:szCs w:val="28"/>
          <w:u w:val="single"/>
        </w:rPr>
      </w:pPr>
      <w:r w:rsidRPr="00FD7751">
        <w:rPr>
          <w:rFonts w:ascii="Sakkal Majalla" w:hAnsi="Sakkal Majalla" w:cs="Sakkal Majalla"/>
          <w:b/>
          <w:bCs/>
          <w:sz w:val="28"/>
          <w:szCs w:val="28"/>
          <w:u w:val="single"/>
        </w:rPr>
        <w:t>Mid-Ocean University</w:t>
      </w:r>
    </w:p>
    <w:p w14:paraId="7B164E6D" w14:textId="77777777" w:rsidR="009E1176" w:rsidRPr="00FD7751" w:rsidRDefault="009E1176" w:rsidP="008052A7">
      <w:pPr>
        <w:spacing w:line="360" w:lineRule="auto"/>
        <w:rPr>
          <w:rFonts w:ascii="Sakkal Majalla" w:hAnsi="Sakkal Majalla" w:cs="Sakkal Majalla"/>
          <w:b/>
          <w:bCs/>
          <w:sz w:val="28"/>
          <w:szCs w:val="28"/>
          <w:u w:val="single"/>
        </w:rPr>
      </w:pPr>
      <w:r w:rsidRPr="00FD7751">
        <w:rPr>
          <w:rFonts w:ascii="Sakkal Majalla" w:hAnsi="Sakkal Majalla" w:cs="Sakkal Majalla"/>
          <w:b/>
          <w:bCs/>
          <w:sz w:val="28"/>
          <w:szCs w:val="28"/>
          <w:u w:val="single"/>
        </w:rPr>
        <w:t>College of Entrepreneurship and Innovation</w:t>
      </w:r>
    </w:p>
    <w:p w14:paraId="63707573" w14:textId="21CBB7CA" w:rsidR="009E1176" w:rsidRPr="00FD7751" w:rsidRDefault="009E1176" w:rsidP="008052A7">
      <w:pPr>
        <w:bidi/>
        <w:spacing w:line="360" w:lineRule="auto"/>
        <w:jc w:val="right"/>
        <w:rPr>
          <w:rFonts w:ascii="Sakkal Majalla" w:hAnsi="Sakkal Majalla" w:cs="Sakkal Majalla"/>
          <w:b/>
          <w:bCs/>
          <w:sz w:val="28"/>
          <w:szCs w:val="28"/>
          <w:u w:val="single"/>
          <w:rtl/>
        </w:rPr>
      </w:pPr>
      <w:r w:rsidRPr="00FD7751">
        <w:rPr>
          <w:rFonts w:ascii="Sakkal Majalla" w:hAnsi="Sakkal Majalla" w:cs="Sakkal Majalla"/>
          <w:b/>
          <w:bCs/>
          <w:sz w:val="28"/>
          <w:szCs w:val="28"/>
          <w:u w:val="single"/>
        </w:rPr>
        <w:t>Master of Entrepreneurship</w:t>
      </w:r>
    </w:p>
    <w:p w14:paraId="5152D7C4" w14:textId="6F38930A" w:rsidR="009E1176" w:rsidRPr="00FD7751" w:rsidRDefault="009E1176" w:rsidP="00EA2091">
      <w:pPr>
        <w:bidi/>
        <w:spacing w:line="360" w:lineRule="auto"/>
        <w:jc w:val="center"/>
        <w:rPr>
          <w:rFonts w:ascii="Sakkal Majalla" w:hAnsi="Sakkal Majalla" w:cs="Sakkal Majalla"/>
          <w:b/>
          <w:bCs/>
          <w:sz w:val="32"/>
          <w:szCs w:val="32"/>
          <w:u w:val="single"/>
          <w:rtl/>
        </w:rPr>
      </w:pPr>
    </w:p>
    <w:p w14:paraId="332B6189" w14:textId="52B27B41" w:rsidR="009E1176" w:rsidRPr="005A7956" w:rsidRDefault="009E1176" w:rsidP="008052A7">
      <w:pPr>
        <w:bidi/>
        <w:spacing w:line="360" w:lineRule="auto"/>
        <w:jc w:val="center"/>
        <w:rPr>
          <w:rFonts w:ascii="Sakkal Majalla" w:hAnsi="Sakkal Majalla" w:cs="Sakkal Majalla"/>
          <w:b/>
          <w:bCs/>
          <w:sz w:val="36"/>
          <w:szCs w:val="36"/>
          <w:rtl/>
          <w:lang w:val="en"/>
        </w:rPr>
      </w:pPr>
      <w:r w:rsidRPr="005A7956">
        <w:rPr>
          <w:rFonts w:ascii="Sakkal Majalla" w:hAnsi="Sakkal Majalla" w:cs="Sakkal Majalla"/>
          <w:b/>
          <w:bCs/>
          <w:sz w:val="36"/>
          <w:szCs w:val="36"/>
          <w:lang w:val="en"/>
        </w:rPr>
        <w:t>The Impact of Digital Transformation on Operational Efficiency in the Logistics Sector in the Kingdom of Saudi Arabia</w:t>
      </w:r>
    </w:p>
    <w:p w14:paraId="5A1B4C2C" w14:textId="77777777" w:rsidR="009E1176" w:rsidRPr="00FD7751" w:rsidRDefault="009E1176" w:rsidP="008052A7">
      <w:pPr>
        <w:bidi/>
        <w:spacing w:line="360" w:lineRule="auto"/>
        <w:jc w:val="center"/>
        <w:rPr>
          <w:rFonts w:ascii="Sakkal Majalla" w:hAnsi="Sakkal Majalla" w:cs="Sakkal Majalla"/>
          <w:b/>
          <w:bCs/>
          <w:sz w:val="32"/>
          <w:szCs w:val="32"/>
          <w:rtl/>
          <w:lang w:val="en"/>
        </w:rPr>
      </w:pPr>
    </w:p>
    <w:p w14:paraId="6ED50617" w14:textId="12ECF5C6" w:rsidR="009E1176" w:rsidRPr="00FD7751" w:rsidRDefault="009E1176" w:rsidP="008052A7">
      <w:pPr>
        <w:bidi/>
        <w:spacing w:line="360" w:lineRule="auto"/>
        <w:jc w:val="center"/>
        <w:rPr>
          <w:rFonts w:ascii="Sakkal Majalla" w:hAnsi="Sakkal Majalla" w:cs="Sakkal Majalla"/>
          <w:b/>
          <w:bCs/>
          <w:sz w:val="32"/>
          <w:szCs w:val="32"/>
          <w:lang w:bidi="ar-EG"/>
        </w:rPr>
      </w:pPr>
      <w:r w:rsidRPr="00FD7751">
        <w:rPr>
          <w:rFonts w:ascii="Sakkal Majalla" w:hAnsi="Sakkal Majalla" w:cs="Sakkal Majalla"/>
          <w:b/>
          <w:bCs/>
          <w:sz w:val="32"/>
          <w:szCs w:val="32"/>
          <w:lang w:bidi="ar-EG"/>
        </w:rPr>
        <w:t xml:space="preserve">By </w:t>
      </w:r>
    </w:p>
    <w:p w14:paraId="7C960101" w14:textId="2CC75D60" w:rsidR="009E1176" w:rsidRPr="00FD7751" w:rsidRDefault="009E1176" w:rsidP="008052A7">
      <w:pPr>
        <w:bidi/>
        <w:spacing w:line="360" w:lineRule="auto"/>
        <w:jc w:val="center"/>
        <w:rPr>
          <w:rFonts w:ascii="Sakkal Majalla" w:hAnsi="Sakkal Majalla" w:cs="Sakkal Majalla"/>
          <w:sz w:val="32"/>
          <w:szCs w:val="32"/>
          <w:rtl/>
          <w:lang w:val="en"/>
        </w:rPr>
      </w:pPr>
      <w:r w:rsidRPr="00FD7751">
        <w:rPr>
          <w:rFonts w:ascii="Sakkal Majalla" w:hAnsi="Sakkal Majalla" w:cs="Sakkal Majalla"/>
          <w:sz w:val="32"/>
          <w:szCs w:val="32"/>
          <w:lang w:val="en"/>
        </w:rPr>
        <w:t>Student name</w:t>
      </w:r>
      <w:proofErr w:type="gramStart"/>
      <w:r w:rsidRPr="00FD7751">
        <w:rPr>
          <w:rFonts w:ascii="Sakkal Majalla" w:hAnsi="Sakkal Majalla" w:cs="Sakkal Majalla"/>
          <w:sz w:val="32"/>
          <w:szCs w:val="32"/>
          <w:lang w:val="en"/>
        </w:rPr>
        <w:t>:  Amr</w:t>
      </w:r>
      <w:r w:rsidR="00A74E03">
        <w:rPr>
          <w:rFonts w:ascii="Sakkal Majalla" w:hAnsi="Sakkal Majalla" w:cs="Sakkal Majalla"/>
          <w:sz w:val="32"/>
          <w:szCs w:val="32"/>
          <w:lang w:val="en"/>
        </w:rPr>
        <w:t>o</w:t>
      </w:r>
      <w:proofErr w:type="gramEnd"/>
      <w:r w:rsidRPr="00FD7751">
        <w:rPr>
          <w:rFonts w:ascii="Sakkal Majalla" w:hAnsi="Sakkal Majalla" w:cs="Sakkal Majalla"/>
          <w:sz w:val="32"/>
          <w:szCs w:val="32"/>
          <w:lang w:val="en"/>
        </w:rPr>
        <w:t xml:space="preserve"> Awad Hussein Ahmed</w:t>
      </w:r>
    </w:p>
    <w:p w14:paraId="054CB46C" w14:textId="11D94EA9" w:rsidR="009E1176" w:rsidRPr="00FD7751" w:rsidRDefault="009E1176" w:rsidP="00EA2091">
      <w:pPr>
        <w:bidi/>
        <w:spacing w:line="360" w:lineRule="auto"/>
        <w:jc w:val="center"/>
        <w:rPr>
          <w:rFonts w:ascii="Sakkal Majalla" w:hAnsi="Sakkal Majalla" w:cs="Sakkal Majalla"/>
          <w:sz w:val="32"/>
          <w:szCs w:val="32"/>
          <w:lang w:val="en"/>
        </w:rPr>
      </w:pPr>
      <w:r w:rsidRPr="00FD7751">
        <w:rPr>
          <w:rFonts w:ascii="Sakkal Majalla" w:hAnsi="Sakkal Majalla" w:cs="Sakkal Majalla"/>
          <w:sz w:val="32"/>
          <w:szCs w:val="32"/>
          <w:lang w:val="en"/>
        </w:rPr>
        <w:t>University ID: 2021-204-017</w:t>
      </w:r>
    </w:p>
    <w:p w14:paraId="7FCFAC79" w14:textId="345C55FA" w:rsidR="009E1176" w:rsidRPr="00FD7751" w:rsidRDefault="009E1176" w:rsidP="008052A7">
      <w:pPr>
        <w:bidi/>
        <w:spacing w:line="360" w:lineRule="auto"/>
        <w:jc w:val="center"/>
        <w:rPr>
          <w:rFonts w:ascii="Sakkal Majalla" w:hAnsi="Sakkal Majalla" w:cs="Sakkal Majalla"/>
          <w:sz w:val="32"/>
          <w:szCs w:val="32"/>
          <w:rtl/>
          <w:lang w:val="en"/>
        </w:rPr>
      </w:pPr>
      <w:r w:rsidRPr="00FD7751">
        <w:rPr>
          <w:rFonts w:ascii="Sakkal Majalla" w:hAnsi="Sakkal Majalla" w:cs="Sakkal Majalla"/>
          <w:sz w:val="32"/>
          <w:szCs w:val="32"/>
          <w:lang w:val="en"/>
        </w:rPr>
        <w:t>Supervised</w:t>
      </w:r>
      <w:r w:rsidR="00A74E03">
        <w:rPr>
          <w:rFonts w:ascii="Sakkal Majalla" w:hAnsi="Sakkal Majalla" w:cs="Sakkal Majalla"/>
          <w:sz w:val="32"/>
          <w:szCs w:val="32"/>
          <w:lang w:val="en"/>
        </w:rPr>
        <w:t xml:space="preserve"> by</w:t>
      </w:r>
      <w:r w:rsidRPr="00FD7751">
        <w:rPr>
          <w:rFonts w:ascii="Sakkal Majalla" w:hAnsi="Sakkal Majalla" w:cs="Sakkal Majalla"/>
          <w:sz w:val="32"/>
          <w:szCs w:val="32"/>
          <w:lang w:val="en"/>
        </w:rPr>
        <w:t>:</w:t>
      </w:r>
    </w:p>
    <w:p w14:paraId="1413C119" w14:textId="04363839" w:rsidR="009E1176" w:rsidRPr="00FD7751" w:rsidRDefault="009E1176" w:rsidP="008052A7">
      <w:pPr>
        <w:bidi/>
        <w:spacing w:line="360" w:lineRule="auto"/>
        <w:jc w:val="center"/>
        <w:rPr>
          <w:rFonts w:ascii="Sakkal Majalla" w:hAnsi="Sakkal Majalla" w:cs="Sakkal Majalla"/>
          <w:sz w:val="32"/>
          <w:szCs w:val="32"/>
          <w:rtl/>
          <w:lang w:val="en"/>
        </w:rPr>
      </w:pPr>
      <w:r w:rsidRPr="00FD7751">
        <w:rPr>
          <w:rFonts w:ascii="Sakkal Majalla" w:hAnsi="Sakkal Majalla" w:cs="Sakkal Majalla"/>
          <w:sz w:val="32"/>
          <w:szCs w:val="32"/>
          <w:lang w:val="en"/>
        </w:rPr>
        <w:t>Dr. Ahmed Rajeh</w:t>
      </w:r>
    </w:p>
    <w:p w14:paraId="3F5CADDD" w14:textId="77777777" w:rsidR="009E1176" w:rsidRDefault="009E1176" w:rsidP="008052A7">
      <w:pPr>
        <w:bidi/>
        <w:spacing w:line="360" w:lineRule="auto"/>
        <w:jc w:val="center"/>
        <w:rPr>
          <w:rFonts w:ascii="Sakkal Majalla" w:hAnsi="Sakkal Majalla" w:cs="Sakkal Majalla"/>
          <w:sz w:val="32"/>
          <w:szCs w:val="32"/>
          <w:rtl/>
          <w:lang w:val="en"/>
        </w:rPr>
      </w:pPr>
    </w:p>
    <w:p w14:paraId="113A4A04" w14:textId="77777777" w:rsidR="00A74E03" w:rsidRPr="00FD7751" w:rsidRDefault="00A74E03" w:rsidP="00A74E03">
      <w:pPr>
        <w:bidi/>
        <w:spacing w:line="360" w:lineRule="auto"/>
        <w:jc w:val="center"/>
        <w:rPr>
          <w:rFonts w:ascii="Sakkal Majalla" w:hAnsi="Sakkal Majalla" w:cs="Sakkal Majalla"/>
          <w:sz w:val="32"/>
          <w:szCs w:val="32"/>
          <w:rtl/>
          <w:lang w:val="en"/>
        </w:rPr>
      </w:pPr>
    </w:p>
    <w:p w14:paraId="59383463" w14:textId="58AB5394" w:rsidR="009E1176" w:rsidRPr="00EA2091" w:rsidRDefault="009E1176" w:rsidP="00EA2091">
      <w:pPr>
        <w:bidi/>
        <w:spacing w:line="360" w:lineRule="auto"/>
        <w:jc w:val="center"/>
        <w:rPr>
          <w:rFonts w:ascii="Sakkal Majalla" w:hAnsi="Sakkal Majalla" w:cs="Sakkal Majalla"/>
          <w:sz w:val="32"/>
          <w:szCs w:val="32"/>
          <w:rtl/>
        </w:rPr>
      </w:pPr>
      <w:r w:rsidRPr="00FD7751">
        <w:rPr>
          <w:rFonts w:ascii="Sakkal Majalla" w:hAnsi="Sakkal Majalla" w:cs="Sakkal Majalla"/>
          <w:sz w:val="32"/>
          <w:szCs w:val="32"/>
          <w:lang w:val="en"/>
        </w:rPr>
        <w:t>2025</w:t>
      </w:r>
    </w:p>
    <w:sectPr w:rsidR="009E1176" w:rsidRPr="00EA2091" w:rsidSect="003A094E">
      <w:footerReference w:type="first" r:id="rId19"/>
      <w:pgSz w:w="12240" w:h="15840"/>
      <w:pgMar w:top="1418" w:right="1985" w:bottom="1418" w:left="1418"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01E60" w14:textId="77777777" w:rsidR="007A28B3" w:rsidRDefault="007A28B3">
      <w:pPr>
        <w:spacing w:after="0" w:line="240" w:lineRule="auto"/>
      </w:pPr>
      <w:r>
        <w:separator/>
      </w:r>
    </w:p>
  </w:endnote>
  <w:endnote w:type="continuationSeparator" w:id="0">
    <w:p w14:paraId="33652101" w14:textId="77777777" w:rsidR="007A28B3" w:rsidRDefault="007A2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2CDA8" w14:textId="77777777" w:rsidR="003208F6" w:rsidRPr="008268BB" w:rsidRDefault="00533FD6">
    <w:pPr>
      <w:pStyle w:val="Footer"/>
      <w:tabs>
        <w:tab w:val="clear" w:pos="4680"/>
        <w:tab w:val="clear" w:pos="9360"/>
      </w:tabs>
      <w:jc w:val="center"/>
      <w:rPr>
        <w:caps/>
        <w:noProof/>
      </w:rPr>
    </w:pPr>
    <w:r w:rsidRPr="008268BB">
      <w:rPr>
        <w:caps/>
      </w:rPr>
      <w:fldChar w:fldCharType="begin"/>
    </w:r>
    <w:r w:rsidRPr="008268BB">
      <w:rPr>
        <w:caps/>
      </w:rPr>
      <w:instrText xml:space="preserve"> PAGE   \* MERGEFORMAT </w:instrText>
    </w:r>
    <w:r w:rsidRPr="008268BB">
      <w:rPr>
        <w:caps/>
      </w:rPr>
      <w:fldChar w:fldCharType="separate"/>
    </w:r>
    <w:r w:rsidRPr="008268BB">
      <w:rPr>
        <w:caps/>
        <w:noProof/>
      </w:rPr>
      <w:t>2</w:t>
    </w:r>
    <w:r w:rsidRPr="008268BB">
      <w:rPr>
        <w:caps/>
        <w:noProof/>
      </w:rPr>
      <w:fldChar w:fldCharType="end"/>
    </w:r>
  </w:p>
  <w:p w14:paraId="63585FB9" w14:textId="77777777" w:rsidR="003208F6" w:rsidRDefault="003208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7141009"/>
      <w:docPartObj>
        <w:docPartGallery w:val="Page Numbers (Bottom of Page)"/>
        <w:docPartUnique/>
      </w:docPartObj>
    </w:sdtPr>
    <w:sdtEndPr>
      <w:rPr>
        <w:noProof/>
      </w:rPr>
    </w:sdtEndPr>
    <w:sdtContent>
      <w:p w14:paraId="7C5EF6CD" w14:textId="69CA0AE8" w:rsidR="00D807D2" w:rsidRDefault="00D807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4597E4" w14:textId="77777777" w:rsidR="00D807D2" w:rsidRDefault="00D807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523588"/>
      <w:docPartObj>
        <w:docPartGallery w:val="Page Numbers (Bottom of Page)"/>
        <w:docPartUnique/>
      </w:docPartObj>
    </w:sdtPr>
    <w:sdtEndPr>
      <w:rPr>
        <w:noProof/>
      </w:rPr>
    </w:sdtEndPr>
    <w:sdtContent>
      <w:p w14:paraId="7A604A57" w14:textId="2584C015" w:rsidR="00D807D2" w:rsidRDefault="00D807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C3C5A1" w14:textId="77777777" w:rsidR="00D807D2" w:rsidRDefault="00D80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7D8D6" w14:textId="77777777" w:rsidR="007A28B3" w:rsidRDefault="007A28B3">
      <w:pPr>
        <w:spacing w:after="0" w:line="240" w:lineRule="auto"/>
      </w:pPr>
      <w:r>
        <w:separator/>
      </w:r>
    </w:p>
  </w:footnote>
  <w:footnote w:type="continuationSeparator" w:id="0">
    <w:p w14:paraId="04CC55C4" w14:textId="77777777" w:rsidR="007A28B3" w:rsidRDefault="007A28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A2C"/>
    <w:multiLevelType w:val="hybridMultilevel"/>
    <w:tmpl w:val="9C504D20"/>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124F1"/>
    <w:multiLevelType w:val="multilevel"/>
    <w:tmpl w:val="4786396C"/>
    <w:lvl w:ilvl="0">
      <w:start w:val="6"/>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2" w15:restartNumberingAfterBreak="0">
    <w:nsid w:val="08166D93"/>
    <w:multiLevelType w:val="hybridMultilevel"/>
    <w:tmpl w:val="E7AEB674"/>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E4FB1"/>
    <w:multiLevelType w:val="hybridMultilevel"/>
    <w:tmpl w:val="DD5EEED4"/>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F62B50"/>
    <w:multiLevelType w:val="hybridMultilevel"/>
    <w:tmpl w:val="9E70D27C"/>
    <w:lvl w:ilvl="0" w:tplc="448061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0F4341"/>
    <w:multiLevelType w:val="multilevel"/>
    <w:tmpl w:val="4786396C"/>
    <w:lvl w:ilvl="0">
      <w:start w:val="5"/>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6" w15:restartNumberingAfterBreak="0">
    <w:nsid w:val="0C777074"/>
    <w:multiLevelType w:val="hybridMultilevel"/>
    <w:tmpl w:val="ACC8E78E"/>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5928D8"/>
    <w:multiLevelType w:val="hybridMultilevel"/>
    <w:tmpl w:val="EB607414"/>
    <w:lvl w:ilvl="0" w:tplc="F976A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C823C1"/>
    <w:multiLevelType w:val="multilevel"/>
    <w:tmpl w:val="4786396C"/>
    <w:lvl w:ilvl="0">
      <w:start w:val="9"/>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9" w15:restartNumberingAfterBreak="0">
    <w:nsid w:val="108C6EBB"/>
    <w:multiLevelType w:val="hybridMultilevel"/>
    <w:tmpl w:val="21FC3D02"/>
    <w:lvl w:ilvl="0" w:tplc="D46CE5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02EAC"/>
    <w:multiLevelType w:val="multilevel"/>
    <w:tmpl w:val="4786396C"/>
    <w:lvl w:ilvl="0">
      <w:start w:val="8"/>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11" w15:restartNumberingAfterBreak="0">
    <w:nsid w:val="1E310215"/>
    <w:multiLevelType w:val="hybridMultilevel"/>
    <w:tmpl w:val="C004D97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F2B60E1"/>
    <w:multiLevelType w:val="hybridMultilevel"/>
    <w:tmpl w:val="9E70D2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364222"/>
    <w:multiLevelType w:val="hybridMultilevel"/>
    <w:tmpl w:val="8502478E"/>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E679E2"/>
    <w:multiLevelType w:val="hybridMultilevel"/>
    <w:tmpl w:val="37BA4236"/>
    <w:lvl w:ilvl="0" w:tplc="0409000F">
      <w:start w:val="1"/>
      <w:numFmt w:val="decimal"/>
      <w:lvlText w:val="%1."/>
      <w:lvlJc w:val="left"/>
      <w:pPr>
        <w:ind w:left="1490" w:hanging="360"/>
      </w:p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15" w15:restartNumberingAfterBreak="0">
    <w:nsid w:val="244F3124"/>
    <w:multiLevelType w:val="hybridMultilevel"/>
    <w:tmpl w:val="FE9C3308"/>
    <w:lvl w:ilvl="0" w:tplc="39361B2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CF46CA"/>
    <w:multiLevelType w:val="multilevel"/>
    <w:tmpl w:val="D8C80BB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17" w15:restartNumberingAfterBreak="0">
    <w:nsid w:val="25224B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FD65CC"/>
    <w:multiLevelType w:val="hybridMultilevel"/>
    <w:tmpl w:val="16FE7062"/>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AA19EC"/>
    <w:multiLevelType w:val="multilevel"/>
    <w:tmpl w:val="4786396C"/>
    <w:lvl w:ilvl="0">
      <w:start w:val="4"/>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20" w15:restartNumberingAfterBreak="0">
    <w:nsid w:val="2BEC3F54"/>
    <w:multiLevelType w:val="hybridMultilevel"/>
    <w:tmpl w:val="8B06E118"/>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8C2098"/>
    <w:multiLevelType w:val="multilevel"/>
    <w:tmpl w:val="4786396C"/>
    <w:lvl w:ilvl="0">
      <w:start w:val="3"/>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22" w15:restartNumberingAfterBreak="0">
    <w:nsid w:val="365E0492"/>
    <w:multiLevelType w:val="hybridMultilevel"/>
    <w:tmpl w:val="2E6A2160"/>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C35D94"/>
    <w:multiLevelType w:val="hybridMultilevel"/>
    <w:tmpl w:val="75409F68"/>
    <w:lvl w:ilvl="0" w:tplc="F738A37C">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F24A3A"/>
    <w:multiLevelType w:val="hybridMultilevel"/>
    <w:tmpl w:val="BE1AA6A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715E86"/>
    <w:multiLevelType w:val="multilevel"/>
    <w:tmpl w:val="053E92C0"/>
    <w:lvl w:ilvl="0">
      <w:start w:val="1"/>
      <w:numFmt w:val="decimal"/>
      <w:lvlText w:val="%1"/>
      <w:lvlJc w:val="left"/>
      <w:pPr>
        <w:ind w:left="375" w:hanging="375"/>
      </w:pPr>
      <w:rPr>
        <w:rFonts w:hint="default"/>
      </w:rPr>
    </w:lvl>
    <w:lvl w:ilvl="1">
      <w:start w:val="1"/>
      <w:numFmt w:val="decimal"/>
      <w:lvlText w:val="%1.%2"/>
      <w:lvlJc w:val="left"/>
      <w:pPr>
        <w:ind w:left="953" w:hanging="375"/>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26" w15:restartNumberingAfterBreak="0">
    <w:nsid w:val="430847B1"/>
    <w:multiLevelType w:val="hybridMultilevel"/>
    <w:tmpl w:val="65E6BBA6"/>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C7A3431"/>
    <w:multiLevelType w:val="multilevel"/>
    <w:tmpl w:val="053E92C0"/>
    <w:lvl w:ilvl="0">
      <w:start w:val="1"/>
      <w:numFmt w:val="decimal"/>
      <w:lvlText w:val="%1"/>
      <w:lvlJc w:val="left"/>
      <w:pPr>
        <w:ind w:left="375" w:hanging="375"/>
      </w:pPr>
      <w:rPr>
        <w:rFonts w:hint="default"/>
      </w:rPr>
    </w:lvl>
    <w:lvl w:ilvl="1">
      <w:start w:val="1"/>
      <w:numFmt w:val="decimal"/>
      <w:lvlText w:val="%1.%2"/>
      <w:lvlJc w:val="left"/>
      <w:pPr>
        <w:ind w:left="953" w:hanging="375"/>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28" w15:restartNumberingAfterBreak="0">
    <w:nsid w:val="509F1E43"/>
    <w:multiLevelType w:val="multilevel"/>
    <w:tmpl w:val="4786396C"/>
    <w:lvl w:ilvl="0">
      <w:start w:val="7"/>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29" w15:restartNumberingAfterBreak="0">
    <w:nsid w:val="54760616"/>
    <w:multiLevelType w:val="hybridMultilevel"/>
    <w:tmpl w:val="2E608C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07098B"/>
    <w:multiLevelType w:val="hybridMultilevel"/>
    <w:tmpl w:val="83FCC4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C965BC"/>
    <w:multiLevelType w:val="multilevel"/>
    <w:tmpl w:val="5406F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1E7B2A"/>
    <w:multiLevelType w:val="hybridMultilevel"/>
    <w:tmpl w:val="EB60741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9B93B8B"/>
    <w:multiLevelType w:val="hybridMultilevel"/>
    <w:tmpl w:val="228A4AFC"/>
    <w:lvl w:ilvl="0" w:tplc="F738A37C">
      <w:start w:val="3"/>
      <w:numFmt w:val="bullet"/>
      <w:lvlText w:val="-"/>
      <w:lvlJc w:val="left"/>
      <w:pPr>
        <w:ind w:left="360" w:hanging="360"/>
      </w:pPr>
      <w:rPr>
        <w:rFonts w:ascii="Sakkal Majalla" w:eastAsiaTheme="minorHAnsi" w:hAnsi="Sakkal Majalla" w:cs="Sakkal Majalla"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4EE2EF7"/>
    <w:multiLevelType w:val="hybridMultilevel"/>
    <w:tmpl w:val="F612D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1623CF"/>
    <w:multiLevelType w:val="multilevel"/>
    <w:tmpl w:val="E4FAF698"/>
    <w:lvl w:ilvl="0">
      <w:start w:val="10"/>
      <w:numFmt w:val="decimal"/>
      <w:lvlText w:val="%1"/>
      <w:lvlJc w:val="left"/>
      <w:pPr>
        <w:ind w:left="465" w:hanging="465"/>
      </w:pPr>
      <w:rPr>
        <w:rFonts w:hint="default"/>
      </w:rPr>
    </w:lvl>
    <w:lvl w:ilvl="1">
      <w:start w:val="1"/>
      <w:numFmt w:val="decimal"/>
      <w:lvlText w:val="%1.%2"/>
      <w:lvlJc w:val="left"/>
      <w:pPr>
        <w:ind w:left="1043" w:hanging="465"/>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36" w15:restartNumberingAfterBreak="0">
    <w:nsid w:val="75993B6A"/>
    <w:multiLevelType w:val="hybridMultilevel"/>
    <w:tmpl w:val="811A295C"/>
    <w:lvl w:ilvl="0" w:tplc="E1BEE7B4">
      <w:start w:val="1"/>
      <w:numFmt w:val="decimal"/>
      <w:lvlText w:val="%1-"/>
      <w:lvlJc w:val="left"/>
      <w:pPr>
        <w:ind w:left="570" w:hanging="360"/>
      </w:pPr>
      <w:rPr>
        <w:rFonts w:cs="Arial"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7" w15:restartNumberingAfterBreak="0">
    <w:nsid w:val="75B97D2B"/>
    <w:multiLevelType w:val="hybridMultilevel"/>
    <w:tmpl w:val="681EC322"/>
    <w:lvl w:ilvl="0" w:tplc="2B5834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A555C0"/>
    <w:multiLevelType w:val="hybridMultilevel"/>
    <w:tmpl w:val="D90E8D02"/>
    <w:lvl w:ilvl="0" w:tplc="04090005">
      <w:start w:val="1"/>
      <w:numFmt w:val="bullet"/>
      <w:lvlText w:val=""/>
      <w:lvlJc w:val="left"/>
      <w:pPr>
        <w:ind w:left="720" w:right="1145" w:hanging="360"/>
      </w:pPr>
      <w:rPr>
        <w:rFonts w:ascii="Wingdings" w:hAnsi="Wingdings" w:hint="default"/>
      </w:rPr>
    </w:lvl>
    <w:lvl w:ilvl="1" w:tplc="04090003">
      <w:start w:val="1"/>
      <w:numFmt w:val="bullet"/>
      <w:lvlText w:val="o"/>
      <w:lvlJc w:val="left"/>
      <w:pPr>
        <w:ind w:left="1440" w:right="1865" w:hanging="360"/>
      </w:pPr>
      <w:rPr>
        <w:rFonts w:ascii="Courier New" w:hAnsi="Courier New" w:cs="Courier New" w:hint="default"/>
      </w:rPr>
    </w:lvl>
    <w:lvl w:ilvl="2" w:tplc="04090005">
      <w:start w:val="1"/>
      <w:numFmt w:val="bullet"/>
      <w:lvlText w:val=""/>
      <w:lvlJc w:val="left"/>
      <w:pPr>
        <w:ind w:left="2160" w:right="2585" w:hanging="360"/>
      </w:pPr>
      <w:rPr>
        <w:rFonts w:ascii="Wingdings" w:hAnsi="Wingdings" w:hint="default"/>
      </w:rPr>
    </w:lvl>
    <w:lvl w:ilvl="3" w:tplc="04090001">
      <w:start w:val="1"/>
      <w:numFmt w:val="bullet"/>
      <w:lvlText w:val=""/>
      <w:lvlJc w:val="left"/>
      <w:pPr>
        <w:ind w:left="2880" w:right="3305" w:hanging="360"/>
      </w:pPr>
      <w:rPr>
        <w:rFonts w:ascii="Symbol" w:hAnsi="Symbol" w:hint="default"/>
      </w:rPr>
    </w:lvl>
    <w:lvl w:ilvl="4" w:tplc="04090003">
      <w:start w:val="1"/>
      <w:numFmt w:val="bullet"/>
      <w:lvlText w:val="o"/>
      <w:lvlJc w:val="left"/>
      <w:pPr>
        <w:ind w:left="3600" w:right="4025" w:hanging="360"/>
      </w:pPr>
      <w:rPr>
        <w:rFonts w:ascii="Courier New" w:hAnsi="Courier New" w:cs="Courier New" w:hint="default"/>
      </w:rPr>
    </w:lvl>
    <w:lvl w:ilvl="5" w:tplc="04090005">
      <w:start w:val="1"/>
      <w:numFmt w:val="bullet"/>
      <w:lvlText w:val=""/>
      <w:lvlJc w:val="left"/>
      <w:pPr>
        <w:ind w:left="4320" w:right="4745" w:hanging="360"/>
      </w:pPr>
      <w:rPr>
        <w:rFonts w:ascii="Wingdings" w:hAnsi="Wingdings" w:hint="default"/>
      </w:rPr>
    </w:lvl>
    <w:lvl w:ilvl="6" w:tplc="04090001">
      <w:start w:val="1"/>
      <w:numFmt w:val="bullet"/>
      <w:lvlText w:val=""/>
      <w:lvlJc w:val="left"/>
      <w:pPr>
        <w:ind w:left="5040" w:right="5465" w:hanging="360"/>
      </w:pPr>
      <w:rPr>
        <w:rFonts w:ascii="Symbol" w:hAnsi="Symbol" w:hint="default"/>
      </w:rPr>
    </w:lvl>
    <w:lvl w:ilvl="7" w:tplc="04090003">
      <w:start w:val="1"/>
      <w:numFmt w:val="bullet"/>
      <w:lvlText w:val="o"/>
      <w:lvlJc w:val="left"/>
      <w:pPr>
        <w:ind w:left="5760" w:right="6185" w:hanging="360"/>
      </w:pPr>
      <w:rPr>
        <w:rFonts w:ascii="Courier New" w:hAnsi="Courier New" w:cs="Courier New" w:hint="default"/>
      </w:rPr>
    </w:lvl>
    <w:lvl w:ilvl="8" w:tplc="04090005">
      <w:start w:val="1"/>
      <w:numFmt w:val="bullet"/>
      <w:lvlText w:val=""/>
      <w:lvlJc w:val="left"/>
      <w:pPr>
        <w:ind w:left="6480" w:right="6905" w:hanging="360"/>
      </w:pPr>
      <w:rPr>
        <w:rFonts w:ascii="Wingdings" w:hAnsi="Wingdings" w:hint="default"/>
      </w:rPr>
    </w:lvl>
  </w:abstractNum>
  <w:abstractNum w:abstractNumId="39" w15:restartNumberingAfterBreak="0">
    <w:nsid w:val="7C592700"/>
    <w:multiLevelType w:val="multilevel"/>
    <w:tmpl w:val="4786396C"/>
    <w:lvl w:ilvl="0">
      <w:start w:val="3"/>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424" w:hanging="1800"/>
      </w:pPr>
      <w:rPr>
        <w:rFonts w:hint="default"/>
      </w:rPr>
    </w:lvl>
  </w:abstractNum>
  <w:abstractNum w:abstractNumId="40" w15:restartNumberingAfterBreak="0">
    <w:nsid w:val="7CB45037"/>
    <w:multiLevelType w:val="multilevel"/>
    <w:tmpl w:val="20327F12"/>
    <w:lvl w:ilvl="0">
      <w:start w:val="2"/>
      <w:numFmt w:val="decimal"/>
      <w:lvlText w:val="%1"/>
      <w:lvlJc w:val="left"/>
      <w:pPr>
        <w:ind w:left="360" w:hanging="360"/>
      </w:pPr>
      <w:rPr>
        <w:rFonts w:hint="default"/>
      </w:rPr>
    </w:lvl>
    <w:lvl w:ilvl="1">
      <w:start w:val="4"/>
      <w:numFmt w:val="decimal"/>
      <w:lvlText w:val="%1.%2"/>
      <w:lvlJc w:val="left"/>
      <w:pPr>
        <w:ind w:left="938" w:hanging="360"/>
      </w:pPr>
      <w:rPr>
        <w:rFonts w:hint="default"/>
      </w:rPr>
    </w:lvl>
    <w:lvl w:ilvl="2">
      <w:start w:val="1"/>
      <w:numFmt w:val="decimalZero"/>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41" w15:restartNumberingAfterBreak="0">
    <w:nsid w:val="7F024C1E"/>
    <w:multiLevelType w:val="hybridMultilevel"/>
    <w:tmpl w:val="AB1A7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615029">
    <w:abstractNumId w:val="36"/>
  </w:num>
  <w:num w:numId="2" w16cid:durableId="850994205">
    <w:abstractNumId w:val="17"/>
  </w:num>
  <w:num w:numId="3" w16cid:durableId="1196385151">
    <w:abstractNumId w:val="7"/>
  </w:num>
  <w:num w:numId="4" w16cid:durableId="433286872">
    <w:abstractNumId w:val="14"/>
  </w:num>
  <w:num w:numId="5" w16cid:durableId="1108427391">
    <w:abstractNumId w:val="9"/>
  </w:num>
  <w:num w:numId="6" w16cid:durableId="1392192131">
    <w:abstractNumId w:val="26"/>
  </w:num>
  <w:num w:numId="7" w16cid:durableId="308287978">
    <w:abstractNumId w:val="32"/>
  </w:num>
  <w:num w:numId="8" w16cid:durableId="1851136881">
    <w:abstractNumId w:val="34"/>
  </w:num>
  <w:num w:numId="9" w16cid:durableId="412119986">
    <w:abstractNumId w:val="30"/>
  </w:num>
  <w:num w:numId="10" w16cid:durableId="941841439">
    <w:abstractNumId w:val="29"/>
  </w:num>
  <w:num w:numId="11" w16cid:durableId="1856848597">
    <w:abstractNumId w:val="4"/>
  </w:num>
  <w:num w:numId="12" w16cid:durableId="1354845211">
    <w:abstractNumId w:val="12"/>
  </w:num>
  <w:num w:numId="13" w16cid:durableId="1286935097">
    <w:abstractNumId w:val="24"/>
  </w:num>
  <w:num w:numId="14" w16cid:durableId="321279781">
    <w:abstractNumId w:val="41"/>
  </w:num>
  <w:num w:numId="15" w16cid:durableId="940141572">
    <w:abstractNumId w:val="25"/>
  </w:num>
  <w:num w:numId="16" w16cid:durableId="1838687174">
    <w:abstractNumId w:val="27"/>
  </w:num>
  <w:num w:numId="17" w16cid:durableId="1095858245">
    <w:abstractNumId w:val="16"/>
  </w:num>
  <w:num w:numId="18" w16cid:durableId="624580254">
    <w:abstractNumId w:val="21"/>
  </w:num>
  <w:num w:numId="19" w16cid:durableId="1804885468">
    <w:abstractNumId w:val="37"/>
  </w:num>
  <w:num w:numId="20" w16cid:durableId="1817138325">
    <w:abstractNumId w:val="39"/>
  </w:num>
  <w:num w:numId="21" w16cid:durableId="557714431">
    <w:abstractNumId w:val="19"/>
  </w:num>
  <w:num w:numId="22" w16cid:durableId="1484084775">
    <w:abstractNumId w:val="5"/>
  </w:num>
  <w:num w:numId="23" w16cid:durableId="2076972814">
    <w:abstractNumId w:val="1"/>
  </w:num>
  <w:num w:numId="24" w16cid:durableId="861554699">
    <w:abstractNumId w:val="28"/>
  </w:num>
  <w:num w:numId="25" w16cid:durableId="1022902417">
    <w:abstractNumId w:val="10"/>
  </w:num>
  <w:num w:numId="26" w16cid:durableId="1750761449">
    <w:abstractNumId w:val="8"/>
  </w:num>
  <w:num w:numId="27" w16cid:durableId="1795906287">
    <w:abstractNumId w:val="35"/>
  </w:num>
  <w:num w:numId="28" w16cid:durableId="906039833">
    <w:abstractNumId w:val="23"/>
  </w:num>
  <w:num w:numId="29" w16cid:durableId="969672624">
    <w:abstractNumId w:val="18"/>
  </w:num>
  <w:num w:numId="30" w16cid:durableId="165748724">
    <w:abstractNumId w:val="6"/>
  </w:num>
  <w:num w:numId="31" w16cid:durableId="1196115369">
    <w:abstractNumId w:val="20"/>
  </w:num>
  <w:num w:numId="32" w16cid:durableId="1988826729">
    <w:abstractNumId w:val="0"/>
  </w:num>
  <w:num w:numId="33" w16cid:durableId="1045328447">
    <w:abstractNumId w:val="22"/>
  </w:num>
  <w:num w:numId="34" w16cid:durableId="1784807717">
    <w:abstractNumId w:val="3"/>
  </w:num>
  <w:num w:numId="35" w16cid:durableId="1350109697">
    <w:abstractNumId w:val="2"/>
  </w:num>
  <w:num w:numId="36" w16cid:durableId="1324043876">
    <w:abstractNumId w:val="13"/>
  </w:num>
  <w:num w:numId="37" w16cid:durableId="138503647">
    <w:abstractNumId w:val="33"/>
  </w:num>
  <w:num w:numId="38" w16cid:durableId="1472408470">
    <w:abstractNumId w:val="31"/>
  </w:num>
  <w:num w:numId="39" w16cid:durableId="1044066541">
    <w:abstractNumId w:val="40"/>
  </w:num>
  <w:num w:numId="40" w16cid:durableId="1306472838">
    <w:abstractNumId w:val="11"/>
  </w:num>
  <w:num w:numId="41" w16cid:durableId="1931042469">
    <w:abstractNumId w:val="15"/>
  </w:num>
  <w:num w:numId="42" w16cid:durableId="11362143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84D"/>
    <w:rsid w:val="00003A70"/>
    <w:rsid w:val="000044D8"/>
    <w:rsid w:val="0001008E"/>
    <w:rsid w:val="00024F38"/>
    <w:rsid w:val="000260AA"/>
    <w:rsid w:val="00037198"/>
    <w:rsid w:val="00040E44"/>
    <w:rsid w:val="00052ACC"/>
    <w:rsid w:val="00052D19"/>
    <w:rsid w:val="0005758C"/>
    <w:rsid w:val="00071969"/>
    <w:rsid w:val="000B6689"/>
    <w:rsid w:val="000D1126"/>
    <w:rsid w:val="000D4AA0"/>
    <w:rsid w:val="000E0410"/>
    <w:rsid w:val="000E4233"/>
    <w:rsid w:val="000F5466"/>
    <w:rsid w:val="0011068B"/>
    <w:rsid w:val="001411AF"/>
    <w:rsid w:val="00144335"/>
    <w:rsid w:val="00162641"/>
    <w:rsid w:val="001657BB"/>
    <w:rsid w:val="001824E0"/>
    <w:rsid w:val="001A51E1"/>
    <w:rsid w:val="001A7832"/>
    <w:rsid w:val="001E0870"/>
    <w:rsid w:val="0020616A"/>
    <w:rsid w:val="002061A6"/>
    <w:rsid w:val="002124E9"/>
    <w:rsid w:val="00226531"/>
    <w:rsid w:val="00271A08"/>
    <w:rsid w:val="002733ED"/>
    <w:rsid w:val="00281CB3"/>
    <w:rsid w:val="00283A1F"/>
    <w:rsid w:val="002C03FC"/>
    <w:rsid w:val="002D18F6"/>
    <w:rsid w:val="002D1FB0"/>
    <w:rsid w:val="002F0B2F"/>
    <w:rsid w:val="002F13D3"/>
    <w:rsid w:val="002F7878"/>
    <w:rsid w:val="003009AB"/>
    <w:rsid w:val="003208F6"/>
    <w:rsid w:val="0032207D"/>
    <w:rsid w:val="00395E3B"/>
    <w:rsid w:val="003A094E"/>
    <w:rsid w:val="003A38D7"/>
    <w:rsid w:val="003C2432"/>
    <w:rsid w:val="003E3406"/>
    <w:rsid w:val="003E5791"/>
    <w:rsid w:val="003F6EE5"/>
    <w:rsid w:val="00422F5E"/>
    <w:rsid w:val="00430AF0"/>
    <w:rsid w:val="0046791D"/>
    <w:rsid w:val="00487B36"/>
    <w:rsid w:val="004A1D74"/>
    <w:rsid w:val="004A4FD7"/>
    <w:rsid w:val="004C4D92"/>
    <w:rsid w:val="004D4959"/>
    <w:rsid w:val="00500D3F"/>
    <w:rsid w:val="00501C07"/>
    <w:rsid w:val="005251A8"/>
    <w:rsid w:val="0053123B"/>
    <w:rsid w:val="00533FD6"/>
    <w:rsid w:val="00536855"/>
    <w:rsid w:val="00570764"/>
    <w:rsid w:val="00571BA9"/>
    <w:rsid w:val="00575CFD"/>
    <w:rsid w:val="00576BF2"/>
    <w:rsid w:val="00577451"/>
    <w:rsid w:val="005934FC"/>
    <w:rsid w:val="005A7956"/>
    <w:rsid w:val="005B3894"/>
    <w:rsid w:val="005C3CCE"/>
    <w:rsid w:val="005D7818"/>
    <w:rsid w:val="005F0DF2"/>
    <w:rsid w:val="005F392A"/>
    <w:rsid w:val="006071B1"/>
    <w:rsid w:val="0062525E"/>
    <w:rsid w:val="0063091B"/>
    <w:rsid w:val="00643B58"/>
    <w:rsid w:val="00664B31"/>
    <w:rsid w:val="006815A1"/>
    <w:rsid w:val="0069487B"/>
    <w:rsid w:val="0069734A"/>
    <w:rsid w:val="006D07CF"/>
    <w:rsid w:val="006F2C06"/>
    <w:rsid w:val="006F3EA7"/>
    <w:rsid w:val="0070351F"/>
    <w:rsid w:val="0070697C"/>
    <w:rsid w:val="0071603E"/>
    <w:rsid w:val="007676B9"/>
    <w:rsid w:val="00781CA0"/>
    <w:rsid w:val="00793118"/>
    <w:rsid w:val="007A28B3"/>
    <w:rsid w:val="007F1BE6"/>
    <w:rsid w:val="007F684D"/>
    <w:rsid w:val="007F7EC3"/>
    <w:rsid w:val="008052A7"/>
    <w:rsid w:val="008332F5"/>
    <w:rsid w:val="00862242"/>
    <w:rsid w:val="00866E60"/>
    <w:rsid w:val="008706D8"/>
    <w:rsid w:val="00872C89"/>
    <w:rsid w:val="00886A62"/>
    <w:rsid w:val="00897062"/>
    <w:rsid w:val="008A644C"/>
    <w:rsid w:val="008C517C"/>
    <w:rsid w:val="008D1A7B"/>
    <w:rsid w:val="00901C4E"/>
    <w:rsid w:val="00903AA8"/>
    <w:rsid w:val="0093023E"/>
    <w:rsid w:val="00985AE5"/>
    <w:rsid w:val="009925A7"/>
    <w:rsid w:val="009D6D77"/>
    <w:rsid w:val="009E1176"/>
    <w:rsid w:val="009E7EF4"/>
    <w:rsid w:val="009F04F4"/>
    <w:rsid w:val="00A32939"/>
    <w:rsid w:val="00A352B2"/>
    <w:rsid w:val="00A4323B"/>
    <w:rsid w:val="00A6463E"/>
    <w:rsid w:val="00A74E03"/>
    <w:rsid w:val="00A84196"/>
    <w:rsid w:val="00AA359E"/>
    <w:rsid w:val="00AB176C"/>
    <w:rsid w:val="00AC7C2C"/>
    <w:rsid w:val="00AD102E"/>
    <w:rsid w:val="00B028AC"/>
    <w:rsid w:val="00B0342B"/>
    <w:rsid w:val="00B11F28"/>
    <w:rsid w:val="00B32FF9"/>
    <w:rsid w:val="00B361EB"/>
    <w:rsid w:val="00B36B3B"/>
    <w:rsid w:val="00B45370"/>
    <w:rsid w:val="00B53BDC"/>
    <w:rsid w:val="00B53C54"/>
    <w:rsid w:val="00B64C89"/>
    <w:rsid w:val="00B73805"/>
    <w:rsid w:val="00B94D2E"/>
    <w:rsid w:val="00BA3F17"/>
    <w:rsid w:val="00BC34C2"/>
    <w:rsid w:val="00BD02A3"/>
    <w:rsid w:val="00BE1AD6"/>
    <w:rsid w:val="00BE305D"/>
    <w:rsid w:val="00BF488A"/>
    <w:rsid w:val="00C11F17"/>
    <w:rsid w:val="00C233D7"/>
    <w:rsid w:val="00C244A1"/>
    <w:rsid w:val="00C27391"/>
    <w:rsid w:val="00C27E71"/>
    <w:rsid w:val="00C87A15"/>
    <w:rsid w:val="00CB1F8C"/>
    <w:rsid w:val="00CE4ACA"/>
    <w:rsid w:val="00D438F5"/>
    <w:rsid w:val="00D447FC"/>
    <w:rsid w:val="00D44DE0"/>
    <w:rsid w:val="00D50202"/>
    <w:rsid w:val="00D807D2"/>
    <w:rsid w:val="00D84CB4"/>
    <w:rsid w:val="00DA10E7"/>
    <w:rsid w:val="00DA33EB"/>
    <w:rsid w:val="00DA5915"/>
    <w:rsid w:val="00DC605D"/>
    <w:rsid w:val="00DE01C5"/>
    <w:rsid w:val="00E2026C"/>
    <w:rsid w:val="00E31852"/>
    <w:rsid w:val="00E32D0C"/>
    <w:rsid w:val="00E33FFD"/>
    <w:rsid w:val="00E538EC"/>
    <w:rsid w:val="00E655DB"/>
    <w:rsid w:val="00E9201F"/>
    <w:rsid w:val="00EA2091"/>
    <w:rsid w:val="00EC2C0B"/>
    <w:rsid w:val="00EC60B6"/>
    <w:rsid w:val="00EC7F3A"/>
    <w:rsid w:val="00F0321F"/>
    <w:rsid w:val="00F04771"/>
    <w:rsid w:val="00F325F6"/>
    <w:rsid w:val="00F45876"/>
    <w:rsid w:val="00F66980"/>
    <w:rsid w:val="00F92AA4"/>
    <w:rsid w:val="00FB00FD"/>
    <w:rsid w:val="00FB1786"/>
    <w:rsid w:val="00FC594C"/>
    <w:rsid w:val="00FD7751"/>
    <w:rsid w:val="00FE4F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C6B0"/>
  <w15:chartTrackingRefBased/>
  <w15:docId w15:val="{E37EC013-E742-4133-B0EA-C6C9BBA0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EC3"/>
  </w:style>
  <w:style w:type="paragraph" w:styleId="Heading1">
    <w:name w:val="heading 1"/>
    <w:basedOn w:val="Normal"/>
    <w:next w:val="Normal"/>
    <w:link w:val="Heading1Char"/>
    <w:uiPriority w:val="9"/>
    <w:qFormat/>
    <w:rsid w:val="00FB178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autoRedefine/>
    <w:uiPriority w:val="9"/>
    <w:unhideWhenUsed/>
    <w:qFormat/>
    <w:rsid w:val="00D447FC"/>
    <w:pPr>
      <w:keepNext/>
      <w:keepLines/>
      <w:bidi/>
      <w:spacing w:before="40" w:after="0" w:line="360" w:lineRule="auto"/>
      <w:ind w:firstLine="578"/>
      <w:outlineLvl w:val="1"/>
    </w:pPr>
    <w:rPr>
      <w:rFonts w:ascii="Sakkal Majalla" w:hAnsi="Sakkal Majalla" w:cs="Sakkal Majalla"/>
      <w:b/>
      <w:bCs/>
      <w:sz w:val="32"/>
      <w:szCs w:val="32"/>
      <w:lang w:bidi="ar-E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786"/>
    <w:rPr>
      <w:rFonts w:asciiTheme="majorHAnsi" w:eastAsiaTheme="majorEastAsia" w:hAnsiTheme="majorHAnsi" w:cstheme="majorBidi"/>
      <w:b/>
      <w:sz w:val="32"/>
      <w:szCs w:val="32"/>
      <w14:ligatures w14:val="none"/>
    </w:rPr>
  </w:style>
  <w:style w:type="character" w:customStyle="1" w:styleId="Heading2Char">
    <w:name w:val="Heading 2 Char"/>
    <w:basedOn w:val="DefaultParagraphFont"/>
    <w:link w:val="Heading2"/>
    <w:uiPriority w:val="9"/>
    <w:rsid w:val="00D447FC"/>
    <w:rPr>
      <w:rFonts w:ascii="Sakkal Majalla" w:hAnsi="Sakkal Majalla" w:cs="Sakkal Majalla"/>
      <w:b/>
      <w:bCs/>
      <w:sz w:val="32"/>
      <w:szCs w:val="32"/>
      <w:lang w:bidi="ar-EG"/>
    </w:rPr>
  </w:style>
  <w:style w:type="paragraph" w:styleId="NoSpacing">
    <w:name w:val="No Spacing"/>
    <w:link w:val="NoSpacingChar"/>
    <w:uiPriority w:val="1"/>
    <w:qFormat/>
    <w:rsid w:val="00FB1786"/>
    <w:pPr>
      <w:spacing w:after="0" w:line="240" w:lineRule="auto"/>
    </w:pPr>
    <w:rPr>
      <w:rFonts w:eastAsiaTheme="minorEastAsia"/>
      <w14:ligatures w14:val="none"/>
    </w:rPr>
  </w:style>
  <w:style w:type="character" w:customStyle="1" w:styleId="NoSpacingChar">
    <w:name w:val="No Spacing Char"/>
    <w:basedOn w:val="DefaultParagraphFont"/>
    <w:link w:val="NoSpacing"/>
    <w:uiPriority w:val="1"/>
    <w:rsid w:val="00FB1786"/>
    <w:rPr>
      <w:rFonts w:eastAsiaTheme="minorEastAsia"/>
      <w14:ligatures w14:val="none"/>
    </w:rPr>
  </w:style>
  <w:style w:type="paragraph" w:styleId="TOC1">
    <w:name w:val="toc 1"/>
    <w:basedOn w:val="Normal"/>
    <w:next w:val="Normal"/>
    <w:autoRedefine/>
    <w:uiPriority w:val="39"/>
    <w:unhideWhenUsed/>
    <w:rsid w:val="008D1A7B"/>
    <w:pPr>
      <w:tabs>
        <w:tab w:val="left" w:pos="1863"/>
        <w:tab w:val="left" w:pos="3920"/>
        <w:tab w:val="right" w:leader="dot" w:pos="9350"/>
      </w:tabs>
      <w:bidi/>
      <w:spacing w:after="100" w:line="360" w:lineRule="auto"/>
    </w:pPr>
    <w:rPr>
      <w:rFonts w:ascii="Sakkal Majalla" w:hAnsi="Sakkal Majalla" w:cs="Sakkal Majalla"/>
      <w:b/>
      <w:bCs/>
      <w:noProof/>
      <w:sz w:val="28"/>
      <w:szCs w:val="28"/>
    </w:rPr>
  </w:style>
  <w:style w:type="paragraph" w:styleId="TOC2">
    <w:name w:val="toc 2"/>
    <w:basedOn w:val="Normal"/>
    <w:next w:val="Normal"/>
    <w:autoRedefine/>
    <w:uiPriority w:val="39"/>
    <w:unhideWhenUsed/>
    <w:rsid w:val="008D1A7B"/>
    <w:pPr>
      <w:tabs>
        <w:tab w:val="right" w:leader="dot" w:pos="8827"/>
      </w:tabs>
      <w:bidi/>
      <w:spacing w:after="100" w:line="276" w:lineRule="auto"/>
      <w:ind w:left="220"/>
    </w:pPr>
    <w:rPr>
      <w:rFonts w:ascii="Sakkal Majalla" w:hAnsi="Sakkal Majalla" w:cs="Sakkal Majalla"/>
      <w:noProof/>
      <w:sz w:val="28"/>
      <w:szCs w:val="28"/>
      <w:lang w:bidi="ar-EG"/>
    </w:rPr>
  </w:style>
  <w:style w:type="character" w:styleId="Hyperlink">
    <w:name w:val="Hyperlink"/>
    <w:basedOn w:val="DefaultParagraphFont"/>
    <w:uiPriority w:val="99"/>
    <w:unhideWhenUsed/>
    <w:rsid w:val="00FB1786"/>
    <w:rPr>
      <w:color w:val="0563C1" w:themeColor="hyperlink"/>
      <w:u w:val="single"/>
    </w:rPr>
  </w:style>
  <w:style w:type="paragraph" w:styleId="ListParagraph">
    <w:name w:val="List Paragraph"/>
    <w:aliases w:val="NumberedList"/>
    <w:basedOn w:val="Normal"/>
    <w:link w:val="ListParagraphChar"/>
    <w:uiPriority w:val="34"/>
    <w:qFormat/>
    <w:rsid w:val="00FB1786"/>
    <w:pPr>
      <w:ind w:left="720"/>
      <w:contextualSpacing/>
    </w:pPr>
  </w:style>
  <w:style w:type="paragraph" w:styleId="Footer">
    <w:name w:val="footer"/>
    <w:basedOn w:val="Normal"/>
    <w:link w:val="FooterChar"/>
    <w:uiPriority w:val="99"/>
    <w:unhideWhenUsed/>
    <w:rsid w:val="00FB1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786"/>
    <w:rPr>
      <w14:ligatures w14:val="none"/>
    </w:rPr>
  </w:style>
  <w:style w:type="paragraph" w:styleId="Bibliography">
    <w:name w:val="Bibliography"/>
    <w:basedOn w:val="Normal"/>
    <w:next w:val="Normal"/>
    <w:uiPriority w:val="37"/>
    <w:unhideWhenUsed/>
    <w:rsid w:val="00FB1786"/>
  </w:style>
  <w:style w:type="paragraph" w:styleId="Caption">
    <w:name w:val="caption"/>
    <w:basedOn w:val="Normal"/>
    <w:next w:val="Normal"/>
    <w:uiPriority w:val="35"/>
    <w:unhideWhenUsed/>
    <w:qFormat/>
    <w:rsid w:val="00FB1786"/>
    <w:pPr>
      <w:spacing w:after="200" w:line="240" w:lineRule="auto"/>
    </w:pPr>
    <w:rPr>
      <w:i/>
      <w:iCs/>
      <w:color w:val="44546A" w:themeColor="text2"/>
      <w:sz w:val="18"/>
      <w:szCs w:val="18"/>
    </w:rPr>
  </w:style>
  <w:style w:type="paragraph" w:styleId="NormalWeb">
    <w:name w:val="Normal (Web)"/>
    <w:basedOn w:val="Normal"/>
    <w:uiPriority w:val="99"/>
    <w:unhideWhenUsed/>
    <w:rsid w:val="00FB178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E3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359E"/>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AA359E"/>
    <w:pPr>
      <w:tabs>
        <w:tab w:val="center" w:pos="4680"/>
        <w:tab w:val="right" w:pos="9360"/>
      </w:tabs>
      <w:spacing w:after="0" w:line="240" w:lineRule="auto"/>
    </w:pPr>
    <w:rPr>
      <w14:ligatures w14:val="none"/>
    </w:rPr>
  </w:style>
  <w:style w:type="character" w:customStyle="1" w:styleId="HeaderChar">
    <w:name w:val="Header Char"/>
    <w:basedOn w:val="DefaultParagraphFont"/>
    <w:link w:val="Header"/>
    <w:uiPriority w:val="99"/>
    <w:rsid w:val="00AA359E"/>
    <w:rPr>
      <w14:ligatures w14:val="none"/>
    </w:rPr>
  </w:style>
  <w:style w:type="paragraph" w:styleId="TableofFigures">
    <w:name w:val="table of figures"/>
    <w:basedOn w:val="Normal"/>
    <w:next w:val="Normal"/>
    <w:uiPriority w:val="99"/>
    <w:unhideWhenUsed/>
    <w:rsid w:val="009D6D77"/>
    <w:pPr>
      <w:spacing w:after="0"/>
    </w:pPr>
  </w:style>
  <w:style w:type="character" w:styleId="UnresolvedMention">
    <w:name w:val="Unresolved Mention"/>
    <w:basedOn w:val="DefaultParagraphFont"/>
    <w:uiPriority w:val="99"/>
    <w:semiHidden/>
    <w:unhideWhenUsed/>
    <w:rsid w:val="009925A7"/>
    <w:rPr>
      <w:color w:val="605E5C"/>
      <w:shd w:val="clear" w:color="auto" w:fill="E1DFDD"/>
    </w:rPr>
  </w:style>
  <w:style w:type="character" w:customStyle="1" w:styleId="ListParagraphChar">
    <w:name w:val="List Paragraph Char"/>
    <w:aliases w:val="NumberedList Char"/>
    <w:link w:val="ListParagraph"/>
    <w:uiPriority w:val="34"/>
    <w:locked/>
    <w:rsid w:val="0069487B"/>
  </w:style>
  <w:style w:type="table" w:customStyle="1" w:styleId="TableGrid3">
    <w:name w:val="Table Grid3"/>
    <w:basedOn w:val="TableNormal"/>
    <w:uiPriority w:val="39"/>
    <w:rsid w:val="0069487B"/>
    <w:pPr>
      <w:spacing w:after="0" w:line="240" w:lineRule="auto"/>
    </w:pPr>
    <w:rPr>
      <w:kern w:val="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040E44"/>
    <w:pPr>
      <w:spacing w:after="0" w:line="240" w:lineRule="auto"/>
      <w:jc w:val="right"/>
    </w:pPr>
    <w:rPr>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lef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83A1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1961">
      <w:bodyDiv w:val="1"/>
      <w:marLeft w:val="0"/>
      <w:marRight w:val="0"/>
      <w:marTop w:val="0"/>
      <w:marBottom w:val="0"/>
      <w:divBdr>
        <w:top w:val="none" w:sz="0" w:space="0" w:color="auto"/>
        <w:left w:val="none" w:sz="0" w:space="0" w:color="auto"/>
        <w:bottom w:val="none" w:sz="0" w:space="0" w:color="auto"/>
        <w:right w:val="none" w:sz="0" w:space="0" w:color="auto"/>
      </w:divBdr>
    </w:div>
    <w:div w:id="45957263">
      <w:bodyDiv w:val="1"/>
      <w:marLeft w:val="0"/>
      <w:marRight w:val="0"/>
      <w:marTop w:val="0"/>
      <w:marBottom w:val="0"/>
      <w:divBdr>
        <w:top w:val="none" w:sz="0" w:space="0" w:color="auto"/>
        <w:left w:val="none" w:sz="0" w:space="0" w:color="auto"/>
        <w:bottom w:val="none" w:sz="0" w:space="0" w:color="auto"/>
        <w:right w:val="none" w:sz="0" w:space="0" w:color="auto"/>
      </w:divBdr>
    </w:div>
    <w:div w:id="74711109">
      <w:bodyDiv w:val="1"/>
      <w:marLeft w:val="0"/>
      <w:marRight w:val="0"/>
      <w:marTop w:val="0"/>
      <w:marBottom w:val="0"/>
      <w:divBdr>
        <w:top w:val="none" w:sz="0" w:space="0" w:color="auto"/>
        <w:left w:val="none" w:sz="0" w:space="0" w:color="auto"/>
        <w:bottom w:val="none" w:sz="0" w:space="0" w:color="auto"/>
        <w:right w:val="none" w:sz="0" w:space="0" w:color="auto"/>
      </w:divBdr>
    </w:div>
    <w:div w:id="76708480">
      <w:bodyDiv w:val="1"/>
      <w:marLeft w:val="0"/>
      <w:marRight w:val="0"/>
      <w:marTop w:val="0"/>
      <w:marBottom w:val="0"/>
      <w:divBdr>
        <w:top w:val="none" w:sz="0" w:space="0" w:color="auto"/>
        <w:left w:val="none" w:sz="0" w:space="0" w:color="auto"/>
        <w:bottom w:val="none" w:sz="0" w:space="0" w:color="auto"/>
        <w:right w:val="none" w:sz="0" w:space="0" w:color="auto"/>
      </w:divBdr>
    </w:div>
    <w:div w:id="78529416">
      <w:bodyDiv w:val="1"/>
      <w:marLeft w:val="0"/>
      <w:marRight w:val="0"/>
      <w:marTop w:val="0"/>
      <w:marBottom w:val="0"/>
      <w:divBdr>
        <w:top w:val="none" w:sz="0" w:space="0" w:color="auto"/>
        <w:left w:val="none" w:sz="0" w:space="0" w:color="auto"/>
        <w:bottom w:val="none" w:sz="0" w:space="0" w:color="auto"/>
        <w:right w:val="none" w:sz="0" w:space="0" w:color="auto"/>
      </w:divBdr>
    </w:div>
    <w:div w:id="85929880">
      <w:bodyDiv w:val="1"/>
      <w:marLeft w:val="0"/>
      <w:marRight w:val="0"/>
      <w:marTop w:val="0"/>
      <w:marBottom w:val="0"/>
      <w:divBdr>
        <w:top w:val="none" w:sz="0" w:space="0" w:color="auto"/>
        <w:left w:val="none" w:sz="0" w:space="0" w:color="auto"/>
        <w:bottom w:val="none" w:sz="0" w:space="0" w:color="auto"/>
        <w:right w:val="none" w:sz="0" w:space="0" w:color="auto"/>
      </w:divBdr>
    </w:div>
    <w:div w:id="96566727">
      <w:bodyDiv w:val="1"/>
      <w:marLeft w:val="0"/>
      <w:marRight w:val="0"/>
      <w:marTop w:val="0"/>
      <w:marBottom w:val="0"/>
      <w:divBdr>
        <w:top w:val="none" w:sz="0" w:space="0" w:color="auto"/>
        <w:left w:val="none" w:sz="0" w:space="0" w:color="auto"/>
        <w:bottom w:val="none" w:sz="0" w:space="0" w:color="auto"/>
        <w:right w:val="none" w:sz="0" w:space="0" w:color="auto"/>
      </w:divBdr>
    </w:div>
    <w:div w:id="103500921">
      <w:bodyDiv w:val="1"/>
      <w:marLeft w:val="0"/>
      <w:marRight w:val="0"/>
      <w:marTop w:val="0"/>
      <w:marBottom w:val="0"/>
      <w:divBdr>
        <w:top w:val="none" w:sz="0" w:space="0" w:color="auto"/>
        <w:left w:val="none" w:sz="0" w:space="0" w:color="auto"/>
        <w:bottom w:val="none" w:sz="0" w:space="0" w:color="auto"/>
        <w:right w:val="none" w:sz="0" w:space="0" w:color="auto"/>
      </w:divBdr>
    </w:div>
    <w:div w:id="104078124">
      <w:bodyDiv w:val="1"/>
      <w:marLeft w:val="0"/>
      <w:marRight w:val="0"/>
      <w:marTop w:val="0"/>
      <w:marBottom w:val="0"/>
      <w:divBdr>
        <w:top w:val="none" w:sz="0" w:space="0" w:color="auto"/>
        <w:left w:val="none" w:sz="0" w:space="0" w:color="auto"/>
        <w:bottom w:val="none" w:sz="0" w:space="0" w:color="auto"/>
        <w:right w:val="none" w:sz="0" w:space="0" w:color="auto"/>
      </w:divBdr>
    </w:div>
    <w:div w:id="106050035">
      <w:bodyDiv w:val="1"/>
      <w:marLeft w:val="0"/>
      <w:marRight w:val="0"/>
      <w:marTop w:val="0"/>
      <w:marBottom w:val="0"/>
      <w:divBdr>
        <w:top w:val="none" w:sz="0" w:space="0" w:color="auto"/>
        <w:left w:val="none" w:sz="0" w:space="0" w:color="auto"/>
        <w:bottom w:val="none" w:sz="0" w:space="0" w:color="auto"/>
        <w:right w:val="none" w:sz="0" w:space="0" w:color="auto"/>
      </w:divBdr>
    </w:div>
    <w:div w:id="125663780">
      <w:bodyDiv w:val="1"/>
      <w:marLeft w:val="0"/>
      <w:marRight w:val="0"/>
      <w:marTop w:val="0"/>
      <w:marBottom w:val="0"/>
      <w:divBdr>
        <w:top w:val="none" w:sz="0" w:space="0" w:color="auto"/>
        <w:left w:val="none" w:sz="0" w:space="0" w:color="auto"/>
        <w:bottom w:val="none" w:sz="0" w:space="0" w:color="auto"/>
        <w:right w:val="none" w:sz="0" w:space="0" w:color="auto"/>
      </w:divBdr>
    </w:div>
    <w:div w:id="134446844">
      <w:bodyDiv w:val="1"/>
      <w:marLeft w:val="0"/>
      <w:marRight w:val="0"/>
      <w:marTop w:val="0"/>
      <w:marBottom w:val="0"/>
      <w:divBdr>
        <w:top w:val="none" w:sz="0" w:space="0" w:color="auto"/>
        <w:left w:val="none" w:sz="0" w:space="0" w:color="auto"/>
        <w:bottom w:val="none" w:sz="0" w:space="0" w:color="auto"/>
        <w:right w:val="none" w:sz="0" w:space="0" w:color="auto"/>
      </w:divBdr>
    </w:div>
    <w:div w:id="157115974">
      <w:bodyDiv w:val="1"/>
      <w:marLeft w:val="0"/>
      <w:marRight w:val="0"/>
      <w:marTop w:val="0"/>
      <w:marBottom w:val="0"/>
      <w:divBdr>
        <w:top w:val="none" w:sz="0" w:space="0" w:color="auto"/>
        <w:left w:val="none" w:sz="0" w:space="0" w:color="auto"/>
        <w:bottom w:val="none" w:sz="0" w:space="0" w:color="auto"/>
        <w:right w:val="none" w:sz="0" w:space="0" w:color="auto"/>
      </w:divBdr>
    </w:div>
    <w:div w:id="173617359">
      <w:bodyDiv w:val="1"/>
      <w:marLeft w:val="0"/>
      <w:marRight w:val="0"/>
      <w:marTop w:val="0"/>
      <w:marBottom w:val="0"/>
      <w:divBdr>
        <w:top w:val="none" w:sz="0" w:space="0" w:color="auto"/>
        <w:left w:val="none" w:sz="0" w:space="0" w:color="auto"/>
        <w:bottom w:val="none" w:sz="0" w:space="0" w:color="auto"/>
        <w:right w:val="none" w:sz="0" w:space="0" w:color="auto"/>
      </w:divBdr>
    </w:div>
    <w:div w:id="194470356">
      <w:bodyDiv w:val="1"/>
      <w:marLeft w:val="0"/>
      <w:marRight w:val="0"/>
      <w:marTop w:val="0"/>
      <w:marBottom w:val="0"/>
      <w:divBdr>
        <w:top w:val="none" w:sz="0" w:space="0" w:color="auto"/>
        <w:left w:val="none" w:sz="0" w:space="0" w:color="auto"/>
        <w:bottom w:val="none" w:sz="0" w:space="0" w:color="auto"/>
        <w:right w:val="none" w:sz="0" w:space="0" w:color="auto"/>
      </w:divBdr>
    </w:div>
    <w:div w:id="204753236">
      <w:bodyDiv w:val="1"/>
      <w:marLeft w:val="0"/>
      <w:marRight w:val="0"/>
      <w:marTop w:val="0"/>
      <w:marBottom w:val="0"/>
      <w:divBdr>
        <w:top w:val="none" w:sz="0" w:space="0" w:color="auto"/>
        <w:left w:val="none" w:sz="0" w:space="0" w:color="auto"/>
        <w:bottom w:val="none" w:sz="0" w:space="0" w:color="auto"/>
        <w:right w:val="none" w:sz="0" w:space="0" w:color="auto"/>
      </w:divBdr>
    </w:div>
    <w:div w:id="208034898">
      <w:bodyDiv w:val="1"/>
      <w:marLeft w:val="0"/>
      <w:marRight w:val="0"/>
      <w:marTop w:val="0"/>
      <w:marBottom w:val="0"/>
      <w:divBdr>
        <w:top w:val="none" w:sz="0" w:space="0" w:color="auto"/>
        <w:left w:val="none" w:sz="0" w:space="0" w:color="auto"/>
        <w:bottom w:val="none" w:sz="0" w:space="0" w:color="auto"/>
        <w:right w:val="none" w:sz="0" w:space="0" w:color="auto"/>
      </w:divBdr>
    </w:div>
    <w:div w:id="215972867">
      <w:bodyDiv w:val="1"/>
      <w:marLeft w:val="0"/>
      <w:marRight w:val="0"/>
      <w:marTop w:val="0"/>
      <w:marBottom w:val="0"/>
      <w:divBdr>
        <w:top w:val="none" w:sz="0" w:space="0" w:color="auto"/>
        <w:left w:val="none" w:sz="0" w:space="0" w:color="auto"/>
        <w:bottom w:val="none" w:sz="0" w:space="0" w:color="auto"/>
        <w:right w:val="none" w:sz="0" w:space="0" w:color="auto"/>
      </w:divBdr>
    </w:div>
    <w:div w:id="224144333">
      <w:bodyDiv w:val="1"/>
      <w:marLeft w:val="0"/>
      <w:marRight w:val="0"/>
      <w:marTop w:val="0"/>
      <w:marBottom w:val="0"/>
      <w:divBdr>
        <w:top w:val="none" w:sz="0" w:space="0" w:color="auto"/>
        <w:left w:val="none" w:sz="0" w:space="0" w:color="auto"/>
        <w:bottom w:val="none" w:sz="0" w:space="0" w:color="auto"/>
        <w:right w:val="none" w:sz="0" w:space="0" w:color="auto"/>
      </w:divBdr>
    </w:div>
    <w:div w:id="246230600">
      <w:bodyDiv w:val="1"/>
      <w:marLeft w:val="0"/>
      <w:marRight w:val="0"/>
      <w:marTop w:val="0"/>
      <w:marBottom w:val="0"/>
      <w:divBdr>
        <w:top w:val="none" w:sz="0" w:space="0" w:color="auto"/>
        <w:left w:val="none" w:sz="0" w:space="0" w:color="auto"/>
        <w:bottom w:val="none" w:sz="0" w:space="0" w:color="auto"/>
        <w:right w:val="none" w:sz="0" w:space="0" w:color="auto"/>
      </w:divBdr>
    </w:div>
    <w:div w:id="262107782">
      <w:bodyDiv w:val="1"/>
      <w:marLeft w:val="0"/>
      <w:marRight w:val="0"/>
      <w:marTop w:val="0"/>
      <w:marBottom w:val="0"/>
      <w:divBdr>
        <w:top w:val="none" w:sz="0" w:space="0" w:color="auto"/>
        <w:left w:val="none" w:sz="0" w:space="0" w:color="auto"/>
        <w:bottom w:val="none" w:sz="0" w:space="0" w:color="auto"/>
        <w:right w:val="none" w:sz="0" w:space="0" w:color="auto"/>
      </w:divBdr>
    </w:div>
    <w:div w:id="281306545">
      <w:bodyDiv w:val="1"/>
      <w:marLeft w:val="0"/>
      <w:marRight w:val="0"/>
      <w:marTop w:val="0"/>
      <w:marBottom w:val="0"/>
      <w:divBdr>
        <w:top w:val="none" w:sz="0" w:space="0" w:color="auto"/>
        <w:left w:val="none" w:sz="0" w:space="0" w:color="auto"/>
        <w:bottom w:val="none" w:sz="0" w:space="0" w:color="auto"/>
        <w:right w:val="none" w:sz="0" w:space="0" w:color="auto"/>
      </w:divBdr>
    </w:div>
    <w:div w:id="289363579">
      <w:bodyDiv w:val="1"/>
      <w:marLeft w:val="0"/>
      <w:marRight w:val="0"/>
      <w:marTop w:val="0"/>
      <w:marBottom w:val="0"/>
      <w:divBdr>
        <w:top w:val="none" w:sz="0" w:space="0" w:color="auto"/>
        <w:left w:val="none" w:sz="0" w:space="0" w:color="auto"/>
        <w:bottom w:val="none" w:sz="0" w:space="0" w:color="auto"/>
        <w:right w:val="none" w:sz="0" w:space="0" w:color="auto"/>
      </w:divBdr>
    </w:div>
    <w:div w:id="296569299">
      <w:bodyDiv w:val="1"/>
      <w:marLeft w:val="0"/>
      <w:marRight w:val="0"/>
      <w:marTop w:val="0"/>
      <w:marBottom w:val="0"/>
      <w:divBdr>
        <w:top w:val="none" w:sz="0" w:space="0" w:color="auto"/>
        <w:left w:val="none" w:sz="0" w:space="0" w:color="auto"/>
        <w:bottom w:val="none" w:sz="0" w:space="0" w:color="auto"/>
        <w:right w:val="none" w:sz="0" w:space="0" w:color="auto"/>
      </w:divBdr>
    </w:div>
    <w:div w:id="322979072">
      <w:bodyDiv w:val="1"/>
      <w:marLeft w:val="0"/>
      <w:marRight w:val="0"/>
      <w:marTop w:val="0"/>
      <w:marBottom w:val="0"/>
      <w:divBdr>
        <w:top w:val="none" w:sz="0" w:space="0" w:color="auto"/>
        <w:left w:val="none" w:sz="0" w:space="0" w:color="auto"/>
        <w:bottom w:val="none" w:sz="0" w:space="0" w:color="auto"/>
        <w:right w:val="none" w:sz="0" w:space="0" w:color="auto"/>
      </w:divBdr>
    </w:div>
    <w:div w:id="350034193">
      <w:bodyDiv w:val="1"/>
      <w:marLeft w:val="0"/>
      <w:marRight w:val="0"/>
      <w:marTop w:val="0"/>
      <w:marBottom w:val="0"/>
      <w:divBdr>
        <w:top w:val="none" w:sz="0" w:space="0" w:color="auto"/>
        <w:left w:val="none" w:sz="0" w:space="0" w:color="auto"/>
        <w:bottom w:val="none" w:sz="0" w:space="0" w:color="auto"/>
        <w:right w:val="none" w:sz="0" w:space="0" w:color="auto"/>
      </w:divBdr>
    </w:div>
    <w:div w:id="380910988">
      <w:bodyDiv w:val="1"/>
      <w:marLeft w:val="0"/>
      <w:marRight w:val="0"/>
      <w:marTop w:val="0"/>
      <w:marBottom w:val="0"/>
      <w:divBdr>
        <w:top w:val="none" w:sz="0" w:space="0" w:color="auto"/>
        <w:left w:val="none" w:sz="0" w:space="0" w:color="auto"/>
        <w:bottom w:val="none" w:sz="0" w:space="0" w:color="auto"/>
        <w:right w:val="none" w:sz="0" w:space="0" w:color="auto"/>
      </w:divBdr>
    </w:div>
    <w:div w:id="387270049">
      <w:bodyDiv w:val="1"/>
      <w:marLeft w:val="0"/>
      <w:marRight w:val="0"/>
      <w:marTop w:val="0"/>
      <w:marBottom w:val="0"/>
      <w:divBdr>
        <w:top w:val="none" w:sz="0" w:space="0" w:color="auto"/>
        <w:left w:val="none" w:sz="0" w:space="0" w:color="auto"/>
        <w:bottom w:val="none" w:sz="0" w:space="0" w:color="auto"/>
        <w:right w:val="none" w:sz="0" w:space="0" w:color="auto"/>
      </w:divBdr>
    </w:div>
    <w:div w:id="398403314">
      <w:bodyDiv w:val="1"/>
      <w:marLeft w:val="0"/>
      <w:marRight w:val="0"/>
      <w:marTop w:val="0"/>
      <w:marBottom w:val="0"/>
      <w:divBdr>
        <w:top w:val="none" w:sz="0" w:space="0" w:color="auto"/>
        <w:left w:val="none" w:sz="0" w:space="0" w:color="auto"/>
        <w:bottom w:val="none" w:sz="0" w:space="0" w:color="auto"/>
        <w:right w:val="none" w:sz="0" w:space="0" w:color="auto"/>
      </w:divBdr>
    </w:div>
    <w:div w:id="405107343">
      <w:bodyDiv w:val="1"/>
      <w:marLeft w:val="0"/>
      <w:marRight w:val="0"/>
      <w:marTop w:val="0"/>
      <w:marBottom w:val="0"/>
      <w:divBdr>
        <w:top w:val="none" w:sz="0" w:space="0" w:color="auto"/>
        <w:left w:val="none" w:sz="0" w:space="0" w:color="auto"/>
        <w:bottom w:val="none" w:sz="0" w:space="0" w:color="auto"/>
        <w:right w:val="none" w:sz="0" w:space="0" w:color="auto"/>
      </w:divBdr>
    </w:div>
    <w:div w:id="406073500">
      <w:bodyDiv w:val="1"/>
      <w:marLeft w:val="0"/>
      <w:marRight w:val="0"/>
      <w:marTop w:val="0"/>
      <w:marBottom w:val="0"/>
      <w:divBdr>
        <w:top w:val="none" w:sz="0" w:space="0" w:color="auto"/>
        <w:left w:val="none" w:sz="0" w:space="0" w:color="auto"/>
        <w:bottom w:val="none" w:sz="0" w:space="0" w:color="auto"/>
        <w:right w:val="none" w:sz="0" w:space="0" w:color="auto"/>
      </w:divBdr>
    </w:div>
    <w:div w:id="421529166">
      <w:bodyDiv w:val="1"/>
      <w:marLeft w:val="0"/>
      <w:marRight w:val="0"/>
      <w:marTop w:val="0"/>
      <w:marBottom w:val="0"/>
      <w:divBdr>
        <w:top w:val="none" w:sz="0" w:space="0" w:color="auto"/>
        <w:left w:val="none" w:sz="0" w:space="0" w:color="auto"/>
        <w:bottom w:val="none" w:sz="0" w:space="0" w:color="auto"/>
        <w:right w:val="none" w:sz="0" w:space="0" w:color="auto"/>
      </w:divBdr>
    </w:div>
    <w:div w:id="426584796">
      <w:bodyDiv w:val="1"/>
      <w:marLeft w:val="0"/>
      <w:marRight w:val="0"/>
      <w:marTop w:val="0"/>
      <w:marBottom w:val="0"/>
      <w:divBdr>
        <w:top w:val="none" w:sz="0" w:space="0" w:color="auto"/>
        <w:left w:val="none" w:sz="0" w:space="0" w:color="auto"/>
        <w:bottom w:val="none" w:sz="0" w:space="0" w:color="auto"/>
        <w:right w:val="none" w:sz="0" w:space="0" w:color="auto"/>
      </w:divBdr>
    </w:div>
    <w:div w:id="448210380">
      <w:bodyDiv w:val="1"/>
      <w:marLeft w:val="0"/>
      <w:marRight w:val="0"/>
      <w:marTop w:val="0"/>
      <w:marBottom w:val="0"/>
      <w:divBdr>
        <w:top w:val="none" w:sz="0" w:space="0" w:color="auto"/>
        <w:left w:val="none" w:sz="0" w:space="0" w:color="auto"/>
        <w:bottom w:val="none" w:sz="0" w:space="0" w:color="auto"/>
        <w:right w:val="none" w:sz="0" w:space="0" w:color="auto"/>
      </w:divBdr>
    </w:div>
    <w:div w:id="452022454">
      <w:bodyDiv w:val="1"/>
      <w:marLeft w:val="0"/>
      <w:marRight w:val="0"/>
      <w:marTop w:val="0"/>
      <w:marBottom w:val="0"/>
      <w:divBdr>
        <w:top w:val="none" w:sz="0" w:space="0" w:color="auto"/>
        <w:left w:val="none" w:sz="0" w:space="0" w:color="auto"/>
        <w:bottom w:val="none" w:sz="0" w:space="0" w:color="auto"/>
        <w:right w:val="none" w:sz="0" w:space="0" w:color="auto"/>
      </w:divBdr>
    </w:div>
    <w:div w:id="456804702">
      <w:bodyDiv w:val="1"/>
      <w:marLeft w:val="0"/>
      <w:marRight w:val="0"/>
      <w:marTop w:val="0"/>
      <w:marBottom w:val="0"/>
      <w:divBdr>
        <w:top w:val="none" w:sz="0" w:space="0" w:color="auto"/>
        <w:left w:val="none" w:sz="0" w:space="0" w:color="auto"/>
        <w:bottom w:val="none" w:sz="0" w:space="0" w:color="auto"/>
        <w:right w:val="none" w:sz="0" w:space="0" w:color="auto"/>
      </w:divBdr>
    </w:div>
    <w:div w:id="474564433">
      <w:bodyDiv w:val="1"/>
      <w:marLeft w:val="0"/>
      <w:marRight w:val="0"/>
      <w:marTop w:val="0"/>
      <w:marBottom w:val="0"/>
      <w:divBdr>
        <w:top w:val="none" w:sz="0" w:space="0" w:color="auto"/>
        <w:left w:val="none" w:sz="0" w:space="0" w:color="auto"/>
        <w:bottom w:val="none" w:sz="0" w:space="0" w:color="auto"/>
        <w:right w:val="none" w:sz="0" w:space="0" w:color="auto"/>
      </w:divBdr>
    </w:div>
    <w:div w:id="509561625">
      <w:bodyDiv w:val="1"/>
      <w:marLeft w:val="0"/>
      <w:marRight w:val="0"/>
      <w:marTop w:val="0"/>
      <w:marBottom w:val="0"/>
      <w:divBdr>
        <w:top w:val="none" w:sz="0" w:space="0" w:color="auto"/>
        <w:left w:val="none" w:sz="0" w:space="0" w:color="auto"/>
        <w:bottom w:val="none" w:sz="0" w:space="0" w:color="auto"/>
        <w:right w:val="none" w:sz="0" w:space="0" w:color="auto"/>
      </w:divBdr>
    </w:div>
    <w:div w:id="523791892">
      <w:bodyDiv w:val="1"/>
      <w:marLeft w:val="0"/>
      <w:marRight w:val="0"/>
      <w:marTop w:val="0"/>
      <w:marBottom w:val="0"/>
      <w:divBdr>
        <w:top w:val="none" w:sz="0" w:space="0" w:color="auto"/>
        <w:left w:val="none" w:sz="0" w:space="0" w:color="auto"/>
        <w:bottom w:val="none" w:sz="0" w:space="0" w:color="auto"/>
        <w:right w:val="none" w:sz="0" w:space="0" w:color="auto"/>
      </w:divBdr>
    </w:div>
    <w:div w:id="579674943">
      <w:bodyDiv w:val="1"/>
      <w:marLeft w:val="0"/>
      <w:marRight w:val="0"/>
      <w:marTop w:val="0"/>
      <w:marBottom w:val="0"/>
      <w:divBdr>
        <w:top w:val="none" w:sz="0" w:space="0" w:color="auto"/>
        <w:left w:val="none" w:sz="0" w:space="0" w:color="auto"/>
        <w:bottom w:val="none" w:sz="0" w:space="0" w:color="auto"/>
        <w:right w:val="none" w:sz="0" w:space="0" w:color="auto"/>
      </w:divBdr>
    </w:div>
    <w:div w:id="623539711">
      <w:bodyDiv w:val="1"/>
      <w:marLeft w:val="0"/>
      <w:marRight w:val="0"/>
      <w:marTop w:val="0"/>
      <w:marBottom w:val="0"/>
      <w:divBdr>
        <w:top w:val="none" w:sz="0" w:space="0" w:color="auto"/>
        <w:left w:val="none" w:sz="0" w:space="0" w:color="auto"/>
        <w:bottom w:val="none" w:sz="0" w:space="0" w:color="auto"/>
        <w:right w:val="none" w:sz="0" w:space="0" w:color="auto"/>
      </w:divBdr>
    </w:div>
    <w:div w:id="627592703">
      <w:bodyDiv w:val="1"/>
      <w:marLeft w:val="0"/>
      <w:marRight w:val="0"/>
      <w:marTop w:val="0"/>
      <w:marBottom w:val="0"/>
      <w:divBdr>
        <w:top w:val="none" w:sz="0" w:space="0" w:color="auto"/>
        <w:left w:val="none" w:sz="0" w:space="0" w:color="auto"/>
        <w:bottom w:val="none" w:sz="0" w:space="0" w:color="auto"/>
        <w:right w:val="none" w:sz="0" w:space="0" w:color="auto"/>
      </w:divBdr>
    </w:div>
    <w:div w:id="650794524">
      <w:bodyDiv w:val="1"/>
      <w:marLeft w:val="0"/>
      <w:marRight w:val="0"/>
      <w:marTop w:val="0"/>
      <w:marBottom w:val="0"/>
      <w:divBdr>
        <w:top w:val="none" w:sz="0" w:space="0" w:color="auto"/>
        <w:left w:val="none" w:sz="0" w:space="0" w:color="auto"/>
        <w:bottom w:val="none" w:sz="0" w:space="0" w:color="auto"/>
        <w:right w:val="none" w:sz="0" w:space="0" w:color="auto"/>
      </w:divBdr>
    </w:div>
    <w:div w:id="655188085">
      <w:bodyDiv w:val="1"/>
      <w:marLeft w:val="0"/>
      <w:marRight w:val="0"/>
      <w:marTop w:val="0"/>
      <w:marBottom w:val="0"/>
      <w:divBdr>
        <w:top w:val="none" w:sz="0" w:space="0" w:color="auto"/>
        <w:left w:val="none" w:sz="0" w:space="0" w:color="auto"/>
        <w:bottom w:val="none" w:sz="0" w:space="0" w:color="auto"/>
        <w:right w:val="none" w:sz="0" w:space="0" w:color="auto"/>
      </w:divBdr>
    </w:div>
    <w:div w:id="662507676">
      <w:bodyDiv w:val="1"/>
      <w:marLeft w:val="0"/>
      <w:marRight w:val="0"/>
      <w:marTop w:val="0"/>
      <w:marBottom w:val="0"/>
      <w:divBdr>
        <w:top w:val="none" w:sz="0" w:space="0" w:color="auto"/>
        <w:left w:val="none" w:sz="0" w:space="0" w:color="auto"/>
        <w:bottom w:val="none" w:sz="0" w:space="0" w:color="auto"/>
        <w:right w:val="none" w:sz="0" w:space="0" w:color="auto"/>
      </w:divBdr>
    </w:div>
    <w:div w:id="663705173">
      <w:bodyDiv w:val="1"/>
      <w:marLeft w:val="0"/>
      <w:marRight w:val="0"/>
      <w:marTop w:val="0"/>
      <w:marBottom w:val="0"/>
      <w:divBdr>
        <w:top w:val="none" w:sz="0" w:space="0" w:color="auto"/>
        <w:left w:val="none" w:sz="0" w:space="0" w:color="auto"/>
        <w:bottom w:val="none" w:sz="0" w:space="0" w:color="auto"/>
        <w:right w:val="none" w:sz="0" w:space="0" w:color="auto"/>
      </w:divBdr>
    </w:div>
    <w:div w:id="679740635">
      <w:bodyDiv w:val="1"/>
      <w:marLeft w:val="0"/>
      <w:marRight w:val="0"/>
      <w:marTop w:val="0"/>
      <w:marBottom w:val="0"/>
      <w:divBdr>
        <w:top w:val="none" w:sz="0" w:space="0" w:color="auto"/>
        <w:left w:val="none" w:sz="0" w:space="0" w:color="auto"/>
        <w:bottom w:val="none" w:sz="0" w:space="0" w:color="auto"/>
        <w:right w:val="none" w:sz="0" w:space="0" w:color="auto"/>
      </w:divBdr>
    </w:div>
    <w:div w:id="703333284">
      <w:bodyDiv w:val="1"/>
      <w:marLeft w:val="0"/>
      <w:marRight w:val="0"/>
      <w:marTop w:val="0"/>
      <w:marBottom w:val="0"/>
      <w:divBdr>
        <w:top w:val="none" w:sz="0" w:space="0" w:color="auto"/>
        <w:left w:val="none" w:sz="0" w:space="0" w:color="auto"/>
        <w:bottom w:val="none" w:sz="0" w:space="0" w:color="auto"/>
        <w:right w:val="none" w:sz="0" w:space="0" w:color="auto"/>
      </w:divBdr>
    </w:div>
    <w:div w:id="707724977">
      <w:bodyDiv w:val="1"/>
      <w:marLeft w:val="0"/>
      <w:marRight w:val="0"/>
      <w:marTop w:val="0"/>
      <w:marBottom w:val="0"/>
      <w:divBdr>
        <w:top w:val="none" w:sz="0" w:space="0" w:color="auto"/>
        <w:left w:val="none" w:sz="0" w:space="0" w:color="auto"/>
        <w:bottom w:val="none" w:sz="0" w:space="0" w:color="auto"/>
        <w:right w:val="none" w:sz="0" w:space="0" w:color="auto"/>
      </w:divBdr>
    </w:div>
    <w:div w:id="727538513">
      <w:bodyDiv w:val="1"/>
      <w:marLeft w:val="0"/>
      <w:marRight w:val="0"/>
      <w:marTop w:val="0"/>
      <w:marBottom w:val="0"/>
      <w:divBdr>
        <w:top w:val="none" w:sz="0" w:space="0" w:color="auto"/>
        <w:left w:val="none" w:sz="0" w:space="0" w:color="auto"/>
        <w:bottom w:val="none" w:sz="0" w:space="0" w:color="auto"/>
        <w:right w:val="none" w:sz="0" w:space="0" w:color="auto"/>
      </w:divBdr>
    </w:div>
    <w:div w:id="730544912">
      <w:bodyDiv w:val="1"/>
      <w:marLeft w:val="0"/>
      <w:marRight w:val="0"/>
      <w:marTop w:val="0"/>
      <w:marBottom w:val="0"/>
      <w:divBdr>
        <w:top w:val="none" w:sz="0" w:space="0" w:color="auto"/>
        <w:left w:val="none" w:sz="0" w:space="0" w:color="auto"/>
        <w:bottom w:val="none" w:sz="0" w:space="0" w:color="auto"/>
        <w:right w:val="none" w:sz="0" w:space="0" w:color="auto"/>
      </w:divBdr>
    </w:div>
    <w:div w:id="767773343">
      <w:bodyDiv w:val="1"/>
      <w:marLeft w:val="0"/>
      <w:marRight w:val="0"/>
      <w:marTop w:val="0"/>
      <w:marBottom w:val="0"/>
      <w:divBdr>
        <w:top w:val="none" w:sz="0" w:space="0" w:color="auto"/>
        <w:left w:val="none" w:sz="0" w:space="0" w:color="auto"/>
        <w:bottom w:val="none" w:sz="0" w:space="0" w:color="auto"/>
        <w:right w:val="none" w:sz="0" w:space="0" w:color="auto"/>
      </w:divBdr>
    </w:div>
    <w:div w:id="774449680">
      <w:bodyDiv w:val="1"/>
      <w:marLeft w:val="0"/>
      <w:marRight w:val="0"/>
      <w:marTop w:val="0"/>
      <w:marBottom w:val="0"/>
      <w:divBdr>
        <w:top w:val="none" w:sz="0" w:space="0" w:color="auto"/>
        <w:left w:val="none" w:sz="0" w:space="0" w:color="auto"/>
        <w:bottom w:val="none" w:sz="0" w:space="0" w:color="auto"/>
        <w:right w:val="none" w:sz="0" w:space="0" w:color="auto"/>
      </w:divBdr>
    </w:div>
    <w:div w:id="791362596">
      <w:bodyDiv w:val="1"/>
      <w:marLeft w:val="0"/>
      <w:marRight w:val="0"/>
      <w:marTop w:val="0"/>
      <w:marBottom w:val="0"/>
      <w:divBdr>
        <w:top w:val="none" w:sz="0" w:space="0" w:color="auto"/>
        <w:left w:val="none" w:sz="0" w:space="0" w:color="auto"/>
        <w:bottom w:val="none" w:sz="0" w:space="0" w:color="auto"/>
        <w:right w:val="none" w:sz="0" w:space="0" w:color="auto"/>
      </w:divBdr>
    </w:div>
    <w:div w:id="804274645">
      <w:bodyDiv w:val="1"/>
      <w:marLeft w:val="0"/>
      <w:marRight w:val="0"/>
      <w:marTop w:val="0"/>
      <w:marBottom w:val="0"/>
      <w:divBdr>
        <w:top w:val="none" w:sz="0" w:space="0" w:color="auto"/>
        <w:left w:val="none" w:sz="0" w:space="0" w:color="auto"/>
        <w:bottom w:val="none" w:sz="0" w:space="0" w:color="auto"/>
        <w:right w:val="none" w:sz="0" w:space="0" w:color="auto"/>
      </w:divBdr>
    </w:div>
    <w:div w:id="832374062">
      <w:bodyDiv w:val="1"/>
      <w:marLeft w:val="0"/>
      <w:marRight w:val="0"/>
      <w:marTop w:val="0"/>
      <w:marBottom w:val="0"/>
      <w:divBdr>
        <w:top w:val="none" w:sz="0" w:space="0" w:color="auto"/>
        <w:left w:val="none" w:sz="0" w:space="0" w:color="auto"/>
        <w:bottom w:val="none" w:sz="0" w:space="0" w:color="auto"/>
        <w:right w:val="none" w:sz="0" w:space="0" w:color="auto"/>
      </w:divBdr>
    </w:div>
    <w:div w:id="839781153">
      <w:bodyDiv w:val="1"/>
      <w:marLeft w:val="0"/>
      <w:marRight w:val="0"/>
      <w:marTop w:val="0"/>
      <w:marBottom w:val="0"/>
      <w:divBdr>
        <w:top w:val="none" w:sz="0" w:space="0" w:color="auto"/>
        <w:left w:val="none" w:sz="0" w:space="0" w:color="auto"/>
        <w:bottom w:val="none" w:sz="0" w:space="0" w:color="auto"/>
        <w:right w:val="none" w:sz="0" w:space="0" w:color="auto"/>
      </w:divBdr>
    </w:div>
    <w:div w:id="846754099">
      <w:bodyDiv w:val="1"/>
      <w:marLeft w:val="0"/>
      <w:marRight w:val="0"/>
      <w:marTop w:val="0"/>
      <w:marBottom w:val="0"/>
      <w:divBdr>
        <w:top w:val="none" w:sz="0" w:space="0" w:color="auto"/>
        <w:left w:val="none" w:sz="0" w:space="0" w:color="auto"/>
        <w:bottom w:val="none" w:sz="0" w:space="0" w:color="auto"/>
        <w:right w:val="none" w:sz="0" w:space="0" w:color="auto"/>
      </w:divBdr>
    </w:div>
    <w:div w:id="848375518">
      <w:bodyDiv w:val="1"/>
      <w:marLeft w:val="0"/>
      <w:marRight w:val="0"/>
      <w:marTop w:val="0"/>
      <w:marBottom w:val="0"/>
      <w:divBdr>
        <w:top w:val="none" w:sz="0" w:space="0" w:color="auto"/>
        <w:left w:val="none" w:sz="0" w:space="0" w:color="auto"/>
        <w:bottom w:val="none" w:sz="0" w:space="0" w:color="auto"/>
        <w:right w:val="none" w:sz="0" w:space="0" w:color="auto"/>
      </w:divBdr>
    </w:div>
    <w:div w:id="856432250">
      <w:bodyDiv w:val="1"/>
      <w:marLeft w:val="0"/>
      <w:marRight w:val="0"/>
      <w:marTop w:val="0"/>
      <w:marBottom w:val="0"/>
      <w:divBdr>
        <w:top w:val="none" w:sz="0" w:space="0" w:color="auto"/>
        <w:left w:val="none" w:sz="0" w:space="0" w:color="auto"/>
        <w:bottom w:val="none" w:sz="0" w:space="0" w:color="auto"/>
        <w:right w:val="none" w:sz="0" w:space="0" w:color="auto"/>
      </w:divBdr>
    </w:div>
    <w:div w:id="884029564">
      <w:bodyDiv w:val="1"/>
      <w:marLeft w:val="0"/>
      <w:marRight w:val="0"/>
      <w:marTop w:val="0"/>
      <w:marBottom w:val="0"/>
      <w:divBdr>
        <w:top w:val="none" w:sz="0" w:space="0" w:color="auto"/>
        <w:left w:val="none" w:sz="0" w:space="0" w:color="auto"/>
        <w:bottom w:val="none" w:sz="0" w:space="0" w:color="auto"/>
        <w:right w:val="none" w:sz="0" w:space="0" w:color="auto"/>
      </w:divBdr>
    </w:div>
    <w:div w:id="892738383">
      <w:bodyDiv w:val="1"/>
      <w:marLeft w:val="0"/>
      <w:marRight w:val="0"/>
      <w:marTop w:val="0"/>
      <w:marBottom w:val="0"/>
      <w:divBdr>
        <w:top w:val="none" w:sz="0" w:space="0" w:color="auto"/>
        <w:left w:val="none" w:sz="0" w:space="0" w:color="auto"/>
        <w:bottom w:val="none" w:sz="0" w:space="0" w:color="auto"/>
        <w:right w:val="none" w:sz="0" w:space="0" w:color="auto"/>
      </w:divBdr>
    </w:div>
    <w:div w:id="899904413">
      <w:bodyDiv w:val="1"/>
      <w:marLeft w:val="0"/>
      <w:marRight w:val="0"/>
      <w:marTop w:val="0"/>
      <w:marBottom w:val="0"/>
      <w:divBdr>
        <w:top w:val="none" w:sz="0" w:space="0" w:color="auto"/>
        <w:left w:val="none" w:sz="0" w:space="0" w:color="auto"/>
        <w:bottom w:val="none" w:sz="0" w:space="0" w:color="auto"/>
        <w:right w:val="none" w:sz="0" w:space="0" w:color="auto"/>
      </w:divBdr>
    </w:div>
    <w:div w:id="905607691">
      <w:bodyDiv w:val="1"/>
      <w:marLeft w:val="0"/>
      <w:marRight w:val="0"/>
      <w:marTop w:val="0"/>
      <w:marBottom w:val="0"/>
      <w:divBdr>
        <w:top w:val="none" w:sz="0" w:space="0" w:color="auto"/>
        <w:left w:val="none" w:sz="0" w:space="0" w:color="auto"/>
        <w:bottom w:val="none" w:sz="0" w:space="0" w:color="auto"/>
        <w:right w:val="none" w:sz="0" w:space="0" w:color="auto"/>
      </w:divBdr>
    </w:div>
    <w:div w:id="917641935">
      <w:bodyDiv w:val="1"/>
      <w:marLeft w:val="0"/>
      <w:marRight w:val="0"/>
      <w:marTop w:val="0"/>
      <w:marBottom w:val="0"/>
      <w:divBdr>
        <w:top w:val="none" w:sz="0" w:space="0" w:color="auto"/>
        <w:left w:val="none" w:sz="0" w:space="0" w:color="auto"/>
        <w:bottom w:val="none" w:sz="0" w:space="0" w:color="auto"/>
        <w:right w:val="none" w:sz="0" w:space="0" w:color="auto"/>
      </w:divBdr>
    </w:div>
    <w:div w:id="917833889">
      <w:bodyDiv w:val="1"/>
      <w:marLeft w:val="0"/>
      <w:marRight w:val="0"/>
      <w:marTop w:val="0"/>
      <w:marBottom w:val="0"/>
      <w:divBdr>
        <w:top w:val="none" w:sz="0" w:space="0" w:color="auto"/>
        <w:left w:val="none" w:sz="0" w:space="0" w:color="auto"/>
        <w:bottom w:val="none" w:sz="0" w:space="0" w:color="auto"/>
        <w:right w:val="none" w:sz="0" w:space="0" w:color="auto"/>
      </w:divBdr>
    </w:div>
    <w:div w:id="931278946">
      <w:bodyDiv w:val="1"/>
      <w:marLeft w:val="0"/>
      <w:marRight w:val="0"/>
      <w:marTop w:val="0"/>
      <w:marBottom w:val="0"/>
      <w:divBdr>
        <w:top w:val="none" w:sz="0" w:space="0" w:color="auto"/>
        <w:left w:val="none" w:sz="0" w:space="0" w:color="auto"/>
        <w:bottom w:val="none" w:sz="0" w:space="0" w:color="auto"/>
        <w:right w:val="none" w:sz="0" w:space="0" w:color="auto"/>
      </w:divBdr>
    </w:div>
    <w:div w:id="936906514">
      <w:bodyDiv w:val="1"/>
      <w:marLeft w:val="0"/>
      <w:marRight w:val="0"/>
      <w:marTop w:val="0"/>
      <w:marBottom w:val="0"/>
      <w:divBdr>
        <w:top w:val="none" w:sz="0" w:space="0" w:color="auto"/>
        <w:left w:val="none" w:sz="0" w:space="0" w:color="auto"/>
        <w:bottom w:val="none" w:sz="0" w:space="0" w:color="auto"/>
        <w:right w:val="none" w:sz="0" w:space="0" w:color="auto"/>
      </w:divBdr>
    </w:div>
    <w:div w:id="949356460">
      <w:bodyDiv w:val="1"/>
      <w:marLeft w:val="0"/>
      <w:marRight w:val="0"/>
      <w:marTop w:val="0"/>
      <w:marBottom w:val="0"/>
      <w:divBdr>
        <w:top w:val="none" w:sz="0" w:space="0" w:color="auto"/>
        <w:left w:val="none" w:sz="0" w:space="0" w:color="auto"/>
        <w:bottom w:val="none" w:sz="0" w:space="0" w:color="auto"/>
        <w:right w:val="none" w:sz="0" w:space="0" w:color="auto"/>
      </w:divBdr>
    </w:div>
    <w:div w:id="952983974">
      <w:bodyDiv w:val="1"/>
      <w:marLeft w:val="0"/>
      <w:marRight w:val="0"/>
      <w:marTop w:val="0"/>
      <w:marBottom w:val="0"/>
      <w:divBdr>
        <w:top w:val="none" w:sz="0" w:space="0" w:color="auto"/>
        <w:left w:val="none" w:sz="0" w:space="0" w:color="auto"/>
        <w:bottom w:val="none" w:sz="0" w:space="0" w:color="auto"/>
        <w:right w:val="none" w:sz="0" w:space="0" w:color="auto"/>
      </w:divBdr>
    </w:div>
    <w:div w:id="962269790">
      <w:bodyDiv w:val="1"/>
      <w:marLeft w:val="0"/>
      <w:marRight w:val="0"/>
      <w:marTop w:val="0"/>
      <w:marBottom w:val="0"/>
      <w:divBdr>
        <w:top w:val="none" w:sz="0" w:space="0" w:color="auto"/>
        <w:left w:val="none" w:sz="0" w:space="0" w:color="auto"/>
        <w:bottom w:val="none" w:sz="0" w:space="0" w:color="auto"/>
        <w:right w:val="none" w:sz="0" w:space="0" w:color="auto"/>
      </w:divBdr>
    </w:div>
    <w:div w:id="967666097">
      <w:bodyDiv w:val="1"/>
      <w:marLeft w:val="0"/>
      <w:marRight w:val="0"/>
      <w:marTop w:val="0"/>
      <w:marBottom w:val="0"/>
      <w:divBdr>
        <w:top w:val="none" w:sz="0" w:space="0" w:color="auto"/>
        <w:left w:val="none" w:sz="0" w:space="0" w:color="auto"/>
        <w:bottom w:val="none" w:sz="0" w:space="0" w:color="auto"/>
        <w:right w:val="none" w:sz="0" w:space="0" w:color="auto"/>
      </w:divBdr>
    </w:div>
    <w:div w:id="976227658">
      <w:bodyDiv w:val="1"/>
      <w:marLeft w:val="0"/>
      <w:marRight w:val="0"/>
      <w:marTop w:val="0"/>
      <w:marBottom w:val="0"/>
      <w:divBdr>
        <w:top w:val="none" w:sz="0" w:space="0" w:color="auto"/>
        <w:left w:val="none" w:sz="0" w:space="0" w:color="auto"/>
        <w:bottom w:val="none" w:sz="0" w:space="0" w:color="auto"/>
        <w:right w:val="none" w:sz="0" w:space="0" w:color="auto"/>
      </w:divBdr>
    </w:div>
    <w:div w:id="980882466">
      <w:bodyDiv w:val="1"/>
      <w:marLeft w:val="0"/>
      <w:marRight w:val="0"/>
      <w:marTop w:val="0"/>
      <w:marBottom w:val="0"/>
      <w:divBdr>
        <w:top w:val="none" w:sz="0" w:space="0" w:color="auto"/>
        <w:left w:val="none" w:sz="0" w:space="0" w:color="auto"/>
        <w:bottom w:val="none" w:sz="0" w:space="0" w:color="auto"/>
        <w:right w:val="none" w:sz="0" w:space="0" w:color="auto"/>
      </w:divBdr>
    </w:div>
    <w:div w:id="1013147109">
      <w:bodyDiv w:val="1"/>
      <w:marLeft w:val="0"/>
      <w:marRight w:val="0"/>
      <w:marTop w:val="0"/>
      <w:marBottom w:val="0"/>
      <w:divBdr>
        <w:top w:val="none" w:sz="0" w:space="0" w:color="auto"/>
        <w:left w:val="none" w:sz="0" w:space="0" w:color="auto"/>
        <w:bottom w:val="none" w:sz="0" w:space="0" w:color="auto"/>
        <w:right w:val="none" w:sz="0" w:space="0" w:color="auto"/>
      </w:divBdr>
    </w:div>
    <w:div w:id="1018889499">
      <w:bodyDiv w:val="1"/>
      <w:marLeft w:val="0"/>
      <w:marRight w:val="0"/>
      <w:marTop w:val="0"/>
      <w:marBottom w:val="0"/>
      <w:divBdr>
        <w:top w:val="none" w:sz="0" w:space="0" w:color="auto"/>
        <w:left w:val="none" w:sz="0" w:space="0" w:color="auto"/>
        <w:bottom w:val="none" w:sz="0" w:space="0" w:color="auto"/>
        <w:right w:val="none" w:sz="0" w:space="0" w:color="auto"/>
      </w:divBdr>
    </w:div>
    <w:div w:id="1025407086">
      <w:bodyDiv w:val="1"/>
      <w:marLeft w:val="0"/>
      <w:marRight w:val="0"/>
      <w:marTop w:val="0"/>
      <w:marBottom w:val="0"/>
      <w:divBdr>
        <w:top w:val="none" w:sz="0" w:space="0" w:color="auto"/>
        <w:left w:val="none" w:sz="0" w:space="0" w:color="auto"/>
        <w:bottom w:val="none" w:sz="0" w:space="0" w:color="auto"/>
        <w:right w:val="none" w:sz="0" w:space="0" w:color="auto"/>
      </w:divBdr>
    </w:div>
    <w:div w:id="1030716481">
      <w:bodyDiv w:val="1"/>
      <w:marLeft w:val="0"/>
      <w:marRight w:val="0"/>
      <w:marTop w:val="0"/>
      <w:marBottom w:val="0"/>
      <w:divBdr>
        <w:top w:val="none" w:sz="0" w:space="0" w:color="auto"/>
        <w:left w:val="none" w:sz="0" w:space="0" w:color="auto"/>
        <w:bottom w:val="none" w:sz="0" w:space="0" w:color="auto"/>
        <w:right w:val="none" w:sz="0" w:space="0" w:color="auto"/>
      </w:divBdr>
    </w:div>
    <w:div w:id="1040781658">
      <w:bodyDiv w:val="1"/>
      <w:marLeft w:val="0"/>
      <w:marRight w:val="0"/>
      <w:marTop w:val="0"/>
      <w:marBottom w:val="0"/>
      <w:divBdr>
        <w:top w:val="none" w:sz="0" w:space="0" w:color="auto"/>
        <w:left w:val="none" w:sz="0" w:space="0" w:color="auto"/>
        <w:bottom w:val="none" w:sz="0" w:space="0" w:color="auto"/>
        <w:right w:val="none" w:sz="0" w:space="0" w:color="auto"/>
      </w:divBdr>
    </w:div>
    <w:div w:id="1057779636">
      <w:bodyDiv w:val="1"/>
      <w:marLeft w:val="0"/>
      <w:marRight w:val="0"/>
      <w:marTop w:val="0"/>
      <w:marBottom w:val="0"/>
      <w:divBdr>
        <w:top w:val="none" w:sz="0" w:space="0" w:color="auto"/>
        <w:left w:val="none" w:sz="0" w:space="0" w:color="auto"/>
        <w:bottom w:val="none" w:sz="0" w:space="0" w:color="auto"/>
        <w:right w:val="none" w:sz="0" w:space="0" w:color="auto"/>
      </w:divBdr>
    </w:div>
    <w:div w:id="1103839251">
      <w:bodyDiv w:val="1"/>
      <w:marLeft w:val="0"/>
      <w:marRight w:val="0"/>
      <w:marTop w:val="0"/>
      <w:marBottom w:val="0"/>
      <w:divBdr>
        <w:top w:val="none" w:sz="0" w:space="0" w:color="auto"/>
        <w:left w:val="none" w:sz="0" w:space="0" w:color="auto"/>
        <w:bottom w:val="none" w:sz="0" w:space="0" w:color="auto"/>
        <w:right w:val="none" w:sz="0" w:space="0" w:color="auto"/>
      </w:divBdr>
    </w:div>
    <w:div w:id="1106002165">
      <w:bodyDiv w:val="1"/>
      <w:marLeft w:val="0"/>
      <w:marRight w:val="0"/>
      <w:marTop w:val="0"/>
      <w:marBottom w:val="0"/>
      <w:divBdr>
        <w:top w:val="none" w:sz="0" w:space="0" w:color="auto"/>
        <w:left w:val="none" w:sz="0" w:space="0" w:color="auto"/>
        <w:bottom w:val="none" w:sz="0" w:space="0" w:color="auto"/>
        <w:right w:val="none" w:sz="0" w:space="0" w:color="auto"/>
      </w:divBdr>
    </w:div>
    <w:div w:id="1106802887">
      <w:bodyDiv w:val="1"/>
      <w:marLeft w:val="0"/>
      <w:marRight w:val="0"/>
      <w:marTop w:val="0"/>
      <w:marBottom w:val="0"/>
      <w:divBdr>
        <w:top w:val="none" w:sz="0" w:space="0" w:color="auto"/>
        <w:left w:val="none" w:sz="0" w:space="0" w:color="auto"/>
        <w:bottom w:val="none" w:sz="0" w:space="0" w:color="auto"/>
        <w:right w:val="none" w:sz="0" w:space="0" w:color="auto"/>
      </w:divBdr>
    </w:div>
    <w:div w:id="1107504258">
      <w:bodyDiv w:val="1"/>
      <w:marLeft w:val="0"/>
      <w:marRight w:val="0"/>
      <w:marTop w:val="0"/>
      <w:marBottom w:val="0"/>
      <w:divBdr>
        <w:top w:val="none" w:sz="0" w:space="0" w:color="auto"/>
        <w:left w:val="none" w:sz="0" w:space="0" w:color="auto"/>
        <w:bottom w:val="none" w:sz="0" w:space="0" w:color="auto"/>
        <w:right w:val="none" w:sz="0" w:space="0" w:color="auto"/>
      </w:divBdr>
    </w:div>
    <w:div w:id="1126392473">
      <w:bodyDiv w:val="1"/>
      <w:marLeft w:val="0"/>
      <w:marRight w:val="0"/>
      <w:marTop w:val="0"/>
      <w:marBottom w:val="0"/>
      <w:divBdr>
        <w:top w:val="none" w:sz="0" w:space="0" w:color="auto"/>
        <w:left w:val="none" w:sz="0" w:space="0" w:color="auto"/>
        <w:bottom w:val="none" w:sz="0" w:space="0" w:color="auto"/>
        <w:right w:val="none" w:sz="0" w:space="0" w:color="auto"/>
      </w:divBdr>
    </w:div>
    <w:div w:id="1128931916">
      <w:bodyDiv w:val="1"/>
      <w:marLeft w:val="0"/>
      <w:marRight w:val="0"/>
      <w:marTop w:val="0"/>
      <w:marBottom w:val="0"/>
      <w:divBdr>
        <w:top w:val="none" w:sz="0" w:space="0" w:color="auto"/>
        <w:left w:val="none" w:sz="0" w:space="0" w:color="auto"/>
        <w:bottom w:val="none" w:sz="0" w:space="0" w:color="auto"/>
        <w:right w:val="none" w:sz="0" w:space="0" w:color="auto"/>
      </w:divBdr>
    </w:div>
    <w:div w:id="1131050000">
      <w:bodyDiv w:val="1"/>
      <w:marLeft w:val="0"/>
      <w:marRight w:val="0"/>
      <w:marTop w:val="0"/>
      <w:marBottom w:val="0"/>
      <w:divBdr>
        <w:top w:val="none" w:sz="0" w:space="0" w:color="auto"/>
        <w:left w:val="none" w:sz="0" w:space="0" w:color="auto"/>
        <w:bottom w:val="none" w:sz="0" w:space="0" w:color="auto"/>
        <w:right w:val="none" w:sz="0" w:space="0" w:color="auto"/>
      </w:divBdr>
    </w:div>
    <w:div w:id="1132598834">
      <w:bodyDiv w:val="1"/>
      <w:marLeft w:val="0"/>
      <w:marRight w:val="0"/>
      <w:marTop w:val="0"/>
      <w:marBottom w:val="0"/>
      <w:divBdr>
        <w:top w:val="none" w:sz="0" w:space="0" w:color="auto"/>
        <w:left w:val="none" w:sz="0" w:space="0" w:color="auto"/>
        <w:bottom w:val="none" w:sz="0" w:space="0" w:color="auto"/>
        <w:right w:val="none" w:sz="0" w:space="0" w:color="auto"/>
      </w:divBdr>
    </w:div>
    <w:div w:id="1134130446">
      <w:bodyDiv w:val="1"/>
      <w:marLeft w:val="0"/>
      <w:marRight w:val="0"/>
      <w:marTop w:val="0"/>
      <w:marBottom w:val="0"/>
      <w:divBdr>
        <w:top w:val="none" w:sz="0" w:space="0" w:color="auto"/>
        <w:left w:val="none" w:sz="0" w:space="0" w:color="auto"/>
        <w:bottom w:val="none" w:sz="0" w:space="0" w:color="auto"/>
        <w:right w:val="none" w:sz="0" w:space="0" w:color="auto"/>
      </w:divBdr>
    </w:div>
    <w:div w:id="1136071243">
      <w:bodyDiv w:val="1"/>
      <w:marLeft w:val="0"/>
      <w:marRight w:val="0"/>
      <w:marTop w:val="0"/>
      <w:marBottom w:val="0"/>
      <w:divBdr>
        <w:top w:val="none" w:sz="0" w:space="0" w:color="auto"/>
        <w:left w:val="none" w:sz="0" w:space="0" w:color="auto"/>
        <w:bottom w:val="none" w:sz="0" w:space="0" w:color="auto"/>
        <w:right w:val="none" w:sz="0" w:space="0" w:color="auto"/>
      </w:divBdr>
    </w:div>
    <w:div w:id="1144392322">
      <w:bodyDiv w:val="1"/>
      <w:marLeft w:val="0"/>
      <w:marRight w:val="0"/>
      <w:marTop w:val="0"/>
      <w:marBottom w:val="0"/>
      <w:divBdr>
        <w:top w:val="none" w:sz="0" w:space="0" w:color="auto"/>
        <w:left w:val="none" w:sz="0" w:space="0" w:color="auto"/>
        <w:bottom w:val="none" w:sz="0" w:space="0" w:color="auto"/>
        <w:right w:val="none" w:sz="0" w:space="0" w:color="auto"/>
      </w:divBdr>
    </w:div>
    <w:div w:id="1144547543">
      <w:bodyDiv w:val="1"/>
      <w:marLeft w:val="0"/>
      <w:marRight w:val="0"/>
      <w:marTop w:val="0"/>
      <w:marBottom w:val="0"/>
      <w:divBdr>
        <w:top w:val="none" w:sz="0" w:space="0" w:color="auto"/>
        <w:left w:val="none" w:sz="0" w:space="0" w:color="auto"/>
        <w:bottom w:val="none" w:sz="0" w:space="0" w:color="auto"/>
        <w:right w:val="none" w:sz="0" w:space="0" w:color="auto"/>
      </w:divBdr>
    </w:div>
    <w:div w:id="1152451475">
      <w:bodyDiv w:val="1"/>
      <w:marLeft w:val="0"/>
      <w:marRight w:val="0"/>
      <w:marTop w:val="0"/>
      <w:marBottom w:val="0"/>
      <w:divBdr>
        <w:top w:val="none" w:sz="0" w:space="0" w:color="auto"/>
        <w:left w:val="none" w:sz="0" w:space="0" w:color="auto"/>
        <w:bottom w:val="none" w:sz="0" w:space="0" w:color="auto"/>
        <w:right w:val="none" w:sz="0" w:space="0" w:color="auto"/>
      </w:divBdr>
    </w:div>
    <w:div w:id="1161460120">
      <w:bodyDiv w:val="1"/>
      <w:marLeft w:val="0"/>
      <w:marRight w:val="0"/>
      <w:marTop w:val="0"/>
      <w:marBottom w:val="0"/>
      <w:divBdr>
        <w:top w:val="none" w:sz="0" w:space="0" w:color="auto"/>
        <w:left w:val="none" w:sz="0" w:space="0" w:color="auto"/>
        <w:bottom w:val="none" w:sz="0" w:space="0" w:color="auto"/>
        <w:right w:val="none" w:sz="0" w:space="0" w:color="auto"/>
      </w:divBdr>
    </w:div>
    <w:div w:id="1164050975">
      <w:bodyDiv w:val="1"/>
      <w:marLeft w:val="0"/>
      <w:marRight w:val="0"/>
      <w:marTop w:val="0"/>
      <w:marBottom w:val="0"/>
      <w:divBdr>
        <w:top w:val="none" w:sz="0" w:space="0" w:color="auto"/>
        <w:left w:val="none" w:sz="0" w:space="0" w:color="auto"/>
        <w:bottom w:val="none" w:sz="0" w:space="0" w:color="auto"/>
        <w:right w:val="none" w:sz="0" w:space="0" w:color="auto"/>
      </w:divBdr>
    </w:div>
    <w:div w:id="1179537611">
      <w:bodyDiv w:val="1"/>
      <w:marLeft w:val="0"/>
      <w:marRight w:val="0"/>
      <w:marTop w:val="0"/>
      <w:marBottom w:val="0"/>
      <w:divBdr>
        <w:top w:val="none" w:sz="0" w:space="0" w:color="auto"/>
        <w:left w:val="none" w:sz="0" w:space="0" w:color="auto"/>
        <w:bottom w:val="none" w:sz="0" w:space="0" w:color="auto"/>
        <w:right w:val="none" w:sz="0" w:space="0" w:color="auto"/>
      </w:divBdr>
    </w:div>
    <w:div w:id="1180465221">
      <w:bodyDiv w:val="1"/>
      <w:marLeft w:val="0"/>
      <w:marRight w:val="0"/>
      <w:marTop w:val="0"/>
      <w:marBottom w:val="0"/>
      <w:divBdr>
        <w:top w:val="none" w:sz="0" w:space="0" w:color="auto"/>
        <w:left w:val="none" w:sz="0" w:space="0" w:color="auto"/>
        <w:bottom w:val="none" w:sz="0" w:space="0" w:color="auto"/>
        <w:right w:val="none" w:sz="0" w:space="0" w:color="auto"/>
      </w:divBdr>
    </w:div>
    <w:div w:id="1187325040">
      <w:bodyDiv w:val="1"/>
      <w:marLeft w:val="0"/>
      <w:marRight w:val="0"/>
      <w:marTop w:val="0"/>
      <w:marBottom w:val="0"/>
      <w:divBdr>
        <w:top w:val="none" w:sz="0" w:space="0" w:color="auto"/>
        <w:left w:val="none" w:sz="0" w:space="0" w:color="auto"/>
        <w:bottom w:val="none" w:sz="0" w:space="0" w:color="auto"/>
        <w:right w:val="none" w:sz="0" w:space="0" w:color="auto"/>
      </w:divBdr>
    </w:div>
    <w:div w:id="1228104483">
      <w:bodyDiv w:val="1"/>
      <w:marLeft w:val="0"/>
      <w:marRight w:val="0"/>
      <w:marTop w:val="0"/>
      <w:marBottom w:val="0"/>
      <w:divBdr>
        <w:top w:val="none" w:sz="0" w:space="0" w:color="auto"/>
        <w:left w:val="none" w:sz="0" w:space="0" w:color="auto"/>
        <w:bottom w:val="none" w:sz="0" w:space="0" w:color="auto"/>
        <w:right w:val="none" w:sz="0" w:space="0" w:color="auto"/>
      </w:divBdr>
    </w:div>
    <w:div w:id="1231379767">
      <w:bodyDiv w:val="1"/>
      <w:marLeft w:val="0"/>
      <w:marRight w:val="0"/>
      <w:marTop w:val="0"/>
      <w:marBottom w:val="0"/>
      <w:divBdr>
        <w:top w:val="none" w:sz="0" w:space="0" w:color="auto"/>
        <w:left w:val="none" w:sz="0" w:space="0" w:color="auto"/>
        <w:bottom w:val="none" w:sz="0" w:space="0" w:color="auto"/>
        <w:right w:val="none" w:sz="0" w:space="0" w:color="auto"/>
      </w:divBdr>
    </w:div>
    <w:div w:id="1242062882">
      <w:bodyDiv w:val="1"/>
      <w:marLeft w:val="0"/>
      <w:marRight w:val="0"/>
      <w:marTop w:val="0"/>
      <w:marBottom w:val="0"/>
      <w:divBdr>
        <w:top w:val="none" w:sz="0" w:space="0" w:color="auto"/>
        <w:left w:val="none" w:sz="0" w:space="0" w:color="auto"/>
        <w:bottom w:val="none" w:sz="0" w:space="0" w:color="auto"/>
        <w:right w:val="none" w:sz="0" w:space="0" w:color="auto"/>
      </w:divBdr>
    </w:div>
    <w:div w:id="1242258635">
      <w:bodyDiv w:val="1"/>
      <w:marLeft w:val="0"/>
      <w:marRight w:val="0"/>
      <w:marTop w:val="0"/>
      <w:marBottom w:val="0"/>
      <w:divBdr>
        <w:top w:val="none" w:sz="0" w:space="0" w:color="auto"/>
        <w:left w:val="none" w:sz="0" w:space="0" w:color="auto"/>
        <w:bottom w:val="none" w:sz="0" w:space="0" w:color="auto"/>
        <w:right w:val="none" w:sz="0" w:space="0" w:color="auto"/>
      </w:divBdr>
    </w:div>
    <w:div w:id="1248077210">
      <w:bodyDiv w:val="1"/>
      <w:marLeft w:val="0"/>
      <w:marRight w:val="0"/>
      <w:marTop w:val="0"/>
      <w:marBottom w:val="0"/>
      <w:divBdr>
        <w:top w:val="none" w:sz="0" w:space="0" w:color="auto"/>
        <w:left w:val="none" w:sz="0" w:space="0" w:color="auto"/>
        <w:bottom w:val="none" w:sz="0" w:space="0" w:color="auto"/>
        <w:right w:val="none" w:sz="0" w:space="0" w:color="auto"/>
      </w:divBdr>
    </w:div>
    <w:div w:id="1252279435">
      <w:bodyDiv w:val="1"/>
      <w:marLeft w:val="0"/>
      <w:marRight w:val="0"/>
      <w:marTop w:val="0"/>
      <w:marBottom w:val="0"/>
      <w:divBdr>
        <w:top w:val="none" w:sz="0" w:space="0" w:color="auto"/>
        <w:left w:val="none" w:sz="0" w:space="0" w:color="auto"/>
        <w:bottom w:val="none" w:sz="0" w:space="0" w:color="auto"/>
        <w:right w:val="none" w:sz="0" w:space="0" w:color="auto"/>
      </w:divBdr>
    </w:div>
    <w:div w:id="1264417251">
      <w:bodyDiv w:val="1"/>
      <w:marLeft w:val="0"/>
      <w:marRight w:val="0"/>
      <w:marTop w:val="0"/>
      <w:marBottom w:val="0"/>
      <w:divBdr>
        <w:top w:val="none" w:sz="0" w:space="0" w:color="auto"/>
        <w:left w:val="none" w:sz="0" w:space="0" w:color="auto"/>
        <w:bottom w:val="none" w:sz="0" w:space="0" w:color="auto"/>
        <w:right w:val="none" w:sz="0" w:space="0" w:color="auto"/>
      </w:divBdr>
    </w:div>
    <w:div w:id="1267271456">
      <w:bodyDiv w:val="1"/>
      <w:marLeft w:val="0"/>
      <w:marRight w:val="0"/>
      <w:marTop w:val="0"/>
      <w:marBottom w:val="0"/>
      <w:divBdr>
        <w:top w:val="none" w:sz="0" w:space="0" w:color="auto"/>
        <w:left w:val="none" w:sz="0" w:space="0" w:color="auto"/>
        <w:bottom w:val="none" w:sz="0" w:space="0" w:color="auto"/>
        <w:right w:val="none" w:sz="0" w:space="0" w:color="auto"/>
      </w:divBdr>
    </w:div>
    <w:div w:id="1272514428">
      <w:bodyDiv w:val="1"/>
      <w:marLeft w:val="0"/>
      <w:marRight w:val="0"/>
      <w:marTop w:val="0"/>
      <w:marBottom w:val="0"/>
      <w:divBdr>
        <w:top w:val="none" w:sz="0" w:space="0" w:color="auto"/>
        <w:left w:val="none" w:sz="0" w:space="0" w:color="auto"/>
        <w:bottom w:val="none" w:sz="0" w:space="0" w:color="auto"/>
        <w:right w:val="none" w:sz="0" w:space="0" w:color="auto"/>
      </w:divBdr>
    </w:div>
    <w:div w:id="1274241209">
      <w:bodyDiv w:val="1"/>
      <w:marLeft w:val="0"/>
      <w:marRight w:val="0"/>
      <w:marTop w:val="0"/>
      <w:marBottom w:val="0"/>
      <w:divBdr>
        <w:top w:val="none" w:sz="0" w:space="0" w:color="auto"/>
        <w:left w:val="none" w:sz="0" w:space="0" w:color="auto"/>
        <w:bottom w:val="none" w:sz="0" w:space="0" w:color="auto"/>
        <w:right w:val="none" w:sz="0" w:space="0" w:color="auto"/>
      </w:divBdr>
    </w:div>
    <w:div w:id="1274287002">
      <w:bodyDiv w:val="1"/>
      <w:marLeft w:val="0"/>
      <w:marRight w:val="0"/>
      <w:marTop w:val="0"/>
      <w:marBottom w:val="0"/>
      <w:divBdr>
        <w:top w:val="none" w:sz="0" w:space="0" w:color="auto"/>
        <w:left w:val="none" w:sz="0" w:space="0" w:color="auto"/>
        <w:bottom w:val="none" w:sz="0" w:space="0" w:color="auto"/>
        <w:right w:val="none" w:sz="0" w:space="0" w:color="auto"/>
      </w:divBdr>
    </w:div>
    <w:div w:id="1285576248">
      <w:bodyDiv w:val="1"/>
      <w:marLeft w:val="0"/>
      <w:marRight w:val="0"/>
      <w:marTop w:val="0"/>
      <w:marBottom w:val="0"/>
      <w:divBdr>
        <w:top w:val="none" w:sz="0" w:space="0" w:color="auto"/>
        <w:left w:val="none" w:sz="0" w:space="0" w:color="auto"/>
        <w:bottom w:val="none" w:sz="0" w:space="0" w:color="auto"/>
        <w:right w:val="none" w:sz="0" w:space="0" w:color="auto"/>
      </w:divBdr>
    </w:div>
    <w:div w:id="1288001961">
      <w:bodyDiv w:val="1"/>
      <w:marLeft w:val="0"/>
      <w:marRight w:val="0"/>
      <w:marTop w:val="0"/>
      <w:marBottom w:val="0"/>
      <w:divBdr>
        <w:top w:val="none" w:sz="0" w:space="0" w:color="auto"/>
        <w:left w:val="none" w:sz="0" w:space="0" w:color="auto"/>
        <w:bottom w:val="none" w:sz="0" w:space="0" w:color="auto"/>
        <w:right w:val="none" w:sz="0" w:space="0" w:color="auto"/>
      </w:divBdr>
    </w:div>
    <w:div w:id="1292782690">
      <w:bodyDiv w:val="1"/>
      <w:marLeft w:val="0"/>
      <w:marRight w:val="0"/>
      <w:marTop w:val="0"/>
      <w:marBottom w:val="0"/>
      <w:divBdr>
        <w:top w:val="none" w:sz="0" w:space="0" w:color="auto"/>
        <w:left w:val="none" w:sz="0" w:space="0" w:color="auto"/>
        <w:bottom w:val="none" w:sz="0" w:space="0" w:color="auto"/>
        <w:right w:val="none" w:sz="0" w:space="0" w:color="auto"/>
      </w:divBdr>
    </w:div>
    <w:div w:id="1310749281">
      <w:bodyDiv w:val="1"/>
      <w:marLeft w:val="0"/>
      <w:marRight w:val="0"/>
      <w:marTop w:val="0"/>
      <w:marBottom w:val="0"/>
      <w:divBdr>
        <w:top w:val="none" w:sz="0" w:space="0" w:color="auto"/>
        <w:left w:val="none" w:sz="0" w:space="0" w:color="auto"/>
        <w:bottom w:val="none" w:sz="0" w:space="0" w:color="auto"/>
        <w:right w:val="none" w:sz="0" w:space="0" w:color="auto"/>
      </w:divBdr>
    </w:div>
    <w:div w:id="1312758111">
      <w:bodyDiv w:val="1"/>
      <w:marLeft w:val="0"/>
      <w:marRight w:val="0"/>
      <w:marTop w:val="0"/>
      <w:marBottom w:val="0"/>
      <w:divBdr>
        <w:top w:val="none" w:sz="0" w:space="0" w:color="auto"/>
        <w:left w:val="none" w:sz="0" w:space="0" w:color="auto"/>
        <w:bottom w:val="none" w:sz="0" w:space="0" w:color="auto"/>
        <w:right w:val="none" w:sz="0" w:space="0" w:color="auto"/>
      </w:divBdr>
    </w:div>
    <w:div w:id="1333994723">
      <w:bodyDiv w:val="1"/>
      <w:marLeft w:val="0"/>
      <w:marRight w:val="0"/>
      <w:marTop w:val="0"/>
      <w:marBottom w:val="0"/>
      <w:divBdr>
        <w:top w:val="none" w:sz="0" w:space="0" w:color="auto"/>
        <w:left w:val="none" w:sz="0" w:space="0" w:color="auto"/>
        <w:bottom w:val="none" w:sz="0" w:space="0" w:color="auto"/>
        <w:right w:val="none" w:sz="0" w:space="0" w:color="auto"/>
      </w:divBdr>
    </w:div>
    <w:div w:id="1335062332">
      <w:bodyDiv w:val="1"/>
      <w:marLeft w:val="0"/>
      <w:marRight w:val="0"/>
      <w:marTop w:val="0"/>
      <w:marBottom w:val="0"/>
      <w:divBdr>
        <w:top w:val="none" w:sz="0" w:space="0" w:color="auto"/>
        <w:left w:val="none" w:sz="0" w:space="0" w:color="auto"/>
        <w:bottom w:val="none" w:sz="0" w:space="0" w:color="auto"/>
        <w:right w:val="none" w:sz="0" w:space="0" w:color="auto"/>
      </w:divBdr>
    </w:div>
    <w:div w:id="1341083758">
      <w:bodyDiv w:val="1"/>
      <w:marLeft w:val="0"/>
      <w:marRight w:val="0"/>
      <w:marTop w:val="0"/>
      <w:marBottom w:val="0"/>
      <w:divBdr>
        <w:top w:val="none" w:sz="0" w:space="0" w:color="auto"/>
        <w:left w:val="none" w:sz="0" w:space="0" w:color="auto"/>
        <w:bottom w:val="none" w:sz="0" w:space="0" w:color="auto"/>
        <w:right w:val="none" w:sz="0" w:space="0" w:color="auto"/>
      </w:divBdr>
    </w:div>
    <w:div w:id="1353385857">
      <w:bodyDiv w:val="1"/>
      <w:marLeft w:val="0"/>
      <w:marRight w:val="0"/>
      <w:marTop w:val="0"/>
      <w:marBottom w:val="0"/>
      <w:divBdr>
        <w:top w:val="none" w:sz="0" w:space="0" w:color="auto"/>
        <w:left w:val="none" w:sz="0" w:space="0" w:color="auto"/>
        <w:bottom w:val="none" w:sz="0" w:space="0" w:color="auto"/>
        <w:right w:val="none" w:sz="0" w:space="0" w:color="auto"/>
      </w:divBdr>
    </w:div>
    <w:div w:id="1382434951">
      <w:bodyDiv w:val="1"/>
      <w:marLeft w:val="0"/>
      <w:marRight w:val="0"/>
      <w:marTop w:val="0"/>
      <w:marBottom w:val="0"/>
      <w:divBdr>
        <w:top w:val="none" w:sz="0" w:space="0" w:color="auto"/>
        <w:left w:val="none" w:sz="0" w:space="0" w:color="auto"/>
        <w:bottom w:val="none" w:sz="0" w:space="0" w:color="auto"/>
        <w:right w:val="none" w:sz="0" w:space="0" w:color="auto"/>
      </w:divBdr>
    </w:div>
    <w:div w:id="1409038161">
      <w:bodyDiv w:val="1"/>
      <w:marLeft w:val="0"/>
      <w:marRight w:val="0"/>
      <w:marTop w:val="0"/>
      <w:marBottom w:val="0"/>
      <w:divBdr>
        <w:top w:val="none" w:sz="0" w:space="0" w:color="auto"/>
        <w:left w:val="none" w:sz="0" w:space="0" w:color="auto"/>
        <w:bottom w:val="none" w:sz="0" w:space="0" w:color="auto"/>
        <w:right w:val="none" w:sz="0" w:space="0" w:color="auto"/>
      </w:divBdr>
    </w:div>
    <w:div w:id="1413813822">
      <w:bodyDiv w:val="1"/>
      <w:marLeft w:val="0"/>
      <w:marRight w:val="0"/>
      <w:marTop w:val="0"/>
      <w:marBottom w:val="0"/>
      <w:divBdr>
        <w:top w:val="none" w:sz="0" w:space="0" w:color="auto"/>
        <w:left w:val="none" w:sz="0" w:space="0" w:color="auto"/>
        <w:bottom w:val="none" w:sz="0" w:space="0" w:color="auto"/>
        <w:right w:val="none" w:sz="0" w:space="0" w:color="auto"/>
      </w:divBdr>
    </w:div>
    <w:div w:id="1419863677">
      <w:bodyDiv w:val="1"/>
      <w:marLeft w:val="0"/>
      <w:marRight w:val="0"/>
      <w:marTop w:val="0"/>
      <w:marBottom w:val="0"/>
      <w:divBdr>
        <w:top w:val="none" w:sz="0" w:space="0" w:color="auto"/>
        <w:left w:val="none" w:sz="0" w:space="0" w:color="auto"/>
        <w:bottom w:val="none" w:sz="0" w:space="0" w:color="auto"/>
        <w:right w:val="none" w:sz="0" w:space="0" w:color="auto"/>
      </w:divBdr>
    </w:div>
    <w:div w:id="1424914452">
      <w:bodyDiv w:val="1"/>
      <w:marLeft w:val="0"/>
      <w:marRight w:val="0"/>
      <w:marTop w:val="0"/>
      <w:marBottom w:val="0"/>
      <w:divBdr>
        <w:top w:val="none" w:sz="0" w:space="0" w:color="auto"/>
        <w:left w:val="none" w:sz="0" w:space="0" w:color="auto"/>
        <w:bottom w:val="none" w:sz="0" w:space="0" w:color="auto"/>
        <w:right w:val="none" w:sz="0" w:space="0" w:color="auto"/>
      </w:divBdr>
    </w:div>
    <w:div w:id="1426077559">
      <w:bodyDiv w:val="1"/>
      <w:marLeft w:val="0"/>
      <w:marRight w:val="0"/>
      <w:marTop w:val="0"/>
      <w:marBottom w:val="0"/>
      <w:divBdr>
        <w:top w:val="none" w:sz="0" w:space="0" w:color="auto"/>
        <w:left w:val="none" w:sz="0" w:space="0" w:color="auto"/>
        <w:bottom w:val="none" w:sz="0" w:space="0" w:color="auto"/>
        <w:right w:val="none" w:sz="0" w:space="0" w:color="auto"/>
      </w:divBdr>
    </w:div>
    <w:div w:id="1432386125">
      <w:bodyDiv w:val="1"/>
      <w:marLeft w:val="0"/>
      <w:marRight w:val="0"/>
      <w:marTop w:val="0"/>
      <w:marBottom w:val="0"/>
      <w:divBdr>
        <w:top w:val="none" w:sz="0" w:space="0" w:color="auto"/>
        <w:left w:val="none" w:sz="0" w:space="0" w:color="auto"/>
        <w:bottom w:val="none" w:sz="0" w:space="0" w:color="auto"/>
        <w:right w:val="none" w:sz="0" w:space="0" w:color="auto"/>
      </w:divBdr>
    </w:div>
    <w:div w:id="1437601655">
      <w:bodyDiv w:val="1"/>
      <w:marLeft w:val="0"/>
      <w:marRight w:val="0"/>
      <w:marTop w:val="0"/>
      <w:marBottom w:val="0"/>
      <w:divBdr>
        <w:top w:val="none" w:sz="0" w:space="0" w:color="auto"/>
        <w:left w:val="none" w:sz="0" w:space="0" w:color="auto"/>
        <w:bottom w:val="none" w:sz="0" w:space="0" w:color="auto"/>
        <w:right w:val="none" w:sz="0" w:space="0" w:color="auto"/>
      </w:divBdr>
    </w:div>
    <w:div w:id="1442188565">
      <w:bodyDiv w:val="1"/>
      <w:marLeft w:val="0"/>
      <w:marRight w:val="0"/>
      <w:marTop w:val="0"/>
      <w:marBottom w:val="0"/>
      <w:divBdr>
        <w:top w:val="none" w:sz="0" w:space="0" w:color="auto"/>
        <w:left w:val="none" w:sz="0" w:space="0" w:color="auto"/>
        <w:bottom w:val="none" w:sz="0" w:space="0" w:color="auto"/>
        <w:right w:val="none" w:sz="0" w:space="0" w:color="auto"/>
      </w:divBdr>
    </w:div>
    <w:div w:id="1443649233">
      <w:bodyDiv w:val="1"/>
      <w:marLeft w:val="0"/>
      <w:marRight w:val="0"/>
      <w:marTop w:val="0"/>
      <w:marBottom w:val="0"/>
      <w:divBdr>
        <w:top w:val="none" w:sz="0" w:space="0" w:color="auto"/>
        <w:left w:val="none" w:sz="0" w:space="0" w:color="auto"/>
        <w:bottom w:val="none" w:sz="0" w:space="0" w:color="auto"/>
        <w:right w:val="none" w:sz="0" w:space="0" w:color="auto"/>
      </w:divBdr>
    </w:div>
    <w:div w:id="1452165456">
      <w:bodyDiv w:val="1"/>
      <w:marLeft w:val="0"/>
      <w:marRight w:val="0"/>
      <w:marTop w:val="0"/>
      <w:marBottom w:val="0"/>
      <w:divBdr>
        <w:top w:val="none" w:sz="0" w:space="0" w:color="auto"/>
        <w:left w:val="none" w:sz="0" w:space="0" w:color="auto"/>
        <w:bottom w:val="none" w:sz="0" w:space="0" w:color="auto"/>
        <w:right w:val="none" w:sz="0" w:space="0" w:color="auto"/>
      </w:divBdr>
    </w:div>
    <w:div w:id="1455559730">
      <w:bodyDiv w:val="1"/>
      <w:marLeft w:val="0"/>
      <w:marRight w:val="0"/>
      <w:marTop w:val="0"/>
      <w:marBottom w:val="0"/>
      <w:divBdr>
        <w:top w:val="none" w:sz="0" w:space="0" w:color="auto"/>
        <w:left w:val="none" w:sz="0" w:space="0" w:color="auto"/>
        <w:bottom w:val="none" w:sz="0" w:space="0" w:color="auto"/>
        <w:right w:val="none" w:sz="0" w:space="0" w:color="auto"/>
      </w:divBdr>
    </w:div>
    <w:div w:id="1481113875">
      <w:bodyDiv w:val="1"/>
      <w:marLeft w:val="0"/>
      <w:marRight w:val="0"/>
      <w:marTop w:val="0"/>
      <w:marBottom w:val="0"/>
      <w:divBdr>
        <w:top w:val="none" w:sz="0" w:space="0" w:color="auto"/>
        <w:left w:val="none" w:sz="0" w:space="0" w:color="auto"/>
        <w:bottom w:val="none" w:sz="0" w:space="0" w:color="auto"/>
        <w:right w:val="none" w:sz="0" w:space="0" w:color="auto"/>
      </w:divBdr>
    </w:div>
    <w:div w:id="1515806639">
      <w:bodyDiv w:val="1"/>
      <w:marLeft w:val="0"/>
      <w:marRight w:val="0"/>
      <w:marTop w:val="0"/>
      <w:marBottom w:val="0"/>
      <w:divBdr>
        <w:top w:val="none" w:sz="0" w:space="0" w:color="auto"/>
        <w:left w:val="none" w:sz="0" w:space="0" w:color="auto"/>
        <w:bottom w:val="none" w:sz="0" w:space="0" w:color="auto"/>
        <w:right w:val="none" w:sz="0" w:space="0" w:color="auto"/>
      </w:divBdr>
    </w:div>
    <w:div w:id="1578399089">
      <w:bodyDiv w:val="1"/>
      <w:marLeft w:val="0"/>
      <w:marRight w:val="0"/>
      <w:marTop w:val="0"/>
      <w:marBottom w:val="0"/>
      <w:divBdr>
        <w:top w:val="none" w:sz="0" w:space="0" w:color="auto"/>
        <w:left w:val="none" w:sz="0" w:space="0" w:color="auto"/>
        <w:bottom w:val="none" w:sz="0" w:space="0" w:color="auto"/>
        <w:right w:val="none" w:sz="0" w:space="0" w:color="auto"/>
      </w:divBdr>
    </w:div>
    <w:div w:id="1584099230">
      <w:bodyDiv w:val="1"/>
      <w:marLeft w:val="0"/>
      <w:marRight w:val="0"/>
      <w:marTop w:val="0"/>
      <w:marBottom w:val="0"/>
      <w:divBdr>
        <w:top w:val="none" w:sz="0" w:space="0" w:color="auto"/>
        <w:left w:val="none" w:sz="0" w:space="0" w:color="auto"/>
        <w:bottom w:val="none" w:sz="0" w:space="0" w:color="auto"/>
        <w:right w:val="none" w:sz="0" w:space="0" w:color="auto"/>
      </w:divBdr>
    </w:div>
    <w:div w:id="1588686700">
      <w:bodyDiv w:val="1"/>
      <w:marLeft w:val="0"/>
      <w:marRight w:val="0"/>
      <w:marTop w:val="0"/>
      <w:marBottom w:val="0"/>
      <w:divBdr>
        <w:top w:val="none" w:sz="0" w:space="0" w:color="auto"/>
        <w:left w:val="none" w:sz="0" w:space="0" w:color="auto"/>
        <w:bottom w:val="none" w:sz="0" w:space="0" w:color="auto"/>
        <w:right w:val="none" w:sz="0" w:space="0" w:color="auto"/>
      </w:divBdr>
    </w:div>
    <w:div w:id="1610354759">
      <w:bodyDiv w:val="1"/>
      <w:marLeft w:val="0"/>
      <w:marRight w:val="0"/>
      <w:marTop w:val="0"/>
      <w:marBottom w:val="0"/>
      <w:divBdr>
        <w:top w:val="none" w:sz="0" w:space="0" w:color="auto"/>
        <w:left w:val="none" w:sz="0" w:space="0" w:color="auto"/>
        <w:bottom w:val="none" w:sz="0" w:space="0" w:color="auto"/>
        <w:right w:val="none" w:sz="0" w:space="0" w:color="auto"/>
      </w:divBdr>
    </w:div>
    <w:div w:id="1618291405">
      <w:bodyDiv w:val="1"/>
      <w:marLeft w:val="0"/>
      <w:marRight w:val="0"/>
      <w:marTop w:val="0"/>
      <w:marBottom w:val="0"/>
      <w:divBdr>
        <w:top w:val="none" w:sz="0" w:space="0" w:color="auto"/>
        <w:left w:val="none" w:sz="0" w:space="0" w:color="auto"/>
        <w:bottom w:val="none" w:sz="0" w:space="0" w:color="auto"/>
        <w:right w:val="none" w:sz="0" w:space="0" w:color="auto"/>
      </w:divBdr>
    </w:div>
    <w:div w:id="1630278372">
      <w:bodyDiv w:val="1"/>
      <w:marLeft w:val="0"/>
      <w:marRight w:val="0"/>
      <w:marTop w:val="0"/>
      <w:marBottom w:val="0"/>
      <w:divBdr>
        <w:top w:val="none" w:sz="0" w:space="0" w:color="auto"/>
        <w:left w:val="none" w:sz="0" w:space="0" w:color="auto"/>
        <w:bottom w:val="none" w:sz="0" w:space="0" w:color="auto"/>
        <w:right w:val="none" w:sz="0" w:space="0" w:color="auto"/>
      </w:divBdr>
    </w:div>
    <w:div w:id="1636595646">
      <w:bodyDiv w:val="1"/>
      <w:marLeft w:val="0"/>
      <w:marRight w:val="0"/>
      <w:marTop w:val="0"/>
      <w:marBottom w:val="0"/>
      <w:divBdr>
        <w:top w:val="none" w:sz="0" w:space="0" w:color="auto"/>
        <w:left w:val="none" w:sz="0" w:space="0" w:color="auto"/>
        <w:bottom w:val="none" w:sz="0" w:space="0" w:color="auto"/>
        <w:right w:val="none" w:sz="0" w:space="0" w:color="auto"/>
      </w:divBdr>
    </w:div>
    <w:div w:id="1642495455">
      <w:bodyDiv w:val="1"/>
      <w:marLeft w:val="0"/>
      <w:marRight w:val="0"/>
      <w:marTop w:val="0"/>
      <w:marBottom w:val="0"/>
      <w:divBdr>
        <w:top w:val="none" w:sz="0" w:space="0" w:color="auto"/>
        <w:left w:val="none" w:sz="0" w:space="0" w:color="auto"/>
        <w:bottom w:val="none" w:sz="0" w:space="0" w:color="auto"/>
        <w:right w:val="none" w:sz="0" w:space="0" w:color="auto"/>
      </w:divBdr>
    </w:div>
    <w:div w:id="1645698089">
      <w:bodyDiv w:val="1"/>
      <w:marLeft w:val="0"/>
      <w:marRight w:val="0"/>
      <w:marTop w:val="0"/>
      <w:marBottom w:val="0"/>
      <w:divBdr>
        <w:top w:val="none" w:sz="0" w:space="0" w:color="auto"/>
        <w:left w:val="none" w:sz="0" w:space="0" w:color="auto"/>
        <w:bottom w:val="none" w:sz="0" w:space="0" w:color="auto"/>
        <w:right w:val="none" w:sz="0" w:space="0" w:color="auto"/>
      </w:divBdr>
    </w:div>
    <w:div w:id="1652949784">
      <w:bodyDiv w:val="1"/>
      <w:marLeft w:val="0"/>
      <w:marRight w:val="0"/>
      <w:marTop w:val="0"/>
      <w:marBottom w:val="0"/>
      <w:divBdr>
        <w:top w:val="none" w:sz="0" w:space="0" w:color="auto"/>
        <w:left w:val="none" w:sz="0" w:space="0" w:color="auto"/>
        <w:bottom w:val="none" w:sz="0" w:space="0" w:color="auto"/>
        <w:right w:val="none" w:sz="0" w:space="0" w:color="auto"/>
      </w:divBdr>
    </w:div>
    <w:div w:id="1671640452">
      <w:bodyDiv w:val="1"/>
      <w:marLeft w:val="0"/>
      <w:marRight w:val="0"/>
      <w:marTop w:val="0"/>
      <w:marBottom w:val="0"/>
      <w:divBdr>
        <w:top w:val="none" w:sz="0" w:space="0" w:color="auto"/>
        <w:left w:val="none" w:sz="0" w:space="0" w:color="auto"/>
        <w:bottom w:val="none" w:sz="0" w:space="0" w:color="auto"/>
        <w:right w:val="none" w:sz="0" w:space="0" w:color="auto"/>
      </w:divBdr>
    </w:div>
    <w:div w:id="1681854756">
      <w:bodyDiv w:val="1"/>
      <w:marLeft w:val="0"/>
      <w:marRight w:val="0"/>
      <w:marTop w:val="0"/>
      <w:marBottom w:val="0"/>
      <w:divBdr>
        <w:top w:val="none" w:sz="0" w:space="0" w:color="auto"/>
        <w:left w:val="none" w:sz="0" w:space="0" w:color="auto"/>
        <w:bottom w:val="none" w:sz="0" w:space="0" w:color="auto"/>
        <w:right w:val="none" w:sz="0" w:space="0" w:color="auto"/>
      </w:divBdr>
    </w:div>
    <w:div w:id="1686009397">
      <w:bodyDiv w:val="1"/>
      <w:marLeft w:val="0"/>
      <w:marRight w:val="0"/>
      <w:marTop w:val="0"/>
      <w:marBottom w:val="0"/>
      <w:divBdr>
        <w:top w:val="none" w:sz="0" w:space="0" w:color="auto"/>
        <w:left w:val="none" w:sz="0" w:space="0" w:color="auto"/>
        <w:bottom w:val="none" w:sz="0" w:space="0" w:color="auto"/>
        <w:right w:val="none" w:sz="0" w:space="0" w:color="auto"/>
      </w:divBdr>
    </w:div>
    <w:div w:id="1698509378">
      <w:bodyDiv w:val="1"/>
      <w:marLeft w:val="0"/>
      <w:marRight w:val="0"/>
      <w:marTop w:val="0"/>
      <w:marBottom w:val="0"/>
      <w:divBdr>
        <w:top w:val="none" w:sz="0" w:space="0" w:color="auto"/>
        <w:left w:val="none" w:sz="0" w:space="0" w:color="auto"/>
        <w:bottom w:val="none" w:sz="0" w:space="0" w:color="auto"/>
        <w:right w:val="none" w:sz="0" w:space="0" w:color="auto"/>
      </w:divBdr>
    </w:div>
    <w:div w:id="1725987609">
      <w:bodyDiv w:val="1"/>
      <w:marLeft w:val="0"/>
      <w:marRight w:val="0"/>
      <w:marTop w:val="0"/>
      <w:marBottom w:val="0"/>
      <w:divBdr>
        <w:top w:val="none" w:sz="0" w:space="0" w:color="auto"/>
        <w:left w:val="none" w:sz="0" w:space="0" w:color="auto"/>
        <w:bottom w:val="none" w:sz="0" w:space="0" w:color="auto"/>
        <w:right w:val="none" w:sz="0" w:space="0" w:color="auto"/>
      </w:divBdr>
    </w:div>
    <w:div w:id="1744333018">
      <w:bodyDiv w:val="1"/>
      <w:marLeft w:val="0"/>
      <w:marRight w:val="0"/>
      <w:marTop w:val="0"/>
      <w:marBottom w:val="0"/>
      <w:divBdr>
        <w:top w:val="none" w:sz="0" w:space="0" w:color="auto"/>
        <w:left w:val="none" w:sz="0" w:space="0" w:color="auto"/>
        <w:bottom w:val="none" w:sz="0" w:space="0" w:color="auto"/>
        <w:right w:val="none" w:sz="0" w:space="0" w:color="auto"/>
      </w:divBdr>
    </w:div>
    <w:div w:id="1747192839">
      <w:bodyDiv w:val="1"/>
      <w:marLeft w:val="0"/>
      <w:marRight w:val="0"/>
      <w:marTop w:val="0"/>
      <w:marBottom w:val="0"/>
      <w:divBdr>
        <w:top w:val="none" w:sz="0" w:space="0" w:color="auto"/>
        <w:left w:val="none" w:sz="0" w:space="0" w:color="auto"/>
        <w:bottom w:val="none" w:sz="0" w:space="0" w:color="auto"/>
        <w:right w:val="none" w:sz="0" w:space="0" w:color="auto"/>
      </w:divBdr>
    </w:div>
    <w:div w:id="1752040656">
      <w:bodyDiv w:val="1"/>
      <w:marLeft w:val="0"/>
      <w:marRight w:val="0"/>
      <w:marTop w:val="0"/>
      <w:marBottom w:val="0"/>
      <w:divBdr>
        <w:top w:val="none" w:sz="0" w:space="0" w:color="auto"/>
        <w:left w:val="none" w:sz="0" w:space="0" w:color="auto"/>
        <w:bottom w:val="none" w:sz="0" w:space="0" w:color="auto"/>
        <w:right w:val="none" w:sz="0" w:space="0" w:color="auto"/>
      </w:divBdr>
    </w:div>
    <w:div w:id="1765414802">
      <w:bodyDiv w:val="1"/>
      <w:marLeft w:val="0"/>
      <w:marRight w:val="0"/>
      <w:marTop w:val="0"/>
      <w:marBottom w:val="0"/>
      <w:divBdr>
        <w:top w:val="none" w:sz="0" w:space="0" w:color="auto"/>
        <w:left w:val="none" w:sz="0" w:space="0" w:color="auto"/>
        <w:bottom w:val="none" w:sz="0" w:space="0" w:color="auto"/>
        <w:right w:val="none" w:sz="0" w:space="0" w:color="auto"/>
      </w:divBdr>
    </w:div>
    <w:div w:id="1791825876">
      <w:bodyDiv w:val="1"/>
      <w:marLeft w:val="0"/>
      <w:marRight w:val="0"/>
      <w:marTop w:val="0"/>
      <w:marBottom w:val="0"/>
      <w:divBdr>
        <w:top w:val="none" w:sz="0" w:space="0" w:color="auto"/>
        <w:left w:val="none" w:sz="0" w:space="0" w:color="auto"/>
        <w:bottom w:val="none" w:sz="0" w:space="0" w:color="auto"/>
        <w:right w:val="none" w:sz="0" w:space="0" w:color="auto"/>
      </w:divBdr>
    </w:div>
    <w:div w:id="1795252530">
      <w:bodyDiv w:val="1"/>
      <w:marLeft w:val="0"/>
      <w:marRight w:val="0"/>
      <w:marTop w:val="0"/>
      <w:marBottom w:val="0"/>
      <w:divBdr>
        <w:top w:val="none" w:sz="0" w:space="0" w:color="auto"/>
        <w:left w:val="none" w:sz="0" w:space="0" w:color="auto"/>
        <w:bottom w:val="none" w:sz="0" w:space="0" w:color="auto"/>
        <w:right w:val="none" w:sz="0" w:space="0" w:color="auto"/>
      </w:divBdr>
    </w:div>
    <w:div w:id="1839467546">
      <w:bodyDiv w:val="1"/>
      <w:marLeft w:val="0"/>
      <w:marRight w:val="0"/>
      <w:marTop w:val="0"/>
      <w:marBottom w:val="0"/>
      <w:divBdr>
        <w:top w:val="none" w:sz="0" w:space="0" w:color="auto"/>
        <w:left w:val="none" w:sz="0" w:space="0" w:color="auto"/>
        <w:bottom w:val="none" w:sz="0" w:space="0" w:color="auto"/>
        <w:right w:val="none" w:sz="0" w:space="0" w:color="auto"/>
      </w:divBdr>
    </w:div>
    <w:div w:id="1844512892">
      <w:bodyDiv w:val="1"/>
      <w:marLeft w:val="0"/>
      <w:marRight w:val="0"/>
      <w:marTop w:val="0"/>
      <w:marBottom w:val="0"/>
      <w:divBdr>
        <w:top w:val="none" w:sz="0" w:space="0" w:color="auto"/>
        <w:left w:val="none" w:sz="0" w:space="0" w:color="auto"/>
        <w:bottom w:val="none" w:sz="0" w:space="0" w:color="auto"/>
        <w:right w:val="none" w:sz="0" w:space="0" w:color="auto"/>
      </w:divBdr>
    </w:div>
    <w:div w:id="1873835975">
      <w:bodyDiv w:val="1"/>
      <w:marLeft w:val="0"/>
      <w:marRight w:val="0"/>
      <w:marTop w:val="0"/>
      <w:marBottom w:val="0"/>
      <w:divBdr>
        <w:top w:val="none" w:sz="0" w:space="0" w:color="auto"/>
        <w:left w:val="none" w:sz="0" w:space="0" w:color="auto"/>
        <w:bottom w:val="none" w:sz="0" w:space="0" w:color="auto"/>
        <w:right w:val="none" w:sz="0" w:space="0" w:color="auto"/>
      </w:divBdr>
    </w:div>
    <w:div w:id="1891067937">
      <w:bodyDiv w:val="1"/>
      <w:marLeft w:val="0"/>
      <w:marRight w:val="0"/>
      <w:marTop w:val="0"/>
      <w:marBottom w:val="0"/>
      <w:divBdr>
        <w:top w:val="none" w:sz="0" w:space="0" w:color="auto"/>
        <w:left w:val="none" w:sz="0" w:space="0" w:color="auto"/>
        <w:bottom w:val="none" w:sz="0" w:space="0" w:color="auto"/>
        <w:right w:val="none" w:sz="0" w:space="0" w:color="auto"/>
      </w:divBdr>
    </w:div>
    <w:div w:id="1895195308">
      <w:bodyDiv w:val="1"/>
      <w:marLeft w:val="0"/>
      <w:marRight w:val="0"/>
      <w:marTop w:val="0"/>
      <w:marBottom w:val="0"/>
      <w:divBdr>
        <w:top w:val="none" w:sz="0" w:space="0" w:color="auto"/>
        <w:left w:val="none" w:sz="0" w:space="0" w:color="auto"/>
        <w:bottom w:val="none" w:sz="0" w:space="0" w:color="auto"/>
        <w:right w:val="none" w:sz="0" w:space="0" w:color="auto"/>
      </w:divBdr>
    </w:div>
    <w:div w:id="1932812104">
      <w:bodyDiv w:val="1"/>
      <w:marLeft w:val="0"/>
      <w:marRight w:val="0"/>
      <w:marTop w:val="0"/>
      <w:marBottom w:val="0"/>
      <w:divBdr>
        <w:top w:val="none" w:sz="0" w:space="0" w:color="auto"/>
        <w:left w:val="none" w:sz="0" w:space="0" w:color="auto"/>
        <w:bottom w:val="none" w:sz="0" w:space="0" w:color="auto"/>
        <w:right w:val="none" w:sz="0" w:space="0" w:color="auto"/>
      </w:divBdr>
    </w:div>
    <w:div w:id="1945920313">
      <w:bodyDiv w:val="1"/>
      <w:marLeft w:val="0"/>
      <w:marRight w:val="0"/>
      <w:marTop w:val="0"/>
      <w:marBottom w:val="0"/>
      <w:divBdr>
        <w:top w:val="none" w:sz="0" w:space="0" w:color="auto"/>
        <w:left w:val="none" w:sz="0" w:space="0" w:color="auto"/>
        <w:bottom w:val="none" w:sz="0" w:space="0" w:color="auto"/>
        <w:right w:val="none" w:sz="0" w:space="0" w:color="auto"/>
      </w:divBdr>
    </w:div>
    <w:div w:id="1949848429">
      <w:bodyDiv w:val="1"/>
      <w:marLeft w:val="0"/>
      <w:marRight w:val="0"/>
      <w:marTop w:val="0"/>
      <w:marBottom w:val="0"/>
      <w:divBdr>
        <w:top w:val="none" w:sz="0" w:space="0" w:color="auto"/>
        <w:left w:val="none" w:sz="0" w:space="0" w:color="auto"/>
        <w:bottom w:val="none" w:sz="0" w:space="0" w:color="auto"/>
        <w:right w:val="none" w:sz="0" w:space="0" w:color="auto"/>
      </w:divBdr>
    </w:div>
    <w:div w:id="1963031296">
      <w:bodyDiv w:val="1"/>
      <w:marLeft w:val="0"/>
      <w:marRight w:val="0"/>
      <w:marTop w:val="0"/>
      <w:marBottom w:val="0"/>
      <w:divBdr>
        <w:top w:val="none" w:sz="0" w:space="0" w:color="auto"/>
        <w:left w:val="none" w:sz="0" w:space="0" w:color="auto"/>
        <w:bottom w:val="none" w:sz="0" w:space="0" w:color="auto"/>
        <w:right w:val="none" w:sz="0" w:space="0" w:color="auto"/>
      </w:divBdr>
    </w:div>
    <w:div w:id="1981879676">
      <w:bodyDiv w:val="1"/>
      <w:marLeft w:val="0"/>
      <w:marRight w:val="0"/>
      <w:marTop w:val="0"/>
      <w:marBottom w:val="0"/>
      <w:divBdr>
        <w:top w:val="none" w:sz="0" w:space="0" w:color="auto"/>
        <w:left w:val="none" w:sz="0" w:space="0" w:color="auto"/>
        <w:bottom w:val="none" w:sz="0" w:space="0" w:color="auto"/>
        <w:right w:val="none" w:sz="0" w:space="0" w:color="auto"/>
      </w:divBdr>
    </w:div>
    <w:div w:id="2003242565">
      <w:bodyDiv w:val="1"/>
      <w:marLeft w:val="0"/>
      <w:marRight w:val="0"/>
      <w:marTop w:val="0"/>
      <w:marBottom w:val="0"/>
      <w:divBdr>
        <w:top w:val="none" w:sz="0" w:space="0" w:color="auto"/>
        <w:left w:val="none" w:sz="0" w:space="0" w:color="auto"/>
        <w:bottom w:val="none" w:sz="0" w:space="0" w:color="auto"/>
        <w:right w:val="none" w:sz="0" w:space="0" w:color="auto"/>
      </w:divBdr>
    </w:div>
    <w:div w:id="2006854159">
      <w:bodyDiv w:val="1"/>
      <w:marLeft w:val="0"/>
      <w:marRight w:val="0"/>
      <w:marTop w:val="0"/>
      <w:marBottom w:val="0"/>
      <w:divBdr>
        <w:top w:val="none" w:sz="0" w:space="0" w:color="auto"/>
        <w:left w:val="none" w:sz="0" w:space="0" w:color="auto"/>
        <w:bottom w:val="none" w:sz="0" w:space="0" w:color="auto"/>
        <w:right w:val="none" w:sz="0" w:space="0" w:color="auto"/>
      </w:divBdr>
    </w:div>
    <w:div w:id="2014188883">
      <w:bodyDiv w:val="1"/>
      <w:marLeft w:val="0"/>
      <w:marRight w:val="0"/>
      <w:marTop w:val="0"/>
      <w:marBottom w:val="0"/>
      <w:divBdr>
        <w:top w:val="none" w:sz="0" w:space="0" w:color="auto"/>
        <w:left w:val="none" w:sz="0" w:space="0" w:color="auto"/>
        <w:bottom w:val="none" w:sz="0" w:space="0" w:color="auto"/>
        <w:right w:val="none" w:sz="0" w:space="0" w:color="auto"/>
      </w:divBdr>
    </w:div>
    <w:div w:id="2023700174">
      <w:bodyDiv w:val="1"/>
      <w:marLeft w:val="0"/>
      <w:marRight w:val="0"/>
      <w:marTop w:val="0"/>
      <w:marBottom w:val="0"/>
      <w:divBdr>
        <w:top w:val="none" w:sz="0" w:space="0" w:color="auto"/>
        <w:left w:val="none" w:sz="0" w:space="0" w:color="auto"/>
        <w:bottom w:val="none" w:sz="0" w:space="0" w:color="auto"/>
        <w:right w:val="none" w:sz="0" w:space="0" w:color="auto"/>
      </w:divBdr>
    </w:div>
    <w:div w:id="2029401349">
      <w:bodyDiv w:val="1"/>
      <w:marLeft w:val="0"/>
      <w:marRight w:val="0"/>
      <w:marTop w:val="0"/>
      <w:marBottom w:val="0"/>
      <w:divBdr>
        <w:top w:val="none" w:sz="0" w:space="0" w:color="auto"/>
        <w:left w:val="none" w:sz="0" w:space="0" w:color="auto"/>
        <w:bottom w:val="none" w:sz="0" w:space="0" w:color="auto"/>
        <w:right w:val="none" w:sz="0" w:space="0" w:color="auto"/>
      </w:divBdr>
    </w:div>
    <w:div w:id="2096244058">
      <w:bodyDiv w:val="1"/>
      <w:marLeft w:val="0"/>
      <w:marRight w:val="0"/>
      <w:marTop w:val="0"/>
      <w:marBottom w:val="0"/>
      <w:divBdr>
        <w:top w:val="none" w:sz="0" w:space="0" w:color="auto"/>
        <w:left w:val="none" w:sz="0" w:space="0" w:color="auto"/>
        <w:bottom w:val="none" w:sz="0" w:space="0" w:color="auto"/>
        <w:right w:val="none" w:sz="0" w:space="0" w:color="auto"/>
      </w:divBdr>
    </w:div>
    <w:div w:id="2104107823">
      <w:bodyDiv w:val="1"/>
      <w:marLeft w:val="0"/>
      <w:marRight w:val="0"/>
      <w:marTop w:val="0"/>
      <w:marBottom w:val="0"/>
      <w:divBdr>
        <w:top w:val="none" w:sz="0" w:space="0" w:color="auto"/>
        <w:left w:val="none" w:sz="0" w:space="0" w:color="auto"/>
        <w:bottom w:val="none" w:sz="0" w:space="0" w:color="auto"/>
        <w:right w:val="none" w:sz="0" w:space="0" w:color="auto"/>
      </w:divBdr>
    </w:div>
    <w:div w:id="2106687254">
      <w:bodyDiv w:val="1"/>
      <w:marLeft w:val="0"/>
      <w:marRight w:val="0"/>
      <w:marTop w:val="0"/>
      <w:marBottom w:val="0"/>
      <w:divBdr>
        <w:top w:val="none" w:sz="0" w:space="0" w:color="auto"/>
        <w:left w:val="none" w:sz="0" w:space="0" w:color="auto"/>
        <w:bottom w:val="none" w:sz="0" w:space="0" w:color="auto"/>
        <w:right w:val="none" w:sz="0" w:space="0" w:color="auto"/>
      </w:divBdr>
    </w:div>
    <w:div w:id="2108042797">
      <w:bodyDiv w:val="1"/>
      <w:marLeft w:val="0"/>
      <w:marRight w:val="0"/>
      <w:marTop w:val="0"/>
      <w:marBottom w:val="0"/>
      <w:divBdr>
        <w:top w:val="none" w:sz="0" w:space="0" w:color="auto"/>
        <w:left w:val="none" w:sz="0" w:space="0" w:color="auto"/>
        <w:bottom w:val="none" w:sz="0" w:space="0" w:color="auto"/>
        <w:right w:val="none" w:sz="0" w:space="0" w:color="auto"/>
      </w:divBdr>
    </w:div>
    <w:div w:id="2120904703">
      <w:bodyDiv w:val="1"/>
      <w:marLeft w:val="0"/>
      <w:marRight w:val="0"/>
      <w:marTop w:val="0"/>
      <w:marBottom w:val="0"/>
      <w:divBdr>
        <w:top w:val="none" w:sz="0" w:space="0" w:color="auto"/>
        <w:left w:val="none" w:sz="0" w:space="0" w:color="auto"/>
        <w:bottom w:val="none" w:sz="0" w:space="0" w:color="auto"/>
        <w:right w:val="none" w:sz="0" w:space="0" w:color="auto"/>
      </w:divBdr>
    </w:div>
    <w:div w:id="2123961840">
      <w:bodyDiv w:val="1"/>
      <w:marLeft w:val="0"/>
      <w:marRight w:val="0"/>
      <w:marTop w:val="0"/>
      <w:marBottom w:val="0"/>
      <w:divBdr>
        <w:top w:val="none" w:sz="0" w:space="0" w:color="auto"/>
        <w:left w:val="none" w:sz="0" w:space="0" w:color="auto"/>
        <w:bottom w:val="none" w:sz="0" w:space="0" w:color="auto"/>
        <w:right w:val="none" w:sz="0" w:space="0" w:color="auto"/>
      </w:divBdr>
    </w:div>
    <w:div w:id="2124643094">
      <w:bodyDiv w:val="1"/>
      <w:marLeft w:val="0"/>
      <w:marRight w:val="0"/>
      <w:marTop w:val="0"/>
      <w:marBottom w:val="0"/>
      <w:divBdr>
        <w:top w:val="none" w:sz="0" w:space="0" w:color="auto"/>
        <w:left w:val="none" w:sz="0" w:space="0" w:color="auto"/>
        <w:bottom w:val="none" w:sz="0" w:space="0" w:color="auto"/>
        <w:right w:val="none" w:sz="0" w:space="0" w:color="auto"/>
      </w:divBdr>
    </w:div>
    <w:div w:id="213951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نور22</b:Tag>
    <b:SourceType>JournalArticle</b:SourceType>
    <b:Guid>{C5180315-1117-4B31-9BBA-E15B7E8FB937}</b:Guid>
    <b:Author>
      <b:Author>
        <b:NameList>
          <b:Person>
            <b:Last>الهادي</b:Last>
            <b:First>نورا</b:First>
            <b:Middle>ناصر عبد</b:Middle>
          </b:Person>
        </b:NameList>
      </b:Author>
    </b:Author>
    <b:Title>المهارات والجدارات المستقبلية للبنوك</b:Title>
    <b:Year>2022</b:Year>
    <b:Pages>1-10</b:Pages>
    <b:URL>https://ebi.gov.eg/wp-content/uploads/2021/02/%D8%A7%EF%BB%9F%EF%BB%A4%EF%BB%AC%EF%BA%8E%D8%B1%D8%A7%D8%AA%20%D9%88%D8%A7%EF%BB%9F%EF%BA%A0%EF%BA%AA%D8%A7%D8%B1%D8%A7%D8%AA%20%D8%A7%EF%BB%9F%EF%BB%A4%EF%BA%B4%EF%BA%98%EF%BB%98%EF%BA%92%EF%BB%A0%EF%BB%B4%E</b:URL>
    <b:RefOrder>1</b:RefOrder>
  </b:Source>
  <b:Source>
    <b:Tag>الن23</b:Tag>
    <b:SourceType>JournalArticle</b:SourceType>
    <b:Guid>{B5AE6C6C-8302-4873-94F3-6887A0FBAE2A}</b:Guid>
    <b:Author>
      <b:Author>
        <b:Corporate>البنك المركزي السعودي</b:Corporate>
      </b:Author>
    </b:Author>
    <b:Title>التطورات النقدية والمصرفية في المملكة العربية السعودية</b:Title>
    <b:Year>2023</b:Year>
    <b:Pages>2-4</b:Pages>
    <b:YearAccessed>2023</b:YearAccessed>
    <b:URL>https://www.sama.gov.sa/ar-sa/News/Pages/News14240808.aspx</b:URL>
    <b:RefOrder>3</b:RefOrder>
  </b:Source>
  <b:Source>
    <b:Tag>الع19</b:Tag>
    <b:SourceType>JournalArticle</b:SourceType>
    <b:Guid>{5D9987EA-08C6-4B81-8E10-F85123138D02}</b:Guid>
    <b:Author>
      <b:Author>
        <b:Corporate>إتحاد المصارف العربية</b:Corporate>
      </b:Author>
    </b:Author>
    <b:Title>القطاع المصرفي السعودي</b:Title>
    <b:Year>2019</b:Year>
    <b:Pages>1-5</b:Pages>
    <b:Volume>1</b:Volume>
    <b:Issue>1</b:Issue>
    <b:YearAccessed>2019</b:YearAccessed>
    <b:URL>https://uabonline.org/ar/%D8%A7%D9%84%D9%82%D8%B7%D8%A7%D8%B9-%D8%A7%D9%84%D9%85%D8%B5%D8%B1%D9%81%D9%8A-%D8%A7%D9%84%D8%B3%D8%B9%D9%88%D8%AF%D9%8A-%D8%A7%D9%84%D8%A3%D9%88%D9%84-%D8%B9%D8%B1%D8%A8%D9%8A%D8%A7%D9%8B-%D9%85/#:~:text=%D9%87%D9%8A%D9%83%D9%8</b:URL>
    <b:RefOrder>4</b:RefOrder>
  </b:Source>
  <b:Source>
    <b:Tag>فكر19</b:Tag>
    <b:SourceType>JournalArticle</b:SourceType>
    <b:Guid>{D9AC5F3C-31E9-41AF-921B-49213D9570D3}</b:Guid>
    <b:Author>
      <b:Author>
        <b:NameList>
          <b:Person>
            <b:Last>فكرى</b:Last>
            <b:First>حمد</b:First>
          </b:Person>
        </b:NameList>
      </b:Author>
    </b:Author>
    <b:Title>أثر الثقافة التنظيمية على عملية إتخاذ القرارات</b:Title>
    <b:JournalName>معهد الجزيرة العالى للحاسب الألي ونظم المعلومات</b:JournalName>
    <b:Year>2019</b:Year>
    <b:Pages>1-40</b:Pages>
    <b:Volume>1</b:Volume>
    <b:Issue>1</b:Issue>
    <b:YearAccessed>2019</b:YearAccessed>
    <b:URL>https://jsec.journals.ekb.eg/article_94587_7ea4db901b3f00b14cc0357bf8486315.pdf</b:URL>
    <b:RefOrder>6</b:RefOrder>
  </b:Source>
  <b:Source>
    <b:Tag>Sha20</b:Tag>
    <b:SourceType>JournalArticle</b:SourceType>
    <b:Guid>{E540B97D-5B4C-490C-9263-63C3CE5705F2}</b:Guid>
    <b:Author>
      <b:Author>
        <b:NameList>
          <b:Person>
            <b:Last>Sharif Omer et al</b:Last>
          </b:Person>
        </b:NameList>
      </b:Author>
    </b:Author>
    <b:Title>Employee participation in decision</b:Title>
    <b:JournalName>International Journal of Research</b:JournalName>
    <b:Year>2020</b:Year>
    <b:Pages>415 -422</b:Pages>
    <b:Volume>8</b:Volume>
    <b:Issue>7</b:Issue>
    <b:YearAccessed>2020</b:YearAccessed>
    <b:URL>https://mpra.ub.uni-muenchen.de/102471/</b:URL>
    <b:RefOrder>8</b:RefOrder>
  </b:Source>
  <b:Source>
    <b:Tag>احم16</b:Tag>
    <b:SourceType>JournalArticle</b:SourceType>
    <b:Guid>{74EA9DB2-C45E-4B67-88CE-E0AEF2C07A2D}</b:Guid>
    <b:Author>
      <b:Author>
        <b:NameList>
          <b:Person>
            <b:Last>احمد</b:Last>
            <b:First>خليفة</b:First>
            <b:Middle>يوسف و الطاهر</b:Middle>
          </b:Person>
        </b:NameList>
      </b:Author>
    </b:Author>
    <b:Title>النمط القيادي وأثره في العلاقة بين الرقابة الإدارية واتخاذ القرارات لأداء المصارف التجارية</b:Title>
    <b:Year>2016</b:Year>
    <b:Pages>1-8</b:Pages>
    <b:URL>https://repository.sustech.edu/bitstream/handle/123456789/17890/%D8%A7%D9%84%D9%86%D9%85%D8%B7%20%D8%A7%D9%84%D9%82%D9%8A%D8%A7%D8%AF%D9%8A%20%D9%88%D8%A3%D8%AB%D8%B1%D9%87....pdf?sequence=1</b:URL>
    <b:RefOrder>5</b:RefOrder>
  </b:Source>
  <b:Source>
    <b:Tag>عاد21</b:Tag>
    <b:SourceType>JournalArticle</b:SourceType>
    <b:Guid>{82207AF4-DB21-4C1A-97CD-D2C258034B96}</b:Guid>
    <b:Author>
      <b:Author>
        <b:NameList>
          <b:Person>
            <b:Last>عادل</b:Last>
            <b:First>أيمن</b:First>
          </b:Person>
        </b:NameList>
      </b:Author>
    </b:Author>
    <b:Title>دور نظم المعلومات في تحسين جودة القرار الإداري</b:Title>
    <b:JournalName>المجلة العلمية للدراسات والبحوث المالية والإدارية</b:JournalName>
    <b:Year>2021</b:Year>
    <b:Pages>1-38</b:Pages>
    <b:Volume>11</b:Volume>
    <b:Issue>2</b:Issue>
    <b:YearAccessed>2021</b:YearAccessed>
    <b:URL>https://masf.journals.ekb.eg/article_223267.html</b:URL>
    <b:RefOrder>20</b:RefOrder>
  </b:Source>
  <b:Source>
    <b:Tag>الع18</b:Tag>
    <b:SourceType>JournalArticle</b:SourceType>
    <b:Guid>{829420B1-F8B6-4651-9C9D-FF0B52E33FAC}</b:Guid>
    <b:Author>
      <b:Author>
        <b:NameList>
          <b:Person>
            <b:Last>العيسى</b:Last>
            <b:First>سمير</b:First>
            <b:Middle>محمود</b:Middle>
          </b:Person>
        </b:NameList>
      </b:Author>
    </b:Author>
    <b:Title>العلاقة بين عناصر التسويق الداخلي ورضا العملاء في المصارف الإسلامية</b:Title>
    <b:Year>2018</b:Year>
    <b:Pages>1-9</b:Pages>
    <b:URL>https://zu.edu.jo/UploadFile/PaperFiles/PaperFile_51_28.pdf</b:URL>
    <b:RefOrder>21</b:RefOrder>
  </b:Source>
  <b:Source>
    <b:Tag>Placeholder2</b:Tag>
    <b:SourceType>JournalArticle</b:SourceType>
    <b:Guid>{8BB0EC6D-A4ED-4B25-8E25-36999AA39EDB}</b:Guid>
    <b:Author>
      <b:Author>
        <b:NameList>
          <b:Person>
            <b:Last>Shidur</b:Last>
            <b:First>Rahman</b:First>
          </b:Person>
        </b:NameList>
      </b:Author>
    </b:Author>
    <b:Title>Advantages and Disadvantages of Qualitative and Quantitative Approaches</b:Title>
    <b:JournalName>Canadian Center of Science and Education</b:JournalName>
    <b:Year>2020</b:Year>
    <b:URL>https://pearl.plymouth.ac.uk/handle/10026.1/16598</b:URL>
    <b:Pages>90-102</b:Pages>
    <b:Volume>6</b:Volume>
    <b:Issue>1</b:Issue>
    <b:RefOrder>22</b:RefOrder>
  </b:Source>
  <b:Source>
    <b:Tag>طنو19</b:Tag>
    <b:SourceType>JournalArticle</b:SourceType>
    <b:Guid>{5AC29C39-345D-4D51-8A64-B09889698C44}</b:Guid>
    <b:Author>
      <b:Author>
        <b:NameList>
          <b:Person>
            <b:Last>طنوس</b:Last>
            <b:First>وئام</b:First>
          </b:Person>
        </b:NameList>
      </b:Author>
    </b:Author>
    <b:Title>"أثر ضغوط العمل في مستوى أداء العاملين في القطاع المصرفي"</b:Title>
    <b:Year>2019</b:Year>
    <b:Pages>1-20</b:Pages>
    <b:URL>https://pedia.svuonline.org/pluginfile.php/1818/mod_label/intro/%20%D8%B6%D8%BA%D9%88%D8%B7%20%D8%A7%D9%84%D8%B9%D9%85%D9%84%20%D9%81%D9%8A%20%D9%85%D8%B3%D8%AA%D9%88%D9%89%20%D8%A3%D8%AF%D8%A7%D8%A1%20%D8%A7%D9%84%D8%B9%D8%A7%D9%85%D9%84%D9%8A%D9%86%20%D</b:URL>
    <b:RefOrder>2</b:RefOrder>
  </b:Source>
  <b:Source>
    <b:Tag>الط15</b:Tag>
    <b:SourceType>JournalArticle</b:SourceType>
    <b:Guid>{89AA9901-E87C-4DE6-83F4-DFB2974C9612}</b:Guid>
    <b:Author>
      <b:Author>
        <b:NameList>
          <b:Person>
            <b:Last>الطاهر</b:Last>
            <b:First>قريشى،محمد</b:First>
          </b:Person>
        </b:NameList>
      </b:Author>
    </b:Author>
    <b:Title>أثر التمكين الإداري في تحقيق الرضا الوظيفي لدى العاملين</b:Title>
    <b:Year>2015</b:Year>
    <b:Pages>1-2</b:Pages>
    <b:URL>https://search.mandumah.com/Record/607492</b:URL>
    <b:RefOrder>14</b:RefOrder>
  </b:Source>
  <b:Source>
    <b:Tag>Has19</b:Tag>
    <b:SourceType>JournalArticle</b:SourceType>
    <b:Guid>{2D45FE0F-96EF-4FC2-8818-CC7482C9DD86}</b:Guid>
    <b:Author>
      <b:Author>
        <b:NameList>
          <b:Person>
            <b:Last>Hassan</b:Last>
            <b:First>Mohamed</b:First>
            <b:Middle>S.</b:Middle>
          </b:Person>
        </b:NameList>
      </b:Author>
    </b:Author>
    <b:Title>The Effects of Administrative Empowerment on Employees Job Satisfaction in Five-star Resorts in Hurghada City</b:Title>
    <b:Year>2019</b:Year>
    <b:Volume>5</b:Volume>
    <b:Issue>1</b:Issue>
    <b:URL>https://ijaf.journals.ekb.eg/article_95445_5825a5309148eb82e0cd2d22ac48b570.pdf</b:URL>
    <b:RefOrder>12</b:RefOrder>
  </b:Source>
  <b:Source>
    <b:Tag>Kur20</b:Tag>
    <b:SourceType>JournalArticle</b:SourceType>
    <b:Guid>{6F443AC4-DE2A-4546-8B0F-71AA75B1C844}</b:Guid>
    <b:Author>
      <b:Author>
        <b:NameList>
          <b:Person>
            <b:Last>Kurdi</b:Last>
            <b:First>Barween</b:First>
            <b:Middle>Al</b:Middle>
          </b:Person>
        </b:NameList>
      </b:Author>
    </b:Author>
    <b:Title>The impact of employee satisfaction on customer satisfaction: Theoretical and empirical underpinning</b:Title>
    <b:Year>2020</b:Year>
    <b:URL>https://www.researchgate.net/publication/342705120_The_impact_of_employee_satisfaction_on_customer_satisfaction_Theoretical_and_empirical_underpinning</b:URL>
    <b:RefOrder>13</b:RefOrder>
  </b:Source>
  <b:Source>
    <b:Tag>Qad13</b:Tag>
    <b:SourceType>JournalArticle</b:SourceType>
    <b:Guid>{FABBA1E0-702E-4DF6-9245-05CF2DAA6DC5}</b:Guid>
    <b:Author>
      <b:Author>
        <b:NameList>
          <b:Person>
            <b:Last>Qadeer</b:Last>
            <b:First>Sara</b:First>
          </b:Person>
        </b:NameList>
      </b:Author>
    </b:Author>
    <b:Title>Service Quality &amp; Customer Satisfaction A case study in Banking Sector</b:Title>
    <b:Year>2013</b:Year>
    <b:URL>http://www.diva-portal.org/smash/get/diva2:706160/FULLTEXT02.pd</b:URL>
    <b:RefOrder>15</b:RefOrder>
  </b:Source>
  <b:Source>
    <b:Tag>الط221</b:Tag>
    <b:SourceType>JournalArticle</b:SourceType>
    <b:Guid>{0E24FC97-A9EA-415C-98B8-55CB925F29A6}</b:Guid>
    <b:Author>
      <b:Author>
        <b:NameList>
          <b:Person>
            <b:Last>الطويل</b:Last>
            <b:First>إيمان</b:First>
            <b:Middle>سعد</b:Middle>
          </b:Person>
        </b:NameList>
      </b:Author>
    </b:Author>
    <b:Title>تطوير أداء القيادات الإدارية في الجامعات السعودية</b:Title>
    <b:Year>2022</b:Year>
    <b:Pages>88-135</b:Pages>
    <b:URL>https://journals.ekb.eg/article_223406_0.html</b:URL>
    <b:RefOrder>9</b:RefOrder>
  </b:Source>
  <b:Source>
    <b:Tag>Sab15</b:Tag>
    <b:SourceType>JournalArticle</b:SourceType>
    <b:Guid>{CDEFEAD3-FE01-4C45-97A5-08E56FF8560E}</b:Guid>
    <b:Author>
      <b:Author>
        <b:NameList>
          <b:Person>
            <b:Last>Sabri</b:Last>
            <b:First>Fahad</b:First>
            <b:Middle>Abdulaziz and Yehia</b:Middle>
          </b:Person>
        </b:NameList>
      </b:Author>
    </b:Author>
    <b:Title>Assessing the Impact of Leadership Styles on Organizational Performance. “The Case of Saudi Private SME’s”</b:Title>
    <b:JournalName>Assessing the Impact of Leadership Styles on Organisational Performance.</b:JournalName>
    <b:Year>2015</b:Year>
    <b:Pages>2-12</b:Pages>
    <b:Volume>2</b:Volume>
    <b:Issue>2</b:Issue>
    <b:YearAccessed>2015</b:YearAccessed>
    <b:URL>https://www.google.com/search?q=Assessing+the+Impact+of+Leadership+Styles+on+Organizational+Performance.+%E2%80%9CThe+Case+of+Saudi+Private+SME%E2%80%99s%E2%80%9D&amp;hl=ar&amp;sxsrf=APwXEdeRNeNXxCnnBS93nbNdjAlxFTPv1w%3A1680906568019&amp;source=hp&amp;ei=R5kwZNPGO9mB9u8P</b:URL>
    <b:RefOrder>16</b:RefOrder>
  </b:Source>
  <b:Source>
    <b:Tag>Mem16</b:Tag>
    <b:SourceType>JournalArticle</b:SourceType>
    <b:Guid>{684F3A68-3DA1-4D0B-829E-84022E3DD3A3}</b:Guid>
    <b:Author>
      <b:Author>
        <b:NameList>
          <b:Person>
            <b:Last>Rasheed</b:Last>
            <b:First>Khalid</b:First>
          </b:Person>
        </b:NameList>
      </b:Author>
    </b:Author>
    <b:Title>Effects of Leadership Styles on Employee Performance: Integrating the Mediating Role of Culture, Gender and Moderating Role of Communication</b:Title>
    <b:JournalName>researchgate</b:JournalName>
    <b:Year>2016</b:Year>
    <b:Pages>15-35</b:Pages>
    <b:Volume>3</b:Volume>
    <b:Issue>2</b:Issue>
    <b:YearAccessed>2016</b:YearAccessed>
    <b:URL>https://www.researchgate.net/publication/279851390_Effects_of_Leadership_Styles_on_Employee_Performance_Integrating_the_Mediating_Role_of_Culture_Gender_and_Moderating_Role_of_Communication</b:URL>
    <b:RefOrder>7</b:RefOrder>
  </b:Source>
  <b:Source>
    <b:Tag>Raj19</b:Tag>
    <b:SourceType>JournalArticle</b:SourceType>
    <b:Guid>{22F9978E-B878-4590-AB36-FFF511C9F4B4}</b:Guid>
    <b:Author>
      <b:Author>
        <b:NameList>
          <b:Person>
            <b:Last>Rajan Varadarajan et al</b:Last>
          </b:Person>
        </b:NameList>
      </b:Author>
    </b:Author>
    <b:Title>Customer satisfaction and firm performance: insights from over a quarter century of empirical research</b:Title>
    <b:Year>2019</b:Year>
    <b:JournalName>Journal of the Academy of Marketing Science</b:JournalName>
    <b:Pages>543–564</b:Pages>
    <b:Volume>48</b:Volume>
    <b:Issue>1</b:Issue>
    <b:YearAccessed>2019</b:YearAccessed>
    <b:URL>https://link.springer.com/article/10.1007/s11747-019-00657-7</b:URL>
    <b:RefOrder>18</b:RefOrder>
  </b:Source>
  <b:Source>
    <b:Tag>Muh20</b:Tag>
    <b:SourceType>JournalArticle</b:SourceType>
    <b:Guid>{855DF6DB-40C1-4BAE-AC1A-6C380B0843CB}</b:Guid>
    <b:Author>
      <b:Author>
        <b:NameList>
          <b:Person>
            <b:Last>Muhammad Alshurideh et al</b:Last>
          </b:Person>
        </b:NameList>
      </b:Author>
    </b:Author>
    <b:Title>The impact of employee satisfaction on customer satisfaction: Theoretical and empirical underpinning</b:Title>
    <b:JournalName>Management Science Letters</b:JournalName>
    <b:Year>2020</b:Year>
    <b:Pages>3561-3570</b:Pages>
    <b:Volume>10</b:Volume>
    <b:Issue>15</b:Issue>
    <b:YearAccessed>2020</b:YearAccessed>
    <b:URL>http://m.growingscience.com/beta/msl/4068-the-impact-of-employee-satisfaction-%20on-customer-satisfaction-theoretical-and-empirical-underpinning.html</b:URL>
    <b:RefOrder>19</b:RefOrder>
  </b:Source>
  <b:Source>
    <b:Tag>Gui15</b:Tag>
    <b:SourceType>JournalArticle</b:SourceType>
    <b:Guid>{E728EDD2-52A8-4E71-BFD5-6E785C0EA39D}</b:Guid>
    <b:Author>
      <b:Author>
        <b:NameList>
          <b:Person>
            <b:Last>Guido</b:Last>
            <b:First>Gianluigi</b:First>
          </b:Person>
        </b:NameList>
      </b:Author>
    </b:Author>
    <b:Title>Customer Satisfaction</b:Title>
    <b:JournalName>Wiley Encyclopedia of Management</b:JournalName>
    <b:Year>2015</b:Year>
    <b:Pages>10-20</b:Pages>
    <b:Volume>1</b:Volume>
    <b:Issue>1</b:Issue>
    <b:Publisher>researchgate</b:Publisher>
    <b:YearAccessed>2015</b:YearAccessed>
    <b:URL>https://www.researchgate.net/publication/313966638_Customer_Satisfaction</b:URL>
    <b:RefOrder>17</b:RefOrder>
  </b:Source>
  <b:Source>
    <b:Tag>Ahm16</b:Tag>
    <b:SourceType>JournalArticle</b:SourceType>
    <b:Guid>{7DA70300-5657-4267-A992-9504DEEEC825}</b:Guid>
    <b:Author>
      <b:Author>
        <b:NameList>
          <b:Person>
            <b:Last>Ahmed</b:Last>
            <b:First>Nazar</b:First>
            <b:Middle>Omer Abdallah</b:Middle>
          </b:Person>
        </b:NameList>
      </b:Author>
    </b:Author>
    <b:Title>Impact of Human Resource Management Practices on Organizational citizenship Behavior: an Empirical investigation from Banking Sector of Sudan</b:Title>
    <b:JournalName>International Review of Management and Marketing</b:JournalName>
    <b:Year>2016</b:Year>
    <b:Pages>964-973</b:Pages>
    <b:Volume>6</b:Volume>
    <b:Issue>4</b:Issue>
    <b:YearAccessed>2016</b:YearAccessed>
    <b:URL>https://www.researchgate.net/publication/309810854_Impact_of_Human_Resource_Management_Practices_on_Organizational_citizenship_Behavior_an_Empirical_investigation_from_Banking_Sector_of_Sudan</b:URL>
    <b:RefOrder>11</b:RefOrder>
  </b:Source>
  <b:Source>
    <b:Tag>Alt20</b:Tag>
    <b:SourceType>JournalArticle</b:SourceType>
    <b:Guid>{6CE4BE2D-34A9-4406-B1FB-9F46EA6C5F62}</b:Guid>
    <b:Author>
      <b:Author>
        <b:NameList>
          <b:Person>
            <b:Last>Saad</b:Last>
            <b:First>Altheeb</b:First>
          </b:Person>
        </b:NameList>
      </b:Author>
    </b:Author>
    <b:Title>Leadership Style and Employee Motivation: A Study of Saudi Arabian Work Environment</b:Title>
    <b:JournalName>researchgate</b:JournalName>
    <b:Year>2020</b:Year>
    <b:Pages>5-25</b:Pages>
    <b:Volume>8</b:Volume>
    <b:Issue>2</b:Issue>
    <b:YearAccessed>2020</b:YearAccessed>
    <b:URL>https://www.researchgate.net/publication/344834179_Leadership_Style_and_Employee_Motivation_A_Study_of_Saudi_Arabian_Work_Environment</b:URL>
    <b:RefOrder>23</b:RefOrder>
  </b:Source>
  <b:Source>
    <b:Tag>Placeholder1</b:Tag>
    <b:SourceType>JournalArticle</b:SourceType>
    <b:Guid>{48E2537E-5FEE-429C-9764-1DDDFC0A49EC}</b:Guid>
    <b:Author>
      <b:Author>
        <b:NameList>
          <b:Person>
            <b:Last>Altheeb</b:Last>
            <b:First>Saad</b:First>
            <b:Middle>Al</b:Middle>
          </b:Person>
        </b:NameList>
      </b:Author>
    </b:Author>
    <b:Title>Leadership Style and Employee Motivation: A Study of Saudi Arabian Work Environment</b:Title>
    <b:JournalName>researchgate</b:JournalName>
    <b:Year>2020</b:Year>
    <b:Pages>5-25</b:Pages>
    <b:Volume>8</b:Volume>
    <b:Issue>2</b:Issue>
    <b:YearAccessed>2020</b:YearAccessed>
    <b:URL>https://www.researchgate.net/publication/344834179_Leadership_Style_and_Employee_Motivation_A_Study_of_Saudi_Arabian_Work_Environment</b:URL>
    <b:RefOrder>10</b:RefOrder>
  </b:Source>
</b:Sources>
</file>

<file path=customXml/itemProps1.xml><?xml version="1.0" encoding="utf-8"?>
<ds:datastoreItem xmlns:ds="http://schemas.openxmlformats.org/officeDocument/2006/customXml" ds:itemID="{726F3D65-3E6A-408F-BAC7-5095DDAD1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1497</TotalTime>
  <Pages>69</Pages>
  <Words>11073</Words>
  <Characters>63117</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WORLD</dc:creator>
  <cp:keywords/>
  <dc:description/>
  <cp:lastModifiedBy>Eng Amro Ahmed</cp:lastModifiedBy>
  <cp:revision>111</cp:revision>
  <cp:lastPrinted>2025-04-19T18:27:00Z</cp:lastPrinted>
  <dcterms:created xsi:type="dcterms:W3CDTF">2023-03-18T16:16:00Z</dcterms:created>
  <dcterms:modified xsi:type="dcterms:W3CDTF">2025-04-19T18:27:00Z</dcterms:modified>
</cp:coreProperties>
</file>