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EDECB" w14:textId="77777777" w:rsidR="009125CE" w:rsidRPr="00315A6D" w:rsidRDefault="009125CE" w:rsidP="0026758F">
      <w:pPr>
        <w:spacing w:line="360" w:lineRule="auto"/>
        <w:rPr>
          <w:rFonts w:asciiTheme="majorBidi" w:hAnsiTheme="majorBidi" w:cstheme="majorBidi"/>
          <w:b/>
          <w:bCs/>
          <w:sz w:val="24"/>
          <w:szCs w:val="24"/>
          <w:lang w:bidi="ar-EG"/>
        </w:rPr>
      </w:pPr>
      <w:r w:rsidRPr="00315A6D">
        <w:rPr>
          <w:rFonts w:asciiTheme="majorBidi" w:hAnsiTheme="majorBidi" w:cstheme="majorBidi"/>
          <w:b/>
          <w:bCs/>
          <w:sz w:val="24"/>
          <w:szCs w:val="24"/>
          <w:rtl/>
          <w:lang w:bidi="ar-EG"/>
        </w:rPr>
        <w:t xml:space="preserve">جامعة ميدأوشن </w:t>
      </w:r>
    </w:p>
    <w:p w14:paraId="2EDEDECC" w14:textId="77777777" w:rsidR="00F546CE" w:rsidRPr="00315A6D" w:rsidRDefault="009125CE" w:rsidP="0026758F">
      <w:pPr>
        <w:spacing w:line="360" w:lineRule="auto"/>
        <w:rPr>
          <w:rFonts w:asciiTheme="majorBidi" w:hAnsiTheme="majorBidi" w:cstheme="majorBidi"/>
          <w:b/>
          <w:bCs/>
          <w:sz w:val="24"/>
          <w:szCs w:val="24"/>
          <w:rtl/>
          <w:lang w:bidi="ar-EG"/>
        </w:rPr>
      </w:pPr>
      <w:r w:rsidRPr="00315A6D">
        <w:rPr>
          <w:rFonts w:asciiTheme="majorBidi" w:hAnsiTheme="majorBidi" w:cstheme="majorBidi"/>
          <w:b/>
          <w:bCs/>
          <w:noProof/>
          <w:sz w:val="24"/>
          <w:szCs w:val="24"/>
        </w:rPr>
        <w:drawing>
          <wp:anchor distT="0" distB="0" distL="114300" distR="114300" simplePos="0" relativeHeight="251658240" behindDoc="0" locked="0" layoutInCell="1" allowOverlap="1" wp14:anchorId="2EDEDFA8" wp14:editId="2EDEDFA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15A6D">
        <w:rPr>
          <w:rFonts w:asciiTheme="majorBidi" w:hAnsiTheme="majorBidi" w:cstheme="majorBidi"/>
          <w:b/>
          <w:bCs/>
          <w:sz w:val="24"/>
          <w:szCs w:val="24"/>
          <w:rtl/>
          <w:lang w:bidi="ar-EG"/>
        </w:rPr>
        <w:t xml:space="preserve">كلية الإدارة </w:t>
      </w:r>
    </w:p>
    <w:p w14:paraId="2EDEDECD" w14:textId="77777777" w:rsidR="009125CE" w:rsidRPr="00315A6D" w:rsidRDefault="009125CE" w:rsidP="0026758F">
      <w:pPr>
        <w:spacing w:line="360" w:lineRule="auto"/>
        <w:rPr>
          <w:rFonts w:asciiTheme="majorBidi" w:hAnsiTheme="majorBidi" w:cstheme="majorBidi"/>
          <w:sz w:val="24"/>
          <w:szCs w:val="24"/>
          <w:rtl/>
          <w:lang w:bidi="ar-EG"/>
        </w:rPr>
      </w:pPr>
      <w:r w:rsidRPr="00315A6D">
        <w:rPr>
          <w:rFonts w:asciiTheme="majorBidi" w:hAnsiTheme="majorBidi" w:cstheme="majorBidi"/>
          <w:b/>
          <w:bCs/>
          <w:sz w:val="24"/>
          <w:szCs w:val="24"/>
          <w:rtl/>
          <w:lang w:bidi="ar-EG"/>
        </w:rPr>
        <w:t>قسم / تخصص................</w:t>
      </w:r>
    </w:p>
    <w:p w14:paraId="2EDEDED2" w14:textId="7E828F6A" w:rsidR="009125CE" w:rsidRPr="00315A6D" w:rsidRDefault="009125CE" w:rsidP="0026758F">
      <w:pPr>
        <w:spacing w:line="360" w:lineRule="auto"/>
        <w:rPr>
          <w:rFonts w:asciiTheme="majorBidi" w:hAnsiTheme="majorBidi" w:cstheme="majorBidi"/>
          <w:sz w:val="24"/>
          <w:szCs w:val="24"/>
          <w:rtl/>
          <w:lang w:bidi="ar-EG"/>
        </w:rPr>
      </w:pPr>
    </w:p>
    <w:p w14:paraId="6F3A6750" w14:textId="77777777" w:rsidR="00EC2665" w:rsidRPr="00315A6D" w:rsidRDefault="00EC2665" w:rsidP="0026758F">
      <w:pPr>
        <w:spacing w:line="360" w:lineRule="auto"/>
        <w:rPr>
          <w:rFonts w:asciiTheme="majorBidi" w:hAnsiTheme="majorBidi" w:cstheme="majorBidi"/>
          <w:b/>
          <w:bCs/>
          <w:sz w:val="24"/>
          <w:szCs w:val="24"/>
          <w:rtl/>
        </w:rPr>
      </w:pPr>
    </w:p>
    <w:p w14:paraId="2EDEDED3" w14:textId="77777777" w:rsidR="009125CE" w:rsidRPr="00315A6D" w:rsidRDefault="009125CE" w:rsidP="0026758F">
      <w:pPr>
        <w:spacing w:line="360" w:lineRule="auto"/>
        <w:jc w:val="center"/>
        <w:rPr>
          <w:rFonts w:asciiTheme="majorBidi" w:hAnsiTheme="majorBidi" w:cstheme="majorBidi"/>
          <w:sz w:val="24"/>
          <w:szCs w:val="24"/>
          <w:rtl/>
          <w:lang w:bidi="ar-EG"/>
        </w:rPr>
      </w:pPr>
    </w:p>
    <w:p w14:paraId="16A84551" w14:textId="77777777" w:rsidR="000258C8" w:rsidRPr="00315A6D" w:rsidRDefault="009C0B76" w:rsidP="0026758F">
      <w:pPr>
        <w:spacing w:line="360" w:lineRule="auto"/>
        <w:jc w:val="center"/>
        <w:rPr>
          <w:rFonts w:asciiTheme="majorBidi" w:hAnsiTheme="majorBidi" w:cstheme="majorBidi"/>
          <w:b/>
          <w:bCs/>
          <w:sz w:val="24"/>
          <w:szCs w:val="24"/>
        </w:rPr>
      </w:pPr>
      <w:r w:rsidRPr="00315A6D">
        <w:rPr>
          <w:rFonts w:asciiTheme="majorBidi" w:hAnsiTheme="majorBidi" w:cstheme="majorBidi"/>
          <w:b/>
          <w:bCs/>
          <w:sz w:val="24"/>
          <w:szCs w:val="24"/>
        </w:rPr>
        <w:t>The Impact of Digital Transformation on Research Effectiveness at PNU's Research Center</w:t>
      </w:r>
    </w:p>
    <w:p w14:paraId="2EDEDED4" w14:textId="24334D24" w:rsidR="009C0B76" w:rsidRPr="00315A6D" w:rsidRDefault="000258C8" w:rsidP="0026758F">
      <w:pPr>
        <w:spacing w:line="360" w:lineRule="auto"/>
        <w:jc w:val="center"/>
        <w:rPr>
          <w:rFonts w:asciiTheme="majorBidi" w:hAnsiTheme="majorBidi" w:cstheme="majorBidi"/>
          <w:sz w:val="24"/>
          <w:szCs w:val="24"/>
        </w:rPr>
      </w:pPr>
      <w:r w:rsidRPr="00315A6D">
        <w:rPr>
          <w:rFonts w:asciiTheme="majorBidi" w:hAnsiTheme="majorBidi" w:cstheme="majorBidi"/>
          <w:sz w:val="24"/>
          <w:szCs w:val="24"/>
          <w:rtl/>
        </w:rPr>
        <w:t>أثر التحول الرقمي على فعالية البحث في مركز أبحاث جامعة الأميرة نورة</w:t>
      </w:r>
      <w:r w:rsidR="009C0B76" w:rsidRPr="00315A6D">
        <w:rPr>
          <w:rFonts w:asciiTheme="majorBidi" w:hAnsiTheme="majorBidi" w:cstheme="majorBidi"/>
          <w:sz w:val="24"/>
          <w:szCs w:val="24"/>
        </w:rPr>
        <w:t xml:space="preserve"> </w:t>
      </w:r>
    </w:p>
    <w:p w14:paraId="2EDEDED5" w14:textId="77777777" w:rsidR="009125CE" w:rsidRPr="00315A6D" w:rsidRDefault="009125CE" w:rsidP="0026758F">
      <w:pPr>
        <w:spacing w:line="360" w:lineRule="auto"/>
        <w:jc w:val="center"/>
        <w:rPr>
          <w:rFonts w:asciiTheme="majorBidi" w:hAnsiTheme="majorBidi" w:cstheme="majorBidi"/>
          <w:sz w:val="24"/>
          <w:szCs w:val="24"/>
          <w:rtl/>
          <w:lang w:bidi="ar-JO"/>
        </w:rPr>
      </w:pPr>
    </w:p>
    <w:p w14:paraId="2EDEDED6" w14:textId="77777777" w:rsidR="009125CE" w:rsidRPr="00315A6D" w:rsidRDefault="009125CE" w:rsidP="0026758F">
      <w:pPr>
        <w:spacing w:line="360" w:lineRule="auto"/>
        <w:jc w:val="center"/>
        <w:rPr>
          <w:rFonts w:asciiTheme="majorBidi" w:hAnsiTheme="majorBidi" w:cstheme="majorBidi"/>
          <w:b/>
          <w:bCs/>
          <w:sz w:val="24"/>
          <w:szCs w:val="24"/>
          <w:rtl/>
          <w:lang w:bidi="ar-EG"/>
        </w:rPr>
      </w:pPr>
    </w:p>
    <w:p w14:paraId="2EDEDED7" w14:textId="77777777" w:rsidR="009C0B76" w:rsidRPr="00315A6D" w:rsidRDefault="009C0B76" w:rsidP="0026758F">
      <w:pPr>
        <w:spacing w:line="360" w:lineRule="auto"/>
        <w:jc w:val="center"/>
        <w:rPr>
          <w:rFonts w:asciiTheme="majorBidi" w:eastAsia="Times New Roman" w:hAnsiTheme="majorBidi" w:cstheme="majorBidi"/>
          <w:b/>
          <w:sz w:val="24"/>
          <w:szCs w:val="24"/>
          <w:rtl/>
        </w:rPr>
      </w:pPr>
      <w:r w:rsidRPr="00315A6D">
        <w:rPr>
          <w:rFonts w:asciiTheme="majorBidi" w:eastAsia="Times New Roman" w:hAnsiTheme="majorBidi" w:cstheme="majorBidi"/>
          <w:b/>
          <w:sz w:val="24"/>
          <w:szCs w:val="24"/>
        </w:rPr>
        <w:t xml:space="preserve">By </w:t>
      </w:r>
    </w:p>
    <w:p w14:paraId="0ED3C9EA" w14:textId="5C1FD872" w:rsidR="000258C8" w:rsidRPr="00315A6D" w:rsidRDefault="000258C8" w:rsidP="0026758F">
      <w:pPr>
        <w:spacing w:line="360" w:lineRule="auto"/>
        <w:jc w:val="center"/>
        <w:rPr>
          <w:rFonts w:asciiTheme="majorBidi" w:eastAsia="Times New Roman" w:hAnsiTheme="majorBidi" w:cstheme="majorBidi"/>
          <w:b/>
          <w:sz w:val="24"/>
          <w:szCs w:val="24"/>
          <w:rtl/>
        </w:rPr>
      </w:pPr>
      <w:r w:rsidRPr="00315A6D">
        <w:rPr>
          <w:rFonts w:asciiTheme="majorBidi" w:eastAsia="Times New Roman" w:hAnsiTheme="majorBidi" w:cstheme="majorBidi"/>
          <w:b/>
          <w:sz w:val="24"/>
          <w:szCs w:val="24"/>
          <w:rtl/>
        </w:rPr>
        <w:t xml:space="preserve">أماني </w:t>
      </w:r>
      <w:r w:rsidR="00A9670E" w:rsidRPr="00315A6D">
        <w:rPr>
          <w:rFonts w:asciiTheme="majorBidi" w:eastAsia="Times New Roman" w:hAnsiTheme="majorBidi" w:cstheme="majorBidi"/>
          <w:b/>
          <w:sz w:val="24"/>
          <w:szCs w:val="24"/>
          <w:rtl/>
        </w:rPr>
        <w:t>عبد الله</w:t>
      </w:r>
      <w:r w:rsidRPr="00315A6D">
        <w:rPr>
          <w:rFonts w:asciiTheme="majorBidi" w:eastAsia="Times New Roman" w:hAnsiTheme="majorBidi" w:cstheme="majorBidi"/>
          <w:b/>
          <w:sz w:val="24"/>
          <w:szCs w:val="24"/>
          <w:rtl/>
        </w:rPr>
        <w:t xml:space="preserve"> هادي عسيري</w:t>
      </w:r>
    </w:p>
    <w:p w14:paraId="09CAD759" w14:textId="04AE1E47" w:rsidR="009B0AD5" w:rsidRPr="00315A6D" w:rsidRDefault="009B0AD5" w:rsidP="0026758F">
      <w:pPr>
        <w:spacing w:line="360" w:lineRule="auto"/>
        <w:rPr>
          <w:rFonts w:asciiTheme="majorBidi" w:eastAsia="Times New Roman" w:hAnsiTheme="majorBidi" w:cstheme="majorBidi"/>
          <w:b/>
          <w:sz w:val="24"/>
          <w:szCs w:val="24"/>
          <w:rtl/>
        </w:rPr>
      </w:pPr>
    </w:p>
    <w:p w14:paraId="2EDEDED8" w14:textId="77777777" w:rsidR="009125CE" w:rsidRPr="00315A6D" w:rsidRDefault="009125CE" w:rsidP="0026758F">
      <w:pPr>
        <w:spacing w:line="360" w:lineRule="auto"/>
        <w:jc w:val="center"/>
        <w:rPr>
          <w:rFonts w:asciiTheme="majorBidi" w:hAnsiTheme="majorBidi" w:cstheme="majorBidi"/>
          <w:b/>
          <w:bCs/>
          <w:sz w:val="24"/>
          <w:szCs w:val="24"/>
          <w:rtl/>
          <w:lang w:bidi="ar-JO"/>
        </w:rPr>
      </w:pPr>
    </w:p>
    <w:p w14:paraId="2EDEDED9" w14:textId="77777777" w:rsidR="009125CE" w:rsidRPr="00315A6D" w:rsidRDefault="009125CE" w:rsidP="0026758F">
      <w:pPr>
        <w:spacing w:line="360" w:lineRule="auto"/>
        <w:jc w:val="center"/>
        <w:rPr>
          <w:rFonts w:asciiTheme="majorBidi" w:hAnsiTheme="majorBidi" w:cstheme="majorBidi"/>
          <w:b/>
          <w:bCs/>
          <w:sz w:val="24"/>
          <w:szCs w:val="24"/>
          <w:rtl/>
          <w:lang w:bidi="ar-EG"/>
        </w:rPr>
      </w:pPr>
    </w:p>
    <w:p w14:paraId="2EDEDEDA" w14:textId="77777777" w:rsidR="009125CE" w:rsidRPr="00315A6D" w:rsidRDefault="009125CE" w:rsidP="0026758F">
      <w:pPr>
        <w:spacing w:line="360" w:lineRule="auto"/>
        <w:jc w:val="center"/>
        <w:rPr>
          <w:rFonts w:asciiTheme="majorBidi" w:hAnsiTheme="majorBidi" w:cstheme="majorBidi"/>
          <w:b/>
          <w:bCs/>
          <w:sz w:val="24"/>
          <w:szCs w:val="24"/>
          <w:rtl/>
          <w:lang w:bidi="ar-EG"/>
        </w:rPr>
      </w:pPr>
    </w:p>
    <w:p w14:paraId="2EDEDEDB" w14:textId="77777777" w:rsidR="009125CE" w:rsidRPr="00315A6D" w:rsidRDefault="009125CE" w:rsidP="0026758F">
      <w:pPr>
        <w:spacing w:line="360" w:lineRule="auto"/>
        <w:jc w:val="center"/>
        <w:rPr>
          <w:rFonts w:asciiTheme="majorBidi" w:hAnsiTheme="majorBidi" w:cstheme="majorBidi"/>
          <w:b/>
          <w:bCs/>
          <w:sz w:val="24"/>
          <w:szCs w:val="24"/>
          <w:rtl/>
          <w:lang w:bidi="ar-EG"/>
        </w:rPr>
      </w:pPr>
      <w:r w:rsidRPr="00315A6D">
        <w:rPr>
          <w:rFonts w:asciiTheme="majorBidi" w:hAnsiTheme="majorBidi" w:cstheme="majorBidi"/>
          <w:b/>
          <w:bCs/>
          <w:sz w:val="24"/>
          <w:szCs w:val="24"/>
          <w:rtl/>
          <w:lang w:bidi="ar-EG"/>
        </w:rPr>
        <w:t>إشراف/</w:t>
      </w:r>
    </w:p>
    <w:p w14:paraId="2EDEDEDC" w14:textId="77777777" w:rsidR="009125CE" w:rsidRPr="00315A6D" w:rsidRDefault="009125CE" w:rsidP="0026758F">
      <w:pPr>
        <w:spacing w:line="360" w:lineRule="auto"/>
        <w:jc w:val="center"/>
        <w:rPr>
          <w:rFonts w:asciiTheme="majorBidi" w:hAnsiTheme="majorBidi" w:cstheme="majorBidi"/>
          <w:b/>
          <w:bCs/>
          <w:sz w:val="24"/>
          <w:szCs w:val="24"/>
          <w:rtl/>
          <w:lang w:bidi="ar-JO"/>
        </w:rPr>
      </w:pPr>
    </w:p>
    <w:p w14:paraId="2EDEDEDD" w14:textId="77777777" w:rsidR="009125CE" w:rsidRPr="00315A6D" w:rsidRDefault="009125CE" w:rsidP="0026758F">
      <w:pPr>
        <w:spacing w:line="360" w:lineRule="auto"/>
        <w:jc w:val="center"/>
        <w:rPr>
          <w:rFonts w:asciiTheme="majorBidi" w:hAnsiTheme="majorBidi" w:cstheme="majorBidi"/>
          <w:b/>
          <w:bCs/>
          <w:sz w:val="24"/>
          <w:szCs w:val="24"/>
          <w:rtl/>
          <w:lang w:bidi="ar-JO"/>
        </w:rPr>
      </w:pPr>
    </w:p>
    <w:p w14:paraId="2EDEDEDE" w14:textId="77777777" w:rsidR="009125CE" w:rsidRPr="00315A6D" w:rsidRDefault="009125CE" w:rsidP="0026758F">
      <w:pPr>
        <w:spacing w:line="360" w:lineRule="auto"/>
        <w:jc w:val="center"/>
        <w:rPr>
          <w:rFonts w:asciiTheme="majorBidi" w:hAnsiTheme="majorBidi" w:cstheme="majorBidi"/>
          <w:b/>
          <w:bCs/>
          <w:sz w:val="24"/>
          <w:szCs w:val="24"/>
          <w:rtl/>
          <w:lang w:bidi="ar-EG"/>
        </w:rPr>
      </w:pPr>
    </w:p>
    <w:p w14:paraId="2EDEDEDF" w14:textId="77777777" w:rsidR="009125CE" w:rsidRPr="00315A6D" w:rsidRDefault="009125CE" w:rsidP="0026758F">
      <w:pPr>
        <w:spacing w:line="360" w:lineRule="auto"/>
        <w:jc w:val="center"/>
        <w:rPr>
          <w:rFonts w:asciiTheme="majorBidi" w:hAnsiTheme="majorBidi" w:cstheme="majorBidi"/>
          <w:b/>
          <w:bCs/>
          <w:sz w:val="24"/>
          <w:szCs w:val="24"/>
          <w:rtl/>
          <w:lang w:bidi="ar-EG"/>
        </w:rPr>
      </w:pPr>
      <w:r w:rsidRPr="00315A6D">
        <w:rPr>
          <w:rFonts w:asciiTheme="majorBidi" w:hAnsiTheme="majorBidi" w:cstheme="majorBidi"/>
          <w:b/>
          <w:bCs/>
          <w:sz w:val="24"/>
          <w:szCs w:val="24"/>
          <w:rtl/>
          <w:lang w:bidi="ar-EG"/>
        </w:rPr>
        <w:t>العام الدراسي:</w:t>
      </w:r>
    </w:p>
    <w:p w14:paraId="2EDEDEE0" w14:textId="77777777" w:rsidR="009125CE" w:rsidRPr="00315A6D" w:rsidRDefault="009125CE" w:rsidP="0026758F">
      <w:pPr>
        <w:spacing w:line="360" w:lineRule="auto"/>
        <w:jc w:val="center"/>
        <w:rPr>
          <w:rFonts w:asciiTheme="majorBidi" w:hAnsiTheme="majorBidi" w:cstheme="majorBidi"/>
          <w:b/>
          <w:bCs/>
          <w:sz w:val="24"/>
          <w:szCs w:val="24"/>
          <w:rtl/>
          <w:lang w:bidi="ar-JO"/>
        </w:rPr>
      </w:pPr>
      <w:r w:rsidRPr="00315A6D">
        <w:rPr>
          <w:rFonts w:asciiTheme="majorBidi" w:hAnsiTheme="majorBidi" w:cstheme="majorBidi"/>
          <w:b/>
          <w:bCs/>
          <w:sz w:val="24"/>
          <w:szCs w:val="24"/>
          <w:rtl/>
          <w:lang w:bidi="ar-EG"/>
        </w:rPr>
        <w:t>202</w:t>
      </w:r>
      <w:r w:rsidR="002C2204" w:rsidRPr="00315A6D">
        <w:rPr>
          <w:rFonts w:asciiTheme="majorBidi" w:hAnsiTheme="majorBidi" w:cstheme="majorBidi"/>
          <w:b/>
          <w:bCs/>
          <w:sz w:val="24"/>
          <w:szCs w:val="24"/>
          <w:rtl/>
          <w:lang w:bidi="ar-JO"/>
        </w:rPr>
        <w:t>4</w:t>
      </w:r>
    </w:p>
    <w:p w14:paraId="2EDEDEE1" w14:textId="77777777" w:rsidR="009125CE" w:rsidRPr="00315A6D" w:rsidRDefault="009125CE" w:rsidP="0026758F">
      <w:pPr>
        <w:spacing w:line="360" w:lineRule="auto"/>
        <w:jc w:val="center"/>
        <w:rPr>
          <w:rFonts w:asciiTheme="majorBidi" w:hAnsiTheme="majorBidi" w:cstheme="majorBidi"/>
          <w:b/>
          <w:bCs/>
          <w:sz w:val="24"/>
          <w:szCs w:val="24"/>
          <w:rtl/>
          <w:lang w:bidi="ar-EG"/>
        </w:rPr>
      </w:pPr>
    </w:p>
    <w:p w14:paraId="2DBB00C3" w14:textId="77777777" w:rsidR="00460F9A" w:rsidRPr="00315A6D" w:rsidRDefault="00460F9A" w:rsidP="0026758F">
      <w:pPr>
        <w:bidi w:val="0"/>
        <w:spacing w:line="360" w:lineRule="auto"/>
        <w:rPr>
          <w:rFonts w:asciiTheme="majorBidi" w:hAnsiTheme="majorBidi" w:cstheme="majorBidi"/>
          <w:b/>
          <w:bCs/>
          <w:sz w:val="24"/>
          <w:szCs w:val="24"/>
          <w:rtl/>
          <w:lang w:bidi="ar-EG"/>
        </w:rPr>
      </w:pPr>
    </w:p>
    <w:p w14:paraId="3D6DEBE2" w14:textId="6AD404DA" w:rsidR="00EB62A5" w:rsidRPr="00315A6D" w:rsidRDefault="00391554" w:rsidP="00391554">
      <w:pPr>
        <w:bidi w:val="0"/>
        <w:spacing w:before="100" w:beforeAutospacing="1" w:after="100" w:afterAutospacing="1" w:line="360" w:lineRule="auto"/>
        <w:rPr>
          <w:rFonts w:asciiTheme="majorBidi" w:hAnsiTheme="majorBidi" w:cstheme="majorBidi"/>
          <w:b/>
          <w:bCs/>
          <w:sz w:val="24"/>
          <w:szCs w:val="24"/>
          <w:rtl/>
        </w:rPr>
      </w:pPr>
      <w:r>
        <w:rPr>
          <w:rFonts w:asciiTheme="majorBidi" w:hAnsiTheme="majorBidi" w:cstheme="majorBidi"/>
          <w:b/>
          <w:bCs/>
          <w:sz w:val="24"/>
          <w:szCs w:val="24"/>
        </w:rPr>
        <w:lastRenderedPageBreak/>
        <w:t xml:space="preserve">Chapter one </w:t>
      </w:r>
    </w:p>
    <w:p w14:paraId="2EDEDEE3" w14:textId="541DD89C" w:rsidR="00CF03E3" w:rsidRPr="0016331A" w:rsidRDefault="00CC0F83" w:rsidP="00CC0F83">
      <w:pPr>
        <w:pStyle w:val="2"/>
        <w:bidi w:val="0"/>
        <w:rPr>
          <w:b/>
          <w:bCs/>
          <w:color w:val="auto"/>
        </w:rPr>
      </w:pPr>
      <w:bookmarkStart w:id="0" w:name="_Toc170592140"/>
      <w:bookmarkStart w:id="1" w:name="_Toc182583649"/>
      <w:r w:rsidRPr="00315A6D">
        <w:rPr>
          <w:color w:val="auto"/>
        </w:rPr>
        <w:t>1.</w:t>
      </w:r>
      <w:r w:rsidRPr="0016331A">
        <w:rPr>
          <w:b/>
          <w:bCs/>
          <w:color w:val="auto"/>
        </w:rPr>
        <w:t xml:space="preserve">1 </w:t>
      </w:r>
      <w:r w:rsidR="00CF03E3" w:rsidRPr="0016331A">
        <w:rPr>
          <w:b/>
          <w:bCs/>
          <w:color w:val="auto"/>
        </w:rPr>
        <w:t>Introduction</w:t>
      </w:r>
      <w:bookmarkEnd w:id="0"/>
      <w:r w:rsidR="00E52708" w:rsidRPr="0016331A">
        <w:rPr>
          <w:b/>
          <w:bCs/>
          <w:color w:val="auto"/>
        </w:rPr>
        <w:t>:</w:t>
      </w:r>
      <w:bookmarkEnd w:id="1"/>
    </w:p>
    <w:p w14:paraId="34E710D8" w14:textId="77777777" w:rsidR="00DA35F1" w:rsidRPr="00315A6D" w:rsidRDefault="00DA35F1" w:rsidP="0026758F">
      <w:pPr>
        <w:bidi w:val="0"/>
        <w:spacing w:line="360" w:lineRule="auto"/>
        <w:ind w:firstLine="72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The current era has witnessed numerous challenges and rapid technological advancements in the fields of education and learning technologies. These changes have placed various pressures on educational institutions, prompting them to adapt in order to keep up with these developments. Since education is a vital element in the advancement of society, it is essential to update educational systems to confront these ongoing challenges, thus enhancing digital literacy among students in today's world.</w:t>
      </w:r>
    </w:p>
    <w:p w14:paraId="1F7E096F" w14:textId="77777777" w:rsidR="00DA35F1" w:rsidRPr="00315A6D" w:rsidRDefault="00DA35F1" w:rsidP="0026758F">
      <w:pPr>
        <w:bidi w:val="0"/>
        <w:spacing w:line="360" w:lineRule="auto"/>
        <w:ind w:firstLine="72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Due to shifts in educational technology, it has become necessary to overcome the obstacles that traditional education faces, such as those that hinder the effective achievement of educational goals. As a result, integrating technology and educational techniques into all educational activities and courses has become crucial. This integration contributes to the enhancement of digital literacy through the digital transformation of education.</w:t>
      </w:r>
    </w:p>
    <w:p w14:paraId="413CAE6E" w14:textId="77777777" w:rsidR="00DA35F1" w:rsidRPr="00315A6D" w:rsidRDefault="00DA35F1" w:rsidP="0026758F">
      <w:pPr>
        <w:bidi w:val="0"/>
        <w:spacing w:line="360" w:lineRule="auto"/>
        <w:ind w:firstLine="72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Digital transformation in education has become a fundamental requirement for the development of education in many countries, including Saudi Arabia, which is working to develop its educational systems by adopting modern technologies. However, this transformation faces several challenges, including the rapid spread of information, communication technologies, and scientific discoveries, as well as the increasing pressure on educational institutions to keep up with these advancements.</w:t>
      </w:r>
    </w:p>
    <w:p w14:paraId="4FFC9A43" w14:textId="45B5A426" w:rsidR="00DA35F1" w:rsidRPr="00315A6D" w:rsidRDefault="00DA35F1" w:rsidP="0026758F">
      <w:pPr>
        <w:bidi w:val="0"/>
        <w:spacing w:line="360" w:lineRule="auto"/>
        <w:ind w:firstLine="72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The digital technological revolution has brought about profound changes in various social, cultural, and political fields, reshaping how information is accessed. With the emergence of technologies such as artificial intelligence, students now have the ability to access </w:t>
      </w:r>
      <w:r w:rsidR="007D05F4" w:rsidRPr="00315A6D">
        <w:rPr>
          <w:rStyle w:val="a5"/>
          <w:rFonts w:asciiTheme="majorBidi" w:hAnsiTheme="majorBidi" w:cstheme="majorBidi"/>
          <w:b w:val="0"/>
          <w:bCs w:val="0"/>
          <w:sz w:val="24"/>
          <w:szCs w:val="24"/>
        </w:rPr>
        <w:t>knowledge</w:t>
      </w:r>
      <w:r w:rsidRPr="00315A6D">
        <w:rPr>
          <w:rStyle w:val="a5"/>
          <w:rFonts w:asciiTheme="majorBidi" w:hAnsiTheme="majorBidi" w:cstheme="majorBidi"/>
          <w:b w:val="0"/>
          <w:bCs w:val="0"/>
          <w:sz w:val="24"/>
          <w:szCs w:val="24"/>
        </w:rPr>
        <w:t xml:space="preserve"> without restrictions, further promoting the digital transformation in education and facilitating the better use of educational resources</w:t>
      </w:r>
    </w:p>
    <w:p w14:paraId="3D1A5990" w14:textId="77777777" w:rsidR="00DA35F1" w:rsidRPr="00315A6D" w:rsidRDefault="00DA35F1" w:rsidP="0026758F">
      <w:pPr>
        <w:bidi w:val="0"/>
        <w:spacing w:line="360" w:lineRule="auto"/>
        <w:ind w:firstLine="72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Digital transformation in education has become a fundamental requirement for developing educational systems in many countries, including Saudi Arabia. Education is considered a crucial tool for community development and progress. However, with the challenges of the digital age, including the explosion of knowledge and rapid scientific and technological advancements, it has become difficult to keep pace with these transformations. Technological progress and new challenges in the education sector require continuous improvements to align with the rapid developments.</w:t>
      </w:r>
    </w:p>
    <w:p w14:paraId="36EAD0F0" w14:textId="77777777" w:rsidR="00DA35F1" w:rsidRPr="00315A6D" w:rsidRDefault="00DA35F1" w:rsidP="0026758F">
      <w:pPr>
        <w:bidi w:val="0"/>
        <w:spacing w:line="360" w:lineRule="auto"/>
        <w:ind w:firstLine="72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lastRenderedPageBreak/>
        <w:t>The characteristics of the digital age have a clear impact on various social, cultural, and political aspects, including educational systems. The digital revolution has brought about changes in communication systems and learning methods, enabling new ways to access information faster and more efficiently, without restrictions. This digital shift in education is a vital step towards improving the quality of education and expanding access to knowledge.</w:t>
      </w:r>
    </w:p>
    <w:p w14:paraId="695E690B" w14:textId="77777777" w:rsidR="00DA35F1" w:rsidRPr="00315A6D" w:rsidRDefault="00DA35F1" w:rsidP="0026758F">
      <w:pPr>
        <w:bidi w:val="0"/>
        <w:spacing w:line="360" w:lineRule="auto"/>
        <w:ind w:firstLine="72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Universities play a crucial role in this transformation, contributing to community development through education and scientific research while continuing to innovate in response to scientific and technological developments. Universities are not just places of learning but also centers for cultural enrichment and community development, aligning with the goals of digital transformation that aim to facilitate access to knowledge and learning.</w:t>
      </w:r>
    </w:p>
    <w:p w14:paraId="5D1E1E79" w14:textId="62473958" w:rsidR="00DA35F1" w:rsidRPr="00315A6D" w:rsidRDefault="00DA35F1" w:rsidP="0026758F">
      <w:pPr>
        <w:bidi w:val="0"/>
        <w:spacing w:line="360" w:lineRule="auto"/>
        <w:ind w:firstLine="72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The value of any country and its contemporary relevance in the modern world is not solely determined by its global ranking but also by its investment in research and development. Developed nations tend to allocate substantial budgets for scientific research, recognizing it as a key driver of economic development. The level of scientific progress in a country is measured by various indicators, such as the number of annual scientific publications, patents per capita, and the volume of scholarly journals produced. In addition, the funding for books and scientific journals, as well as the availability of technological support systems, play a crucial role in enhancing research output. These factors collectively reflect </w:t>
      </w:r>
      <w:r w:rsidR="007D05F4" w:rsidRPr="00315A6D">
        <w:rPr>
          <w:rStyle w:val="a5"/>
          <w:rFonts w:asciiTheme="majorBidi" w:hAnsiTheme="majorBidi" w:cstheme="majorBidi"/>
          <w:b w:val="0"/>
          <w:bCs w:val="0"/>
          <w:sz w:val="24"/>
          <w:szCs w:val="24"/>
        </w:rPr>
        <w:t>technological</w:t>
      </w:r>
      <w:r w:rsidRPr="00315A6D">
        <w:rPr>
          <w:rStyle w:val="a5"/>
          <w:rFonts w:asciiTheme="majorBidi" w:hAnsiTheme="majorBidi" w:cstheme="majorBidi"/>
          <w:b w:val="0"/>
          <w:bCs w:val="0"/>
          <w:sz w:val="24"/>
          <w:szCs w:val="24"/>
        </w:rPr>
        <w:t xml:space="preserve"> advancement and intellectual growth within a society. "Therefore, this study came to understand the impact of digital transformation on research effectiveness at PNU's Research Center."</w:t>
      </w:r>
    </w:p>
    <w:p w14:paraId="0716D855" w14:textId="72ECCCE1" w:rsidR="00CA3EDB" w:rsidRPr="008477B2" w:rsidRDefault="00CC0F83" w:rsidP="00713E4F">
      <w:pPr>
        <w:pStyle w:val="2"/>
        <w:bidi w:val="0"/>
        <w:rPr>
          <w:b/>
          <w:bCs/>
          <w:color w:val="auto"/>
        </w:rPr>
      </w:pPr>
      <w:bookmarkStart w:id="2" w:name="_Toc170571366"/>
      <w:bookmarkStart w:id="3" w:name="_Toc170592141"/>
      <w:bookmarkStart w:id="4" w:name="_Toc182583650"/>
      <w:proofErr w:type="gramStart"/>
      <w:r w:rsidRPr="008477B2">
        <w:rPr>
          <w:b/>
          <w:bCs/>
          <w:color w:val="auto"/>
        </w:rPr>
        <w:t xml:space="preserve">1.2 </w:t>
      </w:r>
      <w:r w:rsidR="00CA3EDB" w:rsidRPr="008477B2">
        <w:rPr>
          <w:b/>
          <w:bCs/>
          <w:color w:val="auto"/>
        </w:rPr>
        <w:t xml:space="preserve"> Problem</w:t>
      </w:r>
      <w:proofErr w:type="gramEnd"/>
      <w:r w:rsidR="00CA3EDB" w:rsidRPr="008477B2">
        <w:rPr>
          <w:b/>
          <w:bCs/>
          <w:color w:val="auto"/>
        </w:rPr>
        <w:t xml:space="preserve"> of the study:</w:t>
      </w:r>
      <w:bookmarkEnd w:id="2"/>
      <w:bookmarkEnd w:id="3"/>
      <w:bookmarkEnd w:id="4"/>
    </w:p>
    <w:p w14:paraId="1275DFF7" w14:textId="77777777" w:rsidR="00CA3EDB" w:rsidRPr="00315A6D" w:rsidRDefault="00CA3EDB"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  Previous studies indicate that public strategies that address digitization in teaching and learning still lack many requirements and face many issues, most notably outdated planning and traditional leadership, which have affected the quality of scientific research centers  (Bates, 2015; Selwyn, 2016).  One example relates to the adoption of digitization in higher education institutions. The results indicate that although most HEIs have a digital transformation, they are still not achieving the desired goals of this transformation, citing difficulties related to readiness and lack of support for this transformation (Simmons et al., 2015).  </w:t>
      </w:r>
    </w:p>
    <w:p w14:paraId="4F1DCB37" w14:textId="77777777" w:rsidR="00CA3EDB" w:rsidRPr="00315A6D" w:rsidRDefault="00CA3EDB"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Although digital transformation in higher education is an emerging area of research, the exact scope and meaning of digital transformation in higher education institutions is still </w:t>
      </w:r>
      <w:r w:rsidRPr="00315A6D">
        <w:rPr>
          <w:rStyle w:val="a5"/>
          <w:rFonts w:asciiTheme="majorBidi" w:hAnsiTheme="majorBidi" w:cstheme="majorBidi"/>
          <w:b w:val="0"/>
          <w:bCs w:val="0"/>
          <w:sz w:val="24"/>
          <w:szCs w:val="24"/>
        </w:rPr>
        <w:lastRenderedPageBreak/>
        <w:t>insufficiently defined. "Digital transformation" in universities has become the subject of much hype and excitement, and the term is often overused and misused    (</w:t>
      </w:r>
      <w:proofErr w:type="spellStart"/>
      <w:r w:rsidRPr="00315A6D">
        <w:rPr>
          <w:rStyle w:val="a5"/>
          <w:rFonts w:asciiTheme="majorBidi" w:hAnsiTheme="majorBidi" w:cstheme="majorBidi"/>
          <w:b w:val="0"/>
          <w:bCs w:val="0"/>
          <w:sz w:val="24"/>
          <w:szCs w:val="24"/>
        </w:rPr>
        <w:t>Gkrimpizi</w:t>
      </w:r>
      <w:proofErr w:type="spellEnd"/>
      <w:r w:rsidRPr="00315A6D">
        <w:rPr>
          <w:rStyle w:val="a5"/>
          <w:rFonts w:asciiTheme="majorBidi" w:hAnsiTheme="majorBidi" w:cstheme="majorBidi"/>
          <w:b w:val="0"/>
          <w:bCs w:val="0"/>
          <w:sz w:val="24"/>
          <w:szCs w:val="24"/>
        </w:rPr>
        <w:t xml:space="preserve">, </w:t>
      </w:r>
      <w:proofErr w:type="spellStart"/>
      <w:r w:rsidRPr="00315A6D">
        <w:rPr>
          <w:rStyle w:val="a5"/>
          <w:rFonts w:asciiTheme="majorBidi" w:hAnsiTheme="majorBidi" w:cstheme="majorBidi"/>
          <w:b w:val="0"/>
          <w:bCs w:val="0"/>
          <w:sz w:val="24"/>
          <w:szCs w:val="24"/>
        </w:rPr>
        <w:t>Magnisalis</w:t>
      </w:r>
      <w:proofErr w:type="spellEnd"/>
      <w:r w:rsidRPr="00315A6D">
        <w:rPr>
          <w:rStyle w:val="a5"/>
          <w:rFonts w:asciiTheme="majorBidi" w:hAnsiTheme="majorBidi" w:cstheme="majorBidi"/>
          <w:b w:val="0"/>
          <w:bCs w:val="0"/>
          <w:sz w:val="24"/>
          <w:szCs w:val="24"/>
        </w:rPr>
        <w:t xml:space="preserve">, 2024). </w:t>
      </w:r>
    </w:p>
    <w:p w14:paraId="4509D792" w14:textId="77777777" w:rsidR="00CA3EDB" w:rsidRPr="00315A6D" w:rsidRDefault="00CA3EDB"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Research centers are considered one of the facilities that need digital transformation because digital transformation will reflect the importance of raising the level of quality, improving the level of access to knowledge, and benefiting students and researchers from scientific research centers.   (</w:t>
      </w:r>
      <w:proofErr w:type="gramStart"/>
      <w:r w:rsidRPr="00315A6D">
        <w:rPr>
          <w:rStyle w:val="a5"/>
          <w:rFonts w:asciiTheme="majorBidi" w:hAnsiTheme="majorBidi" w:cstheme="majorBidi"/>
          <w:b w:val="0"/>
          <w:bCs w:val="0"/>
          <w:sz w:val="24"/>
          <w:szCs w:val="24"/>
        </w:rPr>
        <w:t>Khalil ,</w:t>
      </w:r>
      <w:proofErr w:type="gramEnd"/>
      <w:r w:rsidRPr="00315A6D">
        <w:rPr>
          <w:rStyle w:val="a5"/>
          <w:rFonts w:asciiTheme="majorBidi" w:hAnsiTheme="majorBidi" w:cstheme="majorBidi"/>
          <w:b w:val="0"/>
          <w:bCs w:val="0"/>
          <w:sz w:val="24"/>
          <w:szCs w:val="24"/>
        </w:rPr>
        <w:t xml:space="preserve"> 2016)  that the centers face many obstacles that affect the desired change processes, including the weak scientific research budgets allocated. Lack of availability of electronic devices and rooms necessary to support the transformation necessary to carry out research, Difficult administrative procedures., Insufficient numbers of researchers, Low scientific level of newly graduated researchers. And Lack of auxiliary</w:t>
      </w:r>
    </w:p>
    <w:p w14:paraId="259FC6AB" w14:textId="1C2AC0FF" w:rsidR="00CA3EDB" w:rsidRPr="00315A6D" w:rsidRDefault="00CA3EDB"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Although the existence of research centers in universities is important, it is necessary to have research centers in universities that aim to improve the outputs that universities aim to achieve. These research centers should have great capacities </w:t>
      </w:r>
      <w:r w:rsidR="007D05F4" w:rsidRPr="00315A6D">
        <w:rPr>
          <w:rStyle w:val="a5"/>
          <w:rFonts w:asciiTheme="majorBidi" w:hAnsiTheme="majorBidi" w:cstheme="majorBidi"/>
          <w:b w:val="0"/>
          <w:bCs w:val="0"/>
          <w:sz w:val="24"/>
          <w:szCs w:val="24"/>
        </w:rPr>
        <w:t>to</w:t>
      </w:r>
      <w:r w:rsidRPr="00315A6D">
        <w:rPr>
          <w:rStyle w:val="a5"/>
          <w:rFonts w:asciiTheme="majorBidi" w:hAnsiTheme="majorBidi" w:cstheme="majorBidi"/>
          <w:b w:val="0"/>
          <w:bCs w:val="0"/>
          <w:sz w:val="24"/>
          <w:szCs w:val="24"/>
        </w:rPr>
        <w:t xml:space="preserve"> improve the development and promotion of research and make it more useful for academic and graduate research, collaboration, and capacity building among staff. The roles of research centers need significant support to make their role more positive (Jo-Celene </w:t>
      </w:r>
      <w:proofErr w:type="gramStart"/>
      <w:r w:rsidRPr="00315A6D">
        <w:rPr>
          <w:rStyle w:val="a5"/>
          <w:rFonts w:asciiTheme="majorBidi" w:hAnsiTheme="majorBidi" w:cstheme="majorBidi"/>
          <w:b w:val="0"/>
          <w:bCs w:val="0"/>
          <w:sz w:val="24"/>
          <w:szCs w:val="24"/>
        </w:rPr>
        <w:t xml:space="preserve">  ,</w:t>
      </w:r>
      <w:proofErr w:type="gramEnd"/>
      <w:r w:rsidRPr="00315A6D">
        <w:rPr>
          <w:rStyle w:val="a5"/>
          <w:rFonts w:asciiTheme="majorBidi" w:hAnsiTheme="majorBidi" w:cstheme="majorBidi"/>
          <w:b w:val="0"/>
          <w:bCs w:val="0"/>
          <w:sz w:val="24"/>
          <w:szCs w:val="24"/>
        </w:rPr>
        <w:t xml:space="preserve">  Simone    ,&amp;  , José ,2023).</w:t>
      </w:r>
    </w:p>
    <w:p w14:paraId="7D9564A9" w14:textId="77777777" w:rsidR="00CA3EDB" w:rsidRPr="00315A6D" w:rsidRDefault="00CA3EDB"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Sadek .H, Abdelhak D, Samar S,(2021)</w:t>
      </w:r>
      <w:r w:rsidRPr="00315A6D">
        <w:rPr>
          <w:rFonts w:asciiTheme="majorBidi" w:hAnsiTheme="majorBidi" w:cstheme="majorBidi"/>
          <w:b/>
          <w:bCs/>
          <w:sz w:val="24"/>
          <w:szCs w:val="24"/>
        </w:rPr>
        <w:t xml:space="preserve"> </w:t>
      </w:r>
      <w:r w:rsidRPr="00315A6D">
        <w:rPr>
          <w:rStyle w:val="a5"/>
          <w:rFonts w:asciiTheme="majorBidi" w:hAnsiTheme="majorBidi" w:cstheme="majorBidi"/>
          <w:b w:val="0"/>
          <w:bCs w:val="0"/>
          <w:sz w:val="24"/>
          <w:szCs w:val="24"/>
        </w:rPr>
        <w:t>points out that scientific research centers in the Middle East in general need proper planning and leadership with clear leadership that works to make the digital transformation successful and benefit from it, as well as need to address the issues facing funding for this digital transformation, and the digital infrastructure is very important and needs great efforts so as not to weaken the readiness for the digital technological transformation has affected the level of research publication globally and the lack of technological support has weakened the focus of these centers on writing and publishing scientific, medical and engineering research.</w:t>
      </w:r>
    </w:p>
    <w:p w14:paraId="67439FBA" w14:textId="77777777" w:rsidR="00CA3EDB" w:rsidRPr="00315A6D" w:rsidRDefault="00CA3EDB"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Compared to Arab countries in general and Saudi Arabia in particular, it is still at the beginning of its path towards developing the aspect of scientific research by relying on digital transformation plans. Saudi universities still need to ensure and maintain the high quality of their outputs to remain competitive and progress in the long run, by adopting digital transformation strategies and improving the overall quality of learning. Finally, through the process of digital transformation, digital transformation management provides an effective outlet for Saudi organizations to build long-term competitive advantages and foster </w:t>
      </w:r>
      <w:r w:rsidRPr="00315A6D">
        <w:rPr>
          <w:rStyle w:val="a5"/>
          <w:rFonts w:asciiTheme="majorBidi" w:hAnsiTheme="majorBidi" w:cstheme="majorBidi"/>
          <w:b w:val="0"/>
          <w:bCs w:val="0"/>
          <w:sz w:val="24"/>
          <w:szCs w:val="24"/>
        </w:rPr>
        <w:lastRenderedPageBreak/>
        <w:t>differentiated development. Therefore, it is necessary to identify the issues that prevent the realization of the significant role of digital transformation in universities (Al-Otaibi, &amp; Al-Baroudi, 2024).</w:t>
      </w:r>
    </w:p>
    <w:p w14:paraId="285397FC" w14:textId="77777777" w:rsidR="00CA3EDB" w:rsidRPr="00315A6D" w:rsidRDefault="00CA3EDB"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Princess Noora University faces many obstacles and challenges imposed on it by the new system, which confirms its need to rely on strategic studies to overcome planning obstacles to advance the development centers and make them more related to the needs of society and contribute to solving its issues by scientific methods and raising the level of local and global leadership and investing knowledge in theoretical and applied research fields, which requires consideration of the management of these centers and how to develop them for greater benefit, as research centers need an administrative unit specialized in knowledge development and  digital transformation in knowledge management, as well as there are </w:t>
      </w:r>
      <w:r w:rsidRPr="00315A6D">
        <w:rPr>
          <w:rFonts w:asciiTheme="majorBidi" w:hAnsiTheme="majorBidi" w:cstheme="majorBidi"/>
          <w:b/>
          <w:bCs/>
          <w:sz w:val="24"/>
          <w:szCs w:val="24"/>
        </w:rPr>
        <w:t>(Al-</w:t>
      </w:r>
      <w:proofErr w:type="spellStart"/>
      <w:r w:rsidRPr="00315A6D">
        <w:rPr>
          <w:rFonts w:asciiTheme="majorBidi" w:hAnsiTheme="majorBidi" w:cstheme="majorBidi"/>
          <w:b/>
          <w:bCs/>
          <w:sz w:val="24"/>
          <w:szCs w:val="24"/>
        </w:rPr>
        <w:t>Namla</w:t>
      </w:r>
      <w:proofErr w:type="spellEnd"/>
      <w:r w:rsidRPr="00315A6D">
        <w:rPr>
          <w:rFonts w:asciiTheme="majorBidi" w:hAnsiTheme="majorBidi" w:cstheme="majorBidi"/>
          <w:b/>
          <w:bCs/>
          <w:sz w:val="24"/>
          <w:szCs w:val="24"/>
        </w:rPr>
        <w:t xml:space="preserve"> ,2022)</w:t>
      </w:r>
      <w:r w:rsidRPr="00315A6D">
        <w:rPr>
          <w:rStyle w:val="a5"/>
          <w:rFonts w:asciiTheme="majorBidi" w:hAnsiTheme="majorBidi" w:cstheme="majorBidi"/>
          <w:b w:val="0"/>
          <w:bCs w:val="0"/>
          <w:sz w:val="24"/>
          <w:szCs w:val="24"/>
        </w:rPr>
        <w:t>.</w:t>
      </w:r>
    </w:p>
    <w:p w14:paraId="29FA6A3A" w14:textId="77777777" w:rsidR="00CA3EDB" w:rsidRPr="00315A6D" w:rsidRDefault="00CA3EDB" w:rsidP="0026758F">
      <w:pPr>
        <w:bidi w:val="0"/>
        <w:spacing w:line="360" w:lineRule="auto"/>
        <w:ind w:firstLine="426"/>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 xml:space="preserve">Within the framework of the university's endeavor to achieve Kingdom's Vision 2030, there remains a need to review its strategic objectives to suit this new stage and introduce Vision 2030 within its mission, vision, performance measurement indicators, outputs and returns through overlapping processes adopted by leaders when setting goals, programs and projects that link their tasks, educational structures, digital </w:t>
      </w:r>
      <w:proofErr w:type="gramStart"/>
      <w:r w:rsidRPr="00315A6D">
        <w:rPr>
          <w:rStyle w:val="a5"/>
          <w:rFonts w:asciiTheme="majorBidi" w:hAnsiTheme="majorBidi" w:cstheme="majorBidi"/>
          <w:b w:val="0"/>
          <w:bCs w:val="0"/>
          <w:sz w:val="24"/>
          <w:szCs w:val="24"/>
        </w:rPr>
        <w:t>transformation  and</w:t>
      </w:r>
      <w:proofErr w:type="gramEnd"/>
      <w:r w:rsidRPr="00315A6D">
        <w:rPr>
          <w:rStyle w:val="a5"/>
          <w:rFonts w:asciiTheme="majorBidi" w:hAnsiTheme="majorBidi" w:cstheme="majorBidi"/>
          <w:b w:val="0"/>
          <w:bCs w:val="0"/>
          <w:sz w:val="24"/>
          <w:szCs w:val="24"/>
        </w:rPr>
        <w:t xml:space="preserve"> systems in order to serve the achievement of Vision 2030 .</w:t>
      </w:r>
    </w:p>
    <w:p w14:paraId="10732F25" w14:textId="6CBD6B1C" w:rsidR="00574FA4" w:rsidRPr="0016331A" w:rsidRDefault="00CC0F83" w:rsidP="0026758F">
      <w:pPr>
        <w:pStyle w:val="2"/>
        <w:bidi w:val="0"/>
        <w:rPr>
          <w:rStyle w:val="a5"/>
          <w:rFonts w:asciiTheme="majorBidi" w:hAnsiTheme="majorBidi"/>
          <w:b w:val="0"/>
          <w:bCs w:val="0"/>
          <w:color w:val="auto"/>
          <w:sz w:val="24"/>
          <w:szCs w:val="24"/>
          <w:shd w:val="clear" w:color="auto" w:fill="FFFFFF"/>
          <w:lang w:bidi="ar-JO"/>
        </w:rPr>
      </w:pPr>
      <w:bookmarkStart w:id="5" w:name="_Toc170571370"/>
      <w:bookmarkStart w:id="6" w:name="_Toc170592142"/>
      <w:bookmarkStart w:id="7" w:name="_Toc182583651"/>
      <w:r w:rsidRPr="0016331A">
        <w:rPr>
          <w:b/>
          <w:bCs/>
          <w:color w:val="auto"/>
        </w:rPr>
        <w:t xml:space="preserve">1.3 </w:t>
      </w:r>
      <w:r w:rsidR="00CF03E3" w:rsidRPr="0016331A">
        <w:rPr>
          <w:rFonts w:asciiTheme="majorBidi" w:hAnsiTheme="majorBidi"/>
          <w:b/>
          <w:bCs/>
          <w:color w:val="auto"/>
          <w:sz w:val="24"/>
          <w:szCs w:val="24"/>
        </w:rPr>
        <w:t>Importance</w:t>
      </w:r>
      <w:r w:rsidR="00F8223A" w:rsidRPr="0016331A">
        <w:rPr>
          <w:rFonts w:asciiTheme="majorBidi" w:hAnsiTheme="majorBidi"/>
          <w:b/>
          <w:bCs/>
          <w:color w:val="auto"/>
          <w:sz w:val="24"/>
          <w:szCs w:val="24"/>
        </w:rPr>
        <w:t xml:space="preserve"> of </w:t>
      </w:r>
      <w:r w:rsidR="00AC4A08" w:rsidRPr="0016331A">
        <w:rPr>
          <w:rFonts w:asciiTheme="majorBidi" w:hAnsiTheme="majorBidi"/>
          <w:b/>
          <w:bCs/>
          <w:color w:val="auto"/>
          <w:sz w:val="24"/>
          <w:szCs w:val="24"/>
        </w:rPr>
        <w:t>Study</w:t>
      </w:r>
      <w:r w:rsidR="00CF03E3" w:rsidRPr="0016331A">
        <w:rPr>
          <w:rFonts w:asciiTheme="majorBidi" w:hAnsiTheme="majorBidi"/>
          <w:b/>
          <w:bCs/>
          <w:color w:val="auto"/>
          <w:sz w:val="24"/>
          <w:szCs w:val="24"/>
        </w:rPr>
        <w:t>:</w:t>
      </w:r>
      <w:bookmarkEnd w:id="5"/>
      <w:bookmarkEnd w:id="6"/>
      <w:bookmarkEnd w:id="7"/>
    </w:p>
    <w:p w14:paraId="3773D430" w14:textId="14323AF0" w:rsidR="00823828" w:rsidRPr="00315A6D" w:rsidRDefault="00823828" w:rsidP="0026758F">
      <w:pPr>
        <w:pStyle w:val="2"/>
        <w:bidi w:val="0"/>
        <w:rPr>
          <w:rStyle w:val="a5"/>
          <w:rFonts w:asciiTheme="majorBidi" w:hAnsiTheme="majorBidi"/>
          <w:b w:val="0"/>
          <w:bCs w:val="0"/>
          <w:color w:val="auto"/>
          <w:sz w:val="24"/>
          <w:szCs w:val="24"/>
          <w:shd w:val="clear" w:color="auto" w:fill="FFFFFF"/>
          <w:lang w:bidi="ar-JO"/>
        </w:rPr>
      </w:pPr>
      <w:r w:rsidRPr="00315A6D">
        <w:rPr>
          <w:rStyle w:val="a5"/>
          <w:rFonts w:asciiTheme="majorBidi" w:hAnsiTheme="majorBidi"/>
          <w:color w:val="auto"/>
          <w:sz w:val="24"/>
          <w:szCs w:val="24"/>
        </w:rPr>
        <w:t xml:space="preserve"> </w:t>
      </w:r>
      <w:bookmarkStart w:id="8" w:name="_Toc182583652"/>
      <w:r w:rsidR="00CC0F83" w:rsidRPr="00315A6D">
        <w:rPr>
          <w:color w:val="auto"/>
        </w:rPr>
        <w:t>1.3.1</w:t>
      </w:r>
      <w:r w:rsidRPr="00315A6D">
        <w:rPr>
          <w:rStyle w:val="a5"/>
          <w:rFonts w:asciiTheme="majorBidi" w:hAnsiTheme="majorBidi"/>
          <w:color w:val="auto"/>
          <w:sz w:val="24"/>
          <w:szCs w:val="24"/>
        </w:rPr>
        <w:t>Scientific importance:</w:t>
      </w:r>
      <w:bookmarkEnd w:id="8"/>
    </w:p>
    <w:p w14:paraId="6DC9C0CB" w14:textId="5A6FE5F5" w:rsidR="00CC0F83" w:rsidRPr="00315A6D" w:rsidRDefault="00CC0F83" w:rsidP="00CC0F83">
      <w:pPr>
        <w:pStyle w:val="a6"/>
        <w:numPr>
          <w:ilvl w:val="3"/>
          <w:numId w:val="31"/>
        </w:numPr>
        <w:tabs>
          <w:tab w:val="left" w:pos="540"/>
          <w:tab w:val="left" w:pos="1440"/>
        </w:tabs>
        <w:bidi w:val="0"/>
        <w:spacing w:line="360" w:lineRule="auto"/>
        <w:ind w:left="1440" w:hanging="63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 </w:t>
      </w:r>
      <w:r w:rsidR="00823828" w:rsidRPr="00315A6D">
        <w:rPr>
          <w:rStyle w:val="a5"/>
          <w:rFonts w:asciiTheme="majorBidi" w:hAnsiTheme="majorBidi" w:cstheme="majorBidi"/>
          <w:b w:val="0"/>
          <w:bCs w:val="0"/>
          <w:sz w:val="24"/>
          <w:szCs w:val="24"/>
        </w:rPr>
        <w:t>This study will help identify the importance of digital transformation for higher education institutions in Saudi Arabia, especially at PNU.</w:t>
      </w:r>
    </w:p>
    <w:p w14:paraId="6E796987" w14:textId="30236F41" w:rsidR="00CC0F83" w:rsidRPr="00315A6D" w:rsidRDefault="00CC0F83" w:rsidP="00CC0F83">
      <w:pPr>
        <w:pStyle w:val="a6"/>
        <w:numPr>
          <w:ilvl w:val="3"/>
          <w:numId w:val="31"/>
        </w:numPr>
        <w:tabs>
          <w:tab w:val="left" w:pos="540"/>
          <w:tab w:val="left" w:pos="1440"/>
        </w:tabs>
        <w:bidi w:val="0"/>
        <w:spacing w:line="360" w:lineRule="auto"/>
        <w:ind w:left="1440" w:hanging="63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 </w:t>
      </w:r>
      <w:r w:rsidR="00823828" w:rsidRPr="00315A6D">
        <w:rPr>
          <w:rStyle w:val="a5"/>
          <w:rFonts w:asciiTheme="majorBidi" w:hAnsiTheme="majorBidi" w:cstheme="majorBidi"/>
          <w:b w:val="0"/>
          <w:bCs w:val="0"/>
          <w:sz w:val="24"/>
          <w:szCs w:val="24"/>
        </w:rPr>
        <w:t xml:space="preserve">It will also contribute to identifying the issues that hinder this digital transformation, providing a scientific framework for understanding the challenges facing higher education institutions. </w:t>
      </w:r>
    </w:p>
    <w:p w14:paraId="7D6CD75B" w14:textId="4FD67483" w:rsidR="00574FA4" w:rsidRPr="00315A6D" w:rsidRDefault="00CC0F83" w:rsidP="00CC0F83">
      <w:pPr>
        <w:pStyle w:val="a6"/>
        <w:numPr>
          <w:ilvl w:val="3"/>
          <w:numId w:val="31"/>
        </w:numPr>
        <w:tabs>
          <w:tab w:val="left" w:pos="540"/>
          <w:tab w:val="left" w:pos="1440"/>
        </w:tabs>
        <w:bidi w:val="0"/>
        <w:spacing w:line="360" w:lineRule="auto"/>
        <w:ind w:left="1440" w:hanging="63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  </w:t>
      </w:r>
      <w:r w:rsidR="00823828" w:rsidRPr="00315A6D">
        <w:rPr>
          <w:rStyle w:val="a5"/>
          <w:rFonts w:asciiTheme="majorBidi" w:hAnsiTheme="majorBidi" w:cstheme="majorBidi"/>
          <w:b w:val="0"/>
          <w:bCs w:val="0"/>
          <w:sz w:val="24"/>
          <w:szCs w:val="24"/>
        </w:rPr>
        <w:t>Researchers and those interested in the topic of digital transformation and its impact on the quality of scientific research can benefit from the results of this study to understand the status of higher education institutions compared to other sectors in implementing digital transformation initiatives.</w:t>
      </w:r>
    </w:p>
    <w:p w14:paraId="69CF28D2" w14:textId="1A09DD6B" w:rsidR="00823828" w:rsidRPr="00315A6D" w:rsidRDefault="00315A6D" w:rsidP="00315A6D">
      <w:pPr>
        <w:pStyle w:val="2"/>
        <w:numPr>
          <w:ilvl w:val="2"/>
          <w:numId w:val="31"/>
        </w:numPr>
        <w:bidi w:val="0"/>
        <w:rPr>
          <w:rStyle w:val="a5"/>
          <w:rFonts w:asciiTheme="majorBidi" w:hAnsiTheme="majorBidi"/>
          <w:b w:val="0"/>
          <w:bCs w:val="0"/>
          <w:color w:val="auto"/>
          <w:sz w:val="24"/>
          <w:szCs w:val="24"/>
        </w:rPr>
      </w:pPr>
      <w:bookmarkStart w:id="9" w:name="_Toc182583653"/>
      <w:r w:rsidRPr="00315A6D">
        <w:rPr>
          <w:color w:val="auto"/>
        </w:rPr>
        <w:t>Practical Importance:</w:t>
      </w:r>
      <w:bookmarkEnd w:id="9"/>
      <w:r w:rsidRPr="00315A6D">
        <w:rPr>
          <w:rStyle w:val="a5"/>
          <w:rFonts w:asciiTheme="majorBidi" w:hAnsiTheme="majorBidi" w:hint="cs"/>
          <w:color w:val="auto"/>
          <w:sz w:val="24"/>
          <w:szCs w:val="24"/>
          <w:rtl/>
        </w:rPr>
        <w:t xml:space="preserve"> </w:t>
      </w:r>
    </w:p>
    <w:p w14:paraId="135AB597" w14:textId="2FFDA5C9" w:rsidR="00315A6D" w:rsidRPr="00315A6D" w:rsidRDefault="00315A6D" w:rsidP="00315A6D">
      <w:pPr>
        <w:tabs>
          <w:tab w:val="left" w:pos="540"/>
          <w:tab w:val="left" w:pos="1440"/>
        </w:tabs>
        <w:bidi w:val="0"/>
        <w:spacing w:line="360" w:lineRule="auto"/>
        <w:ind w:left="1260"/>
        <w:jc w:val="both"/>
        <w:rPr>
          <w:rStyle w:val="a5"/>
          <w:rFonts w:asciiTheme="majorBidi" w:hAnsiTheme="majorBidi" w:cstheme="majorBidi"/>
          <w:b w:val="0"/>
          <w:bCs w:val="0"/>
          <w:sz w:val="24"/>
          <w:szCs w:val="24"/>
        </w:rPr>
      </w:pPr>
      <w:bookmarkStart w:id="10" w:name="_Toc170571368"/>
      <w:bookmarkStart w:id="11" w:name="_Toc170592143"/>
      <w:r w:rsidRPr="00315A6D">
        <w:rPr>
          <w:rFonts w:hAnsi="Symbol" w:hint="cs"/>
          <w:rtl/>
        </w:rPr>
        <w:t xml:space="preserve"> </w:t>
      </w:r>
      <w:proofErr w:type="gramStart"/>
      <w:r w:rsidRPr="00315A6D">
        <w:rPr>
          <w:rFonts w:hAnsi="Symbol"/>
        </w:rPr>
        <w:t></w:t>
      </w:r>
      <w:r w:rsidRPr="00315A6D">
        <w:t xml:space="preserve">  </w:t>
      </w:r>
      <w:r w:rsidRPr="00315A6D">
        <w:rPr>
          <w:rFonts w:asciiTheme="majorBidi" w:hAnsiTheme="majorBidi" w:cstheme="majorBidi"/>
          <w:sz w:val="24"/>
          <w:szCs w:val="24"/>
        </w:rPr>
        <w:t>1.3.2.1</w:t>
      </w:r>
      <w:proofErr w:type="gramEnd"/>
      <w:r w:rsidRPr="00315A6D">
        <w:rPr>
          <w:rFonts w:asciiTheme="majorBidi" w:hAnsiTheme="majorBidi" w:cstheme="majorBidi"/>
          <w:sz w:val="24"/>
          <w:szCs w:val="24"/>
        </w:rPr>
        <w:t xml:space="preserve"> </w:t>
      </w:r>
      <w:r w:rsidRPr="00315A6D">
        <w:rPr>
          <w:rStyle w:val="a5"/>
          <w:rFonts w:asciiTheme="majorBidi" w:hAnsiTheme="majorBidi" w:cstheme="majorBidi"/>
          <w:b w:val="0"/>
          <w:bCs w:val="0"/>
          <w:sz w:val="24"/>
          <w:szCs w:val="24"/>
        </w:rPr>
        <w:t>Raising awareness among university leaders about the importance of digital transformation and encouraging greater digital maturity.</w:t>
      </w:r>
    </w:p>
    <w:p w14:paraId="6D428CE4" w14:textId="38494411" w:rsidR="00315A6D" w:rsidRPr="00315A6D" w:rsidRDefault="00315A6D" w:rsidP="00315A6D">
      <w:pPr>
        <w:tabs>
          <w:tab w:val="left" w:pos="540"/>
          <w:tab w:val="left" w:pos="1440"/>
        </w:tabs>
        <w:bidi w:val="0"/>
        <w:spacing w:line="360" w:lineRule="auto"/>
        <w:ind w:left="1260"/>
        <w:jc w:val="both"/>
        <w:rPr>
          <w:rFonts w:asciiTheme="majorBidi" w:hAnsiTheme="majorBidi" w:cstheme="majorBidi"/>
          <w:sz w:val="24"/>
          <w:szCs w:val="24"/>
          <w:rtl/>
        </w:rPr>
      </w:pPr>
      <w:r w:rsidRPr="00315A6D">
        <w:rPr>
          <w:rFonts w:asciiTheme="majorBidi" w:hAnsiTheme="majorBidi" w:cstheme="majorBidi"/>
          <w:sz w:val="24"/>
          <w:szCs w:val="24"/>
        </w:rPr>
        <w:lastRenderedPageBreak/>
        <w:t xml:space="preserve">  1.3.2.2 Highlighting challenges to help leaders take effective actions to improve the quality of education and research.</w:t>
      </w:r>
      <w:r w:rsidR="003E278A" w:rsidRPr="00315A6D">
        <w:rPr>
          <w:rFonts w:asciiTheme="majorBidi" w:hAnsiTheme="majorBidi" w:cstheme="majorBidi"/>
          <w:sz w:val="24"/>
          <w:szCs w:val="24"/>
        </w:rPr>
        <w:t xml:space="preserve"> </w:t>
      </w:r>
      <w:r w:rsidR="00CF03E3" w:rsidRPr="00315A6D">
        <w:rPr>
          <w:rFonts w:asciiTheme="majorBidi" w:hAnsiTheme="majorBidi" w:cstheme="majorBidi"/>
          <w:sz w:val="24"/>
          <w:szCs w:val="24"/>
        </w:rPr>
        <w:t xml:space="preserve"> </w:t>
      </w:r>
    </w:p>
    <w:bookmarkEnd w:id="10"/>
    <w:bookmarkEnd w:id="11"/>
    <w:p w14:paraId="35A9A8AC" w14:textId="77777777" w:rsidR="00315A6D" w:rsidRPr="00315A6D" w:rsidRDefault="00315A6D" w:rsidP="00315A6D">
      <w:pPr>
        <w:pStyle w:val="4"/>
        <w:bidi w:val="0"/>
        <w:rPr>
          <w:rFonts w:asciiTheme="majorBidi" w:hAnsiTheme="majorBidi"/>
          <w:b/>
          <w:bCs/>
          <w:i w:val="0"/>
          <w:iCs w:val="0"/>
          <w:color w:val="auto"/>
          <w:sz w:val="24"/>
          <w:szCs w:val="24"/>
        </w:rPr>
      </w:pPr>
      <w:r w:rsidRPr="00315A6D">
        <w:rPr>
          <w:rFonts w:asciiTheme="majorBidi" w:hAnsiTheme="majorBidi"/>
          <w:b/>
          <w:bCs/>
          <w:i w:val="0"/>
          <w:iCs w:val="0"/>
          <w:color w:val="auto"/>
          <w:sz w:val="24"/>
          <w:szCs w:val="24"/>
        </w:rPr>
        <w:t>1.4 Objectives of the Study</w:t>
      </w:r>
    </w:p>
    <w:p w14:paraId="48B8AB3F" w14:textId="77777777" w:rsidR="00315A6D" w:rsidRPr="00315A6D" w:rsidRDefault="00315A6D" w:rsidP="00315A6D">
      <w:pPr>
        <w:pStyle w:val="a8"/>
        <w:rPr>
          <w:rFonts w:asciiTheme="majorBidi" w:hAnsiTheme="majorBidi" w:cstheme="majorBidi"/>
        </w:rPr>
      </w:pPr>
      <w:r w:rsidRPr="00315A6D">
        <w:rPr>
          <w:rStyle w:val="a5"/>
          <w:rFonts w:asciiTheme="majorBidi" w:hAnsiTheme="majorBidi" w:cstheme="majorBidi"/>
        </w:rPr>
        <w:t>1.4.1 Main Objective:</w:t>
      </w:r>
    </w:p>
    <w:p w14:paraId="6F8E7BC8" w14:textId="77777777" w:rsidR="00315A6D" w:rsidRPr="00315A6D" w:rsidRDefault="00315A6D" w:rsidP="00315A6D">
      <w:pPr>
        <w:numPr>
          <w:ilvl w:val="0"/>
          <w:numId w:val="33"/>
        </w:numPr>
        <w:bidi w:val="0"/>
        <w:spacing w:before="100" w:beforeAutospacing="1" w:after="100" w:afterAutospacing="1" w:line="240" w:lineRule="auto"/>
        <w:rPr>
          <w:rFonts w:asciiTheme="majorBidi" w:hAnsiTheme="majorBidi" w:cstheme="majorBidi"/>
          <w:sz w:val="24"/>
          <w:szCs w:val="24"/>
        </w:rPr>
      </w:pPr>
      <w:r w:rsidRPr="00315A6D">
        <w:rPr>
          <w:rFonts w:asciiTheme="majorBidi" w:hAnsiTheme="majorBidi" w:cstheme="majorBidi"/>
          <w:sz w:val="24"/>
          <w:szCs w:val="24"/>
        </w:rPr>
        <w:t>1.4.1.1 To examine the impact of digital transformation on research effectiveness at the PNU Research Center.</w:t>
      </w:r>
    </w:p>
    <w:p w14:paraId="482F9713" w14:textId="77777777" w:rsidR="00315A6D" w:rsidRPr="00315A6D" w:rsidRDefault="00315A6D" w:rsidP="00315A6D">
      <w:pPr>
        <w:pStyle w:val="a8"/>
        <w:rPr>
          <w:rFonts w:asciiTheme="majorBidi" w:hAnsiTheme="majorBidi" w:cstheme="majorBidi"/>
        </w:rPr>
      </w:pPr>
      <w:r w:rsidRPr="00315A6D">
        <w:rPr>
          <w:rStyle w:val="a5"/>
          <w:rFonts w:asciiTheme="majorBidi" w:hAnsiTheme="majorBidi" w:cstheme="majorBidi"/>
        </w:rPr>
        <w:t>1.4.2 Sub-Objectives:</w:t>
      </w:r>
    </w:p>
    <w:p w14:paraId="64C391A3" w14:textId="77777777" w:rsidR="00315A6D" w:rsidRPr="00315A6D" w:rsidRDefault="00315A6D" w:rsidP="00315A6D">
      <w:pPr>
        <w:numPr>
          <w:ilvl w:val="0"/>
          <w:numId w:val="34"/>
        </w:numPr>
        <w:bidi w:val="0"/>
        <w:spacing w:before="100" w:beforeAutospacing="1" w:after="100" w:afterAutospacing="1" w:line="240" w:lineRule="auto"/>
        <w:rPr>
          <w:rFonts w:asciiTheme="majorBidi" w:hAnsiTheme="majorBidi" w:cstheme="majorBidi"/>
          <w:sz w:val="24"/>
          <w:szCs w:val="24"/>
        </w:rPr>
      </w:pPr>
      <w:r w:rsidRPr="00315A6D">
        <w:rPr>
          <w:rFonts w:asciiTheme="majorBidi" w:hAnsiTheme="majorBidi" w:cstheme="majorBidi"/>
          <w:sz w:val="24"/>
          <w:szCs w:val="24"/>
        </w:rPr>
        <w:t>1.4.2.1 To analyze the impact of digital transformation on research effectiveness at PNU's research center.</w:t>
      </w:r>
    </w:p>
    <w:p w14:paraId="3DB6FCF9" w14:textId="77777777" w:rsidR="00315A6D" w:rsidRPr="00315A6D" w:rsidRDefault="00315A6D" w:rsidP="00315A6D">
      <w:pPr>
        <w:numPr>
          <w:ilvl w:val="0"/>
          <w:numId w:val="34"/>
        </w:numPr>
        <w:bidi w:val="0"/>
        <w:spacing w:before="100" w:beforeAutospacing="1" w:after="100" w:afterAutospacing="1" w:line="240" w:lineRule="auto"/>
        <w:rPr>
          <w:rFonts w:asciiTheme="majorBidi" w:hAnsiTheme="majorBidi" w:cstheme="majorBidi"/>
          <w:sz w:val="24"/>
          <w:szCs w:val="24"/>
        </w:rPr>
      </w:pPr>
      <w:r w:rsidRPr="00315A6D">
        <w:rPr>
          <w:rFonts w:asciiTheme="majorBidi" w:hAnsiTheme="majorBidi" w:cstheme="majorBidi"/>
          <w:sz w:val="24"/>
          <w:szCs w:val="24"/>
        </w:rPr>
        <w:t>1.4.2.2 To identify the challenges facing digital transformation and their impact on research effectiveness at PNU's research center.</w:t>
      </w:r>
    </w:p>
    <w:p w14:paraId="30139F5F" w14:textId="77777777" w:rsidR="00315A6D" w:rsidRPr="00315A6D" w:rsidRDefault="00315A6D" w:rsidP="00315A6D">
      <w:pPr>
        <w:pStyle w:val="4"/>
        <w:bidi w:val="0"/>
        <w:rPr>
          <w:rFonts w:asciiTheme="majorBidi" w:hAnsiTheme="majorBidi"/>
          <w:b/>
          <w:bCs/>
          <w:i w:val="0"/>
          <w:iCs w:val="0"/>
          <w:color w:val="auto"/>
          <w:sz w:val="24"/>
          <w:szCs w:val="24"/>
        </w:rPr>
      </w:pPr>
      <w:r w:rsidRPr="00315A6D">
        <w:rPr>
          <w:rFonts w:asciiTheme="majorBidi" w:hAnsiTheme="majorBidi"/>
          <w:b/>
          <w:bCs/>
          <w:i w:val="0"/>
          <w:iCs w:val="0"/>
          <w:color w:val="auto"/>
          <w:sz w:val="24"/>
          <w:szCs w:val="24"/>
        </w:rPr>
        <w:t>1.5 Research Questions</w:t>
      </w:r>
    </w:p>
    <w:p w14:paraId="7BD5BADA" w14:textId="77777777" w:rsidR="00315A6D" w:rsidRPr="00315A6D" w:rsidRDefault="00315A6D" w:rsidP="00315A6D">
      <w:pPr>
        <w:pStyle w:val="a8"/>
        <w:rPr>
          <w:rFonts w:asciiTheme="majorBidi" w:hAnsiTheme="majorBidi" w:cstheme="majorBidi"/>
        </w:rPr>
      </w:pPr>
      <w:r w:rsidRPr="00315A6D">
        <w:rPr>
          <w:rStyle w:val="a5"/>
          <w:rFonts w:asciiTheme="majorBidi" w:hAnsiTheme="majorBidi" w:cstheme="majorBidi"/>
        </w:rPr>
        <w:t>1.5.1 Main Research Question:</w:t>
      </w:r>
    </w:p>
    <w:p w14:paraId="516E3801" w14:textId="77777777" w:rsidR="00315A6D" w:rsidRPr="00315A6D" w:rsidRDefault="00315A6D" w:rsidP="00315A6D">
      <w:pPr>
        <w:numPr>
          <w:ilvl w:val="0"/>
          <w:numId w:val="35"/>
        </w:numPr>
        <w:bidi w:val="0"/>
        <w:spacing w:before="100" w:beforeAutospacing="1" w:after="100" w:afterAutospacing="1" w:line="240" w:lineRule="auto"/>
        <w:rPr>
          <w:rFonts w:asciiTheme="majorBidi" w:hAnsiTheme="majorBidi" w:cstheme="majorBidi"/>
          <w:sz w:val="24"/>
          <w:szCs w:val="24"/>
        </w:rPr>
      </w:pPr>
      <w:r w:rsidRPr="00315A6D">
        <w:rPr>
          <w:rFonts w:asciiTheme="majorBidi" w:hAnsiTheme="majorBidi" w:cstheme="majorBidi"/>
          <w:sz w:val="24"/>
          <w:szCs w:val="24"/>
        </w:rPr>
        <w:t>1.5.1.1 What is the impact of digital transformation on research effectiveness at the PNU Research Center?</w:t>
      </w:r>
    </w:p>
    <w:p w14:paraId="0C674D1E" w14:textId="77777777" w:rsidR="00315A6D" w:rsidRPr="00315A6D" w:rsidRDefault="00315A6D" w:rsidP="00315A6D">
      <w:pPr>
        <w:pStyle w:val="a8"/>
        <w:rPr>
          <w:rFonts w:asciiTheme="majorBidi" w:hAnsiTheme="majorBidi" w:cstheme="majorBidi"/>
        </w:rPr>
      </w:pPr>
      <w:r w:rsidRPr="00315A6D">
        <w:rPr>
          <w:rStyle w:val="a5"/>
          <w:rFonts w:asciiTheme="majorBidi" w:hAnsiTheme="majorBidi" w:cstheme="majorBidi"/>
        </w:rPr>
        <w:t>1.5.2 Sub-Questions:</w:t>
      </w:r>
    </w:p>
    <w:p w14:paraId="720627B3" w14:textId="77777777" w:rsidR="00315A6D" w:rsidRPr="00315A6D" w:rsidRDefault="00315A6D" w:rsidP="00315A6D">
      <w:pPr>
        <w:numPr>
          <w:ilvl w:val="0"/>
          <w:numId w:val="36"/>
        </w:numPr>
        <w:bidi w:val="0"/>
        <w:spacing w:before="100" w:beforeAutospacing="1" w:after="100" w:afterAutospacing="1" w:line="240" w:lineRule="auto"/>
        <w:rPr>
          <w:rFonts w:asciiTheme="majorBidi" w:hAnsiTheme="majorBidi" w:cstheme="majorBidi"/>
          <w:sz w:val="24"/>
          <w:szCs w:val="24"/>
        </w:rPr>
      </w:pPr>
      <w:r w:rsidRPr="00315A6D">
        <w:rPr>
          <w:rFonts w:asciiTheme="majorBidi" w:hAnsiTheme="majorBidi" w:cstheme="majorBidi"/>
          <w:sz w:val="24"/>
          <w:szCs w:val="24"/>
        </w:rPr>
        <w:t>1.5.2.1 What is the impact of digital transformation on research effectiveness at PNU's research center?</w:t>
      </w:r>
    </w:p>
    <w:p w14:paraId="712DF9E2" w14:textId="77777777" w:rsidR="00315A6D" w:rsidRPr="00315A6D" w:rsidRDefault="00315A6D" w:rsidP="00315A6D">
      <w:pPr>
        <w:numPr>
          <w:ilvl w:val="0"/>
          <w:numId w:val="36"/>
        </w:numPr>
        <w:bidi w:val="0"/>
        <w:spacing w:before="100" w:beforeAutospacing="1" w:after="100" w:afterAutospacing="1" w:line="240" w:lineRule="auto"/>
        <w:rPr>
          <w:rFonts w:asciiTheme="majorBidi" w:hAnsiTheme="majorBidi" w:cstheme="majorBidi"/>
          <w:sz w:val="24"/>
          <w:szCs w:val="24"/>
        </w:rPr>
      </w:pPr>
      <w:r w:rsidRPr="00315A6D">
        <w:rPr>
          <w:rFonts w:asciiTheme="majorBidi" w:hAnsiTheme="majorBidi" w:cstheme="majorBidi"/>
          <w:sz w:val="24"/>
          <w:szCs w:val="24"/>
        </w:rPr>
        <w:t>1.5.2.2 What are the challenges facing digital transformation and their impact on research effectiveness?</w:t>
      </w:r>
    </w:p>
    <w:p w14:paraId="0BD836AF" w14:textId="77777777" w:rsidR="00315A6D" w:rsidRPr="00315A6D" w:rsidRDefault="00315A6D" w:rsidP="00315A6D">
      <w:pPr>
        <w:pStyle w:val="4"/>
        <w:bidi w:val="0"/>
        <w:rPr>
          <w:rFonts w:asciiTheme="majorBidi" w:hAnsiTheme="majorBidi"/>
          <w:b/>
          <w:bCs/>
          <w:i w:val="0"/>
          <w:iCs w:val="0"/>
          <w:color w:val="auto"/>
          <w:sz w:val="24"/>
          <w:szCs w:val="24"/>
        </w:rPr>
      </w:pPr>
      <w:r w:rsidRPr="00315A6D">
        <w:rPr>
          <w:rFonts w:asciiTheme="majorBidi" w:hAnsiTheme="majorBidi"/>
          <w:b/>
          <w:bCs/>
          <w:i w:val="0"/>
          <w:iCs w:val="0"/>
          <w:color w:val="auto"/>
          <w:sz w:val="24"/>
          <w:szCs w:val="24"/>
        </w:rPr>
        <w:t>1.6 Research Hypotheses</w:t>
      </w:r>
    </w:p>
    <w:p w14:paraId="00B69A7D" w14:textId="77777777" w:rsidR="00315A6D" w:rsidRPr="00315A6D" w:rsidRDefault="00315A6D" w:rsidP="00315A6D">
      <w:pPr>
        <w:pStyle w:val="a8"/>
        <w:rPr>
          <w:rFonts w:asciiTheme="majorBidi" w:hAnsiTheme="majorBidi" w:cstheme="majorBidi"/>
        </w:rPr>
      </w:pPr>
      <w:r w:rsidRPr="00315A6D">
        <w:rPr>
          <w:rStyle w:val="a5"/>
          <w:rFonts w:asciiTheme="majorBidi" w:hAnsiTheme="majorBidi" w:cstheme="majorBidi"/>
        </w:rPr>
        <w:t>1.6.1 Main Hypothesis:</w:t>
      </w:r>
    </w:p>
    <w:p w14:paraId="785168C0" w14:textId="77777777" w:rsidR="00315A6D" w:rsidRPr="00315A6D" w:rsidRDefault="00315A6D" w:rsidP="00315A6D">
      <w:pPr>
        <w:numPr>
          <w:ilvl w:val="0"/>
          <w:numId w:val="37"/>
        </w:numPr>
        <w:bidi w:val="0"/>
        <w:spacing w:before="100" w:beforeAutospacing="1" w:after="100" w:afterAutospacing="1" w:line="240" w:lineRule="auto"/>
        <w:rPr>
          <w:rFonts w:asciiTheme="majorBidi" w:hAnsiTheme="majorBidi" w:cstheme="majorBidi"/>
          <w:sz w:val="24"/>
          <w:szCs w:val="24"/>
        </w:rPr>
      </w:pPr>
      <w:r w:rsidRPr="00315A6D">
        <w:rPr>
          <w:rFonts w:asciiTheme="majorBidi" w:hAnsiTheme="majorBidi" w:cstheme="majorBidi"/>
          <w:sz w:val="24"/>
          <w:szCs w:val="24"/>
        </w:rPr>
        <w:t>1.6.1.1 There is an impact of digital transformation on research effectiveness at the PNU Research Center.</w:t>
      </w:r>
    </w:p>
    <w:p w14:paraId="662C888F" w14:textId="77777777" w:rsidR="00315A6D" w:rsidRPr="00315A6D" w:rsidRDefault="00315A6D" w:rsidP="00315A6D">
      <w:pPr>
        <w:pStyle w:val="a8"/>
        <w:rPr>
          <w:rFonts w:asciiTheme="majorBidi" w:hAnsiTheme="majorBidi" w:cstheme="majorBidi"/>
        </w:rPr>
      </w:pPr>
      <w:r w:rsidRPr="00315A6D">
        <w:rPr>
          <w:rStyle w:val="a5"/>
          <w:rFonts w:asciiTheme="majorBidi" w:hAnsiTheme="majorBidi" w:cstheme="majorBidi"/>
        </w:rPr>
        <w:t>1.6.2 Sub-Hypotheses:</w:t>
      </w:r>
    </w:p>
    <w:p w14:paraId="557FB03D" w14:textId="77777777" w:rsidR="00315A6D" w:rsidRPr="00315A6D" w:rsidRDefault="00315A6D" w:rsidP="00315A6D">
      <w:pPr>
        <w:numPr>
          <w:ilvl w:val="0"/>
          <w:numId w:val="38"/>
        </w:numPr>
        <w:bidi w:val="0"/>
        <w:spacing w:before="100" w:beforeAutospacing="1" w:after="100" w:afterAutospacing="1" w:line="240" w:lineRule="auto"/>
        <w:rPr>
          <w:rFonts w:asciiTheme="majorBidi" w:hAnsiTheme="majorBidi" w:cstheme="majorBidi"/>
          <w:sz w:val="24"/>
          <w:szCs w:val="24"/>
        </w:rPr>
      </w:pPr>
      <w:r w:rsidRPr="00315A6D">
        <w:rPr>
          <w:rFonts w:asciiTheme="majorBidi" w:hAnsiTheme="majorBidi" w:cstheme="majorBidi"/>
          <w:sz w:val="24"/>
          <w:szCs w:val="24"/>
        </w:rPr>
        <w:t>1.6.2.1 There is a statistically significant impact of structural and organizational factors on research effectiveness.</w:t>
      </w:r>
    </w:p>
    <w:p w14:paraId="1E98E948" w14:textId="77777777" w:rsidR="00315A6D" w:rsidRPr="00315A6D" w:rsidRDefault="00315A6D" w:rsidP="00315A6D">
      <w:pPr>
        <w:numPr>
          <w:ilvl w:val="0"/>
          <w:numId w:val="38"/>
        </w:numPr>
        <w:bidi w:val="0"/>
        <w:spacing w:before="100" w:beforeAutospacing="1" w:after="100" w:afterAutospacing="1" w:line="240" w:lineRule="auto"/>
        <w:rPr>
          <w:rFonts w:asciiTheme="majorBidi" w:hAnsiTheme="majorBidi" w:cstheme="majorBidi"/>
          <w:sz w:val="24"/>
          <w:szCs w:val="24"/>
        </w:rPr>
      </w:pPr>
      <w:r w:rsidRPr="00315A6D">
        <w:rPr>
          <w:rFonts w:asciiTheme="majorBidi" w:hAnsiTheme="majorBidi" w:cstheme="majorBidi"/>
          <w:sz w:val="24"/>
          <w:szCs w:val="24"/>
        </w:rPr>
        <w:t>1.6.2.2 There is a statistically significant impact of processes on research effectiveness.</w:t>
      </w:r>
    </w:p>
    <w:p w14:paraId="6B3A2FD1" w14:textId="77777777" w:rsidR="00315A6D" w:rsidRPr="00315A6D" w:rsidRDefault="00315A6D" w:rsidP="00315A6D">
      <w:pPr>
        <w:numPr>
          <w:ilvl w:val="0"/>
          <w:numId w:val="38"/>
        </w:numPr>
        <w:bidi w:val="0"/>
        <w:spacing w:before="100" w:beforeAutospacing="1" w:after="100" w:afterAutospacing="1" w:line="240" w:lineRule="auto"/>
        <w:rPr>
          <w:rFonts w:asciiTheme="majorBidi" w:hAnsiTheme="majorBidi" w:cstheme="majorBidi"/>
          <w:sz w:val="24"/>
          <w:szCs w:val="24"/>
        </w:rPr>
      </w:pPr>
      <w:r w:rsidRPr="00315A6D">
        <w:rPr>
          <w:rFonts w:asciiTheme="majorBidi" w:hAnsiTheme="majorBidi" w:cstheme="majorBidi"/>
          <w:sz w:val="24"/>
          <w:szCs w:val="24"/>
        </w:rPr>
        <w:t>1.6.2.3 There is a statistically significant impact of technology on research effectiveness.</w:t>
      </w:r>
    </w:p>
    <w:p w14:paraId="32495BC3" w14:textId="77777777" w:rsidR="00315A6D" w:rsidRPr="00315A6D" w:rsidRDefault="00315A6D" w:rsidP="00315A6D">
      <w:pPr>
        <w:numPr>
          <w:ilvl w:val="0"/>
          <w:numId w:val="38"/>
        </w:numPr>
        <w:bidi w:val="0"/>
        <w:spacing w:before="100" w:beforeAutospacing="1" w:after="100" w:afterAutospacing="1" w:line="240" w:lineRule="auto"/>
        <w:rPr>
          <w:rFonts w:asciiTheme="majorBidi" w:hAnsiTheme="majorBidi" w:cstheme="majorBidi"/>
          <w:sz w:val="24"/>
          <w:szCs w:val="24"/>
        </w:rPr>
      </w:pPr>
      <w:r w:rsidRPr="00315A6D">
        <w:rPr>
          <w:rFonts w:asciiTheme="majorBidi" w:hAnsiTheme="majorBidi" w:cstheme="majorBidi"/>
          <w:sz w:val="24"/>
          <w:szCs w:val="24"/>
        </w:rPr>
        <w:t>1.6.2.4 There is a statistically significant impact of leadership models on research effectiveness.</w:t>
      </w:r>
    </w:p>
    <w:p w14:paraId="14B6FB3A" w14:textId="52A25A41" w:rsidR="00DA35F1" w:rsidRPr="00315A6D" w:rsidRDefault="00315A6D" w:rsidP="00136038">
      <w:pPr>
        <w:bidi w:val="0"/>
        <w:spacing w:line="240" w:lineRule="auto"/>
        <w:jc w:val="both"/>
        <w:outlineLvl w:val="1"/>
        <w:rPr>
          <w:rFonts w:asciiTheme="majorBidi" w:hAnsiTheme="majorBidi" w:cstheme="majorBidi"/>
          <w:b/>
          <w:bCs/>
          <w:sz w:val="24"/>
          <w:szCs w:val="24"/>
        </w:rPr>
      </w:pPr>
      <w:bookmarkStart w:id="12" w:name="_Toc182583654"/>
      <w:r w:rsidRPr="00315A6D">
        <w:rPr>
          <w:rFonts w:asciiTheme="majorBidi" w:hAnsiTheme="majorBidi" w:cstheme="majorBidi"/>
          <w:b/>
          <w:bCs/>
          <w:sz w:val="24"/>
          <w:szCs w:val="24"/>
        </w:rPr>
        <w:lastRenderedPageBreak/>
        <w:t>1.7 Study Model</w:t>
      </w:r>
      <w:r w:rsidRPr="00315A6D">
        <w:rPr>
          <w:rFonts w:asciiTheme="majorBidi" w:hAnsiTheme="majorBidi" w:cstheme="majorBidi"/>
          <w:b/>
          <w:bCs/>
          <w:sz w:val="24"/>
          <w:szCs w:val="24"/>
          <w:rtl/>
        </w:rPr>
        <w:t>:</w:t>
      </w:r>
      <w:bookmarkEnd w:id="12"/>
    </w:p>
    <w:p w14:paraId="4AD0A202" w14:textId="77777777" w:rsidR="00DA35F1" w:rsidRPr="00315A6D" w:rsidRDefault="00DA35F1" w:rsidP="00136038">
      <w:pPr>
        <w:bidi w:val="0"/>
        <w:spacing w:line="240" w:lineRule="auto"/>
        <w:jc w:val="both"/>
        <w:outlineLvl w:val="1"/>
        <w:rPr>
          <w:rFonts w:cstheme="minorHAnsi"/>
        </w:rPr>
      </w:pPr>
      <w:bookmarkStart w:id="13" w:name="_Toc182583655"/>
      <w:r w:rsidRPr="00315A6D">
        <w:rPr>
          <w:rFonts w:cstheme="minorHAnsi"/>
          <w:noProof/>
        </w:rPr>
        <mc:AlternateContent>
          <mc:Choice Requires="wps">
            <w:drawing>
              <wp:anchor distT="0" distB="0" distL="114300" distR="114300" simplePos="0" relativeHeight="251675648" behindDoc="0" locked="0" layoutInCell="1" allowOverlap="1" wp14:anchorId="72BC3C21" wp14:editId="0E99EAA3">
                <wp:simplePos x="0" y="0"/>
                <wp:positionH relativeFrom="column">
                  <wp:posOffset>1362075</wp:posOffset>
                </wp:positionH>
                <wp:positionV relativeFrom="paragraph">
                  <wp:posOffset>26670</wp:posOffset>
                </wp:positionV>
                <wp:extent cx="2847975" cy="8286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2847975" cy="828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D9040F" w14:textId="77777777" w:rsidR="00725098" w:rsidRDefault="00725098" w:rsidP="00DA35F1">
                            <w:pPr>
                              <w:jc w:val="center"/>
                            </w:pPr>
                            <w:r>
                              <w:t>│ Digital Transformation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BC3C21" id="Rectangle 1" o:spid="_x0000_s1026" style="position:absolute;left:0;text-align:left;margin-left:107.25pt;margin-top:2.1pt;width:224.25pt;height:65.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" fillcolor="#4472c4 [3204]" strokecolor="#1f3763 [1604]" strokeweight="1pt">
                <v:textbox>
                  <w:txbxContent>
                    <w:p w14:paraId="3CD9040F" w14:textId="77777777" w:rsidR="00725098" w:rsidRDefault="00725098" w:rsidP="00DA35F1">
                      <w:pPr>
                        <w:jc w:val="center"/>
                      </w:pPr>
                      <w:r>
                        <w:t>│ Digital Transformation │</w:t>
                      </w:r>
                    </w:p>
                  </w:txbxContent>
                </v:textbox>
              </v:rect>
            </w:pict>
          </mc:Fallback>
        </mc:AlternateContent>
      </w:r>
      <w:bookmarkEnd w:id="13"/>
    </w:p>
    <w:p w14:paraId="40E3FA92" w14:textId="77777777" w:rsidR="00DA35F1" w:rsidRPr="00315A6D" w:rsidRDefault="00DA35F1" w:rsidP="00136038">
      <w:pPr>
        <w:bidi w:val="0"/>
        <w:spacing w:line="240" w:lineRule="auto"/>
        <w:jc w:val="both"/>
        <w:outlineLvl w:val="1"/>
        <w:rPr>
          <w:rFonts w:cstheme="minorHAnsi"/>
        </w:rPr>
      </w:pPr>
    </w:p>
    <w:p w14:paraId="051096B3" w14:textId="77777777" w:rsidR="00DA35F1" w:rsidRPr="00315A6D" w:rsidRDefault="00DA35F1" w:rsidP="00136038">
      <w:pPr>
        <w:bidi w:val="0"/>
        <w:spacing w:line="240" w:lineRule="auto"/>
        <w:jc w:val="both"/>
        <w:outlineLvl w:val="1"/>
        <w:rPr>
          <w:rFonts w:cstheme="minorHAnsi"/>
        </w:rPr>
      </w:pPr>
    </w:p>
    <w:bookmarkStart w:id="14" w:name="_Toc182583656"/>
    <w:p w14:paraId="6871F477" w14:textId="77777777" w:rsidR="00DA35F1" w:rsidRPr="00315A6D" w:rsidRDefault="00DA35F1" w:rsidP="00136038">
      <w:pPr>
        <w:bidi w:val="0"/>
        <w:spacing w:line="240" w:lineRule="auto"/>
        <w:jc w:val="both"/>
        <w:outlineLvl w:val="1"/>
        <w:rPr>
          <w:rFonts w:cstheme="minorHAnsi"/>
        </w:rPr>
      </w:pPr>
      <w:r w:rsidRPr="00315A6D">
        <w:rPr>
          <w:rFonts w:cstheme="minorHAnsi"/>
          <w:noProof/>
        </w:rPr>
        <mc:AlternateContent>
          <mc:Choice Requires="wps">
            <w:drawing>
              <wp:anchor distT="0" distB="0" distL="114300" distR="114300" simplePos="0" relativeHeight="251677696" behindDoc="0" locked="0" layoutInCell="1" allowOverlap="1" wp14:anchorId="6835623E" wp14:editId="35F1B7E1">
                <wp:simplePos x="0" y="0"/>
                <wp:positionH relativeFrom="column">
                  <wp:posOffset>2876550</wp:posOffset>
                </wp:positionH>
                <wp:positionV relativeFrom="paragraph">
                  <wp:posOffset>46355</wp:posOffset>
                </wp:positionV>
                <wp:extent cx="9525" cy="428625"/>
                <wp:effectExtent l="38100" t="0" r="66675" b="47625"/>
                <wp:wrapNone/>
                <wp:docPr id="4" name="Straight Arrow Connector 4"/>
                <wp:cNvGraphicFramePr/>
                <a:graphic xmlns:a="http://schemas.openxmlformats.org/drawingml/2006/main">
                  <a:graphicData uri="http://schemas.microsoft.com/office/word/2010/wordprocessingShape">
                    <wps:wsp>
                      <wps:cNvCnPr/>
                      <wps:spPr>
                        <a:xfrm>
                          <a:off x="0" y="0"/>
                          <a:ext cx="9525" cy="428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D64761" id="_x0000_t32" coordsize="21600,21600" o:spt="32" o:oned="t" path="m,l21600,21600e" filled="f">
                <v:path arrowok="t" fillok="f" o:connecttype="none"/>
                <o:lock v:ext="edit" shapetype="t"/>
              </v:shapetype>
              <v:shape id="Straight Arrow Connector 4" o:spid="_x0000_s1026" type="#_x0000_t32" style="position:absolute;margin-left:226.5pt;margin-top:3.65pt;width:.75pt;height:3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" strokecolor="#4472c4 [3204]" strokeweight=".5pt">
                <v:stroke endarrow="block" joinstyle="miter"/>
              </v:shape>
            </w:pict>
          </mc:Fallback>
        </mc:AlternateContent>
      </w:r>
      <w:bookmarkEnd w:id="14"/>
    </w:p>
    <w:p w14:paraId="76BC7635" w14:textId="77777777" w:rsidR="00DA35F1" w:rsidRPr="00315A6D" w:rsidRDefault="00DA35F1" w:rsidP="00136038">
      <w:pPr>
        <w:bidi w:val="0"/>
        <w:spacing w:line="240" w:lineRule="auto"/>
        <w:jc w:val="both"/>
        <w:outlineLvl w:val="1"/>
        <w:rPr>
          <w:rFonts w:cstheme="minorHAnsi"/>
        </w:rPr>
      </w:pPr>
    </w:p>
    <w:p w14:paraId="370FCE8F" w14:textId="77777777" w:rsidR="00DA35F1" w:rsidRPr="00315A6D" w:rsidRDefault="00DA35F1" w:rsidP="00136038">
      <w:pPr>
        <w:bidi w:val="0"/>
        <w:spacing w:line="240" w:lineRule="auto"/>
        <w:jc w:val="both"/>
        <w:outlineLvl w:val="1"/>
        <w:rPr>
          <w:rFonts w:cstheme="minorHAnsi"/>
          <w:rtl/>
        </w:rPr>
      </w:pPr>
      <w:bookmarkStart w:id="15" w:name="_Toc182583657"/>
      <w:r w:rsidRPr="00315A6D">
        <w:rPr>
          <w:rFonts w:cstheme="minorHAnsi"/>
          <w:noProof/>
        </w:rPr>
        <mc:AlternateContent>
          <mc:Choice Requires="wps">
            <w:drawing>
              <wp:anchor distT="0" distB="0" distL="114300" distR="114300" simplePos="0" relativeHeight="251676672" behindDoc="0" locked="0" layoutInCell="1" allowOverlap="1" wp14:anchorId="165CD4F7" wp14:editId="0262D343">
                <wp:simplePos x="0" y="0"/>
                <wp:positionH relativeFrom="margin">
                  <wp:align>center</wp:align>
                </wp:positionH>
                <wp:positionV relativeFrom="paragraph">
                  <wp:posOffset>9525</wp:posOffset>
                </wp:positionV>
                <wp:extent cx="2228850" cy="6000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2228850"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B9F5EB" w14:textId="77777777" w:rsidR="00725098" w:rsidRDefault="00725098" w:rsidP="00DA35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5CD4F7" id="Rectangle 3" o:spid="_x0000_s1027" style="position:absolute;left:0;text-align:left;margin-left:0;margin-top:.75pt;width:175.5pt;height:47.25pt;z-index:25167667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" fillcolor="#4472c4 [3204]" strokecolor="#1f3763 [1604]" strokeweight="1pt">
                <v:textbox>
                  <w:txbxContent>
                    <w:p w14:paraId="76B9F5EB" w14:textId="77777777" w:rsidR="00725098" w:rsidRDefault="00725098" w:rsidP="00DA35F1">
                      <w:pPr>
                        <w:jc w:val="center"/>
                      </w:pPr>
                    </w:p>
                  </w:txbxContent>
                </v:textbox>
                <w10:wrap anchorx="margin"/>
              </v:rect>
            </w:pict>
          </mc:Fallback>
        </mc:AlternateContent>
      </w:r>
      <w:bookmarkEnd w:id="15"/>
    </w:p>
    <w:p w14:paraId="74740ECD" w14:textId="77777777" w:rsidR="00DA35F1" w:rsidRPr="00315A6D" w:rsidRDefault="00DA35F1" w:rsidP="00136038">
      <w:pPr>
        <w:bidi w:val="0"/>
        <w:spacing w:line="240" w:lineRule="auto"/>
        <w:jc w:val="both"/>
        <w:outlineLvl w:val="1"/>
        <w:rPr>
          <w:rFonts w:cstheme="minorHAnsi"/>
          <w:rtl/>
        </w:rPr>
      </w:pPr>
    </w:p>
    <w:bookmarkStart w:id="16" w:name="_Toc182583658"/>
    <w:p w14:paraId="2368B9EC" w14:textId="77777777" w:rsidR="00DA35F1" w:rsidRPr="00315A6D" w:rsidRDefault="00DA35F1" w:rsidP="00136038">
      <w:pPr>
        <w:bidi w:val="0"/>
        <w:spacing w:line="240" w:lineRule="auto"/>
        <w:jc w:val="both"/>
        <w:outlineLvl w:val="1"/>
        <w:rPr>
          <w:rFonts w:cstheme="minorHAnsi"/>
          <w:rtl/>
        </w:rPr>
      </w:pPr>
      <w:r w:rsidRPr="00315A6D">
        <w:rPr>
          <w:rFonts w:cstheme="minorHAnsi"/>
          <w:noProof/>
        </w:rPr>
        <mc:AlternateContent>
          <mc:Choice Requires="wps">
            <w:drawing>
              <wp:anchor distT="0" distB="0" distL="114300" distR="114300" simplePos="0" relativeHeight="251679744" behindDoc="0" locked="0" layoutInCell="1" allowOverlap="1" wp14:anchorId="244F686A" wp14:editId="15657165">
                <wp:simplePos x="0" y="0"/>
                <wp:positionH relativeFrom="column">
                  <wp:posOffset>2933700</wp:posOffset>
                </wp:positionH>
                <wp:positionV relativeFrom="paragraph">
                  <wp:posOffset>57150</wp:posOffset>
                </wp:positionV>
                <wp:extent cx="9525" cy="428625"/>
                <wp:effectExtent l="38100" t="0" r="66675" b="47625"/>
                <wp:wrapNone/>
                <wp:docPr id="6" name="Straight Arrow Connector 6"/>
                <wp:cNvGraphicFramePr/>
                <a:graphic xmlns:a="http://schemas.openxmlformats.org/drawingml/2006/main">
                  <a:graphicData uri="http://schemas.microsoft.com/office/word/2010/wordprocessingShape">
                    <wps:wsp>
                      <wps:cNvCnPr/>
                      <wps:spPr>
                        <a:xfrm>
                          <a:off x="0" y="0"/>
                          <a:ext cx="9525" cy="4286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F0F6515" id="Straight Arrow Connector 6" o:spid="_x0000_s1026" type="#_x0000_t32" style="position:absolute;margin-left:231pt;margin-top:4.5pt;width:.75pt;height:33.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" strokecolor="#4472c4" strokeweight=".5pt">
                <v:stroke endarrow="block" joinstyle="miter"/>
              </v:shape>
            </w:pict>
          </mc:Fallback>
        </mc:AlternateContent>
      </w:r>
      <w:bookmarkEnd w:id="16"/>
    </w:p>
    <w:bookmarkStart w:id="17" w:name="_Toc182583659"/>
    <w:p w14:paraId="03B1587F" w14:textId="77777777" w:rsidR="00DA35F1" w:rsidRPr="00315A6D" w:rsidRDefault="00DA35F1" w:rsidP="00136038">
      <w:pPr>
        <w:bidi w:val="0"/>
        <w:spacing w:line="240" w:lineRule="auto"/>
        <w:jc w:val="both"/>
        <w:outlineLvl w:val="1"/>
        <w:rPr>
          <w:rFonts w:cstheme="minorHAnsi"/>
          <w:rtl/>
        </w:rPr>
      </w:pPr>
      <w:r w:rsidRPr="00315A6D">
        <w:rPr>
          <w:rFonts w:cstheme="minorHAnsi"/>
          <w:noProof/>
          <w:rtl/>
        </w:rPr>
        <mc:AlternateContent>
          <mc:Choice Requires="wps">
            <w:drawing>
              <wp:anchor distT="0" distB="0" distL="114300" distR="114300" simplePos="0" relativeHeight="251682816" behindDoc="0" locked="0" layoutInCell="1" allowOverlap="1" wp14:anchorId="6FBBF3B9" wp14:editId="1881FDB7">
                <wp:simplePos x="0" y="0"/>
                <wp:positionH relativeFrom="column">
                  <wp:posOffset>2381250</wp:posOffset>
                </wp:positionH>
                <wp:positionV relativeFrom="paragraph">
                  <wp:posOffset>219075</wp:posOffset>
                </wp:positionV>
                <wp:extent cx="0" cy="314325"/>
                <wp:effectExtent l="76200" t="0" r="57150" b="47625"/>
                <wp:wrapNone/>
                <wp:docPr id="10" name="Straight Arrow Connector 10"/>
                <wp:cNvGraphicFramePr/>
                <a:graphic xmlns:a="http://schemas.openxmlformats.org/drawingml/2006/main">
                  <a:graphicData uri="http://schemas.microsoft.com/office/word/2010/wordprocessingShape">
                    <wps:wsp>
                      <wps:cNvCnPr/>
                      <wps:spPr>
                        <a:xfrm>
                          <a:off x="0" y="0"/>
                          <a:ext cx="0" cy="3143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1488036" id="Straight Arrow Connector 10" o:spid="_x0000_s1026" type="#_x0000_t32" style="position:absolute;margin-left:187.5pt;margin-top:17.25pt;width:0;height:24.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" strokecolor="#4472c4" strokeweight=".5pt">
                <v:stroke endarrow="block" joinstyle="miter"/>
              </v:shape>
            </w:pict>
          </mc:Fallback>
        </mc:AlternateContent>
      </w:r>
      <w:r w:rsidRPr="00315A6D">
        <w:rPr>
          <w:rFonts w:cstheme="minorHAnsi"/>
          <w:noProof/>
          <w:rtl/>
        </w:rPr>
        <mc:AlternateContent>
          <mc:Choice Requires="wps">
            <w:drawing>
              <wp:anchor distT="0" distB="0" distL="114300" distR="114300" simplePos="0" relativeHeight="251686912" behindDoc="0" locked="0" layoutInCell="1" allowOverlap="1" wp14:anchorId="4DEF128C" wp14:editId="67A7601F">
                <wp:simplePos x="0" y="0"/>
                <wp:positionH relativeFrom="column">
                  <wp:posOffset>485140</wp:posOffset>
                </wp:positionH>
                <wp:positionV relativeFrom="paragraph">
                  <wp:posOffset>208915</wp:posOffset>
                </wp:positionV>
                <wp:extent cx="504825" cy="9525"/>
                <wp:effectExtent l="0" t="0" r="28575" b="28575"/>
                <wp:wrapNone/>
                <wp:docPr id="14" name="Straight Connector 14"/>
                <wp:cNvGraphicFramePr/>
                <a:graphic xmlns:a="http://schemas.openxmlformats.org/drawingml/2006/main">
                  <a:graphicData uri="http://schemas.microsoft.com/office/word/2010/wordprocessingShape">
                    <wps:wsp>
                      <wps:cNvCnPr/>
                      <wps:spPr>
                        <a:xfrm flipH="1" flipV="1">
                          <a:off x="0" y="0"/>
                          <a:ext cx="5048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308EC3" id="Straight Connector 14" o:spid="_x0000_s1026" style="position:absolute;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pt,16.45pt" to="77.9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" strokecolor="#4472c4 [3204]" strokeweight=".5pt">
                <v:stroke joinstyle="miter"/>
              </v:line>
            </w:pict>
          </mc:Fallback>
        </mc:AlternateContent>
      </w:r>
      <w:r w:rsidRPr="00315A6D">
        <w:rPr>
          <w:rFonts w:cstheme="minorHAnsi"/>
          <w:noProof/>
          <w:rtl/>
        </w:rPr>
        <mc:AlternateContent>
          <mc:Choice Requires="wps">
            <w:drawing>
              <wp:anchor distT="0" distB="0" distL="114300" distR="114300" simplePos="0" relativeHeight="251680768" behindDoc="0" locked="0" layoutInCell="1" allowOverlap="1" wp14:anchorId="1B1F683F" wp14:editId="1EEEEA57">
                <wp:simplePos x="0" y="0"/>
                <wp:positionH relativeFrom="column">
                  <wp:posOffset>466725</wp:posOffset>
                </wp:positionH>
                <wp:positionV relativeFrom="paragraph">
                  <wp:posOffset>199390</wp:posOffset>
                </wp:positionV>
                <wp:extent cx="0" cy="342900"/>
                <wp:effectExtent l="76200" t="0" r="76200" b="57150"/>
                <wp:wrapNone/>
                <wp:docPr id="7" name="Straight Arrow Connector 7"/>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CA158C" id="Straight Arrow Connector 7" o:spid="_x0000_s1026" type="#_x0000_t32" style="position:absolute;margin-left:36.75pt;margin-top:15.7pt;width:0;height:27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" strokecolor="#4472c4 [3204]" strokeweight=".5pt">
                <v:stroke endarrow="block" joinstyle="miter"/>
              </v:shape>
            </w:pict>
          </mc:Fallback>
        </mc:AlternateContent>
      </w:r>
      <w:r w:rsidRPr="00315A6D">
        <w:rPr>
          <w:rFonts w:cstheme="minorHAnsi"/>
          <w:noProof/>
          <w:rtl/>
        </w:rPr>
        <mc:AlternateContent>
          <mc:Choice Requires="wps">
            <w:drawing>
              <wp:anchor distT="0" distB="0" distL="114300" distR="114300" simplePos="0" relativeHeight="251681792" behindDoc="0" locked="0" layoutInCell="1" allowOverlap="1" wp14:anchorId="4EA0E0F3" wp14:editId="0CE29FD9">
                <wp:simplePos x="0" y="0"/>
                <wp:positionH relativeFrom="column">
                  <wp:posOffset>5334000</wp:posOffset>
                </wp:positionH>
                <wp:positionV relativeFrom="paragraph">
                  <wp:posOffset>209550</wp:posOffset>
                </wp:positionV>
                <wp:extent cx="0" cy="342900"/>
                <wp:effectExtent l="76200" t="0" r="76200" b="57150"/>
                <wp:wrapNone/>
                <wp:docPr id="8" name="Straight Arrow Connector 8"/>
                <wp:cNvGraphicFramePr/>
                <a:graphic xmlns:a="http://schemas.openxmlformats.org/drawingml/2006/main">
                  <a:graphicData uri="http://schemas.microsoft.com/office/word/2010/wordprocessingShape">
                    <wps:wsp>
                      <wps:cNvCnPr/>
                      <wps:spPr>
                        <a:xfrm>
                          <a:off x="0" y="0"/>
                          <a:ext cx="0" cy="34290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95A04BC" id="Straight Arrow Connector 8" o:spid="_x0000_s1026" type="#_x0000_t32" style="position:absolute;margin-left:420pt;margin-top:16.5pt;width:0;height:27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" strokecolor="#4472c4" strokeweight=".5pt">
                <v:stroke endarrow="block" joinstyle="miter"/>
              </v:shape>
            </w:pict>
          </mc:Fallback>
        </mc:AlternateContent>
      </w:r>
      <w:r w:rsidRPr="00315A6D">
        <w:rPr>
          <w:rFonts w:cstheme="minorHAnsi"/>
          <w:noProof/>
          <w:rtl/>
        </w:rPr>
        <mc:AlternateContent>
          <mc:Choice Requires="wps">
            <w:drawing>
              <wp:anchor distT="0" distB="0" distL="114300" distR="114300" simplePos="0" relativeHeight="251685888" behindDoc="0" locked="0" layoutInCell="1" allowOverlap="1" wp14:anchorId="6D1B0BF0" wp14:editId="41A5FAA9">
                <wp:simplePos x="0" y="0"/>
                <wp:positionH relativeFrom="column">
                  <wp:posOffset>4914900</wp:posOffset>
                </wp:positionH>
                <wp:positionV relativeFrom="paragraph">
                  <wp:posOffset>198755</wp:posOffset>
                </wp:positionV>
                <wp:extent cx="428625" cy="0"/>
                <wp:effectExtent l="0" t="0" r="28575" b="19050"/>
                <wp:wrapNone/>
                <wp:docPr id="13" name="Straight Connector 13"/>
                <wp:cNvGraphicFramePr/>
                <a:graphic xmlns:a="http://schemas.openxmlformats.org/drawingml/2006/main">
                  <a:graphicData uri="http://schemas.microsoft.com/office/word/2010/wordprocessingShape">
                    <wps:wsp>
                      <wps:cNvCnPr/>
                      <wps:spPr>
                        <a:xfrm flipV="1">
                          <a:off x="0" y="0"/>
                          <a:ext cx="428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A28E65" id="Straight Connector 13"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7pt,15.65pt" to="420.7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" strokecolor="#4472c4 [3204]" strokeweight=".5pt">
                <v:stroke joinstyle="miter"/>
              </v:line>
            </w:pict>
          </mc:Fallback>
        </mc:AlternateContent>
      </w:r>
      <w:r w:rsidRPr="00315A6D">
        <w:rPr>
          <w:rFonts w:cstheme="minorHAnsi"/>
          <w:noProof/>
          <w:rtl/>
        </w:rPr>
        <mc:AlternateContent>
          <mc:Choice Requires="wps">
            <w:drawing>
              <wp:anchor distT="0" distB="0" distL="114300" distR="114300" simplePos="0" relativeHeight="251683840" behindDoc="0" locked="0" layoutInCell="1" allowOverlap="1" wp14:anchorId="178E04A2" wp14:editId="3E546928">
                <wp:simplePos x="0" y="0"/>
                <wp:positionH relativeFrom="column">
                  <wp:posOffset>3409950</wp:posOffset>
                </wp:positionH>
                <wp:positionV relativeFrom="paragraph">
                  <wp:posOffset>256540</wp:posOffset>
                </wp:positionV>
                <wp:extent cx="0" cy="314325"/>
                <wp:effectExtent l="76200" t="0" r="57150" b="47625"/>
                <wp:wrapNone/>
                <wp:docPr id="11" name="Straight Arrow Connector 11"/>
                <wp:cNvGraphicFramePr/>
                <a:graphic xmlns:a="http://schemas.openxmlformats.org/drawingml/2006/main">
                  <a:graphicData uri="http://schemas.microsoft.com/office/word/2010/wordprocessingShape">
                    <wps:wsp>
                      <wps:cNvCnPr/>
                      <wps:spPr>
                        <a:xfrm>
                          <a:off x="0" y="0"/>
                          <a:ext cx="0" cy="3143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4FD9A94" id="Straight Arrow Connector 11" o:spid="_x0000_s1026" type="#_x0000_t32" style="position:absolute;margin-left:268.5pt;margin-top:20.2pt;width:0;height:24.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" strokecolor="#4472c4" strokeweight=".5pt">
                <v:stroke endarrow="block" joinstyle="miter"/>
              </v:shape>
            </w:pict>
          </mc:Fallback>
        </mc:AlternateContent>
      </w:r>
      <w:r w:rsidRPr="00315A6D">
        <w:rPr>
          <w:rFonts w:cstheme="minorHAnsi"/>
          <w:noProof/>
          <w:rtl/>
        </w:rPr>
        <mc:AlternateContent>
          <mc:Choice Requires="wps">
            <w:drawing>
              <wp:anchor distT="0" distB="0" distL="114300" distR="114300" simplePos="0" relativeHeight="251684864" behindDoc="0" locked="0" layoutInCell="1" allowOverlap="1" wp14:anchorId="4753071C" wp14:editId="5744A65F">
                <wp:simplePos x="0" y="0"/>
                <wp:positionH relativeFrom="column">
                  <wp:posOffset>4200525</wp:posOffset>
                </wp:positionH>
                <wp:positionV relativeFrom="paragraph">
                  <wp:posOffset>237490</wp:posOffset>
                </wp:positionV>
                <wp:extent cx="0" cy="314325"/>
                <wp:effectExtent l="76200" t="0" r="57150" b="47625"/>
                <wp:wrapNone/>
                <wp:docPr id="12" name="Straight Arrow Connector 12"/>
                <wp:cNvGraphicFramePr/>
                <a:graphic xmlns:a="http://schemas.openxmlformats.org/drawingml/2006/main">
                  <a:graphicData uri="http://schemas.microsoft.com/office/word/2010/wordprocessingShape">
                    <wps:wsp>
                      <wps:cNvCnPr/>
                      <wps:spPr>
                        <a:xfrm>
                          <a:off x="0" y="0"/>
                          <a:ext cx="0" cy="3143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07FD40D" id="Straight Arrow Connector 12" o:spid="_x0000_s1026" type="#_x0000_t32" style="position:absolute;margin-left:330.75pt;margin-top:18.7pt;width:0;height:24.7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" strokecolor="#4472c4" strokeweight=".5pt">
                <v:stroke endarrow="block" joinstyle="miter"/>
              </v:shape>
            </w:pict>
          </mc:Fallback>
        </mc:AlternateContent>
      </w:r>
      <w:r w:rsidRPr="00315A6D">
        <w:rPr>
          <w:rFonts w:cstheme="minorHAnsi"/>
          <w:noProof/>
          <w:rtl/>
        </w:rPr>
        <mc:AlternateContent>
          <mc:Choice Requires="wps">
            <w:drawing>
              <wp:anchor distT="0" distB="0" distL="114300" distR="114300" simplePos="0" relativeHeight="251678720" behindDoc="0" locked="0" layoutInCell="1" allowOverlap="1" wp14:anchorId="7FAF653F" wp14:editId="06CC20D2">
                <wp:simplePos x="0" y="0"/>
                <wp:positionH relativeFrom="column">
                  <wp:posOffset>1000125</wp:posOffset>
                </wp:positionH>
                <wp:positionV relativeFrom="paragraph">
                  <wp:posOffset>199390</wp:posOffset>
                </wp:positionV>
                <wp:extent cx="3914775" cy="19050"/>
                <wp:effectExtent l="0" t="0" r="28575" b="19050"/>
                <wp:wrapNone/>
                <wp:docPr id="5" name="Straight Connector 5"/>
                <wp:cNvGraphicFramePr/>
                <a:graphic xmlns:a="http://schemas.openxmlformats.org/drawingml/2006/main">
                  <a:graphicData uri="http://schemas.microsoft.com/office/word/2010/wordprocessingShape">
                    <wps:wsp>
                      <wps:cNvCnPr/>
                      <wps:spPr>
                        <a:xfrm flipH="1">
                          <a:off x="0" y="0"/>
                          <a:ext cx="39147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F4C910" id="Straight Connector 5"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75pt,15.7pt" to="387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" strokecolor="#4472c4 [3204]" strokeweight=".5pt">
                <v:stroke joinstyle="miter"/>
              </v:line>
            </w:pict>
          </mc:Fallback>
        </mc:AlternateContent>
      </w:r>
      <w:bookmarkEnd w:id="17"/>
    </w:p>
    <w:p w14:paraId="459CB7BC" w14:textId="77777777" w:rsidR="00DA35F1" w:rsidRPr="00315A6D" w:rsidRDefault="00DA35F1" w:rsidP="00136038">
      <w:pPr>
        <w:bidi w:val="0"/>
        <w:spacing w:line="240" w:lineRule="auto"/>
        <w:jc w:val="both"/>
        <w:outlineLvl w:val="1"/>
        <w:rPr>
          <w:rFonts w:cstheme="minorHAnsi"/>
          <w:rtl/>
        </w:rPr>
      </w:pPr>
    </w:p>
    <w:p w14:paraId="28417899" w14:textId="77777777" w:rsidR="00DA35F1" w:rsidRPr="00315A6D" w:rsidRDefault="00DA35F1" w:rsidP="0026758F">
      <w:pPr>
        <w:bidi w:val="0"/>
        <w:spacing w:line="360" w:lineRule="auto"/>
        <w:outlineLvl w:val="1"/>
        <w:rPr>
          <w:rFonts w:cstheme="minorHAnsi"/>
          <w:i/>
          <w:iCs/>
        </w:rPr>
      </w:pPr>
      <w:bookmarkStart w:id="18" w:name="_Toc182583660"/>
      <w:r w:rsidRPr="00315A6D">
        <w:rPr>
          <w:i/>
          <w:iCs/>
        </w:rPr>
        <w:t xml:space="preserve">Structural and </w:t>
      </w:r>
      <w:r w:rsidRPr="00315A6D">
        <w:rPr>
          <w:rFonts w:hint="cs"/>
          <w:i/>
          <w:iCs/>
        </w:rPr>
        <w:t>Organizational</w:t>
      </w:r>
      <w:r w:rsidRPr="00315A6D">
        <w:t xml:space="preserve"> Factors</w:t>
      </w:r>
      <w:r w:rsidRPr="00315A6D">
        <w:rPr>
          <w:rFonts w:hint="cs"/>
          <w:i/>
          <w:iCs/>
          <w:rtl/>
        </w:rPr>
        <w:t xml:space="preserve"> </w:t>
      </w:r>
      <w:r w:rsidRPr="00315A6D">
        <w:rPr>
          <w:i/>
          <w:iCs/>
        </w:rPr>
        <w:t xml:space="preserve"> </w:t>
      </w:r>
      <w:r w:rsidRPr="00315A6D">
        <w:rPr>
          <w:rFonts w:hint="cs"/>
          <w:i/>
          <w:iCs/>
          <w:rtl/>
        </w:rPr>
        <w:t xml:space="preserve">  </w:t>
      </w:r>
      <w:r w:rsidRPr="00315A6D">
        <w:rPr>
          <w:i/>
          <w:iCs/>
        </w:rPr>
        <w:t xml:space="preserve"> </w:t>
      </w:r>
      <w:r w:rsidRPr="00315A6D">
        <w:t xml:space="preserve">Processes </w:t>
      </w:r>
      <w:r w:rsidRPr="00315A6D">
        <w:rPr>
          <w:rFonts w:hint="cs"/>
          <w:rtl/>
        </w:rPr>
        <w:t xml:space="preserve">   </w:t>
      </w:r>
      <w:r w:rsidRPr="00315A6D">
        <w:t>Technology</w:t>
      </w:r>
      <w:r w:rsidRPr="00315A6D">
        <w:rPr>
          <w:rFonts w:hint="cs"/>
          <w:rtl/>
        </w:rPr>
        <w:t xml:space="preserve">     </w:t>
      </w:r>
      <w:r w:rsidRPr="00315A6D">
        <w:t xml:space="preserve"> Leadership Models</w:t>
      </w:r>
      <w:r w:rsidRPr="00315A6D">
        <w:rPr>
          <w:rFonts w:hint="cs"/>
          <w:rtl/>
        </w:rPr>
        <w:t xml:space="preserve">  </w:t>
      </w:r>
      <w:r w:rsidRPr="00315A6D">
        <w:t xml:space="preserve"> Obstacles of Research Centers</w:t>
      </w:r>
      <w:bookmarkEnd w:id="18"/>
    </w:p>
    <w:p w14:paraId="4A620440" w14:textId="77777777" w:rsidR="00DA35F1" w:rsidRPr="00315A6D" w:rsidRDefault="00DA35F1" w:rsidP="0026758F">
      <w:pPr>
        <w:pStyle w:val="a6"/>
        <w:bidi w:val="0"/>
        <w:spacing w:line="360" w:lineRule="auto"/>
        <w:ind w:left="1276"/>
        <w:jc w:val="both"/>
        <w:rPr>
          <w:rStyle w:val="a5"/>
          <w:rFonts w:asciiTheme="majorBidi" w:hAnsiTheme="majorBidi" w:cstheme="majorBidi"/>
          <w:b w:val="0"/>
          <w:bCs w:val="0"/>
          <w:sz w:val="24"/>
          <w:szCs w:val="24"/>
          <w:rtl/>
        </w:rPr>
      </w:pPr>
    </w:p>
    <w:p w14:paraId="50FF0BDB" w14:textId="77777777" w:rsidR="00713E4F" w:rsidRPr="00315A6D" w:rsidRDefault="00713E4F" w:rsidP="0026758F">
      <w:pPr>
        <w:bidi w:val="0"/>
        <w:spacing w:before="100" w:beforeAutospacing="1" w:after="100" w:afterAutospacing="1" w:line="360" w:lineRule="auto"/>
        <w:jc w:val="center"/>
        <w:outlineLvl w:val="2"/>
        <w:rPr>
          <w:rFonts w:ascii="Times New Roman" w:eastAsia="Times New Roman" w:hAnsi="Times New Roman" w:cs="Times New Roman"/>
          <w:b/>
          <w:bCs/>
          <w:kern w:val="0"/>
          <w:sz w:val="27"/>
          <w:szCs w:val="27"/>
          <w:rtl/>
        </w:rPr>
      </w:pPr>
    </w:p>
    <w:p w14:paraId="6376B9D5" w14:textId="77777777" w:rsidR="00713E4F" w:rsidRPr="00315A6D" w:rsidRDefault="00713E4F" w:rsidP="00713E4F">
      <w:pPr>
        <w:bidi w:val="0"/>
        <w:spacing w:before="100" w:beforeAutospacing="1" w:after="100" w:afterAutospacing="1" w:line="360" w:lineRule="auto"/>
        <w:jc w:val="center"/>
        <w:outlineLvl w:val="2"/>
        <w:rPr>
          <w:rFonts w:ascii="Times New Roman" w:eastAsia="Times New Roman" w:hAnsi="Times New Roman" w:cs="Times New Roman"/>
          <w:b/>
          <w:bCs/>
          <w:kern w:val="0"/>
          <w:sz w:val="27"/>
          <w:szCs w:val="27"/>
          <w:rtl/>
        </w:rPr>
      </w:pPr>
    </w:p>
    <w:p w14:paraId="5CC40215" w14:textId="77777777" w:rsidR="00713E4F" w:rsidRPr="00315A6D" w:rsidRDefault="00713E4F" w:rsidP="00713E4F">
      <w:pPr>
        <w:bidi w:val="0"/>
        <w:spacing w:before="100" w:beforeAutospacing="1" w:after="100" w:afterAutospacing="1" w:line="360" w:lineRule="auto"/>
        <w:jc w:val="center"/>
        <w:outlineLvl w:val="2"/>
        <w:rPr>
          <w:rFonts w:ascii="Times New Roman" w:eastAsia="Times New Roman" w:hAnsi="Times New Roman" w:cs="Times New Roman"/>
          <w:b/>
          <w:bCs/>
          <w:kern w:val="0"/>
          <w:sz w:val="27"/>
          <w:szCs w:val="27"/>
          <w:rtl/>
        </w:rPr>
      </w:pPr>
    </w:p>
    <w:p w14:paraId="6690DA6F" w14:textId="77777777" w:rsidR="00713E4F" w:rsidRDefault="00713E4F" w:rsidP="00713E4F">
      <w:pPr>
        <w:bidi w:val="0"/>
        <w:spacing w:before="100" w:beforeAutospacing="1" w:after="100" w:afterAutospacing="1" w:line="360" w:lineRule="auto"/>
        <w:jc w:val="center"/>
        <w:outlineLvl w:val="2"/>
        <w:rPr>
          <w:rFonts w:ascii="Times New Roman" w:eastAsia="Times New Roman" w:hAnsi="Times New Roman" w:cs="Times New Roman"/>
          <w:b/>
          <w:bCs/>
          <w:kern w:val="0"/>
          <w:sz w:val="27"/>
          <w:szCs w:val="27"/>
          <w:rtl/>
        </w:rPr>
      </w:pPr>
    </w:p>
    <w:p w14:paraId="63591309" w14:textId="77777777" w:rsidR="00315A6D" w:rsidRDefault="00315A6D" w:rsidP="00315A6D">
      <w:pPr>
        <w:bidi w:val="0"/>
        <w:spacing w:before="100" w:beforeAutospacing="1" w:after="100" w:afterAutospacing="1" w:line="360" w:lineRule="auto"/>
        <w:jc w:val="center"/>
        <w:outlineLvl w:val="2"/>
        <w:rPr>
          <w:rFonts w:ascii="Times New Roman" w:eastAsia="Times New Roman" w:hAnsi="Times New Roman" w:cs="Times New Roman"/>
          <w:b/>
          <w:bCs/>
          <w:kern w:val="0"/>
          <w:sz w:val="27"/>
          <w:szCs w:val="27"/>
          <w:rtl/>
        </w:rPr>
      </w:pPr>
    </w:p>
    <w:p w14:paraId="6B3C300F" w14:textId="77777777" w:rsidR="00315A6D" w:rsidRDefault="00315A6D" w:rsidP="00315A6D">
      <w:pPr>
        <w:bidi w:val="0"/>
        <w:spacing w:before="100" w:beforeAutospacing="1" w:after="100" w:afterAutospacing="1" w:line="360" w:lineRule="auto"/>
        <w:jc w:val="center"/>
        <w:outlineLvl w:val="2"/>
        <w:rPr>
          <w:rFonts w:ascii="Times New Roman" w:eastAsia="Times New Roman" w:hAnsi="Times New Roman" w:cs="Times New Roman"/>
          <w:b/>
          <w:bCs/>
          <w:kern w:val="0"/>
          <w:sz w:val="27"/>
          <w:szCs w:val="27"/>
          <w:rtl/>
        </w:rPr>
      </w:pPr>
    </w:p>
    <w:p w14:paraId="7F0CAFF3" w14:textId="77777777" w:rsidR="00315A6D" w:rsidRDefault="00315A6D" w:rsidP="00315A6D">
      <w:pPr>
        <w:bidi w:val="0"/>
        <w:spacing w:before="100" w:beforeAutospacing="1" w:after="100" w:afterAutospacing="1" w:line="360" w:lineRule="auto"/>
        <w:jc w:val="center"/>
        <w:outlineLvl w:val="2"/>
        <w:rPr>
          <w:rFonts w:ascii="Times New Roman" w:eastAsia="Times New Roman" w:hAnsi="Times New Roman" w:cs="Times New Roman"/>
          <w:b/>
          <w:bCs/>
          <w:kern w:val="0"/>
          <w:sz w:val="27"/>
          <w:szCs w:val="27"/>
          <w:rtl/>
        </w:rPr>
      </w:pPr>
    </w:p>
    <w:p w14:paraId="24C6EAE6" w14:textId="77777777" w:rsidR="00315A6D" w:rsidRDefault="00315A6D" w:rsidP="00315A6D">
      <w:pPr>
        <w:bidi w:val="0"/>
        <w:spacing w:before="100" w:beforeAutospacing="1" w:after="100" w:afterAutospacing="1" w:line="360" w:lineRule="auto"/>
        <w:jc w:val="center"/>
        <w:outlineLvl w:val="2"/>
        <w:rPr>
          <w:rFonts w:ascii="Times New Roman" w:eastAsia="Times New Roman" w:hAnsi="Times New Roman" w:cs="Times New Roman"/>
          <w:b/>
          <w:bCs/>
          <w:kern w:val="0"/>
          <w:sz w:val="27"/>
          <w:szCs w:val="27"/>
          <w:rtl/>
        </w:rPr>
      </w:pPr>
    </w:p>
    <w:p w14:paraId="7E2E4980" w14:textId="77777777" w:rsidR="00315A6D" w:rsidRDefault="00315A6D" w:rsidP="00315A6D">
      <w:pPr>
        <w:bidi w:val="0"/>
        <w:spacing w:before="100" w:beforeAutospacing="1" w:after="100" w:afterAutospacing="1" w:line="360" w:lineRule="auto"/>
        <w:jc w:val="center"/>
        <w:outlineLvl w:val="2"/>
        <w:rPr>
          <w:rFonts w:ascii="Times New Roman" w:eastAsia="Times New Roman" w:hAnsi="Times New Roman" w:cs="Times New Roman"/>
          <w:b/>
          <w:bCs/>
          <w:kern w:val="0"/>
          <w:sz w:val="27"/>
          <w:szCs w:val="27"/>
          <w:rtl/>
        </w:rPr>
      </w:pPr>
    </w:p>
    <w:p w14:paraId="50C6AC6F" w14:textId="77777777" w:rsidR="00315A6D" w:rsidRDefault="00315A6D" w:rsidP="00315A6D">
      <w:pPr>
        <w:bidi w:val="0"/>
        <w:spacing w:before="100" w:beforeAutospacing="1" w:after="100" w:afterAutospacing="1" w:line="360" w:lineRule="auto"/>
        <w:jc w:val="center"/>
        <w:outlineLvl w:val="2"/>
        <w:rPr>
          <w:rFonts w:ascii="Times New Roman" w:eastAsia="Times New Roman" w:hAnsi="Times New Roman" w:cs="Times New Roman"/>
          <w:b/>
          <w:bCs/>
          <w:kern w:val="0"/>
          <w:sz w:val="27"/>
          <w:szCs w:val="27"/>
          <w:rtl/>
        </w:rPr>
      </w:pPr>
    </w:p>
    <w:p w14:paraId="70D1FEC1" w14:textId="77777777" w:rsidR="00315A6D" w:rsidRPr="00315A6D" w:rsidRDefault="00315A6D" w:rsidP="00315A6D">
      <w:pPr>
        <w:bidi w:val="0"/>
        <w:spacing w:before="100" w:beforeAutospacing="1" w:after="100" w:afterAutospacing="1" w:line="360" w:lineRule="auto"/>
        <w:jc w:val="center"/>
        <w:outlineLvl w:val="2"/>
        <w:rPr>
          <w:rFonts w:ascii="Times New Roman" w:eastAsia="Times New Roman" w:hAnsi="Times New Roman" w:cs="Times New Roman"/>
          <w:b/>
          <w:bCs/>
          <w:kern w:val="0"/>
          <w:sz w:val="27"/>
          <w:szCs w:val="27"/>
          <w:rtl/>
        </w:rPr>
      </w:pPr>
    </w:p>
    <w:p w14:paraId="17BC9642" w14:textId="72517907" w:rsidR="00725098" w:rsidRDefault="00A612F8" w:rsidP="00725098">
      <w:pPr>
        <w:bidi w:val="0"/>
        <w:spacing w:before="100" w:beforeAutospacing="1" w:after="100" w:afterAutospacing="1" w:line="360" w:lineRule="auto"/>
        <w:jc w:val="center"/>
        <w:outlineLvl w:val="1"/>
        <w:rPr>
          <w:rFonts w:ascii="Times New Roman" w:eastAsia="Times New Roman" w:hAnsi="Times New Roman" w:cs="Times New Roman"/>
          <w:b/>
          <w:bCs/>
          <w:kern w:val="0"/>
          <w:sz w:val="27"/>
          <w:szCs w:val="27"/>
          <w:rtl/>
        </w:rPr>
      </w:pPr>
      <w:bookmarkStart w:id="19" w:name="_Toc182583661"/>
      <w:r w:rsidRPr="00315A6D">
        <w:rPr>
          <w:rFonts w:ascii="Times New Roman" w:eastAsia="Times New Roman" w:hAnsi="Times New Roman" w:cs="Times New Roman"/>
          <w:b/>
          <w:bCs/>
          <w:kern w:val="0"/>
          <w:sz w:val="27"/>
          <w:szCs w:val="27"/>
        </w:rPr>
        <w:t>Chapter two</w:t>
      </w:r>
      <w:bookmarkEnd w:id="19"/>
    </w:p>
    <w:p w14:paraId="2B65FF0D" w14:textId="2752DD12" w:rsidR="00A612F8" w:rsidRPr="00315A6D" w:rsidRDefault="00A612F8" w:rsidP="00725098">
      <w:pPr>
        <w:bidi w:val="0"/>
        <w:spacing w:before="100" w:beforeAutospacing="1" w:after="100" w:afterAutospacing="1" w:line="360" w:lineRule="auto"/>
        <w:jc w:val="center"/>
        <w:outlineLvl w:val="1"/>
        <w:rPr>
          <w:rFonts w:ascii="Times New Roman" w:eastAsia="Times New Roman" w:hAnsi="Times New Roman" w:cs="Times New Roman"/>
          <w:b/>
          <w:bCs/>
          <w:kern w:val="0"/>
          <w:sz w:val="27"/>
          <w:szCs w:val="27"/>
        </w:rPr>
      </w:pPr>
      <w:r w:rsidRPr="00315A6D">
        <w:rPr>
          <w:rFonts w:ascii="Times New Roman" w:eastAsia="Times New Roman" w:hAnsi="Times New Roman" w:cs="Times New Roman"/>
          <w:b/>
          <w:bCs/>
          <w:kern w:val="0"/>
          <w:sz w:val="27"/>
          <w:szCs w:val="27"/>
        </w:rPr>
        <w:t xml:space="preserve"> </w:t>
      </w:r>
      <w:r w:rsidR="00725098">
        <w:rPr>
          <w:rFonts w:ascii="Times New Roman" w:eastAsia="Times New Roman" w:hAnsi="Times New Roman" w:cs="Times New Roman" w:hint="cs"/>
          <w:b/>
          <w:bCs/>
          <w:kern w:val="0"/>
          <w:sz w:val="27"/>
          <w:szCs w:val="27"/>
          <w:rtl/>
        </w:rPr>
        <w:t xml:space="preserve"> </w:t>
      </w:r>
      <w:bookmarkStart w:id="20" w:name="_Toc182583662"/>
      <w:r w:rsidRPr="00315A6D">
        <w:rPr>
          <w:rFonts w:ascii="Times New Roman" w:eastAsia="Times New Roman" w:hAnsi="Times New Roman" w:cs="Times New Roman"/>
          <w:b/>
          <w:bCs/>
          <w:kern w:val="0"/>
          <w:sz w:val="27"/>
          <w:szCs w:val="27"/>
        </w:rPr>
        <w:t>Literature Review</w:t>
      </w:r>
      <w:bookmarkEnd w:id="20"/>
    </w:p>
    <w:p w14:paraId="24F33F85" w14:textId="7A5A505D" w:rsidR="00A612F8" w:rsidRPr="00315A6D" w:rsidRDefault="00A612F8" w:rsidP="0026758F">
      <w:pPr>
        <w:bidi w:val="0"/>
        <w:spacing w:after="0" w:line="360" w:lineRule="auto"/>
        <w:rPr>
          <w:rFonts w:ascii="Times New Roman" w:eastAsia="Times New Roman" w:hAnsi="Times New Roman" w:cs="Times New Roman"/>
          <w:kern w:val="0"/>
          <w:sz w:val="24"/>
          <w:szCs w:val="24"/>
        </w:rPr>
      </w:pPr>
      <w:r w:rsidRPr="00315A6D">
        <w:rPr>
          <w:rFonts w:ascii="Times New Roman" w:eastAsia="Times New Roman" w:hAnsi="Times New Roman" w:cs="Times New Roman"/>
          <w:kern w:val="0"/>
          <w:sz w:val="24"/>
          <w:szCs w:val="24"/>
        </w:rPr>
        <w:t xml:space="preserve">  </w:t>
      </w:r>
    </w:p>
    <w:p w14:paraId="7974A563" w14:textId="3E6941C3" w:rsidR="00A612F8" w:rsidRPr="00315A6D" w:rsidRDefault="0016331A" w:rsidP="0016331A">
      <w:pPr>
        <w:pStyle w:val="a8"/>
        <w:spacing w:line="360" w:lineRule="auto"/>
        <w:rPr>
          <w:rFonts w:asciiTheme="majorBidi" w:hAnsiTheme="majorBidi" w:cstheme="majorBidi"/>
        </w:rPr>
      </w:pPr>
      <w:r>
        <w:rPr>
          <w:rFonts w:asciiTheme="majorBidi" w:hAnsiTheme="majorBidi" w:cstheme="majorBidi"/>
        </w:rPr>
        <w:t xml:space="preserve"> </w:t>
      </w:r>
    </w:p>
    <w:p w14:paraId="6AEC3F4C" w14:textId="77777777" w:rsidR="00C706B3" w:rsidRPr="00315A6D" w:rsidRDefault="00C706B3" w:rsidP="0026758F">
      <w:pPr>
        <w:pStyle w:val="a6"/>
        <w:bidi w:val="0"/>
        <w:spacing w:line="360" w:lineRule="auto"/>
        <w:ind w:left="1276"/>
        <w:jc w:val="both"/>
        <w:rPr>
          <w:rStyle w:val="a5"/>
          <w:rFonts w:asciiTheme="majorBidi" w:hAnsiTheme="majorBidi" w:cstheme="majorBidi"/>
          <w:b w:val="0"/>
          <w:bCs w:val="0"/>
          <w:sz w:val="24"/>
          <w:szCs w:val="24"/>
          <w:rtl/>
        </w:rPr>
      </w:pPr>
    </w:p>
    <w:p w14:paraId="61B37801" w14:textId="77777777" w:rsidR="00C706B3" w:rsidRPr="00315A6D" w:rsidRDefault="00C706B3" w:rsidP="0026758F">
      <w:pPr>
        <w:pStyle w:val="a6"/>
        <w:bidi w:val="0"/>
        <w:spacing w:line="360" w:lineRule="auto"/>
        <w:ind w:left="1276"/>
        <w:jc w:val="both"/>
        <w:rPr>
          <w:rStyle w:val="a5"/>
          <w:rFonts w:asciiTheme="majorBidi" w:hAnsiTheme="majorBidi" w:cstheme="majorBidi"/>
          <w:b w:val="0"/>
          <w:bCs w:val="0"/>
          <w:sz w:val="24"/>
          <w:szCs w:val="24"/>
          <w:rtl/>
        </w:rPr>
      </w:pPr>
    </w:p>
    <w:p w14:paraId="520DF416" w14:textId="77777777" w:rsidR="008539FF" w:rsidRPr="00315A6D" w:rsidRDefault="008539FF" w:rsidP="008539FF">
      <w:pPr>
        <w:pStyle w:val="a6"/>
        <w:bidi w:val="0"/>
        <w:spacing w:line="360" w:lineRule="auto"/>
        <w:ind w:left="1276"/>
        <w:jc w:val="both"/>
        <w:rPr>
          <w:rStyle w:val="a5"/>
          <w:rFonts w:asciiTheme="majorBidi" w:hAnsiTheme="majorBidi" w:cstheme="majorBidi"/>
          <w:b w:val="0"/>
          <w:bCs w:val="0"/>
          <w:sz w:val="24"/>
          <w:szCs w:val="24"/>
          <w:rtl/>
        </w:rPr>
      </w:pPr>
    </w:p>
    <w:p w14:paraId="7C59CE06" w14:textId="77777777" w:rsidR="008539FF" w:rsidRDefault="008539FF" w:rsidP="008539FF">
      <w:pPr>
        <w:pStyle w:val="a6"/>
        <w:bidi w:val="0"/>
        <w:spacing w:line="360" w:lineRule="auto"/>
        <w:ind w:left="1276"/>
        <w:jc w:val="both"/>
        <w:rPr>
          <w:rStyle w:val="a5"/>
          <w:rFonts w:asciiTheme="majorBidi" w:hAnsiTheme="majorBidi" w:cstheme="majorBidi"/>
          <w:b w:val="0"/>
          <w:bCs w:val="0"/>
          <w:sz w:val="24"/>
          <w:szCs w:val="24"/>
        </w:rPr>
      </w:pPr>
    </w:p>
    <w:p w14:paraId="670C9C32"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69D11981"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15CC66EC"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5D952547"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3DC401D0"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23866D6B"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77206813"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3145A8AC"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5864AD6B"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295DC108"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0CC31D9C"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3453AB03"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08D4548E"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54BC837B"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5F0CF2DA"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0ECD87FD" w14:textId="77777777" w:rsidR="0016331A" w:rsidRDefault="0016331A" w:rsidP="0016331A">
      <w:pPr>
        <w:pStyle w:val="a6"/>
        <w:bidi w:val="0"/>
        <w:spacing w:line="360" w:lineRule="auto"/>
        <w:ind w:left="1276"/>
        <w:jc w:val="both"/>
        <w:rPr>
          <w:rStyle w:val="a5"/>
          <w:rFonts w:asciiTheme="majorBidi" w:hAnsiTheme="majorBidi" w:cstheme="majorBidi"/>
          <w:b w:val="0"/>
          <w:bCs w:val="0"/>
          <w:sz w:val="24"/>
          <w:szCs w:val="24"/>
        </w:rPr>
      </w:pPr>
    </w:p>
    <w:p w14:paraId="7DE6B2DF" w14:textId="77777777" w:rsidR="0016331A" w:rsidRPr="00315A6D" w:rsidRDefault="0016331A" w:rsidP="0016331A">
      <w:pPr>
        <w:pStyle w:val="a6"/>
        <w:bidi w:val="0"/>
        <w:spacing w:line="360" w:lineRule="auto"/>
        <w:ind w:left="1276"/>
        <w:jc w:val="both"/>
        <w:rPr>
          <w:rStyle w:val="a5"/>
          <w:rFonts w:asciiTheme="majorBidi" w:hAnsiTheme="majorBidi" w:cstheme="majorBidi"/>
          <w:b w:val="0"/>
          <w:bCs w:val="0"/>
          <w:sz w:val="24"/>
          <w:szCs w:val="24"/>
          <w:rtl/>
        </w:rPr>
      </w:pPr>
    </w:p>
    <w:p w14:paraId="78E2DFDA" w14:textId="77777777" w:rsidR="008539FF" w:rsidRPr="00315A6D" w:rsidRDefault="008539FF" w:rsidP="008539FF">
      <w:pPr>
        <w:pStyle w:val="a6"/>
        <w:bidi w:val="0"/>
        <w:spacing w:line="360" w:lineRule="auto"/>
        <w:ind w:left="1276"/>
        <w:jc w:val="both"/>
        <w:rPr>
          <w:rStyle w:val="a5"/>
          <w:rFonts w:asciiTheme="majorBidi" w:hAnsiTheme="majorBidi" w:cstheme="majorBidi"/>
          <w:b w:val="0"/>
          <w:bCs w:val="0"/>
          <w:sz w:val="24"/>
          <w:szCs w:val="24"/>
          <w:rtl/>
        </w:rPr>
      </w:pPr>
    </w:p>
    <w:p w14:paraId="560C654E" w14:textId="77777777" w:rsidR="008539FF" w:rsidRPr="00315A6D" w:rsidRDefault="008539FF" w:rsidP="008539FF">
      <w:pPr>
        <w:pStyle w:val="a6"/>
        <w:bidi w:val="0"/>
        <w:spacing w:line="360" w:lineRule="auto"/>
        <w:ind w:left="1276"/>
        <w:jc w:val="both"/>
        <w:rPr>
          <w:rStyle w:val="a5"/>
          <w:rFonts w:asciiTheme="majorBidi" w:hAnsiTheme="majorBidi" w:cstheme="majorBidi"/>
          <w:b w:val="0"/>
          <w:bCs w:val="0"/>
          <w:sz w:val="24"/>
          <w:szCs w:val="24"/>
          <w:rtl/>
        </w:rPr>
      </w:pPr>
    </w:p>
    <w:p w14:paraId="23884585" w14:textId="77777777" w:rsidR="008539FF" w:rsidRDefault="008539FF" w:rsidP="008539FF">
      <w:pPr>
        <w:pStyle w:val="a6"/>
        <w:bidi w:val="0"/>
        <w:spacing w:line="360" w:lineRule="auto"/>
        <w:ind w:left="1276"/>
        <w:jc w:val="both"/>
        <w:rPr>
          <w:rStyle w:val="a5"/>
          <w:rFonts w:asciiTheme="majorBidi" w:hAnsiTheme="majorBidi" w:cstheme="majorBidi"/>
          <w:b w:val="0"/>
          <w:bCs w:val="0"/>
          <w:sz w:val="24"/>
          <w:szCs w:val="24"/>
          <w:rtl/>
        </w:rPr>
      </w:pPr>
    </w:p>
    <w:p w14:paraId="75B40F51" w14:textId="77777777" w:rsidR="00725098" w:rsidRPr="00315A6D" w:rsidRDefault="00725098" w:rsidP="00725098">
      <w:pPr>
        <w:pStyle w:val="a6"/>
        <w:bidi w:val="0"/>
        <w:spacing w:line="360" w:lineRule="auto"/>
        <w:ind w:left="1276"/>
        <w:jc w:val="both"/>
        <w:rPr>
          <w:rStyle w:val="a5"/>
          <w:rFonts w:asciiTheme="majorBidi" w:hAnsiTheme="majorBidi" w:cstheme="majorBidi"/>
          <w:b w:val="0"/>
          <w:bCs w:val="0"/>
          <w:sz w:val="24"/>
          <w:szCs w:val="24"/>
          <w:rtl/>
        </w:rPr>
      </w:pPr>
    </w:p>
    <w:p w14:paraId="5D9DA6C9" w14:textId="77777777" w:rsidR="008539FF" w:rsidRPr="00315A6D" w:rsidRDefault="008539FF" w:rsidP="008539FF">
      <w:pPr>
        <w:pStyle w:val="a6"/>
        <w:bidi w:val="0"/>
        <w:spacing w:line="360" w:lineRule="auto"/>
        <w:ind w:left="1276"/>
        <w:jc w:val="both"/>
        <w:rPr>
          <w:rStyle w:val="a5"/>
          <w:rFonts w:asciiTheme="majorBidi" w:hAnsiTheme="majorBidi" w:cstheme="majorBidi"/>
          <w:b w:val="0"/>
          <w:bCs w:val="0"/>
          <w:sz w:val="24"/>
          <w:szCs w:val="24"/>
        </w:rPr>
      </w:pPr>
    </w:p>
    <w:p w14:paraId="3C9E788C" w14:textId="2CEC13FF" w:rsidR="008A31AE" w:rsidRPr="00315A6D" w:rsidRDefault="0026758F" w:rsidP="0026758F">
      <w:pPr>
        <w:bidi w:val="0"/>
        <w:spacing w:line="360" w:lineRule="auto"/>
        <w:ind w:left="360"/>
        <w:jc w:val="both"/>
        <w:outlineLvl w:val="0"/>
        <w:rPr>
          <w:rStyle w:val="a5"/>
          <w:rFonts w:asciiTheme="majorBidi" w:hAnsiTheme="majorBidi" w:cstheme="majorBidi"/>
          <w:sz w:val="24"/>
          <w:szCs w:val="24"/>
          <w:rtl/>
        </w:rPr>
      </w:pPr>
      <w:bookmarkStart w:id="21" w:name="_Toc170592155"/>
      <w:r w:rsidRPr="00315A6D">
        <w:rPr>
          <w:rFonts w:asciiTheme="majorBidi" w:hAnsiTheme="majorBidi" w:cstheme="majorBidi"/>
          <w:b/>
          <w:bCs/>
          <w:sz w:val="24"/>
          <w:szCs w:val="24"/>
        </w:rPr>
        <w:t xml:space="preserve"> </w:t>
      </w:r>
      <w:bookmarkStart w:id="22" w:name="_Toc182583663"/>
      <w:r w:rsidR="00CF03E3" w:rsidRPr="00315A6D">
        <w:rPr>
          <w:rFonts w:asciiTheme="majorBidi" w:hAnsiTheme="majorBidi" w:cstheme="majorBidi"/>
          <w:b/>
          <w:bCs/>
          <w:sz w:val="24"/>
          <w:szCs w:val="24"/>
        </w:rPr>
        <w:t>Literature</w:t>
      </w:r>
      <w:r w:rsidR="00CF03E3" w:rsidRPr="00315A6D">
        <w:rPr>
          <w:rFonts w:asciiTheme="majorBidi" w:hAnsiTheme="majorBidi" w:cstheme="majorBidi"/>
          <w:b/>
          <w:sz w:val="24"/>
          <w:szCs w:val="24"/>
        </w:rPr>
        <w:t xml:space="preserve"> </w:t>
      </w:r>
      <w:bookmarkStart w:id="23" w:name="_Toc170571372"/>
      <w:bookmarkStart w:id="24" w:name="_Toc170592156"/>
      <w:bookmarkEnd w:id="21"/>
      <w:r w:rsidR="00AC4A08" w:rsidRPr="00315A6D">
        <w:rPr>
          <w:rFonts w:asciiTheme="majorBidi" w:hAnsiTheme="majorBidi" w:cstheme="majorBidi"/>
          <w:b/>
          <w:sz w:val="24"/>
          <w:szCs w:val="24"/>
        </w:rPr>
        <w:t>review</w:t>
      </w:r>
      <w:r w:rsidR="00AC4A08" w:rsidRPr="00315A6D">
        <w:rPr>
          <w:rStyle w:val="a5"/>
          <w:rFonts w:asciiTheme="majorBidi" w:hAnsiTheme="majorBidi" w:cstheme="majorBidi"/>
          <w:sz w:val="24"/>
          <w:szCs w:val="24"/>
        </w:rPr>
        <w:t>:</w:t>
      </w:r>
      <w:bookmarkEnd w:id="22"/>
      <w:r w:rsidR="000A650F" w:rsidRPr="00315A6D">
        <w:rPr>
          <w:rStyle w:val="a5"/>
          <w:rFonts w:asciiTheme="majorBidi" w:hAnsiTheme="majorBidi" w:cstheme="majorBidi"/>
          <w:sz w:val="24"/>
          <w:szCs w:val="24"/>
        </w:rPr>
        <w:t xml:space="preserve"> </w:t>
      </w:r>
    </w:p>
    <w:p w14:paraId="3B8D09A8" w14:textId="7367D4D0" w:rsidR="005F5A16" w:rsidRPr="00315A6D" w:rsidRDefault="005F5A16" w:rsidP="0026758F">
      <w:pPr>
        <w:bidi w:val="0"/>
        <w:spacing w:line="360" w:lineRule="auto"/>
        <w:ind w:firstLine="720"/>
        <w:jc w:val="both"/>
        <w:outlineLvl w:val="0"/>
        <w:rPr>
          <w:rStyle w:val="a5"/>
          <w:rFonts w:asciiTheme="majorBidi" w:hAnsiTheme="majorBidi" w:cstheme="majorBidi"/>
          <w:b w:val="0"/>
          <w:sz w:val="24"/>
          <w:szCs w:val="24"/>
          <w:rtl/>
        </w:rPr>
      </w:pPr>
      <w:bookmarkStart w:id="25" w:name="_Toc182583664"/>
      <w:r w:rsidRPr="00315A6D">
        <w:rPr>
          <w:rStyle w:val="a5"/>
          <w:rFonts w:asciiTheme="majorBidi" w:hAnsiTheme="majorBidi" w:cstheme="majorBidi"/>
          <w:b w:val="0"/>
          <w:sz w:val="24"/>
          <w:szCs w:val="24"/>
        </w:rPr>
        <w:t xml:space="preserve">This research includes a review of the theoretical framework that highlights the key concepts related to digital transformation in educational institutions, with a focus on its role in the research </w:t>
      </w:r>
      <w:r w:rsidR="00AC4A08" w:rsidRPr="00315A6D">
        <w:rPr>
          <w:rStyle w:val="a5"/>
          <w:rFonts w:asciiTheme="majorBidi" w:hAnsiTheme="majorBidi" w:cstheme="majorBidi"/>
          <w:b w:val="0"/>
          <w:sz w:val="24"/>
          <w:szCs w:val="24"/>
        </w:rPr>
        <w:t>center</w:t>
      </w:r>
      <w:r w:rsidRPr="00315A6D">
        <w:rPr>
          <w:rStyle w:val="a5"/>
          <w:rFonts w:asciiTheme="majorBidi" w:hAnsiTheme="majorBidi" w:cstheme="majorBidi"/>
          <w:b w:val="0"/>
          <w:sz w:val="24"/>
          <w:szCs w:val="24"/>
        </w:rPr>
        <w:t xml:space="preserve"> at Princess Nora University. It also reviews previous studies that dealt with the impact of digital transformation on the quality of scientific research tools and the level of obstacles facing scientific research </w:t>
      </w:r>
      <w:r w:rsidR="00AC4A08" w:rsidRPr="00315A6D">
        <w:rPr>
          <w:rStyle w:val="a5"/>
          <w:rFonts w:asciiTheme="majorBidi" w:hAnsiTheme="majorBidi" w:cstheme="majorBidi"/>
          <w:b w:val="0"/>
          <w:sz w:val="24"/>
          <w:szCs w:val="24"/>
        </w:rPr>
        <w:t>considering</w:t>
      </w:r>
      <w:r w:rsidRPr="00315A6D">
        <w:rPr>
          <w:rStyle w:val="a5"/>
          <w:rFonts w:asciiTheme="majorBidi" w:hAnsiTheme="majorBidi" w:cstheme="majorBidi"/>
          <w:b w:val="0"/>
          <w:sz w:val="24"/>
          <w:szCs w:val="24"/>
        </w:rPr>
        <w:t xml:space="preserve"> digital transformation.</w:t>
      </w:r>
      <w:bookmarkEnd w:id="25"/>
      <w:r w:rsidRPr="00315A6D">
        <w:rPr>
          <w:rStyle w:val="a5"/>
          <w:rFonts w:asciiTheme="majorBidi" w:hAnsiTheme="majorBidi" w:cstheme="majorBidi"/>
          <w:b w:val="0"/>
          <w:sz w:val="24"/>
          <w:szCs w:val="24"/>
        </w:rPr>
        <w:t xml:space="preserve">  </w:t>
      </w:r>
    </w:p>
    <w:p w14:paraId="33710F69" w14:textId="49EA6979" w:rsidR="005F5A16" w:rsidRPr="00315A6D" w:rsidRDefault="005F5A16" w:rsidP="00315A6D">
      <w:pPr>
        <w:pStyle w:val="2"/>
        <w:bidi w:val="0"/>
        <w:rPr>
          <w:rFonts w:asciiTheme="majorBidi" w:eastAsia="Times New Roman" w:hAnsiTheme="majorBidi"/>
          <w:color w:val="auto"/>
          <w:kern w:val="0"/>
          <w:sz w:val="24"/>
          <w:szCs w:val="24"/>
          <w:rtl/>
        </w:rPr>
      </w:pPr>
      <w:r w:rsidRPr="00315A6D">
        <w:rPr>
          <w:rStyle w:val="a5"/>
          <w:rFonts w:asciiTheme="majorBidi" w:hAnsiTheme="majorBidi"/>
          <w:color w:val="auto"/>
          <w:sz w:val="24"/>
          <w:szCs w:val="24"/>
        </w:rPr>
        <w:t xml:space="preserve"> </w:t>
      </w:r>
      <w:bookmarkStart w:id="26" w:name="_Toc182583665"/>
      <w:r w:rsidR="00315A6D" w:rsidRPr="00315A6D">
        <w:rPr>
          <w:rFonts w:asciiTheme="majorBidi" w:hAnsiTheme="majorBidi"/>
          <w:color w:val="auto"/>
          <w:sz w:val="24"/>
          <w:szCs w:val="24"/>
        </w:rPr>
        <w:t xml:space="preserve">2.1 </w:t>
      </w:r>
      <w:r w:rsidR="00315A6D" w:rsidRPr="00315A6D">
        <w:rPr>
          <w:rFonts w:asciiTheme="majorBidi" w:hAnsiTheme="majorBidi"/>
          <w:b/>
          <w:bCs/>
          <w:color w:val="auto"/>
          <w:sz w:val="24"/>
          <w:szCs w:val="24"/>
        </w:rPr>
        <w:t>Scientific Research Centers</w:t>
      </w:r>
      <w:bookmarkEnd w:id="26"/>
    </w:p>
    <w:p w14:paraId="717B9F5F" w14:textId="5AD26E59" w:rsidR="000B535B" w:rsidRPr="00315A6D" w:rsidRDefault="000B535B" w:rsidP="000B535B">
      <w:pPr>
        <w:bidi w:val="0"/>
        <w:spacing w:line="360" w:lineRule="auto"/>
        <w:ind w:firstLine="720"/>
        <w:jc w:val="both"/>
        <w:outlineLvl w:val="0"/>
        <w:rPr>
          <w:rStyle w:val="a5"/>
          <w:rFonts w:asciiTheme="majorBidi" w:hAnsiTheme="majorBidi" w:cstheme="majorBidi"/>
          <w:b w:val="0"/>
          <w:sz w:val="24"/>
          <w:szCs w:val="24"/>
          <w:rtl/>
        </w:rPr>
      </w:pPr>
      <w:bookmarkStart w:id="27" w:name="_Toc182583666"/>
      <w:r w:rsidRPr="00315A6D">
        <w:rPr>
          <w:rStyle w:val="a5"/>
          <w:rFonts w:asciiTheme="majorBidi" w:hAnsiTheme="majorBidi" w:cstheme="majorBidi"/>
          <w:b w:val="0"/>
          <w:sz w:val="24"/>
          <w:szCs w:val="24"/>
        </w:rPr>
        <w:t xml:space="preserve">Scientific research centers are vital elements that contribute to enhancing the role of universities and developing their academic and innovative performance. In the context of Saudi Arabia’s Vision 2030, the Kingdom seeks to strengthen these centers by implementing digital transformation and integrating modern technologies in the field of research and education. Scientific research centers in Saudi universities, such as Princess Nourah </w:t>
      </w:r>
      <w:proofErr w:type="spellStart"/>
      <w:r w:rsidRPr="00315A6D">
        <w:rPr>
          <w:rStyle w:val="a5"/>
          <w:rFonts w:asciiTheme="majorBidi" w:hAnsiTheme="majorBidi" w:cstheme="majorBidi"/>
          <w:b w:val="0"/>
          <w:sz w:val="24"/>
          <w:szCs w:val="24"/>
        </w:rPr>
        <w:t>bint</w:t>
      </w:r>
      <w:proofErr w:type="spellEnd"/>
      <w:r w:rsidRPr="00315A6D">
        <w:rPr>
          <w:rStyle w:val="a5"/>
          <w:rFonts w:asciiTheme="majorBidi" w:hAnsiTheme="majorBidi" w:cstheme="majorBidi"/>
          <w:b w:val="0"/>
          <w:sz w:val="24"/>
          <w:szCs w:val="24"/>
        </w:rPr>
        <w:t xml:space="preserve"> Abdulrahman University, play a fundamental role in achieving the goals of Vision 2030, which focuses on enhancing higher education and developing scientific research and innovation. These centers are pivotal points for generating knowledge and exchanging ideas among researchers, which contributes to providing practical solutions to economic and social challenges and providing students and researchers with modern technology tools in their academic fields. According to Zahran’s study (2023), the Kingdom is witnessing a remarkable expansion in the establishment of specialized research centers that use digital transformation to enhance cooperation between universities and research institutions, which contributes to driving innovation and economic growth.</w:t>
      </w:r>
      <w:bookmarkEnd w:id="27"/>
    </w:p>
    <w:p w14:paraId="40CD9E88" w14:textId="6F5C170E" w:rsidR="005F5A16" w:rsidRPr="00315A6D" w:rsidRDefault="000B535B" w:rsidP="000B535B">
      <w:pPr>
        <w:bidi w:val="0"/>
        <w:spacing w:line="360" w:lineRule="auto"/>
        <w:ind w:firstLine="720"/>
        <w:jc w:val="both"/>
        <w:outlineLvl w:val="0"/>
        <w:rPr>
          <w:rStyle w:val="a5"/>
          <w:rFonts w:asciiTheme="majorBidi" w:hAnsiTheme="majorBidi" w:cstheme="majorBidi"/>
          <w:b w:val="0"/>
          <w:sz w:val="24"/>
          <w:szCs w:val="24"/>
        </w:rPr>
      </w:pPr>
      <w:bookmarkStart w:id="28" w:name="_Toc182583667"/>
      <w:r w:rsidRPr="00315A6D">
        <w:rPr>
          <w:rStyle w:val="a5"/>
          <w:rFonts w:asciiTheme="majorBidi" w:hAnsiTheme="majorBidi" w:cstheme="majorBidi"/>
          <w:b w:val="0"/>
          <w:sz w:val="24"/>
          <w:szCs w:val="24"/>
        </w:rPr>
        <w:t>Digital transformation in research centers is a pivotal factor that contributes to improving access to scientific data and providing an advanced educational environment, as Al-</w:t>
      </w:r>
      <w:proofErr w:type="spellStart"/>
      <w:r w:rsidRPr="00315A6D">
        <w:rPr>
          <w:rStyle w:val="a5"/>
          <w:rFonts w:asciiTheme="majorBidi" w:hAnsiTheme="majorBidi" w:cstheme="majorBidi"/>
          <w:b w:val="0"/>
          <w:sz w:val="24"/>
          <w:szCs w:val="24"/>
        </w:rPr>
        <w:t>Harthi’s</w:t>
      </w:r>
      <w:proofErr w:type="spellEnd"/>
      <w:r w:rsidRPr="00315A6D">
        <w:rPr>
          <w:rStyle w:val="a5"/>
          <w:rFonts w:asciiTheme="majorBidi" w:hAnsiTheme="majorBidi" w:cstheme="majorBidi"/>
          <w:b w:val="0"/>
          <w:sz w:val="24"/>
          <w:szCs w:val="24"/>
        </w:rPr>
        <w:t xml:space="preserve"> study (2021) explains. By adopting modern technologies such as artificial intelligence, big data, and the Internet of Things, researchers can carry out their research with greater efficiency and exchange knowledge more quickly, which enhances their ability to innovate. The benefits of this transformation go beyond being a research tool only; it directly contributes to improving the competitiveness of academic institutions and enhancing their ability to deal with contemporary challenges. University Research Centers (URCs), which began in the United States and are expanding globally, also play a fundamental role in enhancing cooperation between universities and various industries, which enhances </w:t>
      </w:r>
      <w:r w:rsidRPr="00315A6D">
        <w:rPr>
          <w:rStyle w:val="a5"/>
          <w:rFonts w:asciiTheme="majorBidi" w:hAnsiTheme="majorBidi" w:cstheme="majorBidi"/>
          <w:b w:val="0"/>
          <w:sz w:val="24"/>
          <w:szCs w:val="24"/>
        </w:rPr>
        <w:lastRenderedPageBreak/>
        <w:t>technology transfer and contributes to promoting economic development through successful partnerships between academia and industry. This interaction enables expanding the horizons of entrepreneurial projects and drives the innovation of practical solutions to economic and social challenges, and directly contributes to developing human resources and enhancing their technical capabilities</w:t>
      </w:r>
      <w:r w:rsidRPr="00315A6D">
        <w:rPr>
          <w:rStyle w:val="a5"/>
          <w:rFonts w:asciiTheme="majorBidi" w:hAnsiTheme="majorBidi" w:cstheme="majorBidi"/>
          <w:b w:val="0"/>
          <w:sz w:val="24"/>
          <w:szCs w:val="24"/>
          <w:rtl/>
        </w:rPr>
        <w:t xml:space="preserve"> </w:t>
      </w:r>
      <w:r w:rsidRPr="00315A6D">
        <w:rPr>
          <w:rStyle w:val="a5"/>
          <w:rFonts w:asciiTheme="majorBidi" w:hAnsiTheme="majorBidi" w:cstheme="majorBidi"/>
          <w:b w:val="0"/>
          <w:sz w:val="24"/>
          <w:szCs w:val="24"/>
        </w:rPr>
        <w:t>(Torres, 2019).</w:t>
      </w:r>
      <w:bookmarkEnd w:id="28"/>
    </w:p>
    <w:p w14:paraId="32D5CC99" w14:textId="77777777" w:rsidR="00315A6D" w:rsidRPr="00315A6D" w:rsidRDefault="00315A6D" w:rsidP="00315A6D">
      <w:pPr>
        <w:pStyle w:val="4"/>
        <w:bidi w:val="0"/>
        <w:rPr>
          <w:rFonts w:asciiTheme="majorBidi" w:hAnsiTheme="majorBidi"/>
          <w:b/>
          <w:bCs/>
          <w:i w:val="0"/>
          <w:iCs w:val="0"/>
          <w:color w:val="auto"/>
          <w:sz w:val="24"/>
          <w:szCs w:val="24"/>
        </w:rPr>
      </w:pPr>
      <w:r w:rsidRPr="00315A6D">
        <w:rPr>
          <w:rFonts w:asciiTheme="majorBidi" w:hAnsiTheme="majorBidi"/>
          <w:b/>
          <w:bCs/>
          <w:i w:val="0"/>
          <w:iCs w:val="0"/>
          <w:color w:val="auto"/>
          <w:sz w:val="24"/>
          <w:szCs w:val="24"/>
        </w:rPr>
        <w:t>2.2 Concept of Scientific Research Centers</w:t>
      </w:r>
    </w:p>
    <w:p w14:paraId="7BBB788C" w14:textId="1CDA4AE3" w:rsidR="00696905" w:rsidRPr="00315A6D" w:rsidRDefault="00696905" w:rsidP="00696905">
      <w:pPr>
        <w:bidi w:val="0"/>
        <w:spacing w:line="360" w:lineRule="auto"/>
        <w:ind w:firstLine="720"/>
        <w:jc w:val="both"/>
        <w:outlineLvl w:val="0"/>
        <w:rPr>
          <w:rStyle w:val="a5"/>
          <w:rFonts w:asciiTheme="majorBidi" w:hAnsiTheme="majorBidi" w:cstheme="majorBidi"/>
          <w:b w:val="0"/>
          <w:sz w:val="24"/>
          <w:szCs w:val="24"/>
          <w:rtl/>
        </w:rPr>
      </w:pPr>
      <w:bookmarkStart w:id="29" w:name="_Toc182583668"/>
      <w:r w:rsidRPr="00315A6D">
        <w:rPr>
          <w:rStyle w:val="a5"/>
          <w:rFonts w:asciiTheme="majorBidi" w:hAnsiTheme="majorBidi" w:cstheme="majorBidi"/>
          <w:b w:val="0"/>
          <w:sz w:val="24"/>
          <w:szCs w:val="24"/>
        </w:rPr>
        <w:t>Collaborative Research Centers (CRCs) are multidisciplinary research facilities located at universities and doctoral-awarding academic institutions. CRCs promote collaboration across scientific disciplines through cross-disciplinary research programs. CRCs provide scientists and researchers with the opportunity to undertake ambitious, long-term projects using university resources and organization. Proposals submitted to CRCs must meet high scientific standards.</w:t>
      </w:r>
      <w:bookmarkEnd w:id="29"/>
    </w:p>
    <w:p w14:paraId="24C238D0" w14:textId="4B9F488B" w:rsidR="002F0E52" w:rsidRPr="00315A6D" w:rsidRDefault="00696905" w:rsidP="00696905">
      <w:pPr>
        <w:bidi w:val="0"/>
        <w:spacing w:line="360" w:lineRule="auto"/>
        <w:ind w:firstLine="720"/>
        <w:jc w:val="both"/>
        <w:outlineLvl w:val="0"/>
        <w:rPr>
          <w:rStyle w:val="a5"/>
          <w:rFonts w:asciiTheme="majorBidi" w:hAnsiTheme="majorBidi" w:cstheme="majorBidi"/>
          <w:b w:val="0"/>
          <w:sz w:val="24"/>
          <w:szCs w:val="24"/>
        </w:rPr>
      </w:pPr>
      <w:bookmarkStart w:id="30" w:name="_Toc182583669"/>
      <w:r w:rsidRPr="00315A6D">
        <w:rPr>
          <w:rStyle w:val="a5"/>
          <w:rFonts w:asciiTheme="majorBidi" w:hAnsiTheme="majorBidi" w:cstheme="majorBidi"/>
          <w:b w:val="0"/>
          <w:sz w:val="24"/>
          <w:szCs w:val="24"/>
        </w:rPr>
        <w:t>According to Bozeman and Boardman (2003), multidisciplinary university research centers are defined as research institutions that aim to stimulate institutional innovation within academia. These centers are considered an essential component of the transformation process within universities, as they seek to expand the scope of their goals by integrating diverse and multiple disciplines, which enhances their ability to interact with different fields of knowledge and contribute to the development of innovative solutions.</w:t>
      </w:r>
      <w:bookmarkEnd w:id="30"/>
    </w:p>
    <w:p w14:paraId="079A1D24" w14:textId="77777777" w:rsidR="00AD2D03" w:rsidRPr="00315A6D" w:rsidRDefault="007479E9" w:rsidP="00AD2D03">
      <w:pPr>
        <w:bidi w:val="0"/>
        <w:spacing w:line="360" w:lineRule="auto"/>
        <w:ind w:firstLine="720"/>
        <w:jc w:val="both"/>
        <w:outlineLvl w:val="0"/>
        <w:rPr>
          <w:rStyle w:val="a5"/>
          <w:rFonts w:asciiTheme="majorBidi" w:hAnsiTheme="majorBidi" w:cstheme="majorBidi"/>
          <w:b w:val="0"/>
          <w:sz w:val="24"/>
          <w:szCs w:val="24"/>
        </w:rPr>
      </w:pPr>
      <w:bookmarkStart w:id="31" w:name="_Toc182583670"/>
      <w:r w:rsidRPr="00315A6D">
        <w:rPr>
          <w:rStyle w:val="a5"/>
          <w:rFonts w:asciiTheme="majorBidi" w:hAnsiTheme="majorBidi" w:cstheme="majorBidi"/>
          <w:b w:val="0"/>
          <w:sz w:val="24"/>
          <w:szCs w:val="24"/>
        </w:rPr>
        <w:t xml:space="preserve">National Centre for Scientific Research </w:t>
      </w:r>
      <w:r w:rsidR="0066000B" w:rsidRPr="00315A6D">
        <w:rPr>
          <w:rStyle w:val="a5"/>
          <w:rFonts w:asciiTheme="majorBidi" w:hAnsiTheme="majorBidi" w:cstheme="majorBidi" w:hint="cs"/>
          <w:b w:val="0"/>
          <w:sz w:val="24"/>
          <w:szCs w:val="24"/>
          <w:rtl/>
        </w:rPr>
        <w:t>)</w:t>
      </w:r>
      <w:r w:rsidRPr="00315A6D">
        <w:rPr>
          <w:rStyle w:val="a5"/>
          <w:rFonts w:asciiTheme="majorBidi" w:hAnsiTheme="majorBidi" w:cstheme="majorBidi"/>
          <w:b w:val="0"/>
          <w:sz w:val="24"/>
          <w:szCs w:val="24"/>
        </w:rPr>
        <w:t>2023)</w:t>
      </w:r>
      <w:r w:rsidR="0066000B" w:rsidRPr="00315A6D">
        <w:rPr>
          <w:rStyle w:val="a5"/>
          <w:rFonts w:asciiTheme="majorBidi" w:hAnsiTheme="majorBidi" w:cstheme="majorBidi"/>
          <w:b w:val="0"/>
          <w:sz w:val="24"/>
          <w:szCs w:val="24"/>
        </w:rPr>
        <w:t xml:space="preserve"> defined the Scientific Research Center as an organization that is specialized in coordinating and directing research activities across diverse fields of natural and social sciences, with a focus on promoting scientific innovation and expanding the horizons of knowledge. The center also seeks to evaluate and analyze the practical applications of this knowledge in societal contexts, thus enhancing its effective impact on developing society.</w:t>
      </w:r>
      <w:bookmarkEnd w:id="31"/>
      <w:r w:rsidR="0066000B" w:rsidRPr="00315A6D">
        <w:rPr>
          <w:rStyle w:val="a5"/>
          <w:rFonts w:asciiTheme="majorBidi" w:hAnsiTheme="majorBidi" w:cstheme="majorBidi"/>
          <w:b w:val="0"/>
          <w:sz w:val="24"/>
          <w:szCs w:val="24"/>
        </w:rPr>
        <w:t xml:space="preserve"> </w:t>
      </w:r>
    </w:p>
    <w:p w14:paraId="143C714B" w14:textId="6294C339" w:rsidR="007479E9" w:rsidRPr="00315A6D" w:rsidRDefault="00AD2D03" w:rsidP="00AD2D03">
      <w:pPr>
        <w:bidi w:val="0"/>
        <w:spacing w:line="360" w:lineRule="auto"/>
        <w:ind w:firstLine="720"/>
        <w:jc w:val="both"/>
        <w:outlineLvl w:val="0"/>
        <w:rPr>
          <w:rStyle w:val="a5"/>
          <w:rFonts w:asciiTheme="majorBidi" w:hAnsiTheme="majorBidi" w:cstheme="majorBidi"/>
          <w:b w:val="0"/>
          <w:sz w:val="24"/>
          <w:szCs w:val="24"/>
        </w:rPr>
      </w:pPr>
      <w:bookmarkStart w:id="32" w:name="_Toc182583671"/>
      <w:r w:rsidRPr="00315A6D">
        <w:rPr>
          <w:rStyle w:val="a5"/>
          <w:rFonts w:asciiTheme="majorBidi" w:hAnsiTheme="majorBidi" w:cstheme="majorBidi"/>
          <w:b w:val="0"/>
          <w:sz w:val="24"/>
          <w:szCs w:val="24"/>
        </w:rPr>
        <w:t>According to UNESCO</w:t>
      </w:r>
      <w:r w:rsidRPr="00315A6D">
        <w:rPr>
          <w:rStyle w:val="a5"/>
          <w:rFonts w:asciiTheme="majorBidi" w:hAnsiTheme="majorBidi" w:cstheme="majorBidi" w:hint="cs"/>
          <w:b w:val="0"/>
          <w:sz w:val="24"/>
          <w:szCs w:val="24"/>
          <w:rtl/>
        </w:rPr>
        <w:t xml:space="preserve"> </w:t>
      </w:r>
      <w:r w:rsidRPr="00315A6D">
        <w:rPr>
          <w:rStyle w:val="a5"/>
          <w:rFonts w:asciiTheme="majorBidi" w:hAnsiTheme="majorBidi" w:cstheme="majorBidi"/>
          <w:b w:val="0"/>
          <w:sz w:val="24"/>
          <w:szCs w:val="24"/>
        </w:rPr>
        <w:t>(2022), scientific research centers are the cornerstone of advancing science and technology in society. They play a pivotal role in developing basic and applied research, and work to qualify scientists and researchers to expand the horizons of knowledge and promote innovation.</w:t>
      </w:r>
      <w:bookmarkEnd w:id="32"/>
    </w:p>
    <w:p w14:paraId="11B94FB5" w14:textId="31895132" w:rsidR="000B535B" w:rsidRPr="00315A6D" w:rsidRDefault="00AD2D03" w:rsidP="005F759C">
      <w:pPr>
        <w:bidi w:val="0"/>
        <w:spacing w:line="360" w:lineRule="auto"/>
        <w:ind w:firstLine="720"/>
        <w:jc w:val="both"/>
        <w:outlineLvl w:val="0"/>
        <w:rPr>
          <w:rStyle w:val="a5"/>
        </w:rPr>
      </w:pPr>
      <w:bookmarkStart w:id="33" w:name="_Toc182583672"/>
      <w:r w:rsidRPr="00315A6D">
        <w:rPr>
          <w:rStyle w:val="a5"/>
          <w:rFonts w:asciiTheme="majorBidi" w:hAnsiTheme="majorBidi" w:cstheme="majorBidi"/>
          <w:b w:val="0"/>
          <w:sz w:val="24"/>
          <w:szCs w:val="24"/>
        </w:rPr>
        <w:t>Further, The Scientific Research Center is a leading academic institution that conducts in-depth scientific research using multiple methodologies, with the aim of discovering innovative solutions to complex scientific challenges or providing additions of high scientific value in specific fields of knowledge (Oxford Encyclopedia of Science, 2021).</w:t>
      </w:r>
      <w:bookmarkEnd w:id="33"/>
    </w:p>
    <w:p w14:paraId="11479A75" w14:textId="77777777" w:rsidR="00315A6D" w:rsidRPr="002B6BA3" w:rsidRDefault="00315A6D" w:rsidP="00315A6D">
      <w:pPr>
        <w:pStyle w:val="4"/>
        <w:bidi w:val="0"/>
        <w:rPr>
          <w:rFonts w:asciiTheme="majorBidi" w:hAnsiTheme="majorBidi"/>
          <w:i w:val="0"/>
          <w:iCs w:val="0"/>
          <w:color w:val="auto"/>
          <w:sz w:val="24"/>
          <w:szCs w:val="24"/>
        </w:rPr>
      </w:pPr>
      <w:r w:rsidRPr="002B6BA3">
        <w:rPr>
          <w:rFonts w:asciiTheme="majorBidi" w:hAnsiTheme="majorBidi"/>
          <w:i w:val="0"/>
          <w:iCs w:val="0"/>
          <w:color w:val="auto"/>
          <w:sz w:val="24"/>
          <w:szCs w:val="24"/>
        </w:rPr>
        <w:lastRenderedPageBreak/>
        <w:t xml:space="preserve">2.3 </w:t>
      </w:r>
      <w:r w:rsidRPr="002B6BA3">
        <w:rPr>
          <w:rFonts w:asciiTheme="majorBidi" w:hAnsiTheme="majorBidi"/>
          <w:b/>
          <w:bCs/>
          <w:i w:val="0"/>
          <w:iCs w:val="0"/>
          <w:color w:val="auto"/>
          <w:sz w:val="24"/>
          <w:szCs w:val="24"/>
        </w:rPr>
        <w:t>Importance of Scientific Research Centers</w:t>
      </w:r>
    </w:p>
    <w:p w14:paraId="026285A7" w14:textId="53EE3AB8" w:rsidR="008B131A" w:rsidRPr="00315A6D" w:rsidRDefault="00CE7AE1" w:rsidP="00CE7AE1">
      <w:pPr>
        <w:bidi w:val="0"/>
        <w:spacing w:line="360" w:lineRule="auto"/>
        <w:ind w:firstLine="720"/>
        <w:jc w:val="both"/>
        <w:outlineLvl w:val="0"/>
        <w:rPr>
          <w:rStyle w:val="a5"/>
          <w:rFonts w:asciiTheme="majorBidi" w:hAnsiTheme="majorBidi" w:cstheme="majorBidi"/>
          <w:b w:val="0"/>
          <w:sz w:val="24"/>
          <w:szCs w:val="24"/>
        </w:rPr>
      </w:pPr>
      <w:bookmarkStart w:id="34" w:name="_Toc182583673"/>
      <w:r w:rsidRPr="00315A6D">
        <w:rPr>
          <w:rStyle w:val="a5"/>
          <w:rFonts w:asciiTheme="majorBidi" w:hAnsiTheme="majorBidi" w:cstheme="majorBidi"/>
          <w:b w:val="0"/>
          <w:sz w:val="24"/>
          <w:szCs w:val="24"/>
        </w:rPr>
        <w:t xml:space="preserve">The research center seeks to enhance communication and collaboration between professors, faculty </w:t>
      </w:r>
      <w:r w:rsidR="00455FE5" w:rsidRPr="00315A6D">
        <w:rPr>
          <w:rStyle w:val="a5"/>
          <w:rFonts w:asciiTheme="majorBidi" w:hAnsiTheme="majorBidi" w:cstheme="majorBidi"/>
          <w:b w:val="0"/>
          <w:sz w:val="24"/>
          <w:szCs w:val="24"/>
        </w:rPr>
        <w:t>members, scientists</w:t>
      </w:r>
      <w:r w:rsidRPr="00315A6D">
        <w:rPr>
          <w:rStyle w:val="a5"/>
          <w:rFonts w:asciiTheme="majorBidi" w:hAnsiTheme="majorBidi" w:cstheme="majorBidi"/>
          <w:b w:val="0"/>
          <w:sz w:val="24"/>
          <w:szCs w:val="24"/>
        </w:rPr>
        <w:t>, students and industry, with the aim of opening new horizons for academic research and innovation. The center focuses on addressing real-world issues by developing practical solutions, while contributing to making a tangible impact through the production and transfer of advanced knowledge that contributes to the advancement of society (Kumar, 2017).</w:t>
      </w:r>
      <w:bookmarkEnd w:id="34"/>
    </w:p>
    <w:p w14:paraId="37079CBB" w14:textId="270F3803" w:rsidR="0016068C" w:rsidRPr="00315A6D" w:rsidRDefault="00455FE5" w:rsidP="00455FE5">
      <w:pPr>
        <w:bidi w:val="0"/>
        <w:spacing w:line="360" w:lineRule="auto"/>
        <w:ind w:firstLine="720"/>
        <w:jc w:val="both"/>
        <w:outlineLvl w:val="0"/>
        <w:rPr>
          <w:rStyle w:val="a5"/>
          <w:rFonts w:asciiTheme="majorBidi" w:hAnsiTheme="majorBidi" w:cstheme="majorBidi"/>
          <w:b w:val="0"/>
          <w:sz w:val="24"/>
          <w:szCs w:val="24"/>
          <w:rtl/>
        </w:rPr>
      </w:pPr>
      <w:bookmarkStart w:id="35" w:name="_Toc182583674"/>
      <w:proofErr w:type="spellStart"/>
      <w:r w:rsidRPr="00315A6D">
        <w:rPr>
          <w:rFonts w:asciiTheme="majorBidi" w:hAnsiTheme="majorBidi" w:cstheme="majorBidi"/>
          <w:bCs/>
          <w:sz w:val="24"/>
          <w:szCs w:val="24"/>
        </w:rPr>
        <w:t>Alshayea</w:t>
      </w:r>
      <w:proofErr w:type="spellEnd"/>
      <w:r w:rsidRPr="00315A6D">
        <w:rPr>
          <w:rFonts w:asciiTheme="majorBidi" w:hAnsiTheme="majorBidi" w:cstheme="majorBidi"/>
          <w:b/>
          <w:sz w:val="24"/>
          <w:szCs w:val="24"/>
        </w:rPr>
        <w:t>, (</w:t>
      </w:r>
      <w:r w:rsidRPr="00315A6D">
        <w:rPr>
          <w:rFonts w:asciiTheme="majorBidi" w:hAnsiTheme="majorBidi" w:cstheme="majorBidi" w:hint="cs"/>
          <w:b/>
          <w:sz w:val="24"/>
          <w:szCs w:val="24"/>
          <w:rtl/>
        </w:rPr>
        <w:t>2013</w:t>
      </w:r>
      <w:r w:rsidRPr="00315A6D">
        <w:rPr>
          <w:rFonts w:asciiTheme="majorBidi" w:hAnsiTheme="majorBidi" w:cstheme="majorBidi"/>
          <w:b/>
          <w:sz w:val="24"/>
          <w:szCs w:val="24"/>
        </w:rPr>
        <w:t>)</w:t>
      </w:r>
      <w:r w:rsidRPr="00315A6D">
        <w:rPr>
          <w:rFonts w:asciiTheme="majorBidi" w:hAnsiTheme="majorBidi" w:cstheme="majorBidi" w:hint="cs"/>
          <w:bCs/>
          <w:sz w:val="24"/>
          <w:szCs w:val="24"/>
          <w:rtl/>
        </w:rPr>
        <w:t xml:space="preserve"> </w:t>
      </w:r>
      <w:r w:rsidRPr="00315A6D">
        <w:rPr>
          <w:rFonts w:asciiTheme="majorBidi" w:hAnsiTheme="majorBidi" w:cstheme="majorBidi"/>
          <w:bCs/>
          <w:sz w:val="24"/>
          <w:szCs w:val="24"/>
        </w:rPr>
        <w:t xml:space="preserve">stressed that </w:t>
      </w:r>
      <w:r w:rsidRPr="00315A6D">
        <w:rPr>
          <w:rStyle w:val="a5"/>
          <w:rFonts w:asciiTheme="majorBidi" w:hAnsiTheme="majorBidi" w:cstheme="majorBidi"/>
          <w:b w:val="0"/>
          <w:sz w:val="24"/>
          <w:szCs w:val="24"/>
        </w:rPr>
        <w:t xml:space="preserve">scientific research is one of the main pillars of development and progress in societies, as it contributes to modernizing systems and solving contemporary issues through the generation of theoretical and applied knowledge. This process is of great importance in both developed and developing countries. In this context, the Kingdom of Saudi Arabia has paid great attention to scientific research centers within the framework of development plans, with a focus on promoting scientific innovation and developing research and development </w:t>
      </w:r>
      <w:r w:rsidR="00FE5206" w:rsidRPr="00315A6D">
        <w:rPr>
          <w:rStyle w:val="a5"/>
          <w:rFonts w:asciiTheme="majorBidi" w:hAnsiTheme="majorBidi" w:cstheme="majorBidi"/>
          <w:b w:val="0"/>
          <w:sz w:val="24"/>
          <w:szCs w:val="24"/>
        </w:rPr>
        <w:t>institutions. From this side, t</w:t>
      </w:r>
      <w:r w:rsidRPr="00315A6D">
        <w:rPr>
          <w:rStyle w:val="a5"/>
          <w:rFonts w:asciiTheme="majorBidi" w:hAnsiTheme="majorBidi" w:cstheme="majorBidi"/>
          <w:b w:val="0"/>
          <w:sz w:val="24"/>
          <w:szCs w:val="24"/>
        </w:rPr>
        <w:t>he Kingdom seeks to stimulate research activities in the private sector, enhance cooperation between academic institutions, and accelerate access to advanced technology. It also supports the establishment of innovative environments such as science parks and business incubators that contribute to promoting creativity and technological development</w:t>
      </w:r>
      <w:r w:rsidR="00FE5206" w:rsidRPr="00315A6D">
        <w:rPr>
          <w:rStyle w:val="a5"/>
          <w:rFonts w:asciiTheme="majorBidi" w:hAnsiTheme="majorBidi" w:cstheme="majorBidi"/>
          <w:b w:val="0"/>
          <w:sz w:val="24"/>
          <w:szCs w:val="24"/>
        </w:rPr>
        <w:t>.</w:t>
      </w:r>
      <w:bookmarkEnd w:id="35"/>
    </w:p>
    <w:p w14:paraId="1D18C33A" w14:textId="5B1E7158" w:rsidR="00FE5206" w:rsidRPr="00315A6D" w:rsidRDefault="00FE5206" w:rsidP="005F759C">
      <w:pPr>
        <w:bidi w:val="0"/>
        <w:spacing w:line="360" w:lineRule="auto"/>
        <w:ind w:firstLine="720"/>
        <w:jc w:val="both"/>
        <w:outlineLvl w:val="0"/>
        <w:rPr>
          <w:rStyle w:val="a5"/>
          <w:rFonts w:asciiTheme="majorBidi" w:hAnsiTheme="majorBidi" w:cstheme="majorBidi"/>
          <w:b w:val="0"/>
          <w:sz w:val="24"/>
          <w:szCs w:val="24"/>
          <w:rtl/>
        </w:rPr>
      </w:pPr>
      <w:bookmarkStart w:id="36" w:name="_Toc182583675"/>
      <w:proofErr w:type="spellStart"/>
      <w:r w:rsidRPr="00315A6D">
        <w:rPr>
          <w:rStyle w:val="a5"/>
          <w:rFonts w:asciiTheme="majorBidi" w:hAnsiTheme="majorBidi" w:cstheme="majorBidi"/>
          <w:b w:val="0"/>
          <w:sz w:val="24"/>
          <w:szCs w:val="24"/>
        </w:rPr>
        <w:t>Yaqout</w:t>
      </w:r>
      <w:proofErr w:type="spellEnd"/>
      <w:r w:rsidRPr="00315A6D">
        <w:rPr>
          <w:rStyle w:val="a5"/>
          <w:rFonts w:asciiTheme="majorBidi" w:hAnsiTheme="majorBidi" w:cstheme="majorBidi"/>
          <w:b w:val="0"/>
          <w:sz w:val="24"/>
          <w:szCs w:val="24"/>
        </w:rPr>
        <w:t xml:space="preserve"> (2007) also explained that scientific research is one of the basic pillars on which the development of the human mind depends, and that the renaissance and prosperity of nations is closely linked to the degree of their interest in scientific research and its applications. Hence, the great importance of scientific research lies in strengthening the institutions concerned with it and its basic tools, such as universities and specialized research centers, whether governmental or private. These institutions are the main engine for generating knowledge and innovating solutions that contribute to the progress of society.</w:t>
      </w:r>
      <w:bookmarkEnd w:id="36"/>
    </w:p>
    <w:p w14:paraId="67592894" w14:textId="77777777" w:rsidR="00FE5206" w:rsidRPr="00315A6D" w:rsidRDefault="00FE5206" w:rsidP="00FE5206">
      <w:pPr>
        <w:bidi w:val="0"/>
        <w:spacing w:line="360" w:lineRule="auto"/>
        <w:ind w:firstLine="720"/>
        <w:jc w:val="both"/>
        <w:outlineLvl w:val="0"/>
        <w:rPr>
          <w:rStyle w:val="a5"/>
          <w:rFonts w:asciiTheme="majorBidi" w:hAnsiTheme="majorBidi" w:cstheme="majorBidi"/>
          <w:b w:val="0"/>
          <w:sz w:val="24"/>
          <w:szCs w:val="24"/>
        </w:rPr>
      </w:pPr>
      <w:bookmarkStart w:id="37" w:name="_Toc182583676"/>
      <w:r w:rsidRPr="00315A6D">
        <w:rPr>
          <w:rStyle w:val="a5"/>
          <w:rFonts w:asciiTheme="majorBidi" w:hAnsiTheme="majorBidi" w:cstheme="majorBidi"/>
          <w:b w:val="0"/>
          <w:sz w:val="24"/>
          <w:szCs w:val="24"/>
        </w:rPr>
        <w:t xml:space="preserve">Bin </w:t>
      </w:r>
      <w:r w:rsidR="00992D94" w:rsidRPr="00315A6D">
        <w:rPr>
          <w:rStyle w:val="a5"/>
          <w:rFonts w:asciiTheme="majorBidi" w:hAnsiTheme="majorBidi" w:cstheme="majorBidi"/>
          <w:b w:val="0"/>
          <w:sz w:val="24"/>
          <w:szCs w:val="24"/>
        </w:rPr>
        <w:t xml:space="preserve">Tareef (2009) </w:t>
      </w:r>
      <w:r w:rsidRPr="00315A6D">
        <w:rPr>
          <w:rStyle w:val="a5"/>
          <w:rFonts w:asciiTheme="majorBidi" w:hAnsiTheme="majorBidi" w:cstheme="majorBidi"/>
          <w:b w:val="0"/>
          <w:sz w:val="24"/>
          <w:szCs w:val="24"/>
        </w:rPr>
        <w:t xml:space="preserve">pointed out that universities and research centers are a major platform for developing and supporting scientific research, as this plays an important role in achieving the highest level of economic growth at the state level. From this standpoint, many countries have allocated huge budgets and materials that contribute to supporting academic research and scientific projects, believing in the importance of these initiatives in improving efficiency and activating performance in various fields. Moreover, scientific research contributes significantly to driving productivity and improving the quality of products and allows the introduction of new technologies and methods that contribute to the development </w:t>
      </w:r>
      <w:r w:rsidRPr="00315A6D">
        <w:rPr>
          <w:rStyle w:val="a5"/>
          <w:rFonts w:asciiTheme="majorBidi" w:hAnsiTheme="majorBidi" w:cstheme="majorBidi"/>
          <w:b w:val="0"/>
          <w:sz w:val="24"/>
          <w:szCs w:val="24"/>
        </w:rPr>
        <w:lastRenderedPageBreak/>
        <w:t>of all economic, commercial and social activities. From here, it becomes clear that scientific research plays an important role in achieving comprehensive development for society, whether from an economic, social or political perspective.</w:t>
      </w:r>
      <w:bookmarkEnd w:id="37"/>
      <w:r w:rsidRPr="00315A6D">
        <w:rPr>
          <w:rStyle w:val="a5"/>
          <w:rFonts w:asciiTheme="majorBidi" w:hAnsiTheme="majorBidi" w:cstheme="majorBidi"/>
          <w:b w:val="0"/>
          <w:sz w:val="24"/>
          <w:szCs w:val="24"/>
        </w:rPr>
        <w:t xml:space="preserve"> </w:t>
      </w:r>
    </w:p>
    <w:p w14:paraId="62CA0021" w14:textId="63C36896" w:rsidR="00992D94" w:rsidRPr="00315A6D" w:rsidRDefault="002264E2" w:rsidP="00FE5206">
      <w:pPr>
        <w:bidi w:val="0"/>
        <w:spacing w:line="360" w:lineRule="auto"/>
        <w:ind w:firstLine="720"/>
        <w:jc w:val="both"/>
        <w:outlineLvl w:val="0"/>
        <w:rPr>
          <w:rStyle w:val="a5"/>
          <w:rFonts w:asciiTheme="majorBidi" w:hAnsiTheme="majorBidi" w:cstheme="majorBidi"/>
          <w:b w:val="0"/>
          <w:sz w:val="24"/>
          <w:szCs w:val="24"/>
          <w:rtl/>
          <w:lang w:bidi="ar-JO"/>
        </w:rPr>
      </w:pPr>
      <w:bookmarkStart w:id="38" w:name="_Toc182583677"/>
      <w:r w:rsidRPr="00315A6D">
        <w:rPr>
          <w:rStyle w:val="a5"/>
          <w:rFonts w:asciiTheme="majorBidi" w:hAnsiTheme="majorBidi" w:cstheme="majorBidi"/>
          <w:b w:val="0"/>
          <w:sz w:val="24"/>
          <w:szCs w:val="24"/>
        </w:rPr>
        <w:t>Believing in the importance of that</w:t>
      </w:r>
      <w:r w:rsidR="00FE5206" w:rsidRPr="00315A6D">
        <w:rPr>
          <w:rStyle w:val="a5"/>
          <w:rFonts w:asciiTheme="majorBidi" w:hAnsiTheme="majorBidi" w:cstheme="majorBidi"/>
          <w:b w:val="0"/>
          <w:sz w:val="24"/>
          <w:szCs w:val="24"/>
        </w:rPr>
        <w:t>, this study aimed to identify how public universities in northern Jordan benefit from the results of scientific research to serve local community institutions and enhance its development in various fields.</w:t>
      </w:r>
      <w:bookmarkEnd w:id="38"/>
    </w:p>
    <w:p w14:paraId="2D70B757" w14:textId="2EF4D807" w:rsidR="00CA3EDB" w:rsidRPr="002B6BA3" w:rsidRDefault="002B6BA3" w:rsidP="0026758F">
      <w:pPr>
        <w:bidi w:val="0"/>
        <w:spacing w:line="360" w:lineRule="auto"/>
        <w:ind w:firstLine="426"/>
        <w:jc w:val="both"/>
        <w:rPr>
          <w:rStyle w:val="a5"/>
          <w:rFonts w:asciiTheme="majorBidi" w:hAnsiTheme="majorBidi" w:cstheme="majorBidi"/>
          <w:b w:val="0"/>
          <w:bCs w:val="0"/>
          <w:sz w:val="24"/>
          <w:szCs w:val="24"/>
        </w:rPr>
      </w:pPr>
      <w:r>
        <w:rPr>
          <w:rStyle w:val="a5"/>
          <w:rFonts w:asciiTheme="majorBidi" w:hAnsiTheme="majorBidi" w:cstheme="majorBidi" w:hint="cs"/>
          <w:sz w:val="24"/>
          <w:szCs w:val="24"/>
          <w:rtl/>
        </w:rPr>
        <w:t xml:space="preserve"> </w:t>
      </w:r>
      <w:r w:rsidRPr="002B6BA3">
        <w:rPr>
          <w:rFonts w:asciiTheme="majorBidi" w:hAnsiTheme="majorBidi" w:cstheme="majorBidi"/>
          <w:sz w:val="24"/>
          <w:szCs w:val="24"/>
        </w:rPr>
        <w:t>2.4</w:t>
      </w:r>
      <w:r w:rsidRPr="002B6BA3">
        <w:rPr>
          <w:rFonts w:asciiTheme="majorBidi" w:hAnsiTheme="majorBidi" w:cstheme="majorBidi"/>
          <w:b/>
          <w:bCs/>
          <w:sz w:val="24"/>
          <w:szCs w:val="24"/>
        </w:rPr>
        <w:t xml:space="preserve"> Challenges Facing Scientific Research Centers</w:t>
      </w:r>
    </w:p>
    <w:p w14:paraId="57996B66" w14:textId="0DBA344C" w:rsidR="00CA3EDB" w:rsidRPr="00315A6D" w:rsidRDefault="00DF3501" w:rsidP="00DF3501">
      <w:pPr>
        <w:bidi w:val="0"/>
        <w:spacing w:line="360" w:lineRule="auto"/>
        <w:ind w:firstLine="720"/>
        <w:jc w:val="both"/>
        <w:outlineLvl w:val="0"/>
        <w:rPr>
          <w:rStyle w:val="a5"/>
          <w:rFonts w:asciiTheme="majorBidi" w:hAnsiTheme="majorBidi" w:cstheme="majorBidi"/>
          <w:b w:val="0"/>
          <w:sz w:val="24"/>
          <w:szCs w:val="24"/>
        </w:rPr>
      </w:pPr>
      <w:bookmarkStart w:id="39" w:name="_Toc182583678"/>
      <w:r w:rsidRPr="00315A6D">
        <w:rPr>
          <w:rStyle w:val="a5"/>
          <w:rFonts w:asciiTheme="majorBidi" w:hAnsiTheme="majorBidi" w:cstheme="majorBidi"/>
          <w:b w:val="0"/>
          <w:sz w:val="24"/>
          <w:szCs w:val="24"/>
        </w:rPr>
        <w:t>The major challenges faced by faculty members in universities to support and encourage research activities include difficulty in securing funding, as they find it increasingly difficult to access traditional funding sources such as R15 and R16 programs. This is compounded by limited institutional financial support. There is also a lack of institutional support in terms of submitting research proposals and managing grants, which burdens them due to the absence of support tools such as templates and budget guidelines, in addition to carrying multiple roles in addition to teaching loads. Furthermore, the cost of research equipment and its maintenance is a major challenge despite the existence of some support programs. Finally, collaboration with other research institutions is an opportunity to enhance research through access to advanced equipment and strengthening research partnerships</w:t>
      </w:r>
      <w:r w:rsidR="00CA3EDB" w:rsidRPr="00315A6D">
        <w:rPr>
          <w:rStyle w:val="a5"/>
          <w:rFonts w:asciiTheme="majorBidi" w:hAnsiTheme="majorBidi" w:cstheme="majorBidi"/>
          <w:b w:val="0"/>
          <w:sz w:val="24"/>
          <w:szCs w:val="24"/>
        </w:rPr>
        <w:t xml:space="preserve"> </w:t>
      </w:r>
      <w:r w:rsidR="00DE2074" w:rsidRPr="00315A6D">
        <w:rPr>
          <w:rStyle w:val="a5"/>
          <w:rFonts w:asciiTheme="majorBidi" w:hAnsiTheme="majorBidi" w:cstheme="majorBidi"/>
          <w:b w:val="0"/>
          <w:sz w:val="24"/>
          <w:szCs w:val="24"/>
        </w:rPr>
        <w:t xml:space="preserve">(T </w:t>
      </w:r>
      <w:proofErr w:type="spellStart"/>
      <w:proofErr w:type="gramStart"/>
      <w:r w:rsidR="00DE2074" w:rsidRPr="00315A6D">
        <w:rPr>
          <w:rStyle w:val="a5"/>
          <w:rFonts w:asciiTheme="majorBidi" w:hAnsiTheme="majorBidi" w:cstheme="majorBidi"/>
          <w:b w:val="0"/>
          <w:sz w:val="24"/>
          <w:szCs w:val="24"/>
        </w:rPr>
        <w:t>orrente</w:t>
      </w:r>
      <w:proofErr w:type="spellEnd"/>
      <w:r w:rsidR="00DE2074" w:rsidRPr="00315A6D">
        <w:rPr>
          <w:rStyle w:val="a5"/>
          <w:rFonts w:asciiTheme="majorBidi" w:hAnsiTheme="majorBidi" w:cstheme="majorBidi"/>
          <w:b w:val="0"/>
          <w:sz w:val="24"/>
          <w:szCs w:val="24"/>
        </w:rPr>
        <w:t xml:space="preserve">,   </w:t>
      </w:r>
      <w:proofErr w:type="gramEnd"/>
      <w:r w:rsidR="00DE2074" w:rsidRPr="00315A6D">
        <w:rPr>
          <w:rStyle w:val="a5"/>
          <w:rFonts w:asciiTheme="majorBidi" w:hAnsiTheme="majorBidi" w:cstheme="majorBidi"/>
          <w:b w:val="0"/>
          <w:sz w:val="24"/>
          <w:szCs w:val="24"/>
        </w:rPr>
        <w:t>Dilek,   &amp; Segarra , 2023)</w:t>
      </w:r>
      <w:bookmarkEnd w:id="39"/>
    </w:p>
    <w:p w14:paraId="5AD64A19" w14:textId="7AEB5461" w:rsidR="00DF3501" w:rsidRPr="00315A6D" w:rsidRDefault="00DF3501" w:rsidP="00DF3501">
      <w:pPr>
        <w:bidi w:val="0"/>
        <w:spacing w:line="360" w:lineRule="auto"/>
        <w:ind w:firstLine="720"/>
        <w:jc w:val="both"/>
        <w:outlineLvl w:val="0"/>
        <w:rPr>
          <w:rFonts w:asciiTheme="majorBidi" w:hAnsiTheme="majorBidi" w:cstheme="majorBidi"/>
          <w:bCs/>
          <w:sz w:val="24"/>
          <w:szCs w:val="24"/>
          <w:rtl/>
        </w:rPr>
      </w:pPr>
      <w:bookmarkStart w:id="40" w:name="_Toc182583679"/>
      <w:r w:rsidRPr="00315A6D">
        <w:rPr>
          <w:rStyle w:val="a5"/>
          <w:rFonts w:asciiTheme="majorBidi" w:hAnsiTheme="majorBidi" w:cstheme="majorBidi"/>
          <w:b w:val="0"/>
          <w:sz w:val="24"/>
          <w:szCs w:val="24"/>
        </w:rPr>
        <w:t>Moreover, Pérez-Hernández et al. (2021) and Biranvand and Seif (2020) also summarized the challenges facing research centers that are distributed across several axes as follows:</w:t>
      </w:r>
      <w:bookmarkEnd w:id="40"/>
      <w:r w:rsidRPr="00315A6D">
        <w:rPr>
          <w:rStyle w:val="a5"/>
          <w:rFonts w:asciiTheme="majorBidi" w:hAnsiTheme="majorBidi" w:cstheme="majorBidi"/>
          <w:b w:val="0"/>
          <w:sz w:val="24"/>
          <w:szCs w:val="24"/>
        </w:rPr>
        <w:t xml:space="preserve"> </w:t>
      </w:r>
    </w:p>
    <w:p w14:paraId="1A710B36" w14:textId="370E77FC" w:rsidR="00DF3501" w:rsidRPr="00315A6D" w:rsidRDefault="00DF3501" w:rsidP="00DF3501">
      <w:pPr>
        <w:numPr>
          <w:ilvl w:val="0"/>
          <w:numId w:val="20"/>
        </w:numPr>
        <w:bidi w:val="0"/>
        <w:spacing w:before="100" w:beforeAutospacing="1" w:after="100" w:afterAutospacing="1" w:line="360" w:lineRule="auto"/>
        <w:rPr>
          <w:rFonts w:ascii="Times New Roman" w:eastAsia="Times New Roman" w:hAnsi="Times New Roman" w:cs="Times New Roman"/>
          <w:bCs/>
          <w:kern w:val="0"/>
          <w:sz w:val="24"/>
          <w:szCs w:val="24"/>
        </w:rPr>
      </w:pPr>
      <w:r w:rsidRPr="00315A6D">
        <w:rPr>
          <w:rFonts w:ascii="Times New Roman" w:eastAsia="Times New Roman" w:hAnsi="Times New Roman" w:cs="Times New Roman"/>
          <w:b/>
          <w:kern w:val="0"/>
          <w:sz w:val="24"/>
          <w:szCs w:val="24"/>
        </w:rPr>
        <w:t>Legal obstacles:</w:t>
      </w:r>
      <w:r w:rsidRPr="00315A6D">
        <w:rPr>
          <w:rFonts w:ascii="Times New Roman" w:eastAsia="Times New Roman" w:hAnsi="Times New Roman" w:cs="Times New Roman"/>
          <w:bCs/>
          <w:kern w:val="0"/>
          <w:sz w:val="24"/>
          <w:szCs w:val="24"/>
        </w:rPr>
        <w:t xml:space="preserve"> including weak legislative protection for inventors, ineffective marketing systems, ambiguity of property rights in joint research, and the absence of procedures that enhance the quality of research.</w:t>
      </w:r>
    </w:p>
    <w:p w14:paraId="3C72F952" w14:textId="510AEAA6" w:rsidR="00DF3501" w:rsidRPr="00315A6D" w:rsidRDefault="00DF3501" w:rsidP="00DF3501">
      <w:pPr>
        <w:numPr>
          <w:ilvl w:val="0"/>
          <w:numId w:val="20"/>
        </w:numPr>
        <w:bidi w:val="0"/>
        <w:spacing w:before="100" w:beforeAutospacing="1" w:after="100" w:afterAutospacing="1" w:line="360" w:lineRule="auto"/>
        <w:rPr>
          <w:rFonts w:ascii="Times New Roman" w:eastAsia="Times New Roman" w:hAnsi="Times New Roman" w:cs="Times New Roman"/>
          <w:bCs/>
          <w:kern w:val="0"/>
          <w:sz w:val="24"/>
          <w:szCs w:val="24"/>
        </w:rPr>
      </w:pPr>
      <w:r w:rsidRPr="00315A6D">
        <w:rPr>
          <w:rFonts w:ascii="Times New Roman" w:eastAsia="Times New Roman" w:hAnsi="Times New Roman" w:cs="Times New Roman"/>
          <w:b/>
          <w:kern w:val="0"/>
          <w:sz w:val="24"/>
          <w:szCs w:val="24"/>
        </w:rPr>
        <w:t>Human obstacles:</w:t>
      </w:r>
      <w:r w:rsidRPr="00315A6D">
        <w:rPr>
          <w:rFonts w:ascii="Times New Roman" w:eastAsia="Times New Roman" w:hAnsi="Times New Roman" w:cs="Times New Roman"/>
          <w:bCs/>
          <w:kern w:val="0"/>
          <w:sz w:val="24"/>
          <w:szCs w:val="24"/>
        </w:rPr>
        <w:t xml:space="preserve"> including weak commitment to promoting research, lack of qualified personnel to manage knowledge transfer, and lack of incentive for researchers to participate in marketing.</w:t>
      </w:r>
    </w:p>
    <w:p w14:paraId="2882C305" w14:textId="7F685D83" w:rsidR="00DF3501" w:rsidRPr="00315A6D" w:rsidRDefault="00DF3501" w:rsidP="00DF3501">
      <w:pPr>
        <w:numPr>
          <w:ilvl w:val="0"/>
          <w:numId w:val="20"/>
        </w:numPr>
        <w:bidi w:val="0"/>
        <w:spacing w:before="100" w:beforeAutospacing="1" w:after="100" w:afterAutospacing="1" w:line="360" w:lineRule="auto"/>
        <w:rPr>
          <w:rFonts w:ascii="Times New Roman" w:eastAsia="Times New Roman" w:hAnsi="Times New Roman" w:cs="Times New Roman"/>
          <w:bCs/>
          <w:kern w:val="0"/>
          <w:sz w:val="24"/>
          <w:szCs w:val="24"/>
        </w:rPr>
      </w:pPr>
      <w:r w:rsidRPr="00315A6D">
        <w:rPr>
          <w:rFonts w:ascii="Times New Roman" w:eastAsia="Times New Roman" w:hAnsi="Times New Roman" w:cs="Times New Roman"/>
          <w:b/>
          <w:kern w:val="0"/>
          <w:sz w:val="24"/>
          <w:szCs w:val="24"/>
        </w:rPr>
        <w:t>Economic obstacles:</w:t>
      </w:r>
      <w:r w:rsidRPr="00315A6D">
        <w:rPr>
          <w:rFonts w:ascii="Times New Roman" w:eastAsia="Times New Roman" w:hAnsi="Times New Roman" w:cs="Times New Roman"/>
          <w:bCs/>
          <w:kern w:val="0"/>
          <w:sz w:val="24"/>
          <w:szCs w:val="24"/>
        </w:rPr>
        <w:t xml:space="preserve"> including lack of revenue allocation to researchers, ineffective funding management, and lack of infrastructure needed to market research outputs.</w:t>
      </w:r>
    </w:p>
    <w:p w14:paraId="6D85C2A8" w14:textId="11512467" w:rsidR="00DF3501" w:rsidRPr="00315A6D" w:rsidRDefault="00DF3501" w:rsidP="00DF3501">
      <w:pPr>
        <w:numPr>
          <w:ilvl w:val="0"/>
          <w:numId w:val="20"/>
        </w:numPr>
        <w:bidi w:val="0"/>
        <w:spacing w:before="100" w:beforeAutospacing="1" w:after="100" w:afterAutospacing="1" w:line="360" w:lineRule="auto"/>
        <w:rPr>
          <w:rFonts w:ascii="Times New Roman" w:eastAsia="Times New Roman" w:hAnsi="Times New Roman" w:cs="Times New Roman"/>
          <w:bCs/>
          <w:kern w:val="0"/>
          <w:sz w:val="24"/>
          <w:szCs w:val="24"/>
        </w:rPr>
      </w:pPr>
      <w:r w:rsidRPr="00315A6D">
        <w:rPr>
          <w:rFonts w:ascii="Times New Roman" w:eastAsia="Times New Roman" w:hAnsi="Times New Roman" w:cs="Times New Roman"/>
          <w:b/>
          <w:kern w:val="0"/>
          <w:sz w:val="24"/>
          <w:szCs w:val="24"/>
        </w:rPr>
        <w:lastRenderedPageBreak/>
        <w:t>Organizational and political obstacles:</w:t>
      </w:r>
      <w:r w:rsidRPr="00315A6D">
        <w:rPr>
          <w:rFonts w:ascii="Times New Roman" w:eastAsia="Times New Roman" w:hAnsi="Times New Roman" w:cs="Times New Roman"/>
          <w:bCs/>
          <w:kern w:val="0"/>
          <w:sz w:val="24"/>
          <w:szCs w:val="24"/>
        </w:rPr>
        <w:t xml:space="preserve"> including lack of a clear regulatory framework for marketing research, obstructive bureaucracy, and lack of mechanisms to improve the quality of research.</w:t>
      </w:r>
    </w:p>
    <w:p w14:paraId="216AFF4C" w14:textId="7497D810" w:rsidR="00BB7E64" w:rsidRPr="00315A6D" w:rsidRDefault="00DF3501" w:rsidP="00DF3501">
      <w:pPr>
        <w:numPr>
          <w:ilvl w:val="0"/>
          <w:numId w:val="20"/>
        </w:numPr>
        <w:bidi w:val="0"/>
        <w:spacing w:before="100" w:beforeAutospacing="1" w:after="100" w:afterAutospacing="1" w:line="360" w:lineRule="auto"/>
        <w:rPr>
          <w:rFonts w:ascii="Times New Roman" w:eastAsia="Times New Roman" w:hAnsi="Times New Roman" w:cs="Times New Roman"/>
          <w:bCs/>
          <w:kern w:val="0"/>
          <w:sz w:val="24"/>
          <w:szCs w:val="24"/>
        </w:rPr>
      </w:pPr>
      <w:r w:rsidRPr="00315A6D">
        <w:rPr>
          <w:rFonts w:ascii="Times New Roman" w:eastAsia="Times New Roman" w:hAnsi="Times New Roman" w:cs="Times New Roman"/>
          <w:b/>
          <w:kern w:val="0"/>
          <w:sz w:val="24"/>
          <w:szCs w:val="24"/>
        </w:rPr>
        <w:t>Communication and information obstacles:</w:t>
      </w:r>
      <w:r w:rsidRPr="00315A6D">
        <w:rPr>
          <w:rFonts w:ascii="Times New Roman" w:eastAsia="Times New Roman" w:hAnsi="Times New Roman" w:cs="Times New Roman"/>
          <w:bCs/>
          <w:kern w:val="0"/>
          <w:sz w:val="24"/>
          <w:szCs w:val="24"/>
        </w:rPr>
        <w:t xml:space="preserve"> including poor access to data sources and idea bases, and lack of cooperation between universities and industry sectors.</w:t>
      </w:r>
    </w:p>
    <w:p w14:paraId="4089F3BF" w14:textId="663C7D9C" w:rsidR="0049340C" w:rsidRPr="00315A6D" w:rsidRDefault="00033E77" w:rsidP="0026758F">
      <w:pPr>
        <w:bidi w:val="0"/>
        <w:spacing w:before="100" w:beforeAutospacing="1" w:after="100" w:afterAutospacing="1" w:line="360" w:lineRule="auto"/>
        <w:rPr>
          <w:rFonts w:ascii="Times New Roman" w:eastAsia="Times New Roman" w:hAnsi="Times New Roman" w:cs="Times New Roman"/>
          <w:kern w:val="0"/>
          <w:sz w:val="24"/>
          <w:szCs w:val="24"/>
        </w:rPr>
      </w:pPr>
      <w:r w:rsidRPr="00315A6D">
        <w:rPr>
          <w:rFonts w:ascii="Times New Roman" w:eastAsia="Times New Roman" w:hAnsi="Times New Roman" w:cs="Times New Roman"/>
          <w:kern w:val="0"/>
          <w:sz w:val="24"/>
          <w:szCs w:val="24"/>
        </w:rPr>
        <w:t>study</w:t>
      </w:r>
      <w:r w:rsidR="0049340C" w:rsidRPr="00315A6D">
        <w:rPr>
          <w:rFonts w:ascii="Times New Roman" w:eastAsia="Times New Roman" w:hAnsi="Times New Roman" w:cs="Times New Roman"/>
          <w:kern w:val="0"/>
          <w:sz w:val="24"/>
          <w:szCs w:val="24"/>
        </w:rPr>
        <w:t xml:space="preserve"> by Glied et al. (2007), three major issues facing interdisciplinary research centers in academia are highlighted:</w:t>
      </w:r>
    </w:p>
    <w:p w14:paraId="0758C03B" w14:textId="77777777" w:rsidR="0049340C" w:rsidRPr="00315A6D" w:rsidRDefault="0049340C" w:rsidP="0026758F">
      <w:pPr>
        <w:numPr>
          <w:ilvl w:val="0"/>
          <w:numId w:val="20"/>
        </w:numPr>
        <w:bidi w:val="0"/>
        <w:spacing w:before="100" w:beforeAutospacing="1" w:after="100" w:afterAutospacing="1" w:line="360" w:lineRule="auto"/>
        <w:rPr>
          <w:rFonts w:ascii="Times New Roman" w:eastAsia="Times New Roman" w:hAnsi="Times New Roman" w:cs="Times New Roman"/>
          <w:kern w:val="0"/>
          <w:sz w:val="24"/>
          <w:szCs w:val="24"/>
        </w:rPr>
      </w:pPr>
      <w:r w:rsidRPr="00315A6D">
        <w:rPr>
          <w:rFonts w:ascii="Times New Roman" w:eastAsia="Times New Roman" w:hAnsi="Times New Roman" w:cs="Times New Roman"/>
          <w:b/>
          <w:bCs/>
          <w:kern w:val="0"/>
          <w:sz w:val="24"/>
          <w:szCs w:val="24"/>
        </w:rPr>
        <w:t>Financial sustainability</w:t>
      </w:r>
      <w:r w:rsidRPr="00315A6D">
        <w:rPr>
          <w:rFonts w:ascii="Times New Roman" w:eastAsia="Times New Roman" w:hAnsi="Times New Roman" w:cs="Times New Roman"/>
          <w:kern w:val="0"/>
          <w:sz w:val="24"/>
          <w:szCs w:val="24"/>
        </w:rPr>
        <w:t>: Research centers face challenges in securing ongoing funding, which affects their ability to sustain and grow. Financial challenges may come from reliance on federal funding or grants that may be unstable or insufficient to meet ongoing research needs.</w:t>
      </w:r>
    </w:p>
    <w:p w14:paraId="72D342BD" w14:textId="77777777" w:rsidR="0049340C" w:rsidRPr="00315A6D" w:rsidRDefault="0049340C" w:rsidP="0026758F">
      <w:pPr>
        <w:numPr>
          <w:ilvl w:val="0"/>
          <w:numId w:val="20"/>
        </w:numPr>
        <w:bidi w:val="0"/>
        <w:spacing w:before="100" w:beforeAutospacing="1" w:after="100" w:afterAutospacing="1" w:line="360" w:lineRule="auto"/>
        <w:rPr>
          <w:rFonts w:ascii="Times New Roman" w:eastAsia="Times New Roman" w:hAnsi="Times New Roman" w:cs="Times New Roman"/>
          <w:kern w:val="0"/>
          <w:sz w:val="24"/>
          <w:szCs w:val="24"/>
        </w:rPr>
      </w:pPr>
      <w:r w:rsidRPr="00315A6D">
        <w:rPr>
          <w:rFonts w:ascii="Times New Roman" w:eastAsia="Times New Roman" w:hAnsi="Times New Roman" w:cs="Times New Roman"/>
          <w:b/>
          <w:bCs/>
          <w:kern w:val="0"/>
          <w:sz w:val="24"/>
          <w:szCs w:val="24"/>
        </w:rPr>
        <w:t>Faculty recruitment and retention</w:t>
      </w:r>
      <w:r w:rsidRPr="00315A6D">
        <w:rPr>
          <w:rFonts w:ascii="Times New Roman" w:eastAsia="Times New Roman" w:hAnsi="Times New Roman" w:cs="Times New Roman"/>
          <w:kern w:val="0"/>
          <w:sz w:val="24"/>
          <w:szCs w:val="24"/>
        </w:rPr>
        <w:t>: Interdisciplinary research centers often find it difficult to attract and retain outstanding professors in multiple fields. Researchers in these centers may also be stressed by the demands of interdisciplinary work, which can lead to difficulty in maintaining sustainable staffing.</w:t>
      </w:r>
    </w:p>
    <w:p w14:paraId="2DB44C6A" w14:textId="77777777" w:rsidR="0049340C" w:rsidRPr="00315A6D" w:rsidRDefault="0049340C" w:rsidP="0026758F">
      <w:pPr>
        <w:numPr>
          <w:ilvl w:val="0"/>
          <w:numId w:val="20"/>
        </w:numPr>
        <w:bidi w:val="0"/>
        <w:spacing w:before="100" w:beforeAutospacing="1" w:after="100" w:afterAutospacing="1" w:line="360" w:lineRule="auto"/>
        <w:rPr>
          <w:rFonts w:ascii="Times New Roman" w:eastAsia="Times New Roman" w:hAnsi="Times New Roman" w:cs="Times New Roman"/>
          <w:kern w:val="0"/>
          <w:sz w:val="24"/>
          <w:szCs w:val="24"/>
        </w:rPr>
      </w:pPr>
      <w:r w:rsidRPr="00315A6D">
        <w:rPr>
          <w:rFonts w:ascii="Times New Roman" w:eastAsia="Times New Roman" w:hAnsi="Times New Roman" w:cs="Times New Roman"/>
          <w:b/>
          <w:bCs/>
          <w:kern w:val="0"/>
          <w:sz w:val="24"/>
          <w:szCs w:val="24"/>
        </w:rPr>
        <w:t>Sustainability of leadership</w:t>
      </w:r>
      <w:r w:rsidRPr="00315A6D">
        <w:rPr>
          <w:rFonts w:ascii="Times New Roman" w:eastAsia="Times New Roman" w:hAnsi="Times New Roman" w:cs="Times New Roman"/>
          <w:kern w:val="0"/>
          <w:sz w:val="24"/>
          <w:szCs w:val="24"/>
        </w:rPr>
        <w:t>: Effective and sustainable leadership is a major challenge in these centers. It requires leaders who are able to coordinate between different disciplines and manage human and material resources efficiently. Leadership sustainability requires continuity of vision and strategic direction.</w:t>
      </w:r>
    </w:p>
    <w:p w14:paraId="71FD8EF1" w14:textId="77777777" w:rsidR="002B6BA3" w:rsidRPr="002B6BA3" w:rsidRDefault="002B6BA3" w:rsidP="002B6BA3">
      <w:pPr>
        <w:pStyle w:val="4"/>
        <w:bidi w:val="0"/>
        <w:rPr>
          <w:rFonts w:asciiTheme="majorBidi" w:hAnsiTheme="majorBidi"/>
          <w:b/>
          <w:bCs/>
          <w:i w:val="0"/>
          <w:iCs w:val="0"/>
          <w:color w:val="auto"/>
          <w:sz w:val="24"/>
          <w:szCs w:val="24"/>
        </w:rPr>
      </w:pPr>
      <w:r w:rsidRPr="002B6BA3">
        <w:rPr>
          <w:rFonts w:asciiTheme="majorBidi" w:hAnsiTheme="majorBidi"/>
          <w:i w:val="0"/>
          <w:iCs w:val="0"/>
          <w:color w:val="auto"/>
          <w:sz w:val="24"/>
          <w:szCs w:val="24"/>
        </w:rPr>
        <w:t>2.5</w:t>
      </w:r>
      <w:r w:rsidRPr="002B6BA3">
        <w:rPr>
          <w:rFonts w:asciiTheme="majorBidi" w:hAnsiTheme="majorBidi"/>
          <w:b/>
          <w:bCs/>
          <w:i w:val="0"/>
          <w:iCs w:val="0"/>
          <w:color w:val="auto"/>
          <w:sz w:val="24"/>
          <w:szCs w:val="24"/>
        </w:rPr>
        <w:t xml:space="preserve"> Requirements for Successful Research Centers</w:t>
      </w:r>
    </w:p>
    <w:p w14:paraId="5A10E1EF" w14:textId="27619B2E" w:rsidR="00B95D84" w:rsidRPr="00315A6D" w:rsidRDefault="002B6BA3" w:rsidP="002B6BA3">
      <w:pPr>
        <w:bidi w:val="0"/>
        <w:spacing w:line="360" w:lineRule="auto"/>
        <w:ind w:firstLine="720"/>
        <w:jc w:val="both"/>
        <w:outlineLvl w:val="0"/>
        <w:rPr>
          <w:rStyle w:val="a5"/>
          <w:rFonts w:asciiTheme="majorBidi" w:hAnsiTheme="majorBidi" w:cstheme="majorBidi"/>
          <w:b w:val="0"/>
          <w:sz w:val="24"/>
          <w:szCs w:val="24"/>
        </w:rPr>
      </w:pPr>
      <w:r>
        <w:rPr>
          <w:rStyle w:val="a5"/>
          <w:rFonts w:asciiTheme="majorBidi" w:hAnsiTheme="majorBidi" w:cstheme="majorBidi" w:hint="cs"/>
          <w:bCs w:val="0"/>
          <w:sz w:val="24"/>
          <w:szCs w:val="24"/>
          <w:rtl/>
        </w:rPr>
        <w:t xml:space="preserve"> </w:t>
      </w:r>
      <w:bookmarkStart w:id="41" w:name="_Toc182583680"/>
      <w:r w:rsidR="00B95D84" w:rsidRPr="00315A6D">
        <w:rPr>
          <w:rStyle w:val="a5"/>
          <w:rFonts w:asciiTheme="majorBidi" w:hAnsiTheme="majorBidi" w:cstheme="majorBidi"/>
          <w:b w:val="0"/>
          <w:sz w:val="24"/>
          <w:szCs w:val="24"/>
        </w:rPr>
        <w:t>Research centers in universities are considered one of the main pillars that drive scientific and technological progress. For these centers to succeed, a set of basic factors must be available, including advanced infrastructure such as specialized laboratories and modern research facilities, in addition to sustainable funding from various sources such as governments and private institutions, which ensures the continuity and expansion of scientific research ((</w:t>
      </w:r>
      <w:proofErr w:type="spellStart"/>
      <w:r w:rsidR="00B95D84" w:rsidRPr="00315A6D">
        <w:rPr>
          <w:rStyle w:val="a5"/>
          <w:rFonts w:asciiTheme="majorBidi" w:hAnsiTheme="majorBidi" w:cstheme="majorBidi"/>
          <w:b w:val="0"/>
          <w:sz w:val="24"/>
          <w:szCs w:val="24"/>
        </w:rPr>
        <w:t>balyer</w:t>
      </w:r>
      <w:proofErr w:type="spellEnd"/>
      <w:r w:rsidR="00B95D84" w:rsidRPr="00315A6D">
        <w:rPr>
          <w:rStyle w:val="a5"/>
          <w:rFonts w:asciiTheme="majorBidi" w:hAnsiTheme="majorBidi" w:cstheme="majorBidi"/>
          <w:b w:val="0"/>
          <w:sz w:val="24"/>
          <w:szCs w:val="24"/>
        </w:rPr>
        <w:t xml:space="preserve">, A., &amp; </w:t>
      </w:r>
      <w:proofErr w:type="spellStart"/>
      <w:r w:rsidR="00B95D84" w:rsidRPr="00315A6D">
        <w:rPr>
          <w:rStyle w:val="a5"/>
          <w:rFonts w:asciiTheme="majorBidi" w:hAnsiTheme="majorBidi" w:cstheme="majorBidi"/>
          <w:b w:val="0"/>
          <w:sz w:val="24"/>
          <w:szCs w:val="24"/>
        </w:rPr>
        <w:t>Özvural</w:t>
      </w:r>
      <w:proofErr w:type="spellEnd"/>
      <w:r w:rsidR="00B95D84" w:rsidRPr="00315A6D">
        <w:rPr>
          <w:rStyle w:val="a5"/>
          <w:rFonts w:asciiTheme="majorBidi" w:hAnsiTheme="majorBidi" w:cstheme="majorBidi"/>
          <w:b w:val="0"/>
          <w:sz w:val="24"/>
          <w:szCs w:val="24"/>
        </w:rPr>
        <w:t>, 2021)</w:t>
      </w:r>
      <w:bookmarkEnd w:id="41"/>
    </w:p>
    <w:p w14:paraId="3F852E0C" w14:textId="022EC58B" w:rsidR="00B95D84" w:rsidRPr="00315A6D" w:rsidRDefault="00B95D84" w:rsidP="00B95D84">
      <w:pPr>
        <w:bidi w:val="0"/>
        <w:spacing w:line="360" w:lineRule="auto"/>
        <w:ind w:firstLine="720"/>
        <w:jc w:val="both"/>
        <w:outlineLvl w:val="0"/>
        <w:rPr>
          <w:rStyle w:val="a5"/>
          <w:rFonts w:asciiTheme="majorBidi" w:hAnsiTheme="majorBidi" w:cstheme="majorBidi"/>
          <w:b w:val="0"/>
          <w:sz w:val="24"/>
          <w:szCs w:val="24"/>
        </w:rPr>
      </w:pPr>
      <w:bookmarkStart w:id="42" w:name="_Toc182583681"/>
      <w:r w:rsidRPr="00315A6D">
        <w:rPr>
          <w:rStyle w:val="a5"/>
          <w:rFonts w:asciiTheme="majorBidi" w:hAnsiTheme="majorBidi" w:cstheme="majorBidi"/>
          <w:b w:val="0"/>
          <w:sz w:val="24"/>
          <w:szCs w:val="24"/>
        </w:rPr>
        <w:t xml:space="preserve">On the other hand, qualified human resources of professors, researchers and graduate students are crucial factors, as academic experiences and continuous training contribute to the development of researchers and enable them to achieve research goals at the highest level. It also requires academic and administrative independence that allows centers to define research areas flexibly and without restrictions, with the ability to manage and fund research </w:t>
      </w:r>
      <w:r w:rsidRPr="00315A6D">
        <w:rPr>
          <w:rStyle w:val="a5"/>
          <w:rFonts w:asciiTheme="majorBidi" w:hAnsiTheme="majorBidi" w:cstheme="majorBidi"/>
          <w:b w:val="0"/>
          <w:sz w:val="24"/>
          <w:szCs w:val="24"/>
        </w:rPr>
        <w:lastRenderedPageBreak/>
        <w:t>projects with complete freedom. In this context, effective leadership with a clear vision and the ability to direct the team towards achieving research achievements are among the most prominent requirements. Finally, research centers must be pivotal in building strategic partnerships with the public and private sectors, which contributes to transforming research results into applied solutions that meet the needs of society and industry and contribute to driving economic development (Schoen, Laredo, Bellon &amp; Sanchez, 2007).</w:t>
      </w:r>
      <w:bookmarkEnd w:id="42"/>
    </w:p>
    <w:p w14:paraId="4AAE4680" w14:textId="77777777" w:rsidR="00A56A8E" w:rsidRPr="00315A6D" w:rsidRDefault="00081850" w:rsidP="00A56A8E">
      <w:pPr>
        <w:bidi w:val="0"/>
        <w:spacing w:line="360" w:lineRule="auto"/>
        <w:ind w:firstLine="720"/>
        <w:jc w:val="both"/>
        <w:outlineLvl w:val="0"/>
        <w:rPr>
          <w:rStyle w:val="a5"/>
          <w:rFonts w:asciiTheme="majorBidi" w:hAnsiTheme="majorBidi" w:cstheme="majorBidi"/>
          <w:b w:val="0"/>
          <w:sz w:val="24"/>
          <w:szCs w:val="24"/>
        </w:rPr>
      </w:pPr>
      <w:bookmarkStart w:id="43" w:name="_Toc182583682"/>
      <w:r w:rsidRPr="00315A6D">
        <w:rPr>
          <w:rStyle w:val="a5"/>
          <w:rFonts w:asciiTheme="majorBidi" w:hAnsiTheme="majorBidi" w:cstheme="majorBidi"/>
          <w:b w:val="0"/>
          <w:sz w:val="24"/>
          <w:szCs w:val="24"/>
        </w:rPr>
        <w:t>According to the University of</w:t>
      </w:r>
      <w:r w:rsidR="00A56A8E" w:rsidRPr="00315A6D">
        <w:rPr>
          <w:rStyle w:val="a5"/>
          <w:rFonts w:asciiTheme="majorBidi" w:hAnsiTheme="majorBidi" w:cstheme="majorBidi"/>
          <w:b w:val="0"/>
          <w:sz w:val="24"/>
          <w:szCs w:val="24"/>
        </w:rPr>
        <w:t xml:space="preserve"> </w:t>
      </w:r>
      <w:r w:rsidRPr="00315A6D">
        <w:rPr>
          <w:rStyle w:val="a5"/>
          <w:rFonts w:asciiTheme="majorBidi" w:hAnsiTheme="majorBidi" w:cstheme="majorBidi"/>
          <w:b w:val="0"/>
          <w:sz w:val="24"/>
          <w:szCs w:val="24"/>
        </w:rPr>
        <w:t xml:space="preserve">Sheffield, </w:t>
      </w:r>
      <w:r w:rsidR="00A56A8E" w:rsidRPr="00315A6D">
        <w:rPr>
          <w:rStyle w:val="a5"/>
          <w:rFonts w:asciiTheme="majorBidi" w:hAnsiTheme="majorBidi" w:cstheme="majorBidi"/>
          <w:b w:val="0"/>
          <w:sz w:val="24"/>
          <w:szCs w:val="24"/>
        </w:rPr>
        <w:t>Distinguished research centers require a set of basic conditions to ensure their success and continuity.</w:t>
      </w:r>
      <w:bookmarkEnd w:id="43"/>
      <w:r w:rsidR="00A56A8E" w:rsidRPr="00315A6D">
        <w:rPr>
          <w:rStyle w:val="a5"/>
          <w:rFonts w:asciiTheme="majorBidi" w:hAnsiTheme="majorBidi" w:cstheme="majorBidi"/>
          <w:b w:val="0"/>
          <w:sz w:val="24"/>
          <w:szCs w:val="24"/>
        </w:rPr>
        <w:t xml:space="preserve"> </w:t>
      </w:r>
    </w:p>
    <w:p w14:paraId="704AFEF7" w14:textId="77777777" w:rsidR="00A56A8E" w:rsidRPr="00315A6D" w:rsidRDefault="00A56A8E" w:rsidP="00A56A8E">
      <w:pPr>
        <w:bidi w:val="0"/>
        <w:spacing w:line="360" w:lineRule="auto"/>
        <w:ind w:firstLine="720"/>
        <w:jc w:val="both"/>
        <w:outlineLvl w:val="0"/>
        <w:rPr>
          <w:rStyle w:val="a5"/>
          <w:rFonts w:asciiTheme="majorBidi" w:hAnsiTheme="majorBidi" w:cstheme="majorBidi"/>
          <w:b w:val="0"/>
          <w:sz w:val="24"/>
          <w:szCs w:val="24"/>
        </w:rPr>
      </w:pPr>
      <w:bookmarkStart w:id="44" w:name="_Toc182583683"/>
      <w:r w:rsidRPr="00315A6D">
        <w:rPr>
          <w:rStyle w:val="a5"/>
          <w:rFonts w:asciiTheme="majorBidi" w:hAnsiTheme="majorBidi" w:cstheme="majorBidi"/>
          <w:b w:val="0"/>
          <w:sz w:val="24"/>
          <w:szCs w:val="24"/>
        </w:rPr>
        <w:t>-First, they must provide clear added value, i.e. they must be able to accomplish tasks that are difficult to achieve by independent research teams. This includes fostering collaboration between diverse disciplines, establishing new partnerships, and achieving research results that contribute to a greater positive impact on society than individual researchers.</w:t>
      </w:r>
      <w:bookmarkEnd w:id="44"/>
      <w:r w:rsidRPr="00315A6D">
        <w:rPr>
          <w:rStyle w:val="a5"/>
          <w:rFonts w:asciiTheme="majorBidi" w:hAnsiTheme="majorBidi" w:cstheme="majorBidi"/>
          <w:b w:val="0"/>
          <w:sz w:val="24"/>
          <w:szCs w:val="24"/>
        </w:rPr>
        <w:t xml:space="preserve"> </w:t>
      </w:r>
    </w:p>
    <w:p w14:paraId="49F6B09D" w14:textId="2D760345" w:rsidR="00A56A8E" w:rsidRPr="00315A6D" w:rsidRDefault="00A56A8E" w:rsidP="00A56A8E">
      <w:pPr>
        <w:bidi w:val="0"/>
        <w:spacing w:line="360" w:lineRule="auto"/>
        <w:ind w:firstLine="720"/>
        <w:jc w:val="both"/>
        <w:outlineLvl w:val="0"/>
        <w:rPr>
          <w:rStyle w:val="a5"/>
          <w:rFonts w:asciiTheme="majorBidi" w:hAnsiTheme="majorBidi" w:cstheme="majorBidi"/>
          <w:b w:val="0"/>
          <w:sz w:val="24"/>
          <w:szCs w:val="24"/>
        </w:rPr>
      </w:pPr>
      <w:bookmarkStart w:id="45" w:name="_Toc182583684"/>
      <w:r w:rsidRPr="00315A6D">
        <w:rPr>
          <w:rStyle w:val="a5"/>
          <w:rFonts w:asciiTheme="majorBidi" w:hAnsiTheme="majorBidi" w:cstheme="majorBidi"/>
          <w:b w:val="0"/>
          <w:sz w:val="24"/>
          <w:szCs w:val="24"/>
        </w:rPr>
        <w:t>-Second, there must be enough experienced scientists who contribute to achieving the center’s goals, along with a clear plan to ensure the center’s financial and intellectual sustainability in the long term.</w:t>
      </w:r>
      <w:bookmarkEnd w:id="45"/>
      <w:r w:rsidRPr="00315A6D">
        <w:rPr>
          <w:rStyle w:val="a5"/>
          <w:rFonts w:asciiTheme="majorBidi" w:hAnsiTheme="majorBidi" w:cstheme="majorBidi"/>
          <w:b w:val="0"/>
          <w:sz w:val="24"/>
          <w:szCs w:val="24"/>
        </w:rPr>
        <w:t xml:space="preserve"> </w:t>
      </w:r>
    </w:p>
    <w:p w14:paraId="7250A450" w14:textId="77777777" w:rsidR="00A56A8E" w:rsidRPr="00315A6D" w:rsidRDefault="00A56A8E" w:rsidP="00A56A8E">
      <w:pPr>
        <w:bidi w:val="0"/>
        <w:spacing w:line="360" w:lineRule="auto"/>
        <w:ind w:firstLine="720"/>
        <w:jc w:val="both"/>
        <w:outlineLvl w:val="0"/>
        <w:rPr>
          <w:rStyle w:val="a5"/>
          <w:rFonts w:asciiTheme="majorBidi" w:hAnsiTheme="majorBidi" w:cstheme="majorBidi"/>
          <w:b w:val="0"/>
          <w:sz w:val="24"/>
          <w:szCs w:val="24"/>
        </w:rPr>
      </w:pPr>
      <w:bookmarkStart w:id="46" w:name="_Toc182583685"/>
      <w:r w:rsidRPr="00315A6D">
        <w:rPr>
          <w:rStyle w:val="a5"/>
          <w:rFonts w:asciiTheme="majorBidi" w:hAnsiTheme="majorBidi" w:cstheme="majorBidi"/>
          <w:b w:val="0"/>
          <w:sz w:val="24"/>
          <w:szCs w:val="24"/>
        </w:rPr>
        <w:t>-Third, effective leadership requires the ability to direct research and formulate a future vision, while paying attention to the distribution of responsibilities to avoid dependence on a single person.</w:t>
      </w:r>
      <w:bookmarkEnd w:id="46"/>
      <w:r w:rsidRPr="00315A6D">
        <w:rPr>
          <w:rStyle w:val="a5"/>
          <w:rFonts w:asciiTheme="majorBidi" w:hAnsiTheme="majorBidi" w:cstheme="majorBidi"/>
          <w:b w:val="0"/>
          <w:sz w:val="24"/>
          <w:szCs w:val="24"/>
        </w:rPr>
        <w:t xml:space="preserve"> </w:t>
      </w:r>
    </w:p>
    <w:p w14:paraId="02125B63" w14:textId="77777777" w:rsidR="00A56A8E" w:rsidRPr="00315A6D" w:rsidRDefault="00A56A8E" w:rsidP="00A56A8E">
      <w:pPr>
        <w:bidi w:val="0"/>
        <w:spacing w:line="360" w:lineRule="auto"/>
        <w:ind w:firstLine="720"/>
        <w:jc w:val="both"/>
        <w:outlineLvl w:val="0"/>
        <w:rPr>
          <w:rStyle w:val="a5"/>
          <w:rFonts w:asciiTheme="majorBidi" w:hAnsiTheme="majorBidi" w:cstheme="majorBidi"/>
          <w:b w:val="0"/>
          <w:sz w:val="24"/>
          <w:szCs w:val="24"/>
        </w:rPr>
      </w:pPr>
      <w:bookmarkStart w:id="47" w:name="_Toc182583686"/>
      <w:r w:rsidRPr="00315A6D">
        <w:rPr>
          <w:rStyle w:val="a5"/>
          <w:rFonts w:asciiTheme="majorBidi" w:hAnsiTheme="majorBidi" w:cstheme="majorBidi"/>
          <w:b w:val="0"/>
          <w:sz w:val="24"/>
          <w:szCs w:val="24"/>
        </w:rPr>
        <w:t>-Finally, research centers need to receive external recognition based on outstanding scientific achievements and intellectual progress.</w:t>
      </w:r>
      <w:bookmarkEnd w:id="47"/>
      <w:r w:rsidRPr="00315A6D">
        <w:rPr>
          <w:rStyle w:val="a5"/>
          <w:rFonts w:asciiTheme="majorBidi" w:hAnsiTheme="majorBidi" w:cstheme="majorBidi"/>
          <w:b w:val="0"/>
          <w:sz w:val="24"/>
          <w:szCs w:val="24"/>
        </w:rPr>
        <w:t xml:space="preserve"> </w:t>
      </w:r>
    </w:p>
    <w:p w14:paraId="3429C1BE" w14:textId="48FF08A8" w:rsidR="00A56A8E" w:rsidRPr="00315A6D" w:rsidRDefault="00A56A8E" w:rsidP="00A56A8E">
      <w:pPr>
        <w:bidi w:val="0"/>
        <w:spacing w:line="360" w:lineRule="auto"/>
        <w:ind w:firstLine="720"/>
        <w:jc w:val="both"/>
        <w:outlineLvl w:val="0"/>
        <w:rPr>
          <w:rStyle w:val="a5"/>
          <w:rFonts w:asciiTheme="majorBidi" w:hAnsiTheme="majorBidi" w:cstheme="majorBidi"/>
          <w:b w:val="0"/>
          <w:sz w:val="24"/>
          <w:szCs w:val="24"/>
          <w:rtl/>
        </w:rPr>
      </w:pPr>
      <w:bookmarkStart w:id="48" w:name="_Toc182583687"/>
      <w:r w:rsidRPr="00315A6D">
        <w:rPr>
          <w:rStyle w:val="a5"/>
          <w:rFonts w:asciiTheme="majorBidi" w:hAnsiTheme="majorBidi" w:cstheme="majorBidi"/>
          <w:b w:val="0"/>
          <w:sz w:val="24"/>
          <w:szCs w:val="24"/>
        </w:rPr>
        <w:t>All in all, research centers must have a favorable environment that includes wise leadership, qualified human resources, academic and financial independence, and sustainable sources of funding to ensure long-term scientific and social impact.</w:t>
      </w:r>
      <w:bookmarkEnd w:id="48"/>
    </w:p>
    <w:p w14:paraId="0916BCC0" w14:textId="77777777" w:rsidR="00A56A8E" w:rsidRDefault="00A56A8E" w:rsidP="00A56A8E">
      <w:pPr>
        <w:bidi w:val="0"/>
        <w:spacing w:line="360" w:lineRule="auto"/>
        <w:jc w:val="both"/>
        <w:outlineLvl w:val="0"/>
        <w:rPr>
          <w:rStyle w:val="a5"/>
          <w:rFonts w:asciiTheme="majorBidi" w:hAnsiTheme="majorBidi" w:cstheme="majorBidi"/>
          <w:rtl/>
        </w:rPr>
      </w:pPr>
    </w:p>
    <w:p w14:paraId="3232C31B" w14:textId="77777777" w:rsidR="00315A6D" w:rsidRDefault="00315A6D" w:rsidP="00315A6D">
      <w:pPr>
        <w:bidi w:val="0"/>
        <w:spacing w:line="360" w:lineRule="auto"/>
        <w:jc w:val="both"/>
        <w:outlineLvl w:val="0"/>
        <w:rPr>
          <w:rStyle w:val="a5"/>
          <w:rFonts w:asciiTheme="majorBidi" w:hAnsiTheme="majorBidi" w:cstheme="majorBidi"/>
          <w:rtl/>
        </w:rPr>
      </w:pPr>
    </w:p>
    <w:p w14:paraId="6073A4E5" w14:textId="77777777" w:rsidR="00315A6D" w:rsidRDefault="00315A6D" w:rsidP="00315A6D">
      <w:pPr>
        <w:bidi w:val="0"/>
        <w:spacing w:line="360" w:lineRule="auto"/>
        <w:jc w:val="both"/>
        <w:outlineLvl w:val="0"/>
        <w:rPr>
          <w:rStyle w:val="a5"/>
          <w:rFonts w:asciiTheme="majorBidi" w:hAnsiTheme="majorBidi" w:cstheme="majorBidi"/>
          <w:rtl/>
        </w:rPr>
      </w:pPr>
    </w:p>
    <w:p w14:paraId="4F89C6F9" w14:textId="77777777" w:rsidR="00315A6D" w:rsidRDefault="00315A6D" w:rsidP="00315A6D">
      <w:pPr>
        <w:bidi w:val="0"/>
        <w:spacing w:line="360" w:lineRule="auto"/>
        <w:jc w:val="both"/>
        <w:outlineLvl w:val="0"/>
        <w:rPr>
          <w:rStyle w:val="a5"/>
          <w:rFonts w:asciiTheme="majorBidi" w:hAnsiTheme="majorBidi" w:cstheme="majorBidi"/>
          <w:rtl/>
        </w:rPr>
      </w:pPr>
    </w:p>
    <w:p w14:paraId="73A319DE" w14:textId="77777777" w:rsidR="00315A6D" w:rsidRDefault="00315A6D" w:rsidP="00315A6D">
      <w:pPr>
        <w:bidi w:val="0"/>
        <w:spacing w:line="360" w:lineRule="auto"/>
        <w:jc w:val="both"/>
        <w:outlineLvl w:val="0"/>
        <w:rPr>
          <w:rStyle w:val="a5"/>
          <w:rFonts w:asciiTheme="majorBidi" w:hAnsiTheme="majorBidi" w:cstheme="majorBidi"/>
          <w:rtl/>
        </w:rPr>
      </w:pPr>
    </w:p>
    <w:p w14:paraId="53244A91" w14:textId="77777777" w:rsidR="00315A6D" w:rsidRPr="00315A6D" w:rsidRDefault="00315A6D" w:rsidP="00315A6D">
      <w:pPr>
        <w:bidi w:val="0"/>
        <w:spacing w:line="360" w:lineRule="auto"/>
        <w:jc w:val="both"/>
        <w:outlineLvl w:val="0"/>
        <w:rPr>
          <w:rStyle w:val="a5"/>
          <w:rFonts w:asciiTheme="majorBidi" w:hAnsiTheme="majorBidi" w:cstheme="majorBidi"/>
          <w:rtl/>
        </w:rPr>
      </w:pPr>
    </w:p>
    <w:p w14:paraId="2EDEDF1C" w14:textId="2CC70DFA" w:rsidR="00CF03E3" w:rsidRPr="002B6BA3" w:rsidRDefault="002B6BA3" w:rsidP="002B6BA3">
      <w:pPr>
        <w:pStyle w:val="2"/>
        <w:bidi w:val="0"/>
        <w:rPr>
          <w:rStyle w:val="a5"/>
          <w:rFonts w:asciiTheme="majorBidi" w:hAnsiTheme="majorBidi"/>
          <w:bCs w:val="0"/>
          <w:color w:val="auto"/>
          <w:sz w:val="24"/>
          <w:szCs w:val="24"/>
        </w:rPr>
      </w:pPr>
      <w:r w:rsidRPr="002B6BA3">
        <w:rPr>
          <w:rStyle w:val="a5"/>
          <w:rFonts w:asciiTheme="majorBidi" w:hAnsiTheme="majorBidi"/>
          <w:bCs w:val="0"/>
          <w:sz w:val="24"/>
          <w:szCs w:val="24"/>
        </w:rPr>
        <w:t xml:space="preserve"> </w:t>
      </w:r>
      <w:bookmarkStart w:id="49" w:name="_Toc182583688"/>
      <w:r w:rsidRPr="002B6BA3">
        <w:rPr>
          <w:rStyle w:val="2Char"/>
          <w:rFonts w:asciiTheme="majorBidi" w:hAnsiTheme="majorBidi"/>
          <w:color w:val="auto"/>
          <w:sz w:val="24"/>
          <w:szCs w:val="24"/>
        </w:rPr>
        <w:t>2.6</w:t>
      </w:r>
      <w:r w:rsidRPr="002B6BA3">
        <w:rPr>
          <w:rStyle w:val="a5"/>
          <w:rFonts w:asciiTheme="majorBidi" w:hAnsiTheme="majorBidi"/>
          <w:bCs w:val="0"/>
          <w:color w:val="auto"/>
          <w:sz w:val="24"/>
          <w:szCs w:val="24"/>
        </w:rPr>
        <w:t xml:space="preserve"> </w:t>
      </w:r>
      <w:r w:rsidR="00CF03E3" w:rsidRPr="002B6BA3">
        <w:rPr>
          <w:rStyle w:val="a5"/>
          <w:rFonts w:asciiTheme="majorBidi" w:hAnsiTheme="majorBidi"/>
          <w:bCs w:val="0"/>
          <w:color w:val="auto"/>
          <w:sz w:val="24"/>
          <w:szCs w:val="24"/>
        </w:rPr>
        <w:t>Digital</w:t>
      </w:r>
      <w:r w:rsidR="00CF03E3" w:rsidRPr="002B6BA3">
        <w:rPr>
          <w:rStyle w:val="a5"/>
          <w:rFonts w:asciiTheme="majorBidi" w:hAnsiTheme="majorBidi"/>
          <w:color w:val="auto"/>
          <w:sz w:val="24"/>
          <w:szCs w:val="24"/>
        </w:rPr>
        <w:t xml:space="preserve"> transformation</w:t>
      </w:r>
      <w:bookmarkEnd w:id="23"/>
      <w:bookmarkEnd w:id="24"/>
      <w:bookmarkEnd w:id="49"/>
    </w:p>
    <w:p w14:paraId="0DC65655" w14:textId="236D98C4" w:rsidR="00574FA4" w:rsidRPr="00315A6D" w:rsidRDefault="009E590B"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Process automation has been introduced since the early 1990s. Nearly thirty years later, new technologies such as cloud computing, the Internet of Things (IoT), augmented reality, social media, and decentralized public records of transactions such as blockchain are pushing companies into new digital interactions with customers and supported IT operations. From the mid-2000s to today, smart devices and social platforms have significantly impacted business-to-customer (B2C) communication, opening up new channels of communication with customers. Digital communication has raised expectations for availability across multiple channels and changed the customer service experience with a “customer at the center” approach and real-time communication. With the emergence of new technologies, all industries are undertaking various initiatives to discover and exploit the benefits of technology. This includes shifts in business operating models, and also affects the product portfolio. Processes and organizational structures must also be re-engineered in a way that manages these complex developments. Implementing a new digital business model requires the development of a wide range of capabilities, from influencing the mindset of people and organizational culture to the ability to change. </w:t>
      </w:r>
      <w:r w:rsidR="004242F4" w:rsidRPr="00315A6D">
        <w:rPr>
          <w:rStyle w:val="a5"/>
          <w:rFonts w:asciiTheme="majorBidi" w:hAnsiTheme="majorBidi" w:cstheme="majorBidi"/>
          <w:b w:val="0"/>
          <w:bCs w:val="0"/>
          <w:sz w:val="24"/>
          <w:szCs w:val="24"/>
        </w:rPr>
        <w:t>(</w:t>
      </w:r>
      <w:r w:rsidRPr="00315A6D">
        <w:rPr>
          <w:rStyle w:val="a5"/>
          <w:rFonts w:asciiTheme="majorBidi" w:hAnsiTheme="majorBidi" w:cstheme="majorBidi"/>
          <w:b w:val="0"/>
          <w:bCs w:val="0"/>
          <w:sz w:val="24"/>
          <w:szCs w:val="24"/>
        </w:rPr>
        <w:t xml:space="preserve">Zinder, </w:t>
      </w:r>
      <w:proofErr w:type="spellStart"/>
      <w:r w:rsidRPr="00315A6D">
        <w:rPr>
          <w:rStyle w:val="a5"/>
          <w:rFonts w:asciiTheme="majorBidi" w:hAnsiTheme="majorBidi" w:cstheme="majorBidi"/>
          <w:b w:val="0"/>
          <w:bCs w:val="0"/>
          <w:sz w:val="24"/>
          <w:szCs w:val="24"/>
        </w:rPr>
        <w:t>Yunatova</w:t>
      </w:r>
      <w:proofErr w:type="spellEnd"/>
      <w:r w:rsidRPr="00315A6D">
        <w:rPr>
          <w:rStyle w:val="a5"/>
          <w:rFonts w:asciiTheme="majorBidi" w:hAnsiTheme="majorBidi" w:cstheme="majorBidi"/>
          <w:b w:val="0"/>
          <w:bCs w:val="0"/>
          <w:sz w:val="24"/>
          <w:szCs w:val="24"/>
        </w:rPr>
        <w:t xml:space="preserve"> 2016</w:t>
      </w:r>
      <w:r w:rsidR="004242F4" w:rsidRPr="00315A6D">
        <w:rPr>
          <w:rStyle w:val="a5"/>
          <w:rFonts w:asciiTheme="majorBidi" w:hAnsiTheme="majorBidi" w:cstheme="majorBidi"/>
          <w:b w:val="0"/>
          <w:bCs w:val="0"/>
          <w:sz w:val="24"/>
          <w:szCs w:val="24"/>
        </w:rPr>
        <w:t>)</w:t>
      </w:r>
      <w:r w:rsidRPr="00315A6D">
        <w:rPr>
          <w:rStyle w:val="a5"/>
          <w:rFonts w:asciiTheme="majorBidi" w:hAnsiTheme="majorBidi" w:cstheme="majorBidi"/>
          <w:b w:val="0"/>
          <w:bCs w:val="0"/>
          <w:sz w:val="24"/>
          <w:szCs w:val="24"/>
        </w:rPr>
        <w:t xml:space="preserve">. And </w:t>
      </w:r>
      <w:r w:rsidR="00CF03E3" w:rsidRPr="00315A6D">
        <w:rPr>
          <w:rStyle w:val="a5"/>
          <w:rFonts w:asciiTheme="majorBidi" w:hAnsiTheme="majorBidi" w:cstheme="majorBidi"/>
          <w:b w:val="0"/>
          <w:bCs w:val="0"/>
          <w:sz w:val="24"/>
          <w:szCs w:val="24"/>
        </w:rPr>
        <w:t xml:space="preserve">Digital transformation is the process an organization applies to integrate digital technology into all areas of the business. This process fundamentally changes the way universities deliver value to customers. Organizations are adopting innovative digital technologies to make cultural and operational transformations </w:t>
      </w:r>
      <w:r w:rsidR="00A9670E" w:rsidRPr="00315A6D">
        <w:rPr>
          <w:rStyle w:val="a5"/>
          <w:rFonts w:asciiTheme="majorBidi" w:hAnsiTheme="majorBidi" w:cstheme="majorBidi"/>
          <w:b w:val="0"/>
          <w:bCs w:val="0"/>
          <w:sz w:val="24"/>
          <w:szCs w:val="24"/>
        </w:rPr>
        <w:t>that had better</w:t>
      </w:r>
      <w:r w:rsidR="00CF03E3" w:rsidRPr="00315A6D">
        <w:rPr>
          <w:rStyle w:val="a5"/>
          <w:rFonts w:asciiTheme="majorBidi" w:hAnsiTheme="majorBidi" w:cstheme="majorBidi"/>
          <w:b w:val="0"/>
          <w:bCs w:val="0"/>
          <w:sz w:val="24"/>
          <w:szCs w:val="24"/>
        </w:rPr>
        <w:t xml:space="preserve"> align with changing customer demands, </w:t>
      </w:r>
      <w:r w:rsidR="00AC4A08" w:rsidRPr="00315A6D">
        <w:rPr>
          <w:rStyle w:val="a5"/>
          <w:rFonts w:asciiTheme="majorBidi" w:hAnsiTheme="majorBidi" w:cstheme="majorBidi"/>
          <w:b w:val="0"/>
          <w:bCs w:val="0"/>
          <w:sz w:val="24"/>
          <w:szCs w:val="24"/>
        </w:rPr>
        <w:t>and</w:t>
      </w:r>
      <w:r w:rsidR="00CF03E3" w:rsidRPr="00315A6D">
        <w:rPr>
          <w:rStyle w:val="a5"/>
          <w:rFonts w:asciiTheme="majorBidi" w:hAnsiTheme="majorBidi" w:cstheme="majorBidi"/>
          <w:sz w:val="24"/>
          <w:szCs w:val="24"/>
        </w:rPr>
        <w:t xml:space="preserve"> </w:t>
      </w:r>
      <w:r w:rsidR="00A9670E" w:rsidRPr="00315A6D">
        <w:rPr>
          <w:rStyle w:val="a5"/>
          <w:rFonts w:asciiTheme="majorBidi" w:hAnsiTheme="majorBidi" w:cstheme="majorBidi"/>
          <w:b w:val="0"/>
          <w:bCs w:val="0"/>
          <w:sz w:val="24"/>
          <w:szCs w:val="24"/>
        </w:rPr>
        <w:t>there</w:t>
      </w:r>
      <w:r w:rsidR="00CF03E3" w:rsidRPr="00315A6D">
        <w:rPr>
          <w:rStyle w:val="a5"/>
          <w:rFonts w:asciiTheme="majorBidi" w:hAnsiTheme="majorBidi" w:cstheme="majorBidi"/>
          <w:b w:val="0"/>
          <w:bCs w:val="0"/>
          <w:sz w:val="24"/>
          <w:szCs w:val="24"/>
        </w:rPr>
        <w:t xml:space="preserve"> are many definitions of the concept of "digital transformation", depending on how it is currently used in today's world. According to </w:t>
      </w:r>
      <w:proofErr w:type="spellStart"/>
      <w:r w:rsidR="00CF03E3" w:rsidRPr="00315A6D">
        <w:rPr>
          <w:rStyle w:val="a5"/>
          <w:rFonts w:asciiTheme="majorBidi" w:hAnsiTheme="majorBidi" w:cstheme="majorBidi"/>
          <w:b w:val="0"/>
          <w:bCs w:val="0"/>
          <w:sz w:val="24"/>
          <w:szCs w:val="24"/>
        </w:rPr>
        <w:t>Maltaverne</w:t>
      </w:r>
      <w:proofErr w:type="spellEnd"/>
      <w:r w:rsidR="00CF03E3" w:rsidRPr="00315A6D">
        <w:rPr>
          <w:rStyle w:val="a5"/>
          <w:rFonts w:asciiTheme="majorBidi" w:hAnsiTheme="majorBidi" w:cstheme="majorBidi"/>
          <w:b w:val="0"/>
          <w:bCs w:val="0"/>
          <w:sz w:val="24"/>
          <w:szCs w:val="24"/>
        </w:rPr>
        <w:t xml:space="preserve"> (2017), it refers to "transforming from traditional to del</w:t>
      </w:r>
      <w:r w:rsidR="00F8223A" w:rsidRPr="00315A6D">
        <w:rPr>
          <w:rStyle w:val="a5"/>
          <w:rFonts w:asciiTheme="majorBidi" w:hAnsiTheme="majorBidi" w:cstheme="majorBidi"/>
          <w:b w:val="0"/>
          <w:bCs w:val="0"/>
          <w:sz w:val="24"/>
          <w:szCs w:val="24"/>
        </w:rPr>
        <w:t xml:space="preserve">ivering new value to customers" </w:t>
      </w:r>
      <w:r w:rsidR="00574FA4" w:rsidRPr="00315A6D">
        <w:rPr>
          <w:rStyle w:val="a5"/>
          <w:rFonts w:asciiTheme="majorBidi" w:hAnsiTheme="majorBidi" w:cstheme="majorBidi"/>
          <w:b w:val="0"/>
          <w:bCs w:val="0"/>
          <w:sz w:val="24"/>
          <w:szCs w:val="24"/>
        </w:rPr>
        <w:t xml:space="preserve">Previous studies indicate that public strategies that address digitization in teaching and learning still lack many requirements and face many issues, most notably outdated planning and traditional leadership, which has affected the quality of scientific research </w:t>
      </w:r>
      <w:r w:rsidR="00AC4A08" w:rsidRPr="00315A6D">
        <w:rPr>
          <w:rStyle w:val="a5"/>
          <w:rFonts w:asciiTheme="majorBidi" w:hAnsiTheme="majorBidi" w:cstheme="majorBidi"/>
          <w:b w:val="0"/>
          <w:bCs w:val="0"/>
          <w:sz w:val="24"/>
          <w:szCs w:val="24"/>
        </w:rPr>
        <w:t>centers (</w:t>
      </w:r>
      <w:r w:rsidR="00574FA4" w:rsidRPr="00315A6D">
        <w:rPr>
          <w:rStyle w:val="a5"/>
          <w:rFonts w:asciiTheme="majorBidi" w:hAnsiTheme="majorBidi" w:cstheme="majorBidi"/>
          <w:b w:val="0"/>
          <w:bCs w:val="0"/>
          <w:sz w:val="24"/>
          <w:szCs w:val="24"/>
        </w:rPr>
        <w:t xml:space="preserve">Bates, 2015; Selwyn, 2016).  One example relates to the adoption of digitization in higher education institutions. The results indicate that although most HEIs have a digital transformation, they are still not achieving the desired goals of this transformation, citing difficulties related to readiness and lack of support for this transformation (Simmons et al., 2015).  </w:t>
      </w:r>
    </w:p>
    <w:p w14:paraId="0CEAC30A" w14:textId="77777777" w:rsidR="00574FA4" w:rsidRPr="00315A6D" w:rsidRDefault="00574FA4"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Although digital transformation in higher education is an emerging area of research, the exact scope and meaning of digital transformation in higher education institutions is still </w:t>
      </w:r>
      <w:r w:rsidRPr="00315A6D">
        <w:rPr>
          <w:rStyle w:val="a5"/>
          <w:rFonts w:asciiTheme="majorBidi" w:hAnsiTheme="majorBidi" w:cstheme="majorBidi"/>
          <w:b w:val="0"/>
          <w:bCs w:val="0"/>
          <w:sz w:val="24"/>
          <w:szCs w:val="24"/>
        </w:rPr>
        <w:lastRenderedPageBreak/>
        <w:t>insufficiently defined. "Digital transformation" in universities has become the subject of much hype and excitement, and the term is often overused and misused    (</w:t>
      </w:r>
      <w:proofErr w:type="spellStart"/>
      <w:r w:rsidRPr="00315A6D">
        <w:rPr>
          <w:rStyle w:val="a5"/>
          <w:rFonts w:asciiTheme="majorBidi" w:hAnsiTheme="majorBidi" w:cstheme="majorBidi"/>
          <w:b w:val="0"/>
          <w:bCs w:val="0"/>
          <w:sz w:val="24"/>
          <w:szCs w:val="24"/>
        </w:rPr>
        <w:t>Gkrimpizi</w:t>
      </w:r>
      <w:proofErr w:type="spellEnd"/>
      <w:r w:rsidRPr="00315A6D">
        <w:rPr>
          <w:rStyle w:val="a5"/>
          <w:rFonts w:asciiTheme="majorBidi" w:hAnsiTheme="majorBidi" w:cstheme="majorBidi"/>
          <w:b w:val="0"/>
          <w:bCs w:val="0"/>
          <w:sz w:val="24"/>
          <w:szCs w:val="24"/>
        </w:rPr>
        <w:t xml:space="preserve">, </w:t>
      </w:r>
      <w:proofErr w:type="spellStart"/>
      <w:r w:rsidRPr="00315A6D">
        <w:rPr>
          <w:rStyle w:val="a5"/>
          <w:rFonts w:asciiTheme="majorBidi" w:hAnsiTheme="majorBidi" w:cstheme="majorBidi"/>
          <w:b w:val="0"/>
          <w:bCs w:val="0"/>
          <w:sz w:val="24"/>
          <w:szCs w:val="24"/>
        </w:rPr>
        <w:t>Magnisalis</w:t>
      </w:r>
      <w:proofErr w:type="spellEnd"/>
      <w:r w:rsidRPr="00315A6D">
        <w:rPr>
          <w:rStyle w:val="a5"/>
          <w:rFonts w:asciiTheme="majorBidi" w:hAnsiTheme="majorBidi" w:cstheme="majorBidi"/>
          <w:b w:val="0"/>
          <w:bCs w:val="0"/>
          <w:sz w:val="24"/>
          <w:szCs w:val="24"/>
        </w:rPr>
        <w:t xml:space="preserve">, 2024). </w:t>
      </w:r>
    </w:p>
    <w:p w14:paraId="2549070A" w14:textId="77777777" w:rsidR="00574FA4" w:rsidRPr="00315A6D" w:rsidRDefault="00574FA4"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Research centers are considered one of the facilities that need digital transformation because digital transformation will reflect the importance of raising the level of quality, improving the level of access to knowledge, and benefiting students and researchers from scientific research centers.   (</w:t>
      </w:r>
      <w:proofErr w:type="gramStart"/>
      <w:r w:rsidRPr="00315A6D">
        <w:rPr>
          <w:rStyle w:val="a5"/>
          <w:rFonts w:asciiTheme="majorBidi" w:hAnsiTheme="majorBidi" w:cstheme="majorBidi"/>
          <w:b w:val="0"/>
          <w:bCs w:val="0"/>
          <w:sz w:val="24"/>
          <w:szCs w:val="24"/>
        </w:rPr>
        <w:t>Khalil ,</w:t>
      </w:r>
      <w:proofErr w:type="gramEnd"/>
      <w:r w:rsidRPr="00315A6D">
        <w:rPr>
          <w:rStyle w:val="a5"/>
          <w:rFonts w:asciiTheme="majorBidi" w:hAnsiTheme="majorBidi" w:cstheme="majorBidi"/>
          <w:b w:val="0"/>
          <w:bCs w:val="0"/>
          <w:sz w:val="24"/>
          <w:szCs w:val="24"/>
        </w:rPr>
        <w:t xml:space="preserve"> 2016) that the centers face many obstacles that affect the desired change processes, including the weak scientific research budgets allocated. Lack of availability of electronic devices and rooms necessary to support the transformation necessary to carry out research, difficult administrative procedures. Insufficient numbers of researchers, Low scientific level of newly graduated researchers. In addition, Lack of auxiliary</w:t>
      </w:r>
    </w:p>
    <w:p w14:paraId="7D9FCB25" w14:textId="52930987" w:rsidR="00574FA4" w:rsidRPr="00315A6D" w:rsidRDefault="00574FA4"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Although the existence of research centers in universities is important, it is necessary to have research centers in universities that aim to improve the outputs that universities aim to achieve. These research centers should have great capacities </w:t>
      </w:r>
      <w:r w:rsidR="000B535B" w:rsidRPr="00315A6D">
        <w:rPr>
          <w:rStyle w:val="a5"/>
          <w:rFonts w:asciiTheme="majorBidi" w:hAnsiTheme="majorBidi" w:cstheme="majorBidi"/>
          <w:b w:val="0"/>
          <w:bCs w:val="0"/>
          <w:sz w:val="24"/>
          <w:szCs w:val="24"/>
        </w:rPr>
        <w:t>to</w:t>
      </w:r>
      <w:r w:rsidRPr="00315A6D">
        <w:rPr>
          <w:rStyle w:val="a5"/>
          <w:rFonts w:asciiTheme="majorBidi" w:hAnsiTheme="majorBidi" w:cstheme="majorBidi"/>
          <w:b w:val="0"/>
          <w:bCs w:val="0"/>
          <w:sz w:val="24"/>
          <w:szCs w:val="24"/>
        </w:rPr>
        <w:t xml:space="preserve"> improve the development and promotion of research and make it more useful for academic and graduate research, collaboration, and capacity building among staff. The roles of research centers need significant support to make their role more positive (Jo-</w:t>
      </w:r>
      <w:proofErr w:type="gramStart"/>
      <w:r w:rsidRPr="00315A6D">
        <w:rPr>
          <w:rStyle w:val="a5"/>
          <w:rFonts w:asciiTheme="majorBidi" w:hAnsiTheme="majorBidi" w:cstheme="majorBidi"/>
          <w:b w:val="0"/>
          <w:bCs w:val="0"/>
          <w:sz w:val="24"/>
          <w:szCs w:val="24"/>
        </w:rPr>
        <w:t xml:space="preserve">Celene </w:t>
      </w:r>
      <w:r w:rsidR="00AC4A08" w:rsidRPr="00315A6D">
        <w:rPr>
          <w:rStyle w:val="a5"/>
          <w:rFonts w:asciiTheme="majorBidi" w:hAnsiTheme="majorBidi" w:cstheme="majorBidi"/>
          <w:b w:val="0"/>
          <w:bCs w:val="0"/>
          <w:sz w:val="24"/>
          <w:szCs w:val="24"/>
        </w:rPr>
        <w:t xml:space="preserve"> ,</w:t>
      </w:r>
      <w:proofErr w:type="gramEnd"/>
      <w:r w:rsidRPr="00315A6D">
        <w:rPr>
          <w:rStyle w:val="a5"/>
          <w:rFonts w:asciiTheme="majorBidi" w:hAnsiTheme="majorBidi" w:cstheme="majorBidi"/>
          <w:b w:val="0"/>
          <w:bCs w:val="0"/>
          <w:sz w:val="24"/>
          <w:szCs w:val="24"/>
        </w:rPr>
        <w:t xml:space="preserve">  Simone    , &amp;, José, 2023).</w:t>
      </w:r>
    </w:p>
    <w:p w14:paraId="76413357" w14:textId="77777777" w:rsidR="00574FA4" w:rsidRPr="00315A6D" w:rsidRDefault="00574FA4"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Sadek .H, Abdelhak D, Samar S,(2021)</w:t>
      </w:r>
      <w:r w:rsidRPr="00315A6D">
        <w:rPr>
          <w:rFonts w:asciiTheme="majorBidi" w:hAnsiTheme="majorBidi" w:cstheme="majorBidi"/>
          <w:b/>
          <w:bCs/>
          <w:sz w:val="24"/>
          <w:szCs w:val="24"/>
        </w:rPr>
        <w:t xml:space="preserve"> </w:t>
      </w:r>
      <w:r w:rsidRPr="00315A6D">
        <w:rPr>
          <w:rStyle w:val="a5"/>
          <w:rFonts w:asciiTheme="majorBidi" w:hAnsiTheme="majorBidi" w:cstheme="majorBidi"/>
          <w:b w:val="0"/>
          <w:bCs w:val="0"/>
          <w:sz w:val="24"/>
          <w:szCs w:val="24"/>
        </w:rPr>
        <w:t>points out that scientific research centers in the Middle East in general need proper planning and leadership with clear leadership that works to make the digital transformation successful and benefit from it, as well as need to address the issues facing funding for this digital transformation, and the digital infrastructure is very important and needs great efforts so as not to weaken the readiness for the digital technological transformation has affected the level of research publication globally and the lack of technological support has weakened the focus of these centers on writing and publishing scientific, medical and engineering research.</w:t>
      </w:r>
    </w:p>
    <w:p w14:paraId="3E5B75D6" w14:textId="7D104CEF" w:rsidR="00574FA4" w:rsidRPr="00315A6D" w:rsidRDefault="00574FA4"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Compared to Arab countries in general and Saudi Arabia in particular, it is still at the beginning of its path towards developing the aspect of scientific research by relying on digital transformation plans. Saudi universities still need to ensure and maintain the high quality of their outputs </w:t>
      </w:r>
      <w:r w:rsidR="00AC4A08" w:rsidRPr="00315A6D">
        <w:rPr>
          <w:rStyle w:val="a5"/>
          <w:rFonts w:asciiTheme="majorBidi" w:hAnsiTheme="majorBidi" w:cstheme="majorBidi"/>
          <w:b w:val="0"/>
          <w:bCs w:val="0"/>
          <w:sz w:val="24"/>
          <w:szCs w:val="24"/>
        </w:rPr>
        <w:t>to</w:t>
      </w:r>
      <w:r w:rsidRPr="00315A6D">
        <w:rPr>
          <w:rStyle w:val="a5"/>
          <w:rFonts w:asciiTheme="majorBidi" w:hAnsiTheme="majorBidi" w:cstheme="majorBidi"/>
          <w:b w:val="0"/>
          <w:bCs w:val="0"/>
          <w:sz w:val="24"/>
          <w:szCs w:val="24"/>
        </w:rPr>
        <w:t xml:space="preserve"> remain competitive and progress in the end, by adopting digital transformation strategies and improving the overall quality of learning. Finally, through the process of digital transformation, digital transformation management provides an effective </w:t>
      </w:r>
      <w:r w:rsidRPr="00315A6D">
        <w:rPr>
          <w:rStyle w:val="a5"/>
          <w:rFonts w:asciiTheme="majorBidi" w:hAnsiTheme="majorBidi" w:cstheme="majorBidi"/>
          <w:b w:val="0"/>
          <w:bCs w:val="0"/>
          <w:sz w:val="24"/>
          <w:szCs w:val="24"/>
        </w:rPr>
        <w:lastRenderedPageBreak/>
        <w:t>outlet for Saudi organizations to build long-term competitive advantages and foster differentiated development. Therefore, it is necessary to identify the issues that prevent the realization of the significant role of digital transformation in universities (Al-Otaibi, &amp; Al-Baroudi, 2024).</w:t>
      </w:r>
    </w:p>
    <w:p w14:paraId="55C45581" w14:textId="1A8408FF" w:rsidR="00574FA4" w:rsidRPr="002B6BA3" w:rsidRDefault="00574FA4" w:rsidP="0026758F">
      <w:pPr>
        <w:bidi w:val="0"/>
        <w:spacing w:line="360" w:lineRule="auto"/>
        <w:ind w:firstLine="426"/>
        <w:jc w:val="both"/>
        <w:rPr>
          <w:rStyle w:val="a5"/>
          <w:rFonts w:asciiTheme="majorBidi" w:hAnsiTheme="majorBidi" w:cstheme="majorBidi"/>
          <w:sz w:val="24"/>
          <w:szCs w:val="24"/>
        </w:rPr>
      </w:pPr>
      <w:r w:rsidRPr="00315A6D">
        <w:rPr>
          <w:rStyle w:val="a5"/>
          <w:rFonts w:asciiTheme="majorBidi" w:hAnsiTheme="majorBidi" w:cstheme="majorBidi"/>
          <w:b w:val="0"/>
          <w:bCs w:val="0"/>
          <w:sz w:val="24"/>
          <w:szCs w:val="24"/>
        </w:rPr>
        <w:t xml:space="preserve">Princess Nourah University faces many obstacles and challenges imposed on it by the new system, which confirms its need to rely on strategic studies to overcome planning obstacles to advance the development centers and make them more related to the needs of society and contribute to solving its issues by scientific methods and raising the level of local and global leadership and investing knowledge in theoretical and applied research fields, which requires consideration of the management of these centers and how to develop them for greater benefit, as research centers need an administrative unit specialized in knowledge development and  digital transformation in knowledge management, as well as there are </w:t>
      </w:r>
      <w:r w:rsidRPr="002B6BA3">
        <w:rPr>
          <w:rFonts w:asciiTheme="majorBidi" w:hAnsiTheme="majorBidi" w:cstheme="majorBidi"/>
          <w:sz w:val="24"/>
          <w:szCs w:val="24"/>
        </w:rPr>
        <w:t>(Al-</w:t>
      </w:r>
      <w:proofErr w:type="spellStart"/>
      <w:r w:rsidRPr="002B6BA3">
        <w:rPr>
          <w:rFonts w:asciiTheme="majorBidi" w:hAnsiTheme="majorBidi" w:cstheme="majorBidi"/>
          <w:sz w:val="24"/>
          <w:szCs w:val="24"/>
        </w:rPr>
        <w:t>Namla</w:t>
      </w:r>
      <w:proofErr w:type="spellEnd"/>
      <w:r w:rsidRPr="002B6BA3">
        <w:rPr>
          <w:rFonts w:asciiTheme="majorBidi" w:hAnsiTheme="majorBidi" w:cstheme="majorBidi"/>
          <w:sz w:val="24"/>
          <w:szCs w:val="24"/>
        </w:rPr>
        <w:t xml:space="preserve"> ,2022)</w:t>
      </w:r>
      <w:r w:rsidRPr="002B6BA3">
        <w:rPr>
          <w:rStyle w:val="a5"/>
          <w:rFonts w:asciiTheme="majorBidi" w:hAnsiTheme="majorBidi" w:cstheme="majorBidi"/>
          <w:sz w:val="24"/>
          <w:szCs w:val="24"/>
        </w:rPr>
        <w:t>.</w:t>
      </w:r>
    </w:p>
    <w:p w14:paraId="5F1AFCA0" w14:textId="77777777" w:rsidR="008A31AE" w:rsidRPr="00315A6D" w:rsidRDefault="00574FA4" w:rsidP="0026758F">
      <w:pPr>
        <w:bidi w:val="0"/>
        <w:spacing w:line="360" w:lineRule="auto"/>
        <w:ind w:firstLine="426"/>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Within the framework of the university's endeavor to achieve Kingdom's Vision 2030, there remains a need to review its strategic objectives to suit this new stage and introduce Vision 2030 within its mission, vision, performance measurement indicators, outputs and returns through overlapping processes adopted by leaders when setting goals, programs and projects that link their tasks, educational structures, digital transformation and systems in order to serve the achievement of Vision 2030.</w:t>
      </w:r>
    </w:p>
    <w:p w14:paraId="0C6682F9" w14:textId="2FF1EB79" w:rsidR="005113AD" w:rsidRPr="00845FFF" w:rsidRDefault="00F8223A" w:rsidP="00845FFF">
      <w:pPr>
        <w:pStyle w:val="2"/>
        <w:bidi w:val="0"/>
        <w:rPr>
          <w:rStyle w:val="a5"/>
          <w:rFonts w:asciiTheme="majorBidi" w:hAnsiTheme="majorBidi"/>
          <w:color w:val="auto"/>
        </w:rPr>
      </w:pPr>
      <w:r w:rsidRPr="00845FFF">
        <w:rPr>
          <w:rStyle w:val="a5"/>
          <w:rFonts w:asciiTheme="majorBidi" w:hAnsiTheme="majorBidi"/>
          <w:color w:val="auto"/>
        </w:rPr>
        <w:t xml:space="preserve">  </w:t>
      </w:r>
      <w:r w:rsidR="002B6BA3" w:rsidRPr="00845FFF">
        <w:rPr>
          <w:rStyle w:val="a5"/>
          <w:rFonts w:asciiTheme="majorBidi" w:hAnsiTheme="majorBidi"/>
          <w:color w:val="auto"/>
        </w:rPr>
        <w:t xml:space="preserve"> </w:t>
      </w:r>
      <w:bookmarkStart w:id="50" w:name="_Toc182583689"/>
      <w:r w:rsidR="00845FFF" w:rsidRPr="00845FFF">
        <w:rPr>
          <w:rStyle w:val="a5"/>
          <w:rFonts w:asciiTheme="majorBidi" w:hAnsiTheme="majorBidi"/>
          <w:color w:val="auto"/>
        </w:rPr>
        <w:t>2.7 Concept</w:t>
      </w:r>
      <w:r w:rsidR="005113AD" w:rsidRPr="00845FFF">
        <w:rPr>
          <w:rStyle w:val="a5"/>
          <w:rFonts w:asciiTheme="majorBidi" w:hAnsiTheme="majorBidi"/>
          <w:color w:val="auto"/>
        </w:rPr>
        <w:t xml:space="preserve"> of Digital Transformation:</w:t>
      </w:r>
      <w:bookmarkEnd w:id="50"/>
    </w:p>
    <w:p w14:paraId="2EDEDF1E" w14:textId="4899E28A" w:rsidR="00CF03E3" w:rsidRPr="00315A6D" w:rsidRDefault="00CF03E3" w:rsidP="0026758F">
      <w:pPr>
        <w:bidi w:val="0"/>
        <w:spacing w:line="360" w:lineRule="auto"/>
        <w:ind w:firstLine="426"/>
        <w:jc w:val="both"/>
        <w:rPr>
          <w:rFonts w:asciiTheme="majorBidi" w:hAnsiTheme="majorBidi" w:cstheme="majorBidi"/>
          <w:sz w:val="24"/>
          <w:szCs w:val="24"/>
        </w:rPr>
      </w:pPr>
      <w:r w:rsidRPr="00315A6D">
        <w:rPr>
          <w:rStyle w:val="a5"/>
          <w:rFonts w:asciiTheme="majorBidi" w:hAnsiTheme="majorBidi" w:cstheme="majorBidi"/>
          <w:b w:val="0"/>
          <w:bCs w:val="0"/>
          <w:sz w:val="24"/>
          <w:szCs w:val="24"/>
        </w:rPr>
        <w:t xml:space="preserve">  </w:t>
      </w:r>
      <w:r w:rsidRPr="00315A6D">
        <w:rPr>
          <w:rFonts w:asciiTheme="majorBidi" w:hAnsiTheme="majorBidi" w:cstheme="majorBidi"/>
          <w:sz w:val="24"/>
          <w:szCs w:val="24"/>
        </w:rPr>
        <w:t>According to Schallmo, A., &amp; Daniel, R. (2018), digital transformation is defined as digitally enabling the accomplishment of business tasks and creating new value for stakeholders</w:t>
      </w:r>
      <w:r w:rsidRPr="00845FFF">
        <w:rPr>
          <w:rFonts w:asciiTheme="majorBidi" w:hAnsiTheme="majorBidi" w:cstheme="majorBidi"/>
          <w:b/>
          <w:bCs/>
          <w:sz w:val="24"/>
          <w:szCs w:val="24"/>
        </w:rPr>
        <w:t xml:space="preserve">. </w:t>
      </w:r>
      <w:r w:rsidR="007D05F4" w:rsidRPr="00845FFF">
        <w:rPr>
          <w:rFonts w:asciiTheme="majorBidi" w:hAnsiTheme="majorBidi" w:cstheme="majorBidi"/>
          <w:b/>
          <w:bCs/>
          <w:sz w:val="24"/>
          <w:szCs w:val="24"/>
        </w:rPr>
        <w:t>Chaurasiya (</w:t>
      </w:r>
      <w:r w:rsidRPr="00845FFF">
        <w:rPr>
          <w:rFonts w:asciiTheme="majorBidi" w:hAnsiTheme="majorBidi" w:cstheme="majorBidi"/>
          <w:b/>
          <w:bCs/>
          <w:sz w:val="24"/>
          <w:szCs w:val="24"/>
        </w:rPr>
        <w:t>2023</w:t>
      </w:r>
      <w:r w:rsidR="00A9670E" w:rsidRPr="00845FFF">
        <w:rPr>
          <w:rFonts w:asciiTheme="majorBidi" w:hAnsiTheme="majorBidi" w:cstheme="majorBidi"/>
          <w:b/>
          <w:bCs/>
          <w:sz w:val="24"/>
          <w:szCs w:val="24"/>
        </w:rPr>
        <w:t>)</w:t>
      </w:r>
      <w:r w:rsidRPr="00315A6D">
        <w:rPr>
          <w:rFonts w:asciiTheme="majorBidi" w:hAnsiTheme="majorBidi" w:cstheme="majorBidi"/>
          <w:b/>
          <w:bCs/>
          <w:sz w:val="24"/>
          <w:szCs w:val="24"/>
        </w:rPr>
        <w:t xml:space="preserve"> </w:t>
      </w:r>
      <w:r w:rsidR="00A9670E" w:rsidRPr="00315A6D">
        <w:rPr>
          <w:rFonts w:asciiTheme="majorBidi" w:hAnsiTheme="majorBidi" w:cstheme="majorBidi"/>
          <w:sz w:val="24"/>
          <w:szCs w:val="24"/>
        </w:rPr>
        <w:t>emphasized,</w:t>
      </w:r>
      <w:r w:rsidRPr="00315A6D">
        <w:rPr>
          <w:rFonts w:asciiTheme="majorBidi" w:hAnsiTheme="majorBidi" w:cstheme="majorBidi"/>
          <w:sz w:val="24"/>
          <w:szCs w:val="24"/>
        </w:rPr>
        <w:t xml:space="preserve"> "</w:t>
      </w:r>
      <w:r w:rsidR="00A9670E" w:rsidRPr="00315A6D">
        <w:rPr>
          <w:rFonts w:asciiTheme="majorBidi" w:hAnsiTheme="majorBidi" w:cstheme="majorBidi"/>
          <w:sz w:val="24"/>
          <w:szCs w:val="24"/>
        </w:rPr>
        <w:t>Digital</w:t>
      </w:r>
      <w:r w:rsidRPr="00315A6D">
        <w:rPr>
          <w:rFonts w:asciiTheme="majorBidi" w:hAnsiTheme="majorBidi" w:cstheme="majorBidi"/>
          <w:sz w:val="24"/>
          <w:szCs w:val="24"/>
        </w:rPr>
        <w:t xml:space="preserve"> transformation is not just a transformation based on digital tools and digital </w:t>
      </w:r>
      <w:r w:rsidR="00A9670E" w:rsidRPr="00315A6D">
        <w:rPr>
          <w:rFonts w:asciiTheme="majorBidi" w:hAnsiTheme="majorBidi" w:cstheme="majorBidi"/>
          <w:sz w:val="24"/>
          <w:szCs w:val="24"/>
        </w:rPr>
        <w:t>processes. “Digital</w:t>
      </w:r>
      <w:r w:rsidRPr="00315A6D">
        <w:rPr>
          <w:rFonts w:asciiTheme="majorBidi" w:hAnsiTheme="majorBidi" w:cstheme="majorBidi"/>
          <w:sz w:val="24"/>
          <w:szCs w:val="24"/>
        </w:rPr>
        <w:t xml:space="preserve"> transformation is not just a transformation based on digital tools and digital processes, </w:t>
      </w:r>
      <w:r w:rsidR="00A9670E" w:rsidRPr="00315A6D">
        <w:rPr>
          <w:rFonts w:asciiTheme="majorBidi" w:hAnsiTheme="majorBidi" w:cstheme="majorBidi"/>
          <w:sz w:val="24"/>
          <w:szCs w:val="24"/>
        </w:rPr>
        <w:t>but also</w:t>
      </w:r>
      <w:r w:rsidRPr="00315A6D">
        <w:rPr>
          <w:rFonts w:asciiTheme="majorBidi" w:hAnsiTheme="majorBidi" w:cstheme="majorBidi"/>
          <w:sz w:val="24"/>
          <w:szCs w:val="24"/>
        </w:rPr>
        <w:t xml:space="preserve"> a transformation that encompasses all business models in a radical way. It has a major impact on the way work is done and is a change in mindset that is evolving faster than we are adapting to it.</w:t>
      </w:r>
    </w:p>
    <w:p w14:paraId="2EDEDF1F" w14:textId="0270A1E5" w:rsidR="00CF03E3" w:rsidRPr="00315A6D" w:rsidRDefault="00CF03E3" w:rsidP="0026758F">
      <w:pPr>
        <w:bidi w:val="0"/>
        <w:spacing w:line="360" w:lineRule="auto"/>
        <w:ind w:firstLine="426"/>
        <w:jc w:val="both"/>
        <w:rPr>
          <w:rFonts w:asciiTheme="majorBidi" w:hAnsiTheme="majorBidi" w:cstheme="majorBidi"/>
          <w:sz w:val="24"/>
          <w:szCs w:val="24"/>
          <w:rtl/>
        </w:rPr>
      </w:pPr>
      <w:r w:rsidRPr="00315A6D">
        <w:rPr>
          <w:rFonts w:asciiTheme="majorBidi" w:hAnsiTheme="majorBidi" w:cstheme="majorBidi"/>
          <w:sz w:val="24"/>
          <w:szCs w:val="24"/>
        </w:rPr>
        <w:t xml:space="preserve">Marks, A., &amp; Al-Ali, M. (2020). Argue </w:t>
      </w:r>
      <w:r w:rsidR="00A9670E" w:rsidRPr="00315A6D">
        <w:rPr>
          <w:rFonts w:asciiTheme="majorBidi" w:hAnsiTheme="majorBidi" w:cstheme="majorBidi"/>
          <w:sz w:val="24"/>
          <w:szCs w:val="24"/>
        </w:rPr>
        <w:t>that Digitization</w:t>
      </w:r>
      <w:r w:rsidRPr="00315A6D">
        <w:rPr>
          <w:rFonts w:asciiTheme="majorBidi" w:hAnsiTheme="majorBidi" w:cstheme="majorBidi"/>
          <w:sz w:val="24"/>
          <w:szCs w:val="24"/>
        </w:rPr>
        <w:t xml:space="preserve"> is a tool for promoting change, not an end in and of itself. We can only fully appreciate the power of digital technologies to support the members of an organization when we view the digitization process as a means of transforming it for the better. Transformation through digitization of an organization entails </w:t>
      </w:r>
      <w:r w:rsidRPr="00315A6D">
        <w:rPr>
          <w:rFonts w:asciiTheme="majorBidi" w:hAnsiTheme="majorBidi" w:cstheme="majorBidi"/>
          <w:sz w:val="24"/>
          <w:szCs w:val="24"/>
        </w:rPr>
        <w:lastRenderedPageBreak/>
        <w:t>a shift in culture and mindset, the de-bureaucratization of activities, and placing the user at the center of the systems while optimizing the use of information.</w:t>
      </w:r>
    </w:p>
    <w:p w14:paraId="372EE963" w14:textId="77777777" w:rsidR="000021A7" w:rsidRPr="00315A6D" w:rsidRDefault="000021A7" w:rsidP="0026758F">
      <w:pPr>
        <w:bidi w:val="0"/>
        <w:spacing w:line="360" w:lineRule="auto"/>
        <w:ind w:firstLine="426"/>
        <w:jc w:val="both"/>
        <w:rPr>
          <w:rFonts w:asciiTheme="majorBidi" w:hAnsiTheme="majorBidi" w:cstheme="majorBidi"/>
          <w:sz w:val="24"/>
          <w:szCs w:val="24"/>
        </w:rPr>
      </w:pPr>
      <w:r w:rsidRPr="00315A6D">
        <w:rPr>
          <w:rFonts w:asciiTheme="majorBidi" w:hAnsiTheme="majorBidi" w:cstheme="majorBidi"/>
          <w:sz w:val="24"/>
          <w:szCs w:val="24"/>
        </w:rPr>
        <w:t xml:space="preserve">Westerman et al. (2014) defined digital transformation as the use of digital technology to radically improve the performance of </w:t>
      </w:r>
      <w:proofErr w:type="spellStart"/>
      <w:r w:rsidRPr="00315A6D">
        <w:rPr>
          <w:rFonts w:asciiTheme="majorBidi" w:hAnsiTheme="majorBidi" w:cstheme="majorBidi"/>
          <w:sz w:val="24"/>
          <w:szCs w:val="24"/>
        </w:rPr>
        <w:t>organisations</w:t>
      </w:r>
      <w:proofErr w:type="spellEnd"/>
      <w:r w:rsidRPr="00315A6D">
        <w:rPr>
          <w:rFonts w:asciiTheme="majorBidi" w:hAnsiTheme="majorBidi" w:cstheme="majorBidi"/>
          <w:sz w:val="24"/>
          <w:szCs w:val="24"/>
        </w:rPr>
        <w:t>, by increasing innovation, improving process efficiency and exploring new business models.</w:t>
      </w:r>
    </w:p>
    <w:p w14:paraId="1DBC443F" w14:textId="60E226A2" w:rsidR="000021A7" w:rsidRPr="00315A6D" w:rsidRDefault="000021A7" w:rsidP="0026758F">
      <w:pPr>
        <w:bidi w:val="0"/>
        <w:spacing w:line="360" w:lineRule="auto"/>
        <w:ind w:firstLine="426"/>
        <w:jc w:val="both"/>
        <w:rPr>
          <w:rFonts w:asciiTheme="majorBidi" w:hAnsiTheme="majorBidi" w:cstheme="majorBidi"/>
          <w:sz w:val="24"/>
          <w:szCs w:val="24"/>
        </w:rPr>
      </w:pPr>
      <w:r w:rsidRPr="00315A6D">
        <w:rPr>
          <w:rFonts w:asciiTheme="majorBidi" w:hAnsiTheme="majorBidi" w:cstheme="majorBidi"/>
          <w:sz w:val="24"/>
          <w:szCs w:val="24"/>
        </w:rPr>
        <w:t>Vial (2019) sees digital transformation as a process by which organizations use digital technology to change their business models and create new value. He emphasizes that digital transformation can lead to fundamental changes in infrastructure, data management and information analysis within organizations.</w:t>
      </w:r>
    </w:p>
    <w:p w14:paraId="0ABB0C33" w14:textId="77777777" w:rsidR="000021A7" w:rsidRPr="00315A6D" w:rsidRDefault="000021A7" w:rsidP="0026758F">
      <w:pPr>
        <w:bidi w:val="0"/>
        <w:spacing w:line="360" w:lineRule="auto"/>
        <w:ind w:firstLine="426"/>
        <w:jc w:val="both"/>
        <w:rPr>
          <w:rFonts w:asciiTheme="majorBidi" w:hAnsiTheme="majorBidi" w:cstheme="majorBidi"/>
          <w:sz w:val="24"/>
          <w:szCs w:val="24"/>
          <w:rtl/>
        </w:rPr>
      </w:pPr>
      <w:r w:rsidRPr="00315A6D">
        <w:rPr>
          <w:rFonts w:asciiTheme="majorBidi" w:hAnsiTheme="majorBidi" w:cstheme="majorBidi"/>
          <w:sz w:val="24"/>
          <w:szCs w:val="24"/>
        </w:rPr>
        <w:t>Schallmo and Williams (2018) define digital transformation as the process of introducing digital technologies into the operational processes and infrastructure of organizations, leading to improved performance and increased agility.</w:t>
      </w:r>
      <w:r w:rsidRPr="00315A6D">
        <w:rPr>
          <w:rFonts w:asciiTheme="majorBidi" w:hAnsiTheme="majorBidi" w:cstheme="majorBidi"/>
          <w:sz w:val="24"/>
          <w:szCs w:val="24"/>
          <w:rtl/>
        </w:rPr>
        <w:t xml:space="preserve"> </w:t>
      </w:r>
    </w:p>
    <w:p w14:paraId="5237CEC7" w14:textId="529C6EBB" w:rsidR="000021A7" w:rsidRPr="00315A6D" w:rsidRDefault="000021A7" w:rsidP="0026758F">
      <w:pPr>
        <w:bidi w:val="0"/>
        <w:spacing w:line="360" w:lineRule="auto"/>
        <w:ind w:firstLine="426"/>
        <w:jc w:val="both"/>
        <w:rPr>
          <w:rFonts w:asciiTheme="majorBidi" w:hAnsiTheme="majorBidi" w:cstheme="majorBidi"/>
          <w:sz w:val="24"/>
          <w:szCs w:val="24"/>
          <w:rtl/>
        </w:rPr>
      </w:pPr>
      <w:r w:rsidRPr="00315A6D">
        <w:rPr>
          <w:rFonts w:asciiTheme="majorBidi" w:hAnsiTheme="majorBidi" w:cstheme="majorBidi"/>
          <w:sz w:val="24"/>
          <w:szCs w:val="24"/>
        </w:rPr>
        <w:t>Henriette et al. (</w:t>
      </w:r>
      <w:r w:rsidR="00AC4A08" w:rsidRPr="00315A6D">
        <w:rPr>
          <w:rFonts w:asciiTheme="majorBidi" w:hAnsiTheme="majorBidi" w:cstheme="majorBidi"/>
          <w:sz w:val="24"/>
          <w:szCs w:val="24"/>
        </w:rPr>
        <w:t>2015) defined</w:t>
      </w:r>
      <w:r w:rsidRPr="00315A6D">
        <w:rPr>
          <w:rFonts w:asciiTheme="majorBidi" w:hAnsiTheme="majorBidi" w:cstheme="majorBidi"/>
          <w:sz w:val="24"/>
          <w:szCs w:val="24"/>
        </w:rPr>
        <w:t xml:space="preserve"> digital transformation as the process of transforming the traditional business model using digital technologies, with the aim of achieving operational efficiency and improved customer experience.</w:t>
      </w:r>
    </w:p>
    <w:p w14:paraId="390E1851" w14:textId="76F2D2F8" w:rsidR="000021A7" w:rsidRPr="00315A6D" w:rsidRDefault="000021A7" w:rsidP="0026758F">
      <w:pPr>
        <w:bidi w:val="0"/>
        <w:spacing w:line="360" w:lineRule="auto"/>
        <w:ind w:firstLine="426"/>
        <w:jc w:val="both"/>
        <w:rPr>
          <w:rFonts w:asciiTheme="majorBidi" w:hAnsiTheme="majorBidi" w:cstheme="majorBidi"/>
          <w:sz w:val="24"/>
          <w:szCs w:val="24"/>
        </w:rPr>
      </w:pPr>
      <w:r w:rsidRPr="00315A6D">
        <w:rPr>
          <w:rFonts w:asciiTheme="majorBidi" w:hAnsiTheme="majorBidi" w:cstheme="majorBidi"/>
          <w:sz w:val="24"/>
          <w:szCs w:val="24"/>
        </w:rPr>
        <w:t>It is clear from the previous definitions that they cover various aspects of digital transformation, from internal processes to organizational strategies and the importance of this transformation in achieving a high level of accuracy in achievement and efficiency effectiveness.</w:t>
      </w:r>
    </w:p>
    <w:p w14:paraId="53BB487F" w14:textId="14BCDC4E" w:rsidR="005113AD" w:rsidRPr="00845FFF" w:rsidRDefault="00845FFF" w:rsidP="00845FFF">
      <w:pPr>
        <w:pStyle w:val="2"/>
        <w:bidi w:val="0"/>
        <w:rPr>
          <w:rStyle w:val="a5"/>
          <w:rFonts w:asciiTheme="majorBidi" w:hAnsiTheme="majorBidi"/>
          <w:color w:val="auto"/>
          <w:sz w:val="24"/>
          <w:szCs w:val="24"/>
        </w:rPr>
      </w:pPr>
      <w:r w:rsidRPr="00845FFF">
        <w:rPr>
          <w:rStyle w:val="a5"/>
          <w:rFonts w:asciiTheme="majorBidi" w:hAnsiTheme="majorBidi"/>
          <w:color w:val="auto"/>
          <w:sz w:val="24"/>
          <w:szCs w:val="24"/>
        </w:rPr>
        <w:t xml:space="preserve"> </w:t>
      </w:r>
      <w:bookmarkStart w:id="51" w:name="_Toc182583690"/>
      <w:r w:rsidRPr="00845FFF">
        <w:rPr>
          <w:rStyle w:val="a5"/>
          <w:rFonts w:asciiTheme="majorBidi" w:hAnsiTheme="majorBidi"/>
          <w:color w:val="auto"/>
          <w:sz w:val="24"/>
          <w:szCs w:val="24"/>
        </w:rPr>
        <w:t>2.8 Importance</w:t>
      </w:r>
      <w:r w:rsidR="005113AD" w:rsidRPr="00845FFF">
        <w:rPr>
          <w:rStyle w:val="a5"/>
          <w:rFonts w:asciiTheme="majorBidi" w:hAnsiTheme="majorBidi"/>
          <w:color w:val="auto"/>
          <w:sz w:val="24"/>
          <w:szCs w:val="24"/>
        </w:rPr>
        <w:t xml:space="preserve"> of Digital Transformation in Higher Education:</w:t>
      </w:r>
      <w:bookmarkEnd w:id="51"/>
    </w:p>
    <w:p w14:paraId="2EDEDF20" w14:textId="43F7F523" w:rsidR="00CF03E3" w:rsidRPr="00315A6D" w:rsidRDefault="00CF03E3" w:rsidP="0026758F">
      <w:pPr>
        <w:bidi w:val="0"/>
        <w:spacing w:line="360" w:lineRule="auto"/>
        <w:ind w:left="90" w:firstLine="63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Higher education institutions have made digital transformation a top priority because universities play a critical role in the development and empowerment of societies. Digital transformation is a rapidly expanding trend that has caught the attention of institutions and stakeholders worldwide (</w:t>
      </w:r>
      <w:proofErr w:type="spellStart"/>
      <w:r w:rsidRPr="00315A6D">
        <w:rPr>
          <w:rStyle w:val="a5"/>
          <w:rFonts w:asciiTheme="majorBidi" w:hAnsiTheme="majorBidi" w:cstheme="majorBidi"/>
          <w:b w:val="0"/>
          <w:bCs w:val="0"/>
          <w:sz w:val="24"/>
          <w:szCs w:val="24"/>
        </w:rPr>
        <w:t>Alenezi</w:t>
      </w:r>
      <w:proofErr w:type="spellEnd"/>
      <w:r w:rsidRPr="00315A6D">
        <w:rPr>
          <w:rStyle w:val="a5"/>
          <w:rFonts w:asciiTheme="majorBidi" w:hAnsiTheme="majorBidi" w:cstheme="majorBidi"/>
          <w:b w:val="0"/>
          <w:bCs w:val="0"/>
          <w:sz w:val="24"/>
          <w:szCs w:val="24"/>
        </w:rPr>
        <w:t xml:space="preserve">, &amp; </w:t>
      </w:r>
      <w:proofErr w:type="spellStart"/>
      <w:r w:rsidRPr="00315A6D">
        <w:rPr>
          <w:rStyle w:val="a5"/>
          <w:rFonts w:asciiTheme="majorBidi" w:hAnsiTheme="majorBidi" w:cstheme="majorBidi"/>
          <w:b w:val="0"/>
          <w:bCs w:val="0"/>
          <w:sz w:val="24"/>
          <w:szCs w:val="24"/>
        </w:rPr>
        <w:t>Akour</w:t>
      </w:r>
      <w:proofErr w:type="spellEnd"/>
      <w:r w:rsidRPr="00315A6D">
        <w:rPr>
          <w:rStyle w:val="a5"/>
          <w:rFonts w:asciiTheme="majorBidi" w:hAnsiTheme="majorBidi" w:cstheme="majorBidi"/>
          <w:b w:val="0"/>
          <w:bCs w:val="0"/>
          <w:sz w:val="24"/>
          <w:szCs w:val="24"/>
        </w:rPr>
        <w:t>, 2023) Higher education institutions need additional changes, from technical issues to certification issues to support the growing needs of digital learning (Burik &amp; Kim, 2020).</w:t>
      </w:r>
    </w:p>
    <w:p w14:paraId="2EDEDF21" w14:textId="7412A9EC" w:rsidR="00CF03E3" w:rsidRPr="00315A6D" w:rsidRDefault="00CF03E3" w:rsidP="0026758F">
      <w:pPr>
        <w:bidi w:val="0"/>
        <w:spacing w:line="360" w:lineRule="auto"/>
        <w:ind w:left="90" w:firstLine="63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Digital transformation in universities means enabling technology in all the work of the university system, whether it is in the field of education, teaching, scientific research and administrative </w:t>
      </w:r>
      <w:r w:rsidR="00A9670E" w:rsidRPr="00315A6D">
        <w:rPr>
          <w:rStyle w:val="a5"/>
          <w:rFonts w:asciiTheme="majorBidi" w:hAnsiTheme="majorBidi" w:cstheme="majorBidi"/>
          <w:b w:val="0"/>
          <w:bCs w:val="0"/>
          <w:sz w:val="24"/>
          <w:szCs w:val="24"/>
        </w:rPr>
        <w:t xml:space="preserve">tasks. </w:t>
      </w:r>
      <w:r w:rsidRPr="00315A6D">
        <w:rPr>
          <w:rStyle w:val="a5"/>
          <w:rFonts w:asciiTheme="majorBidi" w:hAnsiTheme="majorBidi" w:cstheme="majorBidi"/>
          <w:b w:val="0"/>
          <w:bCs w:val="0"/>
          <w:sz w:val="24"/>
          <w:szCs w:val="24"/>
        </w:rPr>
        <w:t xml:space="preserve">The importance of digital transformation in universities comes </w:t>
      </w:r>
      <w:r w:rsidR="00AC4A08" w:rsidRPr="00315A6D">
        <w:rPr>
          <w:rStyle w:val="a5"/>
          <w:rFonts w:asciiTheme="majorBidi" w:hAnsiTheme="majorBidi" w:cstheme="majorBidi"/>
          <w:b w:val="0"/>
          <w:bCs w:val="0"/>
          <w:sz w:val="24"/>
          <w:szCs w:val="24"/>
        </w:rPr>
        <w:t>to</w:t>
      </w:r>
      <w:r w:rsidRPr="00315A6D">
        <w:rPr>
          <w:rStyle w:val="a5"/>
          <w:rFonts w:asciiTheme="majorBidi" w:hAnsiTheme="majorBidi" w:cstheme="majorBidi"/>
          <w:b w:val="0"/>
          <w:bCs w:val="0"/>
          <w:sz w:val="24"/>
          <w:szCs w:val="24"/>
        </w:rPr>
        <w:t xml:space="preserve"> </w:t>
      </w:r>
      <w:r w:rsidR="007D05F4" w:rsidRPr="00315A6D">
        <w:rPr>
          <w:rStyle w:val="a5"/>
          <w:rFonts w:asciiTheme="majorBidi" w:hAnsiTheme="majorBidi" w:cstheme="majorBidi"/>
          <w:b w:val="0"/>
          <w:bCs w:val="0"/>
          <w:sz w:val="24"/>
          <w:szCs w:val="24"/>
        </w:rPr>
        <w:t>improving</w:t>
      </w:r>
      <w:r w:rsidRPr="00315A6D">
        <w:rPr>
          <w:rStyle w:val="a5"/>
          <w:rFonts w:asciiTheme="majorBidi" w:hAnsiTheme="majorBidi" w:cstheme="majorBidi"/>
          <w:b w:val="0"/>
          <w:bCs w:val="0"/>
          <w:sz w:val="24"/>
          <w:szCs w:val="24"/>
        </w:rPr>
        <w:t xml:space="preserve"> research and educational </w:t>
      </w:r>
      <w:r w:rsidR="00AC4A08" w:rsidRPr="00315A6D">
        <w:rPr>
          <w:rStyle w:val="a5"/>
          <w:rFonts w:asciiTheme="majorBidi" w:hAnsiTheme="majorBidi" w:cstheme="majorBidi"/>
          <w:b w:val="0"/>
          <w:bCs w:val="0"/>
          <w:sz w:val="24"/>
          <w:szCs w:val="24"/>
        </w:rPr>
        <w:t>output</w:t>
      </w:r>
      <w:r w:rsidRPr="00315A6D">
        <w:rPr>
          <w:rStyle w:val="a5"/>
          <w:rFonts w:asciiTheme="majorBidi" w:hAnsiTheme="majorBidi" w:cstheme="majorBidi"/>
          <w:b w:val="0"/>
          <w:bCs w:val="0"/>
          <w:sz w:val="24"/>
          <w:szCs w:val="24"/>
        </w:rPr>
        <w:t xml:space="preserve">, </w:t>
      </w:r>
      <w:r w:rsidR="000B535B" w:rsidRPr="00315A6D">
        <w:rPr>
          <w:rStyle w:val="a5"/>
          <w:rFonts w:asciiTheme="majorBidi" w:hAnsiTheme="majorBidi" w:cstheme="majorBidi"/>
          <w:b w:val="0"/>
          <w:bCs w:val="0"/>
          <w:sz w:val="24"/>
          <w:szCs w:val="24"/>
        </w:rPr>
        <w:t>improving</w:t>
      </w:r>
      <w:r w:rsidRPr="00315A6D">
        <w:rPr>
          <w:rStyle w:val="a5"/>
          <w:rFonts w:asciiTheme="majorBidi" w:hAnsiTheme="majorBidi" w:cstheme="majorBidi"/>
          <w:b w:val="0"/>
          <w:bCs w:val="0"/>
          <w:sz w:val="24"/>
          <w:szCs w:val="24"/>
        </w:rPr>
        <w:t xml:space="preserve"> access to more education, and </w:t>
      </w:r>
      <w:r w:rsidR="00D3075C" w:rsidRPr="00315A6D">
        <w:rPr>
          <w:rStyle w:val="a5"/>
          <w:rFonts w:asciiTheme="majorBidi" w:hAnsiTheme="majorBidi" w:cstheme="majorBidi"/>
          <w:b w:val="0"/>
          <w:bCs w:val="0"/>
          <w:sz w:val="24"/>
          <w:szCs w:val="24"/>
        </w:rPr>
        <w:t>supporting</w:t>
      </w:r>
      <w:r w:rsidRPr="00315A6D">
        <w:rPr>
          <w:rStyle w:val="a5"/>
          <w:rFonts w:asciiTheme="majorBidi" w:hAnsiTheme="majorBidi" w:cstheme="majorBidi"/>
          <w:b w:val="0"/>
          <w:bCs w:val="0"/>
          <w:sz w:val="24"/>
          <w:szCs w:val="24"/>
        </w:rPr>
        <w:t xml:space="preserve"> the quality of academic research achievement of all kinds to serve </w:t>
      </w:r>
      <w:r w:rsidR="00A9670E" w:rsidRPr="00315A6D">
        <w:rPr>
          <w:rStyle w:val="a5"/>
          <w:rFonts w:asciiTheme="majorBidi" w:hAnsiTheme="majorBidi" w:cstheme="majorBidi"/>
          <w:b w:val="0"/>
          <w:bCs w:val="0"/>
          <w:sz w:val="24"/>
          <w:szCs w:val="24"/>
        </w:rPr>
        <w:t xml:space="preserve">society. </w:t>
      </w:r>
      <w:r w:rsidRPr="00315A6D">
        <w:rPr>
          <w:rStyle w:val="a5"/>
          <w:rFonts w:asciiTheme="majorBidi" w:hAnsiTheme="majorBidi" w:cstheme="majorBidi"/>
          <w:b w:val="0"/>
          <w:bCs w:val="0"/>
          <w:sz w:val="24"/>
          <w:szCs w:val="24"/>
        </w:rPr>
        <w:lastRenderedPageBreak/>
        <w:t xml:space="preserve">Examples of technological and digital transformation in universities are learning platforms such as Blackboard, Canvas and Moodle, and these platforms have become important and necessary in the learning process and academic achievement, as they have a great role in facilitating </w:t>
      </w:r>
      <w:r w:rsidR="00AC4A08" w:rsidRPr="00315A6D">
        <w:rPr>
          <w:rStyle w:val="a5"/>
          <w:rFonts w:asciiTheme="majorBidi" w:hAnsiTheme="majorBidi" w:cstheme="majorBidi"/>
          <w:b w:val="0"/>
          <w:bCs w:val="0"/>
          <w:sz w:val="24"/>
          <w:szCs w:val="24"/>
        </w:rPr>
        <w:t>students’</w:t>
      </w:r>
      <w:r w:rsidRPr="00315A6D">
        <w:rPr>
          <w:rStyle w:val="a5"/>
          <w:rFonts w:asciiTheme="majorBidi" w:hAnsiTheme="majorBidi" w:cstheme="majorBidi"/>
          <w:b w:val="0"/>
          <w:bCs w:val="0"/>
          <w:sz w:val="24"/>
          <w:szCs w:val="24"/>
        </w:rPr>
        <w:t xml:space="preserve"> access to electronic courses. </w:t>
      </w:r>
      <w:r w:rsidR="00A9670E" w:rsidRPr="00315A6D">
        <w:rPr>
          <w:rStyle w:val="a5"/>
          <w:rFonts w:asciiTheme="majorBidi" w:hAnsiTheme="majorBidi" w:cstheme="majorBidi"/>
          <w:b w:val="0"/>
          <w:bCs w:val="0"/>
          <w:sz w:val="24"/>
          <w:szCs w:val="24"/>
        </w:rPr>
        <w:t>In addition,</w:t>
      </w:r>
      <w:r w:rsidRPr="00315A6D">
        <w:rPr>
          <w:rStyle w:val="a5"/>
          <w:rFonts w:asciiTheme="majorBidi" w:hAnsiTheme="majorBidi" w:cstheme="majorBidi"/>
          <w:b w:val="0"/>
          <w:bCs w:val="0"/>
          <w:sz w:val="24"/>
          <w:szCs w:val="24"/>
        </w:rPr>
        <w:t xml:space="preserve"> the completion of duties, participation in the completion of academic research and access to websites that contribute to the collection of information and benefit from it in obtaining </w:t>
      </w:r>
      <w:r w:rsidR="00A9670E" w:rsidRPr="00315A6D">
        <w:rPr>
          <w:rStyle w:val="a5"/>
          <w:rFonts w:asciiTheme="majorBidi" w:hAnsiTheme="majorBidi" w:cstheme="majorBidi"/>
          <w:b w:val="0"/>
          <w:bCs w:val="0"/>
          <w:sz w:val="24"/>
          <w:szCs w:val="24"/>
        </w:rPr>
        <w:t>knowledge (</w:t>
      </w:r>
      <w:proofErr w:type="spellStart"/>
      <w:r w:rsidRPr="00315A6D">
        <w:rPr>
          <w:rStyle w:val="a5"/>
          <w:rFonts w:asciiTheme="majorBidi" w:hAnsiTheme="majorBidi" w:cstheme="majorBidi"/>
          <w:b w:val="0"/>
          <w:bCs w:val="0"/>
          <w:sz w:val="24"/>
          <w:szCs w:val="24"/>
        </w:rPr>
        <w:t>Alenezi</w:t>
      </w:r>
      <w:proofErr w:type="spellEnd"/>
      <w:r w:rsidRPr="00315A6D">
        <w:rPr>
          <w:rStyle w:val="a5"/>
          <w:rFonts w:asciiTheme="majorBidi" w:hAnsiTheme="majorBidi" w:cstheme="majorBidi"/>
          <w:b w:val="0"/>
          <w:bCs w:val="0"/>
          <w:sz w:val="24"/>
          <w:szCs w:val="24"/>
        </w:rPr>
        <w:t xml:space="preserve">,   &amp; </w:t>
      </w:r>
      <w:proofErr w:type="spellStart"/>
      <w:r w:rsidR="00A9670E" w:rsidRPr="00315A6D">
        <w:rPr>
          <w:rStyle w:val="a5"/>
          <w:rFonts w:asciiTheme="majorBidi" w:hAnsiTheme="majorBidi" w:cstheme="majorBidi"/>
          <w:b w:val="0"/>
          <w:bCs w:val="0"/>
          <w:sz w:val="24"/>
          <w:szCs w:val="24"/>
        </w:rPr>
        <w:t>Akour</w:t>
      </w:r>
      <w:proofErr w:type="spellEnd"/>
      <w:r w:rsidR="00A9670E" w:rsidRPr="00315A6D">
        <w:rPr>
          <w:rStyle w:val="a5"/>
          <w:rFonts w:asciiTheme="majorBidi" w:hAnsiTheme="majorBidi" w:cstheme="majorBidi"/>
          <w:b w:val="0"/>
          <w:bCs w:val="0"/>
          <w:sz w:val="24"/>
          <w:szCs w:val="24"/>
        </w:rPr>
        <w:t>, 2023</w:t>
      </w:r>
      <w:r w:rsidRPr="00315A6D">
        <w:rPr>
          <w:rStyle w:val="a5"/>
          <w:rFonts w:asciiTheme="majorBidi" w:hAnsiTheme="majorBidi" w:cstheme="majorBidi"/>
          <w:b w:val="0"/>
          <w:bCs w:val="0"/>
          <w:sz w:val="24"/>
          <w:szCs w:val="24"/>
        </w:rPr>
        <w:t>).</w:t>
      </w:r>
    </w:p>
    <w:p w14:paraId="2EDEDF22" w14:textId="6CDDAA1B" w:rsidR="00CF03E3" w:rsidRPr="00315A6D" w:rsidRDefault="00AC4A08" w:rsidP="0026758F">
      <w:pPr>
        <w:bidi w:val="0"/>
        <w:spacing w:line="360" w:lineRule="auto"/>
        <w:ind w:left="90" w:firstLine="63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Several</w:t>
      </w:r>
      <w:r w:rsidR="00CF03E3" w:rsidRPr="00315A6D">
        <w:rPr>
          <w:rStyle w:val="a5"/>
          <w:rFonts w:asciiTheme="majorBidi" w:hAnsiTheme="majorBidi" w:cstheme="majorBidi"/>
          <w:b w:val="0"/>
          <w:bCs w:val="0"/>
          <w:sz w:val="24"/>
          <w:szCs w:val="24"/>
        </w:rPr>
        <w:t xml:space="preserve"> studies have also asserted that digital transformation is not just about integrating technology into business processes. Digital transformation is a process of creating new methods and practices that are evolutionary and effective in pursuing the mission of higher education. </w:t>
      </w:r>
      <w:r w:rsidR="00A9670E" w:rsidRPr="00315A6D">
        <w:rPr>
          <w:rStyle w:val="a5"/>
          <w:rFonts w:asciiTheme="majorBidi" w:hAnsiTheme="majorBidi" w:cstheme="majorBidi"/>
          <w:b w:val="0"/>
          <w:bCs w:val="0"/>
          <w:sz w:val="24"/>
          <w:szCs w:val="24"/>
        </w:rPr>
        <w:t>Therefore,</w:t>
      </w:r>
      <w:r w:rsidR="00CF03E3" w:rsidRPr="00315A6D">
        <w:rPr>
          <w:rStyle w:val="a5"/>
          <w:rFonts w:asciiTheme="majorBidi" w:hAnsiTheme="majorBidi" w:cstheme="majorBidi"/>
          <w:b w:val="0"/>
          <w:bCs w:val="0"/>
          <w:sz w:val="24"/>
          <w:szCs w:val="24"/>
        </w:rPr>
        <w:t xml:space="preserve"> Universities have been quick to enable digital transformation in their practices, business models, and operations (</w:t>
      </w:r>
      <w:proofErr w:type="spellStart"/>
      <w:r w:rsidR="00CF03E3" w:rsidRPr="00315A6D">
        <w:rPr>
          <w:rStyle w:val="a5"/>
          <w:rFonts w:asciiTheme="majorBidi" w:hAnsiTheme="majorBidi" w:cstheme="majorBidi"/>
          <w:b w:val="0"/>
          <w:bCs w:val="0"/>
          <w:sz w:val="24"/>
          <w:szCs w:val="24"/>
        </w:rPr>
        <w:t>Alenezi</w:t>
      </w:r>
      <w:proofErr w:type="spellEnd"/>
      <w:r w:rsidR="00A9670E" w:rsidRPr="00315A6D">
        <w:rPr>
          <w:rStyle w:val="a5"/>
          <w:rFonts w:asciiTheme="majorBidi" w:hAnsiTheme="majorBidi" w:cstheme="majorBidi"/>
          <w:b w:val="0"/>
          <w:bCs w:val="0"/>
          <w:sz w:val="24"/>
          <w:szCs w:val="24"/>
        </w:rPr>
        <w:t>, 2021</w:t>
      </w:r>
      <w:r w:rsidR="00CF03E3" w:rsidRPr="00315A6D">
        <w:rPr>
          <w:rStyle w:val="a5"/>
          <w:rFonts w:asciiTheme="majorBidi" w:hAnsiTheme="majorBidi" w:cstheme="majorBidi"/>
          <w:b w:val="0"/>
          <w:bCs w:val="0"/>
          <w:sz w:val="24"/>
          <w:szCs w:val="24"/>
        </w:rPr>
        <w:t>).</w:t>
      </w:r>
    </w:p>
    <w:p w14:paraId="2EDEDF23" w14:textId="79D9721C" w:rsidR="00CF03E3" w:rsidRPr="00315A6D" w:rsidRDefault="00CF03E3" w:rsidP="0026758F">
      <w:pPr>
        <w:bidi w:val="0"/>
        <w:spacing w:line="360" w:lineRule="auto"/>
        <w:ind w:left="90" w:firstLine="63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A study (Ebert Duarte</w:t>
      </w:r>
      <w:r w:rsidR="00A9670E" w:rsidRPr="00315A6D">
        <w:rPr>
          <w:rStyle w:val="a5"/>
          <w:rFonts w:asciiTheme="majorBidi" w:hAnsiTheme="majorBidi" w:cstheme="majorBidi"/>
          <w:b w:val="0"/>
          <w:bCs w:val="0"/>
          <w:sz w:val="24"/>
          <w:szCs w:val="24"/>
        </w:rPr>
        <w:t>, 2018</w:t>
      </w:r>
      <w:r w:rsidRPr="00315A6D">
        <w:rPr>
          <w:rStyle w:val="a5"/>
          <w:rFonts w:asciiTheme="majorBidi" w:hAnsiTheme="majorBidi" w:cstheme="majorBidi"/>
          <w:b w:val="0"/>
          <w:bCs w:val="0"/>
          <w:sz w:val="24"/>
          <w:szCs w:val="24"/>
        </w:rPr>
        <w:t>) and (Spear</w:t>
      </w:r>
      <w:r w:rsidR="00A9670E" w:rsidRPr="00315A6D">
        <w:rPr>
          <w:rStyle w:val="a5"/>
          <w:rFonts w:asciiTheme="majorBidi" w:hAnsiTheme="majorBidi" w:cstheme="majorBidi"/>
          <w:b w:val="0"/>
          <w:bCs w:val="0"/>
          <w:sz w:val="24"/>
          <w:szCs w:val="24"/>
        </w:rPr>
        <w:t>, 2020</w:t>
      </w:r>
      <w:r w:rsidRPr="00315A6D">
        <w:rPr>
          <w:rStyle w:val="a5"/>
          <w:rFonts w:asciiTheme="majorBidi" w:hAnsiTheme="majorBidi" w:cstheme="majorBidi"/>
          <w:b w:val="0"/>
          <w:bCs w:val="0"/>
          <w:sz w:val="24"/>
          <w:szCs w:val="24"/>
        </w:rPr>
        <w:t xml:space="preserve">) examined the goals of digital transformation on the social and economic levels as follows: At the institutional and community level. Cooperation Promoting the development of more innovative technological systems and financial culture Change the education system to provide new skills and future guidance for people to achieve excellence in digital work., Establishing and maintaining digital communications infrastructure, ensuring its management and accessibility, and striking a balance between </w:t>
      </w:r>
      <w:r w:rsidR="00A9670E" w:rsidRPr="00315A6D">
        <w:rPr>
          <w:rStyle w:val="a5"/>
          <w:rFonts w:asciiTheme="majorBidi" w:hAnsiTheme="majorBidi" w:cstheme="majorBidi"/>
          <w:b w:val="0"/>
          <w:bCs w:val="0"/>
          <w:sz w:val="24"/>
          <w:szCs w:val="24"/>
        </w:rPr>
        <w:t>service</w:t>
      </w:r>
      <w:r w:rsidRPr="00315A6D">
        <w:rPr>
          <w:rStyle w:val="a5"/>
          <w:rFonts w:asciiTheme="majorBidi" w:hAnsiTheme="majorBidi" w:cstheme="majorBidi"/>
          <w:b w:val="0"/>
          <w:bCs w:val="0"/>
          <w:sz w:val="24"/>
          <w:szCs w:val="24"/>
        </w:rPr>
        <w:t xml:space="preserve"> quality and delivery costs., Enhancing digital data protection, transparency, ensuring independence requirements, and enhancing trust, Calculate the accessibility of services, and establish controls, mechanisms and quality of digital services provided to the community Apply new and innovative business models and improve the regulatory framework and technical standards. Achieving the principle of integrity and transparency </w:t>
      </w:r>
      <w:r w:rsidR="00A9670E" w:rsidRPr="00315A6D">
        <w:rPr>
          <w:rStyle w:val="a5"/>
          <w:rFonts w:asciiTheme="majorBidi" w:hAnsiTheme="majorBidi" w:cstheme="majorBidi"/>
          <w:b w:val="0"/>
          <w:bCs w:val="0"/>
          <w:sz w:val="24"/>
          <w:szCs w:val="24"/>
        </w:rPr>
        <w:t>because</w:t>
      </w:r>
      <w:r w:rsidRPr="00315A6D">
        <w:rPr>
          <w:rStyle w:val="a5"/>
          <w:rFonts w:asciiTheme="majorBidi" w:hAnsiTheme="majorBidi" w:cstheme="majorBidi"/>
          <w:b w:val="0"/>
          <w:bCs w:val="0"/>
          <w:sz w:val="24"/>
          <w:szCs w:val="24"/>
        </w:rPr>
        <w:t xml:space="preserve"> of the establishment of roles and responsibilities without relying on the traditional </w:t>
      </w:r>
      <w:r w:rsidR="00A9670E" w:rsidRPr="00315A6D">
        <w:rPr>
          <w:rStyle w:val="a5"/>
          <w:rFonts w:asciiTheme="majorBidi" w:hAnsiTheme="majorBidi" w:cstheme="majorBidi"/>
          <w:b w:val="0"/>
          <w:bCs w:val="0"/>
          <w:sz w:val="24"/>
          <w:szCs w:val="24"/>
        </w:rPr>
        <w:t>hierarchy, which</w:t>
      </w:r>
      <w:r w:rsidRPr="00315A6D">
        <w:rPr>
          <w:rStyle w:val="a5"/>
          <w:rFonts w:asciiTheme="majorBidi" w:hAnsiTheme="majorBidi" w:cstheme="majorBidi"/>
          <w:b w:val="0"/>
          <w:bCs w:val="0"/>
          <w:sz w:val="24"/>
          <w:szCs w:val="24"/>
        </w:rPr>
        <w:t xml:space="preserve"> is characterized by routine and bureaucracy. </w:t>
      </w:r>
    </w:p>
    <w:p w14:paraId="35DE21F8" w14:textId="1E3543C7" w:rsidR="000C7C43" w:rsidRPr="00315A6D" w:rsidRDefault="000C7C43" w:rsidP="0018164E">
      <w:pPr>
        <w:bidi w:val="0"/>
        <w:spacing w:line="360" w:lineRule="auto"/>
        <w:ind w:left="90" w:firstLine="63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 xml:space="preserve"> </w:t>
      </w:r>
      <w:r w:rsidR="0018164E" w:rsidRPr="00315A6D">
        <w:rPr>
          <w:rStyle w:val="a5"/>
          <w:rFonts w:asciiTheme="majorBidi" w:hAnsiTheme="majorBidi" w:cstheme="majorBidi"/>
          <w:b w:val="0"/>
          <w:bCs w:val="0"/>
          <w:sz w:val="24"/>
          <w:szCs w:val="24"/>
        </w:rPr>
        <w:t>In addition, digitization in the higher education sector is increasingly contributing to the achievement of the following main objectives: developing the learning environment for students, increasing the efficiency of operational processes, enhancing computing capabilities to support advanced research, encouraging innovation in teaching methods, thus becoming one of the goals of educational institutions focusing on adopting the concept of digital transformation (DX) to achieve these aspirations on the ground.</w:t>
      </w:r>
      <w:r w:rsidR="0018164E" w:rsidRPr="00315A6D">
        <w:rPr>
          <w:rStyle w:val="a5"/>
          <w:rFonts w:asciiTheme="majorBidi" w:hAnsiTheme="majorBidi" w:cstheme="majorBidi" w:hint="cs"/>
          <w:b w:val="0"/>
          <w:bCs w:val="0"/>
          <w:sz w:val="24"/>
          <w:szCs w:val="24"/>
          <w:rtl/>
        </w:rPr>
        <w:t xml:space="preserve"> </w:t>
      </w:r>
      <w:r w:rsidR="0018164E" w:rsidRPr="00315A6D">
        <w:rPr>
          <w:rStyle w:val="a5"/>
          <w:rFonts w:asciiTheme="majorBidi" w:hAnsiTheme="majorBidi" w:cstheme="majorBidi"/>
          <w:b w:val="0"/>
          <w:bCs w:val="0"/>
          <w:sz w:val="24"/>
          <w:szCs w:val="24"/>
        </w:rPr>
        <w:t>This section illustrates these objectives as follows (</w:t>
      </w:r>
      <w:r w:rsidRPr="00315A6D">
        <w:rPr>
          <w:rStyle w:val="a5"/>
          <w:rFonts w:asciiTheme="majorBidi" w:hAnsiTheme="majorBidi" w:cstheme="majorBidi"/>
          <w:b w:val="0"/>
          <w:bCs w:val="0"/>
          <w:sz w:val="24"/>
          <w:szCs w:val="24"/>
        </w:rPr>
        <w:t>Zitter,</w:t>
      </w:r>
      <w:r w:rsidRPr="00315A6D">
        <w:rPr>
          <w:rStyle w:val="a5"/>
          <w:rFonts w:asciiTheme="majorBidi" w:hAnsiTheme="majorBidi" w:cstheme="majorBidi" w:hint="cs"/>
          <w:b w:val="0"/>
          <w:bCs w:val="0"/>
          <w:sz w:val="24"/>
          <w:szCs w:val="24"/>
          <w:rtl/>
        </w:rPr>
        <w:t>2024</w:t>
      </w:r>
      <w:proofErr w:type="gramStart"/>
      <w:r w:rsidRPr="00315A6D">
        <w:rPr>
          <w:rStyle w:val="a5"/>
          <w:rFonts w:asciiTheme="majorBidi" w:hAnsiTheme="majorBidi" w:cstheme="majorBidi"/>
          <w:b w:val="0"/>
          <w:bCs w:val="0"/>
          <w:sz w:val="24"/>
          <w:szCs w:val="24"/>
        </w:rPr>
        <w:t>) :</w:t>
      </w:r>
      <w:proofErr w:type="gramEnd"/>
      <w:r w:rsidRPr="00315A6D">
        <w:rPr>
          <w:rStyle w:val="a5"/>
          <w:rFonts w:asciiTheme="majorBidi" w:hAnsiTheme="majorBidi" w:cstheme="majorBidi"/>
          <w:b w:val="0"/>
          <w:bCs w:val="0"/>
          <w:sz w:val="24"/>
          <w:szCs w:val="24"/>
        </w:rPr>
        <w:t xml:space="preserve"> </w:t>
      </w:r>
    </w:p>
    <w:p w14:paraId="25CA05F4" w14:textId="2E67500A" w:rsidR="000C7C43" w:rsidRPr="00315A6D" w:rsidRDefault="00B40494" w:rsidP="00B40494">
      <w:pPr>
        <w:pStyle w:val="a6"/>
        <w:numPr>
          <w:ilvl w:val="0"/>
          <w:numId w:val="26"/>
        </w:numPr>
        <w:bidi w:val="0"/>
        <w:spacing w:line="360" w:lineRule="auto"/>
        <w:jc w:val="both"/>
        <w:rPr>
          <w:rStyle w:val="a5"/>
          <w:rFonts w:asciiTheme="majorBidi" w:eastAsiaTheme="minorHAnsi" w:hAnsiTheme="majorBidi" w:cstheme="majorBidi"/>
          <w:b w:val="0"/>
          <w:bCs w:val="0"/>
          <w:kern w:val="2"/>
          <w:sz w:val="24"/>
          <w:szCs w:val="24"/>
        </w:rPr>
      </w:pPr>
      <w:r w:rsidRPr="00315A6D">
        <w:rPr>
          <w:rStyle w:val="a5"/>
          <w:rFonts w:asciiTheme="majorBidi" w:eastAsiaTheme="minorHAnsi" w:hAnsiTheme="majorBidi" w:cstheme="majorBidi"/>
          <w:kern w:val="2"/>
          <w:sz w:val="24"/>
          <w:szCs w:val="24"/>
        </w:rPr>
        <w:lastRenderedPageBreak/>
        <w:t>Developing the learning environment for students:</w:t>
      </w:r>
      <w:r w:rsidRPr="00315A6D">
        <w:rPr>
          <w:rStyle w:val="a5"/>
          <w:rFonts w:asciiTheme="majorBidi" w:eastAsiaTheme="minorHAnsi" w:hAnsiTheme="majorBidi" w:cstheme="majorBidi"/>
          <w:b w:val="0"/>
          <w:bCs w:val="0"/>
          <w:kern w:val="2"/>
          <w:sz w:val="24"/>
          <w:szCs w:val="24"/>
        </w:rPr>
        <w:t xml:space="preserve"> students’ learning experience can be enhanced and they can access content in a more dynamic and easy way</w:t>
      </w:r>
      <w:r w:rsidRPr="00315A6D">
        <w:rPr>
          <w:rStyle w:val="a5"/>
          <w:rFonts w:asciiTheme="majorBidi" w:eastAsiaTheme="minorHAnsi" w:hAnsiTheme="majorBidi" w:cstheme="majorBidi" w:hint="cs"/>
          <w:b w:val="0"/>
          <w:bCs w:val="0"/>
          <w:kern w:val="2"/>
          <w:sz w:val="24"/>
          <w:szCs w:val="24"/>
          <w:rtl/>
        </w:rPr>
        <w:t xml:space="preserve"> </w:t>
      </w:r>
      <w:r w:rsidRPr="00315A6D">
        <w:rPr>
          <w:rStyle w:val="a5"/>
          <w:rFonts w:asciiTheme="majorBidi" w:eastAsiaTheme="minorHAnsi" w:hAnsiTheme="majorBidi" w:cstheme="majorBidi"/>
          <w:b w:val="0"/>
          <w:bCs w:val="0"/>
          <w:kern w:val="2"/>
          <w:sz w:val="24"/>
          <w:szCs w:val="24"/>
        </w:rPr>
        <w:t xml:space="preserve">by implementing interactive and tailored digital learning tools. </w:t>
      </w:r>
    </w:p>
    <w:p w14:paraId="525339D5" w14:textId="765A1162" w:rsidR="000C7C43" w:rsidRPr="00315A6D" w:rsidRDefault="00B40494" w:rsidP="00B40494">
      <w:pPr>
        <w:pStyle w:val="a6"/>
        <w:numPr>
          <w:ilvl w:val="0"/>
          <w:numId w:val="26"/>
        </w:numPr>
        <w:bidi w:val="0"/>
        <w:spacing w:line="360" w:lineRule="auto"/>
        <w:jc w:val="both"/>
        <w:rPr>
          <w:rStyle w:val="a5"/>
          <w:rFonts w:asciiTheme="majorBidi" w:eastAsiaTheme="minorHAnsi" w:hAnsiTheme="majorBidi" w:cstheme="majorBidi"/>
          <w:b w:val="0"/>
          <w:bCs w:val="0"/>
          <w:kern w:val="2"/>
          <w:sz w:val="24"/>
          <w:szCs w:val="24"/>
        </w:rPr>
      </w:pPr>
      <w:r w:rsidRPr="00315A6D">
        <w:rPr>
          <w:rStyle w:val="a5"/>
          <w:rFonts w:asciiTheme="majorBidi" w:eastAsiaTheme="minorHAnsi" w:hAnsiTheme="majorBidi" w:cstheme="majorBidi"/>
          <w:kern w:val="2"/>
          <w:sz w:val="24"/>
          <w:szCs w:val="24"/>
        </w:rPr>
        <w:t xml:space="preserve">Increasing the efficiency of operational processes: </w:t>
      </w:r>
      <w:r w:rsidRPr="00315A6D">
        <w:rPr>
          <w:rStyle w:val="a5"/>
          <w:rFonts w:asciiTheme="majorBidi" w:eastAsiaTheme="minorHAnsi" w:hAnsiTheme="majorBidi" w:cstheme="majorBidi"/>
          <w:b w:val="0"/>
          <w:bCs w:val="0"/>
          <w:kern w:val="2"/>
          <w:sz w:val="24"/>
          <w:szCs w:val="24"/>
        </w:rPr>
        <w:t>by automating processes and reducing paper-based systems, the efficiency of administrative and organizational performance in educational institutions can be improved.</w:t>
      </w:r>
    </w:p>
    <w:p w14:paraId="7BB25BC2" w14:textId="2A505E65" w:rsidR="00B40494" w:rsidRPr="00315A6D" w:rsidRDefault="00B40494" w:rsidP="00B40494">
      <w:pPr>
        <w:pStyle w:val="a6"/>
        <w:numPr>
          <w:ilvl w:val="0"/>
          <w:numId w:val="26"/>
        </w:numPr>
        <w:bidi w:val="0"/>
        <w:spacing w:line="360" w:lineRule="auto"/>
        <w:jc w:val="both"/>
        <w:rPr>
          <w:rStyle w:val="a5"/>
          <w:rFonts w:asciiTheme="majorBidi" w:eastAsiaTheme="minorHAnsi" w:hAnsiTheme="majorBidi" w:cstheme="majorBidi"/>
          <w:b w:val="0"/>
          <w:bCs w:val="0"/>
          <w:kern w:val="2"/>
          <w:sz w:val="24"/>
          <w:szCs w:val="24"/>
        </w:rPr>
      </w:pPr>
      <w:r w:rsidRPr="00315A6D">
        <w:rPr>
          <w:rStyle w:val="a5"/>
          <w:rFonts w:asciiTheme="majorBidi" w:eastAsiaTheme="minorHAnsi" w:hAnsiTheme="majorBidi" w:cstheme="majorBidi"/>
          <w:kern w:val="2"/>
          <w:sz w:val="24"/>
          <w:szCs w:val="24"/>
        </w:rPr>
        <w:t xml:space="preserve">Enhancing computing capabilities to support advanced research: </w:t>
      </w:r>
      <w:r w:rsidRPr="00315A6D">
        <w:rPr>
          <w:rStyle w:val="a5"/>
          <w:rFonts w:asciiTheme="majorBidi" w:eastAsiaTheme="minorHAnsi" w:hAnsiTheme="majorBidi" w:cstheme="majorBidi"/>
          <w:b w:val="0"/>
          <w:bCs w:val="0"/>
          <w:kern w:val="2"/>
          <w:sz w:val="24"/>
          <w:szCs w:val="24"/>
        </w:rPr>
        <w:t>advanced scientific research and big data analysis can be facilitated in more accurate and effective ways through the more innovative computing resources provided by digital transformation</w:t>
      </w:r>
    </w:p>
    <w:p w14:paraId="3C2A38B3" w14:textId="4A56628C" w:rsidR="00B40494" w:rsidRPr="00315A6D" w:rsidRDefault="00B40494" w:rsidP="00B40494">
      <w:pPr>
        <w:pStyle w:val="a6"/>
        <w:numPr>
          <w:ilvl w:val="0"/>
          <w:numId w:val="26"/>
        </w:numPr>
        <w:bidi w:val="0"/>
        <w:spacing w:line="360" w:lineRule="auto"/>
        <w:jc w:val="both"/>
        <w:rPr>
          <w:rStyle w:val="a5"/>
          <w:rFonts w:asciiTheme="majorBidi" w:eastAsiaTheme="minorHAnsi" w:hAnsiTheme="majorBidi" w:cstheme="majorBidi"/>
          <w:b w:val="0"/>
          <w:bCs w:val="0"/>
          <w:kern w:val="2"/>
          <w:sz w:val="24"/>
          <w:szCs w:val="24"/>
        </w:rPr>
      </w:pPr>
      <w:r w:rsidRPr="00315A6D">
        <w:rPr>
          <w:rStyle w:val="a5"/>
          <w:rFonts w:asciiTheme="majorBidi" w:eastAsiaTheme="minorHAnsi" w:hAnsiTheme="majorBidi" w:cstheme="majorBidi"/>
          <w:kern w:val="2"/>
          <w:sz w:val="24"/>
          <w:szCs w:val="24"/>
        </w:rPr>
        <w:t>Encouraging innovation in teaching methods:</w:t>
      </w:r>
      <w:r w:rsidRPr="00315A6D">
        <w:rPr>
          <w:rStyle w:val="a5"/>
          <w:rFonts w:asciiTheme="majorBidi" w:eastAsiaTheme="minorHAnsi" w:hAnsiTheme="majorBidi" w:cstheme="majorBidi"/>
          <w:b w:val="0"/>
          <w:bCs w:val="0"/>
          <w:kern w:val="2"/>
          <w:sz w:val="24"/>
          <w:szCs w:val="24"/>
        </w:rPr>
        <w:t xml:space="preserve"> improving teaching methods and developing educational content by adopting innovative technologies such as artificial intelligence and machine learning</w:t>
      </w:r>
    </w:p>
    <w:p w14:paraId="337FF333" w14:textId="02182A30" w:rsidR="00B40494" w:rsidRPr="00315A6D" w:rsidRDefault="00B40494" w:rsidP="00B40494">
      <w:pPr>
        <w:pStyle w:val="a6"/>
        <w:numPr>
          <w:ilvl w:val="0"/>
          <w:numId w:val="26"/>
        </w:numPr>
        <w:bidi w:val="0"/>
        <w:spacing w:line="360" w:lineRule="auto"/>
        <w:jc w:val="both"/>
        <w:rPr>
          <w:rStyle w:val="a5"/>
          <w:rFonts w:asciiTheme="majorBidi" w:hAnsiTheme="majorBidi" w:cstheme="majorBidi"/>
          <w:b w:val="0"/>
          <w:bCs w:val="0"/>
          <w:sz w:val="24"/>
          <w:szCs w:val="24"/>
        </w:rPr>
      </w:pPr>
      <w:r w:rsidRPr="00315A6D">
        <w:rPr>
          <w:rStyle w:val="a5"/>
          <w:rFonts w:asciiTheme="majorBidi" w:eastAsiaTheme="minorHAnsi" w:hAnsiTheme="majorBidi" w:cstheme="majorBidi"/>
          <w:kern w:val="2"/>
          <w:sz w:val="24"/>
          <w:szCs w:val="24"/>
        </w:rPr>
        <w:t>Minimize expenses</w:t>
      </w:r>
      <w:r w:rsidRPr="00315A6D">
        <w:rPr>
          <w:rStyle w:val="a5"/>
          <w:rFonts w:asciiTheme="majorBidi" w:hAnsiTheme="majorBidi" w:cstheme="majorBidi" w:hint="cs"/>
          <w:sz w:val="24"/>
          <w:szCs w:val="24"/>
          <w:rtl/>
        </w:rPr>
        <w:t>:</w:t>
      </w:r>
      <w:r w:rsidRPr="00315A6D">
        <w:rPr>
          <w:rStyle w:val="a5"/>
          <w:rFonts w:asciiTheme="majorBidi" w:hAnsiTheme="majorBidi" w:cstheme="majorBidi"/>
          <w:b w:val="0"/>
          <w:bCs w:val="0"/>
          <w:sz w:val="24"/>
          <w:szCs w:val="24"/>
        </w:rPr>
        <w:t xml:space="preserve"> </w:t>
      </w:r>
      <w:r w:rsidRPr="00315A6D">
        <w:rPr>
          <w:rStyle w:val="a5"/>
          <w:rFonts w:asciiTheme="majorBidi" w:eastAsiaTheme="minorHAnsi" w:hAnsiTheme="majorBidi" w:cstheme="majorBidi"/>
          <w:b w:val="0"/>
          <w:bCs w:val="0"/>
          <w:kern w:val="2"/>
          <w:sz w:val="24"/>
          <w:szCs w:val="24"/>
        </w:rPr>
        <w:t>educational institutions can reduce expenses associated with traditional infrastructure such as facilities and maintenance by adopting digital solutions and options</w:t>
      </w:r>
      <w:r w:rsidRPr="00315A6D">
        <w:rPr>
          <w:rStyle w:val="a5"/>
          <w:rFonts w:asciiTheme="majorBidi" w:hAnsiTheme="majorBidi" w:cstheme="majorBidi"/>
          <w:b w:val="0"/>
          <w:bCs w:val="0"/>
          <w:sz w:val="24"/>
          <w:szCs w:val="24"/>
        </w:rPr>
        <w:t>.</w:t>
      </w:r>
    </w:p>
    <w:p w14:paraId="16D87764" w14:textId="3531869F" w:rsidR="00B40494" w:rsidRPr="00315A6D" w:rsidRDefault="00B40494" w:rsidP="00B40494">
      <w:pPr>
        <w:bidi w:val="0"/>
        <w:spacing w:line="360" w:lineRule="auto"/>
        <w:ind w:left="90" w:firstLine="63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Moreover, digital transformation plays a pivotal role in improving the horizon of collaboration and interaction between students and faculty members in higher education institutions (Abdulrahim</w:t>
      </w:r>
      <w:r w:rsidRPr="00315A6D">
        <w:rPr>
          <w:rStyle w:val="a5"/>
          <w:rFonts w:hint="cs"/>
          <w:b w:val="0"/>
          <w:bCs w:val="0"/>
          <w:rtl/>
        </w:rPr>
        <w:t>,</w:t>
      </w:r>
      <w:r w:rsidRPr="00315A6D">
        <w:rPr>
          <w:rStyle w:val="a5"/>
          <w:b w:val="0"/>
          <w:bCs w:val="0"/>
        </w:rPr>
        <w:t xml:space="preserve"> 2020)</w:t>
      </w:r>
      <w:r w:rsidRPr="00315A6D">
        <w:rPr>
          <w:rStyle w:val="a5"/>
          <w:rFonts w:asciiTheme="majorBidi" w:hAnsiTheme="majorBidi" w:cstheme="majorBidi"/>
          <w:b w:val="0"/>
          <w:bCs w:val="0"/>
          <w:sz w:val="24"/>
          <w:szCs w:val="24"/>
        </w:rPr>
        <w:t>. It has become possible to implement group projects and assignments effectively remotely, providing new opportunities for interaction between instructors and students through advanced electronic platforms. These platforms not only facilitate the exchange of educational materials and assignments, but also enhance access to academic content in a more flexible and effective way. They also contribute to reducing the need for traditional classroom infrastructure, which reduces reliance on physical resources and increases the operational efficiency of educational institutions (</w:t>
      </w:r>
      <w:proofErr w:type="spellStart"/>
      <w:r w:rsidRPr="00315A6D">
        <w:rPr>
          <w:rStyle w:val="a5"/>
          <w:rFonts w:asciiTheme="majorBidi" w:hAnsiTheme="majorBidi" w:cstheme="majorBidi"/>
          <w:b w:val="0"/>
          <w:bCs w:val="0"/>
          <w:sz w:val="24"/>
          <w:szCs w:val="24"/>
        </w:rPr>
        <w:t>Akour</w:t>
      </w:r>
      <w:proofErr w:type="spellEnd"/>
      <w:r w:rsidRPr="00315A6D">
        <w:rPr>
          <w:rStyle w:val="a5"/>
          <w:rFonts w:asciiTheme="majorBidi" w:hAnsiTheme="majorBidi" w:cstheme="majorBidi"/>
          <w:b w:val="0"/>
          <w:bCs w:val="0"/>
          <w:sz w:val="24"/>
          <w:szCs w:val="24"/>
        </w:rPr>
        <w:t xml:space="preserve"> and </w:t>
      </w:r>
      <w:proofErr w:type="spellStart"/>
      <w:r w:rsidRPr="00315A6D">
        <w:rPr>
          <w:rStyle w:val="a5"/>
          <w:rFonts w:asciiTheme="majorBidi" w:hAnsiTheme="majorBidi" w:cstheme="majorBidi"/>
          <w:b w:val="0"/>
          <w:bCs w:val="0"/>
          <w:sz w:val="24"/>
          <w:szCs w:val="24"/>
        </w:rPr>
        <w:t>Alenezi</w:t>
      </w:r>
      <w:proofErr w:type="spellEnd"/>
      <w:r w:rsidRPr="00315A6D">
        <w:rPr>
          <w:rStyle w:val="a5"/>
          <w:rFonts w:asciiTheme="majorBidi" w:hAnsiTheme="majorBidi" w:cstheme="majorBidi"/>
          <w:b w:val="0"/>
          <w:bCs w:val="0"/>
          <w:sz w:val="24"/>
          <w:szCs w:val="24"/>
        </w:rPr>
        <w:t>, 2022).</w:t>
      </w:r>
    </w:p>
    <w:p w14:paraId="03261426" w14:textId="77777777" w:rsidR="000C7C43" w:rsidRDefault="000C7C43" w:rsidP="0026758F">
      <w:pPr>
        <w:bidi w:val="0"/>
        <w:spacing w:line="360" w:lineRule="auto"/>
        <w:ind w:left="90" w:firstLine="630"/>
        <w:jc w:val="both"/>
        <w:rPr>
          <w:rFonts w:ascii="Arial" w:hAnsi="Arial" w:cs="Arial"/>
          <w:sz w:val="20"/>
          <w:szCs w:val="20"/>
          <w:shd w:val="clear" w:color="auto" w:fill="FFFFFF"/>
        </w:rPr>
      </w:pPr>
    </w:p>
    <w:p w14:paraId="26061102" w14:textId="77777777" w:rsidR="00845FFF" w:rsidRDefault="00845FFF" w:rsidP="00845FFF">
      <w:pPr>
        <w:bidi w:val="0"/>
        <w:spacing w:line="360" w:lineRule="auto"/>
        <w:ind w:left="90" w:firstLine="630"/>
        <w:jc w:val="both"/>
        <w:rPr>
          <w:rFonts w:ascii="Arial" w:hAnsi="Arial" w:cs="Arial"/>
          <w:sz w:val="20"/>
          <w:szCs w:val="20"/>
          <w:shd w:val="clear" w:color="auto" w:fill="FFFFFF"/>
        </w:rPr>
      </w:pPr>
    </w:p>
    <w:p w14:paraId="51C7433B" w14:textId="77777777" w:rsidR="00845FFF" w:rsidRDefault="00845FFF" w:rsidP="00845FFF">
      <w:pPr>
        <w:bidi w:val="0"/>
        <w:spacing w:line="360" w:lineRule="auto"/>
        <w:ind w:left="90" w:firstLine="630"/>
        <w:jc w:val="both"/>
        <w:rPr>
          <w:rFonts w:ascii="Arial" w:hAnsi="Arial" w:cs="Arial"/>
          <w:sz w:val="20"/>
          <w:szCs w:val="20"/>
          <w:shd w:val="clear" w:color="auto" w:fill="FFFFFF"/>
        </w:rPr>
      </w:pPr>
    </w:p>
    <w:p w14:paraId="646B0F8A" w14:textId="77777777" w:rsidR="00845FFF" w:rsidRPr="00315A6D" w:rsidRDefault="00845FFF" w:rsidP="00845FFF">
      <w:pPr>
        <w:bidi w:val="0"/>
        <w:spacing w:line="360" w:lineRule="auto"/>
        <w:ind w:left="90" w:firstLine="630"/>
        <w:jc w:val="both"/>
        <w:rPr>
          <w:rFonts w:ascii="Arial" w:hAnsi="Arial" w:cs="Arial"/>
          <w:sz w:val="20"/>
          <w:szCs w:val="20"/>
          <w:shd w:val="clear" w:color="auto" w:fill="FFFFFF"/>
          <w:rtl/>
        </w:rPr>
      </w:pPr>
    </w:p>
    <w:p w14:paraId="2FA69422" w14:textId="3BDF1BEB" w:rsidR="009F3614" w:rsidRPr="00845FFF" w:rsidRDefault="00845FFF" w:rsidP="00845FFF">
      <w:pPr>
        <w:pStyle w:val="2"/>
        <w:bidi w:val="0"/>
        <w:rPr>
          <w:sz w:val="24"/>
          <w:szCs w:val="24"/>
        </w:rPr>
      </w:pPr>
      <w:r>
        <w:rPr>
          <w:rStyle w:val="a5"/>
          <w:rFonts w:asciiTheme="majorBidi" w:hAnsiTheme="majorBidi"/>
        </w:rPr>
        <w:lastRenderedPageBreak/>
        <w:t xml:space="preserve"> </w:t>
      </w:r>
      <w:r w:rsidR="008A31AE" w:rsidRPr="00315A6D">
        <w:rPr>
          <w:rStyle w:val="a5"/>
          <w:rFonts w:asciiTheme="majorBidi" w:hAnsiTheme="majorBidi"/>
          <w:color w:val="auto"/>
        </w:rPr>
        <w:t xml:space="preserve"> </w:t>
      </w:r>
      <w:bookmarkStart w:id="52" w:name="_Toc182583691"/>
      <w:r>
        <w:rPr>
          <w:rStyle w:val="a5"/>
          <w:rFonts w:asciiTheme="majorBidi" w:hAnsiTheme="majorBidi"/>
          <w:color w:val="auto"/>
        </w:rPr>
        <w:t xml:space="preserve">2.9 </w:t>
      </w:r>
      <w:r w:rsidR="009F3614" w:rsidRPr="00845FFF">
        <w:rPr>
          <w:rStyle w:val="a5"/>
          <w:rFonts w:asciiTheme="majorBidi" w:hAnsiTheme="majorBidi"/>
          <w:color w:val="auto"/>
          <w:sz w:val="24"/>
          <w:szCs w:val="24"/>
        </w:rPr>
        <w:t>Challenges Facing Scientific Research in the Context of Digital Transformation in Higher Education</w:t>
      </w:r>
      <w:bookmarkEnd w:id="52"/>
    </w:p>
    <w:p w14:paraId="64A983C0" w14:textId="55200DB8" w:rsidR="00D61AA2" w:rsidRPr="00315A6D" w:rsidRDefault="00D61AA2" w:rsidP="0026758F">
      <w:pPr>
        <w:bidi w:val="0"/>
        <w:spacing w:line="360" w:lineRule="auto"/>
        <w:ind w:left="90" w:firstLine="63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Studies conducted by </w:t>
      </w:r>
      <w:proofErr w:type="spellStart"/>
      <w:r w:rsidR="009B2DDF" w:rsidRPr="00315A6D">
        <w:rPr>
          <w:rStyle w:val="a5"/>
          <w:rFonts w:asciiTheme="majorBidi" w:hAnsiTheme="majorBidi" w:cstheme="majorBidi"/>
          <w:b w:val="0"/>
          <w:bCs w:val="0"/>
          <w:sz w:val="24"/>
          <w:szCs w:val="24"/>
        </w:rPr>
        <w:t>Gkrimpizi</w:t>
      </w:r>
      <w:proofErr w:type="spellEnd"/>
      <w:r w:rsidR="009B2DDF" w:rsidRPr="00315A6D">
        <w:rPr>
          <w:rStyle w:val="a5"/>
          <w:rFonts w:asciiTheme="majorBidi" w:hAnsiTheme="majorBidi" w:cstheme="majorBidi"/>
          <w:b w:val="0"/>
          <w:bCs w:val="0"/>
          <w:sz w:val="24"/>
          <w:szCs w:val="24"/>
        </w:rPr>
        <w:t xml:space="preserve">, </w:t>
      </w:r>
      <w:proofErr w:type="spellStart"/>
      <w:r w:rsidR="009B2DDF" w:rsidRPr="00315A6D">
        <w:rPr>
          <w:rStyle w:val="a5"/>
          <w:rFonts w:asciiTheme="majorBidi" w:hAnsiTheme="majorBidi" w:cstheme="majorBidi"/>
          <w:b w:val="0"/>
          <w:bCs w:val="0"/>
          <w:sz w:val="24"/>
          <w:szCs w:val="24"/>
        </w:rPr>
        <w:t>Peristeras</w:t>
      </w:r>
      <w:proofErr w:type="spellEnd"/>
      <w:r w:rsidR="009B2DDF" w:rsidRPr="00315A6D">
        <w:rPr>
          <w:rStyle w:val="a5"/>
          <w:rFonts w:asciiTheme="majorBidi" w:hAnsiTheme="majorBidi" w:cstheme="majorBidi"/>
          <w:b w:val="0"/>
          <w:bCs w:val="0"/>
          <w:sz w:val="24"/>
          <w:szCs w:val="24"/>
        </w:rPr>
        <w:t xml:space="preserve">, &amp; </w:t>
      </w:r>
      <w:proofErr w:type="spellStart"/>
      <w:r w:rsidR="009B2DDF" w:rsidRPr="00315A6D">
        <w:rPr>
          <w:rStyle w:val="a5"/>
          <w:rFonts w:asciiTheme="majorBidi" w:hAnsiTheme="majorBidi" w:cstheme="majorBidi"/>
          <w:b w:val="0"/>
          <w:bCs w:val="0"/>
          <w:sz w:val="24"/>
          <w:szCs w:val="24"/>
        </w:rPr>
        <w:t>Magnisalis</w:t>
      </w:r>
      <w:proofErr w:type="spellEnd"/>
      <w:r w:rsidR="009B2DDF" w:rsidRPr="00315A6D">
        <w:rPr>
          <w:rStyle w:val="a5"/>
          <w:rFonts w:asciiTheme="majorBidi" w:hAnsiTheme="majorBidi" w:cstheme="majorBidi"/>
          <w:b w:val="0"/>
          <w:bCs w:val="0"/>
          <w:sz w:val="24"/>
          <w:szCs w:val="24"/>
        </w:rPr>
        <w:t xml:space="preserve"> (2023</w:t>
      </w:r>
      <w:r w:rsidR="00A9670E" w:rsidRPr="00315A6D">
        <w:rPr>
          <w:rStyle w:val="a5"/>
          <w:rFonts w:asciiTheme="majorBidi" w:hAnsiTheme="majorBidi" w:cstheme="majorBidi"/>
          <w:b w:val="0"/>
          <w:bCs w:val="0"/>
          <w:sz w:val="24"/>
          <w:szCs w:val="24"/>
        </w:rPr>
        <w:t>)</w:t>
      </w:r>
      <w:r w:rsidR="00A9670E" w:rsidRPr="00315A6D">
        <w:rPr>
          <w:rStyle w:val="a5"/>
          <w:rFonts w:asciiTheme="majorBidi" w:hAnsiTheme="majorBidi" w:cstheme="majorBidi"/>
          <w:b w:val="0"/>
          <w:bCs w:val="0"/>
          <w:sz w:val="24"/>
          <w:szCs w:val="24"/>
          <w:rtl/>
        </w:rPr>
        <w:t xml:space="preserve"> ؛</w:t>
      </w:r>
      <w:r w:rsidRPr="00315A6D">
        <w:rPr>
          <w:rStyle w:val="a5"/>
          <w:rFonts w:asciiTheme="majorBidi" w:hAnsiTheme="majorBidi" w:cstheme="majorBidi"/>
          <w:b w:val="0"/>
          <w:bCs w:val="0"/>
          <w:sz w:val="24"/>
          <w:szCs w:val="24"/>
        </w:rPr>
        <w:t xml:space="preserve"> </w:t>
      </w:r>
      <w:r w:rsidR="009B2DDF" w:rsidRPr="00315A6D">
        <w:rPr>
          <w:rStyle w:val="a5"/>
          <w:rFonts w:asciiTheme="majorBidi" w:hAnsiTheme="majorBidi" w:cstheme="majorBidi"/>
          <w:b w:val="0"/>
          <w:bCs w:val="0"/>
          <w:sz w:val="24"/>
          <w:szCs w:val="24"/>
        </w:rPr>
        <w:t>Nikša (2021)</w:t>
      </w:r>
      <w:r w:rsidR="009B2DDF" w:rsidRPr="00315A6D">
        <w:rPr>
          <w:rStyle w:val="a5"/>
          <w:rFonts w:asciiTheme="majorBidi" w:hAnsiTheme="majorBidi" w:cstheme="majorBidi"/>
          <w:b w:val="0"/>
          <w:bCs w:val="0"/>
          <w:sz w:val="24"/>
          <w:szCs w:val="24"/>
          <w:rtl/>
        </w:rPr>
        <w:t xml:space="preserve"> </w:t>
      </w:r>
      <w:r w:rsidRPr="00315A6D">
        <w:rPr>
          <w:rStyle w:val="a5"/>
          <w:rFonts w:asciiTheme="majorBidi" w:hAnsiTheme="majorBidi" w:cstheme="majorBidi"/>
          <w:b w:val="0"/>
          <w:bCs w:val="0"/>
          <w:sz w:val="24"/>
          <w:szCs w:val="24"/>
        </w:rPr>
        <w:t xml:space="preserve">and </w:t>
      </w:r>
      <w:proofErr w:type="spellStart"/>
      <w:r w:rsidR="009B2DDF" w:rsidRPr="00315A6D">
        <w:rPr>
          <w:rStyle w:val="a5"/>
          <w:rFonts w:asciiTheme="majorBidi" w:hAnsiTheme="majorBidi" w:cstheme="majorBidi"/>
          <w:b w:val="0"/>
          <w:bCs w:val="0"/>
          <w:sz w:val="24"/>
          <w:szCs w:val="24"/>
        </w:rPr>
        <w:t>Qarzi</w:t>
      </w:r>
      <w:proofErr w:type="spellEnd"/>
      <w:r w:rsidR="009B2DDF" w:rsidRPr="00315A6D">
        <w:rPr>
          <w:rStyle w:val="a5"/>
          <w:rFonts w:asciiTheme="majorBidi" w:hAnsiTheme="majorBidi" w:cstheme="majorBidi"/>
          <w:b w:val="0"/>
          <w:bCs w:val="0"/>
          <w:sz w:val="24"/>
          <w:szCs w:val="24"/>
        </w:rPr>
        <w:t xml:space="preserve">, </w:t>
      </w:r>
      <w:proofErr w:type="spellStart"/>
      <w:r w:rsidR="009B2DDF" w:rsidRPr="00315A6D">
        <w:rPr>
          <w:rStyle w:val="a5"/>
          <w:rFonts w:asciiTheme="majorBidi" w:hAnsiTheme="majorBidi" w:cstheme="majorBidi"/>
          <w:b w:val="0"/>
          <w:bCs w:val="0"/>
          <w:sz w:val="24"/>
          <w:szCs w:val="24"/>
        </w:rPr>
        <w:t>meqnaqy</w:t>
      </w:r>
      <w:proofErr w:type="spellEnd"/>
      <w:r w:rsidR="00A9670E" w:rsidRPr="00315A6D">
        <w:rPr>
          <w:rStyle w:val="a5"/>
          <w:rFonts w:asciiTheme="majorBidi" w:hAnsiTheme="majorBidi" w:cstheme="majorBidi"/>
          <w:b w:val="0"/>
          <w:bCs w:val="0"/>
          <w:sz w:val="24"/>
          <w:szCs w:val="24"/>
        </w:rPr>
        <w:t xml:space="preserve">, </w:t>
      </w:r>
      <w:r w:rsidR="00A9670E" w:rsidRPr="00315A6D">
        <w:rPr>
          <w:rStyle w:val="a5"/>
          <w:rFonts w:asciiTheme="majorBidi" w:hAnsiTheme="majorBidi" w:cstheme="majorBidi"/>
          <w:b w:val="0"/>
          <w:bCs w:val="0"/>
          <w:sz w:val="24"/>
          <w:szCs w:val="24"/>
          <w:rtl/>
        </w:rPr>
        <w:t>&amp;</w:t>
      </w:r>
      <w:r w:rsidR="009B2DDF" w:rsidRPr="00315A6D">
        <w:rPr>
          <w:rStyle w:val="a5"/>
          <w:rFonts w:asciiTheme="majorBidi" w:hAnsiTheme="majorBidi" w:cstheme="majorBidi"/>
          <w:b w:val="0"/>
          <w:bCs w:val="0"/>
          <w:sz w:val="24"/>
          <w:szCs w:val="24"/>
        </w:rPr>
        <w:t xml:space="preserve"> al-</w:t>
      </w:r>
      <w:proofErr w:type="gramStart"/>
      <w:r w:rsidR="009B2DDF" w:rsidRPr="00315A6D">
        <w:rPr>
          <w:rStyle w:val="a5"/>
          <w:rFonts w:asciiTheme="majorBidi" w:hAnsiTheme="majorBidi" w:cstheme="majorBidi"/>
          <w:b w:val="0"/>
          <w:bCs w:val="0"/>
          <w:sz w:val="24"/>
          <w:szCs w:val="24"/>
        </w:rPr>
        <w:t>Nadawi ,</w:t>
      </w:r>
      <w:proofErr w:type="gramEnd"/>
      <w:r w:rsidR="009B2DDF" w:rsidRPr="00315A6D">
        <w:rPr>
          <w:rStyle w:val="a5"/>
          <w:rFonts w:asciiTheme="majorBidi" w:hAnsiTheme="majorBidi" w:cstheme="majorBidi"/>
          <w:b w:val="0"/>
          <w:bCs w:val="0"/>
          <w:sz w:val="24"/>
          <w:szCs w:val="24"/>
        </w:rPr>
        <w:t xml:space="preserve"> </w:t>
      </w:r>
      <w:r w:rsidR="009B2DDF" w:rsidRPr="00315A6D">
        <w:rPr>
          <w:rStyle w:val="a5"/>
          <w:rFonts w:asciiTheme="majorBidi" w:hAnsiTheme="majorBidi" w:cstheme="majorBidi"/>
          <w:b w:val="0"/>
          <w:bCs w:val="0"/>
          <w:sz w:val="24"/>
          <w:szCs w:val="24"/>
          <w:rtl/>
        </w:rPr>
        <w:t xml:space="preserve"> </w:t>
      </w:r>
      <w:r w:rsidR="009B2DDF" w:rsidRPr="00315A6D">
        <w:rPr>
          <w:rStyle w:val="a5"/>
          <w:rFonts w:asciiTheme="majorBidi" w:hAnsiTheme="majorBidi" w:cstheme="majorBidi"/>
          <w:b w:val="0"/>
          <w:bCs w:val="0"/>
          <w:sz w:val="24"/>
          <w:szCs w:val="24"/>
        </w:rPr>
        <w:t xml:space="preserve"> (2022)</w:t>
      </w:r>
      <w:r w:rsidRPr="00315A6D">
        <w:rPr>
          <w:rStyle w:val="a5"/>
          <w:rFonts w:asciiTheme="majorBidi" w:hAnsiTheme="majorBidi" w:cstheme="majorBidi"/>
          <w:b w:val="0"/>
          <w:bCs w:val="0"/>
          <w:sz w:val="24"/>
          <w:szCs w:val="24"/>
        </w:rPr>
        <w:t xml:space="preserve">. </w:t>
      </w:r>
      <w:r w:rsidR="00823828" w:rsidRPr="00315A6D">
        <w:rPr>
          <w:rStyle w:val="a5"/>
          <w:rFonts w:asciiTheme="majorBidi" w:hAnsiTheme="majorBidi" w:cstheme="majorBidi"/>
          <w:b w:val="0"/>
          <w:bCs w:val="0"/>
          <w:sz w:val="24"/>
          <w:szCs w:val="24"/>
        </w:rPr>
        <w:t>Indicate</w:t>
      </w:r>
      <w:r w:rsidRPr="00315A6D">
        <w:rPr>
          <w:rStyle w:val="a5"/>
          <w:rFonts w:asciiTheme="majorBidi" w:hAnsiTheme="majorBidi" w:cstheme="majorBidi"/>
          <w:b w:val="0"/>
          <w:bCs w:val="0"/>
          <w:sz w:val="24"/>
          <w:szCs w:val="24"/>
        </w:rPr>
        <w:t xml:space="preserve"> that there are a number of </w:t>
      </w:r>
      <w:r w:rsidR="00823828" w:rsidRPr="00315A6D">
        <w:rPr>
          <w:rStyle w:val="a5"/>
          <w:rFonts w:asciiTheme="majorBidi" w:hAnsiTheme="majorBidi" w:cstheme="majorBidi"/>
          <w:b w:val="0"/>
          <w:bCs w:val="0"/>
          <w:sz w:val="24"/>
          <w:szCs w:val="24"/>
        </w:rPr>
        <w:t>Challenges</w:t>
      </w:r>
      <w:r w:rsidRPr="00315A6D">
        <w:rPr>
          <w:rStyle w:val="a5"/>
          <w:rFonts w:asciiTheme="majorBidi" w:hAnsiTheme="majorBidi" w:cstheme="majorBidi"/>
          <w:b w:val="0"/>
          <w:bCs w:val="0"/>
          <w:sz w:val="24"/>
          <w:szCs w:val="24"/>
        </w:rPr>
        <w:t xml:space="preserve"> to digital transformation in higher education institutions:</w:t>
      </w:r>
    </w:p>
    <w:p w14:paraId="18456FFF" w14:textId="12CB663B" w:rsidR="00D61AA2" w:rsidRPr="00315A6D" w:rsidRDefault="00D61AA2" w:rsidP="0026758F">
      <w:pPr>
        <w:pStyle w:val="a6"/>
        <w:numPr>
          <w:ilvl w:val="0"/>
          <w:numId w:val="4"/>
        </w:numPr>
        <w:tabs>
          <w:tab w:val="left" w:pos="360"/>
          <w:tab w:val="left" w:pos="450"/>
          <w:tab w:val="left" w:pos="810"/>
          <w:tab w:val="left" w:pos="1440"/>
        </w:tabs>
        <w:bidi w:val="0"/>
        <w:spacing w:line="360" w:lineRule="auto"/>
        <w:ind w:left="360" w:firstLine="720"/>
        <w:jc w:val="both"/>
        <w:rPr>
          <w:rStyle w:val="a5"/>
          <w:rFonts w:asciiTheme="majorBidi" w:hAnsiTheme="majorBidi" w:cstheme="majorBidi"/>
          <w:b w:val="0"/>
          <w:bCs w:val="0"/>
          <w:sz w:val="24"/>
          <w:szCs w:val="24"/>
        </w:rPr>
      </w:pPr>
      <w:r w:rsidRPr="00315A6D">
        <w:rPr>
          <w:rStyle w:val="a5"/>
          <w:rFonts w:asciiTheme="majorBidi" w:hAnsiTheme="majorBidi" w:cstheme="majorBidi"/>
          <w:sz w:val="24"/>
          <w:szCs w:val="24"/>
        </w:rPr>
        <w:t>Environmental barriers:</w:t>
      </w:r>
      <w:r w:rsidRPr="00315A6D">
        <w:rPr>
          <w:rStyle w:val="a5"/>
          <w:rFonts w:asciiTheme="majorBidi" w:hAnsiTheme="majorBidi" w:cstheme="majorBidi"/>
          <w:b w:val="0"/>
          <w:bCs w:val="0"/>
          <w:sz w:val="24"/>
          <w:szCs w:val="24"/>
        </w:rPr>
        <w:t xml:space="preserve"> These include the lack of a suitable environment for digital transformation, such as the lack of technological infrastructure </w:t>
      </w:r>
      <w:r w:rsidR="009B2DDF" w:rsidRPr="00315A6D">
        <w:rPr>
          <w:rStyle w:val="a5"/>
          <w:rFonts w:asciiTheme="majorBidi" w:hAnsiTheme="majorBidi" w:cstheme="majorBidi"/>
          <w:b w:val="0"/>
          <w:bCs w:val="0"/>
          <w:sz w:val="24"/>
          <w:szCs w:val="24"/>
        </w:rPr>
        <w:t xml:space="preserve"> </w:t>
      </w:r>
    </w:p>
    <w:p w14:paraId="2FF999BB" w14:textId="708CEE05" w:rsidR="00D61AA2" w:rsidRPr="00315A6D" w:rsidRDefault="00D61AA2" w:rsidP="0026758F">
      <w:pPr>
        <w:pStyle w:val="a6"/>
        <w:numPr>
          <w:ilvl w:val="0"/>
          <w:numId w:val="4"/>
        </w:numPr>
        <w:tabs>
          <w:tab w:val="left" w:pos="360"/>
          <w:tab w:val="left" w:pos="450"/>
          <w:tab w:val="left" w:pos="810"/>
          <w:tab w:val="left" w:pos="1440"/>
        </w:tabs>
        <w:bidi w:val="0"/>
        <w:spacing w:line="360" w:lineRule="auto"/>
        <w:ind w:left="360" w:firstLine="720"/>
        <w:jc w:val="both"/>
        <w:rPr>
          <w:rStyle w:val="a5"/>
          <w:rFonts w:asciiTheme="majorBidi" w:hAnsiTheme="majorBidi" w:cstheme="majorBidi"/>
          <w:b w:val="0"/>
          <w:bCs w:val="0"/>
          <w:sz w:val="24"/>
          <w:szCs w:val="24"/>
        </w:rPr>
      </w:pPr>
      <w:r w:rsidRPr="00315A6D">
        <w:rPr>
          <w:rStyle w:val="a5"/>
          <w:rFonts w:asciiTheme="majorBidi" w:hAnsiTheme="majorBidi" w:cstheme="majorBidi"/>
          <w:sz w:val="24"/>
          <w:szCs w:val="24"/>
        </w:rPr>
        <w:t>Strategic barriers:</w:t>
      </w:r>
      <w:r w:rsidRPr="00315A6D">
        <w:rPr>
          <w:rStyle w:val="a5"/>
          <w:rFonts w:asciiTheme="majorBidi" w:hAnsiTheme="majorBidi" w:cstheme="majorBidi"/>
          <w:b w:val="0"/>
          <w:bCs w:val="0"/>
          <w:sz w:val="24"/>
          <w:szCs w:val="24"/>
        </w:rPr>
        <w:t xml:space="preserve"> the lack of clear and effective strategies to implement digital transformation in educational institutions</w:t>
      </w:r>
      <w:r w:rsidR="009B2DDF" w:rsidRPr="00315A6D">
        <w:rPr>
          <w:rStyle w:val="a5"/>
          <w:rFonts w:asciiTheme="majorBidi" w:hAnsiTheme="majorBidi" w:cstheme="majorBidi"/>
          <w:b w:val="0"/>
          <w:bCs w:val="0"/>
          <w:sz w:val="24"/>
          <w:szCs w:val="24"/>
        </w:rPr>
        <w:t>.</w:t>
      </w:r>
      <w:r w:rsidRPr="00315A6D">
        <w:rPr>
          <w:rStyle w:val="a5"/>
          <w:rFonts w:asciiTheme="majorBidi" w:hAnsiTheme="majorBidi" w:cstheme="majorBidi"/>
          <w:b w:val="0"/>
          <w:bCs w:val="0"/>
          <w:sz w:val="24"/>
          <w:szCs w:val="24"/>
        </w:rPr>
        <w:t xml:space="preserve"> </w:t>
      </w:r>
      <w:r w:rsidR="009B2DDF" w:rsidRPr="00315A6D">
        <w:rPr>
          <w:rStyle w:val="a5"/>
          <w:rFonts w:asciiTheme="majorBidi" w:hAnsiTheme="majorBidi" w:cstheme="majorBidi"/>
          <w:b w:val="0"/>
          <w:bCs w:val="0"/>
          <w:sz w:val="24"/>
          <w:szCs w:val="24"/>
        </w:rPr>
        <w:t xml:space="preserve"> </w:t>
      </w:r>
    </w:p>
    <w:p w14:paraId="210BCD1D" w14:textId="2B4B4021" w:rsidR="00D61AA2" w:rsidRPr="00315A6D" w:rsidRDefault="00A9670E" w:rsidP="0026758F">
      <w:pPr>
        <w:pStyle w:val="a6"/>
        <w:numPr>
          <w:ilvl w:val="0"/>
          <w:numId w:val="4"/>
        </w:numPr>
        <w:tabs>
          <w:tab w:val="left" w:pos="360"/>
          <w:tab w:val="left" w:pos="450"/>
          <w:tab w:val="left" w:pos="810"/>
          <w:tab w:val="left" w:pos="1440"/>
        </w:tabs>
        <w:bidi w:val="0"/>
        <w:spacing w:line="360" w:lineRule="auto"/>
        <w:ind w:left="360" w:firstLine="720"/>
        <w:jc w:val="both"/>
        <w:rPr>
          <w:rStyle w:val="a5"/>
          <w:rFonts w:asciiTheme="majorBidi" w:hAnsiTheme="majorBidi" w:cstheme="majorBidi"/>
          <w:b w:val="0"/>
          <w:bCs w:val="0"/>
          <w:sz w:val="24"/>
          <w:szCs w:val="24"/>
        </w:rPr>
      </w:pPr>
      <w:r w:rsidRPr="00315A6D">
        <w:rPr>
          <w:rStyle w:val="a5"/>
          <w:rFonts w:asciiTheme="majorBidi" w:hAnsiTheme="majorBidi" w:cstheme="majorBidi"/>
          <w:sz w:val="24"/>
          <w:szCs w:val="24"/>
        </w:rPr>
        <w:t>Organizational</w:t>
      </w:r>
      <w:r w:rsidR="00D61AA2" w:rsidRPr="00315A6D">
        <w:rPr>
          <w:rStyle w:val="a5"/>
          <w:rFonts w:asciiTheme="majorBidi" w:hAnsiTheme="majorBidi" w:cstheme="majorBidi"/>
          <w:sz w:val="24"/>
          <w:szCs w:val="24"/>
        </w:rPr>
        <w:t xml:space="preserve"> barriers:</w:t>
      </w:r>
      <w:r w:rsidR="00D61AA2" w:rsidRPr="00315A6D">
        <w:rPr>
          <w:rStyle w:val="a5"/>
          <w:rFonts w:asciiTheme="majorBidi" w:hAnsiTheme="majorBidi" w:cstheme="majorBidi"/>
          <w:b w:val="0"/>
          <w:bCs w:val="0"/>
          <w:sz w:val="24"/>
          <w:szCs w:val="24"/>
        </w:rPr>
        <w:t xml:space="preserve"> It is related to the lack of integration of systems and procedures within the </w:t>
      </w:r>
      <w:r w:rsidR="009B2DDF" w:rsidRPr="00315A6D">
        <w:rPr>
          <w:rStyle w:val="a5"/>
          <w:rFonts w:asciiTheme="majorBidi" w:hAnsiTheme="majorBidi" w:cstheme="majorBidi"/>
          <w:b w:val="0"/>
          <w:bCs w:val="0"/>
          <w:sz w:val="24"/>
          <w:szCs w:val="24"/>
        </w:rPr>
        <w:t>organization</w:t>
      </w:r>
      <w:r w:rsidR="00D61AA2" w:rsidRPr="00315A6D">
        <w:rPr>
          <w:rStyle w:val="a5"/>
          <w:rFonts w:asciiTheme="majorBidi" w:hAnsiTheme="majorBidi" w:cstheme="majorBidi"/>
          <w:b w:val="0"/>
          <w:bCs w:val="0"/>
          <w:sz w:val="24"/>
          <w:szCs w:val="24"/>
        </w:rPr>
        <w:t>, which hinders the digital transformation process</w:t>
      </w:r>
      <w:r w:rsidR="009B2DDF" w:rsidRPr="00315A6D">
        <w:rPr>
          <w:rStyle w:val="a5"/>
          <w:rFonts w:asciiTheme="majorBidi" w:hAnsiTheme="majorBidi" w:cstheme="majorBidi"/>
          <w:b w:val="0"/>
          <w:bCs w:val="0"/>
          <w:sz w:val="24"/>
          <w:szCs w:val="24"/>
        </w:rPr>
        <w:t>.</w:t>
      </w:r>
      <w:r w:rsidR="00D61AA2" w:rsidRPr="00315A6D">
        <w:rPr>
          <w:rStyle w:val="a5"/>
          <w:rFonts w:asciiTheme="majorBidi" w:hAnsiTheme="majorBidi" w:cstheme="majorBidi"/>
          <w:b w:val="0"/>
          <w:bCs w:val="0"/>
          <w:sz w:val="24"/>
          <w:szCs w:val="24"/>
        </w:rPr>
        <w:t xml:space="preserve"> </w:t>
      </w:r>
      <w:r w:rsidR="009B2DDF" w:rsidRPr="00315A6D">
        <w:rPr>
          <w:rStyle w:val="a5"/>
          <w:rFonts w:asciiTheme="majorBidi" w:hAnsiTheme="majorBidi" w:cstheme="majorBidi"/>
          <w:b w:val="0"/>
          <w:bCs w:val="0"/>
          <w:sz w:val="24"/>
          <w:szCs w:val="24"/>
        </w:rPr>
        <w:t xml:space="preserve"> </w:t>
      </w:r>
    </w:p>
    <w:p w14:paraId="16CB516D" w14:textId="4B6665F2" w:rsidR="00D61AA2" w:rsidRPr="00315A6D" w:rsidRDefault="00D61AA2" w:rsidP="0026758F">
      <w:pPr>
        <w:pStyle w:val="a6"/>
        <w:numPr>
          <w:ilvl w:val="0"/>
          <w:numId w:val="4"/>
        </w:numPr>
        <w:tabs>
          <w:tab w:val="left" w:pos="360"/>
          <w:tab w:val="left" w:pos="450"/>
          <w:tab w:val="left" w:pos="810"/>
          <w:tab w:val="left" w:pos="1440"/>
        </w:tabs>
        <w:bidi w:val="0"/>
        <w:spacing w:line="360" w:lineRule="auto"/>
        <w:ind w:left="360" w:firstLine="720"/>
        <w:jc w:val="both"/>
        <w:rPr>
          <w:rStyle w:val="a5"/>
          <w:rFonts w:asciiTheme="majorBidi" w:hAnsiTheme="majorBidi" w:cstheme="majorBidi"/>
          <w:b w:val="0"/>
          <w:bCs w:val="0"/>
          <w:sz w:val="24"/>
          <w:szCs w:val="24"/>
        </w:rPr>
      </w:pPr>
      <w:r w:rsidRPr="00315A6D">
        <w:rPr>
          <w:rStyle w:val="a5"/>
          <w:rFonts w:asciiTheme="majorBidi" w:hAnsiTheme="majorBidi" w:cstheme="majorBidi"/>
          <w:sz w:val="24"/>
          <w:szCs w:val="24"/>
        </w:rPr>
        <w:t>Technological barriers:</w:t>
      </w:r>
      <w:r w:rsidRPr="00315A6D">
        <w:rPr>
          <w:rStyle w:val="a5"/>
          <w:rFonts w:asciiTheme="majorBidi" w:hAnsiTheme="majorBidi" w:cstheme="majorBidi"/>
          <w:b w:val="0"/>
          <w:bCs w:val="0"/>
          <w:sz w:val="24"/>
          <w:szCs w:val="24"/>
        </w:rPr>
        <w:t xml:space="preserve"> These include challenges related to the technology used, such as incompatibility between systems</w:t>
      </w:r>
      <w:r w:rsidR="009B2DDF" w:rsidRPr="00315A6D">
        <w:rPr>
          <w:rStyle w:val="a5"/>
          <w:rFonts w:asciiTheme="majorBidi" w:hAnsiTheme="majorBidi" w:cstheme="majorBidi"/>
          <w:b w:val="0"/>
          <w:bCs w:val="0"/>
          <w:sz w:val="24"/>
          <w:szCs w:val="24"/>
        </w:rPr>
        <w:t>.</w:t>
      </w:r>
      <w:r w:rsidRPr="00315A6D">
        <w:rPr>
          <w:rStyle w:val="a5"/>
          <w:rFonts w:asciiTheme="majorBidi" w:hAnsiTheme="majorBidi" w:cstheme="majorBidi"/>
          <w:b w:val="0"/>
          <w:bCs w:val="0"/>
          <w:sz w:val="24"/>
          <w:szCs w:val="24"/>
        </w:rPr>
        <w:t xml:space="preserve"> </w:t>
      </w:r>
      <w:r w:rsidR="009B2DDF" w:rsidRPr="00315A6D">
        <w:rPr>
          <w:rStyle w:val="a5"/>
          <w:rFonts w:asciiTheme="majorBidi" w:hAnsiTheme="majorBidi" w:cstheme="majorBidi"/>
          <w:b w:val="0"/>
          <w:bCs w:val="0"/>
          <w:sz w:val="24"/>
          <w:szCs w:val="24"/>
        </w:rPr>
        <w:t xml:space="preserve"> </w:t>
      </w:r>
    </w:p>
    <w:p w14:paraId="323F35A3" w14:textId="0D13CB2E" w:rsidR="00D61AA2" w:rsidRPr="00315A6D" w:rsidRDefault="00D61AA2" w:rsidP="0026758F">
      <w:pPr>
        <w:pStyle w:val="a6"/>
        <w:numPr>
          <w:ilvl w:val="0"/>
          <w:numId w:val="4"/>
        </w:numPr>
        <w:tabs>
          <w:tab w:val="left" w:pos="360"/>
          <w:tab w:val="left" w:pos="450"/>
          <w:tab w:val="left" w:pos="810"/>
          <w:tab w:val="left" w:pos="1440"/>
        </w:tabs>
        <w:bidi w:val="0"/>
        <w:spacing w:line="360" w:lineRule="auto"/>
        <w:ind w:left="360" w:firstLine="720"/>
        <w:jc w:val="both"/>
        <w:rPr>
          <w:rStyle w:val="a5"/>
          <w:rFonts w:asciiTheme="majorBidi" w:hAnsiTheme="majorBidi" w:cstheme="majorBidi"/>
          <w:b w:val="0"/>
          <w:bCs w:val="0"/>
          <w:sz w:val="24"/>
          <w:szCs w:val="24"/>
        </w:rPr>
      </w:pPr>
      <w:r w:rsidRPr="00315A6D">
        <w:rPr>
          <w:rStyle w:val="a5"/>
          <w:rFonts w:asciiTheme="majorBidi" w:hAnsiTheme="majorBidi" w:cstheme="majorBidi"/>
          <w:sz w:val="24"/>
          <w:szCs w:val="24"/>
        </w:rPr>
        <w:t>People-related barriers:</w:t>
      </w:r>
      <w:r w:rsidRPr="00315A6D">
        <w:rPr>
          <w:rStyle w:val="a5"/>
          <w:rFonts w:asciiTheme="majorBidi" w:hAnsiTheme="majorBidi" w:cstheme="majorBidi"/>
          <w:b w:val="0"/>
          <w:bCs w:val="0"/>
          <w:sz w:val="24"/>
          <w:szCs w:val="24"/>
        </w:rPr>
        <w:t xml:space="preserve"> Lack of digital skills and technical knowledge among faculty and students</w:t>
      </w:r>
      <w:r w:rsidR="009B2DDF" w:rsidRPr="00315A6D">
        <w:rPr>
          <w:rStyle w:val="a5"/>
          <w:rFonts w:asciiTheme="majorBidi" w:hAnsiTheme="majorBidi" w:cstheme="majorBidi"/>
          <w:b w:val="0"/>
          <w:bCs w:val="0"/>
          <w:sz w:val="24"/>
          <w:szCs w:val="24"/>
        </w:rPr>
        <w:t>.</w:t>
      </w:r>
      <w:r w:rsidRPr="00315A6D">
        <w:rPr>
          <w:rStyle w:val="a5"/>
          <w:rFonts w:asciiTheme="majorBidi" w:hAnsiTheme="majorBidi" w:cstheme="majorBidi"/>
          <w:b w:val="0"/>
          <w:bCs w:val="0"/>
          <w:sz w:val="24"/>
          <w:szCs w:val="24"/>
        </w:rPr>
        <w:t xml:space="preserve"> </w:t>
      </w:r>
      <w:r w:rsidR="009B2DDF" w:rsidRPr="00315A6D">
        <w:rPr>
          <w:rStyle w:val="a5"/>
          <w:rFonts w:asciiTheme="majorBidi" w:hAnsiTheme="majorBidi" w:cstheme="majorBidi"/>
          <w:b w:val="0"/>
          <w:bCs w:val="0"/>
          <w:sz w:val="24"/>
          <w:szCs w:val="24"/>
        </w:rPr>
        <w:t xml:space="preserve"> </w:t>
      </w:r>
    </w:p>
    <w:p w14:paraId="27F6BD7E" w14:textId="25B432F6" w:rsidR="00D61AA2" w:rsidRPr="00315A6D" w:rsidRDefault="00D61AA2" w:rsidP="0026758F">
      <w:pPr>
        <w:pStyle w:val="a6"/>
        <w:numPr>
          <w:ilvl w:val="0"/>
          <w:numId w:val="4"/>
        </w:numPr>
        <w:tabs>
          <w:tab w:val="left" w:pos="360"/>
          <w:tab w:val="left" w:pos="450"/>
          <w:tab w:val="left" w:pos="810"/>
          <w:tab w:val="left" w:pos="1440"/>
        </w:tabs>
        <w:bidi w:val="0"/>
        <w:spacing w:line="360" w:lineRule="auto"/>
        <w:ind w:left="360" w:firstLine="720"/>
        <w:jc w:val="both"/>
        <w:rPr>
          <w:rStyle w:val="a5"/>
          <w:rFonts w:asciiTheme="majorBidi" w:hAnsiTheme="majorBidi" w:cstheme="majorBidi"/>
          <w:b w:val="0"/>
          <w:bCs w:val="0"/>
          <w:sz w:val="24"/>
          <w:szCs w:val="24"/>
        </w:rPr>
      </w:pPr>
      <w:r w:rsidRPr="00315A6D">
        <w:rPr>
          <w:rStyle w:val="a5"/>
          <w:rFonts w:asciiTheme="majorBidi" w:hAnsiTheme="majorBidi" w:cstheme="majorBidi"/>
          <w:sz w:val="24"/>
          <w:szCs w:val="24"/>
        </w:rPr>
        <w:t>Cultural barriers</w:t>
      </w:r>
      <w:r w:rsidRPr="00315A6D">
        <w:rPr>
          <w:rStyle w:val="a5"/>
          <w:rFonts w:asciiTheme="majorBidi" w:hAnsiTheme="majorBidi" w:cstheme="majorBidi"/>
          <w:b w:val="0"/>
          <w:bCs w:val="0"/>
          <w:sz w:val="24"/>
          <w:szCs w:val="24"/>
        </w:rPr>
        <w:t>: These include resistance to change and lack of a digital culture in the academic community</w:t>
      </w:r>
      <w:r w:rsidR="009B2DDF" w:rsidRPr="00315A6D">
        <w:rPr>
          <w:rStyle w:val="a5"/>
          <w:rFonts w:asciiTheme="majorBidi" w:hAnsiTheme="majorBidi" w:cstheme="majorBidi"/>
          <w:b w:val="0"/>
          <w:bCs w:val="0"/>
          <w:sz w:val="24"/>
          <w:szCs w:val="24"/>
        </w:rPr>
        <w:t>.</w:t>
      </w:r>
      <w:r w:rsidRPr="00315A6D">
        <w:rPr>
          <w:rStyle w:val="a5"/>
          <w:rFonts w:asciiTheme="majorBidi" w:hAnsiTheme="majorBidi" w:cstheme="majorBidi"/>
          <w:b w:val="0"/>
          <w:bCs w:val="0"/>
          <w:sz w:val="24"/>
          <w:szCs w:val="24"/>
        </w:rPr>
        <w:t xml:space="preserve"> </w:t>
      </w:r>
      <w:r w:rsidR="009B2DDF" w:rsidRPr="00315A6D">
        <w:rPr>
          <w:rStyle w:val="a5"/>
          <w:rFonts w:asciiTheme="majorBidi" w:hAnsiTheme="majorBidi" w:cstheme="majorBidi"/>
          <w:b w:val="0"/>
          <w:bCs w:val="0"/>
          <w:sz w:val="24"/>
          <w:szCs w:val="24"/>
        </w:rPr>
        <w:t xml:space="preserve"> </w:t>
      </w:r>
    </w:p>
    <w:p w14:paraId="3823D30B" w14:textId="73BB88A6" w:rsidR="00D61AA2" w:rsidRPr="00315A6D" w:rsidRDefault="00D61AA2" w:rsidP="0026758F">
      <w:pPr>
        <w:pStyle w:val="a6"/>
        <w:numPr>
          <w:ilvl w:val="0"/>
          <w:numId w:val="4"/>
        </w:numPr>
        <w:tabs>
          <w:tab w:val="left" w:pos="360"/>
          <w:tab w:val="left" w:pos="450"/>
          <w:tab w:val="left" w:pos="810"/>
          <w:tab w:val="left" w:pos="1440"/>
        </w:tabs>
        <w:bidi w:val="0"/>
        <w:spacing w:line="360" w:lineRule="auto"/>
        <w:ind w:left="360" w:firstLine="720"/>
        <w:jc w:val="both"/>
        <w:rPr>
          <w:rStyle w:val="a5"/>
          <w:rFonts w:asciiTheme="majorBidi" w:hAnsiTheme="majorBidi" w:cstheme="majorBidi"/>
          <w:b w:val="0"/>
          <w:bCs w:val="0"/>
          <w:sz w:val="24"/>
          <w:szCs w:val="24"/>
        </w:rPr>
      </w:pPr>
      <w:r w:rsidRPr="00315A6D">
        <w:rPr>
          <w:rStyle w:val="a5"/>
          <w:rFonts w:asciiTheme="majorBidi" w:hAnsiTheme="majorBidi" w:cstheme="majorBidi"/>
          <w:sz w:val="24"/>
          <w:szCs w:val="24"/>
        </w:rPr>
        <w:t>Lack of awareness of research tools</w:t>
      </w:r>
      <w:r w:rsidRPr="00315A6D">
        <w:rPr>
          <w:rStyle w:val="a5"/>
          <w:rFonts w:asciiTheme="majorBidi" w:hAnsiTheme="majorBidi" w:cstheme="majorBidi"/>
          <w:b w:val="0"/>
          <w:bCs w:val="0"/>
          <w:sz w:val="24"/>
          <w:szCs w:val="24"/>
        </w:rPr>
        <w:t xml:space="preserve">: Studies have shown that students tend to use general rather than </w:t>
      </w:r>
      <w:r w:rsidR="009B2DDF" w:rsidRPr="00315A6D">
        <w:rPr>
          <w:rStyle w:val="a5"/>
          <w:rFonts w:asciiTheme="majorBidi" w:hAnsiTheme="majorBidi" w:cstheme="majorBidi"/>
          <w:b w:val="0"/>
          <w:bCs w:val="0"/>
          <w:sz w:val="24"/>
          <w:szCs w:val="24"/>
        </w:rPr>
        <w:t>specialized</w:t>
      </w:r>
      <w:r w:rsidRPr="00315A6D">
        <w:rPr>
          <w:rStyle w:val="a5"/>
          <w:rFonts w:asciiTheme="majorBidi" w:hAnsiTheme="majorBidi" w:cstheme="majorBidi"/>
          <w:b w:val="0"/>
          <w:bCs w:val="0"/>
          <w:sz w:val="24"/>
          <w:szCs w:val="24"/>
        </w:rPr>
        <w:t xml:space="preserve"> research tools, due to a lack of awareness of them</w:t>
      </w:r>
      <w:r w:rsidR="009B2DDF" w:rsidRPr="00315A6D">
        <w:rPr>
          <w:rStyle w:val="a5"/>
          <w:rFonts w:asciiTheme="majorBidi" w:hAnsiTheme="majorBidi" w:cstheme="majorBidi"/>
          <w:b w:val="0"/>
          <w:bCs w:val="0"/>
          <w:sz w:val="24"/>
          <w:szCs w:val="24"/>
        </w:rPr>
        <w:t>.</w:t>
      </w:r>
      <w:r w:rsidRPr="00315A6D">
        <w:rPr>
          <w:rStyle w:val="a5"/>
          <w:rFonts w:asciiTheme="majorBidi" w:hAnsiTheme="majorBidi" w:cstheme="majorBidi"/>
          <w:b w:val="0"/>
          <w:bCs w:val="0"/>
          <w:sz w:val="24"/>
          <w:szCs w:val="24"/>
        </w:rPr>
        <w:t xml:space="preserve"> </w:t>
      </w:r>
      <w:r w:rsidR="009B2DDF" w:rsidRPr="00315A6D">
        <w:rPr>
          <w:rStyle w:val="a5"/>
          <w:rFonts w:asciiTheme="majorBidi" w:hAnsiTheme="majorBidi" w:cstheme="majorBidi"/>
          <w:b w:val="0"/>
          <w:bCs w:val="0"/>
          <w:sz w:val="24"/>
          <w:szCs w:val="24"/>
        </w:rPr>
        <w:t xml:space="preserve"> </w:t>
      </w:r>
    </w:p>
    <w:p w14:paraId="12147BC4" w14:textId="77777777" w:rsidR="00C06C21" w:rsidRPr="00315A6D" w:rsidRDefault="00D61AA2" w:rsidP="0026758F">
      <w:pPr>
        <w:pStyle w:val="a6"/>
        <w:numPr>
          <w:ilvl w:val="0"/>
          <w:numId w:val="4"/>
        </w:numPr>
        <w:tabs>
          <w:tab w:val="left" w:pos="360"/>
          <w:tab w:val="left" w:pos="450"/>
          <w:tab w:val="left" w:pos="810"/>
          <w:tab w:val="left" w:pos="1440"/>
        </w:tabs>
        <w:bidi w:val="0"/>
        <w:spacing w:line="360" w:lineRule="auto"/>
        <w:ind w:left="360" w:firstLine="720"/>
        <w:jc w:val="both"/>
        <w:rPr>
          <w:rStyle w:val="a5"/>
          <w:rFonts w:asciiTheme="majorBidi" w:hAnsiTheme="majorBidi" w:cstheme="majorBidi"/>
          <w:b w:val="0"/>
          <w:bCs w:val="0"/>
          <w:sz w:val="24"/>
          <w:szCs w:val="24"/>
        </w:rPr>
      </w:pPr>
      <w:r w:rsidRPr="00315A6D">
        <w:rPr>
          <w:rStyle w:val="a5"/>
          <w:rFonts w:asciiTheme="majorBidi" w:hAnsiTheme="majorBidi" w:cstheme="majorBidi"/>
          <w:sz w:val="24"/>
          <w:szCs w:val="24"/>
        </w:rPr>
        <w:t>Lack of control over research methods</w:t>
      </w:r>
      <w:r w:rsidRPr="00315A6D">
        <w:rPr>
          <w:rStyle w:val="a5"/>
          <w:rFonts w:asciiTheme="majorBidi" w:hAnsiTheme="majorBidi" w:cstheme="majorBidi"/>
          <w:b w:val="0"/>
          <w:bCs w:val="0"/>
          <w:sz w:val="24"/>
          <w:szCs w:val="24"/>
        </w:rPr>
        <w:t>: Lack of control over research methods is another reason that hinders the effective use of research tools</w:t>
      </w:r>
      <w:r w:rsidR="009B2DDF" w:rsidRPr="00315A6D">
        <w:rPr>
          <w:rStyle w:val="a5"/>
          <w:rFonts w:asciiTheme="majorBidi" w:hAnsiTheme="majorBidi" w:cstheme="majorBidi"/>
          <w:b w:val="0"/>
          <w:bCs w:val="0"/>
          <w:sz w:val="24"/>
          <w:szCs w:val="24"/>
        </w:rPr>
        <w:t>.</w:t>
      </w:r>
      <w:r w:rsidRPr="00315A6D">
        <w:rPr>
          <w:rStyle w:val="a5"/>
          <w:rFonts w:asciiTheme="majorBidi" w:hAnsiTheme="majorBidi" w:cstheme="majorBidi"/>
          <w:b w:val="0"/>
          <w:bCs w:val="0"/>
          <w:sz w:val="24"/>
          <w:szCs w:val="24"/>
        </w:rPr>
        <w:t xml:space="preserve"> </w:t>
      </w:r>
    </w:p>
    <w:p w14:paraId="13D7C643" w14:textId="5CF8F406" w:rsidR="00C06C21" w:rsidRPr="00315A6D" w:rsidRDefault="00C06C21" w:rsidP="0026758F">
      <w:pPr>
        <w:tabs>
          <w:tab w:val="left" w:pos="360"/>
          <w:tab w:val="left" w:pos="450"/>
          <w:tab w:val="left" w:pos="810"/>
          <w:tab w:val="left" w:pos="1440"/>
        </w:tabs>
        <w:bidi w:val="0"/>
        <w:spacing w:line="360" w:lineRule="auto"/>
        <w:jc w:val="both"/>
        <w:rPr>
          <w:rFonts w:asciiTheme="majorBidi" w:hAnsiTheme="majorBidi" w:cstheme="majorBidi"/>
          <w:sz w:val="24"/>
          <w:szCs w:val="24"/>
          <w:rtl/>
        </w:rPr>
      </w:pPr>
      <w:r w:rsidRPr="00315A6D">
        <w:rPr>
          <w:rFonts w:asciiTheme="majorBidi" w:hAnsiTheme="majorBidi" w:cstheme="majorBidi"/>
          <w:sz w:val="24"/>
          <w:szCs w:val="24"/>
        </w:rPr>
        <w:t>Al-</w:t>
      </w:r>
      <w:proofErr w:type="spellStart"/>
      <w:r w:rsidRPr="00315A6D">
        <w:rPr>
          <w:rFonts w:asciiTheme="majorBidi" w:hAnsiTheme="majorBidi" w:cstheme="majorBidi"/>
          <w:sz w:val="24"/>
          <w:szCs w:val="24"/>
        </w:rPr>
        <w:t>Qumbari</w:t>
      </w:r>
      <w:proofErr w:type="spellEnd"/>
      <w:r w:rsidRPr="00315A6D">
        <w:rPr>
          <w:rFonts w:asciiTheme="majorBidi" w:hAnsiTheme="majorBidi" w:cstheme="majorBidi"/>
          <w:sz w:val="24"/>
          <w:szCs w:val="24"/>
        </w:rPr>
        <w:t xml:space="preserve"> and Al-Adel (2023) indicate that there are challenges facing the implementation of digital transformation in universities, including</w:t>
      </w:r>
    </w:p>
    <w:p w14:paraId="654538E0" w14:textId="39490DAD" w:rsidR="005B1BE2" w:rsidRPr="00315A6D" w:rsidRDefault="005B1BE2" w:rsidP="0026758F">
      <w:pPr>
        <w:pStyle w:val="a6"/>
        <w:numPr>
          <w:ilvl w:val="0"/>
          <w:numId w:val="14"/>
        </w:numPr>
        <w:tabs>
          <w:tab w:val="left" w:pos="360"/>
          <w:tab w:val="left" w:pos="450"/>
          <w:tab w:val="left" w:pos="810"/>
          <w:tab w:val="left" w:pos="1440"/>
        </w:tabs>
        <w:bidi w:val="0"/>
        <w:spacing w:line="360" w:lineRule="auto"/>
        <w:jc w:val="both"/>
        <w:rPr>
          <w:rFonts w:asciiTheme="majorBidi" w:hAnsiTheme="majorBidi" w:cstheme="majorBidi"/>
          <w:b/>
          <w:bCs/>
          <w:sz w:val="24"/>
          <w:szCs w:val="24"/>
        </w:rPr>
      </w:pPr>
      <w:r w:rsidRPr="00315A6D">
        <w:rPr>
          <w:rStyle w:val="a5"/>
          <w:rFonts w:asciiTheme="majorBidi" w:hAnsiTheme="majorBidi" w:cstheme="majorBidi"/>
          <w:sz w:val="24"/>
          <w:szCs w:val="24"/>
        </w:rPr>
        <w:t>Lack of Understanding</w:t>
      </w:r>
      <w:r w:rsidRPr="00315A6D">
        <w:rPr>
          <w:rFonts w:asciiTheme="majorBidi" w:hAnsiTheme="majorBidi" w:cstheme="majorBidi"/>
          <w:sz w:val="24"/>
          <w:szCs w:val="24"/>
        </w:rPr>
        <w:t>: Many institutions and stakeholders still do not fully understand the true concept of digital transformation, necessitating a clearer definition of its actual meaning.</w:t>
      </w:r>
    </w:p>
    <w:p w14:paraId="2BA3C636" w14:textId="77777777" w:rsidR="005B1BE2" w:rsidRPr="00315A6D" w:rsidRDefault="005B1BE2" w:rsidP="0026758F">
      <w:pPr>
        <w:pStyle w:val="a8"/>
        <w:numPr>
          <w:ilvl w:val="0"/>
          <w:numId w:val="14"/>
        </w:numPr>
        <w:spacing w:line="360" w:lineRule="auto"/>
        <w:rPr>
          <w:rFonts w:asciiTheme="majorBidi" w:hAnsiTheme="majorBidi" w:cstheme="majorBidi"/>
        </w:rPr>
      </w:pPr>
      <w:r w:rsidRPr="00315A6D">
        <w:rPr>
          <w:rStyle w:val="a5"/>
          <w:rFonts w:asciiTheme="majorBidi" w:hAnsiTheme="majorBidi" w:cstheme="majorBidi"/>
        </w:rPr>
        <w:t>Resistance to Change</w:t>
      </w:r>
      <w:r w:rsidRPr="00315A6D">
        <w:rPr>
          <w:rFonts w:asciiTheme="majorBidi" w:hAnsiTheme="majorBidi" w:cstheme="majorBidi"/>
        </w:rPr>
        <w:t>: Implementing digital transformation projects involves numerous changes, whether at the administrative level, department level, or among the workforce. This requires redistributing tasks and authorities, leading to shifts in administrative leadership and job roles, which often results in resistance to change.</w:t>
      </w:r>
    </w:p>
    <w:p w14:paraId="44F7E17B" w14:textId="77777777" w:rsidR="005B1BE2" w:rsidRPr="00315A6D" w:rsidRDefault="005B1BE2" w:rsidP="0026758F">
      <w:pPr>
        <w:pStyle w:val="a8"/>
        <w:numPr>
          <w:ilvl w:val="0"/>
          <w:numId w:val="14"/>
        </w:numPr>
        <w:spacing w:line="360" w:lineRule="auto"/>
        <w:rPr>
          <w:rFonts w:asciiTheme="majorBidi" w:hAnsiTheme="majorBidi" w:cstheme="majorBidi"/>
        </w:rPr>
      </w:pPr>
      <w:r w:rsidRPr="00315A6D">
        <w:rPr>
          <w:rStyle w:val="a5"/>
          <w:rFonts w:asciiTheme="majorBidi" w:hAnsiTheme="majorBidi" w:cstheme="majorBidi"/>
        </w:rPr>
        <w:lastRenderedPageBreak/>
        <w:t>Financial Constraints</w:t>
      </w:r>
      <w:r w:rsidRPr="00315A6D">
        <w:rPr>
          <w:rFonts w:asciiTheme="majorBidi" w:hAnsiTheme="majorBidi" w:cstheme="majorBidi"/>
        </w:rPr>
        <w:t>: Providing the necessary financial resources is a challenge, as digital technology is constantly and rapidly evolving, necessitating continuous investment to keep up.</w:t>
      </w:r>
    </w:p>
    <w:p w14:paraId="7491F9AE" w14:textId="77777777" w:rsidR="005B1BE2" w:rsidRPr="00315A6D" w:rsidRDefault="005B1BE2" w:rsidP="0026758F">
      <w:pPr>
        <w:pStyle w:val="a8"/>
        <w:numPr>
          <w:ilvl w:val="0"/>
          <w:numId w:val="14"/>
        </w:numPr>
        <w:spacing w:line="360" w:lineRule="auto"/>
        <w:rPr>
          <w:rFonts w:asciiTheme="majorBidi" w:hAnsiTheme="majorBidi" w:cstheme="majorBidi"/>
        </w:rPr>
      </w:pPr>
      <w:r w:rsidRPr="00315A6D">
        <w:rPr>
          <w:rStyle w:val="a5"/>
          <w:rFonts w:asciiTheme="majorBidi" w:hAnsiTheme="majorBidi" w:cstheme="majorBidi"/>
        </w:rPr>
        <w:t>Security Challenges</w:t>
      </w:r>
      <w:r w:rsidRPr="00315A6D">
        <w:rPr>
          <w:rFonts w:asciiTheme="majorBidi" w:hAnsiTheme="majorBidi" w:cstheme="majorBidi"/>
        </w:rPr>
        <w:t>: The information revolution has led to new forms of threats and cybercrimes, such as hacking, which pose risks to information security.</w:t>
      </w:r>
    </w:p>
    <w:p w14:paraId="4B894448" w14:textId="7862B8AD" w:rsidR="00FB6F93" w:rsidRPr="00315A6D" w:rsidRDefault="00D81BEE" w:rsidP="0026758F">
      <w:pPr>
        <w:bidi w:val="0"/>
        <w:spacing w:line="360" w:lineRule="auto"/>
        <w:ind w:left="90" w:firstLine="63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 xml:space="preserve">  Lupton (2014) points out that digital transformation poses challenges related to data privacy and security, as it becomes more difficult for researchers and </w:t>
      </w:r>
      <w:r w:rsidR="00AC4A08" w:rsidRPr="00315A6D">
        <w:rPr>
          <w:rStyle w:val="a5"/>
          <w:rFonts w:asciiTheme="majorBidi" w:hAnsiTheme="majorBidi" w:cstheme="majorBidi"/>
          <w:b w:val="0"/>
          <w:bCs w:val="0"/>
          <w:sz w:val="24"/>
          <w:szCs w:val="24"/>
        </w:rPr>
        <w:t>organizations</w:t>
      </w:r>
      <w:r w:rsidRPr="00315A6D">
        <w:rPr>
          <w:rStyle w:val="a5"/>
          <w:rFonts w:asciiTheme="majorBidi" w:hAnsiTheme="majorBidi" w:cstheme="majorBidi"/>
          <w:b w:val="0"/>
          <w:bCs w:val="0"/>
          <w:sz w:val="24"/>
          <w:szCs w:val="24"/>
        </w:rPr>
        <w:t xml:space="preserve"> to secure sensitive data with the expansion of big data and digital tools.</w:t>
      </w:r>
    </w:p>
    <w:p w14:paraId="1D550DB0" w14:textId="14E36A38" w:rsidR="00FB6F93" w:rsidRPr="00315A6D" w:rsidRDefault="00D81BEE" w:rsidP="0026758F">
      <w:pPr>
        <w:bidi w:val="0"/>
        <w:spacing w:line="360" w:lineRule="auto"/>
        <w:ind w:left="90" w:firstLine="63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tl/>
        </w:rPr>
        <w:t xml:space="preserve"> </w:t>
      </w:r>
      <w:r w:rsidRPr="00315A6D">
        <w:rPr>
          <w:rStyle w:val="a5"/>
          <w:rFonts w:asciiTheme="majorBidi" w:hAnsiTheme="majorBidi" w:cstheme="majorBidi"/>
          <w:b w:val="0"/>
          <w:bCs w:val="0"/>
          <w:sz w:val="24"/>
          <w:szCs w:val="24"/>
        </w:rPr>
        <w:t xml:space="preserve">Baskerville et al. (2020) </w:t>
      </w:r>
      <w:r w:rsidR="00AC4A08" w:rsidRPr="00315A6D">
        <w:rPr>
          <w:rStyle w:val="a5"/>
          <w:rFonts w:asciiTheme="majorBidi" w:hAnsiTheme="majorBidi" w:cstheme="majorBidi"/>
          <w:b w:val="0"/>
          <w:bCs w:val="0"/>
          <w:sz w:val="24"/>
          <w:szCs w:val="24"/>
        </w:rPr>
        <w:t>emphasize</w:t>
      </w:r>
      <w:r w:rsidRPr="00315A6D">
        <w:rPr>
          <w:rStyle w:val="a5"/>
          <w:rFonts w:asciiTheme="majorBidi" w:hAnsiTheme="majorBidi" w:cstheme="majorBidi"/>
          <w:b w:val="0"/>
          <w:bCs w:val="0"/>
          <w:sz w:val="24"/>
          <w:szCs w:val="24"/>
        </w:rPr>
        <w:t xml:space="preserve"> that one of the main challenges of digital transformation in scientific research is adapting to new technologies, as this requires the development of new research and technological skills to enable researchers to use digital analysis tools effectively.</w:t>
      </w:r>
    </w:p>
    <w:p w14:paraId="499295A9" w14:textId="62FAD34E" w:rsidR="00FB6F93" w:rsidRPr="00315A6D" w:rsidRDefault="00D81BEE" w:rsidP="0026758F">
      <w:pPr>
        <w:bidi w:val="0"/>
        <w:spacing w:line="360" w:lineRule="auto"/>
        <w:ind w:left="90" w:firstLine="63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 xml:space="preserve"> </w:t>
      </w:r>
      <w:proofErr w:type="spellStart"/>
      <w:r w:rsidRPr="00315A6D">
        <w:rPr>
          <w:rStyle w:val="a5"/>
          <w:rFonts w:asciiTheme="majorBidi" w:hAnsiTheme="majorBidi" w:cstheme="majorBidi"/>
          <w:b w:val="0"/>
          <w:bCs w:val="0"/>
          <w:sz w:val="24"/>
          <w:szCs w:val="24"/>
        </w:rPr>
        <w:t>Veletsianos</w:t>
      </w:r>
      <w:proofErr w:type="spellEnd"/>
      <w:r w:rsidRPr="00315A6D">
        <w:rPr>
          <w:rStyle w:val="a5"/>
          <w:rFonts w:asciiTheme="majorBidi" w:hAnsiTheme="majorBidi" w:cstheme="majorBidi"/>
          <w:b w:val="0"/>
          <w:bCs w:val="0"/>
          <w:sz w:val="24"/>
          <w:szCs w:val="24"/>
        </w:rPr>
        <w:t xml:space="preserve"> and Kimmons in his study (2012) explained that the lack of training on digital tools is another challenge, as not all universities provide sufficient training for researchers on digital analytical tools and big data, which hinders </w:t>
      </w:r>
      <w:proofErr w:type="spellStart"/>
      <w:r w:rsidRPr="00315A6D">
        <w:rPr>
          <w:rStyle w:val="a5"/>
          <w:rFonts w:asciiTheme="majorBidi" w:hAnsiTheme="majorBidi" w:cstheme="majorBidi"/>
          <w:b w:val="0"/>
          <w:bCs w:val="0"/>
          <w:sz w:val="24"/>
          <w:szCs w:val="24"/>
        </w:rPr>
        <w:t>maximising</w:t>
      </w:r>
      <w:proofErr w:type="spellEnd"/>
      <w:r w:rsidRPr="00315A6D">
        <w:rPr>
          <w:rStyle w:val="a5"/>
          <w:rFonts w:asciiTheme="majorBidi" w:hAnsiTheme="majorBidi" w:cstheme="majorBidi"/>
          <w:b w:val="0"/>
          <w:bCs w:val="0"/>
          <w:sz w:val="24"/>
          <w:szCs w:val="24"/>
        </w:rPr>
        <w:t xml:space="preserve"> the benefits of digital transformation.</w:t>
      </w:r>
      <w:r w:rsidRPr="00315A6D">
        <w:rPr>
          <w:rStyle w:val="a5"/>
          <w:rFonts w:asciiTheme="majorBidi" w:hAnsiTheme="majorBidi" w:cstheme="majorBidi"/>
          <w:b w:val="0"/>
          <w:bCs w:val="0"/>
          <w:sz w:val="24"/>
          <w:szCs w:val="24"/>
          <w:rtl/>
        </w:rPr>
        <w:t xml:space="preserve"> </w:t>
      </w:r>
    </w:p>
    <w:p w14:paraId="0C0F04C2" w14:textId="6FE98F5D" w:rsidR="00D81BEE" w:rsidRPr="00315A6D" w:rsidRDefault="00D81BEE" w:rsidP="0026758F">
      <w:pPr>
        <w:bidi w:val="0"/>
        <w:spacing w:line="360" w:lineRule="auto"/>
        <w:ind w:left="90" w:firstLine="63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Aithal &amp; Aithal (</w:t>
      </w:r>
      <w:r w:rsidR="00AC4A08" w:rsidRPr="00315A6D">
        <w:rPr>
          <w:rStyle w:val="a5"/>
          <w:rFonts w:asciiTheme="majorBidi" w:hAnsiTheme="majorBidi" w:cstheme="majorBidi"/>
          <w:b w:val="0"/>
          <w:bCs w:val="0"/>
          <w:sz w:val="24"/>
          <w:szCs w:val="24"/>
        </w:rPr>
        <w:t>2016) showed</w:t>
      </w:r>
      <w:r w:rsidRPr="00315A6D">
        <w:rPr>
          <w:rStyle w:val="a5"/>
          <w:rFonts w:asciiTheme="majorBidi" w:hAnsiTheme="majorBidi" w:cstheme="majorBidi"/>
          <w:b w:val="0"/>
          <w:bCs w:val="0"/>
          <w:sz w:val="24"/>
          <w:szCs w:val="24"/>
        </w:rPr>
        <w:t xml:space="preserve"> that there are challenges related to digital infrastructure in academic institutions, as universities need significant investments in infrastructure to provide the technologies and resources needed to support digital research, which constitutes a financial burden on them.</w:t>
      </w:r>
    </w:p>
    <w:p w14:paraId="32F6329D" w14:textId="1A4B8F36" w:rsidR="00D2662C" w:rsidRPr="00315A6D" w:rsidRDefault="00D2662C" w:rsidP="0026758F">
      <w:pPr>
        <w:bidi w:val="0"/>
        <w:spacing w:line="360" w:lineRule="auto"/>
        <w:ind w:left="90" w:firstLine="63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Both Kopp and Vickery (2021) point to the technical and organizational obstacles that universities face when trying to integrate digital technologies into education and scientific research. one these is the lack of adequate infrastructure, weak technical skills of faculty members, and the lack of a clear leadership vision for effective digital transformation in research activities. In this context, the study Dahlström and de Boor (2020) addressed the challenges that universities face in adapting to modern digital technologies and their impact on academic research. Researchers noted the need to adapt new strategies to meet the needs of education and scientific research, requiring modernization of working methods and digital interaction in higher education institutions. On the other hand, the study Pawlowski and </w:t>
      </w:r>
      <w:proofErr w:type="spellStart"/>
      <w:r w:rsidRPr="00315A6D">
        <w:rPr>
          <w:rStyle w:val="a5"/>
          <w:rFonts w:asciiTheme="majorBidi" w:hAnsiTheme="majorBidi" w:cstheme="majorBidi"/>
          <w:b w:val="0"/>
          <w:bCs w:val="0"/>
          <w:sz w:val="24"/>
          <w:szCs w:val="24"/>
        </w:rPr>
        <w:t>Stoeckigt</w:t>
      </w:r>
      <w:proofErr w:type="spellEnd"/>
      <w:r w:rsidRPr="00315A6D">
        <w:rPr>
          <w:rStyle w:val="a5"/>
          <w:rFonts w:asciiTheme="majorBidi" w:hAnsiTheme="majorBidi" w:cstheme="majorBidi"/>
          <w:b w:val="0"/>
          <w:bCs w:val="0"/>
          <w:sz w:val="24"/>
          <w:szCs w:val="24"/>
        </w:rPr>
        <w:t xml:space="preserve"> (2020) focused on identifying difficulties in implementing digital transformation strategies in universities, especially in the field of scientific research. The </w:t>
      </w:r>
      <w:r w:rsidRPr="00315A6D">
        <w:rPr>
          <w:rStyle w:val="a5"/>
          <w:rFonts w:asciiTheme="majorBidi" w:hAnsiTheme="majorBidi" w:cstheme="majorBidi"/>
          <w:b w:val="0"/>
          <w:bCs w:val="0"/>
          <w:sz w:val="24"/>
          <w:szCs w:val="24"/>
        </w:rPr>
        <w:lastRenderedPageBreak/>
        <w:t>study highlighted the importance of strategic planning and how these strategies can be successfully implemented to maximize the use of digital technologies within academic institutions.</w:t>
      </w:r>
    </w:p>
    <w:p w14:paraId="33BA0201" w14:textId="7FE6FB57" w:rsidR="006C5434" w:rsidRPr="00315A6D" w:rsidRDefault="00D2662C" w:rsidP="0026758F">
      <w:pPr>
        <w:bidi w:val="0"/>
        <w:spacing w:line="360" w:lineRule="auto"/>
        <w:ind w:left="90" w:firstLine="63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In the Shah and Rehman study (2021), researchers addressed the organizational challenges of adopting digital technologies in universities, highlighting the importance of supporting academic staff and providing appropriate training for the effective use of digital tools. They also stressed the need for institutional support and strategic planning to ensure the success of the educational institutions' digital transformation process. Accordingly, it is clear that digital transformation in higher education faces significant challenges, including lack of infrastructure, poor technical skills, and lack of strategic planning, critical factors that must be addressed to ensure a successful digital transformation in scientific research.</w:t>
      </w:r>
    </w:p>
    <w:p w14:paraId="66BBF2FA" w14:textId="6489FA4E" w:rsidR="00D2662C" w:rsidRPr="00DF2CAF" w:rsidRDefault="00845FFF" w:rsidP="00DF2CAF">
      <w:pPr>
        <w:pStyle w:val="2"/>
        <w:bidi w:val="0"/>
        <w:rPr>
          <w:rFonts w:asciiTheme="majorBidi" w:hAnsiTheme="majorBidi"/>
          <w:b/>
          <w:bCs/>
          <w:color w:val="auto"/>
          <w:sz w:val="24"/>
          <w:szCs w:val="24"/>
        </w:rPr>
      </w:pPr>
      <w:bookmarkStart w:id="53" w:name="_Toc182583692"/>
      <w:r w:rsidRPr="00DF2CAF">
        <w:rPr>
          <w:rStyle w:val="a5"/>
          <w:rFonts w:asciiTheme="majorBidi" w:hAnsiTheme="majorBidi"/>
          <w:color w:val="auto"/>
          <w:sz w:val="24"/>
          <w:szCs w:val="24"/>
        </w:rPr>
        <w:t>2</w:t>
      </w:r>
      <w:r w:rsidRPr="00DF2CAF">
        <w:rPr>
          <w:rFonts w:asciiTheme="majorBidi" w:hAnsiTheme="majorBidi"/>
          <w:b/>
          <w:bCs/>
          <w:color w:val="auto"/>
          <w:sz w:val="24"/>
          <w:szCs w:val="24"/>
        </w:rPr>
        <w:t>.</w:t>
      </w:r>
      <w:r w:rsidR="00DF2CAF" w:rsidRPr="00DF2CAF">
        <w:rPr>
          <w:rFonts w:asciiTheme="majorBidi" w:hAnsiTheme="majorBidi"/>
          <w:b/>
          <w:bCs/>
          <w:color w:val="auto"/>
          <w:sz w:val="24"/>
          <w:szCs w:val="24"/>
          <w:rtl/>
        </w:rPr>
        <w:t xml:space="preserve"> </w:t>
      </w:r>
      <w:r w:rsidR="00DF2CAF" w:rsidRPr="00DF2CAF">
        <w:rPr>
          <w:rFonts w:asciiTheme="majorBidi" w:hAnsiTheme="majorBidi"/>
          <w:b/>
          <w:bCs/>
          <w:color w:val="auto"/>
          <w:sz w:val="24"/>
          <w:szCs w:val="24"/>
        </w:rPr>
        <w:t>10 Digital</w:t>
      </w:r>
      <w:r w:rsidR="00D2662C" w:rsidRPr="00DF2CAF">
        <w:rPr>
          <w:rFonts w:asciiTheme="majorBidi" w:hAnsiTheme="majorBidi"/>
          <w:b/>
          <w:bCs/>
          <w:color w:val="auto"/>
          <w:sz w:val="24"/>
          <w:szCs w:val="24"/>
        </w:rPr>
        <w:t xml:space="preserve"> Transformation in Saudi Universities and Vision 2030</w:t>
      </w:r>
      <w:bookmarkEnd w:id="53"/>
    </w:p>
    <w:p w14:paraId="53655ED9" w14:textId="77777777" w:rsidR="00D2662C" w:rsidRPr="00315A6D" w:rsidRDefault="00D2662C"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Digital transformation in Saudi universities is central matter to the Kingdom's Vision 2030, which seeks to modernize the educational system and enhance the effectiveness of scientific research by integrating advanced technology. This transformation is of strategic importance in higher education institutions such as Princess Noura </w:t>
      </w:r>
      <w:proofErr w:type="spellStart"/>
      <w:r w:rsidRPr="00315A6D">
        <w:rPr>
          <w:rStyle w:val="a5"/>
          <w:rFonts w:asciiTheme="majorBidi" w:hAnsiTheme="majorBidi" w:cstheme="majorBidi"/>
          <w:b w:val="0"/>
          <w:bCs w:val="0"/>
          <w:sz w:val="24"/>
          <w:szCs w:val="24"/>
        </w:rPr>
        <w:t>bint</w:t>
      </w:r>
      <w:proofErr w:type="spellEnd"/>
      <w:r w:rsidRPr="00315A6D">
        <w:rPr>
          <w:rStyle w:val="a5"/>
          <w:rFonts w:asciiTheme="majorBidi" w:hAnsiTheme="majorBidi" w:cstheme="majorBidi"/>
          <w:b w:val="0"/>
          <w:bCs w:val="0"/>
          <w:sz w:val="24"/>
          <w:szCs w:val="24"/>
        </w:rPr>
        <w:t xml:space="preserve"> Abdulrahman University, where digital tools are used to enhance learning environments, streamline administrative processes, and improve the educational experience comprehensively. Many studies and reports have addressed this impact. For example, </w:t>
      </w:r>
      <w:proofErr w:type="spellStart"/>
      <w:r w:rsidRPr="00315A6D">
        <w:rPr>
          <w:rStyle w:val="a5"/>
          <w:rFonts w:asciiTheme="majorBidi" w:hAnsiTheme="majorBidi" w:cstheme="majorBidi"/>
          <w:b w:val="0"/>
          <w:bCs w:val="0"/>
          <w:sz w:val="24"/>
          <w:szCs w:val="24"/>
        </w:rPr>
        <w:t>Shuweibi</w:t>
      </w:r>
      <w:proofErr w:type="spellEnd"/>
      <w:r w:rsidRPr="00315A6D">
        <w:rPr>
          <w:rStyle w:val="a5"/>
          <w:rFonts w:asciiTheme="majorBidi" w:hAnsiTheme="majorBidi" w:cstheme="majorBidi"/>
          <w:b w:val="0"/>
          <w:bCs w:val="0"/>
          <w:sz w:val="24"/>
          <w:szCs w:val="24"/>
        </w:rPr>
        <w:t xml:space="preserve"> (2023) illustrates the Saudi Government's efforts in building a robust digital education infrastructure, with a focus on integrating ICT into higher education. This is part of Vision 2030's broader goals, which prioritize technological progress to support economic growth and improve the quality of public services.</w:t>
      </w:r>
    </w:p>
    <w:p w14:paraId="72F49899" w14:textId="77777777" w:rsidR="00D2662C" w:rsidRPr="00315A6D" w:rsidRDefault="00D2662C"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In 2020, Mabrouk and Abdulrahim addressed the role of the Fourth Industrial Revolution (4IR) in achieving the goals of Vision 2030, highlighting its importance in the development of education and scientific research. They explained that digital tools such as smart devices, artificial intelligence, and blockchain technology are essential elements for enhancing education and research capabilities. </w:t>
      </w:r>
    </w:p>
    <w:p w14:paraId="2C8F29C2" w14:textId="77777777" w:rsidR="00D2662C" w:rsidRPr="00315A6D" w:rsidRDefault="00D2662C"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On the other hand, Zahran Study (2023) agrees with this trend, noting that Saudi universities, including Princess Noura </w:t>
      </w:r>
      <w:proofErr w:type="spellStart"/>
      <w:r w:rsidRPr="00315A6D">
        <w:rPr>
          <w:rStyle w:val="a5"/>
          <w:rFonts w:asciiTheme="majorBidi" w:hAnsiTheme="majorBidi" w:cstheme="majorBidi"/>
          <w:b w:val="0"/>
          <w:bCs w:val="0"/>
          <w:sz w:val="24"/>
          <w:szCs w:val="24"/>
        </w:rPr>
        <w:t>bint</w:t>
      </w:r>
      <w:proofErr w:type="spellEnd"/>
      <w:r w:rsidRPr="00315A6D">
        <w:rPr>
          <w:rStyle w:val="a5"/>
          <w:rFonts w:asciiTheme="majorBidi" w:hAnsiTheme="majorBidi" w:cstheme="majorBidi"/>
          <w:b w:val="0"/>
          <w:bCs w:val="0"/>
          <w:sz w:val="24"/>
          <w:szCs w:val="24"/>
        </w:rPr>
        <w:t xml:space="preserve"> Abdulrahman University, are establishing advanced research centers in various fields. These centers rely on digital resources to </w:t>
      </w:r>
      <w:r w:rsidRPr="00315A6D">
        <w:rPr>
          <w:rStyle w:val="a5"/>
          <w:rFonts w:asciiTheme="majorBidi" w:hAnsiTheme="majorBidi" w:cstheme="majorBidi"/>
          <w:b w:val="0"/>
          <w:bCs w:val="0"/>
          <w:sz w:val="24"/>
          <w:szCs w:val="24"/>
        </w:rPr>
        <w:lastRenderedPageBreak/>
        <w:t>promote scientific cooperation and encourage innovation, supporting the Kingdom's economic and social objectives within the framework of Vision 2030.</w:t>
      </w:r>
    </w:p>
    <w:p w14:paraId="0B41BAD7" w14:textId="77777777" w:rsidR="00D2662C" w:rsidRPr="00315A6D" w:rsidRDefault="00D2662C"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Other studies, such as AL-</w:t>
      </w:r>
      <w:proofErr w:type="spellStart"/>
      <w:r w:rsidRPr="00315A6D">
        <w:rPr>
          <w:rStyle w:val="a5"/>
          <w:rFonts w:asciiTheme="majorBidi" w:hAnsiTheme="majorBidi" w:cstheme="majorBidi"/>
          <w:b w:val="0"/>
          <w:bCs w:val="0"/>
          <w:sz w:val="24"/>
          <w:szCs w:val="24"/>
        </w:rPr>
        <w:t>jabaleen</w:t>
      </w:r>
      <w:proofErr w:type="spellEnd"/>
      <w:r w:rsidRPr="00315A6D">
        <w:rPr>
          <w:rStyle w:val="a5"/>
          <w:rFonts w:asciiTheme="majorBidi" w:hAnsiTheme="majorBidi" w:cstheme="majorBidi"/>
          <w:b w:val="0"/>
          <w:bCs w:val="0"/>
          <w:sz w:val="24"/>
          <w:szCs w:val="24"/>
        </w:rPr>
        <w:t xml:space="preserve">, Sawi and </w:t>
      </w:r>
      <w:proofErr w:type="spellStart"/>
      <w:r w:rsidRPr="00315A6D">
        <w:rPr>
          <w:rStyle w:val="a5"/>
          <w:rFonts w:asciiTheme="majorBidi" w:hAnsiTheme="majorBidi" w:cstheme="majorBidi"/>
          <w:b w:val="0"/>
          <w:bCs w:val="0"/>
          <w:sz w:val="24"/>
          <w:szCs w:val="24"/>
        </w:rPr>
        <w:t>Haif</w:t>
      </w:r>
      <w:proofErr w:type="spellEnd"/>
      <w:r w:rsidRPr="00315A6D">
        <w:rPr>
          <w:rStyle w:val="a5"/>
          <w:rFonts w:asciiTheme="majorBidi" w:hAnsiTheme="majorBidi" w:cstheme="majorBidi"/>
          <w:b w:val="0"/>
          <w:bCs w:val="0"/>
          <w:sz w:val="24"/>
          <w:szCs w:val="24"/>
        </w:rPr>
        <w:t xml:space="preserve"> study (2023), indicate the critical importance of digital transformation in promoting faculty satisfaction and improving the quality of scientific research at Saudi universities. The study also examined the role of the Saudi Digital Library in supporting both education and scientific research, facilitating access to academic resources and contributing to increasing scientific production and significantly improving academic performance.</w:t>
      </w:r>
    </w:p>
    <w:p w14:paraId="73A988E4" w14:textId="77777777" w:rsidR="00D2662C" w:rsidRPr="00315A6D" w:rsidRDefault="00D2662C"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These studies emphasize the central role of digital transformation in promoting higher education and scientific research in Saudi Arabia, in line with the Kingdom's ambitious vision for growth and innovation. This transformation enhances the efficiency of the educational process and drives scientific research, contributing to the achievement of Vision 2030's strategic objectives.</w:t>
      </w:r>
    </w:p>
    <w:p w14:paraId="0A238F4E" w14:textId="512847E3" w:rsidR="005113AD" w:rsidRPr="00DF2CAF" w:rsidRDefault="00DF2CAF" w:rsidP="00DF2CAF">
      <w:pPr>
        <w:pStyle w:val="2"/>
        <w:bidi w:val="0"/>
        <w:rPr>
          <w:rFonts w:asciiTheme="majorBidi" w:hAnsiTheme="majorBidi"/>
          <w:color w:val="auto"/>
          <w:sz w:val="24"/>
          <w:szCs w:val="24"/>
        </w:rPr>
      </w:pPr>
      <w:bookmarkStart w:id="54" w:name="_Toc182583693"/>
      <w:r w:rsidRPr="00DF2CAF">
        <w:rPr>
          <w:rFonts w:asciiTheme="majorBidi" w:hAnsiTheme="majorBidi"/>
          <w:color w:val="auto"/>
          <w:sz w:val="24"/>
          <w:szCs w:val="24"/>
        </w:rPr>
        <w:t xml:space="preserve">2.11 </w:t>
      </w:r>
      <w:r w:rsidR="005113AD" w:rsidRPr="00DF2CAF">
        <w:rPr>
          <w:rFonts w:asciiTheme="majorBidi" w:hAnsiTheme="majorBidi"/>
          <w:b/>
          <w:bCs/>
          <w:color w:val="auto"/>
          <w:sz w:val="24"/>
          <w:szCs w:val="24"/>
        </w:rPr>
        <w:t xml:space="preserve">Digital Transformation and Its Impact on Education and Scientific Research at Princess </w:t>
      </w:r>
      <w:r w:rsidR="00AC4A08" w:rsidRPr="00DF2CAF">
        <w:rPr>
          <w:rFonts w:asciiTheme="majorBidi" w:hAnsiTheme="majorBidi"/>
          <w:b/>
          <w:bCs/>
          <w:color w:val="auto"/>
          <w:sz w:val="24"/>
          <w:szCs w:val="24"/>
        </w:rPr>
        <w:t>Noura</w:t>
      </w:r>
      <w:r w:rsidR="005113AD" w:rsidRPr="00DF2CAF">
        <w:rPr>
          <w:rFonts w:asciiTheme="majorBidi" w:hAnsiTheme="majorBidi"/>
          <w:b/>
          <w:bCs/>
          <w:color w:val="auto"/>
          <w:sz w:val="24"/>
          <w:szCs w:val="24"/>
        </w:rPr>
        <w:t xml:space="preserve"> </w:t>
      </w:r>
      <w:proofErr w:type="spellStart"/>
      <w:r w:rsidR="005113AD" w:rsidRPr="00DF2CAF">
        <w:rPr>
          <w:rFonts w:asciiTheme="majorBidi" w:hAnsiTheme="majorBidi"/>
          <w:b/>
          <w:bCs/>
          <w:color w:val="auto"/>
          <w:sz w:val="24"/>
          <w:szCs w:val="24"/>
        </w:rPr>
        <w:t>bint</w:t>
      </w:r>
      <w:proofErr w:type="spellEnd"/>
      <w:r w:rsidR="005113AD" w:rsidRPr="00DF2CAF">
        <w:rPr>
          <w:rFonts w:asciiTheme="majorBidi" w:hAnsiTheme="majorBidi"/>
          <w:b/>
          <w:bCs/>
          <w:color w:val="auto"/>
          <w:sz w:val="24"/>
          <w:szCs w:val="24"/>
        </w:rPr>
        <w:t xml:space="preserve"> </w:t>
      </w:r>
      <w:r w:rsidR="00823828" w:rsidRPr="00DF2CAF">
        <w:rPr>
          <w:rFonts w:asciiTheme="majorBidi" w:hAnsiTheme="majorBidi"/>
          <w:b/>
          <w:bCs/>
          <w:color w:val="auto"/>
          <w:sz w:val="24"/>
          <w:szCs w:val="24"/>
        </w:rPr>
        <w:t>Abdurrahman</w:t>
      </w:r>
      <w:r w:rsidR="005113AD" w:rsidRPr="00DF2CAF">
        <w:rPr>
          <w:rFonts w:asciiTheme="majorBidi" w:hAnsiTheme="majorBidi"/>
          <w:b/>
          <w:bCs/>
          <w:color w:val="auto"/>
          <w:sz w:val="24"/>
          <w:szCs w:val="24"/>
        </w:rPr>
        <w:t xml:space="preserve"> University"</w:t>
      </w:r>
      <w:bookmarkEnd w:id="54"/>
    </w:p>
    <w:p w14:paraId="15BADA0E" w14:textId="6AA691BD" w:rsidR="00D2662C" w:rsidRPr="00315A6D" w:rsidRDefault="005113AD"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Interest in information and communication technologies (ICT) has increased around the world, such as distance learning, continuous learning, smart cities, and e-governments to improve the quality of economic growth and digital transformation, which prompted developed countries to develop information infrastructure and digital </w:t>
      </w:r>
      <w:r w:rsidRPr="00DF2CAF">
        <w:rPr>
          <w:rStyle w:val="a5"/>
          <w:rFonts w:asciiTheme="majorBidi" w:hAnsiTheme="majorBidi" w:cstheme="majorBidi"/>
          <w:b w:val="0"/>
          <w:bCs w:val="0"/>
          <w:sz w:val="24"/>
          <w:szCs w:val="24"/>
        </w:rPr>
        <w:t>transformation (</w:t>
      </w:r>
      <w:proofErr w:type="spellStart"/>
      <w:r w:rsidRPr="00DF2CAF">
        <w:rPr>
          <w:rStyle w:val="a5"/>
          <w:rFonts w:asciiTheme="majorBidi" w:hAnsiTheme="majorBidi" w:cstheme="majorBidi"/>
          <w:b w:val="0"/>
          <w:bCs w:val="0"/>
          <w:sz w:val="24"/>
          <w:szCs w:val="24"/>
        </w:rPr>
        <w:t>Martyakova</w:t>
      </w:r>
      <w:proofErr w:type="spellEnd"/>
      <w:r w:rsidRPr="00DF2CAF">
        <w:rPr>
          <w:rStyle w:val="a5"/>
          <w:rFonts w:asciiTheme="majorBidi" w:hAnsiTheme="majorBidi" w:cstheme="majorBidi"/>
          <w:b w:val="0"/>
          <w:bCs w:val="0"/>
          <w:sz w:val="24"/>
          <w:szCs w:val="24"/>
        </w:rPr>
        <w:t xml:space="preserve">, </w:t>
      </w:r>
      <w:proofErr w:type="spellStart"/>
      <w:r w:rsidRPr="00DF2CAF">
        <w:rPr>
          <w:rStyle w:val="a5"/>
          <w:rFonts w:asciiTheme="majorBidi" w:hAnsiTheme="majorBidi" w:cstheme="majorBidi"/>
          <w:b w:val="0"/>
          <w:bCs w:val="0"/>
          <w:sz w:val="24"/>
          <w:szCs w:val="24"/>
        </w:rPr>
        <w:t>Gorchakova</w:t>
      </w:r>
      <w:proofErr w:type="spellEnd"/>
      <w:r w:rsidRPr="00DF2CAF">
        <w:rPr>
          <w:rStyle w:val="a5"/>
          <w:rFonts w:asciiTheme="majorBidi" w:hAnsiTheme="majorBidi" w:cstheme="majorBidi"/>
          <w:b w:val="0"/>
          <w:bCs w:val="0"/>
          <w:sz w:val="24"/>
          <w:szCs w:val="24"/>
        </w:rPr>
        <w:t>, 2019).</w:t>
      </w:r>
      <w:r w:rsidRPr="00315A6D">
        <w:rPr>
          <w:rStyle w:val="a5"/>
          <w:rFonts w:asciiTheme="majorBidi" w:hAnsiTheme="majorBidi" w:cstheme="majorBidi"/>
          <w:b w:val="0"/>
          <w:bCs w:val="0"/>
          <w:sz w:val="24"/>
          <w:szCs w:val="24"/>
        </w:rPr>
        <w:t xml:space="preserve"> As digital technology becomes increasingly integrated with the real economy, the digital economy is emerging as a predominant new force driving global economic development, gradually supplanting the traditional </w:t>
      </w:r>
      <w:r w:rsidR="00A9670E" w:rsidRPr="00315A6D">
        <w:rPr>
          <w:rStyle w:val="a5"/>
          <w:rFonts w:asciiTheme="majorBidi" w:hAnsiTheme="majorBidi" w:cstheme="majorBidi"/>
          <w:b w:val="0"/>
          <w:bCs w:val="0"/>
          <w:sz w:val="24"/>
          <w:szCs w:val="24"/>
        </w:rPr>
        <w:t>economy (</w:t>
      </w:r>
      <w:r w:rsidRPr="00315A6D">
        <w:rPr>
          <w:rStyle w:val="a5"/>
          <w:rFonts w:asciiTheme="majorBidi" w:hAnsiTheme="majorBidi" w:cstheme="majorBidi"/>
          <w:b w:val="0"/>
          <w:bCs w:val="0"/>
          <w:sz w:val="24"/>
          <w:szCs w:val="24"/>
        </w:rPr>
        <w:t>Zhao, et al. 2024.p1).</w:t>
      </w:r>
    </w:p>
    <w:p w14:paraId="2F6434A0" w14:textId="7D91DAF7" w:rsidR="005113AD" w:rsidRPr="00315A6D" w:rsidRDefault="005113AD"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    Mechanical headways like savvy gadgets, the Web of Things (IoT), man-made brainpower (simulated intelligence), increased reality (AR) and </w:t>
      </w:r>
      <w:r w:rsidR="00AC4A08" w:rsidRPr="00315A6D">
        <w:rPr>
          <w:rStyle w:val="a5"/>
          <w:rFonts w:asciiTheme="majorBidi" w:hAnsiTheme="majorBidi" w:cstheme="majorBidi"/>
          <w:b w:val="0"/>
          <w:bCs w:val="0"/>
          <w:sz w:val="24"/>
          <w:szCs w:val="24"/>
        </w:rPr>
        <w:t>computer-generated</w:t>
      </w:r>
      <w:r w:rsidRPr="00315A6D">
        <w:rPr>
          <w:rStyle w:val="a5"/>
          <w:rFonts w:asciiTheme="majorBidi" w:hAnsiTheme="majorBidi" w:cstheme="majorBidi"/>
          <w:b w:val="0"/>
          <w:bCs w:val="0"/>
          <w:sz w:val="24"/>
          <w:szCs w:val="24"/>
        </w:rPr>
        <w:t xml:space="preserve"> reality (VR), </w:t>
      </w:r>
      <w:r w:rsidR="00A9670E" w:rsidRPr="00315A6D">
        <w:rPr>
          <w:rStyle w:val="a5"/>
          <w:rFonts w:asciiTheme="majorBidi" w:hAnsiTheme="majorBidi" w:cstheme="majorBidi"/>
          <w:b w:val="0"/>
          <w:bCs w:val="0"/>
          <w:sz w:val="24"/>
          <w:szCs w:val="24"/>
        </w:rPr>
        <w:t>block chain</w:t>
      </w:r>
      <w:r w:rsidRPr="00315A6D">
        <w:rPr>
          <w:rStyle w:val="a5"/>
          <w:rFonts w:asciiTheme="majorBidi" w:hAnsiTheme="majorBidi" w:cstheme="majorBidi"/>
          <w:b w:val="0"/>
          <w:bCs w:val="0"/>
          <w:sz w:val="24"/>
          <w:szCs w:val="24"/>
        </w:rPr>
        <w:t xml:space="preserve"> innovation, and different programming applications have made new roads for further developing instructing and learning. These developments have fundamentally upgraded instructive (</w:t>
      </w:r>
      <w:proofErr w:type="spellStart"/>
      <w:r w:rsidRPr="00315A6D">
        <w:rPr>
          <w:rStyle w:val="a5"/>
          <w:rFonts w:asciiTheme="majorBidi" w:hAnsiTheme="majorBidi" w:cstheme="majorBidi"/>
          <w:b w:val="0"/>
          <w:bCs w:val="0"/>
          <w:sz w:val="24"/>
          <w:szCs w:val="24"/>
        </w:rPr>
        <w:t>Gaol</w:t>
      </w:r>
      <w:proofErr w:type="spellEnd"/>
      <w:r w:rsidRPr="00315A6D">
        <w:rPr>
          <w:rStyle w:val="a5"/>
          <w:rFonts w:asciiTheme="majorBidi" w:hAnsiTheme="majorBidi" w:cstheme="majorBidi"/>
          <w:b w:val="0"/>
          <w:bCs w:val="0"/>
          <w:sz w:val="24"/>
          <w:szCs w:val="24"/>
        </w:rPr>
        <w:t xml:space="preserve"> &amp; Prasolova-Førland, 2021; OECD, 2021).</w:t>
      </w:r>
    </w:p>
    <w:p w14:paraId="3243A17D" w14:textId="1040438C" w:rsidR="005113AD" w:rsidRPr="00315A6D" w:rsidRDefault="005113AD"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 Subsequently, as of late, schooling systems overall have expanded their interest in the coordination of data and correspondence innovation (ICT) (Fernández-Gutiérrez et al., 2020; Lawrence &amp; Tar, 2018</w:t>
      </w:r>
      <w:r w:rsidR="00A9670E" w:rsidRPr="00315A6D">
        <w:rPr>
          <w:rStyle w:val="a5"/>
          <w:rFonts w:asciiTheme="majorBidi" w:hAnsiTheme="majorBidi" w:cstheme="majorBidi"/>
          <w:b w:val="0"/>
          <w:bCs w:val="0"/>
          <w:sz w:val="24"/>
          <w:szCs w:val="24"/>
        </w:rPr>
        <w:t>). Also</w:t>
      </w:r>
      <w:r w:rsidRPr="00315A6D">
        <w:rPr>
          <w:rStyle w:val="a5"/>
          <w:rFonts w:asciiTheme="majorBidi" w:hAnsiTheme="majorBidi" w:cstheme="majorBidi"/>
          <w:b w:val="0"/>
          <w:bCs w:val="0"/>
          <w:sz w:val="24"/>
          <w:szCs w:val="24"/>
        </w:rPr>
        <w:t xml:space="preserve">, focused on their instructive plans to adjust methodologies or strategies around ICT coordination (European Commission, 2019). </w:t>
      </w:r>
      <w:r w:rsidRPr="00315A6D">
        <w:rPr>
          <w:rStyle w:val="a5"/>
          <w:rFonts w:asciiTheme="majorBidi" w:hAnsiTheme="majorBidi" w:cstheme="majorBidi"/>
          <w:b w:val="0"/>
          <w:bCs w:val="0"/>
          <w:sz w:val="24"/>
          <w:szCs w:val="24"/>
        </w:rPr>
        <w:lastRenderedPageBreak/>
        <w:t xml:space="preserve">The latter brought about issues regarding the quality of teaching and learning with ICTs (Bates, </w:t>
      </w:r>
      <w:r w:rsidR="00A9670E" w:rsidRPr="00315A6D">
        <w:rPr>
          <w:rStyle w:val="a5"/>
          <w:rFonts w:asciiTheme="majorBidi" w:hAnsiTheme="majorBidi" w:cstheme="majorBidi"/>
          <w:b w:val="0"/>
          <w:bCs w:val="0"/>
          <w:sz w:val="24"/>
          <w:szCs w:val="24"/>
        </w:rPr>
        <w:t>2015)</w:t>
      </w:r>
      <w:r w:rsidRPr="00315A6D">
        <w:rPr>
          <w:rStyle w:val="a5"/>
          <w:rFonts w:asciiTheme="majorBidi" w:hAnsiTheme="majorBidi" w:cstheme="majorBidi"/>
          <w:b w:val="0"/>
          <w:bCs w:val="0"/>
          <w:sz w:val="24"/>
          <w:szCs w:val="24"/>
        </w:rPr>
        <w:t xml:space="preserve">. </w:t>
      </w:r>
    </w:p>
    <w:p w14:paraId="6796F733" w14:textId="519AA24C" w:rsidR="005113AD" w:rsidRPr="00315A6D" w:rsidRDefault="005113AD"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 Saudi Arabia has experienced </w:t>
      </w:r>
      <w:r w:rsidR="00AC4A08" w:rsidRPr="00315A6D">
        <w:rPr>
          <w:rStyle w:val="a5"/>
          <w:rFonts w:asciiTheme="majorBidi" w:hAnsiTheme="majorBidi" w:cstheme="majorBidi"/>
          <w:b w:val="0"/>
          <w:bCs w:val="0"/>
          <w:sz w:val="24"/>
          <w:szCs w:val="24"/>
        </w:rPr>
        <w:t>several</w:t>
      </w:r>
      <w:r w:rsidRPr="00315A6D">
        <w:rPr>
          <w:rStyle w:val="a5"/>
          <w:rFonts w:asciiTheme="majorBidi" w:hAnsiTheme="majorBidi" w:cstheme="majorBidi"/>
          <w:b w:val="0"/>
          <w:bCs w:val="0"/>
          <w:sz w:val="24"/>
          <w:szCs w:val="24"/>
        </w:rPr>
        <w:t xml:space="preserve"> changes </w:t>
      </w:r>
      <w:r w:rsidR="00A9670E" w:rsidRPr="00315A6D">
        <w:rPr>
          <w:rStyle w:val="a5"/>
          <w:rFonts w:asciiTheme="majorBidi" w:hAnsiTheme="majorBidi" w:cstheme="majorBidi"/>
          <w:b w:val="0"/>
          <w:bCs w:val="0"/>
          <w:sz w:val="24"/>
          <w:szCs w:val="24"/>
        </w:rPr>
        <w:t>because</w:t>
      </w:r>
      <w:r w:rsidRPr="00315A6D">
        <w:rPr>
          <w:rStyle w:val="a5"/>
          <w:rFonts w:asciiTheme="majorBidi" w:hAnsiTheme="majorBidi" w:cstheme="majorBidi"/>
          <w:b w:val="0"/>
          <w:bCs w:val="0"/>
          <w:sz w:val="24"/>
          <w:szCs w:val="24"/>
        </w:rPr>
        <w:t xml:space="preserve"> of digital transformation, which prompted the creation of the National Committee for Digital Transformation </w:t>
      </w:r>
      <w:r w:rsidR="00A9670E" w:rsidRPr="00315A6D">
        <w:rPr>
          <w:rStyle w:val="a5"/>
          <w:rFonts w:asciiTheme="majorBidi" w:hAnsiTheme="majorBidi" w:cstheme="majorBidi"/>
          <w:b w:val="0"/>
          <w:bCs w:val="0"/>
          <w:sz w:val="24"/>
          <w:szCs w:val="24"/>
        </w:rPr>
        <w:t>in Kingdom</w:t>
      </w:r>
      <w:r w:rsidRPr="00315A6D">
        <w:rPr>
          <w:rStyle w:val="a5"/>
          <w:rFonts w:asciiTheme="majorBidi" w:hAnsiTheme="majorBidi" w:cstheme="majorBidi"/>
          <w:b w:val="0"/>
          <w:bCs w:val="0"/>
          <w:sz w:val="24"/>
          <w:szCs w:val="24"/>
        </w:rPr>
        <w:t xml:space="preserve"> to advance changes in the public and private sectors in line with Saudi Arabia's Vision </w:t>
      </w:r>
      <w:r w:rsidR="00A9670E" w:rsidRPr="00315A6D">
        <w:rPr>
          <w:rStyle w:val="a5"/>
          <w:rFonts w:asciiTheme="majorBidi" w:hAnsiTheme="majorBidi" w:cstheme="majorBidi"/>
          <w:b w:val="0"/>
          <w:bCs w:val="0"/>
          <w:sz w:val="24"/>
          <w:szCs w:val="24"/>
        </w:rPr>
        <w:t>2030 (</w:t>
      </w:r>
      <w:proofErr w:type="spellStart"/>
      <w:r w:rsidRPr="00315A6D">
        <w:rPr>
          <w:rStyle w:val="a5"/>
          <w:rFonts w:asciiTheme="majorBidi" w:hAnsiTheme="majorBidi" w:cstheme="majorBidi"/>
          <w:b w:val="0"/>
          <w:bCs w:val="0"/>
          <w:sz w:val="24"/>
          <w:szCs w:val="24"/>
        </w:rPr>
        <w:t>Alshuaibi</w:t>
      </w:r>
      <w:proofErr w:type="spellEnd"/>
      <w:r w:rsidR="00A9670E" w:rsidRPr="00315A6D">
        <w:rPr>
          <w:rStyle w:val="a5"/>
          <w:rFonts w:asciiTheme="majorBidi" w:hAnsiTheme="majorBidi" w:cstheme="majorBidi"/>
          <w:b w:val="0"/>
          <w:bCs w:val="0"/>
          <w:sz w:val="24"/>
          <w:szCs w:val="24"/>
        </w:rPr>
        <w:t>, 2023</w:t>
      </w:r>
      <w:r w:rsidRPr="00315A6D">
        <w:rPr>
          <w:rStyle w:val="a5"/>
          <w:rFonts w:asciiTheme="majorBidi" w:hAnsiTheme="majorBidi" w:cstheme="majorBidi"/>
          <w:b w:val="0"/>
          <w:bCs w:val="0"/>
          <w:sz w:val="24"/>
          <w:szCs w:val="24"/>
        </w:rPr>
        <w:t xml:space="preserve">). </w:t>
      </w:r>
    </w:p>
    <w:p w14:paraId="2596419C" w14:textId="3CEEBDC6" w:rsidR="005113AD" w:rsidRPr="00315A6D" w:rsidRDefault="005113AD"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 The Ministry of Communications and Information Technology has noted that 4IR will be essential in achieving Vision 2030 objectives, given Kingdom is undergoing a process of comprehensive change and reform at all </w:t>
      </w:r>
      <w:r w:rsidR="00AC4A08" w:rsidRPr="00315A6D">
        <w:rPr>
          <w:rStyle w:val="a5"/>
          <w:rFonts w:asciiTheme="majorBidi" w:hAnsiTheme="majorBidi" w:cstheme="majorBidi"/>
          <w:b w:val="0"/>
          <w:bCs w:val="0"/>
          <w:sz w:val="24"/>
          <w:szCs w:val="24"/>
        </w:rPr>
        <w:t>levels</w:t>
      </w:r>
      <w:r w:rsidRPr="00315A6D">
        <w:rPr>
          <w:rStyle w:val="a5"/>
          <w:rFonts w:asciiTheme="majorBidi" w:hAnsiTheme="majorBidi" w:cstheme="majorBidi"/>
          <w:b w:val="0"/>
          <w:bCs w:val="0"/>
          <w:sz w:val="24"/>
          <w:szCs w:val="24"/>
        </w:rPr>
        <w:t>. Vision 2030 is considered one of the most significant engine drivers unlocking major economic purpose and enabling the diversification, that Saudi economy requires going forward.  (Mabrouk, &amp; Abdulrahim</w:t>
      </w:r>
      <w:r w:rsidR="00A9670E" w:rsidRPr="00315A6D">
        <w:rPr>
          <w:rStyle w:val="a5"/>
          <w:rFonts w:asciiTheme="majorBidi" w:hAnsiTheme="majorBidi" w:cstheme="majorBidi"/>
          <w:b w:val="0"/>
          <w:bCs w:val="0"/>
          <w:sz w:val="24"/>
          <w:szCs w:val="24"/>
        </w:rPr>
        <w:t>, 2020)</w:t>
      </w:r>
      <w:r w:rsidRPr="00315A6D">
        <w:rPr>
          <w:rStyle w:val="a5"/>
          <w:rFonts w:asciiTheme="majorBidi" w:hAnsiTheme="majorBidi" w:cstheme="majorBidi"/>
          <w:b w:val="0"/>
          <w:bCs w:val="0"/>
          <w:sz w:val="24"/>
          <w:szCs w:val="24"/>
        </w:rPr>
        <w:t xml:space="preserve">. </w:t>
      </w:r>
      <w:r w:rsidR="00AC4A08" w:rsidRPr="00315A6D">
        <w:rPr>
          <w:rStyle w:val="a5"/>
          <w:rFonts w:asciiTheme="majorBidi" w:hAnsiTheme="majorBidi" w:cstheme="majorBidi"/>
          <w:b w:val="0"/>
          <w:bCs w:val="0"/>
          <w:sz w:val="24"/>
          <w:szCs w:val="24"/>
        </w:rPr>
        <w:t>The Kingdom</w:t>
      </w:r>
      <w:r w:rsidRPr="00315A6D">
        <w:rPr>
          <w:rStyle w:val="a5"/>
          <w:rFonts w:asciiTheme="majorBidi" w:hAnsiTheme="majorBidi" w:cstheme="majorBidi"/>
          <w:b w:val="0"/>
          <w:bCs w:val="0"/>
          <w:sz w:val="24"/>
          <w:szCs w:val="24"/>
        </w:rPr>
        <w:t xml:space="preserve"> has actively prioritized research, development, and innovation (RDI) within Vision 2030, realizing the critical role that RDI plays as a catalyst for economic growth in leading nations (Research, Development and Innovation </w:t>
      </w:r>
      <w:r w:rsidR="00A9670E" w:rsidRPr="00315A6D">
        <w:rPr>
          <w:rStyle w:val="a5"/>
          <w:rFonts w:asciiTheme="majorBidi" w:hAnsiTheme="majorBidi" w:cstheme="majorBidi"/>
          <w:b w:val="0"/>
          <w:bCs w:val="0"/>
          <w:sz w:val="24"/>
          <w:szCs w:val="24"/>
        </w:rPr>
        <w:t>Authority, 2023)</w:t>
      </w:r>
      <w:r w:rsidRPr="00315A6D">
        <w:rPr>
          <w:rStyle w:val="a5"/>
          <w:rFonts w:asciiTheme="majorBidi" w:hAnsiTheme="majorBidi" w:cstheme="majorBidi"/>
          <w:b w:val="0"/>
          <w:bCs w:val="0"/>
          <w:sz w:val="24"/>
          <w:szCs w:val="24"/>
        </w:rPr>
        <w:t>.</w:t>
      </w:r>
    </w:p>
    <w:p w14:paraId="105FCE99" w14:textId="34F5E89C" w:rsidR="005113AD" w:rsidRPr="00315A6D" w:rsidRDefault="005113AD"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 Scientific research is one of the most prominent elements of Vision 2030, and this comes through the efforts made by Saudi universities in improving the quality of scientific research and by seeking to publish the results of </w:t>
      </w:r>
      <w:r w:rsidR="00AC4A08" w:rsidRPr="00315A6D">
        <w:rPr>
          <w:rStyle w:val="a5"/>
          <w:rFonts w:asciiTheme="majorBidi" w:hAnsiTheme="majorBidi" w:cstheme="majorBidi"/>
          <w:b w:val="0"/>
          <w:bCs w:val="0"/>
          <w:sz w:val="24"/>
          <w:szCs w:val="24"/>
        </w:rPr>
        <w:t>much</w:t>
      </w:r>
      <w:r w:rsidRPr="00315A6D">
        <w:rPr>
          <w:rStyle w:val="a5"/>
          <w:rFonts w:asciiTheme="majorBidi" w:hAnsiTheme="majorBidi" w:cstheme="majorBidi"/>
          <w:b w:val="0"/>
          <w:bCs w:val="0"/>
          <w:sz w:val="24"/>
          <w:szCs w:val="24"/>
        </w:rPr>
        <w:t xml:space="preserve"> </w:t>
      </w:r>
      <w:r w:rsidR="00AC4A08" w:rsidRPr="00315A6D">
        <w:rPr>
          <w:rStyle w:val="a5"/>
          <w:rFonts w:asciiTheme="majorBidi" w:hAnsiTheme="majorBidi" w:cstheme="majorBidi"/>
          <w:b w:val="0"/>
          <w:bCs w:val="0"/>
          <w:sz w:val="24"/>
          <w:szCs w:val="24"/>
        </w:rPr>
        <w:t>research</w:t>
      </w:r>
      <w:r w:rsidRPr="00315A6D">
        <w:rPr>
          <w:rStyle w:val="a5"/>
          <w:rFonts w:asciiTheme="majorBidi" w:hAnsiTheme="majorBidi" w:cstheme="majorBidi"/>
          <w:b w:val="0"/>
          <w:bCs w:val="0"/>
          <w:sz w:val="24"/>
          <w:szCs w:val="24"/>
        </w:rPr>
        <w:t xml:space="preserve"> in local and international publishing </w:t>
      </w:r>
      <w:r w:rsidR="007F2203" w:rsidRPr="00315A6D">
        <w:rPr>
          <w:rStyle w:val="a5"/>
          <w:rFonts w:asciiTheme="majorBidi" w:hAnsiTheme="majorBidi" w:cstheme="majorBidi"/>
          <w:b w:val="0"/>
          <w:bCs w:val="0"/>
          <w:sz w:val="24"/>
          <w:szCs w:val="24"/>
        </w:rPr>
        <w:t>journals and</w:t>
      </w:r>
      <w:r w:rsidRPr="00315A6D">
        <w:rPr>
          <w:rStyle w:val="a5"/>
          <w:rFonts w:asciiTheme="majorBidi" w:hAnsiTheme="majorBidi" w:cstheme="majorBidi"/>
          <w:b w:val="0"/>
          <w:bCs w:val="0"/>
          <w:sz w:val="24"/>
          <w:szCs w:val="24"/>
        </w:rPr>
        <w:t xml:space="preserve"> cooperating with research bodies inside and outside Kingdom by exchanging knowledge and </w:t>
      </w:r>
      <w:r w:rsidR="001717BB" w:rsidRPr="00315A6D">
        <w:rPr>
          <w:rStyle w:val="a5"/>
          <w:rFonts w:asciiTheme="majorBidi" w:hAnsiTheme="majorBidi" w:cstheme="majorBidi"/>
          <w:b w:val="0"/>
          <w:bCs w:val="0"/>
          <w:sz w:val="24"/>
          <w:szCs w:val="24"/>
        </w:rPr>
        <w:t>expertise and</w:t>
      </w:r>
      <w:r w:rsidRPr="00315A6D">
        <w:rPr>
          <w:rStyle w:val="a5"/>
          <w:rFonts w:asciiTheme="majorBidi" w:hAnsiTheme="majorBidi" w:cstheme="majorBidi"/>
          <w:b w:val="0"/>
          <w:bCs w:val="0"/>
          <w:sz w:val="24"/>
          <w:szCs w:val="24"/>
        </w:rPr>
        <w:t xml:space="preserve"> providing modern means of communication and scientific publications. Kingdom has more than 88 diverse research centers that include complex engineering systems, space and aviation, bio-nanotechnology, advanced materials and manufacturing, green nanotechnology, petrochemicals, telecommunications applications, nanomaterials for clean energy applications, common genetics, </w:t>
      </w:r>
      <w:r w:rsidR="00A9670E" w:rsidRPr="00315A6D">
        <w:rPr>
          <w:rStyle w:val="a5"/>
          <w:rFonts w:asciiTheme="majorBidi" w:hAnsiTheme="majorBidi" w:cstheme="majorBidi"/>
          <w:b w:val="0"/>
          <w:bCs w:val="0"/>
          <w:sz w:val="24"/>
          <w:szCs w:val="24"/>
        </w:rPr>
        <w:t>Nano medicine</w:t>
      </w:r>
      <w:r w:rsidRPr="00315A6D">
        <w:rPr>
          <w:rStyle w:val="a5"/>
          <w:rFonts w:asciiTheme="majorBidi" w:hAnsiTheme="majorBidi" w:cstheme="majorBidi"/>
          <w:b w:val="0"/>
          <w:bCs w:val="0"/>
          <w:sz w:val="24"/>
          <w:szCs w:val="24"/>
        </w:rPr>
        <w:t xml:space="preserve">, water and energy research, building and construction technology, and physics. building and construction technology, applied physics, communications technology and information security, electronics and photonics, biology and environmental research, agricultural and pharmaceutical technology, the Space Research Institute, the Nuclear Science Research Institute, and the Atomic Energy Research Institute, which aims to harness and develop nuclear technology to serve development in all its </w:t>
      </w:r>
      <w:r w:rsidR="00AC4A08" w:rsidRPr="00315A6D">
        <w:rPr>
          <w:rStyle w:val="a5"/>
          <w:rFonts w:asciiTheme="majorBidi" w:hAnsiTheme="majorBidi" w:cstheme="majorBidi"/>
          <w:b w:val="0"/>
          <w:bCs w:val="0"/>
          <w:sz w:val="24"/>
          <w:szCs w:val="24"/>
        </w:rPr>
        <w:t>fields (</w:t>
      </w:r>
      <w:r w:rsidRPr="00315A6D">
        <w:rPr>
          <w:rStyle w:val="a5"/>
          <w:rFonts w:asciiTheme="majorBidi" w:hAnsiTheme="majorBidi" w:cstheme="majorBidi"/>
          <w:b w:val="0"/>
          <w:bCs w:val="0"/>
          <w:sz w:val="24"/>
          <w:szCs w:val="24"/>
        </w:rPr>
        <w:t>Zahran,2023).</w:t>
      </w:r>
    </w:p>
    <w:p w14:paraId="46857DA7" w14:textId="194D10E0" w:rsidR="005113AD" w:rsidRPr="00315A6D" w:rsidRDefault="005113AD"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lastRenderedPageBreak/>
        <w:t xml:space="preserve"> Princess </w:t>
      </w:r>
      <w:proofErr w:type="spellStart"/>
      <w:r w:rsidR="00821D9D" w:rsidRPr="00315A6D">
        <w:rPr>
          <w:rStyle w:val="a5"/>
          <w:rFonts w:asciiTheme="majorBidi" w:hAnsiTheme="majorBidi" w:cstheme="majorBidi"/>
          <w:b w:val="0"/>
          <w:bCs w:val="0"/>
          <w:sz w:val="24"/>
          <w:szCs w:val="24"/>
        </w:rPr>
        <w:t>Nourahh</w:t>
      </w:r>
      <w:r w:rsidRPr="00315A6D">
        <w:rPr>
          <w:rStyle w:val="a5"/>
          <w:rFonts w:asciiTheme="majorBidi" w:hAnsiTheme="majorBidi" w:cstheme="majorBidi"/>
          <w:b w:val="0"/>
          <w:bCs w:val="0"/>
          <w:sz w:val="24"/>
          <w:szCs w:val="24"/>
        </w:rPr>
        <w:t>h</w:t>
      </w:r>
      <w:proofErr w:type="spellEnd"/>
      <w:r w:rsidRPr="00315A6D">
        <w:rPr>
          <w:rStyle w:val="a5"/>
          <w:rFonts w:asciiTheme="majorBidi" w:hAnsiTheme="majorBidi" w:cstheme="majorBidi"/>
          <w:b w:val="0"/>
          <w:bCs w:val="0"/>
          <w:sz w:val="24"/>
          <w:szCs w:val="24"/>
        </w:rPr>
        <w:t xml:space="preserve"> </w:t>
      </w:r>
      <w:proofErr w:type="spellStart"/>
      <w:r w:rsidRPr="00315A6D">
        <w:rPr>
          <w:rStyle w:val="a5"/>
          <w:rFonts w:asciiTheme="majorBidi" w:hAnsiTheme="majorBidi" w:cstheme="majorBidi"/>
          <w:b w:val="0"/>
          <w:bCs w:val="0"/>
          <w:sz w:val="24"/>
          <w:szCs w:val="24"/>
        </w:rPr>
        <w:t>bint</w:t>
      </w:r>
      <w:proofErr w:type="spellEnd"/>
      <w:r w:rsidRPr="00315A6D">
        <w:rPr>
          <w:rStyle w:val="a5"/>
          <w:rFonts w:asciiTheme="majorBidi" w:hAnsiTheme="majorBidi" w:cstheme="majorBidi"/>
          <w:b w:val="0"/>
          <w:bCs w:val="0"/>
          <w:sz w:val="24"/>
          <w:szCs w:val="24"/>
        </w:rPr>
        <w:t xml:space="preserve"> Abdulrahman University sensed the need to achieve leadership in information and communication technology services and the transformation into e-government transactions. It also recognized the significant role that ICT plays and the challenges that it must overcome to stay ahead of the curve and become a smart scientific campus. It also understood how important it was to work on utilizing contemporary ICTs to support the needs of education. As a result, they become conduits for communication between the university community and its goals related to academics, research, creative industries, and administration. As a result, it changes from a conventional learning environment to a cutting-edge learning environment, setting an example of success that should be emulated (Princess </w:t>
      </w:r>
      <w:proofErr w:type="spellStart"/>
      <w:r w:rsidR="00821D9D" w:rsidRPr="00315A6D">
        <w:rPr>
          <w:rStyle w:val="a5"/>
          <w:rFonts w:asciiTheme="majorBidi" w:hAnsiTheme="majorBidi" w:cstheme="majorBidi"/>
          <w:b w:val="0"/>
          <w:bCs w:val="0"/>
          <w:sz w:val="24"/>
          <w:szCs w:val="24"/>
        </w:rPr>
        <w:t>Nourahh</w:t>
      </w:r>
      <w:r w:rsidRPr="00315A6D">
        <w:rPr>
          <w:rStyle w:val="a5"/>
          <w:rFonts w:asciiTheme="majorBidi" w:hAnsiTheme="majorBidi" w:cstheme="majorBidi"/>
          <w:b w:val="0"/>
          <w:bCs w:val="0"/>
          <w:sz w:val="24"/>
          <w:szCs w:val="24"/>
        </w:rPr>
        <w:t>h</w:t>
      </w:r>
      <w:proofErr w:type="spellEnd"/>
      <w:r w:rsidRPr="00315A6D">
        <w:rPr>
          <w:rStyle w:val="a5"/>
          <w:rFonts w:asciiTheme="majorBidi" w:hAnsiTheme="majorBidi" w:cstheme="majorBidi"/>
          <w:b w:val="0"/>
          <w:bCs w:val="0"/>
          <w:sz w:val="24"/>
          <w:szCs w:val="24"/>
        </w:rPr>
        <w:t xml:space="preserve"> </w:t>
      </w:r>
      <w:proofErr w:type="spellStart"/>
      <w:r w:rsidRPr="00315A6D">
        <w:rPr>
          <w:rStyle w:val="a5"/>
          <w:rFonts w:asciiTheme="majorBidi" w:hAnsiTheme="majorBidi" w:cstheme="majorBidi"/>
          <w:b w:val="0"/>
          <w:bCs w:val="0"/>
          <w:sz w:val="24"/>
          <w:szCs w:val="24"/>
        </w:rPr>
        <w:t>bint</w:t>
      </w:r>
      <w:proofErr w:type="spellEnd"/>
      <w:r w:rsidRPr="00315A6D">
        <w:rPr>
          <w:rStyle w:val="a5"/>
          <w:rFonts w:asciiTheme="majorBidi" w:hAnsiTheme="majorBidi" w:cstheme="majorBidi"/>
          <w:b w:val="0"/>
          <w:bCs w:val="0"/>
          <w:sz w:val="24"/>
          <w:szCs w:val="24"/>
        </w:rPr>
        <w:t xml:space="preserve"> Abdurrahman </w:t>
      </w:r>
      <w:r w:rsidR="00A9670E" w:rsidRPr="00315A6D">
        <w:rPr>
          <w:rStyle w:val="a5"/>
          <w:rFonts w:asciiTheme="majorBidi" w:hAnsiTheme="majorBidi" w:cstheme="majorBidi"/>
          <w:b w:val="0"/>
          <w:bCs w:val="0"/>
          <w:sz w:val="24"/>
          <w:szCs w:val="24"/>
        </w:rPr>
        <w:t>University, 2024</w:t>
      </w:r>
      <w:r w:rsidRPr="00315A6D">
        <w:rPr>
          <w:rStyle w:val="a5"/>
          <w:rFonts w:asciiTheme="majorBidi" w:hAnsiTheme="majorBidi" w:cstheme="majorBidi"/>
          <w:b w:val="0"/>
          <w:bCs w:val="0"/>
          <w:sz w:val="24"/>
          <w:szCs w:val="24"/>
        </w:rPr>
        <w:t xml:space="preserve">)  </w:t>
      </w:r>
    </w:p>
    <w:p w14:paraId="3316412B" w14:textId="77777777" w:rsidR="00402C60" w:rsidRPr="00315A6D" w:rsidRDefault="00402C60" w:rsidP="0026758F">
      <w:pPr>
        <w:bidi w:val="0"/>
        <w:spacing w:line="360" w:lineRule="auto"/>
        <w:ind w:left="450" w:firstLine="45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 xml:space="preserve">Digital transformation at Princess Noura </w:t>
      </w:r>
      <w:proofErr w:type="spellStart"/>
      <w:r w:rsidRPr="00315A6D">
        <w:rPr>
          <w:rStyle w:val="a5"/>
          <w:rFonts w:asciiTheme="majorBidi" w:hAnsiTheme="majorBidi" w:cstheme="majorBidi"/>
          <w:b w:val="0"/>
          <w:bCs w:val="0"/>
          <w:sz w:val="24"/>
          <w:szCs w:val="24"/>
        </w:rPr>
        <w:t>bint</w:t>
      </w:r>
      <w:proofErr w:type="spellEnd"/>
      <w:r w:rsidRPr="00315A6D">
        <w:rPr>
          <w:rStyle w:val="a5"/>
          <w:rFonts w:asciiTheme="majorBidi" w:hAnsiTheme="majorBidi" w:cstheme="majorBidi"/>
          <w:b w:val="0"/>
          <w:bCs w:val="0"/>
          <w:sz w:val="24"/>
          <w:szCs w:val="24"/>
        </w:rPr>
        <w:t xml:space="preserve"> Abdul Rahman University (PNU) is a key focus aimed at promoting integrated education and scientific research. Researchers, such as </w:t>
      </w:r>
      <w:proofErr w:type="spellStart"/>
      <w:r w:rsidRPr="00315A6D">
        <w:rPr>
          <w:rStyle w:val="a5"/>
          <w:rFonts w:asciiTheme="majorBidi" w:hAnsiTheme="majorBidi" w:cstheme="majorBidi"/>
          <w:b w:val="0"/>
          <w:bCs w:val="0"/>
          <w:sz w:val="24"/>
          <w:szCs w:val="24"/>
        </w:rPr>
        <w:t>Almahmadi</w:t>
      </w:r>
      <w:proofErr w:type="spellEnd"/>
      <w:r w:rsidRPr="00315A6D">
        <w:rPr>
          <w:rStyle w:val="a5"/>
          <w:rFonts w:asciiTheme="majorBidi" w:hAnsiTheme="majorBidi" w:cstheme="majorBidi"/>
          <w:b w:val="0"/>
          <w:bCs w:val="0"/>
          <w:sz w:val="24"/>
          <w:szCs w:val="24"/>
        </w:rPr>
        <w:t xml:space="preserve"> (2023), have reviewed the University's remarkable progress in developing its digital infrastructure, in line with global trends to improve access to and quality of research. This shift is also an essential part of strengthening cooperation and partnerships that meet domestic and international research needs.</w:t>
      </w:r>
    </w:p>
    <w:p w14:paraId="02986863" w14:textId="5EEFBD78" w:rsidR="00402C60" w:rsidRPr="00315A6D" w:rsidRDefault="00402C60" w:rsidP="0026758F">
      <w:pPr>
        <w:bidi w:val="0"/>
        <w:spacing w:line="360" w:lineRule="auto"/>
        <w:ind w:left="450" w:firstLine="45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In addition, studies such as those conducted by Alharthi (2022) highlight the transition from traditional to digital education, citing significant benefits such as enhanced flexibility and reduced costs. However, this shift is not without significant challenges, especially in courses that require practical training, as digital transformation has not yet been fully achieved in these areas.</w:t>
      </w:r>
    </w:p>
    <w:p w14:paraId="0A3240BE" w14:textId="0575ACAE" w:rsidR="005113AD" w:rsidRPr="00315A6D" w:rsidRDefault="005113AD" w:rsidP="0026758F">
      <w:pPr>
        <w:bidi w:val="0"/>
        <w:spacing w:line="360" w:lineRule="auto"/>
        <w:ind w:left="450" w:firstLine="450"/>
        <w:jc w:val="both"/>
        <w:rPr>
          <w:rStyle w:val="a5"/>
          <w:rFonts w:asciiTheme="majorBidi" w:hAnsiTheme="majorBidi" w:cstheme="majorBidi"/>
          <w:b w:val="0"/>
          <w:bCs w:val="0"/>
          <w:sz w:val="24"/>
          <w:szCs w:val="24"/>
        </w:rPr>
      </w:pPr>
      <w:proofErr w:type="spellStart"/>
      <w:r w:rsidRPr="00315A6D">
        <w:rPr>
          <w:rStyle w:val="a5"/>
          <w:rFonts w:asciiTheme="majorBidi" w:hAnsiTheme="majorBidi" w:cstheme="majorBidi"/>
          <w:b w:val="0"/>
          <w:bCs w:val="0"/>
          <w:sz w:val="24"/>
          <w:szCs w:val="24"/>
        </w:rPr>
        <w:t>Algoblan</w:t>
      </w:r>
      <w:proofErr w:type="spellEnd"/>
      <w:r w:rsidRPr="00315A6D">
        <w:rPr>
          <w:rStyle w:val="a5"/>
          <w:rFonts w:asciiTheme="majorBidi" w:hAnsiTheme="majorBidi" w:cstheme="majorBidi"/>
          <w:b w:val="0"/>
          <w:bCs w:val="0"/>
          <w:sz w:val="24"/>
          <w:szCs w:val="24"/>
        </w:rPr>
        <w:t xml:space="preserve">, </w:t>
      </w:r>
      <w:proofErr w:type="spellStart"/>
      <w:r w:rsidRPr="00315A6D">
        <w:rPr>
          <w:rStyle w:val="a5"/>
          <w:rFonts w:asciiTheme="majorBidi" w:hAnsiTheme="majorBidi" w:cstheme="majorBidi"/>
          <w:b w:val="0"/>
          <w:bCs w:val="0"/>
          <w:sz w:val="24"/>
          <w:szCs w:val="24"/>
        </w:rPr>
        <w:t>Sawy</w:t>
      </w:r>
      <w:proofErr w:type="spellEnd"/>
      <w:r w:rsidRPr="00315A6D">
        <w:rPr>
          <w:rStyle w:val="a5"/>
          <w:rFonts w:asciiTheme="majorBidi" w:hAnsiTheme="majorBidi" w:cstheme="majorBidi"/>
          <w:b w:val="0"/>
          <w:bCs w:val="0"/>
          <w:sz w:val="24"/>
          <w:szCs w:val="24"/>
        </w:rPr>
        <w:t xml:space="preserve">, </w:t>
      </w:r>
      <w:r w:rsidR="00A9670E" w:rsidRPr="00315A6D">
        <w:rPr>
          <w:rStyle w:val="a5"/>
          <w:rFonts w:asciiTheme="majorBidi" w:hAnsiTheme="majorBidi" w:cstheme="majorBidi"/>
          <w:b w:val="0"/>
          <w:bCs w:val="0"/>
          <w:sz w:val="24"/>
          <w:szCs w:val="24"/>
        </w:rPr>
        <w:t>Y &amp;</w:t>
      </w:r>
      <w:r w:rsidRPr="00315A6D">
        <w:rPr>
          <w:rStyle w:val="a5"/>
          <w:rFonts w:asciiTheme="majorBidi" w:hAnsiTheme="majorBidi" w:cstheme="majorBidi"/>
          <w:b w:val="0"/>
          <w:bCs w:val="0"/>
          <w:sz w:val="24"/>
          <w:szCs w:val="24"/>
        </w:rPr>
        <w:t xml:space="preserve"> </w:t>
      </w:r>
      <w:proofErr w:type="spellStart"/>
      <w:r w:rsidRPr="00315A6D">
        <w:rPr>
          <w:rStyle w:val="a5"/>
          <w:rFonts w:asciiTheme="majorBidi" w:hAnsiTheme="majorBidi" w:cstheme="majorBidi"/>
          <w:b w:val="0"/>
          <w:bCs w:val="0"/>
          <w:sz w:val="24"/>
          <w:szCs w:val="24"/>
        </w:rPr>
        <w:t>Alhaif</w:t>
      </w:r>
      <w:proofErr w:type="spellEnd"/>
      <w:r w:rsidRPr="00315A6D">
        <w:rPr>
          <w:rStyle w:val="a5"/>
          <w:rFonts w:asciiTheme="majorBidi" w:hAnsiTheme="majorBidi" w:cstheme="majorBidi"/>
          <w:b w:val="0"/>
          <w:bCs w:val="0"/>
          <w:sz w:val="24"/>
          <w:szCs w:val="24"/>
        </w:rPr>
        <w:t xml:space="preserve">, (2023) Emphasizes   Princess </w:t>
      </w:r>
      <w:proofErr w:type="spellStart"/>
      <w:r w:rsidR="00821D9D" w:rsidRPr="00315A6D">
        <w:rPr>
          <w:rStyle w:val="a5"/>
          <w:rFonts w:asciiTheme="majorBidi" w:hAnsiTheme="majorBidi" w:cstheme="majorBidi"/>
          <w:b w:val="0"/>
          <w:bCs w:val="0"/>
          <w:sz w:val="24"/>
          <w:szCs w:val="24"/>
        </w:rPr>
        <w:t>Nourahh</w:t>
      </w:r>
      <w:proofErr w:type="spellEnd"/>
      <w:r w:rsidRPr="00315A6D">
        <w:rPr>
          <w:rStyle w:val="a5"/>
          <w:rFonts w:asciiTheme="majorBidi" w:hAnsiTheme="majorBidi" w:cstheme="majorBidi"/>
          <w:b w:val="0"/>
          <w:bCs w:val="0"/>
          <w:sz w:val="24"/>
          <w:szCs w:val="24"/>
        </w:rPr>
        <w:t xml:space="preserve"> </w:t>
      </w:r>
      <w:proofErr w:type="spellStart"/>
      <w:r w:rsidRPr="00315A6D">
        <w:rPr>
          <w:rStyle w:val="a5"/>
          <w:rFonts w:asciiTheme="majorBidi" w:hAnsiTheme="majorBidi" w:cstheme="majorBidi"/>
          <w:b w:val="0"/>
          <w:bCs w:val="0"/>
          <w:sz w:val="24"/>
          <w:szCs w:val="24"/>
        </w:rPr>
        <w:t>bint</w:t>
      </w:r>
      <w:proofErr w:type="spellEnd"/>
      <w:r w:rsidRPr="00315A6D">
        <w:rPr>
          <w:rStyle w:val="a5"/>
          <w:rFonts w:asciiTheme="majorBidi" w:hAnsiTheme="majorBidi" w:cstheme="majorBidi"/>
          <w:b w:val="0"/>
          <w:bCs w:val="0"/>
          <w:sz w:val="24"/>
          <w:szCs w:val="24"/>
        </w:rPr>
        <w:t xml:space="preserve"> Abdulrahman University recognizes the importance of digital transformation in the academic sector, as digital resources play an effective role in enhancing scientific life, especially in improving the quality of research and information circulation, and it also achieves a great deal in achieving job satisfaction for faculty members at Princess </w:t>
      </w:r>
      <w:proofErr w:type="spellStart"/>
      <w:r w:rsidR="00821D9D" w:rsidRPr="00315A6D">
        <w:rPr>
          <w:rStyle w:val="a5"/>
          <w:rFonts w:asciiTheme="majorBidi" w:hAnsiTheme="majorBidi" w:cstheme="majorBidi"/>
          <w:b w:val="0"/>
          <w:bCs w:val="0"/>
          <w:sz w:val="24"/>
          <w:szCs w:val="24"/>
        </w:rPr>
        <w:t>Nourahh</w:t>
      </w:r>
      <w:proofErr w:type="spellEnd"/>
      <w:r w:rsidRPr="00315A6D">
        <w:rPr>
          <w:rStyle w:val="a5"/>
          <w:rFonts w:asciiTheme="majorBidi" w:hAnsiTheme="majorBidi" w:cstheme="majorBidi"/>
          <w:b w:val="0"/>
          <w:bCs w:val="0"/>
          <w:sz w:val="24"/>
          <w:szCs w:val="24"/>
        </w:rPr>
        <w:t xml:space="preserve"> </w:t>
      </w:r>
      <w:proofErr w:type="spellStart"/>
      <w:r w:rsidRPr="00315A6D">
        <w:rPr>
          <w:rStyle w:val="a5"/>
          <w:rFonts w:asciiTheme="majorBidi" w:hAnsiTheme="majorBidi" w:cstheme="majorBidi"/>
          <w:b w:val="0"/>
          <w:bCs w:val="0"/>
          <w:sz w:val="24"/>
          <w:szCs w:val="24"/>
        </w:rPr>
        <w:t>bint</w:t>
      </w:r>
      <w:proofErr w:type="spellEnd"/>
      <w:r w:rsidRPr="00315A6D">
        <w:rPr>
          <w:rStyle w:val="a5"/>
          <w:rFonts w:asciiTheme="majorBidi" w:hAnsiTheme="majorBidi" w:cstheme="majorBidi"/>
          <w:b w:val="0"/>
          <w:bCs w:val="0"/>
          <w:sz w:val="24"/>
          <w:szCs w:val="24"/>
        </w:rPr>
        <w:t xml:space="preserve"> Abdulrahman University. The Saudi Digital Library has a great impact on the advancement of teaching and scientific research processes due to the interest of the university administration in this regard. Elements of excellence of digital resources lead to enhancing the quality of scientific life such as Ease of research and freshness of information, and that</w:t>
      </w:r>
      <w:r w:rsidR="00A9670E" w:rsidRPr="00315A6D">
        <w:rPr>
          <w:rStyle w:val="a5"/>
          <w:rFonts w:asciiTheme="majorBidi" w:hAnsiTheme="majorBidi" w:cstheme="majorBidi"/>
          <w:b w:val="0"/>
          <w:bCs w:val="0"/>
          <w:sz w:val="24"/>
          <w:szCs w:val="24"/>
        </w:rPr>
        <w:t xml:space="preserve"> faculty members rely mainly on </w:t>
      </w:r>
      <w:r w:rsidRPr="00315A6D">
        <w:rPr>
          <w:rStyle w:val="a5"/>
          <w:rFonts w:asciiTheme="majorBidi" w:hAnsiTheme="majorBidi" w:cstheme="majorBidi"/>
          <w:b w:val="0"/>
          <w:bCs w:val="0"/>
          <w:sz w:val="24"/>
          <w:szCs w:val="24"/>
        </w:rPr>
        <w:t xml:space="preserve">publishing in international </w:t>
      </w:r>
      <w:r w:rsidRPr="00315A6D">
        <w:rPr>
          <w:rStyle w:val="a5"/>
          <w:rFonts w:asciiTheme="majorBidi" w:hAnsiTheme="majorBidi" w:cstheme="majorBidi"/>
          <w:b w:val="0"/>
          <w:bCs w:val="0"/>
          <w:sz w:val="24"/>
          <w:szCs w:val="24"/>
        </w:rPr>
        <w:lastRenderedPageBreak/>
        <w:t xml:space="preserve">publishing observatories such as WOS, SCOPUS, EBSCO, with Recording researchers' master data in data monitoring observatories. On publishing in international publishing observatories such as WOS, SCOPUS, EBSCO, with Recording researchers' master data in data monitoring observatories. </w:t>
      </w:r>
    </w:p>
    <w:p w14:paraId="44EA8108" w14:textId="25A0BC9F" w:rsidR="005113AD" w:rsidRPr="00315A6D" w:rsidRDefault="005113AD" w:rsidP="0026758F">
      <w:pPr>
        <w:bidi w:val="0"/>
        <w:spacing w:line="360" w:lineRule="auto"/>
        <w:ind w:left="450" w:firstLine="45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 xml:space="preserve"> Digital resources facilitate the users to access resources electronically through </w:t>
      </w:r>
      <w:r w:rsidR="00AC4A08" w:rsidRPr="00315A6D">
        <w:rPr>
          <w:rStyle w:val="a5"/>
          <w:rFonts w:asciiTheme="majorBidi" w:hAnsiTheme="majorBidi" w:cstheme="majorBidi"/>
          <w:b w:val="0"/>
          <w:bCs w:val="0"/>
          <w:sz w:val="24"/>
          <w:szCs w:val="24"/>
        </w:rPr>
        <w:t>the internet;</w:t>
      </w:r>
      <w:r w:rsidRPr="00315A6D">
        <w:rPr>
          <w:rStyle w:val="a5"/>
          <w:rFonts w:asciiTheme="majorBidi" w:hAnsiTheme="majorBidi" w:cstheme="majorBidi"/>
          <w:b w:val="0"/>
          <w:bCs w:val="0"/>
          <w:sz w:val="24"/>
          <w:szCs w:val="24"/>
        </w:rPr>
        <w:t xml:space="preserve"> </w:t>
      </w:r>
      <w:r w:rsidR="00AC4A08" w:rsidRPr="00315A6D">
        <w:rPr>
          <w:rStyle w:val="a5"/>
          <w:rFonts w:asciiTheme="majorBidi" w:hAnsiTheme="majorBidi" w:cstheme="majorBidi"/>
          <w:b w:val="0"/>
          <w:bCs w:val="0"/>
          <w:sz w:val="24"/>
          <w:szCs w:val="24"/>
        </w:rPr>
        <w:t>the research</w:t>
      </w:r>
      <w:r w:rsidRPr="00315A6D">
        <w:rPr>
          <w:rStyle w:val="a5"/>
          <w:rFonts w:asciiTheme="majorBidi" w:hAnsiTheme="majorBidi" w:cstheme="majorBidi"/>
          <w:b w:val="0"/>
          <w:bCs w:val="0"/>
          <w:sz w:val="24"/>
          <w:szCs w:val="24"/>
        </w:rPr>
        <w:t xml:space="preserve"> community is the largest user of digital resources. Along with usage research from </w:t>
      </w:r>
      <w:r w:rsidR="00AC4A08" w:rsidRPr="00315A6D">
        <w:rPr>
          <w:rStyle w:val="a5"/>
          <w:rFonts w:asciiTheme="majorBidi" w:hAnsiTheme="majorBidi" w:cstheme="majorBidi"/>
          <w:b w:val="0"/>
          <w:bCs w:val="0"/>
          <w:sz w:val="24"/>
          <w:szCs w:val="24"/>
        </w:rPr>
        <w:t>the IT</w:t>
      </w:r>
      <w:r w:rsidRPr="00315A6D">
        <w:rPr>
          <w:rStyle w:val="a5"/>
          <w:rFonts w:asciiTheme="majorBidi" w:hAnsiTheme="majorBidi" w:cstheme="majorBidi"/>
          <w:b w:val="0"/>
          <w:bCs w:val="0"/>
          <w:sz w:val="24"/>
          <w:szCs w:val="24"/>
        </w:rPr>
        <w:t xml:space="preserve"> </w:t>
      </w:r>
      <w:r w:rsidR="00AC4A08" w:rsidRPr="00315A6D">
        <w:rPr>
          <w:rStyle w:val="a5"/>
          <w:rFonts w:asciiTheme="majorBidi" w:hAnsiTheme="majorBidi" w:cstheme="majorBidi"/>
          <w:b w:val="0"/>
          <w:bCs w:val="0"/>
          <w:sz w:val="24"/>
          <w:szCs w:val="24"/>
        </w:rPr>
        <w:t>field, we</w:t>
      </w:r>
      <w:r w:rsidRPr="00315A6D">
        <w:rPr>
          <w:rStyle w:val="a5"/>
          <w:rFonts w:asciiTheme="majorBidi" w:hAnsiTheme="majorBidi" w:cstheme="majorBidi"/>
          <w:b w:val="0"/>
          <w:bCs w:val="0"/>
          <w:sz w:val="24"/>
          <w:szCs w:val="24"/>
        </w:rPr>
        <w:t xml:space="preserve"> are also contributing </w:t>
      </w:r>
      <w:r w:rsidR="00AC4A08" w:rsidRPr="00315A6D">
        <w:rPr>
          <w:rStyle w:val="a5"/>
          <w:rFonts w:asciiTheme="majorBidi" w:hAnsiTheme="majorBidi" w:cstheme="majorBidi"/>
          <w:b w:val="0"/>
          <w:bCs w:val="0"/>
          <w:sz w:val="24"/>
          <w:szCs w:val="24"/>
        </w:rPr>
        <w:t>to</w:t>
      </w:r>
      <w:r w:rsidRPr="00315A6D">
        <w:rPr>
          <w:rStyle w:val="a5"/>
          <w:rFonts w:asciiTheme="majorBidi" w:hAnsiTheme="majorBidi" w:cstheme="majorBidi"/>
          <w:b w:val="0"/>
          <w:bCs w:val="0"/>
          <w:sz w:val="24"/>
          <w:szCs w:val="24"/>
        </w:rPr>
        <w:t xml:space="preserve"> it. The purpose of contribution is </w:t>
      </w:r>
      <w:r w:rsidR="00AC4A08" w:rsidRPr="00315A6D">
        <w:rPr>
          <w:rStyle w:val="a5"/>
          <w:rFonts w:asciiTheme="majorBidi" w:hAnsiTheme="majorBidi" w:cstheme="majorBidi"/>
          <w:b w:val="0"/>
          <w:bCs w:val="0"/>
          <w:sz w:val="24"/>
          <w:szCs w:val="24"/>
        </w:rPr>
        <w:t>to improve</w:t>
      </w:r>
      <w:r w:rsidRPr="00315A6D">
        <w:rPr>
          <w:rStyle w:val="a5"/>
          <w:rFonts w:asciiTheme="majorBidi" w:hAnsiTheme="majorBidi" w:cstheme="majorBidi"/>
          <w:b w:val="0"/>
          <w:bCs w:val="0"/>
          <w:sz w:val="24"/>
          <w:szCs w:val="24"/>
        </w:rPr>
        <w:t xml:space="preserve"> the speed and easy to access from different </w:t>
      </w:r>
      <w:r w:rsidR="00AC4A08" w:rsidRPr="00315A6D">
        <w:rPr>
          <w:rStyle w:val="a5"/>
          <w:rFonts w:asciiTheme="majorBidi" w:hAnsiTheme="majorBidi" w:cstheme="majorBidi"/>
          <w:b w:val="0"/>
          <w:bCs w:val="0"/>
          <w:sz w:val="24"/>
          <w:szCs w:val="24"/>
        </w:rPr>
        <w:t>locations</w:t>
      </w:r>
      <w:r w:rsidRPr="00315A6D">
        <w:rPr>
          <w:rStyle w:val="a5"/>
          <w:rFonts w:asciiTheme="majorBidi" w:hAnsiTheme="majorBidi" w:cstheme="majorBidi"/>
          <w:b w:val="0"/>
          <w:bCs w:val="0"/>
          <w:sz w:val="24"/>
          <w:szCs w:val="24"/>
        </w:rPr>
        <w:t xml:space="preserve"> such as work or </w:t>
      </w:r>
      <w:r w:rsidR="00A9670E" w:rsidRPr="00315A6D">
        <w:rPr>
          <w:rStyle w:val="a5"/>
          <w:rFonts w:asciiTheme="majorBidi" w:hAnsiTheme="majorBidi" w:cstheme="majorBidi"/>
          <w:b w:val="0"/>
          <w:bCs w:val="0"/>
          <w:sz w:val="24"/>
          <w:szCs w:val="24"/>
        </w:rPr>
        <w:t>home (Khan,</w:t>
      </w:r>
      <w:r w:rsidRPr="00315A6D">
        <w:rPr>
          <w:rStyle w:val="a5"/>
          <w:rFonts w:asciiTheme="majorBidi" w:hAnsiTheme="majorBidi" w:cstheme="majorBidi"/>
          <w:b w:val="0"/>
          <w:bCs w:val="0"/>
          <w:sz w:val="24"/>
          <w:szCs w:val="24"/>
        </w:rPr>
        <w:t xml:space="preserve"> </w:t>
      </w:r>
      <w:r w:rsidR="00A9670E" w:rsidRPr="00315A6D">
        <w:rPr>
          <w:rStyle w:val="a5"/>
          <w:rFonts w:asciiTheme="majorBidi" w:hAnsiTheme="majorBidi" w:cstheme="majorBidi"/>
          <w:b w:val="0"/>
          <w:bCs w:val="0"/>
          <w:sz w:val="24"/>
          <w:szCs w:val="24"/>
        </w:rPr>
        <w:t>Kumari, &amp;</w:t>
      </w:r>
      <w:r w:rsidRPr="00315A6D">
        <w:rPr>
          <w:rStyle w:val="a5"/>
          <w:rFonts w:asciiTheme="majorBidi" w:hAnsiTheme="majorBidi" w:cstheme="majorBidi"/>
          <w:b w:val="0"/>
          <w:bCs w:val="0"/>
          <w:sz w:val="24"/>
          <w:szCs w:val="24"/>
        </w:rPr>
        <w:t xml:space="preserve"> Firdaus</w:t>
      </w:r>
      <w:r w:rsidR="00A9670E" w:rsidRPr="00315A6D">
        <w:rPr>
          <w:rStyle w:val="a5"/>
          <w:rFonts w:asciiTheme="majorBidi" w:hAnsiTheme="majorBidi" w:cstheme="majorBidi"/>
          <w:b w:val="0"/>
          <w:bCs w:val="0"/>
          <w:sz w:val="24"/>
          <w:szCs w:val="24"/>
        </w:rPr>
        <w:t xml:space="preserve">, 2015). </w:t>
      </w:r>
      <w:r w:rsidRPr="00315A6D">
        <w:rPr>
          <w:rStyle w:val="a5"/>
          <w:rFonts w:asciiTheme="majorBidi" w:hAnsiTheme="majorBidi" w:cstheme="majorBidi"/>
          <w:b w:val="0"/>
          <w:bCs w:val="0"/>
          <w:sz w:val="24"/>
          <w:szCs w:val="24"/>
        </w:rPr>
        <w:t xml:space="preserve">According to some scholars, digital resources has only one that is online which only make difference as compare to traditional or manual resources . Online or digital resources are the combination of other digital </w:t>
      </w:r>
      <w:r w:rsidR="00A9670E" w:rsidRPr="00315A6D">
        <w:rPr>
          <w:rStyle w:val="a5"/>
          <w:rFonts w:asciiTheme="majorBidi" w:hAnsiTheme="majorBidi" w:cstheme="majorBidi"/>
          <w:b w:val="0"/>
          <w:bCs w:val="0"/>
          <w:sz w:val="24"/>
          <w:szCs w:val="24"/>
        </w:rPr>
        <w:t>resources, which</w:t>
      </w:r>
      <w:r w:rsidRPr="00315A6D">
        <w:rPr>
          <w:rStyle w:val="a5"/>
          <w:rFonts w:asciiTheme="majorBidi" w:hAnsiTheme="majorBidi" w:cstheme="majorBidi"/>
          <w:b w:val="0"/>
          <w:bCs w:val="0"/>
          <w:sz w:val="24"/>
          <w:szCs w:val="24"/>
        </w:rPr>
        <w:t xml:space="preserve"> are connect through network and have digital form of data i.e. articles and e-</w:t>
      </w:r>
      <w:r w:rsidR="00A9670E" w:rsidRPr="00315A6D">
        <w:rPr>
          <w:rStyle w:val="a5"/>
          <w:rFonts w:asciiTheme="majorBidi" w:hAnsiTheme="majorBidi" w:cstheme="majorBidi"/>
          <w:b w:val="0"/>
          <w:bCs w:val="0"/>
          <w:sz w:val="24"/>
          <w:szCs w:val="24"/>
        </w:rPr>
        <w:t>books, which facilitate users to access digital,</w:t>
      </w:r>
      <w:r w:rsidRPr="00315A6D">
        <w:rPr>
          <w:rStyle w:val="a5"/>
          <w:rFonts w:asciiTheme="majorBidi" w:hAnsiTheme="majorBidi" w:cstheme="majorBidi"/>
          <w:b w:val="0"/>
          <w:bCs w:val="0"/>
          <w:sz w:val="24"/>
          <w:szCs w:val="24"/>
        </w:rPr>
        <w:t xml:space="preserve"> form of data from </w:t>
      </w:r>
      <w:r w:rsidR="00AC4A08" w:rsidRPr="00315A6D">
        <w:rPr>
          <w:rStyle w:val="a5"/>
          <w:rFonts w:asciiTheme="majorBidi" w:hAnsiTheme="majorBidi" w:cstheme="majorBidi"/>
          <w:b w:val="0"/>
          <w:bCs w:val="0"/>
          <w:sz w:val="24"/>
          <w:szCs w:val="24"/>
        </w:rPr>
        <w:t>different (</w:t>
      </w:r>
      <w:r w:rsidRPr="00315A6D">
        <w:rPr>
          <w:rStyle w:val="a5"/>
          <w:rFonts w:asciiTheme="majorBidi" w:hAnsiTheme="majorBidi" w:cstheme="majorBidi"/>
          <w:b w:val="0"/>
          <w:bCs w:val="0"/>
          <w:sz w:val="24"/>
          <w:szCs w:val="24"/>
        </w:rPr>
        <w:t>Abbas A, &amp; Faiz</w:t>
      </w:r>
      <w:r w:rsidR="00A9670E" w:rsidRPr="00315A6D">
        <w:rPr>
          <w:rStyle w:val="a5"/>
          <w:rFonts w:asciiTheme="majorBidi" w:hAnsiTheme="majorBidi" w:cstheme="majorBidi"/>
          <w:b w:val="0"/>
          <w:bCs w:val="0"/>
          <w:sz w:val="24"/>
          <w:szCs w:val="24"/>
        </w:rPr>
        <w:t>, 2013</w:t>
      </w:r>
      <w:r w:rsidRPr="00315A6D">
        <w:rPr>
          <w:rStyle w:val="a5"/>
          <w:rFonts w:asciiTheme="majorBidi" w:hAnsiTheme="majorBidi" w:cstheme="majorBidi"/>
          <w:b w:val="0"/>
          <w:bCs w:val="0"/>
          <w:sz w:val="24"/>
          <w:szCs w:val="24"/>
        </w:rPr>
        <w:t xml:space="preserve">). </w:t>
      </w:r>
    </w:p>
    <w:p w14:paraId="5867B7BF" w14:textId="27C39F6C" w:rsidR="005113AD" w:rsidRPr="00315A6D" w:rsidRDefault="00A9670E"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In addition,</w:t>
      </w:r>
      <w:r w:rsidR="005113AD" w:rsidRPr="00315A6D">
        <w:rPr>
          <w:rStyle w:val="a5"/>
          <w:rFonts w:asciiTheme="majorBidi" w:hAnsiTheme="majorBidi" w:cstheme="majorBidi"/>
          <w:b w:val="0"/>
          <w:bCs w:val="0"/>
          <w:sz w:val="24"/>
          <w:szCs w:val="24"/>
        </w:rPr>
        <w:t xml:space="preserve"> the higher </w:t>
      </w:r>
      <w:r w:rsidR="00AC4A08" w:rsidRPr="00315A6D">
        <w:rPr>
          <w:rStyle w:val="a5"/>
          <w:rFonts w:asciiTheme="majorBidi" w:hAnsiTheme="majorBidi" w:cstheme="majorBidi"/>
          <w:b w:val="0"/>
          <w:bCs w:val="0"/>
          <w:sz w:val="24"/>
          <w:szCs w:val="24"/>
        </w:rPr>
        <w:t>education</w:t>
      </w:r>
      <w:r w:rsidR="005113AD" w:rsidRPr="00315A6D">
        <w:rPr>
          <w:rStyle w:val="a5"/>
          <w:rFonts w:asciiTheme="majorBidi" w:hAnsiTheme="majorBidi" w:cstheme="majorBidi"/>
          <w:b w:val="0"/>
          <w:bCs w:val="0"/>
          <w:sz w:val="24"/>
          <w:szCs w:val="24"/>
        </w:rPr>
        <w:t xml:space="preserve"> sector has always been the backbone of overall society development. While it helps reshaping the community of youth Researchers into full functioning members of society, it is also a fertile ground for creativity, innovation and scientific research. Enhancing an educational system necessitates a comprehensive assessment of its operational dynamics encompassing organizational structure, functional </w:t>
      </w:r>
      <w:r w:rsidRPr="00315A6D">
        <w:rPr>
          <w:rStyle w:val="a5"/>
          <w:rFonts w:asciiTheme="majorBidi" w:hAnsiTheme="majorBidi" w:cstheme="majorBidi"/>
          <w:b w:val="0"/>
          <w:bCs w:val="0"/>
          <w:sz w:val="24"/>
          <w:szCs w:val="24"/>
        </w:rPr>
        <w:t>processes, instructional</w:t>
      </w:r>
      <w:r w:rsidR="005113AD" w:rsidRPr="00315A6D">
        <w:rPr>
          <w:rStyle w:val="a5"/>
          <w:rFonts w:asciiTheme="majorBidi" w:hAnsiTheme="majorBidi" w:cstheme="majorBidi"/>
          <w:b w:val="0"/>
          <w:bCs w:val="0"/>
          <w:sz w:val="24"/>
          <w:szCs w:val="24"/>
        </w:rPr>
        <w:t xml:space="preserve"> methodologies, and educational curricula, inclusive of the integration of cutting-edge technological pedagogical tools aligned with contemporary and refined content, thereby establishing a discernible standard of educational excellence. A multitude of both highly developed and burgeoning nations have embarked upon a concerted endeavor to integrate increasingly sophisticated technological and digital pedagogical modalities within their educational frameworks </w:t>
      </w:r>
      <w:r w:rsidR="00823828" w:rsidRPr="00315A6D">
        <w:rPr>
          <w:rStyle w:val="a5"/>
          <w:rFonts w:asciiTheme="majorBidi" w:hAnsiTheme="majorBidi" w:cstheme="majorBidi"/>
          <w:b w:val="0"/>
          <w:bCs w:val="0"/>
          <w:sz w:val="24"/>
          <w:szCs w:val="24"/>
        </w:rPr>
        <w:t>accordingly</w:t>
      </w:r>
      <w:r w:rsidR="005113AD" w:rsidRPr="00315A6D">
        <w:rPr>
          <w:rStyle w:val="a5"/>
          <w:rFonts w:asciiTheme="majorBidi" w:hAnsiTheme="majorBidi" w:cstheme="majorBidi"/>
          <w:b w:val="0"/>
          <w:bCs w:val="0"/>
          <w:sz w:val="24"/>
          <w:szCs w:val="24"/>
        </w:rPr>
        <w:t xml:space="preserve">, this research was conducted to identify The Impact of Digital Transformation on Research Effectiveness at PNU's Research </w:t>
      </w:r>
      <w:r w:rsidR="00823828" w:rsidRPr="00315A6D">
        <w:rPr>
          <w:rStyle w:val="a5"/>
          <w:rFonts w:asciiTheme="majorBidi" w:hAnsiTheme="majorBidi" w:cstheme="majorBidi"/>
          <w:b w:val="0"/>
          <w:bCs w:val="0"/>
          <w:sz w:val="24"/>
          <w:szCs w:val="24"/>
        </w:rPr>
        <w:t>Center.</w:t>
      </w:r>
    </w:p>
    <w:p w14:paraId="5E64E6F8" w14:textId="74857859" w:rsidR="004242F4" w:rsidRPr="00CE36AC" w:rsidRDefault="00DF2CAF" w:rsidP="00DF2CAF">
      <w:pPr>
        <w:pStyle w:val="2"/>
        <w:bidi w:val="0"/>
        <w:rPr>
          <w:rFonts w:asciiTheme="majorBidi" w:hAnsiTheme="majorBidi"/>
          <w:b/>
          <w:bCs/>
          <w:color w:val="auto"/>
          <w:sz w:val="24"/>
          <w:szCs w:val="24"/>
          <w:rtl/>
        </w:rPr>
      </w:pPr>
      <w:bookmarkStart w:id="55" w:name="_Toc182583694"/>
      <w:r w:rsidRPr="00CE36AC">
        <w:rPr>
          <w:rFonts w:asciiTheme="majorBidi" w:hAnsiTheme="majorBidi"/>
          <w:b/>
          <w:bCs/>
          <w:color w:val="auto"/>
          <w:sz w:val="24"/>
          <w:szCs w:val="24"/>
        </w:rPr>
        <w:t xml:space="preserve">2.12 </w:t>
      </w:r>
      <w:r w:rsidR="004242F4" w:rsidRPr="00CE36AC">
        <w:rPr>
          <w:rFonts w:asciiTheme="majorBidi" w:hAnsiTheme="majorBidi"/>
          <w:b/>
          <w:bCs/>
          <w:color w:val="auto"/>
          <w:sz w:val="24"/>
          <w:szCs w:val="24"/>
        </w:rPr>
        <w:t>Theories of Digital Transformation</w:t>
      </w:r>
      <w:bookmarkEnd w:id="55"/>
    </w:p>
    <w:p w14:paraId="051A32CF" w14:textId="106A86E6" w:rsidR="00396BE4" w:rsidRPr="00315A6D" w:rsidRDefault="00396BE4" w:rsidP="00396BE4">
      <w:pPr>
        <w:bidi w:val="0"/>
        <w:spacing w:line="360" w:lineRule="auto"/>
        <w:ind w:left="450" w:firstLine="45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 xml:space="preserve">The studies and </w:t>
      </w:r>
      <w:r w:rsidR="001717BB" w:rsidRPr="00315A6D">
        <w:rPr>
          <w:rStyle w:val="a5"/>
          <w:rFonts w:asciiTheme="majorBidi" w:hAnsiTheme="majorBidi" w:cstheme="majorBidi"/>
          <w:b w:val="0"/>
          <w:bCs w:val="0"/>
          <w:sz w:val="24"/>
          <w:szCs w:val="24"/>
        </w:rPr>
        <w:t>research</w:t>
      </w:r>
      <w:r w:rsidRPr="00315A6D">
        <w:rPr>
          <w:rStyle w:val="a5"/>
          <w:rFonts w:asciiTheme="majorBidi" w:hAnsiTheme="majorBidi" w:cstheme="majorBidi"/>
          <w:b w:val="0"/>
          <w:bCs w:val="0"/>
          <w:sz w:val="24"/>
          <w:szCs w:val="24"/>
        </w:rPr>
        <w:t xml:space="preserve"> that are integrated </w:t>
      </w:r>
      <w:r w:rsidR="000B535B" w:rsidRPr="00315A6D">
        <w:rPr>
          <w:rStyle w:val="a5"/>
          <w:rFonts w:asciiTheme="majorBidi" w:hAnsiTheme="majorBidi" w:cstheme="majorBidi"/>
          <w:b w:val="0"/>
          <w:bCs w:val="0"/>
          <w:sz w:val="24"/>
          <w:szCs w:val="24"/>
        </w:rPr>
        <w:t>in the</w:t>
      </w:r>
      <w:r w:rsidRPr="00315A6D">
        <w:rPr>
          <w:rStyle w:val="a5"/>
          <w:rFonts w:asciiTheme="majorBidi" w:hAnsiTheme="majorBidi" w:cstheme="majorBidi"/>
          <w:b w:val="0"/>
          <w:bCs w:val="0"/>
          <w:sz w:val="24"/>
          <w:szCs w:val="24"/>
        </w:rPr>
        <w:t xml:space="preserve"> changes resulting from digital transformation strategies varies considerably, with similar terms such as e-government, digital government, and transformative government being used, sometimes leading to confusion between the concepts associated with them. However, these concepts share a common core, which is the study of how the public sector uses ICT to improve the </w:t>
      </w:r>
      <w:r w:rsidRPr="00315A6D">
        <w:rPr>
          <w:rStyle w:val="a5"/>
          <w:rFonts w:asciiTheme="majorBidi" w:hAnsiTheme="majorBidi" w:cstheme="majorBidi"/>
          <w:b w:val="0"/>
          <w:bCs w:val="0"/>
          <w:sz w:val="24"/>
          <w:szCs w:val="24"/>
        </w:rPr>
        <w:lastRenderedPageBreak/>
        <w:t>quality of services, change organizational processes, and enhance institutional culture. These studies also include the impact of digital transformation on creating added value. Among the most important theoretical works that form the basis of research in this area are Fontaine’s “Technology Legislation Framework” and Dunleavy et al.’s “Digital Governance Approach.”</w:t>
      </w:r>
    </w:p>
    <w:p w14:paraId="72AFB455" w14:textId="5DF11C98" w:rsidR="00396BE4" w:rsidRPr="00315A6D" w:rsidRDefault="00396BE4" w:rsidP="00396BE4">
      <w:pPr>
        <w:bidi w:val="0"/>
        <w:spacing w:line="360" w:lineRule="auto"/>
        <w:ind w:left="450" w:firstLine="45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In short, Fountain’s (2004) approach views the impact of technology on organizations from an institutional perspective, distinguishing between objective technology, such as the Internet, and implemented technology, which relates to the use and design of those technologies by individuals within the organization. He suggests that the perception and use of technology depends on the organizational structure, while implemented technology influences the structure of the organization. On the other hand, Dunleavy and colleagues’ (2006) “Governance of the Digital Age” approach provides a view of organizational change induced by technology, suggesting that it is not the technology itself that brings about change, but rather the way organizations use technology that changes work practices. This approach also considers the broader impacts of technology on organizational change and organizational culture, as well as new ways of dealing with information and government services. From these two frameworks, the basic elements of digital transformation can be deduced.</w:t>
      </w:r>
    </w:p>
    <w:p w14:paraId="4B607F34" w14:textId="544683F1" w:rsidR="004637AE" w:rsidRPr="00315A6D" w:rsidRDefault="00396BE4" w:rsidP="00396BE4">
      <w:pPr>
        <w:bidi w:val="0"/>
        <w:spacing w:line="360" w:lineRule="auto"/>
        <w:ind w:left="450" w:firstLine="450"/>
        <w:jc w:val="both"/>
        <w:rPr>
          <w:rFonts w:asciiTheme="majorBidi" w:hAnsiTheme="majorBidi" w:cstheme="majorBidi"/>
          <w:sz w:val="24"/>
          <w:szCs w:val="24"/>
        </w:rPr>
      </w:pPr>
      <w:r w:rsidRPr="00315A6D">
        <w:rPr>
          <w:rStyle w:val="a5"/>
          <w:rFonts w:asciiTheme="majorBidi" w:hAnsiTheme="majorBidi" w:cstheme="majorBidi"/>
          <w:b w:val="0"/>
          <w:bCs w:val="0"/>
          <w:sz w:val="24"/>
          <w:szCs w:val="24"/>
        </w:rPr>
        <w:t xml:space="preserve">Many theories and </w:t>
      </w:r>
      <w:r w:rsidR="00351F77" w:rsidRPr="00315A6D">
        <w:rPr>
          <w:rStyle w:val="a5"/>
          <w:rFonts w:asciiTheme="majorBidi" w:hAnsiTheme="majorBidi" w:cstheme="majorBidi"/>
          <w:b w:val="0"/>
          <w:bCs w:val="0"/>
          <w:sz w:val="24"/>
          <w:szCs w:val="24"/>
        </w:rPr>
        <w:t>research</w:t>
      </w:r>
      <w:r w:rsidRPr="00315A6D">
        <w:rPr>
          <w:rStyle w:val="a5"/>
          <w:rFonts w:asciiTheme="majorBidi" w:hAnsiTheme="majorBidi" w:cstheme="majorBidi"/>
          <w:b w:val="0"/>
          <w:bCs w:val="0"/>
          <w:sz w:val="24"/>
          <w:szCs w:val="24"/>
        </w:rPr>
        <w:t xml:space="preserve"> that explain digital transformation and its importance</w:t>
      </w:r>
      <w:r w:rsidR="00351F77" w:rsidRPr="00315A6D">
        <w:rPr>
          <w:rStyle w:val="a5"/>
          <w:rFonts w:asciiTheme="majorBidi" w:hAnsiTheme="majorBidi" w:cstheme="majorBidi"/>
          <w:sz w:val="24"/>
          <w:szCs w:val="24"/>
        </w:rPr>
        <w:t xml:space="preserve"> </w:t>
      </w:r>
      <w:r w:rsidR="00351F77" w:rsidRPr="00315A6D">
        <w:rPr>
          <w:rStyle w:val="a5"/>
          <w:rFonts w:asciiTheme="majorBidi" w:hAnsiTheme="majorBidi" w:cstheme="majorBidi"/>
          <w:b w:val="0"/>
          <w:bCs w:val="0"/>
          <w:sz w:val="24"/>
          <w:szCs w:val="24"/>
        </w:rPr>
        <w:t>have spread</w:t>
      </w:r>
      <w:r w:rsidRPr="00315A6D">
        <w:rPr>
          <w:rStyle w:val="a5"/>
          <w:rFonts w:asciiTheme="majorBidi" w:hAnsiTheme="majorBidi" w:cstheme="majorBidi"/>
          <w:b w:val="0"/>
          <w:bCs w:val="0"/>
          <w:sz w:val="24"/>
          <w:szCs w:val="24"/>
        </w:rPr>
        <w:t xml:space="preserve">, the most prominent of which is the path theory, which focuses on the impact of historical events on the current operations of organizations. This theory is based on three basic characteristics: first, it is a causal process influenced by early events; second, the first event is emergent and context-dependent; and finally, the causal pattern takes two forms: a self-reinforcing mechanism or an interactive sequence where each event affects subsequent events. Despite its use in information systems research, the path theory explained the inertia of legacy systems and digital innovations, not digital transformations. As for digital transformations, they involve interconnected digital technologies and organizational practices, and for this reason, the assemblage theory (AT) was applied to understand the interaction between social and technical entities. These interactive processes are subject to processes of stability and instability over time, where stability is what gives shape and identity to the assemblage through processes such as territoriality, symbolization, and interlocking (Rolland, K.-H., &amp; </w:t>
      </w:r>
      <w:proofErr w:type="spellStart"/>
      <w:r w:rsidRPr="00315A6D">
        <w:rPr>
          <w:rStyle w:val="a5"/>
          <w:rFonts w:asciiTheme="majorBidi" w:hAnsiTheme="majorBidi" w:cstheme="majorBidi"/>
          <w:b w:val="0"/>
          <w:bCs w:val="0"/>
          <w:sz w:val="24"/>
          <w:szCs w:val="24"/>
        </w:rPr>
        <w:t>Hanseth</w:t>
      </w:r>
      <w:proofErr w:type="spellEnd"/>
      <w:r w:rsidRPr="00315A6D">
        <w:rPr>
          <w:rStyle w:val="a5"/>
          <w:rFonts w:asciiTheme="majorBidi" w:hAnsiTheme="majorBidi" w:cstheme="majorBidi"/>
          <w:b w:val="0"/>
          <w:bCs w:val="0"/>
          <w:sz w:val="24"/>
          <w:szCs w:val="24"/>
        </w:rPr>
        <w:t>, 2019).</w:t>
      </w:r>
    </w:p>
    <w:p w14:paraId="3CC3914F" w14:textId="77777777" w:rsidR="0063314A" w:rsidRPr="00315A6D" w:rsidRDefault="0063314A" w:rsidP="0063314A">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lastRenderedPageBreak/>
        <w:t>Open innovation theory is based on the idea that innovation should not be limited to an organization's internal boundaries but can be achieved through collaboration with third parties such as universities, customers, or even other companies. As part of digital transformation, organizations can apply this theory by sharing digital knowledge with third parties, increasing their ability to innovate quickly and adapt to changes in the market (Chesbrough, 2003).</w:t>
      </w:r>
    </w:p>
    <w:p w14:paraId="5560C8EC" w14:textId="06BA866C" w:rsidR="004637AE" w:rsidRPr="00315A6D" w:rsidRDefault="0063314A" w:rsidP="0063314A">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Moreover, the theory of adoption and proliferation (</w:t>
      </w:r>
      <w:r w:rsidRPr="00315A6D">
        <w:rPr>
          <w:rStyle w:val="a5"/>
          <w:b w:val="0"/>
          <w:bCs w:val="0"/>
        </w:rPr>
        <w:t xml:space="preserve">Diffusion of Innovations) theory that was </w:t>
      </w:r>
      <w:r w:rsidRPr="00315A6D">
        <w:rPr>
          <w:rStyle w:val="a5"/>
          <w:rFonts w:asciiTheme="majorBidi" w:hAnsiTheme="majorBidi" w:cstheme="majorBidi"/>
          <w:b w:val="0"/>
          <w:bCs w:val="0"/>
          <w:sz w:val="24"/>
          <w:szCs w:val="24"/>
        </w:rPr>
        <w:t>presented by Everett Rogers is one of the most prominent theories explaining how modern technologies are embraced and spread within institutions. According to this theory, innovations go through multiple stages, starting with the adoption of the innovative category and then moving to the wider groups in society. In the context of digital transformation, this theory can be used to understand how employees respond and adopt new techniques in the working environment (Rogers, 2003).</w:t>
      </w:r>
    </w:p>
    <w:p w14:paraId="58327895" w14:textId="4573BF6F" w:rsidR="004242F4" w:rsidRPr="00315A6D" w:rsidRDefault="00E852C7" w:rsidP="0026758F">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These diverse theories about digital transformation are essential means of understanding how modern technology is absorbed and applied in enterprises. By leveraging these theoretical frameworks, organizations can improve digital transformation strategies and reach desired results</w:t>
      </w:r>
      <w:r w:rsidR="0063314A" w:rsidRPr="00315A6D">
        <w:rPr>
          <w:rStyle w:val="a5"/>
          <w:rFonts w:asciiTheme="majorBidi" w:hAnsiTheme="majorBidi" w:cstheme="majorBidi"/>
          <w:b w:val="0"/>
          <w:bCs w:val="0"/>
          <w:sz w:val="24"/>
          <w:szCs w:val="24"/>
        </w:rPr>
        <w:t xml:space="preserve"> thus, practical a</w:t>
      </w:r>
      <w:r w:rsidRPr="00315A6D">
        <w:rPr>
          <w:rStyle w:val="a5"/>
          <w:rFonts w:asciiTheme="majorBidi" w:hAnsiTheme="majorBidi" w:cstheme="majorBidi"/>
          <w:b w:val="0"/>
          <w:bCs w:val="0"/>
          <w:sz w:val="24"/>
          <w:szCs w:val="24"/>
        </w:rPr>
        <w:t>pplied studies have shown that digital transformation is not merely a reliance on new technologies, but a comprehensive process involving the modification of institutional culture, continuous innovation, and effective interaction with social media.</w:t>
      </w:r>
    </w:p>
    <w:p w14:paraId="439AB2A0" w14:textId="1ED091A3" w:rsidR="00AC23C9" w:rsidRPr="00CE36AC" w:rsidRDefault="00CE36AC" w:rsidP="00CE36AC">
      <w:pPr>
        <w:pStyle w:val="2"/>
        <w:bidi w:val="0"/>
        <w:rPr>
          <w:rStyle w:val="a5"/>
          <w:rFonts w:asciiTheme="majorBidi" w:hAnsiTheme="majorBidi"/>
          <w:color w:val="auto"/>
          <w:sz w:val="24"/>
          <w:szCs w:val="24"/>
          <w:rtl/>
        </w:rPr>
      </w:pPr>
      <w:bookmarkStart w:id="56" w:name="_Toc182583695"/>
      <w:r w:rsidRPr="00CE36AC">
        <w:rPr>
          <w:rStyle w:val="a5"/>
          <w:rFonts w:asciiTheme="majorBidi" w:hAnsiTheme="majorBidi"/>
          <w:color w:val="auto"/>
          <w:sz w:val="24"/>
          <w:szCs w:val="24"/>
        </w:rPr>
        <w:t xml:space="preserve">2.12 </w:t>
      </w:r>
      <w:r w:rsidR="00AC23C9" w:rsidRPr="00CE36AC">
        <w:rPr>
          <w:rStyle w:val="a5"/>
          <w:rFonts w:asciiTheme="majorBidi" w:hAnsiTheme="majorBidi"/>
          <w:color w:val="auto"/>
          <w:sz w:val="24"/>
          <w:szCs w:val="24"/>
        </w:rPr>
        <w:t>Previous studies</w:t>
      </w:r>
      <w:bookmarkEnd w:id="56"/>
      <w:r w:rsidR="00AC23C9" w:rsidRPr="00CE36AC">
        <w:rPr>
          <w:rStyle w:val="a5"/>
          <w:rFonts w:asciiTheme="majorBidi" w:hAnsiTheme="majorBidi"/>
          <w:color w:val="auto"/>
          <w:sz w:val="24"/>
          <w:szCs w:val="24"/>
        </w:rPr>
        <w:t xml:space="preserve"> </w:t>
      </w:r>
    </w:p>
    <w:p w14:paraId="3DA29226" w14:textId="122A2C52" w:rsidR="001A1B3E" w:rsidRPr="00315A6D" w:rsidRDefault="008D53A9" w:rsidP="001A1B3E">
      <w:pPr>
        <w:bidi w:val="0"/>
        <w:spacing w:line="360" w:lineRule="auto"/>
        <w:ind w:left="450" w:firstLine="450"/>
        <w:jc w:val="both"/>
        <w:rPr>
          <w:rStyle w:val="a5"/>
          <w:rFonts w:asciiTheme="majorBidi" w:hAnsiTheme="majorBidi" w:cstheme="majorBidi"/>
          <w:b w:val="0"/>
          <w:bCs w:val="0"/>
          <w:sz w:val="24"/>
          <w:szCs w:val="24"/>
        </w:rPr>
      </w:pPr>
      <w:r w:rsidRPr="00315A6D">
        <w:rPr>
          <w:rStyle w:val="a5"/>
          <w:rFonts w:asciiTheme="majorBidi" w:hAnsiTheme="majorBidi" w:cstheme="majorBidi"/>
          <w:b w:val="0"/>
          <w:bCs w:val="0"/>
          <w:sz w:val="24"/>
          <w:szCs w:val="24"/>
        </w:rPr>
        <w:t xml:space="preserve">Khalifa (2024) </w:t>
      </w:r>
      <w:r w:rsidR="001A1B3E" w:rsidRPr="00315A6D">
        <w:rPr>
          <w:rStyle w:val="a5"/>
          <w:rFonts w:asciiTheme="majorBidi" w:hAnsiTheme="majorBidi" w:cstheme="majorBidi"/>
          <w:b w:val="0"/>
          <w:bCs w:val="0"/>
          <w:sz w:val="24"/>
          <w:szCs w:val="24"/>
        </w:rPr>
        <w:t>examined the impact of AI on academic writing and research, through a systematic review of 24 studies published since 2019. The review identified six key areas in which AI contributes: facilitating idea generation and research design, improving content and structure, supporting literature reviews, enhancing data management, assisting with editing and publishing, and ensuring ethical compliance. The results showed that tools like ChatGPT contribute significantly to improving academic efficiency, but they also addressed challenges related to academic integrity and the use of AI in tandem with human input. The study recommended integrating these tools into research workflows with an emphasis on ethical use and appropriate training.</w:t>
      </w:r>
    </w:p>
    <w:p w14:paraId="7402F537" w14:textId="16207DF9" w:rsidR="00DD1055" w:rsidRPr="00315A6D" w:rsidRDefault="00CF7675" w:rsidP="00DD1055">
      <w:pPr>
        <w:bidi w:val="0"/>
        <w:spacing w:line="360" w:lineRule="auto"/>
        <w:ind w:left="450" w:firstLine="45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 xml:space="preserve">Brunetti, et al. (2022) </w:t>
      </w:r>
      <w:r w:rsidR="00DD1055" w:rsidRPr="00315A6D">
        <w:rPr>
          <w:rStyle w:val="a5"/>
          <w:rFonts w:asciiTheme="majorBidi" w:hAnsiTheme="majorBidi" w:cstheme="majorBidi"/>
          <w:b w:val="0"/>
          <w:bCs w:val="0"/>
          <w:sz w:val="24"/>
          <w:szCs w:val="24"/>
        </w:rPr>
        <w:t xml:space="preserve">explores the impact of digital transformation on academic research publishing, focusing on the perspective of management scholars. Using a </w:t>
      </w:r>
      <w:r w:rsidR="00DD1055" w:rsidRPr="00315A6D">
        <w:rPr>
          <w:rStyle w:val="a5"/>
          <w:rFonts w:asciiTheme="majorBidi" w:hAnsiTheme="majorBidi" w:cstheme="majorBidi"/>
          <w:b w:val="0"/>
          <w:bCs w:val="0"/>
          <w:sz w:val="24"/>
          <w:szCs w:val="24"/>
        </w:rPr>
        <w:lastRenderedPageBreak/>
        <w:t>qualitative approach that included direct observations and semi-structured interviews with Italian and international researchers, the study sought to understand the role of digital professional services and software in improving the process of publishing academic papers, both individually and collaboratively. The observations aimed to provide a comprehensive picture of digital services aimed at supporting academic research, while the interviews aimed to measure academics’ awareness of these digital tools and their impact on the quality of publication, in addition to understanding their expectations regarding the role of these tools in the future. The results showed that researchers’ awareness of these tools remains limited due to the multiplicity of available tools and their frequent use, which leads to distraction and ineffective interaction with their full potential. Although digital tools have helped improve research productivity and quality, academics expressed concerns about some of their associated limitations, such as the difficulty of adapting to many tools and the lack of effective support for their integration. In this context, the researchers presented proposals to improve these tools to enhance academics’ ability to benefit from them more effectively to support the scientific publishing process.</w:t>
      </w:r>
    </w:p>
    <w:p w14:paraId="17AA031E" w14:textId="033E0A86" w:rsidR="00CF7675" w:rsidRPr="00315A6D" w:rsidRDefault="006E7A5B" w:rsidP="0026758F">
      <w:pPr>
        <w:bidi w:val="0"/>
        <w:spacing w:line="360" w:lineRule="auto"/>
        <w:ind w:left="450" w:firstLine="450"/>
        <w:jc w:val="both"/>
        <w:rPr>
          <w:rStyle w:val="a5"/>
          <w:rFonts w:asciiTheme="majorBidi" w:hAnsiTheme="majorBidi" w:cstheme="majorBidi"/>
          <w:b w:val="0"/>
          <w:bCs w:val="0"/>
          <w:sz w:val="24"/>
          <w:szCs w:val="24"/>
          <w:highlight w:val="yellow"/>
          <w:rtl/>
        </w:rPr>
      </w:pPr>
      <w:proofErr w:type="spellStart"/>
      <w:r w:rsidRPr="00315A6D">
        <w:rPr>
          <w:rStyle w:val="a5"/>
          <w:rFonts w:asciiTheme="majorBidi" w:hAnsiTheme="majorBidi" w:cstheme="majorBidi"/>
          <w:b w:val="0"/>
          <w:bCs w:val="0"/>
          <w:sz w:val="24"/>
          <w:szCs w:val="24"/>
        </w:rPr>
        <w:t>Gkrimpizi</w:t>
      </w:r>
      <w:proofErr w:type="spellEnd"/>
      <w:r w:rsidRPr="00315A6D">
        <w:rPr>
          <w:rStyle w:val="a5"/>
          <w:rFonts w:asciiTheme="majorBidi" w:hAnsiTheme="majorBidi" w:cstheme="majorBidi"/>
          <w:b w:val="0"/>
          <w:bCs w:val="0"/>
          <w:sz w:val="24"/>
          <w:szCs w:val="24"/>
        </w:rPr>
        <w:t xml:space="preserve">, T., </w:t>
      </w:r>
      <w:proofErr w:type="spellStart"/>
      <w:r w:rsidRPr="00315A6D">
        <w:rPr>
          <w:rStyle w:val="a5"/>
          <w:rFonts w:asciiTheme="majorBidi" w:hAnsiTheme="majorBidi" w:cstheme="majorBidi"/>
          <w:b w:val="0"/>
          <w:bCs w:val="0"/>
          <w:sz w:val="24"/>
          <w:szCs w:val="24"/>
        </w:rPr>
        <w:t>Peristeras</w:t>
      </w:r>
      <w:proofErr w:type="spellEnd"/>
      <w:r w:rsidRPr="00315A6D">
        <w:rPr>
          <w:rStyle w:val="a5"/>
          <w:rFonts w:asciiTheme="majorBidi" w:hAnsiTheme="majorBidi" w:cstheme="majorBidi"/>
          <w:b w:val="0"/>
          <w:bCs w:val="0"/>
          <w:sz w:val="24"/>
          <w:szCs w:val="24"/>
        </w:rPr>
        <w:t xml:space="preserve">, V., &amp; </w:t>
      </w:r>
      <w:proofErr w:type="spellStart"/>
      <w:r w:rsidRPr="00315A6D">
        <w:rPr>
          <w:rStyle w:val="a5"/>
          <w:rFonts w:asciiTheme="majorBidi" w:hAnsiTheme="majorBidi" w:cstheme="majorBidi"/>
          <w:b w:val="0"/>
          <w:bCs w:val="0"/>
          <w:sz w:val="24"/>
          <w:szCs w:val="24"/>
        </w:rPr>
        <w:t>Magnisalis</w:t>
      </w:r>
      <w:proofErr w:type="spellEnd"/>
      <w:r w:rsidRPr="00315A6D">
        <w:rPr>
          <w:rStyle w:val="a5"/>
          <w:rFonts w:asciiTheme="majorBidi" w:hAnsiTheme="majorBidi" w:cstheme="majorBidi"/>
          <w:b w:val="0"/>
          <w:bCs w:val="0"/>
          <w:sz w:val="24"/>
          <w:szCs w:val="24"/>
        </w:rPr>
        <w:t xml:space="preserve"> (2023) </w:t>
      </w:r>
      <w:r w:rsidR="003F3CC2" w:rsidRPr="00315A6D">
        <w:rPr>
          <w:rStyle w:val="a5"/>
          <w:rFonts w:asciiTheme="majorBidi" w:hAnsiTheme="majorBidi" w:cstheme="majorBidi"/>
          <w:b w:val="0"/>
          <w:bCs w:val="0"/>
          <w:sz w:val="24"/>
          <w:szCs w:val="24"/>
        </w:rPr>
        <w:t>illustrated the issue of digital transformation in higher education institutions by identifying and classifying barriers to the effective implementation of digital transformation initiatives. The researchers relied on a systematic literature review (SLR) to analyze previous studies, which led to the identification of twenty major barriers that were classified into six main categories: environmental, strategic, organizational, technological, people-related, and cultural. The study contributes to providing an in-depth understanding of these barriers, which enhances the ability of higher education institutions to formulate sustainable and effective strategies and interventions. In addition, the study provides vital insights for stakeholders and decision-makers to support digital transformation initiatives and enhance their ability to achieve the desired goals.</w:t>
      </w:r>
    </w:p>
    <w:p w14:paraId="631A4068" w14:textId="6C1BBE08" w:rsidR="006E7A5B" w:rsidRPr="00315A6D" w:rsidRDefault="006E7A5B" w:rsidP="0026758F">
      <w:pPr>
        <w:bidi w:val="0"/>
        <w:spacing w:line="360" w:lineRule="auto"/>
        <w:ind w:left="450" w:firstLine="450"/>
        <w:jc w:val="both"/>
        <w:rPr>
          <w:rStyle w:val="a5"/>
          <w:rFonts w:asciiTheme="majorBidi" w:hAnsiTheme="majorBidi" w:cstheme="majorBidi"/>
          <w:b w:val="0"/>
          <w:bCs w:val="0"/>
          <w:sz w:val="24"/>
          <w:szCs w:val="24"/>
          <w:highlight w:val="yellow"/>
          <w:rtl/>
        </w:rPr>
      </w:pPr>
      <w:proofErr w:type="spellStart"/>
      <w:r w:rsidRPr="00315A6D">
        <w:rPr>
          <w:rStyle w:val="a5"/>
          <w:rFonts w:asciiTheme="majorBidi" w:hAnsiTheme="majorBidi" w:cstheme="majorBidi"/>
          <w:b w:val="0"/>
          <w:bCs w:val="0"/>
          <w:sz w:val="24"/>
          <w:szCs w:val="24"/>
        </w:rPr>
        <w:t>Khawaji</w:t>
      </w:r>
      <w:proofErr w:type="spellEnd"/>
      <w:r w:rsidRPr="00315A6D">
        <w:rPr>
          <w:rStyle w:val="a5"/>
          <w:rFonts w:asciiTheme="majorBidi" w:hAnsiTheme="majorBidi" w:cstheme="majorBidi"/>
          <w:b w:val="0"/>
          <w:bCs w:val="0"/>
          <w:sz w:val="24"/>
          <w:szCs w:val="24"/>
        </w:rPr>
        <w:t xml:space="preserve"> (2023) </w:t>
      </w:r>
      <w:r w:rsidR="003F3CC2" w:rsidRPr="00315A6D">
        <w:rPr>
          <w:rStyle w:val="a5"/>
          <w:rFonts w:asciiTheme="majorBidi" w:hAnsiTheme="majorBidi" w:cstheme="majorBidi"/>
          <w:b w:val="0"/>
          <w:bCs w:val="0"/>
          <w:sz w:val="24"/>
          <w:szCs w:val="24"/>
        </w:rPr>
        <w:t xml:space="preserve">aimed to explore the requirements of digital transformation in Saudi universities from the perspective of faculty members, including administrative, technological, and human requirements. The researcher used a quantitative descriptive approach based on a questionnaire to collect data, which was sent electronically to faculty members. The results showed that human requirements were the most important with an average of 2.25, followed by administrative requirements with an average of </w:t>
      </w:r>
      <w:r w:rsidR="003F3CC2" w:rsidRPr="00315A6D">
        <w:rPr>
          <w:rStyle w:val="a5"/>
          <w:rFonts w:asciiTheme="majorBidi" w:hAnsiTheme="majorBidi" w:cstheme="majorBidi"/>
          <w:b w:val="0"/>
          <w:bCs w:val="0"/>
          <w:sz w:val="24"/>
          <w:szCs w:val="24"/>
        </w:rPr>
        <w:lastRenderedPageBreak/>
        <w:t>1.95, then technological requirements with an average of 1.64. Participants also provided suggestions for improving the mechanism for implementing digital transformation, and finally the researcher provided recommendations to enhance the implementation of digital transformation in universities.</w:t>
      </w:r>
    </w:p>
    <w:p w14:paraId="3D3B8263" w14:textId="77777777" w:rsidR="003F3CC2" w:rsidRPr="00315A6D" w:rsidRDefault="00407668" w:rsidP="003F3CC2">
      <w:pPr>
        <w:bidi w:val="0"/>
        <w:spacing w:line="360" w:lineRule="auto"/>
        <w:ind w:left="450" w:firstLine="45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 xml:space="preserve">The study by Al-Otaibi and </w:t>
      </w:r>
      <w:proofErr w:type="spellStart"/>
      <w:r w:rsidRPr="00315A6D">
        <w:rPr>
          <w:rStyle w:val="a5"/>
          <w:rFonts w:asciiTheme="majorBidi" w:hAnsiTheme="majorBidi" w:cstheme="majorBidi"/>
          <w:b w:val="0"/>
          <w:bCs w:val="0"/>
          <w:sz w:val="24"/>
          <w:szCs w:val="24"/>
        </w:rPr>
        <w:t>Albaroudi</w:t>
      </w:r>
      <w:proofErr w:type="spellEnd"/>
      <w:r w:rsidRPr="00315A6D">
        <w:rPr>
          <w:rStyle w:val="a5"/>
          <w:rFonts w:asciiTheme="majorBidi" w:hAnsiTheme="majorBidi" w:cstheme="majorBidi"/>
          <w:b w:val="0"/>
          <w:bCs w:val="0"/>
          <w:sz w:val="24"/>
          <w:szCs w:val="24"/>
        </w:rPr>
        <w:t xml:space="preserve"> (2023) </w:t>
      </w:r>
      <w:r w:rsidR="003F3CC2" w:rsidRPr="00315A6D">
        <w:rPr>
          <w:rStyle w:val="a5"/>
          <w:rFonts w:asciiTheme="majorBidi" w:hAnsiTheme="majorBidi" w:cstheme="majorBidi"/>
          <w:b w:val="0"/>
          <w:bCs w:val="0"/>
          <w:sz w:val="24"/>
          <w:szCs w:val="24"/>
        </w:rPr>
        <w:t>aimed to explore the role of digital quality management in enhancing the development of Saudi institutions through digital transformation. The study included a review of 36 research papers classified into three categories: education and learning, digital transformation, and quality management. The results showed weaknesses in digital quality management systems in educational institutions, with the research relying on traditional methodologies such as Lean Six Sigma and total quality management. The study emphasized the importance of continuous quality review to ensure success and progress, noting that digital quality management contributes to building competitive advantages and supporting the sustainable development of Saudi institutions.</w:t>
      </w:r>
    </w:p>
    <w:p w14:paraId="6B7C09CF" w14:textId="5C40CE69" w:rsidR="008C3508" w:rsidRPr="00315A6D" w:rsidRDefault="006E7A5B" w:rsidP="003F3CC2">
      <w:pPr>
        <w:bidi w:val="0"/>
        <w:spacing w:line="360" w:lineRule="auto"/>
        <w:ind w:left="450" w:firstLine="450"/>
        <w:jc w:val="both"/>
        <w:rPr>
          <w:rStyle w:val="a5"/>
          <w:rFonts w:asciiTheme="majorBidi" w:hAnsiTheme="majorBidi" w:cstheme="majorBidi"/>
          <w:b w:val="0"/>
          <w:bCs w:val="0"/>
          <w:sz w:val="24"/>
          <w:szCs w:val="24"/>
          <w:rtl/>
        </w:rPr>
      </w:pPr>
      <w:r w:rsidRPr="00315A6D">
        <w:rPr>
          <w:rStyle w:val="a5"/>
          <w:rFonts w:asciiTheme="majorBidi" w:hAnsiTheme="majorBidi" w:cstheme="majorBidi"/>
          <w:b w:val="0"/>
          <w:bCs w:val="0"/>
          <w:sz w:val="24"/>
          <w:szCs w:val="24"/>
        </w:rPr>
        <w:t xml:space="preserve">The study of Abbas A, &amp; Faiz A (2013) </w:t>
      </w:r>
      <w:r w:rsidR="00112212" w:rsidRPr="00315A6D">
        <w:rPr>
          <w:rStyle w:val="a5"/>
          <w:rFonts w:asciiTheme="majorBidi" w:hAnsiTheme="majorBidi" w:cstheme="majorBidi"/>
          <w:b w:val="0"/>
          <w:bCs w:val="0"/>
          <w:sz w:val="24"/>
          <w:szCs w:val="24"/>
        </w:rPr>
        <w:t>aimed to evaluate the usefulness of digital and traditional libraries in higher education. The study involved semi-structured interviews with 12 students from three faculties of Foundation University, Islamabad. The results showed that digital libraries provide quick access and ease of research, while traditional libraries require physical attendance. However, students indicated that the intellectual environment and the feeling of holding books in traditional libraries cannot be replaced by digital libraries.</w:t>
      </w:r>
    </w:p>
    <w:p w14:paraId="503FA813" w14:textId="2A807CFD" w:rsidR="00873B56" w:rsidRDefault="00873B56" w:rsidP="003F3CC2">
      <w:pPr>
        <w:bidi w:val="0"/>
        <w:spacing w:line="360" w:lineRule="auto"/>
        <w:ind w:firstLine="426"/>
        <w:jc w:val="both"/>
        <w:rPr>
          <w:rFonts w:ascii="Times New Roman" w:eastAsia="Times New Roman" w:hAnsi="Times New Roman" w:cs="Times New Roman"/>
          <w:kern w:val="0"/>
          <w:sz w:val="24"/>
          <w:szCs w:val="24"/>
          <w:rtl/>
        </w:rPr>
      </w:pPr>
      <w:r w:rsidRPr="00315A6D">
        <w:rPr>
          <w:rFonts w:ascii="Times New Roman" w:eastAsia="Times New Roman" w:hAnsi="Times New Roman" w:cs="Times New Roman"/>
          <w:kern w:val="0"/>
          <w:sz w:val="24"/>
          <w:szCs w:val="24"/>
        </w:rPr>
        <w:t xml:space="preserve">When comparing the current study on “The Impact of Digital Transformation on Research Effectiveness at the Research Center at Princess Nourah University” with the other studies I mentioned, several similarities and differences can be observed, especially </w:t>
      </w:r>
      <w:r w:rsidR="00D3075C" w:rsidRPr="00315A6D">
        <w:rPr>
          <w:rFonts w:ascii="Times New Roman" w:eastAsia="Times New Roman" w:hAnsi="Times New Roman" w:cs="Times New Roman"/>
          <w:kern w:val="0"/>
          <w:sz w:val="24"/>
          <w:szCs w:val="24"/>
        </w:rPr>
        <w:t>regarding</w:t>
      </w:r>
      <w:r w:rsidRPr="00315A6D">
        <w:rPr>
          <w:rFonts w:ascii="Times New Roman" w:eastAsia="Times New Roman" w:hAnsi="Times New Roman" w:cs="Times New Roman"/>
          <w:kern w:val="0"/>
          <w:sz w:val="24"/>
          <w:szCs w:val="24"/>
        </w:rPr>
        <w:t xml:space="preserve"> the use of tools and the descriptive approach.</w:t>
      </w:r>
    </w:p>
    <w:p w14:paraId="3A18711C" w14:textId="426FD88E" w:rsidR="00CE36AC" w:rsidRDefault="00CE36AC" w:rsidP="00CE36AC">
      <w:pPr>
        <w:bidi w:val="0"/>
        <w:spacing w:line="360" w:lineRule="auto"/>
        <w:ind w:firstLine="426"/>
        <w:jc w:val="both"/>
        <w:rPr>
          <w:rStyle w:val="a5"/>
          <w:rFonts w:asciiTheme="majorBidi" w:hAnsiTheme="majorBidi" w:cstheme="majorBidi"/>
          <w:sz w:val="24"/>
          <w:szCs w:val="24"/>
          <w:rtl/>
        </w:rPr>
      </w:pPr>
      <w:r w:rsidRPr="00CE36AC">
        <w:rPr>
          <w:rFonts w:asciiTheme="majorBidi" w:hAnsiTheme="majorBidi" w:cstheme="majorBidi"/>
          <w:sz w:val="24"/>
          <w:szCs w:val="24"/>
        </w:rPr>
        <w:t xml:space="preserve">2.13 </w:t>
      </w:r>
      <w:r w:rsidRPr="00CE36AC">
        <w:rPr>
          <w:rStyle w:val="a5"/>
          <w:rFonts w:asciiTheme="majorBidi" w:hAnsiTheme="majorBidi" w:cstheme="majorBidi"/>
          <w:sz w:val="24"/>
          <w:szCs w:val="24"/>
        </w:rPr>
        <w:t>Comparing the Current Study with Previous Studies</w:t>
      </w:r>
    </w:p>
    <w:p w14:paraId="457C8350" w14:textId="77777777" w:rsidR="00CE36AC" w:rsidRDefault="00CE36AC" w:rsidP="0026758F">
      <w:pPr>
        <w:bidi w:val="0"/>
        <w:spacing w:before="100" w:beforeAutospacing="1" w:after="100" w:afterAutospacing="1" w:line="360" w:lineRule="auto"/>
        <w:outlineLvl w:val="2"/>
        <w:rPr>
          <w:rFonts w:asciiTheme="majorBidi" w:hAnsiTheme="majorBidi" w:cstheme="majorBidi"/>
          <w:sz w:val="24"/>
          <w:szCs w:val="24"/>
          <w:rtl/>
        </w:rPr>
      </w:pPr>
      <w:bookmarkStart w:id="57" w:name="_Toc182583696"/>
      <w:r w:rsidRPr="00CE36AC">
        <w:rPr>
          <w:rFonts w:asciiTheme="majorBidi" w:hAnsiTheme="majorBidi" w:cstheme="majorBidi"/>
          <w:sz w:val="24"/>
          <w:szCs w:val="24"/>
        </w:rPr>
        <w:t>When comparing the current study on “The Impact of Digital Transformation on Research Effectiveness in the Research Center at Princess Nourah University” with the other studies I mentioned, many similarities and differences can be observed, especially with regard to the use of tools and the descriptive approach.</w:t>
      </w:r>
      <w:bookmarkEnd w:id="57"/>
    </w:p>
    <w:p w14:paraId="59C6BBDC" w14:textId="77777777" w:rsidR="00CE36AC" w:rsidRDefault="00CE36AC" w:rsidP="00CE36AC">
      <w:pPr>
        <w:bidi w:val="0"/>
        <w:spacing w:before="100" w:beforeAutospacing="1" w:after="100" w:afterAutospacing="1" w:line="360" w:lineRule="auto"/>
        <w:outlineLvl w:val="2"/>
        <w:rPr>
          <w:rFonts w:asciiTheme="majorBidi" w:hAnsiTheme="majorBidi" w:cstheme="majorBidi"/>
          <w:sz w:val="24"/>
          <w:szCs w:val="24"/>
          <w:rtl/>
        </w:rPr>
      </w:pPr>
    </w:p>
    <w:p w14:paraId="351FC096" w14:textId="53746A3D" w:rsidR="00873B56" w:rsidRPr="00315A6D" w:rsidRDefault="00873B56" w:rsidP="00CE36AC">
      <w:pPr>
        <w:bidi w:val="0"/>
        <w:spacing w:before="100" w:beforeAutospacing="1" w:after="100" w:afterAutospacing="1" w:line="360" w:lineRule="auto"/>
        <w:outlineLvl w:val="2"/>
        <w:rPr>
          <w:rFonts w:ascii="Times New Roman" w:eastAsia="Times New Roman" w:hAnsi="Times New Roman" w:cs="Times New Roman"/>
          <w:b/>
          <w:bCs/>
          <w:kern w:val="0"/>
          <w:sz w:val="27"/>
          <w:szCs w:val="27"/>
        </w:rPr>
      </w:pPr>
      <w:bookmarkStart w:id="58" w:name="_Toc182583697"/>
      <w:r w:rsidRPr="00315A6D">
        <w:rPr>
          <w:rFonts w:ascii="Times New Roman" w:eastAsia="Times New Roman" w:hAnsi="Times New Roman" w:cs="Times New Roman"/>
          <w:b/>
          <w:bCs/>
          <w:kern w:val="0"/>
          <w:sz w:val="27"/>
          <w:szCs w:val="27"/>
        </w:rPr>
        <w:lastRenderedPageBreak/>
        <w:t>Similarities:</w:t>
      </w:r>
      <w:bookmarkEnd w:id="58"/>
    </w:p>
    <w:p w14:paraId="1E2C129C" w14:textId="77777777" w:rsidR="00873B56" w:rsidRPr="00315A6D" w:rsidRDefault="00873B56" w:rsidP="0026758F">
      <w:pPr>
        <w:numPr>
          <w:ilvl w:val="0"/>
          <w:numId w:val="21"/>
        </w:numPr>
        <w:bidi w:val="0"/>
        <w:spacing w:before="100" w:beforeAutospacing="1" w:after="100" w:afterAutospacing="1" w:line="360" w:lineRule="auto"/>
        <w:rPr>
          <w:rFonts w:ascii="Times New Roman" w:eastAsia="Times New Roman" w:hAnsi="Times New Roman" w:cs="Times New Roman"/>
          <w:kern w:val="0"/>
          <w:sz w:val="24"/>
          <w:szCs w:val="24"/>
        </w:rPr>
      </w:pPr>
      <w:r w:rsidRPr="00315A6D">
        <w:rPr>
          <w:rFonts w:ascii="Times New Roman" w:eastAsia="Times New Roman" w:hAnsi="Times New Roman" w:cs="Times New Roman"/>
          <w:b/>
          <w:bCs/>
          <w:kern w:val="0"/>
          <w:sz w:val="24"/>
          <w:szCs w:val="24"/>
        </w:rPr>
        <w:t>Focus on digital transformation</w:t>
      </w:r>
      <w:r w:rsidRPr="00315A6D">
        <w:rPr>
          <w:rFonts w:ascii="Times New Roman" w:eastAsia="Times New Roman" w:hAnsi="Times New Roman" w:cs="Times New Roman"/>
          <w:kern w:val="0"/>
          <w:sz w:val="24"/>
          <w:szCs w:val="24"/>
        </w:rPr>
        <w:t>: All previous studies address the topic of digital transformation, whether in improving the academic publishing process (Brunetti et al., 2022), in supporting academic writing (Khalifa, 2024), or in addressing barriers to digital transformation in higher education (</w:t>
      </w:r>
      <w:proofErr w:type="spellStart"/>
      <w:r w:rsidRPr="00315A6D">
        <w:rPr>
          <w:rFonts w:ascii="Times New Roman" w:eastAsia="Times New Roman" w:hAnsi="Times New Roman" w:cs="Times New Roman"/>
          <w:kern w:val="0"/>
          <w:sz w:val="24"/>
          <w:szCs w:val="24"/>
        </w:rPr>
        <w:t>Jakrumbazi</w:t>
      </w:r>
      <w:proofErr w:type="spellEnd"/>
      <w:r w:rsidRPr="00315A6D">
        <w:rPr>
          <w:rFonts w:ascii="Times New Roman" w:eastAsia="Times New Roman" w:hAnsi="Times New Roman" w:cs="Times New Roman"/>
          <w:kern w:val="0"/>
          <w:sz w:val="24"/>
          <w:szCs w:val="24"/>
        </w:rPr>
        <w:t xml:space="preserve"> et al., 2023). In your study, you focus on the impact of digitization on research effectiveness, an idea that is consistent with these studies that highlight the effects of digitization on academic performance and productivity.</w:t>
      </w:r>
    </w:p>
    <w:p w14:paraId="1BD2B587" w14:textId="77777777" w:rsidR="00873B56" w:rsidRPr="00315A6D" w:rsidRDefault="00873B56" w:rsidP="0026758F">
      <w:pPr>
        <w:numPr>
          <w:ilvl w:val="0"/>
          <w:numId w:val="21"/>
        </w:numPr>
        <w:bidi w:val="0"/>
        <w:spacing w:before="100" w:beforeAutospacing="1" w:after="100" w:afterAutospacing="1" w:line="360" w:lineRule="auto"/>
        <w:rPr>
          <w:rFonts w:ascii="Times New Roman" w:eastAsia="Times New Roman" w:hAnsi="Times New Roman" w:cs="Times New Roman"/>
          <w:kern w:val="0"/>
          <w:sz w:val="24"/>
          <w:szCs w:val="24"/>
        </w:rPr>
      </w:pPr>
      <w:r w:rsidRPr="00315A6D">
        <w:rPr>
          <w:rFonts w:ascii="Times New Roman" w:eastAsia="Times New Roman" w:hAnsi="Times New Roman" w:cs="Times New Roman"/>
          <w:b/>
          <w:bCs/>
          <w:kern w:val="0"/>
          <w:sz w:val="24"/>
          <w:szCs w:val="24"/>
        </w:rPr>
        <w:t>Using a questionnaire as a data collection tool</w:t>
      </w:r>
      <w:r w:rsidRPr="00315A6D">
        <w:rPr>
          <w:rFonts w:ascii="Times New Roman" w:eastAsia="Times New Roman" w:hAnsi="Times New Roman" w:cs="Times New Roman"/>
          <w:kern w:val="0"/>
          <w:sz w:val="24"/>
          <w:szCs w:val="24"/>
        </w:rPr>
        <w:t xml:space="preserve">: The current study relies on the questionnaire as a tool to collect information from the participants, which is a common method in many of the mentioned studies such as </w:t>
      </w:r>
      <w:proofErr w:type="spellStart"/>
      <w:r w:rsidRPr="00315A6D">
        <w:rPr>
          <w:rFonts w:ascii="Times New Roman" w:eastAsia="Times New Roman" w:hAnsi="Times New Roman" w:cs="Times New Roman"/>
          <w:kern w:val="0"/>
          <w:sz w:val="24"/>
          <w:szCs w:val="24"/>
        </w:rPr>
        <w:t>Khawaji</w:t>
      </w:r>
      <w:proofErr w:type="spellEnd"/>
      <w:r w:rsidRPr="00315A6D">
        <w:rPr>
          <w:rFonts w:ascii="Times New Roman" w:eastAsia="Times New Roman" w:hAnsi="Times New Roman" w:cs="Times New Roman"/>
          <w:kern w:val="0"/>
          <w:sz w:val="24"/>
          <w:szCs w:val="24"/>
        </w:rPr>
        <w:t xml:space="preserve"> (2023) who used the questionnaire to collect the opinions of faculty members about the requirements of digital transformation in Saudi universities. The questionnaire provides a systematic way to analyze participants' opinions and collect quantitative data that supports the findings.</w:t>
      </w:r>
    </w:p>
    <w:p w14:paraId="7D8AC120" w14:textId="77777777" w:rsidR="00873B56" w:rsidRPr="00315A6D" w:rsidRDefault="00873B56" w:rsidP="0026758F">
      <w:pPr>
        <w:numPr>
          <w:ilvl w:val="0"/>
          <w:numId w:val="21"/>
        </w:numPr>
        <w:bidi w:val="0"/>
        <w:spacing w:before="100" w:beforeAutospacing="1" w:after="100" w:afterAutospacing="1" w:line="360" w:lineRule="auto"/>
        <w:rPr>
          <w:rFonts w:ascii="Times New Roman" w:eastAsia="Times New Roman" w:hAnsi="Times New Roman" w:cs="Times New Roman"/>
          <w:kern w:val="0"/>
          <w:sz w:val="24"/>
          <w:szCs w:val="24"/>
        </w:rPr>
      </w:pPr>
      <w:r w:rsidRPr="00315A6D">
        <w:rPr>
          <w:rFonts w:ascii="Times New Roman" w:eastAsia="Times New Roman" w:hAnsi="Times New Roman" w:cs="Times New Roman"/>
          <w:b/>
          <w:bCs/>
          <w:kern w:val="0"/>
          <w:sz w:val="24"/>
          <w:szCs w:val="24"/>
        </w:rPr>
        <w:t>Descriptive method</w:t>
      </w:r>
      <w:r w:rsidRPr="00315A6D">
        <w:rPr>
          <w:rFonts w:ascii="Times New Roman" w:eastAsia="Times New Roman" w:hAnsi="Times New Roman" w:cs="Times New Roman"/>
          <w:kern w:val="0"/>
          <w:sz w:val="24"/>
          <w:szCs w:val="24"/>
        </w:rPr>
        <w:t>: The current study uses the descriptive approach that aims to understand and analyze the current reality of digital transformation practices in the research center. This is in line with many other studies such as Khalifa's (2024) study which used a systematic literature review to describe and analyze how AI is supported in academic writing.</w:t>
      </w:r>
    </w:p>
    <w:p w14:paraId="3E75A064" w14:textId="20B7007C" w:rsidR="00873B56" w:rsidRPr="00315A6D" w:rsidRDefault="00873B56" w:rsidP="0026758F">
      <w:pPr>
        <w:bidi w:val="0"/>
        <w:spacing w:before="100" w:beforeAutospacing="1" w:after="100" w:afterAutospacing="1" w:line="360" w:lineRule="auto"/>
        <w:outlineLvl w:val="2"/>
        <w:rPr>
          <w:rFonts w:ascii="Times New Roman" w:eastAsia="Times New Roman" w:hAnsi="Times New Roman" w:cs="Times New Roman"/>
          <w:b/>
          <w:bCs/>
          <w:kern w:val="0"/>
          <w:sz w:val="27"/>
          <w:szCs w:val="27"/>
        </w:rPr>
      </w:pPr>
      <w:bookmarkStart w:id="59" w:name="_Toc182583698"/>
      <w:r w:rsidRPr="00315A6D">
        <w:rPr>
          <w:rFonts w:ascii="Times New Roman" w:eastAsia="Times New Roman" w:hAnsi="Times New Roman" w:cs="Times New Roman"/>
          <w:b/>
          <w:bCs/>
          <w:kern w:val="0"/>
          <w:sz w:val="27"/>
          <w:szCs w:val="27"/>
        </w:rPr>
        <w:t>Differences:</w:t>
      </w:r>
      <w:bookmarkEnd w:id="59"/>
    </w:p>
    <w:p w14:paraId="4196EBD4" w14:textId="77777777" w:rsidR="00873B56" w:rsidRPr="00315A6D" w:rsidRDefault="00873B56" w:rsidP="0026758F">
      <w:pPr>
        <w:numPr>
          <w:ilvl w:val="0"/>
          <w:numId w:val="22"/>
        </w:numPr>
        <w:bidi w:val="0"/>
        <w:spacing w:before="100" w:beforeAutospacing="1" w:after="100" w:afterAutospacing="1" w:line="360" w:lineRule="auto"/>
        <w:rPr>
          <w:rFonts w:ascii="Times New Roman" w:eastAsia="Times New Roman" w:hAnsi="Times New Roman" w:cs="Times New Roman"/>
          <w:kern w:val="0"/>
          <w:sz w:val="24"/>
          <w:szCs w:val="24"/>
        </w:rPr>
      </w:pPr>
      <w:r w:rsidRPr="00315A6D">
        <w:rPr>
          <w:rFonts w:ascii="Times New Roman" w:eastAsia="Times New Roman" w:hAnsi="Times New Roman" w:cs="Times New Roman"/>
          <w:b/>
          <w:bCs/>
          <w:kern w:val="0"/>
          <w:sz w:val="24"/>
          <w:szCs w:val="24"/>
        </w:rPr>
        <w:t>Focus on the academic sector vs.</w:t>
      </w:r>
      <w:r w:rsidRPr="00315A6D">
        <w:rPr>
          <w:rFonts w:ascii="Times New Roman" w:eastAsia="Times New Roman" w:hAnsi="Times New Roman" w:cs="Times New Roman"/>
          <w:kern w:val="0"/>
          <w:sz w:val="24"/>
          <w:szCs w:val="24"/>
        </w:rPr>
        <w:t xml:space="preserve"> </w:t>
      </w:r>
      <w:r w:rsidRPr="00315A6D">
        <w:rPr>
          <w:rFonts w:ascii="Times New Roman" w:eastAsia="Times New Roman" w:hAnsi="Times New Roman" w:cs="Times New Roman"/>
          <w:b/>
          <w:bCs/>
          <w:kern w:val="0"/>
          <w:sz w:val="24"/>
          <w:szCs w:val="24"/>
        </w:rPr>
        <w:t>University</w:t>
      </w:r>
      <w:r w:rsidRPr="00315A6D">
        <w:rPr>
          <w:rFonts w:ascii="Times New Roman" w:eastAsia="Times New Roman" w:hAnsi="Times New Roman" w:cs="Times New Roman"/>
          <w:kern w:val="0"/>
          <w:sz w:val="24"/>
          <w:szCs w:val="24"/>
        </w:rPr>
        <w:t xml:space="preserve">: In the current study, your focus is on an academic research center within PNU, while other studies on digital transformation, such as </w:t>
      </w:r>
      <w:proofErr w:type="spellStart"/>
      <w:r w:rsidRPr="00315A6D">
        <w:rPr>
          <w:rFonts w:ascii="Times New Roman" w:eastAsia="Times New Roman" w:hAnsi="Times New Roman" w:cs="Times New Roman"/>
          <w:kern w:val="0"/>
          <w:sz w:val="24"/>
          <w:szCs w:val="24"/>
        </w:rPr>
        <w:t>Jakrumbazi</w:t>
      </w:r>
      <w:proofErr w:type="spellEnd"/>
      <w:r w:rsidRPr="00315A6D">
        <w:rPr>
          <w:rFonts w:ascii="Times New Roman" w:eastAsia="Times New Roman" w:hAnsi="Times New Roman" w:cs="Times New Roman"/>
          <w:kern w:val="0"/>
          <w:sz w:val="24"/>
          <w:szCs w:val="24"/>
        </w:rPr>
        <w:t xml:space="preserve"> et al. (2023) and </w:t>
      </w:r>
      <w:proofErr w:type="spellStart"/>
      <w:r w:rsidRPr="00315A6D">
        <w:rPr>
          <w:rFonts w:ascii="Times New Roman" w:eastAsia="Times New Roman" w:hAnsi="Times New Roman" w:cs="Times New Roman"/>
          <w:kern w:val="0"/>
          <w:sz w:val="24"/>
          <w:szCs w:val="24"/>
        </w:rPr>
        <w:t>Khawaji</w:t>
      </w:r>
      <w:proofErr w:type="spellEnd"/>
      <w:r w:rsidRPr="00315A6D">
        <w:rPr>
          <w:rFonts w:ascii="Times New Roman" w:eastAsia="Times New Roman" w:hAnsi="Times New Roman" w:cs="Times New Roman"/>
          <w:kern w:val="0"/>
          <w:sz w:val="24"/>
          <w:szCs w:val="24"/>
        </w:rPr>
        <w:t xml:space="preserve"> (2023), focus on universities and educational institutions in general, which broadens the scope of the application being studied. Your study is narrower in scope but focuses on the depth of digital transformation within a specific academic research center.</w:t>
      </w:r>
    </w:p>
    <w:p w14:paraId="55E1F324" w14:textId="77777777" w:rsidR="00873B56" w:rsidRPr="00315A6D" w:rsidRDefault="00873B56" w:rsidP="0026758F">
      <w:pPr>
        <w:numPr>
          <w:ilvl w:val="0"/>
          <w:numId w:val="22"/>
        </w:numPr>
        <w:bidi w:val="0"/>
        <w:spacing w:before="100" w:beforeAutospacing="1" w:after="100" w:afterAutospacing="1" w:line="360" w:lineRule="auto"/>
        <w:rPr>
          <w:rFonts w:ascii="Times New Roman" w:eastAsia="Times New Roman" w:hAnsi="Times New Roman" w:cs="Times New Roman"/>
          <w:kern w:val="0"/>
          <w:sz w:val="24"/>
          <w:szCs w:val="24"/>
        </w:rPr>
      </w:pPr>
      <w:r w:rsidRPr="00315A6D">
        <w:rPr>
          <w:rFonts w:ascii="Times New Roman" w:eastAsia="Times New Roman" w:hAnsi="Times New Roman" w:cs="Times New Roman"/>
          <w:b/>
          <w:bCs/>
          <w:kern w:val="0"/>
          <w:sz w:val="24"/>
          <w:szCs w:val="24"/>
        </w:rPr>
        <w:t>Challenges and opportunities</w:t>
      </w:r>
      <w:r w:rsidRPr="00315A6D">
        <w:rPr>
          <w:rFonts w:ascii="Times New Roman" w:eastAsia="Times New Roman" w:hAnsi="Times New Roman" w:cs="Times New Roman"/>
          <w:kern w:val="0"/>
          <w:sz w:val="24"/>
          <w:szCs w:val="24"/>
        </w:rPr>
        <w:t xml:space="preserve">: In studies such as Brunetti et al. (2022) and </w:t>
      </w:r>
      <w:proofErr w:type="spellStart"/>
      <w:r w:rsidRPr="00315A6D">
        <w:rPr>
          <w:rFonts w:ascii="Times New Roman" w:eastAsia="Times New Roman" w:hAnsi="Times New Roman" w:cs="Times New Roman"/>
          <w:kern w:val="0"/>
          <w:sz w:val="24"/>
          <w:szCs w:val="24"/>
        </w:rPr>
        <w:t>Khawaji</w:t>
      </w:r>
      <w:proofErr w:type="spellEnd"/>
      <w:r w:rsidRPr="00315A6D">
        <w:rPr>
          <w:rFonts w:ascii="Times New Roman" w:eastAsia="Times New Roman" w:hAnsi="Times New Roman" w:cs="Times New Roman"/>
          <w:kern w:val="0"/>
          <w:sz w:val="24"/>
          <w:szCs w:val="24"/>
        </w:rPr>
        <w:t xml:space="preserve"> (2023), the challenges of digital transformation are addressed in broader contexts such as publication quality and the challenges facing academic institutions in terms of human and technological resources. Whereas the current study may be </w:t>
      </w:r>
      <w:r w:rsidRPr="00315A6D">
        <w:rPr>
          <w:rFonts w:ascii="Times New Roman" w:eastAsia="Times New Roman" w:hAnsi="Times New Roman" w:cs="Times New Roman"/>
          <w:kern w:val="0"/>
          <w:sz w:val="24"/>
          <w:szCs w:val="24"/>
        </w:rPr>
        <w:lastRenderedPageBreak/>
        <w:t>more specialized in the positive impacts of digital transformation on academic research and its tools.</w:t>
      </w:r>
    </w:p>
    <w:p w14:paraId="710D2FCD" w14:textId="77777777" w:rsidR="008C3508" w:rsidRPr="00315A6D" w:rsidRDefault="008C3508" w:rsidP="0026758F">
      <w:pPr>
        <w:bidi w:val="0"/>
        <w:spacing w:line="360" w:lineRule="auto"/>
        <w:ind w:firstLine="426"/>
        <w:jc w:val="both"/>
        <w:rPr>
          <w:rStyle w:val="a5"/>
          <w:rFonts w:asciiTheme="majorBidi" w:hAnsiTheme="majorBidi" w:cstheme="majorBidi"/>
          <w:b w:val="0"/>
          <w:bCs w:val="0"/>
          <w:sz w:val="24"/>
          <w:szCs w:val="24"/>
        </w:rPr>
      </w:pPr>
    </w:p>
    <w:p w14:paraId="271CA9EA" w14:textId="77777777" w:rsidR="008C3508" w:rsidRPr="00315A6D" w:rsidRDefault="008C3508" w:rsidP="0026758F">
      <w:pPr>
        <w:bidi w:val="0"/>
        <w:spacing w:line="360" w:lineRule="auto"/>
        <w:ind w:firstLine="426"/>
        <w:jc w:val="both"/>
        <w:rPr>
          <w:rStyle w:val="a5"/>
          <w:rFonts w:asciiTheme="majorBidi" w:hAnsiTheme="majorBidi" w:cstheme="majorBidi"/>
          <w:b w:val="0"/>
          <w:bCs w:val="0"/>
          <w:sz w:val="24"/>
          <w:szCs w:val="24"/>
          <w:rtl/>
        </w:rPr>
      </w:pPr>
    </w:p>
    <w:p w14:paraId="6F55A8C6" w14:textId="77777777" w:rsidR="008C3508" w:rsidRPr="00315A6D" w:rsidRDefault="008C3508" w:rsidP="0026758F">
      <w:pPr>
        <w:pStyle w:val="3"/>
        <w:spacing w:line="360" w:lineRule="auto"/>
        <w:jc w:val="center"/>
        <w:rPr>
          <w:rStyle w:val="a5"/>
          <w:b/>
          <w:bCs/>
          <w:rtl/>
        </w:rPr>
      </w:pPr>
    </w:p>
    <w:p w14:paraId="2E90F334" w14:textId="77777777" w:rsidR="00852640" w:rsidRPr="00315A6D" w:rsidRDefault="00852640" w:rsidP="0026758F">
      <w:pPr>
        <w:pStyle w:val="3"/>
        <w:spacing w:line="360" w:lineRule="auto"/>
        <w:jc w:val="center"/>
        <w:rPr>
          <w:rStyle w:val="a5"/>
          <w:b/>
          <w:bCs/>
          <w:rtl/>
        </w:rPr>
      </w:pPr>
    </w:p>
    <w:p w14:paraId="09CEE2BE" w14:textId="77777777" w:rsidR="00852640" w:rsidRPr="00315A6D" w:rsidRDefault="00852640" w:rsidP="0026758F">
      <w:pPr>
        <w:pStyle w:val="3"/>
        <w:spacing w:line="360" w:lineRule="auto"/>
        <w:jc w:val="center"/>
        <w:rPr>
          <w:rStyle w:val="a5"/>
          <w:b/>
          <w:bCs/>
          <w:rtl/>
        </w:rPr>
      </w:pPr>
    </w:p>
    <w:p w14:paraId="0AFCEAFA" w14:textId="77777777" w:rsidR="00852640" w:rsidRPr="00315A6D" w:rsidRDefault="00852640" w:rsidP="0026758F">
      <w:pPr>
        <w:pStyle w:val="3"/>
        <w:spacing w:line="360" w:lineRule="auto"/>
        <w:jc w:val="center"/>
        <w:rPr>
          <w:rStyle w:val="a5"/>
          <w:b/>
          <w:bCs/>
          <w:rtl/>
        </w:rPr>
      </w:pPr>
    </w:p>
    <w:p w14:paraId="3305105C" w14:textId="77777777" w:rsidR="00873B56" w:rsidRPr="00315A6D" w:rsidRDefault="00873B56" w:rsidP="0026758F">
      <w:pPr>
        <w:pStyle w:val="3"/>
        <w:spacing w:line="360" w:lineRule="auto"/>
        <w:jc w:val="center"/>
        <w:rPr>
          <w:rStyle w:val="a5"/>
          <w:b/>
          <w:bCs/>
          <w:rtl/>
        </w:rPr>
      </w:pPr>
    </w:p>
    <w:p w14:paraId="64515836" w14:textId="77777777" w:rsidR="00873B56" w:rsidRPr="00315A6D" w:rsidRDefault="00873B56" w:rsidP="0026758F">
      <w:pPr>
        <w:pStyle w:val="3"/>
        <w:spacing w:line="360" w:lineRule="auto"/>
        <w:jc w:val="center"/>
        <w:rPr>
          <w:rStyle w:val="a5"/>
          <w:b/>
          <w:bCs/>
          <w:rtl/>
        </w:rPr>
      </w:pPr>
    </w:p>
    <w:p w14:paraId="1FB1F1B3" w14:textId="77777777" w:rsidR="00873B56" w:rsidRPr="00315A6D" w:rsidRDefault="00873B56" w:rsidP="0026758F">
      <w:pPr>
        <w:pStyle w:val="3"/>
        <w:spacing w:line="360" w:lineRule="auto"/>
        <w:jc w:val="center"/>
        <w:rPr>
          <w:rStyle w:val="a5"/>
          <w:b/>
          <w:bCs/>
          <w:rtl/>
        </w:rPr>
      </w:pPr>
    </w:p>
    <w:p w14:paraId="58397EB9" w14:textId="77777777" w:rsidR="00873B56" w:rsidRPr="00315A6D" w:rsidRDefault="00873B56" w:rsidP="0026758F">
      <w:pPr>
        <w:pStyle w:val="3"/>
        <w:spacing w:line="360" w:lineRule="auto"/>
        <w:jc w:val="center"/>
        <w:rPr>
          <w:rStyle w:val="a5"/>
          <w:b/>
          <w:bCs/>
          <w:rtl/>
        </w:rPr>
      </w:pPr>
    </w:p>
    <w:p w14:paraId="4E229C54" w14:textId="77777777" w:rsidR="00407668" w:rsidRPr="00315A6D" w:rsidRDefault="00407668" w:rsidP="00886602">
      <w:pPr>
        <w:bidi w:val="0"/>
        <w:spacing w:line="360" w:lineRule="auto"/>
        <w:ind w:left="284"/>
        <w:jc w:val="both"/>
        <w:rPr>
          <w:rFonts w:asciiTheme="majorBidi" w:eastAsia="Times New Roman" w:hAnsiTheme="majorBidi" w:cstheme="majorBidi"/>
          <w:sz w:val="24"/>
          <w:szCs w:val="24"/>
        </w:rPr>
      </w:pPr>
    </w:p>
    <w:p w14:paraId="20D41550" w14:textId="77777777" w:rsidR="00407668" w:rsidRPr="00315A6D" w:rsidRDefault="00407668" w:rsidP="00886602">
      <w:pPr>
        <w:bidi w:val="0"/>
        <w:spacing w:line="360" w:lineRule="auto"/>
        <w:ind w:left="284"/>
        <w:jc w:val="both"/>
        <w:rPr>
          <w:rFonts w:asciiTheme="majorBidi" w:eastAsia="Times New Roman" w:hAnsiTheme="majorBidi" w:cstheme="majorBidi"/>
          <w:sz w:val="24"/>
          <w:szCs w:val="24"/>
        </w:rPr>
      </w:pPr>
    </w:p>
    <w:p w14:paraId="03426CE4" w14:textId="77777777" w:rsidR="00407668" w:rsidRPr="00315A6D" w:rsidRDefault="00407668" w:rsidP="00886602">
      <w:pPr>
        <w:bidi w:val="0"/>
        <w:spacing w:line="360" w:lineRule="auto"/>
        <w:ind w:left="284"/>
        <w:jc w:val="both"/>
        <w:rPr>
          <w:rFonts w:asciiTheme="majorBidi" w:eastAsia="Times New Roman" w:hAnsiTheme="majorBidi" w:cstheme="majorBidi"/>
          <w:sz w:val="24"/>
          <w:szCs w:val="24"/>
          <w:rtl/>
        </w:rPr>
      </w:pPr>
    </w:p>
    <w:p w14:paraId="2DF2FA8D" w14:textId="77777777" w:rsidR="00E82F41" w:rsidRDefault="00E82F41" w:rsidP="00886602">
      <w:pPr>
        <w:bidi w:val="0"/>
        <w:spacing w:line="360" w:lineRule="auto"/>
        <w:ind w:left="284"/>
        <w:jc w:val="both"/>
        <w:rPr>
          <w:rFonts w:asciiTheme="majorBidi" w:eastAsia="Times New Roman" w:hAnsiTheme="majorBidi" w:cstheme="majorBidi"/>
          <w:sz w:val="24"/>
          <w:szCs w:val="24"/>
        </w:rPr>
      </w:pPr>
    </w:p>
    <w:p w14:paraId="0EC1E7AF" w14:textId="77777777" w:rsidR="00567449" w:rsidRDefault="00567449" w:rsidP="00567449">
      <w:pPr>
        <w:bidi w:val="0"/>
        <w:spacing w:line="360" w:lineRule="auto"/>
        <w:ind w:left="284"/>
        <w:jc w:val="both"/>
        <w:rPr>
          <w:rFonts w:asciiTheme="majorBidi" w:eastAsia="Times New Roman" w:hAnsiTheme="majorBidi" w:cstheme="majorBidi"/>
          <w:sz w:val="24"/>
          <w:szCs w:val="24"/>
        </w:rPr>
      </w:pPr>
    </w:p>
    <w:p w14:paraId="3FE1D74D" w14:textId="77777777" w:rsidR="00567449" w:rsidRDefault="00567449" w:rsidP="00567449">
      <w:pPr>
        <w:bidi w:val="0"/>
        <w:spacing w:line="360" w:lineRule="auto"/>
        <w:ind w:left="284"/>
        <w:jc w:val="both"/>
        <w:rPr>
          <w:rFonts w:asciiTheme="majorBidi" w:eastAsia="Times New Roman" w:hAnsiTheme="majorBidi" w:cstheme="majorBidi"/>
          <w:sz w:val="24"/>
          <w:szCs w:val="24"/>
        </w:rPr>
      </w:pPr>
    </w:p>
    <w:p w14:paraId="560D8930" w14:textId="77777777" w:rsidR="00567449" w:rsidRDefault="00567449" w:rsidP="00567449">
      <w:pPr>
        <w:bidi w:val="0"/>
        <w:spacing w:line="360" w:lineRule="auto"/>
        <w:ind w:left="284"/>
        <w:jc w:val="both"/>
        <w:rPr>
          <w:rFonts w:asciiTheme="majorBidi" w:eastAsia="Times New Roman" w:hAnsiTheme="majorBidi" w:cstheme="majorBidi"/>
          <w:sz w:val="24"/>
          <w:szCs w:val="24"/>
        </w:rPr>
      </w:pPr>
    </w:p>
    <w:p w14:paraId="6054E149" w14:textId="77777777" w:rsidR="00567449" w:rsidRDefault="00567449" w:rsidP="00567449">
      <w:pPr>
        <w:bidi w:val="0"/>
        <w:spacing w:line="360" w:lineRule="auto"/>
        <w:ind w:left="284"/>
        <w:jc w:val="both"/>
        <w:rPr>
          <w:rFonts w:asciiTheme="majorBidi" w:eastAsia="Times New Roman" w:hAnsiTheme="majorBidi" w:cstheme="majorBidi"/>
          <w:sz w:val="24"/>
          <w:szCs w:val="24"/>
        </w:rPr>
      </w:pPr>
    </w:p>
    <w:p w14:paraId="3353881C" w14:textId="77777777" w:rsidR="00567449" w:rsidRDefault="00567449" w:rsidP="00567449">
      <w:pPr>
        <w:bidi w:val="0"/>
        <w:spacing w:line="360" w:lineRule="auto"/>
        <w:ind w:left="284"/>
        <w:jc w:val="both"/>
        <w:rPr>
          <w:rFonts w:asciiTheme="majorBidi" w:eastAsia="Times New Roman" w:hAnsiTheme="majorBidi" w:cstheme="majorBidi"/>
          <w:sz w:val="24"/>
          <w:szCs w:val="24"/>
        </w:rPr>
      </w:pPr>
    </w:p>
    <w:p w14:paraId="269964CD" w14:textId="77777777" w:rsidR="00567449" w:rsidRDefault="00567449" w:rsidP="00567449">
      <w:pPr>
        <w:bidi w:val="0"/>
        <w:spacing w:line="360" w:lineRule="auto"/>
        <w:ind w:left="284"/>
        <w:jc w:val="both"/>
        <w:rPr>
          <w:rFonts w:asciiTheme="majorBidi" w:eastAsia="Times New Roman" w:hAnsiTheme="majorBidi" w:cstheme="majorBidi"/>
          <w:sz w:val="24"/>
          <w:szCs w:val="24"/>
        </w:rPr>
      </w:pPr>
    </w:p>
    <w:p w14:paraId="65BCE303" w14:textId="77777777" w:rsidR="00567449" w:rsidRDefault="00567449" w:rsidP="00567449">
      <w:pPr>
        <w:bidi w:val="0"/>
        <w:spacing w:line="360" w:lineRule="auto"/>
        <w:ind w:left="284"/>
        <w:jc w:val="both"/>
        <w:rPr>
          <w:rFonts w:asciiTheme="majorBidi" w:eastAsia="Times New Roman" w:hAnsiTheme="majorBidi" w:cstheme="majorBidi"/>
          <w:sz w:val="24"/>
          <w:szCs w:val="24"/>
        </w:rPr>
      </w:pPr>
    </w:p>
    <w:p w14:paraId="3B35E52E" w14:textId="0C3FD8D4" w:rsidR="00B719B4" w:rsidRDefault="00D106BC" w:rsidP="00725098">
      <w:pPr>
        <w:pStyle w:val="a6"/>
        <w:numPr>
          <w:ilvl w:val="1"/>
          <w:numId w:val="29"/>
        </w:numPr>
        <w:bidi w:val="0"/>
        <w:spacing w:line="360" w:lineRule="auto"/>
        <w:jc w:val="both"/>
        <w:outlineLvl w:val="0"/>
        <w:rPr>
          <w:rStyle w:val="a5"/>
          <w:rFonts w:asciiTheme="majorBidi" w:hAnsiTheme="majorBidi" w:cstheme="majorBidi"/>
          <w:sz w:val="24"/>
          <w:szCs w:val="24"/>
        </w:rPr>
      </w:pPr>
      <w:bookmarkStart w:id="60" w:name="_Toc170592207"/>
      <w:bookmarkStart w:id="61" w:name="_Toc182583795"/>
      <w:r w:rsidRPr="00B719B4">
        <w:rPr>
          <w:rStyle w:val="a5"/>
          <w:rFonts w:asciiTheme="majorBidi" w:hAnsiTheme="majorBidi" w:cstheme="majorBidi"/>
          <w:sz w:val="24"/>
          <w:szCs w:val="24"/>
        </w:rPr>
        <w:t>Reference:</w:t>
      </w:r>
      <w:bookmarkEnd w:id="60"/>
      <w:bookmarkEnd w:id="61"/>
    </w:p>
    <w:p w14:paraId="237C148F" w14:textId="77777777" w:rsidR="00700284" w:rsidRDefault="00700284" w:rsidP="00700284">
      <w:pPr>
        <w:pStyle w:val="a8"/>
        <w:numPr>
          <w:ilvl w:val="0"/>
          <w:numId w:val="41"/>
        </w:numPr>
      </w:pPr>
      <w:r>
        <w:t xml:space="preserve">Abbas, A., &amp; Faiz, A. (2013). Usefulness of digital and traditional libraries in higher education. </w:t>
      </w:r>
      <w:r>
        <w:rPr>
          <w:rStyle w:val="a7"/>
        </w:rPr>
        <w:t>International Journal of Services Technology and Management, 19</w:t>
      </w:r>
      <w:r>
        <w:t>(1-3), 149-161.</w:t>
      </w:r>
    </w:p>
    <w:p w14:paraId="6A2D6B91" w14:textId="77777777" w:rsidR="00700284" w:rsidRDefault="00700284" w:rsidP="00700284">
      <w:pPr>
        <w:pStyle w:val="a8"/>
        <w:numPr>
          <w:ilvl w:val="0"/>
          <w:numId w:val="41"/>
        </w:numPr>
      </w:pPr>
      <w:r>
        <w:t xml:space="preserve">Al-Otaibi, S. A., &amp; </w:t>
      </w:r>
      <w:proofErr w:type="spellStart"/>
      <w:r>
        <w:t>Albaroudi</w:t>
      </w:r>
      <w:proofErr w:type="spellEnd"/>
      <w:r>
        <w:t xml:space="preserve">, H. B. (2023). Prospects and obstacles of digital quality management in Saudi Arabia universities. A systematic literature review from the last decade. </w:t>
      </w:r>
      <w:r>
        <w:rPr>
          <w:rStyle w:val="a7"/>
        </w:rPr>
        <w:t>Cogent Business &amp; Management, 10</w:t>
      </w:r>
      <w:r>
        <w:t xml:space="preserve">(3). </w:t>
      </w:r>
      <w:hyperlink r:id="rId9" w:tgtFrame="_new" w:history="1">
        <w:r>
          <w:rPr>
            <w:rStyle w:val="Hyperlink"/>
          </w:rPr>
          <w:t>https://doi.org/10.1080/23311975.2023.2256940</w:t>
        </w:r>
      </w:hyperlink>
    </w:p>
    <w:p w14:paraId="6B848DAA" w14:textId="77777777" w:rsidR="00700284" w:rsidRDefault="00700284" w:rsidP="00700284">
      <w:pPr>
        <w:pStyle w:val="a8"/>
        <w:numPr>
          <w:ilvl w:val="0"/>
          <w:numId w:val="41"/>
        </w:numPr>
      </w:pPr>
      <w:proofErr w:type="spellStart"/>
      <w:r>
        <w:t>Alshuaibi</w:t>
      </w:r>
      <w:proofErr w:type="spellEnd"/>
      <w:r>
        <w:t xml:space="preserve">, H. (2023). The role of digital transformation in developing the performance of Umm </w:t>
      </w:r>
      <w:proofErr w:type="spellStart"/>
      <w:r>
        <w:t>AlQura</w:t>
      </w:r>
      <w:proofErr w:type="spellEnd"/>
      <w:r>
        <w:t xml:space="preserve"> University employees. </w:t>
      </w:r>
      <w:r>
        <w:rPr>
          <w:rStyle w:val="a7"/>
        </w:rPr>
        <w:t>Information Sciences Letters, 12</w:t>
      </w:r>
      <w:r>
        <w:t>(5), pp. xx-xx.</w:t>
      </w:r>
    </w:p>
    <w:p w14:paraId="573B937D" w14:textId="77777777" w:rsidR="00700284" w:rsidRDefault="00700284" w:rsidP="00700284">
      <w:pPr>
        <w:pStyle w:val="a8"/>
        <w:numPr>
          <w:ilvl w:val="0"/>
          <w:numId w:val="41"/>
        </w:numPr>
      </w:pPr>
      <w:r>
        <w:t xml:space="preserve">Abdulrahim, H., &amp; Mabrouk, F. (2020). COVID-19 and the digital transformation of Saudi higher education. </w:t>
      </w:r>
      <w:r>
        <w:rPr>
          <w:rStyle w:val="a7"/>
        </w:rPr>
        <w:t>Asian Journal of Distance Education, 15</w:t>
      </w:r>
      <w:r>
        <w:t>(1), 291-306.</w:t>
      </w:r>
    </w:p>
    <w:p w14:paraId="23960F6F" w14:textId="77777777" w:rsidR="00700284" w:rsidRDefault="00700284" w:rsidP="00700284">
      <w:pPr>
        <w:pStyle w:val="a8"/>
        <w:numPr>
          <w:ilvl w:val="0"/>
          <w:numId w:val="41"/>
        </w:numPr>
      </w:pPr>
      <w:proofErr w:type="spellStart"/>
      <w:r>
        <w:t>Alenezi</w:t>
      </w:r>
      <w:proofErr w:type="spellEnd"/>
      <w:r>
        <w:t xml:space="preserve">, M., &amp; </w:t>
      </w:r>
      <w:proofErr w:type="spellStart"/>
      <w:r>
        <w:t>Akour</w:t>
      </w:r>
      <w:proofErr w:type="spellEnd"/>
      <w:r>
        <w:t xml:space="preserve">, M. (2023). Digital transformation blueprint in higher education: A case study of PSU. </w:t>
      </w:r>
      <w:r>
        <w:rPr>
          <w:rStyle w:val="a7"/>
        </w:rPr>
        <w:t>Sustainability, 15</w:t>
      </w:r>
      <w:r>
        <w:t xml:space="preserve">(10), 8204. </w:t>
      </w:r>
      <w:hyperlink r:id="rId10" w:tgtFrame="_new" w:history="1">
        <w:r>
          <w:rPr>
            <w:rStyle w:val="Hyperlink"/>
          </w:rPr>
          <w:t>https://doi.org/10.3390/su15108204</w:t>
        </w:r>
      </w:hyperlink>
    </w:p>
    <w:p w14:paraId="4EDAD3D0" w14:textId="77777777" w:rsidR="00700284" w:rsidRDefault="00700284" w:rsidP="00700284">
      <w:pPr>
        <w:pStyle w:val="a8"/>
        <w:numPr>
          <w:ilvl w:val="0"/>
          <w:numId w:val="41"/>
        </w:numPr>
      </w:pPr>
      <w:r>
        <w:t xml:space="preserve">Gómez, A., </w:t>
      </w:r>
      <w:proofErr w:type="spellStart"/>
      <w:r>
        <w:t>Binjaku</w:t>
      </w:r>
      <w:proofErr w:type="spellEnd"/>
      <w:r>
        <w:t xml:space="preserve">, B., &amp; </w:t>
      </w:r>
      <w:proofErr w:type="spellStart"/>
      <w:r>
        <w:t>Meçe</w:t>
      </w:r>
      <w:proofErr w:type="spellEnd"/>
      <w:r>
        <w:t xml:space="preserve">, E. K. (2023). Digital transformation initiatives in higher education institutions: A multivocal literature review. </w:t>
      </w:r>
      <w:r>
        <w:rPr>
          <w:rStyle w:val="a7"/>
        </w:rPr>
        <w:t>Education and Information Technologies, 28</w:t>
      </w:r>
      <w:r>
        <w:t xml:space="preserve">(10), 12351–12382. </w:t>
      </w:r>
      <w:hyperlink r:id="rId11" w:tgtFrame="_new" w:history="1">
        <w:r>
          <w:rPr>
            <w:rStyle w:val="Hyperlink"/>
          </w:rPr>
          <w:t>https://doi.org/10.1007/s10639-022-11544-0</w:t>
        </w:r>
      </w:hyperlink>
    </w:p>
    <w:p w14:paraId="3BFCBF22" w14:textId="77777777" w:rsidR="00700284" w:rsidRDefault="00700284" w:rsidP="00700284">
      <w:pPr>
        <w:pStyle w:val="a8"/>
        <w:numPr>
          <w:ilvl w:val="0"/>
          <w:numId w:val="41"/>
        </w:numPr>
      </w:pPr>
      <w:proofErr w:type="spellStart"/>
      <w:r>
        <w:t>Algoblan</w:t>
      </w:r>
      <w:proofErr w:type="spellEnd"/>
      <w:r>
        <w:t xml:space="preserve">, N. G., </w:t>
      </w:r>
      <w:proofErr w:type="spellStart"/>
      <w:r>
        <w:t>Sawy</w:t>
      </w:r>
      <w:proofErr w:type="spellEnd"/>
      <w:r>
        <w:t xml:space="preserve">, Y. M. A., &amp; </w:t>
      </w:r>
      <w:proofErr w:type="spellStart"/>
      <w:r>
        <w:t>Alhaif</w:t>
      </w:r>
      <w:proofErr w:type="spellEnd"/>
      <w:r>
        <w:t xml:space="preserve">, A. M. (2023). The role of digital resources in enhancing the quality of faculty members’ scientific life at Princess Nourah </w:t>
      </w:r>
      <w:proofErr w:type="spellStart"/>
      <w:r>
        <w:t>Bint</w:t>
      </w:r>
      <w:proofErr w:type="spellEnd"/>
      <w:r>
        <w:t xml:space="preserve"> Abdulrahman University. </w:t>
      </w:r>
      <w:r>
        <w:rPr>
          <w:rStyle w:val="a7"/>
        </w:rPr>
        <w:t>Journal of Educational and Social Research, 13</w:t>
      </w:r>
      <w:r>
        <w:t xml:space="preserve">(2), 11. </w:t>
      </w:r>
      <w:hyperlink r:id="rId12" w:tgtFrame="_new" w:history="1">
        <w:r>
          <w:rPr>
            <w:rStyle w:val="Hyperlink"/>
          </w:rPr>
          <w:t>https://doi.org/10.36941/jesr-2023-0028</w:t>
        </w:r>
      </w:hyperlink>
    </w:p>
    <w:p w14:paraId="6A3D5CC2" w14:textId="77777777" w:rsidR="00700284" w:rsidRDefault="00700284" w:rsidP="00700284">
      <w:pPr>
        <w:pStyle w:val="a8"/>
        <w:numPr>
          <w:ilvl w:val="0"/>
          <w:numId w:val="41"/>
        </w:numPr>
      </w:pPr>
      <w:proofErr w:type="spellStart"/>
      <w:r>
        <w:t>Alenezi</w:t>
      </w:r>
      <w:proofErr w:type="spellEnd"/>
      <w:r>
        <w:t xml:space="preserve">, M. (2021). Deep dive into digital transformation in higher education institutions. </w:t>
      </w:r>
      <w:r>
        <w:rPr>
          <w:rStyle w:val="a7"/>
        </w:rPr>
        <w:t>Education Sciences, 11</w:t>
      </w:r>
      <w:r>
        <w:t xml:space="preserve">(12), 770. </w:t>
      </w:r>
      <w:hyperlink r:id="rId13" w:tgtFrame="_new" w:history="1">
        <w:r>
          <w:rPr>
            <w:rStyle w:val="Hyperlink"/>
          </w:rPr>
          <w:t>https://doi.org/10.3390/educsci11120770</w:t>
        </w:r>
      </w:hyperlink>
    </w:p>
    <w:p w14:paraId="4F1C5D69" w14:textId="77777777" w:rsidR="00700284" w:rsidRDefault="00700284" w:rsidP="00700284">
      <w:pPr>
        <w:pStyle w:val="a8"/>
        <w:numPr>
          <w:ilvl w:val="0"/>
          <w:numId w:val="41"/>
        </w:numPr>
      </w:pPr>
      <w:r>
        <w:t>Al-</w:t>
      </w:r>
      <w:proofErr w:type="spellStart"/>
      <w:r>
        <w:t>Namla</w:t>
      </w:r>
      <w:proofErr w:type="spellEnd"/>
      <w:r>
        <w:t xml:space="preserve">, N. (2022). Improving Princess Nora </w:t>
      </w:r>
      <w:proofErr w:type="spellStart"/>
      <w:r>
        <w:t>Bint</w:t>
      </w:r>
      <w:proofErr w:type="spellEnd"/>
      <w:r>
        <w:t xml:space="preserve"> Abdulrahman University research centers' performance in the light of knowledge management. </w:t>
      </w:r>
      <w:r>
        <w:rPr>
          <w:rStyle w:val="a7"/>
        </w:rPr>
        <w:t>The Young Researcher, 9</w:t>
      </w:r>
      <w:r>
        <w:t>(12).</w:t>
      </w:r>
    </w:p>
    <w:p w14:paraId="0E38644F" w14:textId="77777777" w:rsidR="00700284" w:rsidRDefault="00700284" w:rsidP="00700284">
      <w:pPr>
        <w:pStyle w:val="a8"/>
        <w:numPr>
          <w:ilvl w:val="0"/>
          <w:numId w:val="41"/>
        </w:numPr>
      </w:pPr>
      <w:r>
        <w:t xml:space="preserve">Albar, L. (2020). The role of research centers in enriching knowledge and scientific research: A field study on a sample of faculty members at the Faculty of Arts, Sirte University. </w:t>
      </w:r>
      <w:r>
        <w:rPr>
          <w:rStyle w:val="a7"/>
        </w:rPr>
        <w:t>International Peer-Reviewed Journals, 6</w:t>
      </w:r>
      <w:r>
        <w:t>(1).</w:t>
      </w:r>
    </w:p>
    <w:p w14:paraId="246CD20A" w14:textId="77777777" w:rsidR="00700284" w:rsidRDefault="00700284" w:rsidP="00700284">
      <w:pPr>
        <w:pStyle w:val="a8"/>
        <w:numPr>
          <w:ilvl w:val="0"/>
          <w:numId w:val="41"/>
        </w:numPr>
      </w:pPr>
      <w:r>
        <w:t xml:space="preserve">Bates, A. W. (2015). </w:t>
      </w:r>
      <w:r>
        <w:rPr>
          <w:rStyle w:val="a7"/>
        </w:rPr>
        <w:t>Teaching in a digital age: Guidelines for designing teaching and learning</w:t>
      </w:r>
      <w:r>
        <w:t xml:space="preserve">. Open Educational Resources Collection. Retrieved June 30, 2022, from </w:t>
      </w:r>
      <w:hyperlink r:id="rId14" w:tgtFrame="_new" w:history="1">
        <w:r>
          <w:rPr>
            <w:rStyle w:val="Hyperlink"/>
          </w:rPr>
          <w:t>https://oercollection.com</w:t>
        </w:r>
      </w:hyperlink>
    </w:p>
    <w:p w14:paraId="7DC28AF8" w14:textId="77777777" w:rsidR="00700284" w:rsidRDefault="00700284" w:rsidP="00700284">
      <w:pPr>
        <w:pStyle w:val="a8"/>
        <w:numPr>
          <w:ilvl w:val="0"/>
          <w:numId w:val="41"/>
        </w:numPr>
      </w:pPr>
      <w:proofErr w:type="spellStart"/>
      <w:r>
        <w:t>Bucăţa</w:t>
      </w:r>
      <w:proofErr w:type="spellEnd"/>
      <w:r>
        <w:t xml:space="preserve">, G., Popescu, F., &amp; </w:t>
      </w:r>
      <w:proofErr w:type="spellStart"/>
      <w:r>
        <w:t>Tileagă</w:t>
      </w:r>
      <w:proofErr w:type="spellEnd"/>
      <w:r>
        <w:t xml:space="preserve">, C. (2022). Digital transformation of the higher education system. </w:t>
      </w:r>
      <w:r>
        <w:rPr>
          <w:rStyle w:val="a7"/>
        </w:rPr>
        <w:t>International Conference Knowledge Based Organization, 28</w:t>
      </w:r>
      <w:r>
        <w:t xml:space="preserve">(1), 158–168. </w:t>
      </w:r>
      <w:hyperlink r:id="rId15" w:tgtFrame="_new" w:history="1">
        <w:r>
          <w:rPr>
            <w:rStyle w:val="Hyperlink"/>
          </w:rPr>
          <w:t>https://doi.org/10.2478/kbo-2022-0025</w:t>
        </w:r>
      </w:hyperlink>
    </w:p>
    <w:p w14:paraId="2B5A34EC" w14:textId="77777777" w:rsidR="00700284" w:rsidRDefault="00700284" w:rsidP="00700284">
      <w:pPr>
        <w:pStyle w:val="a8"/>
        <w:numPr>
          <w:ilvl w:val="0"/>
          <w:numId w:val="41"/>
        </w:numPr>
      </w:pPr>
      <w:r>
        <w:t xml:space="preserve">Burik, A. A., &amp; Kim, A. A. (2020). The problem of designing research centers on the example of the Far Eastern Region. </w:t>
      </w:r>
      <w:r>
        <w:rPr>
          <w:rStyle w:val="a7"/>
        </w:rPr>
        <w:t>IOP Conference Series: Materials Science and Engineering, 962</w:t>
      </w:r>
      <w:r>
        <w:t>(3), 032071.</w:t>
      </w:r>
    </w:p>
    <w:p w14:paraId="3EACF9B5" w14:textId="77777777" w:rsidR="00700284" w:rsidRDefault="00700284" w:rsidP="00700284">
      <w:pPr>
        <w:pStyle w:val="a8"/>
        <w:numPr>
          <w:ilvl w:val="0"/>
          <w:numId w:val="41"/>
        </w:numPr>
      </w:pPr>
      <w:r>
        <w:t xml:space="preserve">Bozeman, B., &amp; Boardman, C. (2003). Managing the new multipurpose, multidisciplinary university research center: Institutional innovation in the academic community. </w:t>
      </w:r>
      <w:r>
        <w:rPr>
          <w:rStyle w:val="a7"/>
        </w:rPr>
        <w:t>Journal of Technology Transfer, 28</w:t>
      </w:r>
      <w:r>
        <w:t>(3), 239-253.</w:t>
      </w:r>
    </w:p>
    <w:p w14:paraId="0CF46288" w14:textId="77777777" w:rsidR="00700284" w:rsidRDefault="00700284" w:rsidP="00700284">
      <w:pPr>
        <w:pStyle w:val="a8"/>
        <w:numPr>
          <w:ilvl w:val="0"/>
          <w:numId w:val="41"/>
        </w:numPr>
      </w:pPr>
      <w:r>
        <w:lastRenderedPageBreak/>
        <w:t xml:space="preserve">Chaurasiya, D. (2023). Digital transformation: A case study. Retrieved from </w:t>
      </w:r>
      <w:hyperlink r:id="rId16" w:tgtFrame="_new" w:history="1">
        <w:r>
          <w:rPr>
            <w:rStyle w:val="Hyperlink"/>
          </w:rPr>
          <w:t>https://www.researchgate.net/publication/340385414_Digital_Transform</w:t>
        </w:r>
      </w:hyperlink>
    </w:p>
    <w:p w14:paraId="1674C3B7" w14:textId="77777777" w:rsidR="00700284" w:rsidRDefault="00700284" w:rsidP="00700284">
      <w:pPr>
        <w:pStyle w:val="a8"/>
        <w:numPr>
          <w:ilvl w:val="0"/>
          <w:numId w:val="41"/>
        </w:numPr>
      </w:pPr>
      <w:r>
        <w:t xml:space="preserve">Celene, D., Simone, T., &amp; José, F. R. (2023). The role of research units at higher education institutions: Intention or reality. </w:t>
      </w:r>
      <w:r>
        <w:rPr>
          <w:rStyle w:val="a7"/>
        </w:rPr>
        <w:t>The Journal of Research Administrators, 28</w:t>
      </w:r>
      <w:r>
        <w:t>(10).</w:t>
      </w:r>
    </w:p>
    <w:p w14:paraId="188501D3" w14:textId="77777777" w:rsidR="00700284" w:rsidRDefault="00700284" w:rsidP="00700284">
      <w:pPr>
        <w:pStyle w:val="a8"/>
        <w:numPr>
          <w:ilvl w:val="0"/>
          <w:numId w:val="41"/>
        </w:numPr>
      </w:pPr>
      <w:r>
        <w:t>Dalitso, K. (2024). Questionnaires in research: Their role, advantages, and main aspects. https://doi.org/10.13140/RG.2.2.15334.64325</w:t>
      </w:r>
    </w:p>
    <w:p w14:paraId="41A3B3EC" w14:textId="77777777" w:rsidR="00700284" w:rsidRDefault="00700284" w:rsidP="00700284">
      <w:pPr>
        <w:pStyle w:val="a8"/>
        <w:numPr>
          <w:ilvl w:val="0"/>
          <w:numId w:val="41"/>
        </w:numPr>
      </w:pPr>
      <w:r>
        <w:t xml:space="preserve">Ebert, C. H. C., &amp; Duarte, J. (2018). Requirements engineering for the digital transformation: Industry panel. </w:t>
      </w:r>
      <w:r>
        <w:rPr>
          <w:rStyle w:val="a7"/>
        </w:rPr>
        <w:t>Proceedings of the IEEE International Conference on Requirements Engineering</w:t>
      </w:r>
      <w:r>
        <w:t>, 1-4.</w:t>
      </w:r>
    </w:p>
    <w:p w14:paraId="403A4E62" w14:textId="77777777" w:rsidR="00700284" w:rsidRDefault="00700284" w:rsidP="00700284">
      <w:pPr>
        <w:pStyle w:val="a8"/>
        <w:numPr>
          <w:ilvl w:val="0"/>
          <w:numId w:val="41"/>
        </w:numPr>
      </w:pPr>
      <w:r>
        <w:t xml:space="preserve">Franco, M., &amp; Pinho, C. (2019). A case study about cooperation between university research </w:t>
      </w:r>
      <w:proofErr w:type="spellStart"/>
      <w:r>
        <w:t>centres</w:t>
      </w:r>
      <w:proofErr w:type="spellEnd"/>
      <w:r>
        <w:t xml:space="preserve">: Knowledge transfer perspective. </w:t>
      </w:r>
      <w:r>
        <w:rPr>
          <w:rStyle w:val="a7"/>
        </w:rPr>
        <w:t>Journal of Innovation and Knowledge, 4</w:t>
      </w:r>
      <w:r>
        <w:t>(1), 62-69.</w:t>
      </w:r>
    </w:p>
    <w:p w14:paraId="17DDE3CA" w14:textId="77777777" w:rsidR="00700284" w:rsidRDefault="00700284" w:rsidP="00700284">
      <w:pPr>
        <w:pStyle w:val="a8"/>
        <w:numPr>
          <w:ilvl w:val="0"/>
          <w:numId w:val="41"/>
        </w:numPr>
      </w:pPr>
      <w:r>
        <w:t xml:space="preserve">Fernández-Gutiérrez, M., Gimenez, G., &amp; Calero, J. (2020). Is the use of ICT in education leading to higher student outcomes? Analysis from the Spanish Autonomous Communities. </w:t>
      </w:r>
      <w:r>
        <w:rPr>
          <w:rStyle w:val="a7"/>
        </w:rPr>
        <w:t>Computers &amp; Education, 144</w:t>
      </w:r>
      <w:r>
        <w:t>, 103-119.</w:t>
      </w:r>
    </w:p>
    <w:p w14:paraId="36787C39" w14:textId="77777777" w:rsidR="00700284" w:rsidRDefault="00700284" w:rsidP="00700284">
      <w:pPr>
        <w:pStyle w:val="a8"/>
        <w:numPr>
          <w:ilvl w:val="0"/>
          <w:numId w:val="41"/>
        </w:numPr>
      </w:pPr>
      <w:proofErr w:type="spellStart"/>
      <w:r>
        <w:t>Gaol</w:t>
      </w:r>
      <w:proofErr w:type="spellEnd"/>
      <w:r>
        <w:t xml:space="preserve">, F. L., &amp; Prasolova-Førland, E. (2022). Special section editorial: The frontiers of augmented and mixed reality in all levels of education. </w:t>
      </w:r>
      <w:r>
        <w:rPr>
          <w:rStyle w:val="a7"/>
        </w:rPr>
        <w:t>Education and Information Technologies, 27</w:t>
      </w:r>
      <w:r>
        <w:t>(1), 611-623. https://doi.org/10.1007/s10639-021-10746-2</w:t>
      </w:r>
    </w:p>
    <w:p w14:paraId="47426741" w14:textId="77777777" w:rsidR="00700284" w:rsidRDefault="00700284" w:rsidP="00700284">
      <w:pPr>
        <w:pStyle w:val="a8"/>
        <w:numPr>
          <w:ilvl w:val="0"/>
          <w:numId w:val="41"/>
        </w:numPr>
      </w:pPr>
      <w:proofErr w:type="spellStart"/>
      <w:r>
        <w:t>Gkrimpizi</w:t>
      </w:r>
      <w:proofErr w:type="spellEnd"/>
      <w:r>
        <w:t xml:space="preserve">, T., </w:t>
      </w:r>
      <w:proofErr w:type="spellStart"/>
      <w:r>
        <w:t>Peristeras</w:t>
      </w:r>
      <w:proofErr w:type="spellEnd"/>
      <w:r>
        <w:t xml:space="preserve">, V., &amp; </w:t>
      </w:r>
      <w:proofErr w:type="spellStart"/>
      <w:r>
        <w:t>Magnisalis</w:t>
      </w:r>
      <w:proofErr w:type="spellEnd"/>
      <w:r>
        <w:t xml:space="preserve">, I. (2024). Defining the meaning and scope of digital transformation in higher education institutions. </w:t>
      </w:r>
      <w:r>
        <w:rPr>
          <w:rStyle w:val="a7"/>
        </w:rPr>
        <w:t>Administrative Sciences, 14</w:t>
      </w:r>
      <w:r>
        <w:t>(3), 48.</w:t>
      </w:r>
    </w:p>
    <w:p w14:paraId="59800C91" w14:textId="77777777" w:rsidR="00700284" w:rsidRDefault="00700284" w:rsidP="00700284">
      <w:pPr>
        <w:pStyle w:val="a8"/>
        <w:numPr>
          <w:ilvl w:val="0"/>
          <w:numId w:val="41"/>
        </w:numPr>
      </w:pPr>
      <w:proofErr w:type="spellStart"/>
      <w:r>
        <w:t>Gkrimpizi</w:t>
      </w:r>
      <w:proofErr w:type="spellEnd"/>
      <w:r>
        <w:t xml:space="preserve">, T., </w:t>
      </w:r>
      <w:proofErr w:type="spellStart"/>
      <w:r>
        <w:t>Peristeras</w:t>
      </w:r>
      <w:proofErr w:type="spellEnd"/>
      <w:r>
        <w:t xml:space="preserve">, V., &amp; </w:t>
      </w:r>
      <w:proofErr w:type="spellStart"/>
      <w:r>
        <w:t>Magnisalis</w:t>
      </w:r>
      <w:proofErr w:type="spellEnd"/>
      <w:r>
        <w:t xml:space="preserve">, I. (2023). Classification of barriers to digital transformation in higher education institutions: Systematic literature review. </w:t>
      </w:r>
      <w:r>
        <w:rPr>
          <w:rStyle w:val="a7"/>
        </w:rPr>
        <w:t>Education Sciences, 13</w:t>
      </w:r>
      <w:r>
        <w:t>(7), 17.</w:t>
      </w:r>
    </w:p>
    <w:p w14:paraId="206EFC5B" w14:textId="77777777" w:rsidR="00700284" w:rsidRDefault="00700284" w:rsidP="00700284">
      <w:pPr>
        <w:pStyle w:val="a8"/>
        <w:numPr>
          <w:ilvl w:val="0"/>
          <w:numId w:val="41"/>
        </w:numPr>
      </w:pPr>
      <w:proofErr w:type="spellStart"/>
      <w:r>
        <w:t>JoSchallmo</w:t>
      </w:r>
      <w:proofErr w:type="spellEnd"/>
      <w:r>
        <w:t xml:space="preserve">, A., &amp; Daniel, R. (2018). </w:t>
      </w:r>
      <w:r>
        <w:rPr>
          <w:rStyle w:val="a7"/>
        </w:rPr>
        <w:t>Digital Transformation Now!</w:t>
      </w:r>
      <w:r>
        <w:t xml:space="preserve"> Springer </w:t>
      </w:r>
      <w:proofErr w:type="spellStart"/>
      <w:r>
        <w:t>Science+Business</w:t>
      </w:r>
      <w:proofErr w:type="spellEnd"/>
      <w:r>
        <w:t xml:space="preserve"> Media, LLC.</w:t>
      </w:r>
    </w:p>
    <w:p w14:paraId="5CD3F531" w14:textId="77777777" w:rsidR="00700284" w:rsidRDefault="00700284" w:rsidP="00700284">
      <w:pPr>
        <w:pStyle w:val="a8"/>
        <w:numPr>
          <w:ilvl w:val="0"/>
          <w:numId w:val="41"/>
        </w:numPr>
      </w:pPr>
      <w:r>
        <w:t xml:space="preserve">Khan, N., Kumari, D., &amp; Firdaus, S. (2015). Usage of information sources by PG students of social science faculty, AMU: A survey. </w:t>
      </w:r>
      <w:r>
        <w:rPr>
          <w:rStyle w:val="a7"/>
        </w:rPr>
        <w:t>Journal of Advances in Library and Information Science, 4</w:t>
      </w:r>
      <w:r>
        <w:t>(2), 129-134.</w:t>
      </w:r>
    </w:p>
    <w:p w14:paraId="4A72333D" w14:textId="77777777" w:rsidR="00700284" w:rsidRDefault="00700284" w:rsidP="00700284">
      <w:pPr>
        <w:pStyle w:val="a8"/>
        <w:numPr>
          <w:ilvl w:val="0"/>
          <w:numId w:val="41"/>
        </w:numPr>
      </w:pPr>
      <w:r>
        <w:t xml:space="preserve">Khayati, A., &amp; Selim, M. (2019). The status of innovation in Saudi Universities. </w:t>
      </w:r>
      <w:r>
        <w:rPr>
          <w:rStyle w:val="a7"/>
        </w:rPr>
        <w:t>Cogent Education, 6</w:t>
      </w:r>
      <w:r>
        <w:t>(1), 1653635.</w:t>
      </w:r>
    </w:p>
    <w:p w14:paraId="1A248E38" w14:textId="77777777" w:rsidR="00700284" w:rsidRDefault="00700284" w:rsidP="00700284">
      <w:pPr>
        <w:pStyle w:val="a8"/>
        <w:numPr>
          <w:ilvl w:val="0"/>
          <w:numId w:val="41"/>
        </w:numPr>
      </w:pPr>
      <w:r>
        <w:t xml:space="preserve">Khalil, A. (2016). Challenges facing scientific research centers in Saudi Arabia and mechanisms to address them. </w:t>
      </w:r>
      <w:r>
        <w:rPr>
          <w:rStyle w:val="a7"/>
        </w:rPr>
        <w:t>First Scientific Forum for Scientific Research, Umm Al-Qura University, Makkah Al-</w:t>
      </w:r>
      <w:proofErr w:type="spellStart"/>
      <w:r>
        <w:rPr>
          <w:rStyle w:val="a7"/>
        </w:rPr>
        <w:t>Mukarramah</w:t>
      </w:r>
      <w:proofErr w:type="spellEnd"/>
      <w:r>
        <w:t>.</w:t>
      </w:r>
    </w:p>
    <w:p w14:paraId="0770B2C5" w14:textId="77777777" w:rsidR="00700284" w:rsidRDefault="00700284" w:rsidP="00700284">
      <w:pPr>
        <w:pStyle w:val="a8"/>
        <w:numPr>
          <w:ilvl w:val="0"/>
          <w:numId w:val="41"/>
        </w:numPr>
      </w:pPr>
      <w:r>
        <w:t xml:space="preserve">Kumar, V. (2017). The role of university research centers in promoting research. </w:t>
      </w:r>
      <w:r>
        <w:rPr>
          <w:rStyle w:val="a7"/>
        </w:rPr>
        <w:t>Journal of the Academy of Marketing Science, 45</w:t>
      </w:r>
      <w:r>
        <w:t>(4), 499-510.</w:t>
      </w:r>
    </w:p>
    <w:p w14:paraId="0986DA6E" w14:textId="77777777" w:rsidR="00700284" w:rsidRDefault="00700284" w:rsidP="00700284">
      <w:pPr>
        <w:pStyle w:val="a8"/>
        <w:numPr>
          <w:ilvl w:val="0"/>
          <w:numId w:val="41"/>
        </w:numPr>
      </w:pPr>
      <w:r>
        <w:t xml:space="preserve">Marks, A., &amp; Al-Ali, M. (2020). Digital transformation in higher education: A framework for maturity assessment. </w:t>
      </w:r>
      <w:r>
        <w:rPr>
          <w:rStyle w:val="a7"/>
        </w:rPr>
        <w:t>International Journal of Advanced Computer Science &amp; Applications, 11</w:t>
      </w:r>
      <w:r>
        <w:t>(12), 72-77.</w:t>
      </w:r>
    </w:p>
    <w:p w14:paraId="15765D8B" w14:textId="77777777" w:rsidR="00700284" w:rsidRDefault="00700284" w:rsidP="00700284">
      <w:pPr>
        <w:pStyle w:val="a8"/>
        <w:numPr>
          <w:ilvl w:val="0"/>
          <w:numId w:val="41"/>
        </w:numPr>
      </w:pPr>
      <w:proofErr w:type="spellStart"/>
      <w:r>
        <w:t>Maltaverne</w:t>
      </w:r>
      <w:proofErr w:type="spellEnd"/>
      <w:r>
        <w:t>, B. (2017). Digital transformation of procurement: A good abuse of language? [online]. Available at: https://medium.com/procurement-tidbits/digital-transformation-of-procurement-a-good-language-abuse-bfcf565b957c [Accessed 20 Aug. 2021]</w:t>
      </w:r>
    </w:p>
    <w:p w14:paraId="78EF5E15" w14:textId="77777777" w:rsidR="00700284" w:rsidRDefault="00700284" w:rsidP="00700284">
      <w:pPr>
        <w:pStyle w:val="a8"/>
        <w:numPr>
          <w:ilvl w:val="0"/>
          <w:numId w:val="41"/>
        </w:numPr>
      </w:pPr>
      <w:proofErr w:type="spellStart"/>
      <w:r>
        <w:t>Martyakova</w:t>
      </w:r>
      <w:proofErr w:type="spellEnd"/>
      <w:r>
        <w:t xml:space="preserve">, E., &amp; </w:t>
      </w:r>
      <w:proofErr w:type="spellStart"/>
      <w:r>
        <w:t>Gorchakova</w:t>
      </w:r>
      <w:proofErr w:type="spellEnd"/>
      <w:r>
        <w:t xml:space="preserve">, E. (2019). Quality education and digitalization of the economy. In </w:t>
      </w:r>
      <w:r>
        <w:rPr>
          <w:rStyle w:val="a7"/>
        </w:rPr>
        <w:t>International Conference on the Industry 4.0 model for Advanced Manufacturing</w:t>
      </w:r>
      <w:r>
        <w:t xml:space="preserve"> (pp. 212-218). Springer, Cham.</w:t>
      </w:r>
    </w:p>
    <w:p w14:paraId="11F93B80" w14:textId="77777777" w:rsidR="00700284" w:rsidRDefault="00700284" w:rsidP="00700284">
      <w:pPr>
        <w:pStyle w:val="a8"/>
        <w:numPr>
          <w:ilvl w:val="0"/>
          <w:numId w:val="41"/>
        </w:numPr>
      </w:pPr>
      <w:r>
        <w:lastRenderedPageBreak/>
        <w:t xml:space="preserve">Marshall, G. (2005). The purpose, design and administration of a questionnaire for data collection. </w:t>
      </w:r>
      <w:r>
        <w:rPr>
          <w:rStyle w:val="a7"/>
        </w:rPr>
        <w:t>Radiography, 11</w:t>
      </w:r>
      <w:r>
        <w:t xml:space="preserve">(2), 131–136. </w:t>
      </w:r>
      <w:hyperlink r:id="rId17" w:tgtFrame="_new" w:history="1">
        <w:r>
          <w:rPr>
            <w:rStyle w:val="Hyperlink"/>
          </w:rPr>
          <w:t>https://doi.org/10.1016/j.radi.2004.09.002</w:t>
        </w:r>
      </w:hyperlink>
    </w:p>
    <w:p w14:paraId="216C5852" w14:textId="77777777" w:rsidR="00700284" w:rsidRDefault="00700284" w:rsidP="00700284">
      <w:pPr>
        <w:pStyle w:val="a8"/>
        <w:numPr>
          <w:ilvl w:val="0"/>
          <w:numId w:val="41"/>
        </w:numPr>
      </w:pPr>
      <w:r>
        <w:t xml:space="preserve">Mohamed, E. (2021). The state of digital government in the Kingdom of Saudi Arabia. </w:t>
      </w:r>
      <w:r>
        <w:rPr>
          <w:rStyle w:val="a7"/>
        </w:rPr>
        <w:t>Research Gate</w:t>
      </w:r>
      <w:r>
        <w:t>.</w:t>
      </w:r>
    </w:p>
    <w:p w14:paraId="54850BD1" w14:textId="77777777" w:rsidR="00700284" w:rsidRDefault="00700284" w:rsidP="00700284">
      <w:pPr>
        <w:pStyle w:val="a8"/>
        <w:numPr>
          <w:ilvl w:val="0"/>
          <w:numId w:val="41"/>
        </w:numPr>
      </w:pPr>
      <w:r>
        <w:t xml:space="preserve">Nikša, A. (2021). Digital transformation of research and innovation roadmap. </w:t>
      </w:r>
      <w:r>
        <w:rPr>
          <w:rStyle w:val="a7"/>
        </w:rPr>
        <w:t>Journal of Technological Innovation, 9</w:t>
      </w:r>
      <w:r>
        <w:t>(2), 38-49.</w:t>
      </w:r>
    </w:p>
    <w:p w14:paraId="0F233C74" w14:textId="77777777" w:rsidR="00700284" w:rsidRDefault="00700284" w:rsidP="00700284">
      <w:pPr>
        <w:pStyle w:val="a8"/>
        <w:numPr>
          <w:ilvl w:val="0"/>
          <w:numId w:val="41"/>
        </w:numPr>
      </w:pPr>
      <w:r>
        <w:t xml:space="preserve">Princess Nourah </w:t>
      </w:r>
      <w:proofErr w:type="spellStart"/>
      <w:r>
        <w:t>Bint</w:t>
      </w:r>
      <w:proofErr w:type="spellEnd"/>
      <w:r>
        <w:t xml:space="preserve"> Abdulrahman University. (2024). General Directorate of Digital Transformation. </w:t>
      </w:r>
      <w:hyperlink r:id="rId18" w:tgtFrame="_new" w:history="1">
        <w:r>
          <w:rPr>
            <w:rStyle w:val="Hyperlink"/>
          </w:rPr>
          <w:t>https://www.pnu.edu.sa/en/Departments/DT/Pages/Brief.aspx</w:t>
        </w:r>
      </w:hyperlink>
    </w:p>
    <w:p w14:paraId="55D2D45A" w14:textId="77777777" w:rsidR="00700284" w:rsidRDefault="00700284" w:rsidP="00700284">
      <w:pPr>
        <w:pStyle w:val="a8"/>
        <w:numPr>
          <w:ilvl w:val="0"/>
          <w:numId w:val="41"/>
        </w:numPr>
      </w:pPr>
      <w:proofErr w:type="spellStart"/>
      <w:r>
        <w:t>Qarzi</w:t>
      </w:r>
      <w:proofErr w:type="spellEnd"/>
      <w:r>
        <w:t xml:space="preserve">, F., </w:t>
      </w:r>
      <w:proofErr w:type="spellStart"/>
      <w:r>
        <w:t>Meqnaqy</w:t>
      </w:r>
      <w:proofErr w:type="spellEnd"/>
      <w:r>
        <w:t xml:space="preserve">, S., &amp; al-Nadawi, H. (2022). A sample among environment digital in tools research of use at Constantine 2 University, Algeria. </w:t>
      </w:r>
      <w:r>
        <w:rPr>
          <w:rStyle w:val="a7"/>
        </w:rPr>
        <w:t>Academic Journal of Social and Human Sciences, 14</w:t>
      </w:r>
      <w:r>
        <w:t>(1), 36-46.</w:t>
      </w:r>
    </w:p>
    <w:p w14:paraId="142972F7" w14:textId="77777777" w:rsidR="00700284" w:rsidRDefault="00700284" w:rsidP="00700284">
      <w:pPr>
        <w:pStyle w:val="a8"/>
        <w:numPr>
          <w:ilvl w:val="0"/>
          <w:numId w:val="41"/>
        </w:numPr>
      </w:pPr>
      <w:r>
        <w:t xml:space="preserve">Research, Development, and Innovation Authority. (2023). Saudi Arabia’s leap in research and development excellence. </w:t>
      </w:r>
      <w:hyperlink r:id="rId19" w:tgtFrame="_new" w:history="1">
        <w:r>
          <w:rPr>
            <w:rStyle w:val="Hyperlink"/>
          </w:rPr>
          <w:t>https://rdia.gov.sa/docs/RDReport2023.pdf</w:t>
        </w:r>
      </w:hyperlink>
    </w:p>
    <w:p w14:paraId="152C2149" w14:textId="77777777" w:rsidR="00700284" w:rsidRDefault="00700284" w:rsidP="00700284">
      <w:pPr>
        <w:pStyle w:val="a8"/>
        <w:numPr>
          <w:ilvl w:val="0"/>
          <w:numId w:val="41"/>
        </w:numPr>
      </w:pPr>
      <w:r>
        <w:t xml:space="preserve">Swami, S. (2023). Innovating together: The role of </w:t>
      </w:r>
      <w:proofErr w:type="spellStart"/>
      <w:r>
        <w:t>centres</w:t>
      </w:r>
      <w:proofErr w:type="spellEnd"/>
      <w:r>
        <w:t xml:space="preserve"> of excellence in driving research and development. </w:t>
      </w:r>
      <w:r>
        <w:rPr>
          <w:rStyle w:val="a7"/>
        </w:rPr>
        <w:t>Science and Engineering, 962</w:t>
      </w:r>
      <w:r>
        <w:t xml:space="preserve">(3), 032071. </w:t>
      </w:r>
      <w:hyperlink r:id="rId20" w:tgtFrame="_new" w:history="1">
        <w:r>
          <w:rPr>
            <w:rStyle w:val="Hyperlink"/>
          </w:rPr>
          <w:t>https://doi.org/10.1088/1757-899x/962/3/032071</w:t>
        </w:r>
      </w:hyperlink>
    </w:p>
    <w:p w14:paraId="59059FCC" w14:textId="77777777" w:rsidR="00700284" w:rsidRDefault="00700284" w:rsidP="00700284">
      <w:pPr>
        <w:pStyle w:val="a8"/>
        <w:numPr>
          <w:ilvl w:val="0"/>
          <w:numId w:val="41"/>
        </w:numPr>
      </w:pPr>
      <w:r>
        <w:t xml:space="preserve">Spear, E. (2020). Digital transformation in higher education: A global perspective. </w:t>
      </w:r>
      <w:r>
        <w:rPr>
          <w:rStyle w:val="a7"/>
        </w:rPr>
        <w:t>Journal of Higher Education Policy and Management, 42</w:t>
      </w:r>
      <w:r>
        <w:t>(2), 201-212.</w:t>
      </w:r>
    </w:p>
    <w:p w14:paraId="47D02A61" w14:textId="77777777" w:rsidR="00700284" w:rsidRDefault="00700284" w:rsidP="00700284">
      <w:pPr>
        <w:pStyle w:val="a8"/>
        <w:numPr>
          <w:ilvl w:val="0"/>
          <w:numId w:val="41"/>
        </w:numPr>
      </w:pPr>
      <w:proofErr w:type="spellStart"/>
      <w:r>
        <w:t>Zaghlool</w:t>
      </w:r>
      <w:proofErr w:type="spellEnd"/>
      <w:r>
        <w:t xml:space="preserve">, Z., &amp; Altamimi, N. (2023). The need for digital transformation in Saudi Arabian universities. </w:t>
      </w:r>
      <w:r>
        <w:rPr>
          <w:rStyle w:val="a7"/>
        </w:rPr>
        <w:t>Journal of Educational Technologies &amp; Management, 12</w:t>
      </w:r>
      <w:r>
        <w:t>(4), 34-44.</w:t>
      </w:r>
    </w:p>
    <w:p w14:paraId="17C5F68D" w14:textId="2BA8BFDF" w:rsidR="00B719B4" w:rsidRPr="00B719B4" w:rsidRDefault="00700284" w:rsidP="00700284">
      <w:pPr>
        <w:bidi w:val="0"/>
        <w:rPr>
          <w:rStyle w:val="a5"/>
          <w:rFonts w:asciiTheme="majorBidi" w:hAnsiTheme="majorBidi" w:cstheme="majorBidi"/>
          <w:sz w:val="24"/>
          <w:szCs w:val="24"/>
        </w:rPr>
      </w:pPr>
      <w:r>
        <w:rPr>
          <w:rFonts w:hint="cs"/>
          <w:rtl/>
        </w:rPr>
        <w:t xml:space="preserve">  </w:t>
      </w:r>
    </w:p>
    <w:p w14:paraId="11833494" w14:textId="4C9371E9" w:rsidR="00CA3EDB" w:rsidRPr="00315A6D" w:rsidRDefault="00CA3EDB" w:rsidP="0026758F">
      <w:pPr>
        <w:bidi w:val="0"/>
        <w:spacing w:before="100" w:beforeAutospacing="1" w:after="100" w:afterAutospacing="1" w:line="360" w:lineRule="auto"/>
        <w:rPr>
          <w:rFonts w:ascii="Times New Roman" w:eastAsia="Times New Roman" w:hAnsi="Times New Roman" w:cs="Times New Roman"/>
          <w:kern w:val="0"/>
          <w:sz w:val="24"/>
          <w:szCs w:val="24"/>
        </w:rPr>
      </w:pPr>
    </w:p>
    <w:p w14:paraId="5A029A58" w14:textId="77777777" w:rsidR="00A11899" w:rsidRPr="00315A6D" w:rsidRDefault="00A11899" w:rsidP="0026758F">
      <w:pPr>
        <w:spacing w:line="360" w:lineRule="auto"/>
        <w:rPr>
          <w:rFonts w:ascii="Sakkal Majalla" w:hAnsi="Sakkal Majalla" w:cs="Sakkal Majalla"/>
          <w:sz w:val="28"/>
          <w:szCs w:val="28"/>
          <w:u w:val="single"/>
          <w:rtl/>
        </w:rPr>
      </w:pPr>
    </w:p>
    <w:p w14:paraId="53A594C0" w14:textId="77777777" w:rsidR="008E1DAD" w:rsidRPr="00315A6D" w:rsidRDefault="008E1DAD" w:rsidP="0026758F">
      <w:pPr>
        <w:spacing w:line="360" w:lineRule="auto"/>
        <w:rPr>
          <w:rFonts w:ascii="Sakkal Majalla" w:hAnsi="Sakkal Majalla" w:cs="Sakkal Majalla"/>
          <w:sz w:val="28"/>
          <w:szCs w:val="28"/>
          <w:u w:val="single"/>
          <w:rtl/>
        </w:rPr>
      </w:pPr>
    </w:p>
    <w:p w14:paraId="12487307" w14:textId="77777777" w:rsidR="008E1DAD" w:rsidRPr="00315A6D" w:rsidRDefault="008E1DAD" w:rsidP="0026758F">
      <w:pPr>
        <w:spacing w:line="360" w:lineRule="auto"/>
        <w:rPr>
          <w:rFonts w:ascii="Sakkal Majalla" w:hAnsi="Sakkal Majalla" w:cs="Sakkal Majalla"/>
          <w:sz w:val="28"/>
          <w:szCs w:val="28"/>
          <w:u w:val="single"/>
          <w:rtl/>
        </w:rPr>
      </w:pPr>
    </w:p>
    <w:p w14:paraId="00718EE4" w14:textId="08AC8A7F" w:rsidR="008E1DAD" w:rsidRPr="00315A6D" w:rsidRDefault="00700284" w:rsidP="0026758F">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54F62066" w14:textId="77777777" w:rsidR="00E40873" w:rsidRDefault="00E40873" w:rsidP="00E40873">
      <w:pPr>
        <w:bidi w:val="0"/>
        <w:spacing w:before="100" w:beforeAutospacing="1" w:after="100" w:afterAutospacing="1" w:line="240" w:lineRule="auto"/>
        <w:jc w:val="center"/>
        <w:rPr>
          <w:rFonts w:ascii="Times New Roman" w:eastAsia="Times New Roman" w:hAnsi="Times New Roman" w:cs="Times New Roman"/>
          <w:b/>
          <w:bCs/>
          <w:kern w:val="0"/>
          <w:sz w:val="24"/>
          <w:szCs w:val="24"/>
        </w:rPr>
      </w:pPr>
    </w:p>
    <w:p w14:paraId="0145D03C" w14:textId="77777777" w:rsidR="00E40873" w:rsidRDefault="00E40873" w:rsidP="00E40873">
      <w:pPr>
        <w:bidi w:val="0"/>
        <w:spacing w:before="100" w:beforeAutospacing="1" w:after="100" w:afterAutospacing="1" w:line="240" w:lineRule="auto"/>
        <w:jc w:val="center"/>
        <w:rPr>
          <w:rFonts w:ascii="Times New Roman" w:eastAsia="Times New Roman" w:hAnsi="Times New Roman" w:cs="Times New Roman"/>
          <w:b/>
          <w:bCs/>
          <w:kern w:val="0"/>
          <w:sz w:val="24"/>
          <w:szCs w:val="24"/>
        </w:rPr>
      </w:pPr>
    </w:p>
    <w:p w14:paraId="6E5245D7" w14:textId="77777777" w:rsidR="00E40873" w:rsidRDefault="00E40873" w:rsidP="00E40873">
      <w:pPr>
        <w:bidi w:val="0"/>
        <w:spacing w:before="100" w:beforeAutospacing="1" w:after="100" w:afterAutospacing="1" w:line="240" w:lineRule="auto"/>
        <w:jc w:val="center"/>
        <w:rPr>
          <w:rFonts w:ascii="Times New Roman" w:eastAsia="Times New Roman" w:hAnsi="Times New Roman" w:cs="Times New Roman"/>
          <w:b/>
          <w:bCs/>
          <w:kern w:val="0"/>
          <w:sz w:val="24"/>
          <w:szCs w:val="24"/>
        </w:rPr>
      </w:pPr>
    </w:p>
    <w:p w14:paraId="654E4436" w14:textId="77777777" w:rsidR="00E40873" w:rsidRDefault="00E40873" w:rsidP="00E40873">
      <w:pPr>
        <w:bidi w:val="0"/>
        <w:spacing w:before="100" w:beforeAutospacing="1" w:after="100" w:afterAutospacing="1" w:line="240" w:lineRule="auto"/>
        <w:jc w:val="center"/>
        <w:rPr>
          <w:rFonts w:ascii="Times New Roman" w:eastAsia="Times New Roman" w:hAnsi="Times New Roman" w:cs="Times New Roman"/>
          <w:b/>
          <w:bCs/>
          <w:kern w:val="0"/>
          <w:sz w:val="24"/>
          <w:szCs w:val="24"/>
        </w:rPr>
      </w:pPr>
    </w:p>
    <w:p w14:paraId="468FB8EA" w14:textId="77777777" w:rsidR="00725098" w:rsidRPr="00315A6D" w:rsidRDefault="00725098" w:rsidP="00196094">
      <w:pPr>
        <w:spacing w:line="360" w:lineRule="auto"/>
        <w:rPr>
          <w:rFonts w:asciiTheme="majorBidi" w:hAnsiTheme="majorBidi" w:cstheme="majorBidi"/>
          <w:b/>
          <w:bCs/>
          <w:sz w:val="24"/>
          <w:szCs w:val="24"/>
        </w:rPr>
      </w:pPr>
    </w:p>
    <w:sectPr w:rsidR="00725098" w:rsidRPr="00315A6D" w:rsidSect="008477B2">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B3F7D" w14:textId="77777777" w:rsidR="004A312F" w:rsidRDefault="004A312F" w:rsidP="009125CE">
      <w:pPr>
        <w:spacing w:after="0" w:line="240" w:lineRule="auto"/>
      </w:pPr>
      <w:r>
        <w:separator/>
      </w:r>
    </w:p>
  </w:endnote>
  <w:endnote w:type="continuationSeparator" w:id="0">
    <w:p w14:paraId="4311DA96" w14:textId="77777777" w:rsidR="004A312F" w:rsidRDefault="004A312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Monotype Koufi">
    <w:altName w:val="MS Gothic"/>
    <w:panose1 w:val="00000000000000000000"/>
    <w:charset w:val="B2"/>
    <w:family w:val="auto"/>
    <w:pitch w:val="variable"/>
    <w:sig w:usb0="00002000" w:usb1="03D40006" w:usb2="02620000" w:usb3="00000000" w:csb0="00000040"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47381008"/>
      <w:docPartObj>
        <w:docPartGallery w:val="Page Numbers (Bottom of Page)"/>
        <w:docPartUnique/>
      </w:docPartObj>
    </w:sdtPr>
    <w:sdtEndPr>
      <w:rPr>
        <w:noProof/>
      </w:rPr>
    </w:sdtEndPr>
    <w:sdtContent>
      <w:p w14:paraId="01A715C9" w14:textId="77777777" w:rsidR="00725098" w:rsidRDefault="00725098">
        <w:pPr>
          <w:pStyle w:val="a4"/>
          <w:jc w:val="center"/>
        </w:pPr>
        <w:r>
          <w:fldChar w:fldCharType="begin"/>
        </w:r>
        <w:r>
          <w:instrText xml:space="preserve"> PAGE   \* MERGEFORMAT </w:instrText>
        </w:r>
        <w:r>
          <w:fldChar w:fldCharType="separate"/>
        </w:r>
        <w:r w:rsidR="00391554">
          <w:rPr>
            <w:noProof/>
            <w:rtl/>
          </w:rPr>
          <w:t>36</w:t>
        </w:r>
        <w:r>
          <w:rPr>
            <w:noProof/>
          </w:rPr>
          <w:fldChar w:fldCharType="end"/>
        </w:r>
      </w:p>
    </w:sdtContent>
  </w:sdt>
  <w:p w14:paraId="01FB7AD8" w14:textId="77777777" w:rsidR="00725098" w:rsidRDefault="007250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884C6" w14:textId="77777777" w:rsidR="004A312F" w:rsidRDefault="004A312F" w:rsidP="009125CE">
      <w:pPr>
        <w:spacing w:after="0" w:line="240" w:lineRule="auto"/>
      </w:pPr>
      <w:r>
        <w:separator/>
      </w:r>
    </w:p>
  </w:footnote>
  <w:footnote w:type="continuationSeparator" w:id="0">
    <w:p w14:paraId="4C49E26D" w14:textId="77777777" w:rsidR="004A312F" w:rsidRDefault="004A312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802D8"/>
    <w:multiLevelType w:val="multilevel"/>
    <w:tmpl w:val="7E68FD66"/>
    <w:lvl w:ilvl="0">
      <w:start w:val="3"/>
      <w:numFmt w:val="decimal"/>
      <w:lvlText w:val="%1"/>
      <w:lvlJc w:val="left"/>
      <w:pPr>
        <w:ind w:left="480" w:hanging="480"/>
      </w:pPr>
      <w:rPr>
        <w:rFonts w:hint="default"/>
      </w:rPr>
    </w:lvl>
    <w:lvl w:ilvl="1">
      <w:start w:val="5"/>
      <w:numFmt w:val="decimal"/>
      <w:lvlText w:val="%1.%2"/>
      <w:lvlJc w:val="left"/>
      <w:pPr>
        <w:ind w:left="652" w:hanging="480"/>
      </w:pPr>
      <w:rPr>
        <w:rFonts w:hint="default"/>
      </w:rPr>
    </w:lvl>
    <w:lvl w:ilvl="2">
      <w:start w:val="2"/>
      <w:numFmt w:val="decimal"/>
      <w:lvlText w:val="%1.%2.%3"/>
      <w:lvlJc w:val="left"/>
      <w:pPr>
        <w:ind w:left="1064" w:hanging="720"/>
      </w:pPr>
      <w:rPr>
        <w:rFonts w:hint="default"/>
      </w:rPr>
    </w:lvl>
    <w:lvl w:ilvl="3">
      <w:start w:val="1"/>
      <w:numFmt w:val="decimal"/>
      <w:lvlText w:val="%1.%2.%3.%4"/>
      <w:lvlJc w:val="left"/>
      <w:pPr>
        <w:ind w:left="1236" w:hanging="720"/>
      </w:pPr>
      <w:rPr>
        <w:rFonts w:hint="default"/>
      </w:rPr>
    </w:lvl>
    <w:lvl w:ilvl="4">
      <w:start w:val="1"/>
      <w:numFmt w:val="decimal"/>
      <w:lvlText w:val="%1.%2.%3.%4.%5"/>
      <w:lvlJc w:val="left"/>
      <w:pPr>
        <w:ind w:left="1768" w:hanging="1080"/>
      </w:pPr>
      <w:rPr>
        <w:rFonts w:hint="default"/>
      </w:rPr>
    </w:lvl>
    <w:lvl w:ilvl="5">
      <w:start w:val="1"/>
      <w:numFmt w:val="decimal"/>
      <w:lvlText w:val="%1.%2.%3.%4.%5.%6"/>
      <w:lvlJc w:val="left"/>
      <w:pPr>
        <w:ind w:left="1940" w:hanging="1080"/>
      </w:pPr>
      <w:rPr>
        <w:rFonts w:hint="default"/>
      </w:rPr>
    </w:lvl>
    <w:lvl w:ilvl="6">
      <w:start w:val="1"/>
      <w:numFmt w:val="decimal"/>
      <w:lvlText w:val="%1.%2.%3.%4.%5.%6.%7"/>
      <w:lvlJc w:val="left"/>
      <w:pPr>
        <w:ind w:left="2472" w:hanging="1440"/>
      </w:pPr>
      <w:rPr>
        <w:rFonts w:hint="default"/>
      </w:rPr>
    </w:lvl>
    <w:lvl w:ilvl="7">
      <w:start w:val="1"/>
      <w:numFmt w:val="decimal"/>
      <w:lvlText w:val="%1.%2.%3.%4.%5.%6.%7.%8"/>
      <w:lvlJc w:val="left"/>
      <w:pPr>
        <w:ind w:left="2644" w:hanging="1440"/>
      </w:pPr>
      <w:rPr>
        <w:rFonts w:hint="default"/>
      </w:rPr>
    </w:lvl>
    <w:lvl w:ilvl="8">
      <w:start w:val="1"/>
      <w:numFmt w:val="decimal"/>
      <w:lvlText w:val="%1.%2.%3.%4.%5.%6.%7.%8.%9"/>
      <w:lvlJc w:val="left"/>
      <w:pPr>
        <w:ind w:left="3176" w:hanging="1800"/>
      </w:pPr>
      <w:rPr>
        <w:rFonts w:hint="default"/>
      </w:rPr>
    </w:lvl>
  </w:abstractNum>
  <w:abstractNum w:abstractNumId="1" w15:restartNumberingAfterBreak="0">
    <w:nsid w:val="0A1D3D74"/>
    <w:multiLevelType w:val="multilevel"/>
    <w:tmpl w:val="7856F3C4"/>
    <w:lvl w:ilvl="0">
      <w:start w:val="1"/>
      <w:numFmt w:val="decimal"/>
      <w:lvlText w:val="%1"/>
      <w:lvlJc w:val="left"/>
      <w:pPr>
        <w:ind w:left="660" w:hanging="660"/>
      </w:pPr>
      <w:rPr>
        <w:rFonts w:asciiTheme="minorHAnsi" w:hAnsiTheme="minorHAnsi" w:cstheme="minorBidi" w:hint="default"/>
        <w:sz w:val="22"/>
      </w:rPr>
    </w:lvl>
    <w:lvl w:ilvl="1">
      <w:start w:val="3"/>
      <w:numFmt w:val="decimal"/>
      <w:lvlText w:val="%1.%2"/>
      <w:lvlJc w:val="left"/>
      <w:pPr>
        <w:ind w:left="1080" w:hanging="660"/>
      </w:pPr>
      <w:rPr>
        <w:rFonts w:asciiTheme="minorHAnsi" w:hAnsiTheme="minorHAnsi" w:cstheme="minorBidi" w:hint="default"/>
        <w:sz w:val="22"/>
      </w:rPr>
    </w:lvl>
    <w:lvl w:ilvl="2">
      <w:start w:val="1"/>
      <w:numFmt w:val="decimal"/>
      <w:lvlText w:val="%1.%2.%3"/>
      <w:lvlJc w:val="left"/>
      <w:pPr>
        <w:ind w:left="1560" w:hanging="720"/>
      </w:pPr>
      <w:rPr>
        <w:rFonts w:asciiTheme="minorHAnsi" w:hAnsiTheme="minorHAnsi" w:cstheme="minorBidi" w:hint="default"/>
        <w:sz w:val="22"/>
      </w:rPr>
    </w:lvl>
    <w:lvl w:ilvl="3">
      <w:start w:val="1"/>
      <w:numFmt w:val="decimal"/>
      <w:lvlText w:val="%1.%2.%3.%4"/>
      <w:lvlJc w:val="left"/>
      <w:pPr>
        <w:ind w:left="1800" w:hanging="720"/>
      </w:pPr>
      <w:rPr>
        <w:rFonts w:asciiTheme="minorHAnsi" w:hAnsiTheme="minorHAnsi" w:cstheme="minorBidi" w:hint="default"/>
        <w:sz w:val="22"/>
      </w:rPr>
    </w:lvl>
    <w:lvl w:ilvl="4">
      <w:start w:val="1"/>
      <w:numFmt w:val="decimal"/>
      <w:lvlText w:val="%1.%2.%3.%4.%5"/>
      <w:lvlJc w:val="left"/>
      <w:pPr>
        <w:ind w:left="2760" w:hanging="1080"/>
      </w:pPr>
      <w:rPr>
        <w:rFonts w:asciiTheme="minorHAnsi" w:hAnsiTheme="minorHAnsi" w:cstheme="minorBidi" w:hint="default"/>
        <w:sz w:val="22"/>
      </w:rPr>
    </w:lvl>
    <w:lvl w:ilvl="5">
      <w:start w:val="1"/>
      <w:numFmt w:val="decimal"/>
      <w:lvlText w:val="%1.%2.%3.%4.%5.%6"/>
      <w:lvlJc w:val="left"/>
      <w:pPr>
        <w:ind w:left="3180" w:hanging="1080"/>
      </w:pPr>
      <w:rPr>
        <w:rFonts w:asciiTheme="minorHAnsi" w:hAnsiTheme="minorHAnsi" w:cstheme="minorBidi" w:hint="default"/>
        <w:sz w:val="22"/>
      </w:rPr>
    </w:lvl>
    <w:lvl w:ilvl="6">
      <w:start w:val="1"/>
      <w:numFmt w:val="decimal"/>
      <w:lvlText w:val="%1.%2.%3.%4.%5.%6.%7"/>
      <w:lvlJc w:val="left"/>
      <w:pPr>
        <w:ind w:left="3960" w:hanging="1440"/>
      </w:pPr>
      <w:rPr>
        <w:rFonts w:asciiTheme="minorHAnsi" w:hAnsiTheme="minorHAnsi" w:cstheme="minorBidi" w:hint="default"/>
        <w:sz w:val="22"/>
      </w:rPr>
    </w:lvl>
    <w:lvl w:ilvl="7">
      <w:start w:val="1"/>
      <w:numFmt w:val="decimal"/>
      <w:lvlText w:val="%1.%2.%3.%4.%5.%6.%7.%8"/>
      <w:lvlJc w:val="left"/>
      <w:pPr>
        <w:ind w:left="4380" w:hanging="1440"/>
      </w:pPr>
      <w:rPr>
        <w:rFonts w:asciiTheme="minorHAnsi" w:hAnsiTheme="minorHAnsi" w:cstheme="minorBidi" w:hint="default"/>
        <w:sz w:val="22"/>
      </w:rPr>
    </w:lvl>
    <w:lvl w:ilvl="8">
      <w:start w:val="1"/>
      <w:numFmt w:val="decimal"/>
      <w:lvlText w:val="%1.%2.%3.%4.%5.%6.%7.%8.%9"/>
      <w:lvlJc w:val="left"/>
      <w:pPr>
        <w:ind w:left="5160" w:hanging="1800"/>
      </w:pPr>
      <w:rPr>
        <w:rFonts w:asciiTheme="minorHAnsi" w:hAnsiTheme="minorHAnsi" w:cstheme="minorBidi" w:hint="default"/>
        <w:sz w:val="22"/>
      </w:rPr>
    </w:lvl>
  </w:abstractNum>
  <w:abstractNum w:abstractNumId="2" w15:restartNumberingAfterBreak="0">
    <w:nsid w:val="0EFF0828"/>
    <w:multiLevelType w:val="multilevel"/>
    <w:tmpl w:val="FD1E3182"/>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9E47F2"/>
    <w:multiLevelType w:val="multilevel"/>
    <w:tmpl w:val="AFE21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FB4CF0"/>
    <w:multiLevelType w:val="multilevel"/>
    <w:tmpl w:val="D570D32C"/>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8007C8"/>
    <w:multiLevelType w:val="multilevel"/>
    <w:tmpl w:val="75F6CB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A14AFF"/>
    <w:multiLevelType w:val="multilevel"/>
    <w:tmpl w:val="94F2A6B2"/>
    <w:lvl w:ilvl="0">
      <w:start w:val="6"/>
      <w:numFmt w:val="decimal"/>
      <w:lvlText w:val="%1.0"/>
      <w:lvlJc w:val="left"/>
      <w:pPr>
        <w:ind w:left="109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7" w15:restartNumberingAfterBreak="0">
    <w:nsid w:val="16F613BA"/>
    <w:multiLevelType w:val="multilevel"/>
    <w:tmpl w:val="49AEF0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bCs w:val="0"/>
        <w:sz w:val="24"/>
        <w:szCs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21968"/>
    <w:multiLevelType w:val="multilevel"/>
    <w:tmpl w:val="A784E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7B7AE9"/>
    <w:multiLevelType w:val="multilevel"/>
    <w:tmpl w:val="24F0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A46623"/>
    <w:multiLevelType w:val="multilevel"/>
    <w:tmpl w:val="585C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223B35"/>
    <w:multiLevelType w:val="multilevel"/>
    <w:tmpl w:val="2CC86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50426B"/>
    <w:multiLevelType w:val="multilevel"/>
    <w:tmpl w:val="A9DAB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D853B6"/>
    <w:multiLevelType w:val="multilevel"/>
    <w:tmpl w:val="F6C6B0E8"/>
    <w:lvl w:ilvl="0">
      <w:start w:val="1"/>
      <w:numFmt w:val="decimal"/>
      <w:lvlText w:val="%1.0."/>
      <w:lvlJc w:val="left"/>
      <w:pPr>
        <w:ind w:left="1080" w:hanging="720"/>
      </w:pPr>
      <w:rPr>
        <w:rFonts w:hint="default"/>
        <w:b/>
        <w:bCs/>
        <w:sz w:val="28"/>
        <w:szCs w:val="28"/>
      </w:rPr>
    </w:lvl>
    <w:lvl w:ilvl="1">
      <w:start w:val="1"/>
      <w:numFmt w:val="decimal"/>
      <w:lvlText w:val="%1.%2."/>
      <w:lvlJc w:val="left"/>
      <w:pPr>
        <w:ind w:left="1440" w:hanging="720"/>
      </w:pPr>
      <w:rPr>
        <w:rFonts w:hint="default"/>
        <w:b/>
        <w:bCs/>
        <w:sz w:val="28"/>
        <w:szCs w:val="28"/>
      </w:rPr>
    </w:lvl>
    <w:lvl w:ilvl="2">
      <w:start w:val="1"/>
      <w:numFmt w:val="decimal"/>
      <w:lvlText w:val="%1.%2.%3."/>
      <w:lvlJc w:val="left"/>
      <w:pPr>
        <w:ind w:left="1980" w:hanging="720"/>
      </w:pPr>
      <w:rPr>
        <w:rFonts w:hint="default"/>
        <w:b/>
        <w:bCs/>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29460F44"/>
    <w:multiLevelType w:val="multilevel"/>
    <w:tmpl w:val="317E0E1A"/>
    <w:lvl w:ilvl="0">
      <w:start w:val="5"/>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FD11BCA"/>
    <w:multiLevelType w:val="hybridMultilevel"/>
    <w:tmpl w:val="961069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9F5A98"/>
    <w:multiLevelType w:val="multilevel"/>
    <w:tmpl w:val="6DACF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3D5C29"/>
    <w:multiLevelType w:val="hybridMultilevel"/>
    <w:tmpl w:val="C2500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824BB3"/>
    <w:multiLevelType w:val="multilevel"/>
    <w:tmpl w:val="D4346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387607"/>
    <w:multiLevelType w:val="hybridMultilevel"/>
    <w:tmpl w:val="882C698E"/>
    <w:lvl w:ilvl="0" w:tplc="8724F484">
      <w:start w:val="2"/>
      <w:numFmt w:val="bullet"/>
      <w:lvlText w:val="-"/>
      <w:lvlJc w:val="left"/>
      <w:pPr>
        <w:ind w:left="2280" w:hanging="360"/>
      </w:pPr>
      <w:rPr>
        <w:rFonts w:ascii="Simplified Arabic" w:eastAsia="Calibri" w:hAnsi="Simplified Arabic"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0" w15:restartNumberingAfterBreak="0">
    <w:nsid w:val="38902A9F"/>
    <w:multiLevelType w:val="multilevel"/>
    <w:tmpl w:val="B7220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8BB1FC3"/>
    <w:multiLevelType w:val="multilevel"/>
    <w:tmpl w:val="7D90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C228D1"/>
    <w:multiLevelType w:val="hybridMultilevel"/>
    <w:tmpl w:val="4274C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A244B1"/>
    <w:multiLevelType w:val="multilevel"/>
    <w:tmpl w:val="317E0E1A"/>
    <w:lvl w:ilvl="0">
      <w:start w:val="5"/>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FA32212"/>
    <w:multiLevelType w:val="multilevel"/>
    <w:tmpl w:val="8B8E42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4A39C2"/>
    <w:multiLevelType w:val="multilevel"/>
    <w:tmpl w:val="F30258CA"/>
    <w:lvl w:ilvl="0">
      <w:start w:val="5"/>
      <w:numFmt w:val="decimal"/>
      <w:lvlText w:val="%1."/>
      <w:lvlJc w:val="left"/>
      <w:pPr>
        <w:ind w:left="360" w:hanging="360"/>
      </w:pPr>
      <w:rPr>
        <w:rFonts w:hint="default"/>
        <w:color w:val="000000" w:themeColor="text1"/>
        <w:sz w:val="24"/>
      </w:rPr>
    </w:lvl>
    <w:lvl w:ilvl="1">
      <w:start w:val="1"/>
      <w:numFmt w:val="decimal"/>
      <w:lvlText w:val="%1.%2."/>
      <w:lvlJc w:val="left"/>
      <w:pPr>
        <w:ind w:left="1632" w:hanging="720"/>
      </w:pPr>
      <w:rPr>
        <w:rFonts w:hint="default"/>
        <w:color w:val="000000" w:themeColor="text1"/>
        <w:sz w:val="24"/>
      </w:rPr>
    </w:lvl>
    <w:lvl w:ilvl="2">
      <w:start w:val="1"/>
      <w:numFmt w:val="decimal"/>
      <w:lvlText w:val="%1.%2.%3."/>
      <w:lvlJc w:val="left"/>
      <w:pPr>
        <w:ind w:left="2544" w:hanging="720"/>
      </w:pPr>
      <w:rPr>
        <w:rFonts w:hint="default"/>
        <w:color w:val="000000" w:themeColor="text1"/>
        <w:sz w:val="24"/>
      </w:rPr>
    </w:lvl>
    <w:lvl w:ilvl="3">
      <w:start w:val="1"/>
      <w:numFmt w:val="decimal"/>
      <w:lvlText w:val="%1.%2.%3.%4."/>
      <w:lvlJc w:val="left"/>
      <w:pPr>
        <w:ind w:left="3816" w:hanging="1080"/>
      </w:pPr>
      <w:rPr>
        <w:rFonts w:hint="default"/>
        <w:color w:val="000000" w:themeColor="text1"/>
        <w:sz w:val="24"/>
      </w:rPr>
    </w:lvl>
    <w:lvl w:ilvl="4">
      <w:start w:val="1"/>
      <w:numFmt w:val="decimal"/>
      <w:lvlText w:val="%1.%2.%3.%4.%5."/>
      <w:lvlJc w:val="left"/>
      <w:pPr>
        <w:ind w:left="4728" w:hanging="1080"/>
      </w:pPr>
      <w:rPr>
        <w:rFonts w:hint="default"/>
        <w:color w:val="000000" w:themeColor="text1"/>
        <w:sz w:val="24"/>
      </w:rPr>
    </w:lvl>
    <w:lvl w:ilvl="5">
      <w:start w:val="1"/>
      <w:numFmt w:val="decimal"/>
      <w:lvlText w:val="%1.%2.%3.%4.%5.%6."/>
      <w:lvlJc w:val="left"/>
      <w:pPr>
        <w:ind w:left="6000" w:hanging="1440"/>
      </w:pPr>
      <w:rPr>
        <w:rFonts w:hint="default"/>
        <w:color w:val="000000" w:themeColor="text1"/>
        <w:sz w:val="24"/>
      </w:rPr>
    </w:lvl>
    <w:lvl w:ilvl="6">
      <w:start w:val="1"/>
      <w:numFmt w:val="decimal"/>
      <w:lvlText w:val="%1.%2.%3.%4.%5.%6.%7."/>
      <w:lvlJc w:val="left"/>
      <w:pPr>
        <w:ind w:left="7272" w:hanging="1800"/>
      </w:pPr>
      <w:rPr>
        <w:rFonts w:hint="default"/>
        <w:color w:val="000000" w:themeColor="text1"/>
        <w:sz w:val="24"/>
      </w:rPr>
    </w:lvl>
    <w:lvl w:ilvl="7">
      <w:start w:val="1"/>
      <w:numFmt w:val="decimal"/>
      <w:lvlText w:val="%1.%2.%3.%4.%5.%6.%7.%8."/>
      <w:lvlJc w:val="left"/>
      <w:pPr>
        <w:ind w:left="8184" w:hanging="1800"/>
      </w:pPr>
      <w:rPr>
        <w:rFonts w:hint="default"/>
        <w:color w:val="000000" w:themeColor="text1"/>
        <w:sz w:val="24"/>
      </w:rPr>
    </w:lvl>
    <w:lvl w:ilvl="8">
      <w:start w:val="1"/>
      <w:numFmt w:val="decimal"/>
      <w:lvlText w:val="%1.%2.%3.%4.%5.%6.%7.%8.%9."/>
      <w:lvlJc w:val="left"/>
      <w:pPr>
        <w:ind w:left="9456" w:hanging="2160"/>
      </w:pPr>
      <w:rPr>
        <w:rFonts w:hint="default"/>
        <w:color w:val="000000" w:themeColor="text1"/>
        <w:sz w:val="24"/>
      </w:rPr>
    </w:lvl>
  </w:abstractNum>
  <w:abstractNum w:abstractNumId="26" w15:restartNumberingAfterBreak="0">
    <w:nsid w:val="4E1B1C8A"/>
    <w:multiLevelType w:val="multilevel"/>
    <w:tmpl w:val="5E44E0B8"/>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37321AC"/>
    <w:multiLevelType w:val="multilevel"/>
    <w:tmpl w:val="DAE28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A67C0B"/>
    <w:multiLevelType w:val="multilevel"/>
    <w:tmpl w:val="FC6E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770F8B"/>
    <w:multiLevelType w:val="multilevel"/>
    <w:tmpl w:val="04E05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FF0002"/>
    <w:multiLevelType w:val="multilevel"/>
    <w:tmpl w:val="CFCA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9450A1"/>
    <w:multiLevelType w:val="multilevel"/>
    <w:tmpl w:val="0CE0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9D287F"/>
    <w:multiLevelType w:val="multilevel"/>
    <w:tmpl w:val="8848C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802B4F"/>
    <w:multiLevelType w:val="multilevel"/>
    <w:tmpl w:val="4E8E33E6"/>
    <w:lvl w:ilvl="0">
      <w:start w:val="5"/>
      <w:numFmt w:val="decimal"/>
      <w:lvlText w:val="%1.0"/>
      <w:lvlJc w:val="left"/>
      <w:pPr>
        <w:ind w:left="73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34" w15:restartNumberingAfterBreak="0">
    <w:nsid w:val="6D202383"/>
    <w:multiLevelType w:val="multilevel"/>
    <w:tmpl w:val="2EB0A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3C6352"/>
    <w:multiLevelType w:val="multilevel"/>
    <w:tmpl w:val="12FCB90C"/>
    <w:lvl w:ilvl="0">
      <w:start w:val="7"/>
      <w:numFmt w:val="decimal"/>
      <w:lvlText w:val="%1.0."/>
      <w:lvlJc w:val="left"/>
      <w:pPr>
        <w:ind w:left="1064" w:hanging="720"/>
      </w:pPr>
      <w:rPr>
        <w:rFonts w:hint="default"/>
        <w:color w:val="0D0D0D"/>
      </w:rPr>
    </w:lvl>
    <w:lvl w:ilvl="1">
      <w:start w:val="1"/>
      <w:numFmt w:val="decimal"/>
      <w:lvlText w:val="%1.%2."/>
      <w:lvlJc w:val="left"/>
      <w:pPr>
        <w:ind w:left="1784" w:hanging="720"/>
      </w:pPr>
      <w:rPr>
        <w:rFonts w:hint="default"/>
        <w:color w:val="0D0D0D"/>
      </w:rPr>
    </w:lvl>
    <w:lvl w:ilvl="2">
      <w:start w:val="1"/>
      <w:numFmt w:val="decimal"/>
      <w:lvlText w:val="%1.%2.%3."/>
      <w:lvlJc w:val="left"/>
      <w:pPr>
        <w:ind w:left="2504" w:hanging="720"/>
      </w:pPr>
      <w:rPr>
        <w:rFonts w:hint="default"/>
        <w:color w:val="0D0D0D"/>
      </w:rPr>
    </w:lvl>
    <w:lvl w:ilvl="3">
      <w:start w:val="1"/>
      <w:numFmt w:val="decimal"/>
      <w:lvlText w:val="%1.%2.%3.%4."/>
      <w:lvlJc w:val="left"/>
      <w:pPr>
        <w:ind w:left="3584" w:hanging="1080"/>
      </w:pPr>
      <w:rPr>
        <w:rFonts w:hint="default"/>
        <w:color w:val="0D0D0D"/>
      </w:rPr>
    </w:lvl>
    <w:lvl w:ilvl="4">
      <w:start w:val="1"/>
      <w:numFmt w:val="decimal"/>
      <w:lvlText w:val="%1.%2.%3.%4.%5."/>
      <w:lvlJc w:val="left"/>
      <w:pPr>
        <w:ind w:left="4304" w:hanging="1080"/>
      </w:pPr>
      <w:rPr>
        <w:rFonts w:hint="default"/>
        <w:color w:val="0D0D0D"/>
      </w:rPr>
    </w:lvl>
    <w:lvl w:ilvl="5">
      <w:start w:val="1"/>
      <w:numFmt w:val="decimal"/>
      <w:lvlText w:val="%1.%2.%3.%4.%5.%6."/>
      <w:lvlJc w:val="left"/>
      <w:pPr>
        <w:ind w:left="5384" w:hanging="1440"/>
      </w:pPr>
      <w:rPr>
        <w:rFonts w:hint="default"/>
        <w:color w:val="0D0D0D"/>
      </w:rPr>
    </w:lvl>
    <w:lvl w:ilvl="6">
      <w:start w:val="1"/>
      <w:numFmt w:val="decimal"/>
      <w:lvlText w:val="%1.%2.%3.%4.%5.%6.%7."/>
      <w:lvlJc w:val="left"/>
      <w:pPr>
        <w:ind w:left="6464" w:hanging="1800"/>
      </w:pPr>
      <w:rPr>
        <w:rFonts w:hint="default"/>
        <w:color w:val="0D0D0D"/>
      </w:rPr>
    </w:lvl>
    <w:lvl w:ilvl="7">
      <w:start w:val="1"/>
      <w:numFmt w:val="decimal"/>
      <w:lvlText w:val="%1.%2.%3.%4.%5.%6.%7.%8."/>
      <w:lvlJc w:val="left"/>
      <w:pPr>
        <w:ind w:left="7184" w:hanging="1800"/>
      </w:pPr>
      <w:rPr>
        <w:rFonts w:hint="default"/>
        <w:color w:val="0D0D0D"/>
      </w:rPr>
    </w:lvl>
    <w:lvl w:ilvl="8">
      <w:start w:val="1"/>
      <w:numFmt w:val="decimal"/>
      <w:lvlText w:val="%1.%2.%3.%4.%5.%6.%7.%8.%9."/>
      <w:lvlJc w:val="left"/>
      <w:pPr>
        <w:ind w:left="8264" w:hanging="2160"/>
      </w:pPr>
      <w:rPr>
        <w:rFonts w:hint="default"/>
        <w:color w:val="0D0D0D"/>
      </w:rPr>
    </w:lvl>
  </w:abstractNum>
  <w:abstractNum w:abstractNumId="36" w15:restartNumberingAfterBreak="0">
    <w:nsid w:val="731F404C"/>
    <w:multiLevelType w:val="hybridMultilevel"/>
    <w:tmpl w:val="D9DA1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3F0D86"/>
    <w:multiLevelType w:val="multilevel"/>
    <w:tmpl w:val="0BFE842E"/>
    <w:lvl w:ilvl="0">
      <w:start w:val="5"/>
      <w:numFmt w:val="decimal"/>
      <w:lvlText w:val="%1"/>
      <w:lvlJc w:val="left"/>
      <w:pPr>
        <w:ind w:left="480" w:hanging="480"/>
      </w:pPr>
      <w:rPr>
        <w:rFonts w:hint="default"/>
      </w:rPr>
    </w:lvl>
    <w:lvl w:ilvl="1">
      <w:start w:val="1"/>
      <w:numFmt w:val="decimal"/>
      <w:lvlText w:val="%1.%2"/>
      <w:lvlJc w:val="left"/>
      <w:pPr>
        <w:ind w:left="705" w:hanging="480"/>
      </w:pPr>
      <w:rPr>
        <w:rFonts w:hint="default"/>
      </w:rPr>
    </w:lvl>
    <w:lvl w:ilvl="2">
      <w:start w:val="5"/>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38" w15:restartNumberingAfterBreak="0">
    <w:nsid w:val="76C7776B"/>
    <w:multiLevelType w:val="multilevel"/>
    <w:tmpl w:val="2D34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C41C72"/>
    <w:multiLevelType w:val="hybridMultilevel"/>
    <w:tmpl w:val="44B2B680"/>
    <w:lvl w:ilvl="0" w:tplc="04090001">
      <w:start w:val="1"/>
      <w:numFmt w:val="bullet"/>
      <w:lvlText w:val=""/>
      <w:lvlJc w:val="left"/>
      <w:pPr>
        <w:ind w:left="720" w:hanging="360"/>
      </w:pPr>
      <w:rPr>
        <w:rFonts w:ascii="Symbol" w:hAnsi="Symbol" w:hint="default"/>
      </w:rPr>
    </w:lvl>
    <w:lvl w:ilvl="1" w:tplc="E070DC22">
      <w:numFmt w:val="bullet"/>
      <w:lvlText w:val="•"/>
      <w:lvlJc w:val="left"/>
      <w:pPr>
        <w:ind w:left="8448" w:hanging="7368"/>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364BBF"/>
    <w:multiLevelType w:val="multilevel"/>
    <w:tmpl w:val="6388BDEC"/>
    <w:lvl w:ilvl="0">
      <w:start w:val="1"/>
      <w:numFmt w:val="decimal"/>
      <w:lvlText w:val="%1."/>
      <w:lvlJc w:val="left"/>
      <w:pPr>
        <w:tabs>
          <w:tab w:val="num" w:pos="810"/>
        </w:tabs>
        <w:ind w:left="81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3689048">
    <w:abstractNumId w:val="22"/>
  </w:num>
  <w:num w:numId="2" w16cid:durableId="1715038461">
    <w:abstractNumId w:val="23"/>
  </w:num>
  <w:num w:numId="3" w16cid:durableId="783573732">
    <w:abstractNumId w:val="36"/>
  </w:num>
  <w:num w:numId="4" w16cid:durableId="1264848864">
    <w:abstractNumId w:val="19"/>
  </w:num>
  <w:num w:numId="5" w16cid:durableId="331447792">
    <w:abstractNumId w:val="13"/>
  </w:num>
  <w:num w:numId="6" w16cid:durableId="56361390">
    <w:abstractNumId w:val="25"/>
  </w:num>
  <w:num w:numId="7" w16cid:durableId="35586093">
    <w:abstractNumId w:val="37"/>
  </w:num>
  <w:num w:numId="8" w16cid:durableId="1093284451">
    <w:abstractNumId w:val="6"/>
  </w:num>
  <w:num w:numId="9" w16cid:durableId="1157842980">
    <w:abstractNumId w:val="35"/>
  </w:num>
  <w:num w:numId="10" w16cid:durableId="1743327608">
    <w:abstractNumId w:val="4"/>
  </w:num>
  <w:num w:numId="11" w16cid:durableId="1931115000">
    <w:abstractNumId w:val="16"/>
  </w:num>
  <w:num w:numId="12" w16cid:durableId="901983605">
    <w:abstractNumId w:val="38"/>
  </w:num>
  <w:num w:numId="13" w16cid:durableId="643853833">
    <w:abstractNumId w:val="39"/>
  </w:num>
  <w:num w:numId="14" w16cid:durableId="1197235255">
    <w:abstractNumId w:val="18"/>
  </w:num>
  <w:num w:numId="15" w16cid:durableId="1531146854">
    <w:abstractNumId w:val="29"/>
  </w:num>
  <w:num w:numId="16" w16cid:durableId="296952411">
    <w:abstractNumId w:val="34"/>
  </w:num>
  <w:num w:numId="17" w16cid:durableId="205024007">
    <w:abstractNumId w:val="11"/>
  </w:num>
  <w:num w:numId="18" w16cid:durableId="1212617837">
    <w:abstractNumId w:val="12"/>
  </w:num>
  <w:num w:numId="19" w16cid:durableId="1433814320">
    <w:abstractNumId w:val="5"/>
  </w:num>
  <w:num w:numId="20" w16cid:durableId="2102338156">
    <w:abstractNumId w:val="3"/>
  </w:num>
  <w:num w:numId="21" w16cid:durableId="1550142444">
    <w:abstractNumId w:val="8"/>
  </w:num>
  <w:num w:numId="22" w16cid:durableId="541871434">
    <w:abstractNumId w:val="40"/>
  </w:num>
  <w:num w:numId="23" w16cid:durableId="1317606627">
    <w:abstractNumId w:val="14"/>
  </w:num>
  <w:num w:numId="24" w16cid:durableId="1591962399">
    <w:abstractNumId w:val="26"/>
  </w:num>
  <w:num w:numId="25" w16cid:durableId="1094933616">
    <w:abstractNumId w:val="33"/>
  </w:num>
  <w:num w:numId="26" w16cid:durableId="1344240875">
    <w:abstractNumId w:val="17"/>
  </w:num>
  <w:num w:numId="27" w16cid:durableId="395015976">
    <w:abstractNumId w:val="7"/>
  </w:num>
  <w:num w:numId="28" w16cid:durableId="1723597790">
    <w:abstractNumId w:val="15"/>
  </w:num>
  <w:num w:numId="29" w16cid:durableId="92168092">
    <w:abstractNumId w:val="2"/>
  </w:num>
  <w:num w:numId="30" w16cid:durableId="1666786445">
    <w:abstractNumId w:val="24"/>
  </w:num>
  <w:num w:numId="31" w16cid:durableId="1794403857">
    <w:abstractNumId w:val="1"/>
  </w:num>
  <w:num w:numId="32" w16cid:durableId="1884169176">
    <w:abstractNumId w:val="9"/>
  </w:num>
  <w:num w:numId="33" w16cid:durableId="757990403">
    <w:abstractNumId w:val="21"/>
  </w:num>
  <w:num w:numId="34" w16cid:durableId="1935698410">
    <w:abstractNumId w:val="10"/>
  </w:num>
  <w:num w:numId="35" w16cid:durableId="431126981">
    <w:abstractNumId w:val="31"/>
  </w:num>
  <w:num w:numId="36" w16cid:durableId="1189684039">
    <w:abstractNumId w:val="30"/>
  </w:num>
  <w:num w:numId="37" w16cid:durableId="1576548373">
    <w:abstractNumId w:val="28"/>
  </w:num>
  <w:num w:numId="38" w16cid:durableId="57633180">
    <w:abstractNumId w:val="32"/>
  </w:num>
  <w:num w:numId="39" w16cid:durableId="1704020408">
    <w:abstractNumId w:val="0"/>
  </w:num>
  <w:num w:numId="40" w16cid:durableId="1105926743">
    <w:abstractNumId w:val="27"/>
  </w:num>
  <w:num w:numId="41" w16cid:durableId="1846162713">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1A7"/>
    <w:rsid w:val="00025296"/>
    <w:rsid w:val="000258C8"/>
    <w:rsid w:val="00033854"/>
    <w:rsid w:val="00033E77"/>
    <w:rsid w:val="00054D03"/>
    <w:rsid w:val="00080C5D"/>
    <w:rsid w:val="00081850"/>
    <w:rsid w:val="000943D6"/>
    <w:rsid w:val="000943E9"/>
    <w:rsid w:val="000A650F"/>
    <w:rsid w:val="000B1849"/>
    <w:rsid w:val="000B535B"/>
    <w:rsid w:val="000B7317"/>
    <w:rsid w:val="000C1570"/>
    <w:rsid w:val="000C25DC"/>
    <w:rsid w:val="000C45FF"/>
    <w:rsid w:val="000C7C43"/>
    <w:rsid w:val="000E3B99"/>
    <w:rsid w:val="000E421D"/>
    <w:rsid w:val="000E6C89"/>
    <w:rsid w:val="000F43E1"/>
    <w:rsid w:val="000F44B4"/>
    <w:rsid w:val="001019B0"/>
    <w:rsid w:val="00112212"/>
    <w:rsid w:val="00120C36"/>
    <w:rsid w:val="00121737"/>
    <w:rsid w:val="00123135"/>
    <w:rsid w:val="001246BA"/>
    <w:rsid w:val="00133406"/>
    <w:rsid w:val="00136038"/>
    <w:rsid w:val="0013612C"/>
    <w:rsid w:val="001444BD"/>
    <w:rsid w:val="00145D81"/>
    <w:rsid w:val="00150625"/>
    <w:rsid w:val="0016068C"/>
    <w:rsid w:val="0016128F"/>
    <w:rsid w:val="0016331A"/>
    <w:rsid w:val="001717BB"/>
    <w:rsid w:val="0018164E"/>
    <w:rsid w:val="001902DB"/>
    <w:rsid w:val="0019207A"/>
    <w:rsid w:val="00196094"/>
    <w:rsid w:val="001A1B3E"/>
    <w:rsid w:val="001A232F"/>
    <w:rsid w:val="001B3B5E"/>
    <w:rsid w:val="001B58BB"/>
    <w:rsid w:val="001B7B39"/>
    <w:rsid w:val="001C2162"/>
    <w:rsid w:val="001C5061"/>
    <w:rsid w:val="00204709"/>
    <w:rsid w:val="002226E9"/>
    <w:rsid w:val="002264E2"/>
    <w:rsid w:val="00230D48"/>
    <w:rsid w:val="00232915"/>
    <w:rsid w:val="002539DF"/>
    <w:rsid w:val="00256077"/>
    <w:rsid w:val="002601B4"/>
    <w:rsid w:val="00265F47"/>
    <w:rsid w:val="0026758F"/>
    <w:rsid w:val="00274780"/>
    <w:rsid w:val="00274813"/>
    <w:rsid w:val="002B6BA3"/>
    <w:rsid w:val="002C2204"/>
    <w:rsid w:val="002F0E52"/>
    <w:rsid w:val="002F2B85"/>
    <w:rsid w:val="002F6298"/>
    <w:rsid w:val="003025E2"/>
    <w:rsid w:val="00310BD5"/>
    <w:rsid w:val="00312891"/>
    <w:rsid w:val="00315A6D"/>
    <w:rsid w:val="00316D62"/>
    <w:rsid w:val="0034699C"/>
    <w:rsid w:val="00351F77"/>
    <w:rsid w:val="0035696A"/>
    <w:rsid w:val="003613A0"/>
    <w:rsid w:val="00377D6D"/>
    <w:rsid w:val="003842E7"/>
    <w:rsid w:val="00391554"/>
    <w:rsid w:val="0039191E"/>
    <w:rsid w:val="00396BE4"/>
    <w:rsid w:val="003A2757"/>
    <w:rsid w:val="003C1D1D"/>
    <w:rsid w:val="003E278A"/>
    <w:rsid w:val="003F02A3"/>
    <w:rsid w:val="003F3CC2"/>
    <w:rsid w:val="00402C60"/>
    <w:rsid w:val="00407668"/>
    <w:rsid w:val="0041249D"/>
    <w:rsid w:val="00415F5F"/>
    <w:rsid w:val="004178ED"/>
    <w:rsid w:val="004242F4"/>
    <w:rsid w:val="004415BD"/>
    <w:rsid w:val="00442394"/>
    <w:rsid w:val="004536CF"/>
    <w:rsid w:val="00455FE5"/>
    <w:rsid w:val="00460F9A"/>
    <w:rsid w:val="00462195"/>
    <w:rsid w:val="004637AE"/>
    <w:rsid w:val="00464BF7"/>
    <w:rsid w:val="00483C6D"/>
    <w:rsid w:val="004847C7"/>
    <w:rsid w:val="004871F2"/>
    <w:rsid w:val="0049340C"/>
    <w:rsid w:val="004A01F7"/>
    <w:rsid w:val="004A312F"/>
    <w:rsid w:val="004C0F5D"/>
    <w:rsid w:val="004C1818"/>
    <w:rsid w:val="004C365C"/>
    <w:rsid w:val="004E52A1"/>
    <w:rsid w:val="004E5A63"/>
    <w:rsid w:val="005113AD"/>
    <w:rsid w:val="00516E9A"/>
    <w:rsid w:val="0052757B"/>
    <w:rsid w:val="0053165F"/>
    <w:rsid w:val="00555937"/>
    <w:rsid w:val="005579B9"/>
    <w:rsid w:val="00567389"/>
    <w:rsid w:val="00567449"/>
    <w:rsid w:val="00574FA4"/>
    <w:rsid w:val="00590B27"/>
    <w:rsid w:val="00593236"/>
    <w:rsid w:val="005936D6"/>
    <w:rsid w:val="005A3AE0"/>
    <w:rsid w:val="005A7B4C"/>
    <w:rsid w:val="005B1BE2"/>
    <w:rsid w:val="005B3ABC"/>
    <w:rsid w:val="005C52AD"/>
    <w:rsid w:val="005D0FB4"/>
    <w:rsid w:val="005D1D7E"/>
    <w:rsid w:val="005D216D"/>
    <w:rsid w:val="005E6423"/>
    <w:rsid w:val="005F5A16"/>
    <w:rsid w:val="005F759C"/>
    <w:rsid w:val="005F7F3B"/>
    <w:rsid w:val="0062110C"/>
    <w:rsid w:val="0062761F"/>
    <w:rsid w:val="0063314A"/>
    <w:rsid w:val="006349BE"/>
    <w:rsid w:val="0066000B"/>
    <w:rsid w:val="00660168"/>
    <w:rsid w:val="00673B27"/>
    <w:rsid w:val="00681529"/>
    <w:rsid w:val="00682D14"/>
    <w:rsid w:val="006948DE"/>
    <w:rsid w:val="00696905"/>
    <w:rsid w:val="006C5434"/>
    <w:rsid w:val="006D7895"/>
    <w:rsid w:val="006E3CFD"/>
    <w:rsid w:val="006E7A5B"/>
    <w:rsid w:val="00700284"/>
    <w:rsid w:val="00704820"/>
    <w:rsid w:val="00713E4F"/>
    <w:rsid w:val="00716FDB"/>
    <w:rsid w:val="00725098"/>
    <w:rsid w:val="00735374"/>
    <w:rsid w:val="007479E9"/>
    <w:rsid w:val="007505C6"/>
    <w:rsid w:val="00766F0C"/>
    <w:rsid w:val="00767AAD"/>
    <w:rsid w:val="00772E7B"/>
    <w:rsid w:val="007871EF"/>
    <w:rsid w:val="0079285C"/>
    <w:rsid w:val="00792A19"/>
    <w:rsid w:val="007B0E54"/>
    <w:rsid w:val="007B2DF3"/>
    <w:rsid w:val="007C1A45"/>
    <w:rsid w:val="007D05F4"/>
    <w:rsid w:val="007E04DA"/>
    <w:rsid w:val="007E34D7"/>
    <w:rsid w:val="007E3A20"/>
    <w:rsid w:val="007E456B"/>
    <w:rsid w:val="007F2203"/>
    <w:rsid w:val="00800EF7"/>
    <w:rsid w:val="00803A9B"/>
    <w:rsid w:val="00811C79"/>
    <w:rsid w:val="00821D9D"/>
    <w:rsid w:val="00823828"/>
    <w:rsid w:val="00825245"/>
    <w:rsid w:val="00835A70"/>
    <w:rsid w:val="00835AC5"/>
    <w:rsid w:val="00841693"/>
    <w:rsid w:val="008458DA"/>
    <w:rsid w:val="00845FFF"/>
    <w:rsid w:val="00846DF8"/>
    <w:rsid w:val="008477B2"/>
    <w:rsid w:val="00852640"/>
    <w:rsid w:val="00852E75"/>
    <w:rsid w:val="008539FF"/>
    <w:rsid w:val="00873B56"/>
    <w:rsid w:val="00876831"/>
    <w:rsid w:val="00877AAC"/>
    <w:rsid w:val="00884AC6"/>
    <w:rsid w:val="00885AE2"/>
    <w:rsid w:val="00886602"/>
    <w:rsid w:val="008A31AE"/>
    <w:rsid w:val="008A5D42"/>
    <w:rsid w:val="008B131A"/>
    <w:rsid w:val="008B36AE"/>
    <w:rsid w:val="008B6C2F"/>
    <w:rsid w:val="008C3508"/>
    <w:rsid w:val="008D53A9"/>
    <w:rsid w:val="008E1DAD"/>
    <w:rsid w:val="008E71AA"/>
    <w:rsid w:val="008F0C08"/>
    <w:rsid w:val="008F1EAE"/>
    <w:rsid w:val="008F2B3A"/>
    <w:rsid w:val="008F6691"/>
    <w:rsid w:val="00902C06"/>
    <w:rsid w:val="00910F5D"/>
    <w:rsid w:val="009125CE"/>
    <w:rsid w:val="00933DE9"/>
    <w:rsid w:val="00940AB3"/>
    <w:rsid w:val="00946619"/>
    <w:rsid w:val="00956B7D"/>
    <w:rsid w:val="00966957"/>
    <w:rsid w:val="00971785"/>
    <w:rsid w:val="009764CE"/>
    <w:rsid w:val="00980B41"/>
    <w:rsid w:val="00992D94"/>
    <w:rsid w:val="009B0AD5"/>
    <w:rsid w:val="009B2DDF"/>
    <w:rsid w:val="009B4D85"/>
    <w:rsid w:val="009B6888"/>
    <w:rsid w:val="009C0161"/>
    <w:rsid w:val="009C0B76"/>
    <w:rsid w:val="009C7837"/>
    <w:rsid w:val="009D108D"/>
    <w:rsid w:val="009D4F98"/>
    <w:rsid w:val="009D6C62"/>
    <w:rsid w:val="009E131A"/>
    <w:rsid w:val="009E1436"/>
    <w:rsid w:val="009E5668"/>
    <w:rsid w:val="009E590B"/>
    <w:rsid w:val="009F3614"/>
    <w:rsid w:val="00A11899"/>
    <w:rsid w:val="00A407B1"/>
    <w:rsid w:val="00A56A8E"/>
    <w:rsid w:val="00A612F8"/>
    <w:rsid w:val="00A6271C"/>
    <w:rsid w:val="00A73CCD"/>
    <w:rsid w:val="00A74F76"/>
    <w:rsid w:val="00A74F79"/>
    <w:rsid w:val="00A83E60"/>
    <w:rsid w:val="00A90624"/>
    <w:rsid w:val="00A9670E"/>
    <w:rsid w:val="00AA040C"/>
    <w:rsid w:val="00AA79E9"/>
    <w:rsid w:val="00AB0A70"/>
    <w:rsid w:val="00AC23C9"/>
    <w:rsid w:val="00AC4A08"/>
    <w:rsid w:val="00AC5516"/>
    <w:rsid w:val="00AC6CD5"/>
    <w:rsid w:val="00AD2D03"/>
    <w:rsid w:val="00AD36FD"/>
    <w:rsid w:val="00AD3FAC"/>
    <w:rsid w:val="00AD72FC"/>
    <w:rsid w:val="00AD790D"/>
    <w:rsid w:val="00AE37CC"/>
    <w:rsid w:val="00B01057"/>
    <w:rsid w:val="00B03619"/>
    <w:rsid w:val="00B0707C"/>
    <w:rsid w:val="00B30FE1"/>
    <w:rsid w:val="00B35A72"/>
    <w:rsid w:val="00B40494"/>
    <w:rsid w:val="00B63B0F"/>
    <w:rsid w:val="00B66DE8"/>
    <w:rsid w:val="00B719B4"/>
    <w:rsid w:val="00B766A3"/>
    <w:rsid w:val="00B7678A"/>
    <w:rsid w:val="00B80A16"/>
    <w:rsid w:val="00B920C4"/>
    <w:rsid w:val="00B95D84"/>
    <w:rsid w:val="00BA0575"/>
    <w:rsid w:val="00BB7E64"/>
    <w:rsid w:val="00BC651D"/>
    <w:rsid w:val="00BD4DCE"/>
    <w:rsid w:val="00BE4CEF"/>
    <w:rsid w:val="00C03BD3"/>
    <w:rsid w:val="00C04405"/>
    <w:rsid w:val="00C05796"/>
    <w:rsid w:val="00C06C21"/>
    <w:rsid w:val="00C14430"/>
    <w:rsid w:val="00C418EC"/>
    <w:rsid w:val="00C52D28"/>
    <w:rsid w:val="00C53E5E"/>
    <w:rsid w:val="00C67C25"/>
    <w:rsid w:val="00C706B3"/>
    <w:rsid w:val="00C71E18"/>
    <w:rsid w:val="00C9008F"/>
    <w:rsid w:val="00C92E93"/>
    <w:rsid w:val="00C94199"/>
    <w:rsid w:val="00CA3EDB"/>
    <w:rsid w:val="00CB4BDD"/>
    <w:rsid w:val="00CC0F83"/>
    <w:rsid w:val="00CE36AC"/>
    <w:rsid w:val="00CE7AE1"/>
    <w:rsid w:val="00CF03E3"/>
    <w:rsid w:val="00CF098C"/>
    <w:rsid w:val="00CF7675"/>
    <w:rsid w:val="00D106BC"/>
    <w:rsid w:val="00D22171"/>
    <w:rsid w:val="00D2662C"/>
    <w:rsid w:val="00D26A0D"/>
    <w:rsid w:val="00D3075C"/>
    <w:rsid w:val="00D31153"/>
    <w:rsid w:val="00D55F6A"/>
    <w:rsid w:val="00D60438"/>
    <w:rsid w:val="00D61AA2"/>
    <w:rsid w:val="00D62E2B"/>
    <w:rsid w:val="00D81BEE"/>
    <w:rsid w:val="00DA35F1"/>
    <w:rsid w:val="00DB7C96"/>
    <w:rsid w:val="00DD1055"/>
    <w:rsid w:val="00DD71B8"/>
    <w:rsid w:val="00DE2074"/>
    <w:rsid w:val="00DF2CAF"/>
    <w:rsid w:val="00DF3501"/>
    <w:rsid w:val="00E03265"/>
    <w:rsid w:val="00E0640D"/>
    <w:rsid w:val="00E068A7"/>
    <w:rsid w:val="00E17897"/>
    <w:rsid w:val="00E3372A"/>
    <w:rsid w:val="00E40873"/>
    <w:rsid w:val="00E46C88"/>
    <w:rsid w:val="00E52708"/>
    <w:rsid w:val="00E56054"/>
    <w:rsid w:val="00E61292"/>
    <w:rsid w:val="00E65A19"/>
    <w:rsid w:val="00E67552"/>
    <w:rsid w:val="00E67CCA"/>
    <w:rsid w:val="00E71C79"/>
    <w:rsid w:val="00E730C2"/>
    <w:rsid w:val="00E81EE2"/>
    <w:rsid w:val="00E82DB3"/>
    <w:rsid w:val="00E82F41"/>
    <w:rsid w:val="00E852C7"/>
    <w:rsid w:val="00E85ECA"/>
    <w:rsid w:val="00E93575"/>
    <w:rsid w:val="00E938E5"/>
    <w:rsid w:val="00E94DDA"/>
    <w:rsid w:val="00EA6B5D"/>
    <w:rsid w:val="00EB62A5"/>
    <w:rsid w:val="00EB6596"/>
    <w:rsid w:val="00EC2665"/>
    <w:rsid w:val="00ED3E8B"/>
    <w:rsid w:val="00EE1C46"/>
    <w:rsid w:val="00EF75A7"/>
    <w:rsid w:val="00F025A5"/>
    <w:rsid w:val="00F06F64"/>
    <w:rsid w:val="00F32446"/>
    <w:rsid w:val="00F5325A"/>
    <w:rsid w:val="00F546CE"/>
    <w:rsid w:val="00F5681F"/>
    <w:rsid w:val="00F668E8"/>
    <w:rsid w:val="00F77E9D"/>
    <w:rsid w:val="00F8223A"/>
    <w:rsid w:val="00F8268C"/>
    <w:rsid w:val="00F90789"/>
    <w:rsid w:val="00F979EF"/>
    <w:rsid w:val="00FB6F93"/>
    <w:rsid w:val="00FE5206"/>
    <w:rsid w:val="00FF754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EDEDECB"/>
  <w15:docId w15:val="{B7C084BD-7248-4574-B128-3779B5786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5D84"/>
    <w:pPr>
      <w:bidi/>
    </w:pPr>
  </w:style>
  <w:style w:type="paragraph" w:styleId="1">
    <w:name w:val="heading 1"/>
    <w:basedOn w:val="a"/>
    <w:next w:val="a"/>
    <w:link w:val="1Char"/>
    <w:uiPriority w:val="9"/>
    <w:qFormat/>
    <w:rsid w:val="007250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675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CF03E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rPr>
  </w:style>
  <w:style w:type="paragraph" w:styleId="4">
    <w:name w:val="heading 4"/>
    <w:basedOn w:val="a"/>
    <w:next w:val="a"/>
    <w:link w:val="4Char"/>
    <w:uiPriority w:val="9"/>
    <w:unhideWhenUsed/>
    <w:qFormat/>
    <w:rsid w:val="00A612F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E6755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25098"/>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6758F"/>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CF03E3"/>
    <w:rPr>
      <w:rFonts w:ascii="Times New Roman" w:eastAsia="Times New Roman" w:hAnsi="Times New Roman" w:cs="Times New Roman"/>
      <w:b/>
      <w:bCs/>
      <w:kern w:val="0"/>
      <w:sz w:val="27"/>
      <w:szCs w:val="27"/>
    </w:rPr>
  </w:style>
  <w:style w:type="character" w:customStyle="1" w:styleId="4Char">
    <w:name w:val="عنوان 4 Char"/>
    <w:basedOn w:val="a0"/>
    <w:link w:val="4"/>
    <w:uiPriority w:val="9"/>
    <w:rsid w:val="00A612F8"/>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E67552"/>
    <w:rPr>
      <w:rFonts w:asciiTheme="majorHAnsi" w:eastAsiaTheme="majorEastAsia" w:hAnsiTheme="majorHAnsi" w:cstheme="majorBidi"/>
      <w:color w:val="2F5496" w:themeColor="accent1" w:themeShade="B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Strong"/>
    <w:basedOn w:val="a0"/>
    <w:uiPriority w:val="22"/>
    <w:qFormat/>
    <w:rsid w:val="00CF03E3"/>
    <w:rPr>
      <w:b/>
      <w:bCs/>
    </w:rPr>
  </w:style>
  <w:style w:type="paragraph" w:styleId="a6">
    <w:name w:val="List Paragraph"/>
    <w:basedOn w:val="a"/>
    <w:uiPriority w:val="34"/>
    <w:qFormat/>
    <w:rsid w:val="00CF03E3"/>
    <w:pPr>
      <w:spacing w:after="200" w:line="276" w:lineRule="auto"/>
      <w:ind w:left="720"/>
      <w:contextualSpacing/>
    </w:pPr>
    <w:rPr>
      <w:rFonts w:eastAsiaTheme="minorEastAsia"/>
      <w:kern w:val="0"/>
    </w:rPr>
  </w:style>
  <w:style w:type="character" w:styleId="a7">
    <w:name w:val="Emphasis"/>
    <w:basedOn w:val="a0"/>
    <w:uiPriority w:val="20"/>
    <w:qFormat/>
    <w:rsid w:val="00CF03E3"/>
    <w:rPr>
      <w:i/>
      <w:iCs/>
    </w:rPr>
  </w:style>
  <w:style w:type="paragraph" w:customStyle="1" w:styleId="TableParagraph">
    <w:name w:val="Table Paragraph"/>
    <w:basedOn w:val="a"/>
    <w:uiPriority w:val="1"/>
    <w:qFormat/>
    <w:rsid w:val="00CF03E3"/>
    <w:pPr>
      <w:widowControl w:val="0"/>
      <w:autoSpaceDE w:val="0"/>
      <w:autoSpaceDN w:val="0"/>
      <w:bidi w:val="0"/>
      <w:spacing w:after="0" w:line="240" w:lineRule="auto"/>
      <w:ind w:left="828" w:hanging="361"/>
    </w:pPr>
    <w:rPr>
      <w:rFonts w:ascii="Times New Roman" w:eastAsia="Times New Roman" w:hAnsi="Times New Roman" w:cs="Times New Roman"/>
      <w:kern w:val="0"/>
    </w:rPr>
  </w:style>
  <w:style w:type="paragraph" w:styleId="10">
    <w:name w:val="toc 1"/>
    <w:basedOn w:val="a"/>
    <w:next w:val="a"/>
    <w:autoRedefine/>
    <w:uiPriority w:val="39"/>
    <w:unhideWhenUsed/>
    <w:rsid w:val="00D106BC"/>
    <w:pPr>
      <w:spacing w:after="100"/>
    </w:pPr>
  </w:style>
  <w:style w:type="paragraph" w:styleId="20">
    <w:name w:val="toc 2"/>
    <w:basedOn w:val="a"/>
    <w:next w:val="a"/>
    <w:autoRedefine/>
    <w:uiPriority w:val="39"/>
    <w:unhideWhenUsed/>
    <w:rsid w:val="00E94DDA"/>
    <w:pPr>
      <w:tabs>
        <w:tab w:val="right" w:leader="dot" w:pos="8822"/>
      </w:tabs>
      <w:bidi w:val="0"/>
      <w:spacing w:after="100" w:line="240" w:lineRule="auto"/>
    </w:pPr>
    <w:rPr>
      <w:rFonts w:asciiTheme="majorBidi" w:hAnsiTheme="majorBidi" w:cstheme="majorBidi"/>
      <w:noProof/>
      <w:sz w:val="24"/>
      <w:szCs w:val="24"/>
    </w:rPr>
  </w:style>
  <w:style w:type="paragraph" w:styleId="30">
    <w:name w:val="toc 3"/>
    <w:basedOn w:val="a"/>
    <w:next w:val="a"/>
    <w:autoRedefine/>
    <w:uiPriority w:val="39"/>
    <w:unhideWhenUsed/>
    <w:rsid w:val="00D106BC"/>
    <w:pPr>
      <w:spacing w:after="100"/>
      <w:ind w:left="440"/>
    </w:pPr>
  </w:style>
  <w:style w:type="character" w:styleId="Hyperlink">
    <w:name w:val="Hyperlink"/>
    <w:basedOn w:val="a0"/>
    <w:uiPriority w:val="99"/>
    <w:unhideWhenUsed/>
    <w:rsid w:val="00D106BC"/>
    <w:rPr>
      <w:color w:val="0563C1" w:themeColor="hyperlink"/>
      <w:u w:val="single"/>
    </w:rPr>
  </w:style>
  <w:style w:type="paragraph" w:styleId="a8">
    <w:name w:val="Normal (Web)"/>
    <w:basedOn w:val="a"/>
    <w:uiPriority w:val="99"/>
    <w:unhideWhenUsed/>
    <w:rsid w:val="005113AD"/>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overflow-hidden">
    <w:name w:val="overflow-hidden"/>
    <w:basedOn w:val="a0"/>
    <w:rsid w:val="00E67552"/>
  </w:style>
  <w:style w:type="character" w:customStyle="1" w:styleId="katex-mathml">
    <w:name w:val="katex-mathml"/>
    <w:basedOn w:val="a0"/>
    <w:rsid w:val="009E131A"/>
  </w:style>
  <w:style w:type="character" w:customStyle="1" w:styleId="mord">
    <w:name w:val="mord"/>
    <w:basedOn w:val="a0"/>
    <w:rsid w:val="009E131A"/>
  </w:style>
  <w:style w:type="character" w:customStyle="1" w:styleId="mrel">
    <w:name w:val="mrel"/>
    <w:basedOn w:val="a0"/>
    <w:rsid w:val="009E131A"/>
  </w:style>
  <w:style w:type="character" w:customStyle="1" w:styleId="mopen">
    <w:name w:val="mopen"/>
    <w:basedOn w:val="a0"/>
    <w:rsid w:val="009E131A"/>
  </w:style>
  <w:style w:type="character" w:customStyle="1" w:styleId="mbin">
    <w:name w:val="mbin"/>
    <w:basedOn w:val="a0"/>
    <w:rsid w:val="009E131A"/>
  </w:style>
  <w:style w:type="character" w:customStyle="1" w:styleId="mclose">
    <w:name w:val="mclose"/>
    <w:basedOn w:val="a0"/>
    <w:rsid w:val="009E131A"/>
  </w:style>
  <w:style w:type="character" w:customStyle="1" w:styleId="vlist-s">
    <w:name w:val="vlist-s"/>
    <w:basedOn w:val="a0"/>
    <w:rsid w:val="009E131A"/>
  </w:style>
  <w:style w:type="paragraph" w:styleId="a9">
    <w:name w:val="No Spacing"/>
    <w:link w:val="Char1"/>
    <w:uiPriority w:val="1"/>
    <w:qFormat/>
    <w:rsid w:val="004C1818"/>
    <w:pPr>
      <w:bidi/>
      <w:spacing w:after="0" w:line="240" w:lineRule="auto"/>
    </w:pPr>
    <w:rPr>
      <w:rFonts w:ascii="Calibri" w:eastAsia="Times New Roman" w:hAnsi="Calibri" w:cs="Arial"/>
      <w:kern w:val="0"/>
    </w:rPr>
  </w:style>
  <w:style w:type="character" w:customStyle="1" w:styleId="Char1">
    <w:name w:val="بلا تباعد Char"/>
    <w:link w:val="a9"/>
    <w:uiPriority w:val="1"/>
    <w:rsid w:val="004C1818"/>
    <w:rPr>
      <w:rFonts w:ascii="Calibri" w:eastAsia="Times New Roman" w:hAnsi="Calibri" w:cs="Arial"/>
      <w:kern w:val="0"/>
    </w:rPr>
  </w:style>
  <w:style w:type="table" w:styleId="aa">
    <w:name w:val="Table Grid"/>
    <w:basedOn w:val="a1"/>
    <w:uiPriority w:val="39"/>
    <w:rsid w:val="004C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5936D6"/>
    <w:rPr>
      <w:sz w:val="16"/>
      <w:szCs w:val="16"/>
    </w:rPr>
  </w:style>
  <w:style w:type="paragraph" w:styleId="ac">
    <w:name w:val="annotation text"/>
    <w:basedOn w:val="a"/>
    <w:link w:val="Char2"/>
    <w:uiPriority w:val="99"/>
    <w:unhideWhenUsed/>
    <w:rsid w:val="005936D6"/>
    <w:pPr>
      <w:bidi w:val="0"/>
      <w:spacing w:line="240" w:lineRule="auto"/>
    </w:pPr>
    <w:rPr>
      <w:kern w:val="0"/>
      <w:sz w:val="20"/>
      <w:szCs w:val="20"/>
    </w:rPr>
  </w:style>
  <w:style w:type="character" w:customStyle="1" w:styleId="Char2">
    <w:name w:val="نص تعليق Char"/>
    <w:basedOn w:val="a0"/>
    <w:link w:val="ac"/>
    <w:uiPriority w:val="99"/>
    <w:rsid w:val="005936D6"/>
    <w:rPr>
      <w:kern w:val="0"/>
      <w:sz w:val="20"/>
      <w:szCs w:val="20"/>
    </w:rPr>
  </w:style>
  <w:style w:type="paragraph" w:customStyle="1" w:styleId="21">
    <w:name w:val="2"/>
    <w:basedOn w:val="a"/>
    <w:rsid w:val="00B03619"/>
    <w:pPr>
      <w:spacing w:after="0" w:line="240" w:lineRule="auto"/>
      <w:ind w:firstLine="386"/>
      <w:jc w:val="lowKashida"/>
    </w:pPr>
    <w:rPr>
      <w:rFonts w:ascii="Times New Roman" w:eastAsia="Times New Roman" w:hAnsi="Times New Roman" w:cs="Monotype Koufi"/>
      <w:color w:val="000000"/>
      <w:kern w:val="0"/>
      <w:sz w:val="32"/>
      <w:szCs w:val="32"/>
      <w:lang w:bidi="ar-JO"/>
    </w:rPr>
  </w:style>
  <w:style w:type="paragraph" w:customStyle="1" w:styleId="ListParagraph1">
    <w:name w:val="List Paragraph1"/>
    <w:basedOn w:val="a"/>
    <w:rsid w:val="00B03619"/>
    <w:pPr>
      <w:spacing w:after="200" w:line="276" w:lineRule="auto"/>
      <w:ind w:left="720"/>
    </w:pPr>
    <w:rPr>
      <w:rFonts w:ascii="Calibri" w:eastAsia="Times New Roman" w:hAnsi="Calibri" w:cs="Arial"/>
      <w:kern w:val="0"/>
    </w:rPr>
  </w:style>
  <w:style w:type="paragraph" w:styleId="ad">
    <w:name w:val="Title"/>
    <w:basedOn w:val="a"/>
    <w:link w:val="Char3"/>
    <w:qFormat/>
    <w:rsid w:val="00B03619"/>
    <w:pPr>
      <w:spacing w:after="0" w:line="240" w:lineRule="auto"/>
      <w:jc w:val="center"/>
    </w:pPr>
    <w:rPr>
      <w:rFonts w:ascii="Times New Roman" w:eastAsia="Times New Roman" w:hAnsi="Times New Roman" w:cs="Times New Roman"/>
      <w:kern w:val="0"/>
      <w:sz w:val="32"/>
      <w:szCs w:val="32"/>
      <w:lang w:val="x-none" w:eastAsia="ar-SA"/>
    </w:rPr>
  </w:style>
  <w:style w:type="character" w:customStyle="1" w:styleId="Char3">
    <w:name w:val="العنوان Char"/>
    <w:basedOn w:val="a0"/>
    <w:link w:val="ad"/>
    <w:rsid w:val="00B03619"/>
    <w:rPr>
      <w:rFonts w:ascii="Times New Roman" w:eastAsia="Times New Roman" w:hAnsi="Times New Roman" w:cs="Times New Roman"/>
      <w:kern w:val="0"/>
      <w:sz w:val="32"/>
      <w:szCs w:val="32"/>
      <w:lang w:val="x-none" w:eastAsia="ar-SA"/>
    </w:rPr>
  </w:style>
  <w:style w:type="paragraph" w:styleId="ae">
    <w:name w:val="Balloon Text"/>
    <w:basedOn w:val="a"/>
    <w:link w:val="Char4"/>
    <w:uiPriority w:val="99"/>
    <w:semiHidden/>
    <w:unhideWhenUsed/>
    <w:rsid w:val="000C25DC"/>
    <w:pPr>
      <w:spacing w:after="0" w:line="240" w:lineRule="auto"/>
    </w:pPr>
    <w:rPr>
      <w:rFonts w:ascii="Segoe UI" w:hAnsi="Segoe UI" w:cs="Segoe UI"/>
      <w:sz w:val="18"/>
      <w:szCs w:val="18"/>
    </w:rPr>
  </w:style>
  <w:style w:type="character" w:customStyle="1" w:styleId="Char4">
    <w:name w:val="نص في بالون Char"/>
    <w:basedOn w:val="a0"/>
    <w:link w:val="ae"/>
    <w:uiPriority w:val="99"/>
    <w:semiHidden/>
    <w:rsid w:val="000C25DC"/>
    <w:rPr>
      <w:rFonts w:ascii="Segoe UI" w:hAnsi="Segoe UI" w:cs="Segoe UI"/>
      <w:sz w:val="18"/>
      <w:szCs w:val="18"/>
    </w:rPr>
  </w:style>
  <w:style w:type="paragraph" w:styleId="af">
    <w:name w:val="HTML Top of Form"/>
    <w:basedOn w:val="a"/>
    <w:next w:val="a"/>
    <w:link w:val="Char5"/>
    <w:hidden/>
    <w:uiPriority w:val="99"/>
    <w:semiHidden/>
    <w:unhideWhenUsed/>
    <w:rsid w:val="00EB62A5"/>
    <w:pPr>
      <w:pBdr>
        <w:bottom w:val="single" w:sz="6" w:space="1" w:color="auto"/>
      </w:pBdr>
      <w:bidi w:val="0"/>
      <w:spacing w:after="0" w:line="240" w:lineRule="auto"/>
      <w:jc w:val="center"/>
    </w:pPr>
    <w:rPr>
      <w:rFonts w:ascii="Arial" w:eastAsia="Times New Roman" w:hAnsi="Arial" w:cs="Arial"/>
      <w:vanish/>
      <w:kern w:val="0"/>
      <w:sz w:val="16"/>
      <w:szCs w:val="16"/>
    </w:rPr>
  </w:style>
  <w:style w:type="character" w:customStyle="1" w:styleId="Char5">
    <w:name w:val="أعلى النموذج Char"/>
    <w:basedOn w:val="a0"/>
    <w:link w:val="af"/>
    <w:uiPriority w:val="99"/>
    <w:semiHidden/>
    <w:rsid w:val="00EB62A5"/>
    <w:rPr>
      <w:rFonts w:ascii="Arial" w:eastAsia="Times New Roman" w:hAnsi="Arial" w:cs="Arial"/>
      <w:vanish/>
      <w:kern w:val="0"/>
      <w:sz w:val="16"/>
      <w:szCs w:val="16"/>
    </w:rPr>
  </w:style>
  <w:style w:type="paragraph" w:styleId="af0">
    <w:name w:val="HTML Bottom of Form"/>
    <w:basedOn w:val="a"/>
    <w:next w:val="a"/>
    <w:link w:val="Char6"/>
    <w:hidden/>
    <w:uiPriority w:val="99"/>
    <w:semiHidden/>
    <w:unhideWhenUsed/>
    <w:rsid w:val="00EB62A5"/>
    <w:pPr>
      <w:pBdr>
        <w:top w:val="single" w:sz="6" w:space="1" w:color="auto"/>
      </w:pBdr>
      <w:bidi w:val="0"/>
      <w:spacing w:after="0" w:line="240" w:lineRule="auto"/>
      <w:jc w:val="center"/>
    </w:pPr>
    <w:rPr>
      <w:rFonts w:ascii="Arial" w:eastAsia="Times New Roman" w:hAnsi="Arial" w:cs="Arial"/>
      <w:vanish/>
      <w:kern w:val="0"/>
      <w:sz w:val="16"/>
      <w:szCs w:val="16"/>
    </w:rPr>
  </w:style>
  <w:style w:type="character" w:customStyle="1" w:styleId="Char6">
    <w:name w:val="أسفل النموذج Char"/>
    <w:basedOn w:val="a0"/>
    <w:link w:val="af0"/>
    <w:uiPriority w:val="99"/>
    <w:semiHidden/>
    <w:rsid w:val="00EB62A5"/>
    <w:rPr>
      <w:rFonts w:ascii="Arial" w:eastAsia="Times New Roman" w:hAnsi="Arial" w:cs="Arial"/>
      <w:vanish/>
      <w:kern w:val="0"/>
      <w:sz w:val="16"/>
      <w:szCs w:val="16"/>
    </w:rPr>
  </w:style>
  <w:style w:type="character" w:customStyle="1" w:styleId="html-italic">
    <w:name w:val="html-italic"/>
    <w:basedOn w:val="a0"/>
    <w:rsid w:val="000C7C43"/>
  </w:style>
  <w:style w:type="character" w:customStyle="1" w:styleId="referencesauthors">
    <w:name w:val="references__authors"/>
    <w:basedOn w:val="a0"/>
    <w:rsid w:val="00BB7E64"/>
  </w:style>
  <w:style w:type="character" w:customStyle="1" w:styleId="referencesyear">
    <w:name w:val="references__year"/>
    <w:basedOn w:val="a0"/>
    <w:rsid w:val="00BB7E64"/>
  </w:style>
  <w:style w:type="character" w:customStyle="1" w:styleId="referencesarticle-title">
    <w:name w:val="references__article-title"/>
    <w:basedOn w:val="a0"/>
    <w:rsid w:val="00BB7E64"/>
  </w:style>
  <w:style w:type="paragraph" w:styleId="af1">
    <w:name w:val="TOC Heading"/>
    <w:basedOn w:val="1"/>
    <w:next w:val="a"/>
    <w:uiPriority w:val="39"/>
    <w:unhideWhenUsed/>
    <w:qFormat/>
    <w:rsid w:val="00725098"/>
    <w:pPr>
      <w:bidi w:val="0"/>
      <w:outlineLvl w:val="9"/>
    </w:pPr>
    <w:rPr>
      <w:kern w:val="0"/>
    </w:rPr>
  </w:style>
  <w:style w:type="paragraph" w:styleId="40">
    <w:name w:val="toc 4"/>
    <w:basedOn w:val="a"/>
    <w:next w:val="a"/>
    <w:autoRedefine/>
    <w:uiPriority w:val="39"/>
    <w:unhideWhenUsed/>
    <w:rsid w:val="008A5D42"/>
    <w:pPr>
      <w:bidi w:val="0"/>
      <w:spacing w:after="100"/>
      <w:ind w:left="660"/>
    </w:pPr>
    <w:rPr>
      <w:rFonts w:eastAsiaTheme="minorEastAsia"/>
      <w:kern w:val="0"/>
    </w:rPr>
  </w:style>
  <w:style w:type="paragraph" w:styleId="50">
    <w:name w:val="toc 5"/>
    <w:basedOn w:val="a"/>
    <w:next w:val="a"/>
    <w:autoRedefine/>
    <w:uiPriority w:val="39"/>
    <w:unhideWhenUsed/>
    <w:rsid w:val="008A5D42"/>
    <w:pPr>
      <w:bidi w:val="0"/>
      <w:spacing w:after="100"/>
      <w:ind w:left="880"/>
    </w:pPr>
    <w:rPr>
      <w:rFonts w:eastAsiaTheme="minorEastAsia"/>
      <w:kern w:val="0"/>
    </w:rPr>
  </w:style>
  <w:style w:type="paragraph" w:styleId="6">
    <w:name w:val="toc 6"/>
    <w:basedOn w:val="a"/>
    <w:next w:val="a"/>
    <w:autoRedefine/>
    <w:uiPriority w:val="39"/>
    <w:unhideWhenUsed/>
    <w:rsid w:val="008A5D42"/>
    <w:pPr>
      <w:bidi w:val="0"/>
      <w:spacing w:after="100"/>
      <w:ind w:left="1100"/>
    </w:pPr>
    <w:rPr>
      <w:rFonts w:eastAsiaTheme="minorEastAsia"/>
      <w:kern w:val="0"/>
    </w:rPr>
  </w:style>
  <w:style w:type="paragraph" w:styleId="7">
    <w:name w:val="toc 7"/>
    <w:basedOn w:val="a"/>
    <w:next w:val="a"/>
    <w:autoRedefine/>
    <w:uiPriority w:val="39"/>
    <w:unhideWhenUsed/>
    <w:rsid w:val="008A5D42"/>
    <w:pPr>
      <w:bidi w:val="0"/>
      <w:spacing w:after="100"/>
      <w:ind w:left="1320"/>
    </w:pPr>
    <w:rPr>
      <w:rFonts w:eastAsiaTheme="minorEastAsia"/>
      <w:kern w:val="0"/>
    </w:rPr>
  </w:style>
  <w:style w:type="paragraph" w:styleId="8">
    <w:name w:val="toc 8"/>
    <w:basedOn w:val="a"/>
    <w:next w:val="a"/>
    <w:autoRedefine/>
    <w:uiPriority w:val="39"/>
    <w:unhideWhenUsed/>
    <w:rsid w:val="008A5D42"/>
    <w:pPr>
      <w:bidi w:val="0"/>
      <w:spacing w:after="100"/>
      <w:ind w:left="1540"/>
    </w:pPr>
    <w:rPr>
      <w:rFonts w:eastAsiaTheme="minorEastAsia"/>
      <w:kern w:val="0"/>
    </w:rPr>
  </w:style>
  <w:style w:type="paragraph" w:styleId="9">
    <w:name w:val="toc 9"/>
    <w:basedOn w:val="a"/>
    <w:next w:val="a"/>
    <w:autoRedefine/>
    <w:uiPriority w:val="39"/>
    <w:unhideWhenUsed/>
    <w:rsid w:val="008A5D42"/>
    <w:pPr>
      <w:bidi w:val="0"/>
      <w:spacing w:after="100"/>
      <w:ind w:left="1760"/>
    </w:pPr>
    <w:rPr>
      <w:rFonts w:eastAsiaTheme="minorEastAsia"/>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7716">
      <w:bodyDiv w:val="1"/>
      <w:marLeft w:val="0"/>
      <w:marRight w:val="0"/>
      <w:marTop w:val="0"/>
      <w:marBottom w:val="0"/>
      <w:divBdr>
        <w:top w:val="none" w:sz="0" w:space="0" w:color="auto"/>
        <w:left w:val="none" w:sz="0" w:space="0" w:color="auto"/>
        <w:bottom w:val="none" w:sz="0" w:space="0" w:color="auto"/>
        <w:right w:val="none" w:sz="0" w:space="0" w:color="auto"/>
      </w:divBdr>
    </w:div>
    <w:div w:id="67652229">
      <w:bodyDiv w:val="1"/>
      <w:marLeft w:val="0"/>
      <w:marRight w:val="0"/>
      <w:marTop w:val="0"/>
      <w:marBottom w:val="0"/>
      <w:divBdr>
        <w:top w:val="none" w:sz="0" w:space="0" w:color="auto"/>
        <w:left w:val="none" w:sz="0" w:space="0" w:color="auto"/>
        <w:bottom w:val="none" w:sz="0" w:space="0" w:color="auto"/>
        <w:right w:val="none" w:sz="0" w:space="0" w:color="auto"/>
      </w:divBdr>
    </w:div>
    <w:div w:id="73937767">
      <w:bodyDiv w:val="1"/>
      <w:marLeft w:val="0"/>
      <w:marRight w:val="0"/>
      <w:marTop w:val="0"/>
      <w:marBottom w:val="0"/>
      <w:divBdr>
        <w:top w:val="none" w:sz="0" w:space="0" w:color="auto"/>
        <w:left w:val="none" w:sz="0" w:space="0" w:color="auto"/>
        <w:bottom w:val="none" w:sz="0" w:space="0" w:color="auto"/>
        <w:right w:val="none" w:sz="0" w:space="0" w:color="auto"/>
      </w:divBdr>
    </w:div>
    <w:div w:id="109017274">
      <w:bodyDiv w:val="1"/>
      <w:marLeft w:val="0"/>
      <w:marRight w:val="0"/>
      <w:marTop w:val="0"/>
      <w:marBottom w:val="0"/>
      <w:divBdr>
        <w:top w:val="none" w:sz="0" w:space="0" w:color="auto"/>
        <w:left w:val="none" w:sz="0" w:space="0" w:color="auto"/>
        <w:bottom w:val="none" w:sz="0" w:space="0" w:color="auto"/>
        <w:right w:val="none" w:sz="0" w:space="0" w:color="auto"/>
      </w:divBdr>
    </w:div>
    <w:div w:id="129713801">
      <w:bodyDiv w:val="1"/>
      <w:marLeft w:val="0"/>
      <w:marRight w:val="0"/>
      <w:marTop w:val="0"/>
      <w:marBottom w:val="0"/>
      <w:divBdr>
        <w:top w:val="none" w:sz="0" w:space="0" w:color="auto"/>
        <w:left w:val="none" w:sz="0" w:space="0" w:color="auto"/>
        <w:bottom w:val="none" w:sz="0" w:space="0" w:color="auto"/>
        <w:right w:val="none" w:sz="0" w:space="0" w:color="auto"/>
      </w:divBdr>
    </w:div>
    <w:div w:id="136462897">
      <w:bodyDiv w:val="1"/>
      <w:marLeft w:val="0"/>
      <w:marRight w:val="0"/>
      <w:marTop w:val="0"/>
      <w:marBottom w:val="0"/>
      <w:divBdr>
        <w:top w:val="none" w:sz="0" w:space="0" w:color="auto"/>
        <w:left w:val="none" w:sz="0" w:space="0" w:color="auto"/>
        <w:bottom w:val="none" w:sz="0" w:space="0" w:color="auto"/>
        <w:right w:val="none" w:sz="0" w:space="0" w:color="auto"/>
      </w:divBdr>
    </w:div>
    <w:div w:id="175317410">
      <w:bodyDiv w:val="1"/>
      <w:marLeft w:val="0"/>
      <w:marRight w:val="0"/>
      <w:marTop w:val="0"/>
      <w:marBottom w:val="0"/>
      <w:divBdr>
        <w:top w:val="none" w:sz="0" w:space="0" w:color="auto"/>
        <w:left w:val="none" w:sz="0" w:space="0" w:color="auto"/>
        <w:bottom w:val="none" w:sz="0" w:space="0" w:color="auto"/>
        <w:right w:val="none" w:sz="0" w:space="0" w:color="auto"/>
      </w:divBdr>
    </w:div>
    <w:div w:id="182791026">
      <w:bodyDiv w:val="1"/>
      <w:marLeft w:val="0"/>
      <w:marRight w:val="0"/>
      <w:marTop w:val="0"/>
      <w:marBottom w:val="0"/>
      <w:divBdr>
        <w:top w:val="none" w:sz="0" w:space="0" w:color="auto"/>
        <w:left w:val="none" w:sz="0" w:space="0" w:color="auto"/>
        <w:bottom w:val="none" w:sz="0" w:space="0" w:color="auto"/>
        <w:right w:val="none" w:sz="0" w:space="0" w:color="auto"/>
      </w:divBdr>
      <w:divsChild>
        <w:div w:id="2097431649">
          <w:marLeft w:val="0"/>
          <w:marRight w:val="0"/>
          <w:marTop w:val="0"/>
          <w:marBottom w:val="0"/>
          <w:divBdr>
            <w:top w:val="none" w:sz="0" w:space="0" w:color="auto"/>
            <w:left w:val="none" w:sz="0" w:space="0" w:color="auto"/>
            <w:bottom w:val="none" w:sz="0" w:space="0" w:color="auto"/>
            <w:right w:val="none" w:sz="0" w:space="0" w:color="auto"/>
          </w:divBdr>
          <w:divsChild>
            <w:div w:id="1778598523">
              <w:marLeft w:val="0"/>
              <w:marRight w:val="0"/>
              <w:marTop w:val="0"/>
              <w:marBottom w:val="0"/>
              <w:divBdr>
                <w:top w:val="none" w:sz="0" w:space="0" w:color="auto"/>
                <w:left w:val="none" w:sz="0" w:space="0" w:color="auto"/>
                <w:bottom w:val="none" w:sz="0" w:space="0" w:color="auto"/>
                <w:right w:val="none" w:sz="0" w:space="0" w:color="auto"/>
              </w:divBdr>
              <w:divsChild>
                <w:div w:id="1082878199">
                  <w:marLeft w:val="0"/>
                  <w:marRight w:val="0"/>
                  <w:marTop w:val="0"/>
                  <w:marBottom w:val="0"/>
                  <w:divBdr>
                    <w:top w:val="none" w:sz="0" w:space="0" w:color="auto"/>
                    <w:left w:val="none" w:sz="0" w:space="0" w:color="auto"/>
                    <w:bottom w:val="none" w:sz="0" w:space="0" w:color="auto"/>
                    <w:right w:val="none" w:sz="0" w:space="0" w:color="auto"/>
                  </w:divBdr>
                  <w:divsChild>
                    <w:div w:id="872230980">
                      <w:marLeft w:val="0"/>
                      <w:marRight w:val="0"/>
                      <w:marTop w:val="0"/>
                      <w:marBottom w:val="0"/>
                      <w:divBdr>
                        <w:top w:val="none" w:sz="0" w:space="0" w:color="auto"/>
                        <w:left w:val="none" w:sz="0" w:space="0" w:color="auto"/>
                        <w:bottom w:val="none" w:sz="0" w:space="0" w:color="auto"/>
                        <w:right w:val="none" w:sz="0" w:space="0" w:color="auto"/>
                      </w:divBdr>
                      <w:divsChild>
                        <w:div w:id="956527489">
                          <w:marLeft w:val="0"/>
                          <w:marRight w:val="0"/>
                          <w:marTop w:val="0"/>
                          <w:marBottom w:val="0"/>
                          <w:divBdr>
                            <w:top w:val="none" w:sz="0" w:space="0" w:color="auto"/>
                            <w:left w:val="none" w:sz="0" w:space="0" w:color="auto"/>
                            <w:bottom w:val="none" w:sz="0" w:space="0" w:color="auto"/>
                            <w:right w:val="none" w:sz="0" w:space="0" w:color="auto"/>
                          </w:divBdr>
                          <w:divsChild>
                            <w:div w:id="669986697">
                              <w:marLeft w:val="0"/>
                              <w:marRight w:val="0"/>
                              <w:marTop w:val="0"/>
                              <w:marBottom w:val="0"/>
                              <w:divBdr>
                                <w:top w:val="none" w:sz="0" w:space="0" w:color="auto"/>
                                <w:left w:val="none" w:sz="0" w:space="0" w:color="auto"/>
                                <w:bottom w:val="none" w:sz="0" w:space="0" w:color="auto"/>
                                <w:right w:val="none" w:sz="0" w:space="0" w:color="auto"/>
                              </w:divBdr>
                              <w:divsChild>
                                <w:div w:id="676882547">
                                  <w:marLeft w:val="0"/>
                                  <w:marRight w:val="0"/>
                                  <w:marTop w:val="0"/>
                                  <w:marBottom w:val="0"/>
                                  <w:divBdr>
                                    <w:top w:val="none" w:sz="0" w:space="0" w:color="auto"/>
                                    <w:left w:val="none" w:sz="0" w:space="0" w:color="auto"/>
                                    <w:bottom w:val="none" w:sz="0" w:space="0" w:color="auto"/>
                                    <w:right w:val="none" w:sz="0" w:space="0" w:color="auto"/>
                                  </w:divBdr>
                                  <w:divsChild>
                                    <w:div w:id="1658538113">
                                      <w:marLeft w:val="0"/>
                                      <w:marRight w:val="0"/>
                                      <w:marTop w:val="0"/>
                                      <w:marBottom w:val="0"/>
                                      <w:divBdr>
                                        <w:top w:val="none" w:sz="0" w:space="0" w:color="auto"/>
                                        <w:left w:val="none" w:sz="0" w:space="0" w:color="auto"/>
                                        <w:bottom w:val="none" w:sz="0" w:space="0" w:color="auto"/>
                                        <w:right w:val="none" w:sz="0" w:space="0" w:color="auto"/>
                                      </w:divBdr>
                                      <w:divsChild>
                                        <w:div w:id="232862726">
                                          <w:marLeft w:val="0"/>
                                          <w:marRight w:val="0"/>
                                          <w:marTop w:val="0"/>
                                          <w:marBottom w:val="0"/>
                                          <w:divBdr>
                                            <w:top w:val="none" w:sz="0" w:space="0" w:color="auto"/>
                                            <w:left w:val="none" w:sz="0" w:space="0" w:color="auto"/>
                                            <w:bottom w:val="none" w:sz="0" w:space="0" w:color="auto"/>
                                            <w:right w:val="none" w:sz="0" w:space="0" w:color="auto"/>
                                          </w:divBdr>
                                          <w:divsChild>
                                            <w:div w:id="1566184019">
                                              <w:marLeft w:val="0"/>
                                              <w:marRight w:val="0"/>
                                              <w:marTop w:val="0"/>
                                              <w:marBottom w:val="0"/>
                                              <w:divBdr>
                                                <w:top w:val="none" w:sz="0" w:space="0" w:color="auto"/>
                                                <w:left w:val="none" w:sz="0" w:space="0" w:color="auto"/>
                                                <w:bottom w:val="none" w:sz="0" w:space="0" w:color="auto"/>
                                                <w:right w:val="none" w:sz="0" w:space="0" w:color="auto"/>
                                              </w:divBdr>
                                              <w:divsChild>
                                                <w:div w:id="270625168">
                                                  <w:marLeft w:val="0"/>
                                                  <w:marRight w:val="0"/>
                                                  <w:marTop w:val="0"/>
                                                  <w:marBottom w:val="0"/>
                                                  <w:divBdr>
                                                    <w:top w:val="none" w:sz="0" w:space="0" w:color="auto"/>
                                                    <w:left w:val="none" w:sz="0" w:space="0" w:color="auto"/>
                                                    <w:bottom w:val="none" w:sz="0" w:space="0" w:color="auto"/>
                                                    <w:right w:val="none" w:sz="0" w:space="0" w:color="auto"/>
                                                  </w:divBdr>
                                                  <w:divsChild>
                                                    <w:div w:id="37708721">
                                                      <w:marLeft w:val="0"/>
                                                      <w:marRight w:val="0"/>
                                                      <w:marTop w:val="0"/>
                                                      <w:marBottom w:val="0"/>
                                                      <w:divBdr>
                                                        <w:top w:val="none" w:sz="0" w:space="0" w:color="auto"/>
                                                        <w:left w:val="none" w:sz="0" w:space="0" w:color="auto"/>
                                                        <w:bottom w:val="none" w:sz="0" w:space="0" w:color="auto"/>
                                                        <w:right w:val="none" w:sz="0" w:space="0" w:color="auto"/>
                                                      </w:divBdr>
                                                      <w:divsChild>
                                                        <w:div w:id="15608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226681">
                                              <w:marLeft w:val="0"/>
                                              <w:marRight w:val="0"/>
                                              <w:marTop w:val="0"/>
                                              <w:marBottom w:val="0"/>
                                              <w:divBdr>
                                                <w:top w:val="none" w:sz="0" w:space="0" w:color="auto"/>
                                                <w:left w:val="none" w:sz="0" w:space="0" w:color="auto"/>
                                                <w:bottom w:val="none" w:sz="0" w:space="0" w:color="auto"/>
                                                <w:right w:val="none" w:sz="0" w:space="0" w:color="auto"/>
                                              </w:divBdr>
                                              <w:divsChild>
                                                <w:div w:id="496728802">
                                                  <w:marLeft w:val="0"/>
                                                  <w:marRight w:val="0"/>
                                                  <w:marTop w:val="0"/>
                                                  <w:marBottom w:val="0"/>
                                                  <w:divBdr>
                                                    <w:top w:val="none" w:sz="0" w:space="0" w:color="auto"/>
                                                    <w:left w:val="none" w:sz="0" w:space="0" w:color="auto"/>
                                                    <w:bottom w:val="none" w:sz="0" w:space="0" w:color="auto"/>
                                                    <w:right w:val="none" w:sz="0" w:space="0" w:color="auto"/>
                                                  </w:divBdr>
                                                  <w:divsChild>
                                                    <w:div w:id="569076431">
                                                      <w:marLeft w:val="0"/>
                                                      <w:marRight w:val="0"/>
                                                      <w:marTop w:val="0"/>
                                                      <w:marBottom w:val="0"/>
                                                      <w:divBdr>
                                                        <w:top w:val="none" w:sz="0" w:space="0" w:color="auto"/>
                                                        <w:left w:val="none" w:sz="0" w:space="0" w:color="auto"/>
                                                        <w:bottom w:val="none" w:sz="0" w:space="0" w:color="auto"/>
                                                        <w:right w:val="none" w:sz="0" w:space="0" w:color="auto"/>
                                                      </w:divBdr>
                                                      <w:divsChild>
                                                        <w:div w:id="10932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1694215">
          <w:marLeft w:val="0"/>
          <w:marRight w:val="0"/>
          <w:marTop w:val="0"/>
          <w:marBottom w:val="0"/>
          <w:divBdr>
            <w:top w:val="none" w:sz="0" w:space="0" w:color="auto"/>
            <w:left w:val="none" w:sz="0" w:space="0" w:color="auto"/>
            <w:bottom w:val="none" w:sz="0" w:space="0" w:color="auto"/>
            <w:right w:val="none" w:sz="0" w:space="0" w:color="auto"/>
          </w:divBdr>
          <w:divsChild>
            <w:div w:id="1110663531">
              <w:marLeft w:val="0"/>
              <w:marRight w:val="0"/>
              <w:marTop w:val="0"/>
              <w:marBottom w:val="0"/>
              <w:divBdr>
                <w:top w:val="none" w:sz="0" w:space="0" w:color="auto"/>
                <w:left w:val="none" w:sz="0" w:space="0" w:color="auto"/>
                <w:bottom w:val="none" w:sz="0" w:space="0" w:color="auto"/>
                <w:right w:val="none" w:sz="0" w:space="0" w:color="auto"/>
              </w:divBdr>
              <w:divsChild>
                <w:div w:id="1295603606">
                  <w:marLeft w:val="0"/>
                  <w:marRight w:val="0"/>
                  <w:marTop w:val="0"/>
                  <w:marBottom w:val="0"/>
                  <w:divBdr>
                    <w:top w:val="none" w:sz="0" w:space="0" w:color="auto"/>
                    <w:left w:val="none" w:sz="0" w:space="0" w:color="auto"/>
                    <w:bottom w:val="none" w:sz="0" w:space="0" w:color="auto"/>
                    <w:right w:val="none" w:sz="0" w:space="0" w:color="auto"/>
                  </w:divBdr>
                  <w:divsChild>
                    <w:div w:id="1554346137">
                      <w:marLeft w:val="0"/>
                      <w:marRight w:val="0"/>
                      <w:marTop w:val="0"/>
                      <w:marBottom w:val="0"/>
                      <w:divBdr>
                        <w:top w:val="none" w:sz="0" w:space="0" w:color="auto"/>
                        <w:left w:val="none" w:sz="0" w:space="0" w:color="auto"/>
                        <w:bottom w:val="none" w:sz="0" w:space="0" w:color="auto"/>
                        <w:right w:val="none" w:sz="0" w:space="0" w:color="auto"/>
                      </w:divBdr>
                      <w:divsChild>
                        <w:div w:id="439036189">
                          <w:marLeft w:val="0"/>
                          <w:marRight w:val="0"/>
                          <w:marTop w:val="0"/>
                          <w:marBottom w:val="0"/>
                          <w:divBdr>
                            <w:top w:val="none" w:sz="0" w:space="0" w:color="auto"/>
                            <w:left w:val="none" w:sz="0" w:space="0" w:color="auto"/>
                            <w:bottom w:val="none" w:sz="0" w:space="0" w:color="auto"/>
                            <w:right w:val="none" w:sz="0" w:space="0" w:color="auto"/>
                          </w:divBdr>
                          <w:divsChild>
                            <w:div w:id="1170370502">
                              <w:marLeft w:val="0"/>
                              <w:marRight w:val="0"/>
                              <w:marTop w:val="0"/>
                              <w:marBottom w:val="0"/>
                              <w:divBdr>
                                <w:top w:val="none" w:sz="0" w:space="0" w:color="auto"/>
                                <w:left w:val="none" w:sz="0" w:space="0" w:color="auto"/>
                                <w:bottom w:val="none" w:sz="0" w:space="0" w:color="auto"/>
                                <w:right w:val="none" w:sz="0" w:space="0" w:color="auto"/>
                              </w:divBdr>
                              <w:divsChild>
                                <w:div w:id="1447895394">
                                  <w:marLeft w:val="0"/>
                                  <w:marRight w:val="0"/>
                                  <w:marTop w:val="0"/>
                                  <w:marBottom w:val="0"/>
                                  <w:divBdr>
                                    <w:top w:val="none" w:sz="0" w:space="0" w:color="auto"/>
                                    <w:left w:val="none" w:sz="0" w:space="0" w:color="auto"/>
                                    <w:bottom w:val="none" w:sz="0" w:space="0" w:color="auto"/>
                                    <w:right w:val="none" w:sz="0" w:space="0" w:color="auto"/>
                                  </w:divBdr>
                                  <w:divsChild>
                                    <w:div w:id="580524947">
                                      <w:marLeft w:val="0"/>
                                      <w:marRight w:val="0"/>
                                      <w:marTop w:val="0"/>
                                      <w:marBottom w:val="0"/>
                                      <w:divBdr>
                                        <w:top w:val="none" w:sz="0" w:space="0" w:color="auto"/>
                                        <w:left w:val="none" w:sz="0" w:space="0" w:color="auto"/>
                                        <w:bottom w:val="none" w:sz="0" w:space="0" w:color="auto"/>
                                        <w:right w:val="none" w:sz="0" w:space="0" w:color="auto"/>
                                      </w:divBdr>
                                      <w:divsChild>
                                        <w:div w:id="579297231">
                                          <w:marLeft w:val="0"/>
                                          <w:marRight w:val="0"/>
                                          <w:marTop w:val="0"/>
                                          <w:marBottom w:val="0"/>
                                          <w:divBdr>
                                            <w:top w:val="none" w:sz="0" w:space="0" w:color="auto"/>
                                            <w:left w:val="none" w:sz="0" w:space="0" w:color="auto"/>
                                            <w:bottom w:val="none" w:sz="0" w:space="0" w:color="auto"/>
                                            <w:right w:val="none" w:sz="0" w:space="0" w:color="auto"/>
                                          </w:divBdr>
                                          <w:divsChild>
                                            <w:div w:id="607006330">
                                              <w:marLeft w:val="0"/>
                                              <w:marRight w:val="0"/>
                                              <w:marTop w:val="0"/>
                                              <w:marBottom w:val="0"/>
                                              <w:divBdr>
                                                <w:top w:val="none" w:sz="0" w:space="0" w:color="auto"/>
                                                <w:left w:val="none" w:sz="0" w:space="0" w:color="auto"/>
                                                <w:bottom w:val="none" w:sz="0" w:space="0" w:color="auto"/>
                                                <w:right w:val="none" w:sz="0" w:space="0" w:color="auto"/>
                                              </w:divBdr>
                                              <w:divsChild>
                                                <w:div w:id="476996749">
                                                  <w:marLeft w:val="0"/>
                                                  <w:marRight w:val="0"/>
                                                  <w:marTop w:val="0"/>
                                                  <w:marBottom w:val="0"/>
                                                  <w:divBdr>
                                                    <w:top w:val="none" w:sz="0" w:space="0" w:color="auto"/>
                                                    <w:left w:val="none" w:sz="0" w:space="0" w:color="auto"/>
                                                    <w:bottom w:val="none" w:sz="0" w:space="0" w:color="auto"/>
                                                    <w:right w:val="none" w:sz="0" w:space="0" w:color="auto"/>
                                                  </w:divBdr>
                                                  <w:divsChild>
                                                    <w:div w:id="569969869">
                                                      <w:marLeft w:val="0"/>
                                                      <w:marRight w:val="0"/>
                                                      <w:marTop w:val="0"/>
                                                      <w:marBottom w:val="0"/>
                                                      <w:divBdr>
                                                        <w:top w:val="none" w:sz="0" w:space="0" w:color="auto"/>
                                                        <w:left w:val="none" w:sz="0" w:space="0" w:color="auto"/>
                                                        <w:bottom w:val="none" w:sz="0" w:space="0" w:color="auto"/>
                                                        <w:right w:val="none" w:sz="0" w:space="0" w:color="auto"/>
                                                      </w:divBdr>
                                                      <w:divsChild>
                                                        <w:div w:id="161042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5608536">
      <w:bodyDiv w:val="1"/>
      <w:marLeft w:val="0"/>
      <w:marRight w:val="0"/>
      <w:marTop w:val="0"/>
      <w:marBottom w:val="0"/>
      <w:divBdr>
        <w:top w:val="none" w:sz="0" w:space="0" w:color="auto"/>
        <w:left w:val="none" w:sz="0" w:space="0" w:color="auto"/>
        <w:bottom w:val="none" w:sz="0" w:space="0" w:color="auto"/>
        <w:right w:val="none" w:sz="0" w:space="0" w:color="auto"/>
      </w:divBdr>
    </w:div>
    <w:div w:id="226262024">
      <w:bodyDiv w:val="1"/>
      <w:marLeft w:val="0"/>
      <w:marRight w:val="0"/>
      <w:marTop w:val="0"/>
      <w:marBottom w:val="0"/>
      <w:divBdr>
        <w:top w:val="none" w:sz="0" w:space="0" w:color="auto"/>
        <w:left w:val="none" w:sz="0" w:space="0" w:color="auto"/>
        <w:bottom w:val="none" w:sz="0" w:space="0" w:color="auto"/>
        <w:right w:val="none" w:sz="0" w:space="0" w:color="auto"/>
      </w:divBdr>
    </w:div>
    <w:div w:id="232088802">
      <w:bodyDiv w:val="1"/>
      <w:marLeft w:val="0"/>
      <w:marRight w:val="0"/>
      <w:marTop w:val="0"/>
      <w:marBottom w:val="0"/>
      <w:divBdr>
        <w:top w:val="none" w:sz="0" w:space="0" w:color="auto"/>
        <w:left w:val="none" w:sz="0" w:space="0" w:color="auto"/>
        <w:bottom w:val="none" w:sz="0" w:space="0" w:color="auto"/>
        <w:right w:val="none" w:sz="0" w:space="0" w:color="auto"/>
      </w:divBdr>
    </w:div>
    <w:div w:id="246501952">
      <w:bodyDiv w:val="1"/>
      <w:marLeft w:val="0"/>
      <w:marRight w:val="0"/>
      <w:marTop w:val="0"/>
      <w:marBottom w:val="0"/>
      <w:divBdr>
        <w:top w:val="none" w:sz="0" w:space="0" w:color="auto"/>
        <w:left w:val="none" w:sz="0" w:space="0" w:color="auto"/>
        <w:bottom w:val="none" w:sz="0" w:space="0" w:color="auto"/>
        <w:right w:val="none" w:sz="0" w:space="0" w:color="auto"/>
      </w:divBdr>
    </w:div>
    <w:div w:id="313340096">
      <w:bodyDiv w:val="1"/>
      <w:marLeft w:val="0"/>
      <w:marRight w:val="0"/>
      <w:marTop w:val="0"/>
      <w:marBottom w:val="0"/>
      <w:divBdr>
        <w:top w:val="none" w:sz="0" w:space="0" w:color="auto"/>
        <w:left w:val="none" w:sz="0" w:space="0" w:color="auto"/>
        <w:bottom w:val="none" w:sz="0" w:space="0" w:color="auto"/>
        <w:right w:val="none" w:sz="0" w:space="0" w:color="auto"/>
      </w:divBdr>
    </w:div>
    <w:div w:id="334962922">
      <w:bodyDiv w:val="1"/>
      <w:marLeft w:val="0"/>
      <w:marRight w:val="0"/>
      <w:marTop w:val="0"/>
      <w:marBottom w:val="0"/>
      <w:divBdr>
        <w:top w:val="none" w:sz="0" w:space="0" w:color="auto"/>
        <w:left w:val="none" w:sz="0" w:space="0" w:color="auto"/>
        <w:bottom w:val="none" w:sz="0" w:space="0" w:color="auto"/>
        <w:right w:val="none" w:sz="0" w:space="0" w:color="auto"/>
      </w:divBdr>
    </w:div>
    <w:div w:id="338045082">
      <w:bodyDiv w:val="1"/>
      <w:marLeft w:val="0"/>
      <w:marRight w:val="0"/>
      <w:marTop w:val="0"/>
      <w:marBottom w:val="0"/>
      <w:divBdr>
        <w:top w:val="none" w:sz="0" w:space="0" w:color="auto"/>
        <w:left w:val="none" w:sz="0" w:space="0" w:color="auto"/>
        <w:bottom w:val="none" w:sz="0" w:space="0" w:color="auto"/>
        <w:right w:val="none" w:sz="0" w:space="0" w:color="auto"/>
      </w:divBdr>
    </w:div>
    <w:div w:id="343480867">
      <w:bodyDiv w:val="1"/>
      <w:marLeft w:val="0"/>
      <w:marRight w:val="0"/>
      <w:marTop w:val="0"/>
      <w:marBottom w:val="0"/>
      <w:divBdr>
        <w:top w:val="none" w:sz="0" w:space="0" w:color="auto"/>
        <w:left w:val="none" w:sz="0" w:space="0" w:color="auto"/>
        <w:bottom w:val="none" w:sz="0" w:space="0" w:color="auto"/>
        <w:right w:val="none" w:sz="0" w:space="0" w:color="auto"/>
      </w:divBdr>
    </w:div>
    <w:div w:id="349064681">
      <w:bodyDiv w:val="1"/>
      <w:marLeft w:val="0"/>
      <w:marRight w:val="0"/>
      <w:marTop w:val="0"/>
      <w:marBottom w:val="0"/>
      <w:divBdr>
        <w:top w:val="none" w:sz="0" w:space="0" w:color="auto"/>
        <w:left w:val="none" w:sz="0" w:space="0" w:color="auto"/>
        <w:bottom w:val="none" w:sz="0" w:space="0" w:color="auto"/>
        <w:right w:val="none" w:sz="0" w:space="0" w:color="auto"/>
      </w:divBdr>
    </w:div>
    <w:div w:id="353767674">
      <w:bodyDiv w:val="1"/>
      <w:marLeft w:val="0"/>
      <w:marRight w:val="0"/>
      <w:marTop w:val="0"/>
      <w:marBottom w:val="0"/>
      <w:divBdr>
        <w:top w:val="none" w:sz="0" w:space="0" w:color="auto"/>
        <w:left w:val="none" w:sz="0" w:space="0" w:color="auto"/>
        <w:bottom w:val="none" w:sz="0" w:space="0" w:color="auto"/>
        <w:right w:val="none" w:sz="0" w:space="0" w:color="auto"/>
      </w:divBdr>
    </w:div>
    <w:div w:id="388773039">
      <w:bodyDiv w:val="1"/>
      <w:marLeft w:val="0"/>
      <w:marRight w:val="0"/>
      <w:marTop w:val="0"/>
      <w:marBottom w:val="0"/>
      <w:divBdr>
        <w:top w:val="none" w:sz="0" w:space="0" w:color="auto"/>
        <w:left w:val="none" w:sz="0" w:space="0" w:color="auto"/>
        <w:bottom w:val="none" w:sz="0" w:space="0" w:color="auto"/>
        <w:right w:val="none" w:sz="0" w:space="0" w:color="auto"/>
      </w:divBdr>
    </w:div>
    <w:div w:id="393965582">
      <w:bodyDiv w:val="1"/>
      <w:marLeft w:val="0"/>
      <w:marRight w:val="0"/>
      <w:marTop w:val="0"/>
      <w:marBottom w:val="0"/>
      <w:divBdr>
        <w:top w:val="none" w:sz="0" w:space="0" w:color="auto"/>
        <w:left w:val="none" w:sz="0" w:space="0" w:color="auto"/>
        <w:bottom w:val="none" w:sz="0" w:space="0" w:color="auto"/>
        <w:right w:val="none" w:sz="0" w:space="0" w:color="auto"/>
      </w:divBdr>
    </w:div>
    <w:div w:id="422069340">
      <w:bodyDiv w:val="1"/>
      <w:marLeft w:val="0"/>
      <w:marRight w:val="0"/>
      <w:marTop w:val="0"/>
      <w:marBottom w:val="0"/>
      <w:divBdr>
        <w:top w:val="none" w:sz="0" w:space="0" w:color="auto"/>
        <w:left w:val="none" w:sz="0" w:space="0" w:color="auto"/>
        <w:bottom w:val="none" w:sz="0" w:space="0" w:color="auto"/>
        <w:right w:val="none" w:sz="0" w:space="0" w:color="auto"/>
      </w:divBdr>
    </w:div>
    <w:div w:id="454907561">
      <w:bodyDiv w:val="1"/>
      <w:marLeft w:val="0"/>
      <w:marRight w:val="0"/>
      <w:marTop w:val="0"/>
      <w:marBottom w:val="0"/>
      <w:divBdr>
        <w:top w:val="none" w:sz="0" w:space="0" w:color="auto"/>
        <w:left w:val="none" w:sz="0" w:space="0" w:color="auto"/>
        <w:bottom w:val="none" w:sz="0" w:space="0" w:color="auto"/>
        <w:right w:val="none" w:sz="0" w:space="0" w:color="auto"/>
      </w:divBdr>
    </w:div>
    <w:div w:id="521020664">
      <w:bodyDiv w:val="1"/>
      <w:marLeft w:val="0"/>
      <w:marRight w:val="0"/>
      <w:marTop w:val="0"/>
      <w:marBottom w:val="0"/>
      <w:divBdr>
        <w:top w:val="none" w:sz="0" w:space="0" w:color="auto"/>
        <w:left w:val="none" w:sz="0" w:space="0" w:color="auto"/>
        <w:bottom w:val="none" w:sz="0" w:space="0" w:color="auto"/>
        <w:right w:val="none" w:sz="0" w:space="0" w:color="auto"/>
      </w:divBdr>
      <w:divsChild>
        <w:div w:id="844251358">
          <w:marLeft w:val="0"/>
          <w:marRight w:val="0"/>
          <w:marTop w:val="0"/>
          <w:marBottom w:val="0"/>
          <w:divBdr>
            <w:top w:val="none" w:sz="0" w:space="0" w:color="auto"/>
            <w:left w:val="none" w:sz="0" w:space="0" w:color="auto"/>
            <w:bottom w:val="none" w:sz="0" w:space="0" w:color="auto"/>
            <w:right w:val="none" w:sz="0" w:space="0" w:color="auto"/>
          </w:divBdr>
          <w:divsChild>
            <w:div w:id="4231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590131">
      <w:bodyDiv w:val="1"/>
      <w:marLeft w:val="0"/>
      <w:marRight w:val="0"/>
      <w:marTop w:val="0"/>
      <w:marBottom w:val="0"/>
      <w:divBdr>
        <w:top w:val="none" w:sz="0" w:space="0" w:color="auto"/>
        <w:left w:val="none" w:sz="0" w:space="0" w:color="auto"/>
        <w:bottom w:val="none" w:sz="0" w:space="0" w:color="auto"/>
        <w:right w:val="none" w:sz="0" w:space="0" w:color="auto"/>
      </w:divBdr>
    </w:div>
    <w:div w:id="567111046">
      <w:bodyDiv w:val="1"/>
      <w:marLeft w:val="0"/>
      <w:marRight w:val="0"/>
      <w:marTop w:val="0"/>
      <w:marBottom w:val="0"/>
      <w:divBdr>
        <w:top w:val="none" w:sz="0" w:space="0" w:color="auto"/>
        <w:left w:val="none" w:sz="0" w:space="0" w:color="auto"/>
        <w:bottom w:val="none" w:sz="0" w:space="0" w:color="auto"/>
        <w:right w:val="none" w:sz="0" w:space="0" w:color="auto"/>
      </w:divBdr>
    </w:div>
    <w:div w:id="622155082">
      <w:bodyDiv w:val="1"/>
      <w:marLeft w:val="0"/>
      <w:marRight w:val="0"/>
      <w:marTop w:val="0"/>
      <w:marBottom w:val="0"/>
      <w:divBdr>
        <w:top w:val="none" w:sz="0" w:space="0" w:color="auto"/>
        <w:left w:val="none" w:sz="0" w:space="0" w:color="auto"/>
        <w:bottom w:val="none" w:sz="0" w:space="0" w:color="auto"/>
        <w:right w:val="none" w:sz="0" w:space="0" w:color="auto"/>
      </w:divBdr>
    </w:div>
    <w:div w:id="667438294">
      <w:bodyDiv w:val="1"/>
      <w:marLeft w:val="0"/>
      <w:marRight w:val="0"/>
      <w:marTop w:val="0"/>
      <w:marBottom w:val="0"/>
      <w:divBdr>
        <w:top w:val="none" w:sz="0" w:space="0" w:color="auto"/>
        <w:left w:val="none" w:sz="0" w:space="0" w:color="auto"/>
        <w:bottom w:val="none" w:sz="0" w:space="0" w:color="auto"/>
        <w:right w:val="none" w:sz="0" w:space="0" w:color="auto"/>
      </w:divBdr>
    </w:div>
    <w:div w:id="669530538">
      <w:bodyDiv w:val="1"/>
      <w:marLeft w:val="0"/>
      <w:marRight w:val="0"/>
      <w:marTop w:val="0"/>
      <w:marBottom w:val="0"/>
      <w:divBdr>
        <w:top w:val="none" w:sz="0" w:space="0" w:color="auto"/>
        <w:left w:val="none" w:sz="0" w:space="0" w:color="auto"/>
        <w:bottom w:val="none" w:sz="0" w:space="0" w:color="auto"/>
        <w:right w:val="none" w:sz="0" w:space="0" w:color="auto"/>
      </w:divBdr>
    </w:div>
    <w:div w:id="680207751">
      <w:bodyDiv w:val="1"/>
      <w:marLeft w:val="0"/>
      <w:marRight w:val="0"/>
      <w:marTop w:val="0"/>
      <w:marBottom w:val="0"/>
      <w:divBdr>
        <w:top w:val="none" w:sz="0" w:space="0" w:color="auto"/>
        <w:left w:val="none" w:sz="0" w:space="0" w:color="auto"/>
        <w:bottom w:val="none" w:sz="0" w:space="0" w:color="auto"/>
        <w:right w:val="none" w:sz="0" w:space="0" w:color="auto"/>
      </w:divBdr>
    </w:div>
    <w:div w:id="719862903">
      <w:bodyDiv w:val="1"/>
      <w:marLeft w:val="0"/>
      <w:marRight w:val="0"/>
      <w:marTop w:val="0"/>
      <w:marBottom w:val="0"/>
      <w:divBdr>
        <w:top w:val="none" w:sz="0" w:space="0" w:color="auto"/>
        <w:left w:val="none" w:sz="0" w:space="0" w:color="auto"/>
        <w:bottom w:val="none" w:sz="0" w:space="0" w:color="auto"/>
        <w:right w:val="none" w:sz="0" w:space="0" w:color="auto"/>
      </w:divBdr>
    </w:div>
    <w:div w:id="763038330">
      <w:bodyDiv w:val="1"/>
      <w:marLeft w:val="0"/>
      <w:marRight w:val="0"/>
      <w:marTop w:val="0"/>
      <w:marBottom w:val="0"/>
      <w:divBdr>
        <w:top w:val="none" w:sz="0" w:space="0" w:color="auto"/>
        <w:left w:val="none" w:sz="0" w:space="0" w:color="auto"/>
        <w:bottom w:val="none" w:sz="0" w:space="0" w:color="auto"/>
        <w:right w:val="none" w:sz="0" w:space="0" w:color="auto"/>
      </w:divBdr>
    </w:div>
    <w:div w:id="852459442">
      <w:bodyDiv w:val="1"/>
      <w:marLeft w:val="0"/>
      <w:marRight w:val="0"/>
      <w:marTop w:val="0"/>
      <w:marBottom w:val="0"/>
      <w:divBdr>
        <w:top w:val="none" w:sz="0" w:space="0" w:color="auto"/>
        <w:left w:val="none" w:sz="0" w:space="0" w:color="auto"/>
        <w:bottom w:val="none" w:sz="0" w:space="0" w:color="auto"/>
        <w:right w:val="none" w:sz="0" w:space="0" w:color="auto"/>
      </w:divBdr>
    </w:div>
    <w:div w:id="884564366">
      <w:bodyDiv w:val="1"/>
      <w:marLeft w:val="0"/>
      <w:marRight w:val="0"/>
      <w:marTop w:val="0"/>
      <w:marBottom w:val="0"/>
      <w:divBdr>
        <w:top w:val="none" w:sz="0" w:space="0" w:color="auto"/>
        <w:left w:val="none" w:sz="0" w:space="0" w:color="auto"/>
        <w:bottom w:val="none" w:sz="0" w:space="0" w:color="auto"/>
        <w:right w:val="none" w:sz="0" w:space="0" w:color="auto"/>
      </w:divBdr>
    </w:div>
    <w:div w:id="903024005">
      <w:bodyDiv w:val="1"/>
      <w:marLeft w:val="0"/>
      <w:marRight w:val="0"/>
      <w:marTop w:val="0"/>
      <w:marBottom w:val="0"/>
      <w:divBdr>
        <w:top w:val="none" w:sz="0" w:space="0" w:color="auto"/>
        <w:left w:val="none" w:sz="0" w:space="0" w:color="auto"/>
        <w:bottom w:val="none" w:sz="0" w:space="0" w:color="auto"/>
        <w:right w:val="none" w:sz="0" w:space="0" w:color="auto"/>
      </w:divBdr>
      <w:divsChild>
        <w:div w:id="243876470">
          <w:marLeft w:val="0"/>
          <w:marRight w:val="0"/>
          <w:marTop w:val="0"/>
          <w:marBottom w:val="0"/>
          <w:divBdr>
            <w:top w:val="none" w:sz="0" w:space="0" w:color="auto"/>
            <w:left w:val="none" w:sz="0" w:space="0" w:color="auto"/>
            <w:bottom w:val="none" w:sz="0" w:space="0" w:color="auto"/>
            <w:right w:val="none" w:sz="0" w:space="0" w:color="auto"/>
          </w:divBdr>
          <w:divsChild>
            <w:div w:id="47805312">
              <w:marLeft w:val="0"/>
              <w:marRight w:val="0"/>
              <w:marTop w:val="0"/>
              <w:marBottom w:val="0"/>
              <w:divBdr>
                <w:top w:val="none" w:sz="0" w:space="0" w:color="auto"/>
                <w:left w:val="none" w:sz="0" w:space="0" w:color="auto"/>
                <w:bottom w:val="none" w:sz="0" w:space="0" w:color="auto"/>
                <w:right w:val="none" w:sz="0" w:space="0" w:color="auto"/>
              </w:divBdr>
              <w:divsChild>
                <w:div w:id="953754686">
                  <w:marLeft w:val="0"/>
                  <w:marRight w:val="0"/>
                  <w:marTop w:val="0"/>
                  <w:marBottom w:val="0"/>
                  <w:divBdr>
                    <w:top w:val="none" w:sz="0" w:space="0" w:color="auto"/>
                    <w:left w:val="none" w:sz="0" w:space="0" w:color="auto"/>
                    <w:bottom w:val="none" w:sz="0" w:space="0" w:color="auto"/>
                    <w:right w:val="none" w:sz="0" w:space="0" w:color="auto"/>
                  </w:divBdr>
                  <w:divsChild>
                    <w:div w:id="743449607">
                      <w:marLeft w:val="0"/>
                      <w:marRight w:val="0"/>
                      <w:marTop w:val="0"/>
                      <w:marBottom w:val="0"/>
                      <w:divBdr>
                        <w:top w:val="none" w:sz="0" w:space="0" w:color="auto"/>
                        <w:left w:val="none" w:sz="0" w:space="0" w:color="auto"/>
                        <w:bottom w:val="none" w:sz="0" w:space="0" w:color="auto"/>
                        <w:right w:val="none" w:sz="0" w:space="0" w:color="auto"/>
                      </w:divBdr>
                      <w:divsChild>
                        <w:div w:id="460542773">
                          <w:marLeft w:val="0"/>
                          <w:marRight w:val="0"/>
                          <w:marTop w:val="0"/>
                          <w:marBottom w:val="0"/>
                          <w:divBdr>
                            <w:top w:val="none" w:sz="0" w:space="0" w:color="auto"/>
                            <w:left w:val="none" w:sz="0" w:space="0" w:color="auto"/>
                            <w:bottom w:val="none" w:sz="0" w:space="0" w:color="auto"/>
                            <w:right w:val="none" w:sz="0" w:space="0" w:color="auto"/>
                          </w:divBdr>
                          <w:divsChild>
                            <w:div w:id="4935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280960">
      <w:bodyDiv w:val="1"/>
      <w:marLeft w:val="0"/>
      <w:marRight w:val="0"/>
      <w:marTop w:val="0"/>
      <w:marBottom w:val="0"/>
      <w:divBdr>
        <w:top w:val="none" w:sz="0" w:space="0" w:color="auto"/>
        <w:left w:val="none" w:sz="0" w:space="0" w:color="auto"/>
        <w:bottom w:val="none" w:sz="0" w:space="0" w:color="auto"/>
        <w:right w:val="none" w:sz="0" w:space="0" w:color="auto"/>
      </w:divBdr>
      <w:divsChild>
        <w:div w:id="23335987">
          <w:marLeft w:val="0"/>
          <w:marRight w:val="0"/>
          <w:marTop w:val="0"/>
          <w:marBottom w:val="0"/>
          <w:divBdr>
            <w:top w:val="none" w:sz="0" w:space="0" w:color="auto"/>
            <w:left w:val="none" w:sz="0" w:space="0" w:color="auto"/>
            <w:bottom w:val="none" w:sz="0" w:space="0" w:color="auto"/>
            <w:right w:val="none" w:sz="0" w:space="0" w:color="auto"/>
          </w:divBdr>
          <w:divsChild>
            <w:div w:id="380522788">
              <w:marLeft w:val="0"/>
              <w:marRight w:val="0"/>
              <w:marTop w:val="0"/>
              <w:marBottom w:val="0"/>
              <w:divBdr>
                <w:top w:val="none" w:sz="0" w:space="0" w:color="auto"/>
                <w:left w:val="none" w:sz="0" w:space="0" w:color="auto"/>
                <w:bottom w:val="none" w:sz="0" w:space="0" w:color="auto"/>
                <w:right w:val="none" w:sz="0" w:space="0" w:color="auto"/>
              </w:divBdr>
              <w:divsChild>
                <w:div w:id="1078331123">
                  <w:marLeft w:val="0"/>
                  <w:marRight w:val="0"/>
                  <w:marTop w:val="0"/>
                  <w:marBottom w:val="0"/>
                  <w:divBdr>
                    <w:top w:val="none" w:sz="0" w:space="0" w:color="auto"/>
                    <w:left w:val="none" w:sz="0" w:space="0" w:color="auto"/>
                    <w:bottom w:val="none" w:sz="0" w:space="0" w:color="auto"/>
                    <w:right w:val="none" w:sz="0" w:space="0" w:color="auto"/>
                  </w:divBdr>
                  <w:divsChild>
                    <w:div w:id="1781490006">
                      <w:marLeft w:val="0"/>
                      <w:marRight w:val="0"/>
                      <w:marTop w:val="0"/>
                      <w:marBottom w:val="0"/>
                      <w:divBdr>
                        <w:top w:val="none" w:sz="0" w:space="0" w:color="auto"/>
                        <w:left w:val="none" w:sz="0" w:space="0" w:color="auto"/>
                        <w:bottom w:val="none" w:sz="0" w:space="0" w:color="auto"/>
                        <w:right w:val="none" w:sz="0" w:space="0" w:color="auto"/>
                      </w:divBdr>
                      <w:divsChild>
                        <w:div w:id="81952206">
                          <w:marLeft w:val="0"/>
                          <w:marRight w:val="0"/>
                          <w:marTop w:val="0"/>
                          <w:marBottom w:val="0"/>
                          <w:divBdr>
                            <w:top w:val="none" w:sz="0" w:space="0" w:color="auto"/>
                            <w:left w:val="none" w:sz="0" w:space="0" w:color="auto"/>
                            <w:bottom w:val="none" w:sz="0" w:space="0" w:color="auto"/>
                            <w:right w:val="none" w:sz="0" w:space="0" w:color="auto"/>
                          </w:divBdr>
                          <w:divsChild>
                            <w:div w:id="1909075030">
                              <w:marLeft w:val="0"/>
                              <w:marRight w:val="0"/>
                              <w:marTop w:val="0"/>
                              <w:marBottom w:val="0"/>
                              <w:divBdr>
                                <w:top w:val="none" w:sz="0" w:space="0" w:color="auto"/>
                                <w:left w:val="none" w:sz="0" w:space="0" w:color="auto"/>
                                <w:bottom w:val="none" w:sz="0" w:space="0" w:color="auto"/>
                                <w:right w:val="none" w:sz="0" w:space="0" w:color="auto"/>
                              </w:divBdr>
                              <w:divsChild>
                                <w:div w:id="1034497954">
                                  <w:marLeft w:val="0"/>
                                  <w:marRight w:val="0"/>
                                  <w:marTop w:val="0"/>
                                  <w:marBottom w:val="0"/>
                                  <w:divBdr>
                                    <w:top w:val="none" w:sz="0" w:space="0" w:color="auto"/>
                                    <w:left w:val="none" w:sz="0" w:space="0" w:color="auto"/>
                                    <w:bottom w:val="none" w:sz="0" w:space="0" w:color="auto"/>
                                    <w:right w:val="none" w:sz="0" w:space="0" w:color="auto"/>
                                  </w:divBdr>
                                  <w:divsChild>
                                    <w:div w:id="1572495789">
                                      <w:marLeft w:val="0"/>
                                      <w:marRight w:val="0"/>
                                      <w:marTop w:val="0"/>
                                      <w:marBottom w:val="0"/>
                                      <w:divBdr>
                                        <w:top w:val="none" w:sz="0" w:space="0" w:color="auto"/>
                                        <w:left w:val="none" w:sz="0" w:space="0" w:color="auto"/>
                                        <w:bottom w:val="none" w:sz="0" w:space="0" w:color="auto"/>
                                        <w:right w:val="none" w:sz="0" w:space="0" w:color="auto"/>
                                      </w:divBdr>
                                      <w:divsChild>
                                        <w:div w:id="2031057621">
                                          <w:marLeft w:val="0"/>
                                          <w:marRight w:val="0"/>
                                          <w:marTop w:val="0"/>
                                          <w:marBottom w:val="0"/>
                                          <w:divBdr>
                                            <w:top w:val="none" w:sz="0" w:space="0" w:color="auto"/>
                                            <w:left w:val="none" w:sz="0" w:space="0" w:color="auto"/>
                                            <w:bottom w:val="none" w:sz="0" w:space="0" w:color="auto"/>
                                            <w:right w:val="none" w:sz="0" w:space="0" w:color="auto"/>
                                          </w:divBdr>
                                          <w:divsChild>
                                            <w:div w:id="205796686">
                                              <w:marLeft w:val="0"/>
                                              <w:marRight w:val="0"/>
                                              <w:marTop w:val="0"/>
                                              <w:marBottom w:val="0"/>
                                              <w:divBdr>
                                                <w:top w:val="none" w:sz="0" w:space="0" w:color="auto"/>
                                                <w:left w:val="none" w:sz="0" w:space="0" w:color="auto"/>
                                                <w:bottom w:val="none" w:sz="0" w:space="0" w:color="auto"/>
                                                <w:right w:val="none" w:sz="0" w:space="0" w:color="auto"/>
                                              </w:divBdr>
                                              <w:divsChild>
                                                <w:div w:id="1968507061">
                                                  <w:marLeft w:val="0"/>
                                                  <w:marRight w:val="0"/>
                                                  <w:marTop w:val="0"/>
                                                  <w:marBottom w:val="0"/>
                                                  <w:divBdr>
                                                    <w:top w:val="none" w:sz="0" w:space="0" w:color="auto"/>
                                                    <w:left w:val="none" w:sz="0" w:space="0" w:color="auto"/>
                                                    <w:bottom w:val="none" w:sz="0" w:space="0" w:color="auto"/>
                                                    <w:right w:val="none" w:sz="0" w:space="0" w:color="auto"/>
                                                  </w:divBdr>
                                                  <w:divsChild>
                                                    <w:div w:id="1671054394">
                                                      <w:marLeft w:val="0"/>
                                                      <w:marRight w:val="0"/>
                                                      <w:marTop w:val="0"/>
                                                      <w:marBottom w:val="0"/>
                                                      <w:divBdr>
                                                        <w:top w:val="none" w:sz="0" w:space="0" w:color="auto"/>
                                                        <w:left w:val="none" w:sz="0" w:space="0" w:color="auto"/>
                                                        <w:bottom w:val="none" w:sz="0" w:space="0" w:color="auto"/>
                                                        <w:right w:val="none" w:sz="0" w:space="0" w:color="auto"/>
                                                      </w:divBdr>
                                                      <w:divsChild>
                                                        <w:div w:id="186208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9386092">
          <w:marLeft w:val="0"/>
          <w:marRight w:val="0"/>
          <w:marTop w:val="0"/>
          <w:marBottom w:val="0"/>
          <w:divBdr>
            <w:top w:val="none" w:sz="0" w:space="0" w:color="auto"/>
            <w:left w:val="none" w:sz="0" w:space="0" w:color="auto"/>
            <w:bottom w:val="none" w:sz="0" w:space="0" w:color="auto"/>
            <w:right w:val="none" w:sz="0" w:space="0" w:color="auto"/>
          </w:divBdr>
          <w:divsChild>
            <w:div w:id="1132288488">
              <w:marLeft w:val="0"/>
              <w:marRight w:val="0"/>
              <w:marTop w:val="0"/>
              <w:marBottom w:val="0"/>
              <w:divBdr>
                <w:top w:val="none" w:sz="0" w:space="0" w:color="auto"/>
                <w:left w:val="none" w:sz="0" w:space="0" w:color="auto"/>
                <w:bottom w:val="none" w:sz="0" w:space="0" w:color="auto"/>
                <w:right w:val="none" w:sz="0" w:space="0" w:color="auto"/>
              </w:divBdr>
              <w:divsChild>
                <w:div w:id="2006123228">
                  <w:marLeft w:val="0"/>
                  <w:marRight w:val="0"/>
                  <w:marTop w:val="0"/>
                  <w:marBottom w:val="0"/>
                  <w:divBdr>
                    <w:top w:val="none" w:sz="0" w:space="0" w:color="auto"/>
                    <w:left w:val="none" w:sz="0" w:space="0" w:color="auto"/>
                    <w:bottom w:val="none" w:sz="0" w:space="0" w:color="auto"/>
                    <w:right w:val="none" w:sz="0" w:space="0" w:color="auto"/>
                  </w:divBdr>
                  <w:divsChild>
                    <w:div w:id="1216745326">
                      <w:marLeft w:val="0"/>
                      <w:marRight w:val="0"/>
                      <w:marTop w:val="0"/>
                      <w:marBottom w:val="0"/>
                      <w:divBdr>
                        <w:top w:val="none" w:sz="0" w:space="0" w:color="auto"/>
                        <w:left w:val="none" w:sz="0" w:space="0" w:color="auto"/>
                        <w:bottom w:val="none" w:sz="0" w:space="0" w:color="auto"/>
                        <w:right w:val="none" w:sz="0" w:space="0" w:color="auto"/>
                      </w:divBdr>
                      <w:divsChild>
                        <w:div w:id="642809363">
                          <w:marLeft w:val="0"/>
                          <w:marRight w:val="0"/>
                          <w:marTop w:val="0"/>
                          <w:marBottom w:val="0"/>
                          <w:divBdr>
                            <w:top w:val="none" w:sz="0" w:space="0" w:color="auto"/>
                            <w:left w:val="none" w:sz="0" w:space="0" w:color="auto"/>
                            <w:bottom w:val="none" w:sz="0" w:space="0" w:color="auto"/>
                            <w:right w:val="none" w:sz="0" w:space="0" w:color="auto"/>
                          </w:divBdr>
                          <w:divsChild>
                            <w:div w:id="135143674">
                              <w:marLeft w:val="0"/>
                              <w:marRight w:val="0"/>
                              <w:marTop w:val="0"/>
                              <w:marBottom w:val="0"/>
                              <w:divBdr>
                                <w:top w:val="none" w:sz="0" w:space="0" w:color="auto"/>
                                <w:left w:val="none" w:sz="0" w:space="0" w:color="auto"/>
                                <w:bottom w:val="none" w:sz="0" w:space="0" w:color="auto"/>
                                <w:right w:val="none" w:sz="0" w:space="0" w:color="auto"/>
                              </w:divBdr>
                              <w:divsChild>
                                <w:div w:id="884176217">
                                  <w:marLeft w:val="0"/>
                                  <w:marRight w:val="0"/>
                                  <w:marTop w:val="0"/>
                                  <w:marBottom w:val="0"/>
                                  <w:divBdr>
                                    <w:top w:val="none" w:sz="0" w:space="0" w:color="auto"/>
                                    <w:left w:val="none" w:sz="0" w:space="0" w:color="auto"/>
                                    <w:bottom w:val="none" w:sz="0" w:space="0" w:color="auto"/>
                                    <w:right w:val="none" w:sz="0" w:space="0" w:color="auto"/>
                                  </w:divBdr>
                                  <w:divsChild>
                                    <w:div w:id="107626508">
                                      <w:marLeft w:val="0"/>
                                      <w:marRight w:val="0"/>
                                      <w:marTop w:val="0"/>
                                      <w:marBottom w:val="0"/>
                                      <w:divBdr>
                                        <w:top w:val="none" w:sz="0" w:space="0" w:color="auto"/>
                                        <w:left w:val="none" w:sz="0" w:space="0" w:color="auto"/>
                                        <w:bottom w:val="none" w:sz="0" w:space="0" w:color="auto"/>
                                        <w:right w:val="none" w:sz="0" w:space="0" w:color="auto"/>
                                      </w:divBdr>
                                      <w:divsChild>
                                        <w:div w:id="1484277481">
                                          <w:marLeft w:val="0"/>
                                          <w:marRight w:val="0"/>
                                          <w:marTop w:val="0"/>
                                          <w:marBottom w:val="0"/>
                                          <w:divBdr>
                                            <w:top w:val="none" w:sz="0" w:space="0" w:color="auto"/>
                                            <w:left w:val="none" w:sz="0" w:space="0" w:color="auto"/>
                                            <w:bottom w:val="none" w:sz="0" w:space="0" w:color="auto"/>
                                            <w:right w:val="none" w:sz="0" w:space="0" w:color="auto"/>
                                          </w:divBdr>
                                          <w:divsChild>
                                            <w:div w:id="176895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9217493">
      <w:bodyDiv w:val="1"/>
      <w:marLeft w:val="0"/>
      <w:marRight w:val="0"/>
      <w:marTop w:val="0"/>
      <w:marBottom w:val="0"/>
      <w:divBdr>
        <w:top w:val="none" w:sz="0" w:space="0" w:color="auto"/>
        <w:left w:val="none" w:sz="0" w:space="0" w:color="auto"/>
        <w:bottom w:val="none" w:sz="0" w:space="0" w:color="auto"/>
        <w:right w:val="none" w:sz="0" w:space="0" w:color="auto"/>
      </w:divBdr>
    </w:div>
    <w:div w:id="965693813">
      <w:bodyDiv w:val="1"/>
      <w:marLeft w:val="0"/>
      <w:marRight w:val="0"/>
      <w:marTop w:val="0"/>
      <w:marBottom w:val="0"/>
      <w:divBdr>
        <w:top w:val="none" w:sz="0" w:space="0" w:color="auto"/>
        <w:left w:val="none" w:sz="0" w:space="0" w:color="auto"/>
        <w:bottom w:val="none" w:sz="0" w:space="0" w:color="auto"/>
        <w:right w:val="none" w:sz="0" w:space="0" w:color="auto"/>
      </w:divBdr>
    </w:div>
    <w:div w:id="1006325472">
      <w:bodyDiv w:val="1"/>
      <w:marLeft w:val="0"/>
      <w:marRight w:val="0"/>
      <w:marTop w:val="0"/>
      <w:marBottom w:val="0"/>
      <w:divBdr>
        <w:top w:val="none" w:sz="0" w:space="0" w:color="auto"/>
        <w:left w:val="none" w:sz="0" w:space="0" w:color="auto"/>
        <w:bottom w:val="none" w:sz="0" w:space="0" w:color="auto"/>
        <w:right w:val="none" w:sz="0" w:space="0" w:color="auto"/>
      </w:divBdr>
    </w:div>
    <w:div w:id="1018972808">
      <w:bodyDiv w:val="1"/>
      <w:marLeft w:val="0"/>
      <w:marRight w:val="0"/>
      <w:marTop w:val="0"/>
      <w:marBottom w:val="0"/>
      <w:divBdr>
        <w:top w:val="none" w:sz="0" w:space="0" w:color="auto"/>
        <w:left w:val="none" w:sz="0" w:space="0" w:color="auto"/>
        <w:bottom w:val="none" w:sz="0" w:space="0" w:color="auto"/>
        <w:right w:val="none" w:sz="0" w:space="0" w:color="auto"/>
      </w:divBdr>
    </w:div>
    <w:div w:id="1027147013">
      <w:bodyDiv w:val="1"/>
      <w:marLeft w:val="0"/>
      <w:marRight w:val="0"/>
      <w:marTop w:val="0"/>
      <w:marBottom w:val="0"/>
      <w:divBdr>
        <w:top w:val="none" w:sz="0" w:space="0" w:color="auto"/>
        <w:left w:val="none" w:sz="0" w:space="0" w:color="auto"/>
        <w:bottom w:val="none" w:sz="0" w:space="0" w:color="auto"/>
        <w:right w:val="none" w:sz="0" w:space="0" w:color="auto"/>
      </w:divBdr>
    </w:div>
    <w:div w:id="1047950361">
      <w:bodyDiv w:val="1"/>
      <w:marLeft w:val="0"/>
      <w:marRight w:val="0"/>
      <w:marTop w:val="0"/>
      <w:marBottom w:val="0"/>
      <w:divBdr>
        <w:top w:val="none" w:sz="0" w:space="0" w:color="auto"/>
        <w:left w:val="none" w:sz="0" w:space="0" w:color="auto"/>
        <w:bottom w:val="none" w:sz="0" w:space="0" w:color="auto"/>
        <w:right w:val="none" w:sz="0" w:space="0" w:color="auto"/>
      </w:divBdr>
    </w:div>
    <w:div w:id="1059286883">
      <w:bodyDiv w:val="1"/>
      <w:marLeft w:val="0"/>
      <w:marRight w:val="0"/>
      <w:marTop w:val="0"/>
      <w:marBottom w:val="0"/>
      <w:divBdr>
        <w:top w:val="none" w:sz="0" w:space="0" w:color="auto"/>
        <w:left w:val="none" w:sz="0" w:space="0" w:color="auto"/>
        <w:bottom w:val="none" w:sz="0" w:space="0" w:color="auto"/>
        <w:right w:val="none" w:sz="0" w:space="0" w:color="auto"/>
      </w:divBdr>
    </w:div>
    <w:div w:id="1117675748">
      <w:bodyDiv w:val="1"/>
      <w:marLeft w:val="0"/>
      <w:marRight w:val="0"/>
      <w:marTop w:val="0"/>
      <w:marBottom w:val="0"/>
      <w:divBdr>
        <w:top w:val="none" w:sz="0" w:space="0" w:color="auto"/>
        <w:left w:val="none" w:sz="0" w:space="0" w:color="auto"/>
        <w:bottom w:val="none" w:sz="0" w:space="0" w:color="auto"/>
        <w:right w:val="none" w:sz="0" w:space="0" w:color="auto"/>
      </w:divBdr>
    </w:div>
    <w:div w:id="1135756327">
      <w:bodyDiv w:val="1"/>
      <w:marLeft w:val="0"/>
      <w:marRight w:val="0"/>
      <w:marTop w:val="0"/>
      <w:marBottom w:val="0"/>
      <w:divBdr>
        <w:top w:val="none" w:sz="0" w:space="0" w:color="auto"/>
        <w:left w:val="none" w:sz="0" w:space="0" w:color="auto"/>
        <w:bottom w:val="none" w:sz="0" w:space="0" w:color="auto"/>
        <w:right w:val="none" w:sz="0" w:space="0" w:color="auto"/>
      </w:divBdr>
    </w:div>
    <w:div w:id="1163424996">
      <w:bodyDiv w:val="1"/>
      <w:marLeft w:val="0"/>
      <w:marRight w:val="0"/>
      <w:marTop w:val="0"/>
      <w:marBottom w:val="0"/>
      <w:divBdr>
        <w:top w:val="none" w:sz="0" w:space="0" w:color="auto"/>
        <w:left w:val="none" w:sz="0" w:space="0" w:color="auto"/>
        <w:bottom w:val="none" w:sz="0" w:space="0" w:color="auto"/>
        <w:right w:val="none" w:sz="0" w:space="0" w:color="auto"/>
      </w:divBdr>
      <w:divsChild>
        <w:div w:id="1214465653">
          <w:marLeft w:val="0"/>
          <w:marRight w:val="0"/>
          <w:marTop w:val="0"/>
          <w:marBottom w:val="0"/>
          <w:divBdr>
            <w:top w:val="none" w:sz="0" w:space="0" w:color="auto"/>
            <w:left w:val="none" w:sz="0" w:space="0" w:color="auto"/>
            <w:bottom w:val="none" w:sz="0" w:space="0" w:color="auto"/>
            <w:right w:val="none" w:sz="0" w:space="0" w:color="auto"/>
          </w:divBdr>
          <w:divsChild>
            <w:div w:id="304897980">
              <w:marLeft w:val="0"/>
              <w:marRight w:val="0"/>
              <w:marTop w:val="0"/>
              <w:marBottom w:val="0"/>
              <w:divBdr>
                <w:top w:val="none" w:sz="0" w:space="0" w:color="auto"/>
                <w:left w:val="none" w:sz="0" w:space="0" w:color="auto"/>
                <w:bottom w:val="none" w:sz="0" w:space="0" w:color="auto"/>
                <w:right w:val="none" w:sz="0" w:space="0" w:color="auto"/>
              </w:divBdr>
              <w:divsChild>
                <w:div w:id="1360352643">
                  <w:marLeft w:val="0"/>
                  <w:marRight w:val="0"/>
                  <w:marTop w:val="0"/>
                  <w:marBottom w:val="0"/>
                  <w:divBdr>
                    <w:top w:val="none" w:sz="0" w:space="0" w:color="auto"/>
                    <w:left w:val="none" w:sz="0" w:space="0" w:color="auto"/>
                    <w:bottom w:val="none" w:sz="0" w:space="0" w:color="auto"/>
                    <w:right w:val="none" w:sz="0" w:space="0" w:color="auto"/>
                  </w:divBdr>
                  <w:divsChild>
                    <w:div w:id="11841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684309">
          <w:marLeft w:val="0"/>
          <w:marRight w:val="0"/>
          <w:marTop w:val="0"/>
          <w:marBottom w:val="0"/>
          <w:divBdr>
            <w:top w:val="none" w:sz="0" w:space="0" w:color="auto"/>
            <w:left w:val="none" w:sz="0" w:space="0" w:color="auto"/>
            <w:bottom w:val="none" w:sz="0" w:space="0" w:color="auto"/>
            <w:right w:val="none" w:sz="0" w:space="0" w:color="auto"/>
          </w:divBdr>
          <w:divsChild>
            <w:div w:id="920680270">
              <w:marLeft w:val="0"/>
              <w:marRight w:val="0"/>
              <w:marTop w:val="0"/>
              <w:marBottom w:val="0"/>
              <w:divBdr>
                <w:top w:val="none" w:sz="0" w:space="0" w:color="auto"/>
                <w:left w:val="none" w:sz="0" w:space="0" w:color="auto"/>
                <w:bottom w:val="none" w:sz="0" w:space="0" w:color="auto"/>
                <w:right w:val="none" w:sz="0" w:space="0" w:color="auto"/>
              </w:divBdr>
              <w:divsChild>
                <w:div w:id="249047131">
                  <w:marLeft w:val="0"/>
                  <w:marRight w:val="0"/>
                  <w:marTop w:val="0"/>
                  <w:marBottom w:val="0"/>
                  <w:divBdr>
                    <w:top w:val="none" w:sz="0" w:space="0" w:color="auto"/>
                    <w:left w:val="none" w:sz="0" w:space="0" w:color="auto"/>
                    <w:bottom w:val="none" w:sz="0" w:space="0" w:color="auto"/>
                    <w:right w:val="none" w:sz="0" w:space="0" w:color="auto"/>
                  </w:divBdr>
                  <w:divsChild>
                    <w:div w:id="38653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302343">
      <w:bodyDiv w:val="1"/>
      <w:marLeft w:val="0"/>
      <w:marRight w:val="0"/>
      <w:marTop w:val="0"/>
      <w:marBottom w:val="0"/>
      <w:divBdr>
        <w:top w:val="none" w:sz="0" w:space="0" w:color="auto"/>
        <w:left w:val="none" w:sz="0" w:space="0" w:color="auto"/>
        <w:bottom w:val="none" w:sz="0" w:space="0" w:color="auto"/>
        <w:right w:val="none" w:sz="0" w:space="0" w:color="auto"/>
      </w:divBdr>
      <w:divsChild>
        <w:div w:id="486289219">
          <w:marLeft w:val="0"/>
          <w:marRight w:val="0"/>
          <w:marTop w:val="0"/>
          <w:marBottom w:val="0"/>
          <w:divBdr>
            <w:top w:val="none" w:sz="0" w:space="0" w:color="auto"/>
            <w:left w:val="none" w:sz="0" w:space="0" w:color="auto"/>
            <w:bottom w:val="none" w:sz="0" w:space="0" w:color="auto"/>
            <w:right w:val="none" w:sz="0" w:space="0" w:color="auto"/>
          </w:divBdr>
          <w:divsChild>
            <w:div w:id="774206506">
              <w:marLeft w:val="0"/>
              <w:marRight w:val="0"/>
              <w:marTop w:val="0"/>
              <w:marBottom w:val="0"/>
              <w:divBdr>
                <w:top w:val="none" w:sz="0" w:space="0" w:color="auto"/>
                <w:left w:val="none" w:sz="0" w:space="0" w:color="auto"/>
                <w:bottom w:val="none" w:sz="0" w:space="0" w:color="auto"/>
                <w:right w:val="none" w:sz="0" w:space="0" w:color="auto"/>
              </w:divBdr>
              <w:divsChild>
                <w:div w:id="781845032">
                  <w:marLeft w:val="0"/>
                  <w:marRight w:val="0"/>
                  <w:marTop w:val="0"/>
                  <w:marBottom w:val="0"/>
                  <w:divBdr>
                    <w:top w:val="none" w:sz="0" w:space="0" w:color="auto"/>
                    <w:left w:val="none" w:sz="0" w:space="0" w:color="auto"/>
                    <w:bottom w:val="none" w:sz="0" w:space="0" w:color="auto"/>
                    <w:right w:val="none" w:sz="0" w:space="0" w:color="auto"/>
                  </w:divBdr>
                  <w:divsChild>
                    <w:div w:id="1731415006">
                      <w:marLeft w:val="0"/>
                      <w:marRight w:val="0"/>
                      <w:marTop w:val="0"/>
                      <w:marBottom w:val="0"/>
                      <w:divBdr>
                        <w:top w:val="none" w:sz="0" w:space="0" w:color="auto"/>
                        <w:left w:val="none" w:sz="0" w:space="0" w:color="auto"/>
                        <w:bottom w:val="none" w:sz="0" w:space="0" w:color="auto"/>
                        <w:right w:val="none" w:sz="0" w:space="0" w:color="auto"/>
                      </w:divBdr>
                      <w:divsChild>
                        <w:div w:id="1517888517">
                          <w:marLeft w:val="0"/>
                          <w:marRight w:val="0"/>
                          <w:marTop w:val="0"/>
                          <w:marBottom w:val="0"/>
                          <w:divBdr>
                            <w:top w:val="none" w:sz="0" w:space="0" w:color="auto"/>
                            <w:left w:val="none" w:sz="0" w:space="0" w:color="auto"/>
                            <w:bottom w:val="none" w:sz="0" w:space="0" w:color="auto"/>
                            <w:right w:val="none" w:sz="0" w:space="0" w:color="auto"/>
                          </w:divBdr>
                          <w:divsChild>
                            <w:div w:id="636253995">
                              <w:marLeft w:val="0"/>
                              <w:marRight w:val="0"/>
                              <w:marTop w:val="0"/>
                              <w:marBottom w:val="0"/>
                              <w:divBdr>
                                <w:top w:val="none" w:sz="0" w:space="0" w:color="auto"/>
                                <w:left w:val="none" w:sz="0" w:space="0" w:color="auto"/>
                                <w:bottom w:val="none" w:sz="0" w:space="0" w:color="auto"/>
                                <w:right w:val="none" w:sz="0" w:space="0" w:color="auto"/>
                              </w:divBdr>
                              <w:divsChild>
                                <w:div w:id="584723343">
                                  <w:marLeft w:val="0"/>
                                  <w:marRight w:val="0"/>
                                  <w:marTop w:val="0"/>
                                  <w:marBottom w:val="0"/>
                                  <w:divBdr>
                                    <w:top w:val="none" w:sz="0" w:space="0" w:color="auto"/>
                                    <w:left w:val="none" w:sz="0" w:space="0" w:color="auto"/>
                                    <w:bottom w:val="none" w:sz="0" w:space="0" w:color="auto"/>
                                    <w:right w:val="none" w:sz="0" w:space="0" w:color="auto"/>
                                  </w:divBdr>
                                  <w:divsChild>
                                    <w:div w:id="164110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740706">
                          <w:marLeft w:val="0"/>
                          <w:marRight w:val="0"/>
                          <w:marTop w:val="0"/>
                          <w:marBottom w:val="0"/>
                          <w:divBdr>
                            <w:top w:val="none" w:sz="0" w:space="0" w:color="auto"/>
                            <w:left w:val="none" w:sz="0" w:space="0" w:color="auto"/>
                            <w:bottom w:val="none" w:sz="0" w:space="0" w:color="auto"/>
                            <w:right w:val="none" w:sz="0" w:space="0" w:color="auto"/>
                          </w:divBdr>
                          <w:divsChild>
                            <w:div w:id="1776365196">
                              <w:marLeft w:val="0"/>
                              <w:marRight w:val="0"/>
                              <w:marTop w:val="0"/>
                              <w:marBottom w:val="0"/>
                              <w:divBdr>
                                <w:top w:val="none" w:sz="0" w:space="0" w:color="auto"/>
                                <w:left w:val="none" w:sz="0" w:space="0" w:color="auto"/>
                                <w:bottom w:val="none" w:sz="0" w:space="0" w:color="auto"/>
                                <w:right w:val="none" w:sz="0" w:space="0" w:color="auto"/>
                              </w:divBdr>
                              <w:divsChild>
                                <w:div w:id="1625382818">
                                  <w:marLeft w:val="0"/>
                                  <w:marRight w:val="0"/>
                                  <w:marTop w:val="0"/>
                                  <w:marBottom w:val="0"/>
                                  <w:divBdr>
                                    <w:top w:val="none" w:sz="0" w:space="0" w:color="auto"/>
                                    <w:left w:val="none" w:sz="0" w:space="0" w:color="auto"/>
                                    <w:bottom w:val="none" w:sz="0" w:space="0" w:color="auto"/>
                                    <w:right w:val="none" w:sz="0" w:space="0" w:color="auto"/>
                                  </w:divBdr>
                                  <w:divsChild>
                                    <w:div w:id="186810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753987">
      <w:bodyDiv w:val="1"/>
      <w:marLeft w:val="0"/>
      <w:marRight w:val="0"/>
      <w:marTop w:val="0"/>
      <w:marBottom w:val="0"/>
      <w:divBdr>
        <w:top w:val="none" w:sz="0" w:space="0" w:color="auto"/>
        <w:left w:val="none" w:sz="0" w:space="0" w:color="auto"/>
        <w:bottom w:val="none" w:sz="0" w:space="0" w:color="auto"/>
        <w:right w:val="none" w:sz="0" w:space="0" w:color="auto"/>
      </w:divBdr>
    </w:div>
    <w:div w:id="1267423002">
      <w:bodyDiv w:val="1"/>
      <w:marLeft w:val="0"/>
      <w:marRight w:val="0"/>
      <w:marTop w:val="0"/>
      <w:marBottom w:val="0"/>
      <w:divBdr>
        <w:top w:val="none" w:sz="0" w:space="0" w:color="auto"/>
        <w:left w:val="none" w:sz="0" w:space="0" w:color="auto"/>
        <w:bottom w:val="none" w:sz="0" w:space="0" w:color="auto"/>
        <w:right w:val="none" w:sz="0" w:space="0" w:color="auto"/>
      </w:divBdr>
    </w:div>
    <w:div w:id="1365910602">
      <w:bodyDiv w:val="1"/>
      <w:marLeft w:val="0"/>
      <w:marRight w:val="0"/>
      <w:marTop w:val="0"/>
      <w:marBottom w:val="0"/>
      <w:divBdr>
        <w:top w:val="none" w:sz="0" w:space="0" w:color="auto"/>
        <w:left w:val="none" w:sz="0" w:space="0" w:color="auto"/>
        <w:bottom w:val="none" w:sz="0" w:space="0" w:color="auto"/>
        <w:right w:val="none" w:sz="0" w:space="0" w:color="auto"/>
      </w:divBdr>
      <w:divsChild>
        <w:div w:id="1139884187">
          <w:marLeft w:val="0"/>
          <w:marRight w:val="0"/>
          <w:marTop w:val="0"/>
          <w:marBottom w:val="0"/>
          <w:divBdr>
            <w:top w:val="none" w:sz="0" w:space="0" w:color="auto"/>
            <w:left w:val="none" w:sz="0" w:space="0" w:color="auto"/>
            <w:bottom w:val="none" w:sz="0" w:space="0" w:color="auto"/>
            <w:right w:val="none" w:sz="0" w:space="0" w:color="auto"/>
          </w:divBdr>
          <w:divsChild>
            <w:div w:id="1816339730">
              <w:marLeft w:val="0"/>
              <w:marRight w:val="0"/>
              <w:marTop w:val="0"/>
              <w:marBottom w:val="0"/>
              <w:divBdr>
                <w:top w:val="none" w:sz="0" w:space="0" w:color="auto"/>
                <w:left w:val="none" w:sz="0" w:space="0" w:color="auto"/>
                <w:bottom w:val="none" w:sz="0" w:space="0" w:color="auto"/>
                <w:right w:val="none" w:sz="0" w:space="0" w:color="auto"/>
              </w:divBdr>
              <w:divsChild>
                <w:div w:id="874973427">
                  <w:marLeft w:val="0"/>
                  <w:marRight w:val="0"/>
                  <w:marTop w:val="0"/>
                  <w:marBottom w:val="0"/>
                  <w:divBdr>
                    <w:top w:val="none" w:sz="0" w:space="0" w:color="auto"/>
                    <w:left w:val="none" w:sz="0" w:space="0" w:color="auto"/>
                    <w:bottom w:val="none" w:sz="0" w:space="0" w:color="auto"/>
                    <w:right w:val="none" w:sz="0" w:space="0" w:color="auto"/>
                  </w:divBdr>
                  <w:divsChild>
                    <w:div w:id="19885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148699">
          <w:marLeft w:val="0"/>
          <w:marRight w:val="0"/>
          <w:marTop w:val="0"/>
          <w:marBottom w:val="0"/>
          <w:divBdr>
            <w:top w:val="none" w:sz="0" w:space="0" w:color="auto"/>
            <w:left w:val="none" w:sz="0" w:space="0" w:color="auto"/>
            <w:bottom w:val="none" w:sz="0" w:space="0" w:color="auto"/>
            <w:right w:val="none" w:sz="0" w:space="0" w:color="auto"/>
          </w:divBdr>
          <w:divsChild>
            <w:div w:id="74396499">
              <w:marLeft w:val="0"/>
              <w:marRight w:val="0"/>
              <w:marTop w:val="0"/>
              <w:marBottom w:val="0"/>
              <w:divBdr>
                <w:top w:val="none" w:sz="0" w:space="0" w:color="auto"/>
                <w:left w:val="none" w:sz="0" w:space="0" w:color="auto"/>
                <w:bottom w:val="none" w:sz="0" w:space="0" w:color="auto"/>
                <w:right w:val="none" w:sz="0" w:space="0" w:color="auto"/>
              </w:divBdr>
              <w:divsChild>
                <w:div w:id="2108889817">
                  <w:marLeft w:val="0"/>
                  <w:marRight w:val="0"/>
                  <w:marTop w:val="0"/>
                  <w:marBottom w:val="0"/>
                  <w:divBdr>
                    <w:top w:val="none" w:sz="0" w:space="0" w:color="auto"/>
                    <w:left w:val="none" w:sz="0" w:space="0" w:color="auto"/>
                    <w:bottom w:val="none" w:sz="0" w:space="0" w:color="auto"/>
                    <w:right w:val="none" w:sz="0" w:space="0" w:color="auto"/>
                  </w:divBdr>
                  <w:divsChild>
                    <w:div w:id="22611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851219">
      <w:bodyDiv w:val="1"/>
      <w:marLeft w:val="0"/>
      <w:marRight w:val="0"/>
      <w:marTop w:val="0"/>
      <w:marBottom w:val="0"/>
      <w:divBdr>
        <w:top w:val="none" w:sz="0" w:space="0" w:color="auto"/>
        <w:left w:val="none" w:sz="0" w:space="0" w:color="auto"/>
        <w:bottom w:val="none" w:sz="0" w:space="0" w:color="auto"/>
        <w:right w:val="none" w:sz="0" w:space="0" w:color="auto"/>
      </w:divBdr>
    </w:div>
    <w:div w:id="1384715806">
      <w:bodyDiv w:val="1"/>
      <w:marLeft w:val="0"/>
      <w:marRight w:val="0"/>
      <w:marTop w:val="0"/>
      <w:marBottom w:val="0"/>
      <w:divBdr>
        <w:top w:val="none" w:sz="0" w:space="0" w:color="auto"/>
        <w:left w:val="none" w:sz="0" w:space="0" w:color="auto"/>
        <w:bottom w:val="none" w:sz="0" w:space="0" w:color="auto"/>
        <w:right w:val="none" w:sz="0" w:space="0" w:color="auto"/>
      </w:divBdr>
    </w:div>
    <w:div w:id="1400202213">
      <w:bodyDiv w:val="1"/>
      <w:marLeft w:val="0"/>
      <w:marRight w:val="0"/>
      <w:marTop w:val="0"/>
      <w:marBottom w:val="0"/>
      <w:divBdr>
        <w:top w:val="none" w:sz="0" w:space="0" w:color="auto"/>
        <w:left w:val="none" w:sz="0" w:space="0" w:color="auto"/>
        <w:bottom w:val="none" w:sz="0" w:space="0" w:color="auto"/>
        <w:right w:val="none" w:sz="0" w:space="0" w:color="auto"/>
      </w:divBdr>
    </w:div>
    <w:div w:id="1422603839">
      <w:bodyDiv w:val="1"/>
      <w:marLeft w:val="0"/>
      <w:marRight w:val="0"/>
      <w:marTop w:val="0"/>
      <w:marBottom w:val="0"/>
      <w:divBdr>
        <w:top w:val="none" w:sz="0" w:space="0" w:color="auto"/>
        <w:left w:val="none" w:sz="0" w:space="0" w:color="auto"/>
        <w:bottom w:val="none" w:sz="0" w:space="0" w:color="auto"/>
        <w:right w:val="none" w:sz="0" w:space="0" w:color="auto"/>
      </w:divBdr>
    </w:div>
    <w:div w:id="1431505625">
      <w:bodyDiv w:val="1"/>
      <w:marLeft w:val="0"/>
      <w:marRight w:val="0"/>
      <w:marTop w:val="0"/>
      <w:marBottom w:val="0"/>
      <w:divBdr>
        <w:top w:val="none" w:sz="0" w:space="0" w:color="auto"/>
        <w:left w:val="none" w:sz="0" w:space="0" w:color="auto"/>
        <w:bottom w:val="none" w:sz="0" w:space="0" w:color="auto"/>
        <w:right w:val="none" w:sz="0" w:space="0" w:color="auto"/>
      </w:divBdr>
    </w:div>
    <w:div w:id="1437406231">
      <w:bodyDiv w:val="1"/>
      <w:marLeft w:val="0"/>
      <w:marRight w:val="0"/>
      <w:marTop w:val="0"/>
      <w:marBottom w:val="0"/>
      <w:divBdr>
        <w:top w:val="none" w:sz="0" w:space="0" w:color="auto"/>
        <w:left w:val="none" w:sz="0" w:space="0" w:color="auto"/>
        <w:bottom w:val="none" w:sz="0" w:space="0" w:color="auto"/>
        <w:right w:val="none" w:sz="0" w:space="0" w:color="auto"/>
      </w:divBdr>
    </w:div>
    <w:div w:id="1462383588">
      <w:bodyDiv w:val="1"/>
      <w:marLeft w:val="0"/>
      <w:marRight w:val="0"/>
      <w:marTop w:val="0"/>
      <w:marBottom w:val="0"/>
      <w:divBdr>
        <w:top w:val="none" w:sz="0" w:space="0" w:color="auto"/>
        <w:left w:val="none" w:sz="0" w:space="0" w:color="auto"/>
        <w:bottom w:val="none" w:sz="0" w:space="0" w:color="auto"/>
        <w:right w:val="none" w:sz="0" w:space="0" w:color="auto"/>
      </w:divBdr>
      <w:divsChild>
        <w:div w:id="360981642">
          <w:marLeft w:val="0"/>
          <w:marRight w:val="0"/>
          <w:marTop w:val="0"/>
          <w:marBottom w:val="0"/>
          <w:divBdr>
            <w:top w:val="none" w:sz="0" w:space="0" w:color="auto"/>
            <w:left w:val="none" w:sz="0" w:space="0" w:color="auto"/>
            <w:bottom w:val="none" w:sz="0" w:space="0" w:color="auto"/>
            <w:right w:val="none" w:sz="0" w:space="0" w:color="auto"/>
          </w:divBdr>
          <w:divsChild>
            <w:div w:id="663240122">
              <w:marLeft w:val="0"/>
              <w:marRight w:val="0"/>
              <w:marTop w:val="0"/>
              <w:marBottom w:val="0"/>
              <w:divBdr>
                <w:top w:val="none" w:sz="0" w:space="0" w:color="auto"/>
                <w:left w:val="none" w:sz="0" w:space="0" w:color="auto"/>
                <w:bottom w:val="none" w:sz="0" w:space="0" w:color="auto"/>
                <w:right w:val="none" w:sz="0" w:space="0" w:color="auto"/>
              </w:divBdr>
              <w:divsChild>
                <w:div w:id="99646247">
                  <w:marLeft w:val="0"/>
                  <w:marRight w:val="0"/>
                  <w:marTop w:val="0"/>
                  <w:marBottom w:val="0"/>
                  <w:divBdr>
                    <w:top w:val="none" w:sz="0" w:space="0" w:color="auto"/>
                    <w:left w:val="none" w:sz="0" w:space="0" w:color="auto"/>
                    <w:bottom w:val="none" w:sz="0" w:space="0" w:color="auto"/>
                    <w:right w:val="none" w:sz="0" w:space="0" w:color="auto"/>
                  </w:divBdr>
                  <w:divsChild>
                    <w:div w:id="84347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868987">
      <w:bodyDiv w:val="1"/>
      <w:marLeft w:val="0"/>
      <w:marRight w:val="0"/>
      <w:marTop w:val="0"/>
      <w:marBottom w:val="0"/>
      <w:divBdr>
        <w:top w:val="none" w:sz="0" w:space="0" w:color="auto"/>
        <w:left w:val="none" w:sz="0" w:space="0" w:color="auto"/>
        <w:bottom w:val="none" w:sz="0" w:space="0" w:color="auto"/>
        <w:right w:val="none" w:sz="0" w:space="0" w:color="auto"/>
      </w:divBdr>
    </w:div>
    <w:div w:id="1526869108">
      <w:bodyDiv w:val="1"/>
      <w:marLeft w:val="0"/>
      <w:marRight w:val="0"/>
      <w:marTop w:val="0"/>
      <w:marBottom w:val="0"/>
      <w:divBdr>
        <w:top w:val="none" w:sz="0" w:space="0" w:color="auto"/>
        <w:left w:val="none" w:sz="0" w:space="0" w:color="auto"/>
        <w:bottom w:val="none" w:sz="0" w:space="0" w:color="auto"/>
        <w:right w:val="none" w:sz="0" w:space="0" w:color="auto"/>
      </w:divBdr>
    </w:div>
    <w:div w:id="1528055200">
      <w:bodyDiv w:val="1"/>
      <w:marLeft w:val="0"/>
      <w:marRight w:val="0"/>
      <w:marTop w:val="0"/>
      <w:marBottom w:val="0"/>
      <w:divBdr>
        <w:top w:val="none" w:sz="0" w:space="0" w:color="auto"/>
        <w:left w:val="none" w:sz="0" w:space="0" w:color="auto"/>
        <w:bottom w:val="none" w:sz="0" w:space="0" w:color="auto"/>
        <w:right w:val="none" w:sz="0" w:space="0" w:color="auto"/>
      </w:divBdr>
    </w:div>
    <w:div w:id="1567840241">
      <w:bodyDiv w:val="1"/>
      <w:marLeft w:val="0"/>
      <w:marRight w:val="0"/>
      <w:marTop w:val="0"/>
      <w:marBottom w:val="0"/>
      <w:divBdr>
        <w:top w:val="none" w:sz="0" w:space="0" w:color="auto"/>
        <w:left w:val="none" w:sz="0" w:space="0" w:color="auto"/>
        <w:bottom w:val="none" w:sz="0" w:space="0" w:color="auto"/>
        <w:right w:val="none" w:sz="0" w:space="0" w:color="auto"/>
      </w:divBdr>
    </w:div>
    <w:div w:id="1615595901">
      <w:bodyDiv w:val="1"/>
      <w:marLeft w:val="0"/>
      <w:marRight w:val="0"/>
      <w:marTop w:val="0"/>
      <w:marBottom w:val="0"/>
      <w:divBdr>
        <w:top w:val="none" w:sz="0" w:space="0" w:color="auto"/>
        <w:left w:val="none" w:sz="0" w:space="0" w:color="auto"/>
        <w:bottom w:val="none" w:sz="0" w:space="0" w:color="auto"/>
        <w:right w:val="none" w:sz="0" w:space="0" w:color="auto"/>
      </w:divBdr>
      <w:divsChild>
        <w:div w:id="68236521">
          <w:marLeft w:val="0"/>
          <w:marRight w:val="0"/>
          <w:marTop w:val="0"/>
          <w:marBottom w:val="0"/>
          <w:divBdr>
            <w:top w:val="none" w:sz="0" w:space="0" w:color="auto"/>
            <w:left w:val="none" w:sz="0" w:space="0" w:color="auto"/>
            <w:bottom w:val="none" w:sz="0" w:space="0" w:color="auto"/>
            <w:right w:val="none" w:sz="0" w:space="0" w:color="auto"/>
          </w:divBdr>
          <w:divsChild>
            <w:div w:id="1066957292">
              <w:marLeft w:val="0"/>
              <w:marRight w:val="0"/>
              <w:marTop w:val="0"/>
              <w:marBottom w:val="0"/>
              <w:divBdr>
                <w:top w:val="none" w:sz="0" w:space="0" w:color="auto"/>
                <w:left w:val="none" w:sz="0" w:space="0" w:color="auto"/>
                <w:bottom w:val="none" w:sz="0" w:space="0" w:color="auto"/>
                <w:right w:val="none" w:sz="0" w:space="0" w:color="auto"/>
              </w:divBdr>
              <w:divsChild>
                <w:div w:id="1713648382">
                  <w:marLeft w:val="0"/>
                  <w:marRight w:val="0"/>
                  <w:marTop w:val="0"/>
                  <w:marBottom w:val="0"/>
                  <w:divBdr>
                    <w:top w:val="none" w:sz="0" w:space="0" w:color="auto"/>
                    <w:left w:val="none" w:sz="0" w:space="0" w:color="auto"/>
                    <w:bottom w:val="none" w:sz="0" w:space="0" w:color="auto"/>
                    <w:right w:val="none" w:sz="0" w:space="0" w:color="auto"/>
                  </w:divBdr>
                  <w:divsChild>
                    <w:div w:id="20054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071604">
      <w:bodyDiv w:val="1"/>
      <w:marLeft w:val="0"/>
      <w:marRight w:val="0"/>
      <w:marTop w:val="0"/>
      <w:marBottom w:val="0"/>
      <w:divBdr>
        <w:top w:val="none" w:sz="0" w:space="0" w:color="auto"/>
        <w:left w:val="none" w:sz="0" w:space="0" w:color="auto"/>
        <w:bottom w:val="none" w:sz="0" w:space="0" w:color="auto"/>
        <w:right w:val="none" w:sz="0" w:space="0" w:color="auto"/>
      </w:divBdr>
    </w:div>
    <w:div w:id="1692219906">
      <w:bodyDiv w:val="1"/>
      <w:marLeft w:val="0"/>
      <w:marRight w:val="0"/>
      <w:marTop w:val="0"/>
      <w:marBottom w:val="0"/>
      <w:divBdr>
        <w:top w:val="none" w:sz="0" w:space="0" w:color="auto"/>
        <w:left w:val="none" w:sz="0" w:space="0" w:color="auto"/>
        <w:bottom w:val="none" w:sz="0" w:space="0" w:color="auto"/>
        <w:right w:val="none" w:sz="0" w:space="0" w:color="auto"/>
      </w:divBdr>
    </w:div>
    <w:div w:id="1762070447">
      <w:bodyDiv w:val="1"/>
      <w:marLeft w:val="0"/>
      <w:marRight w:val="0"/>
      <w:marTop w:val="0"/>
      <w:marBottom w:val="0"/>
      <w:divBdr>
        <w:top w:val="none" w:sz="0" w:space="0" w:color="auto"/>
        <w:left w:val="none" w:sz="0" w:space="0" w:color="auto"/>
        <w:bottom w:val="none" w:sz="0" w:space="0" w:color="auto"/>
        <w:right w:val="none" w:sz="0" w:space="0" w:color="auto"/>
      </w:divBdr>
    </w:div>
    <w:div w:id="1765609249">
      <w:bodyDiv w:val="1"/>
      <w:marLeft w:val="0"/>
      <w:marRight w:val="0"/>
      <w:marTop w:val="0"/>
      <w:marBottom w:val="0"/>
      <w:divBdr>
        <w:top w:val="none" w:sz="0" w:space="0" w:color="auto"/>
        <w:left w:val="none" w:sz="0" w:space="0" w:color="auto"/>
        <w:bottom w:val="none" w:sz="0" w:space="0" w:color="auto"/>
        <w:right w:val="none" w:sz="0" w:space="0" w:color="auto"/>
      </w:divBdr>
    </w:div>
    <w:div w:id="1830363606">
      <w:bodyDiv w:val="1"/>
      <w:marLeft w:val="0"/>
      <w:marRight w:val="0"/>
      <w:marTop w:val="0"/>
      <w:marBottom w:val="0"/>
      <w:divBdr>
        <w:top w:val="none" w:sz="0" w:space="0" w:color="auto"/>
        <w:left w:val="none" w:sz="0" w:space="0" w:color="auto"/>
        <w:bottom w:val="none" w:sz="0" w:space="0" w:color="auto"/>
        <w:right w:val="none" w:sz="0" w:space="0" w:color="auto"/>
      </w:divBdr>
    </w:div>
    <w:div w:id="1853717336">
      <w:bodyDiv w:val="1"/>
      <w:marLeft w:val="0"/>
      <w:marRight w:val="0"/>
      <w:marTop w:val="0"/>
      <w:marBottom w:val="0"/>
      <w:divBdr>
        <w:top w:val="none" w:sz="0" w:space="0" w:color="auto"/>
        <w:left w:val="none" w:sz="0" w:space="0" w:color="auto"/>
        <w:bottom w:val="none" w:sz="0" w:space="0" w:color="auto"/>
        <w:right w:val="none" w:sz="0" w:space="0" w:color="auto"/>
      </w:divBdr>
      <w:divsChild>
        <w:div w:id="66652327">
          <w:marLeft w:val="0"/>
          <w:marRight w:val="0"/>
          <w:marTop w:val="0"/>
          <w:marBottom w:val="0"/>
          <w:divBdr>
            <w:top w:val="none" w:sz="0" w:space="0" w:color="auto"/>
            <w:left w:val="none" w:sz="0" w:space="0" w:color="auto"/>
            <w:bottom w:val="none" w:sz="0" w:space="0" w:color="auto"/>
            <w:right w:val="none" w:sz="0" w:space="0" w:color="auto"/>
          </w:divBdr>
          <w:divsChild>
            <w:div w:id="1779181984">
              <w:marLeft w:val="0"/>
              <w:marRight w:val="0"/>
              <w:marTop w:val="0"/>
              <w:marBottom w:val="0"/>
              <w:divBdr>
                <w:top w:val="none" w:sz="0" w:space="0" w:color="auto"/>
                <w:left w:val="none" w:sz="0" w:space="0" w:color="auto"/>
                <w:bottom w:val="none" w:sz="0" w:space="0" w:color="auto"/>
                <w:right w:val="none" w:sz="0" w:space="0" w:color="auto"/>
              </w:divBdr>
              <w:divsChild>
                <w:div w:id="1875921508">
                  <w:marLeft w:val="0"/>
                  <w:marRight w:val="0"/>
                  <w:marTop w:val="0"/>
                  <w:marBottom w:val="0"/>
                  <w:divBdr>
                    <w:top w:val="none" w:sz="0" w:space="0" w:color="auto"/>
                    <w:left w:val="none" w:sz="0" w:space="0" w:color="auto"/>
                    <w:bottom w:val="none" w:sz="0" w:space="0" w:color="auto"/>
                    <w:right w:val="none" w:sz="0" w:space="0" w:color="auto"/>
                  </w:divBdr>
                  <w:divsChild>
                    <w:div w:id="176017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813488">
      <w:bodyDiv w:val="1"/>
      <w:marLeft w:val="0"/>
      <w:marRight w:val="0"/>
      <w:marTop w:val="0"/>
      <w:marBottom w:val="0"/>
      <w:divBdr>
        <w:top w:val="none" w:sz="0" w:space="0" w:color="auto"/>
        <w:left w:val="none" w:sz="0" w:space="0" w:color="auto"/>
        <w:bottom w:val="none" w:sz="0" w:space="0" w:color="auto"/>
        <w:right w:val="none" w:sz="0" w:space="0" w:color="auto"/>
      </w:divBdr>
    </w:div>
    <w:div w:id="1880166762">
      <w:bodyDiv w:val="1"/>
      <w:marLeft w:val="0"/>
      <w:marRight w:val="0"/>
      <w:marTop w:val="0"/>
      <w:marBottom w:val="0"/>
      <w:divBdr>
        <w:top w:val="none" w:sz="0" w:space="0" w:color="auto"/>
        <w:left w:val="none" w:sz="0" w:space="0" w:color="auto"/>
        <w:bottom w:val="none" w:sz="0" w:space="0" w:color="auto"/>
        <w:right w:val="none" w:sz="0" w:space="0" w:color="auto"/>
      </w:divBdr>
    </w:div>
    <w:div w:id="1978948470">
      <w:bodyDiv w:val="1"/>
      <w:marLeft w:val="0"/>
      <w:marRight w:val="0"/>
      <w:marTop w:val="0"/>
      <w:marBottom w:val="0"/>
      <w:divBdr>
        <w:top w:val="none" w:sz="0" w:space="0" w:color="auto"/>
        <w:left w:val="none" w:sz="0" w:space="0" w:color="auto"/>
        <w:bottom w:val="none" w:sz="0" w:space="0" w:color="auto"/>
        <w:right w:val="none" w:sz="0" w:space="0" w:color="auto"/>
      </w:divBdr>
    </w:div>
    <w:div w:id="1990939205">
      <w:bodyDiv w:val="1"/>
      <w:marLeft w:val="0"/>
      <w:marRight w:val="0"/>
      <w:marTop w:val="0"/>
      <w:marBottom w:val="0"/>
      <w:divBdr>
        <w:top w:val="none" w:sz="0" w:space="0" w:color="auto"/>
        <w:left w:val="none" w:sz="0" w:space="0" w:color="auto"/>
        <w:bottom w:val="none" w:sz="0" w:space="0" w:color="auto"/>
        <w:right w:val="none" w:sz="0" w:space="0" w:color="auto"/>
      </w:divBdr>
    </w:div>
    <w:div w:id="2022706549">
      <w:bodyDiv w:val="1"/>
      <w:marLeft w:val="0"/>
      <w:marRight w:val="0"/>
      <w:marTop w:val="0"/>
      <w:marBottom w:val="0"/>
      <w:divBdr>
        <w:top w:val="none" w:sz="0" w:space="0" w:color="auto"/>
        <w:left w:val="none" w:sz="0" w:space="0" w:color="auto"/>
        <w:bottom w:val="none" w:sz="0" w:space="0" w:color="auto"/>
        <w:right w:val="none" w:sz="0" w:space="0" w:color="auto"/>
      </w:divBdr>
    </w:div>
    <w:div w:id="2114323439">
      <w:bodyDiv w:val="1"/>
      <w:marLeft w:val="0"/>
      <w:marRight w:val="0"/>
      <w:marTop w:val="0"/>
      <w:marBottom w:val="0"/>
      <w:divBdr>
        <w:top w:val="none" w:sz="0" w:space="0" w:color="auto"/>
        <w:left w:val="none" w:sz="0" w:space="0" w:color="auto"/>
        <w:bottom w:val="none" w:sz="0" w:space="0" w:color="auto"/>
        <w:right w:val="none" w:sz="0" w:space="0" w:color="auto"/>
      </w:divBdr>
      <w:divsChild>
        <w:div w:id="1147088152">
          <w:marLeft w:val="0"/>
          <w:marRight w:val="0"/>
          <w:marTop w:val="0"/>
          <w:marBottom w:val="0"/>
          <w:divBdr>
            <w:top w:val="none" w:sz="0" w:space="0" w:color="auto"/>
            <w:left w:val="none" w:sz="0" w:space="0" w:color="auto"/>
            <w:bottom w:val="none" w:sz="0" w:space="0" w:color="auto"/>
            <w:right w:val="none" w:sz="0" w:space="0" w:color="auto"/>
          </w:divBdr>
          <w:divsChild>
            <w:div w:id="899439971">
              <w:marLeft w:val="0"/>
              <w:marRight w:val="0"/>
              <w:marTop w:val="0"/>
              <w:marBottom w:val="0"/>
              <w:divBdr>
                <w:top w:val="none" w:sz="0" w:space="0" w:color="auto"/>
                <w:left w:val="none" w:sz="0" w:space="0" w:color="auto"/>
                <w:bottom w:val="none" w:sz="0" w:space="0" w:color="auto"/>
                <w:right w:val="none" w:sz="0" w:space="0" w:color="auto"/>
              </w:divBdr>
              <w:divsChild>
                <w:div w:id="1056857436">
                  <w:marLeft w:val="0"/>
                  <w:marRight w:val="0"/>
                  <w:marTop w:val="0"/>
                  <w:marBottom w:val="0"/>
                  <w:divBdr>
                    <w:top w:val="none" w:sz="0" w:space="0" w:color="auto"/>
                    <w:left w:val="none" w:sz="0" w:space="0" w:color="auto"/>
                    <w:bottom w:val="none" w:sz="0" w:space="0" w:color="auto"/>
                    <w:right w:val="none" w:sz="0" w:space="0" w:color="auto"/>
                  </w:divBdr>
                  <w:divsChild>
                    <w:div w:id="153473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0465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educsci11120770" TargetMode="External"/><Relationship Id="rId18" Type="http://schemas.openxmlformats.org/officeDocument/2006/relationships/hyperlink" Target="https://www.pnu.edu.sa/en/Departments/DT/Pages/Brief.aspx"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36941/jesr-2023-0028" TargetMode="External"/><Relationship Id="rId17" Type="http://schemas.openxmlformats.org/officeDocument/2006/relationships/hyperlink" Target="https://doi.org/10.1016/j.radi.2004.09.002" TargetMode="External"/><Relationship Id="rId2" Type="http://schemas.openxmlformats.org/officeDocument/2006/relationships/numbering" Target="numbering.xml"/><Relationship Id="rId16" Type="http://schemas.openxmlformats.org/officeDocument/2006/relationships/hyperlink" Target="https://www.researchgate.net/publication/340385414_Digital_Transform" TargetMode="External"/><Relationship Id="rId20" Type="http://schemas.openxmlformats.org/officeDocument/2006/relationships/hyperlink" Target="https://doi.org/10.1088/1757-899x/962/3/0320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639-022-11544-0" TargetMode="External"/><Relationship Id="rId5" Type="http://schemas.openxmlformats.org/officeDocument/2006/relationships/webSettings" Target="webSettings.xml"/><Relationship Id="rId15" Type="http://schemas.openxmlformats.org/officeDocument/2006/relationships/hyperlink" Target="https://doi.org/10.2478/kbo-2022-0025" TargetMode="External"/><Relationship Id="rId23" Type="http://schemas.openxmlformats.org/officeDocument/2006/relationships/theme" Target="theme/theme1.xml"/><Relationship Id="rId10" Type="http://schemas.openxmlformats.org/officeDocument/2006/relationships/hyperlink" Target="https://doi.org/10.3390/su15108204" TargetMode="External"/><Relationship Id="rId19" Type="http://schemas.openxmlformats.org/officeDocument/2006/relationships/hyperlink" Target="https://rdia.gov.sa/docs/RDReport2023.pdf" TargetMode="External"/><Relationship Id="rId4" Type="http://schemas.openxmlformats.org/officeDocument/2006/relationships/settings" Target="settings.xml"/><Relationship Id="rId9" Type="http://schemas.openxmlformats.org/officeDocument/2006/relationships/hyperlink" Target="https://doi.org/10.1080/23311975.2023.2256940" TargetMode="External"/><Relationship Id="rId14" Type="http://schemas.openxmlformats.org/officeDocument/2006/relationships/hyperlink" Target="https://oercollection.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D3494-EC8D-4DDC-8601-CDB1DF79F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10960</Words>
  <Characters>68907</Characters>
  <Application>Microsoft Office Word</Application>
  <DocSecurity>0</DocSecurity>
  <Lines>574</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79708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Amani Aseeri</cp:lastModifiedBy>
  <cp:revision>3</cp:revision>
  <cp:lastPrinted>2024-11-15T15:35:00Z</cp:lastPrinted>
  <dcterms:created xsi:type="dcterms:W3CDTF">2024-12-07T15:35:00Z</dcterms:created>
  <dcterms:modified xsi:type="dcterms:W3CDTF">2024-12-07T15:39:00Z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