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1F034396" w:rsidR="009125CE" w:rsidRPr="00E42BAD" w:rsidRDefault="009125CE" w:rsidP="00C60A23">
      <w:pPr>
        <w:spacing w:line="276" w:lineRule="auto"/>
        <w:jc w:val="center"/>
        <w:rPr>
          <w:rFonts w:ascii="Sakkal Majalla" w:hAnsi="Sakkal Majalla" w:cs="Sakkal Majalla"/>
          <w:b/>
          <w:bCs/>
          <w:color w:val="000000" w:themeColor="text1"/>
          <w:sz w:val="32"/>
          <w:szCs w:val="32"/>
          <w:lang w:bidi="ar-EG"/>
        </w:rPr>
      </w:pPr>
      <w:r w:rsidRPr="00E42BAD">
        <w:rPr>
          <w:rFonts w:ascii="Sakkal Majalla" w:hAnsi="Sakkal Majalla" w:cs="Sakkal Majalla"/>
          <w:b/>
          <w:bCs/>
          <w:color w:val="000000" w:themeColor="text1"/>
          <w:sz w:val="32"/>
          <w:szCs w:val="32"/>
          <w:rtl/>
          <w:lang w:bidi="ar-EG"/>
        </w:rPr>
        <w:t>جامعة ميدأوشن</w:t>
      </w:r>
    </w:p>
    <w:p w14:paraId="1E957002" w14:textId="73487ABD" w:rsidR="00F546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r w:rsidRPr="00E42BAD">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42BAD">
        <w:rPr>
          <w:rFonts w:ascii="Sakkal Majalla" w:hAnsi="Sakkal Majalla" w:cs="Sakkal Majalla"/>
          <w:b/>
          <w:bCs/>
          <w:color w:val="000000" w:themeColor="text1"/>
          <w:sz w:val="32"/>
          <w:szCs w:val="32"/>
          <w:rtl/>
          <w:lang w:bidi="ar-EG"/>
        </w:rPr>
        <w:t>كلية الإدارة</w:t>
      </w:r>
    </w:p>
    <w:p w14:paraId="0217C513" w14:textId="3E99A2C4" w:rsidR="009125CE" w:rsidRPr="00E42BAD" w:rsidRDefault="009125CE" w:rsidP="00C60A23">
      <w:pPr>
        <w:spacing w:line="276" w:lineRule="auto"/>
        <w:jc w:val="center"/>
        <w:rPr>
          <w:rFonts w:ascii="Sakkal Majalla" w:hAnsi="Sakkal Majalla" w:cs="Sakkal Majalla"/>
          <w:b/>
          <w:bCs/>
          <w:color w:val="000000" w:themeColor="text1"/>
          <w:sz w:val="32"/>
          <w:szCs w:val="32"/>
          <w:rtl/>
        </w:rPr>
      </w:pPr>
      <w:r w:rsidRPr="00E42BAD">
        <w:rPr>
          <w:rFonts w:ascii="Sakkal Majalla" w:hAnsi="Sakkal Majalla" w:cs="Sakkal Majalla"/>
          <w:b/>
          <w:bCs/>
          <w:color w:val="000000" w:themeColor="text1"/>
          <w:sz w:val="32"/>
          <w:szCs w:val="32"/>
          <w:rtl/>
          <w:lang w:bidi="ar-EG"/>
        </w:rPr>
        <w:t>قسم / تخصص</w:t>
      </w:r>
      <w:r w:rsidR="00A749C9" w:rsidRPr="00E42BAD">
        <w:rPr>
          <w:rFonts w:ascii="Sakkal Majalla" w:hAnsi="Sakkal Majalla" w:cs="Sakkal Majalla" w:hint="cs"/>
          <w:b/>
          <w:bCs/>
          <w:color w:val="000000" w:themeColor="text1"/>
          <w:sz w:val="32"/>
          <w:szCs w:val="32"/>
          <w:rtl/>
          <w:lang w:bidi="ar-EG"/>
        </w:rPr>
        <w:t xml:space="preserve"> إدارة أعمال</w:t>
      </w:r>
    </w:p>
    <w:p w14:paraId="11A91486" w14:textId="77777777" w:rsidR="009125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p>
    <w:p w14:paraId="3A7BF367" w14:textId="77777777" w:rsidR="009125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p>
    <w:p w14:paraId="5F6542BF" w14:textId="77777777" w:rsidR="009125CE" w:rsidRPr="00E42BAD" w:rsidRDefault="009125CE" w:rsidP="00C60A23">
      <w:pPr>
        <w:spacing w:line="276" w:lineRule="auto"/>
        <w:jc w:val="center"/>
        <w:rPr>
          <w:rFonts w:ascii="Sakkal Majalla" w:hAnsi="Sakkal Majalla" w:cs="Sakkal Majalla"/>
          <w:b/>
          <w:bCs/>
          <w:color w:val="000000" w:themeColor="text1"/>
          <w:sz w:val="44"/>
          <w:szCs w:val="44"/>
          <w:rtl/>
          <w:lang w:bidi="ar-EG"/>
        </w:rPr>
      </w:pPr>
    </w:p>
    <w:p w14:paraId="08401F45" w14:textId="68A2D4DF" w:rsidR="009125CE" w:rsidRPr="00E42BAD" w:rsidRDefault="00A74F76" w:rsidP="00C60A23">
      <w:pPr>
        <w:spacing w:line="276" w:lineRule="auto"/>
        <w:jc w:val="center"/>
        <w:rPr>
          <w:rFonts w:ascii="Sakkal Majalla" w:hAnsi="Sakkal Majalla" w:cs="Sakkal Majalla"/>
          <w:b/>
          <w:bCs/>
          <w:color w:val="000000" w:themeColor="text1"/>
          <w:sz w:val="44"/>
          <w:szCs w:val="44"/>
          <w:rtl/>
          <w:lang w:bidi="ar-EG"/>
        </w:rPr>
      </w:pPr>
      <w:r w:rsidRPr="00E42BAD">
        <w:rPr>
          <w:rFonts w:ascii="Sakkal Majalla" w:hAnsi="Sakkal Majalla" w:cs="Sakkal Majalla" w:hint="cs"/>
          <w:b/>
          <w:bCs/>
          <w:color w:val="000000" w:themeColor="text1"/>
          <w:sz w:val="44"/>
          <w:szCs w:val="44"/>
          <w:rtl/>
          <w:lang w:bidi="ar-EG"/>
        </w:rPr>
        <w:t>عنوان البحث</w:t>
      </w:r>
    </w:p>
    <w:p w14:paraId="232F19A4" w14:textId="6E69C282" w:rsidR="009125CE" w:rsidRPr="00E42BAD" w:rsidRDefault="00E42BAD" w:rsidP="00C60A23">
      <w:pPr>
        <w:spacing w:line="276" w:lineRule="auto"/>
        <w:jc w:val="center"/>
        <w:rPr>
          <w:rFonts w:ascii="Sakkal Majalla" w:hAnsi="Sakkal Majalla" w:cs="Sakkal Majalla"/>
          <w:b/>
          <w:bCs/>
          <w:color w:val="000000" w:themeColor="text1"/>
          <w:sz w:val="44"/>
          <w:szCs w:val="44"/>
          <w:rtl/>
          <w:lang w:bidi="ar-EG"/>
        </w:rPr>
      </w:pPr>
      <w:r w:rsidRPr="00E42BAD">
        <w:rPr>
          <w:b/>
          <w:bCs/>
          <w:sz w:val="32"/>
          <w:szCs w:val="32"/>
          <w:rtl/>
        </w:rPr>
        <w:t>اثر التسويق الرقمي على سلوك المستهلك فالسعودية</w:t>
      </w:r>
    </w:p>
    <w:p w14:paraId="0EB57E30" w14:textId="77777777" w:rsidR="009125CE" w:rsidRPr="00E42BAD" w:rsidRDefault="009125CE" w:rsidP="00C60A23">
      <w:pPr>
        <w:spacing w:line="276" w:lineRule="auto"/>
        <w:jc w:val="center"/>
        <w:rPr>
          <w:rFonts w:ascii="Sakkal Majalla" w:hAnsi="Sakkal Majalla" w:cs="Sakkal Majalla"/>
          <w:b/>
          <w:bCs/>
          <w:color w:val="000000" w:themeColor="text1"/>
          <w:sz w:val="44"/>
          <w:szCs w:val="44"/>
          <w:rtl/>
          <w:lang w:bidi="ar-EG"/>
        </w:rPr>
      </w:pPr>
    </w:p>
    <w:p w14:paraId="751A7E65" w14:textId="3A4F4DF7" w:rsidR="009125CE" w:rsidRPr="00E42BAD" w:rsidRDefault="009125CE" w:rsidP="00C60A23">
      <w:pPr>
        <w:spacing w:line="276" w:lineRule="auto"/>
        <w:jc w:val="center"/>
        <w:rPr>
          <w:rFonts w:ascii="Sakkal Majalla" w:hAnsi="Sakkal Majalla" w:cs="Sakkal Majalla"/>
          <w:b/>
          <w:bCs/>
          <w:color w:val="000000" w:themeColor="text1"/>
          <w:sz w:val="44"/>
          <w:szCs w:val="44"/>
          <w:rtl/>
          <w:lang w:bidi="ar-EG"/>
        </w:rPr>
      </w:pPr>
      <w:r w:rsidRPr="00E42BAD">
        <w:rPr>
          <w:rFonts w:ascii="Sakkal Majalla" w:hAnsi="Sakkal Majalla" w:cs="Sakkal Majalla"/>
          <w:b/>
          <w:bCs/>
          <w:color w:val="000000" w:themeColor="text1"/>
          <w:sz w:val="44"/>
          <w:szCs w:val="44"/>
          <w:rtl/>
          <w:lang w:bidi="ar-EG"/>
        </w:rPr>
        <w:t>إعداد الطالب/</w:t>
      </w:r>
      <w:r w:rsidR="00A749C9" w:rsidRPr="00E42BAD">
        <w:rPr>
          <w:rFonts w:ascii="Sakkal Majalla" w:hAnsi="Sakkal Majalla" w:cs="Sakkal Majalla" w:hint="cs"/>
          <w:b/>
          <w:bCs/>
          <w:color w:val="000000" w:themeColor="text1"/>
          <w:sz w:val="44"/>
          <w:szCs w:val="44"/>
          <w:rtl/>
          <w:lang w:bidi="ar-EG"/>
        </w:rPr>
        <w:t xml:space="preserve"> </w:t>
      </w:r>
      <w:r w:rsidR="00CE4206" w:rsidRPr="00E42BAD">
        <w:rPr>
          <w:rFonts w:ascii="Sakkal Majalla" w:hAnsi="Sakkal Majalla" w:cs="Sakkal Majalla" w:hint="cs"/>
          <w:b/>
          <w:bCs/>
          <w:color w:val="000000" w:themeColor="text1"/>
          <w:sz w:val="44"/>
          <w:szCs w:val="44"/>
          <w:rtl/>
          <w:lang w:bidi="ar-EG"/>
        </w:rPr>
        <w:t>وائل محمد فلاح القحطاني</w:t>
      </w:r>
    </w:p>
    <w:p w14:paraId="3D3CBDF8" w14:textId="74FD9BE8" w:rsidR="009125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p>
    <w:p w14:paraId="58D6152F" w14:textId="77777777" w:rsidR="009125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p>
    <w:p w14:paraId="5F4EE2DE" w14:textId="1A92484F" w:rsidR="009125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r w:rsidRPr="00E42BAD">
        <w:rPr>
          <w:rFonts w:ascii="Sakkal Majalla" w:hAnsi="Sakkal Majalla" w:cs="Sakkal Majalla"/>
          <w:b/>
          <w:bCs/>
          <w:color w:val="000000" w:themeColor="text1"/>
          <w:sz w:val="32"/>
          <w:szCs w:val="32"/>
          <w:rtl/>
          <w:lang w:bidi="ar-EG"/>
        </w:rPr>
        <w:t>إشراف/</w:t>
      </w:r>
    </w:p>
    <w:p w14:paraId="2EFA31CD" w14:textId="287D4D2F" w:rsidR="009125CE" w:rsidRPr="00E42BAD" w:rsidRDefault="00B55620" w:rsidP="00C60A23">
      <w:pPr>
        <w:spacing w:line="276" w:lineRule="auto"/>
        <w:jc w:val="center"/>
        <w:rPr>
          <w:rFonts w:ascii="Sakkal Majalla" w:hAnsi="Sakkal Majalla" w:cs="Sakkal Majalla"/>
          <w:b/>
          <w:bCs/>
          <w:color w:val="000000" w:themeColor="text1"/>
          <w:sz w:val="32"/>
          <w:szCs w:val="32"/>
          <w:rtl/>
          <w:lang w:bidi="ar-EG"/>
        </w:rPr>
      </w:pPr>
      <w:r w:rsidRPr="00E42BAD">
        <w:rPr>
          <w:rFonts w:ascii="Sakkal Majalla" w:hAnsi="Sakkal Majalla" w:cs="Sakkal Majalla" w:hint="cs"/>
          <w:b/>
          <w:bCs/>
          <w:color w:val="000000" w:themeColor="text1"/>
          <w:sz w:val="32"/>
          <w:szCs w:val="32"/>
          <w:rtl/>
          <w:lang w:bidi="ar-EG"/>
        </w:rPr>
        <w:t>د.الفيصل عبد الحميد</w:t>
      </w:r>
    </w:p>
    <w:p w14:paraId="2459AD3C" w14:textId="6340BED2" w:rsidR="00B55620" w:rsidRPr="00E42BAD" w:rsidRDefault="00B55620" w:rsidP="00C60A23">
      <w:pPr>
        <w:spacing w:line="276" w:lineRule="auto"/>
        <w:jc w:val="center"/>
        <w:rPr>
          <w:rFonts w:ascii="Sakkal Majalla" w:hAnsi="Sakkal Majalla" w:cs="Sakkal Majalla"/>
          <w:b/>
          <w:bCs/>
          <w:color w:val="000000" w:themeColor="text1"/>
          <w:sz w:val="32"/>
          <w:szCs w:val="32"/>
          <w:rtl/>
          <w:lang w:bidi="ar-EG"/>
        </w:rPr>
      </w:pPr>
      <w:r w:rsidRPr="00E42BAD">
        <w:rPr>
          <w:rFonts w:ascii="Sakkal Majalla" w:hAnsi="Sakkal Majalla" w:cs="Sakkal Majalla" w:hint="cs"/>
          <w:b/>
          <w:bCs/>
          <w:color w:val="000000" w:themeColor="text1"/>
          <w:sz w:val="32"/>
          <w:szCs w:val="32"/>
          <w:rtl/>
          <w:lang w:bidi="ar-EG"/>
        </w:rPr>
        <w:t>د.فايز جراد</w:t>
      </w:r>
    </w:p>
    <w:p w14:paraId="16CF2D6A" w14:textId="77777777" w:rsidR="009125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p>
    <w:p w14:paraId="14480418" w14:textId="78A6C3AC" w:rsidR="009125CE" w:rsidRPr="00E42BAD" w:rsidRDefault="009125CE" w:rsidP="00C60A23">
      <w:pPr>
        <w:spacing w:line="276" w:lineRule="auto"/>
        <w:jc w:val="center"/>
        <w:rPr>
          <w:rFonts w:ascii="Sakkal Majalla" w:hAnsi="Sakkal Majalla" w:cs="Sakkal Majalla"/>
          <w:b/>
          <w:bCs/>
          <w:color w:val="000000" w:themeColor="text1"/>
          <w:sz w:val="32"/>
          <w:szCs w:val="32"/>
          <w:rtl/>
          <w:lang w:bidi="ar-EG"/>
        </w:rPr>
      </w:pPr>
      <w:r w:rsidRPr="00E42BAD">
        <w:rPr>
          <w:rFonts w:ascii="Sakkal Majalla" w:hAnsi="Sakkal Majalla" w:cs="Sakkal Majalla"/>
          <w:b/>
          <w:bCs/>
          <w:color w:val="000000" w:themeColor="text1"/>
          <w:sz w:val="32"/>
          <w:szCs w:val="32"/>
          <w:rtl/>
          <w:lang w:bidi="ar-EG"/>
        </w:rPr>
        <w:t>العام الدراسي:</w:t>
      </w:r>
    </w:p>
    <w:p w14:paraId="0ECF42F7" w14:textId="42F74D19" w:rsidR="009125CE" w:rsidRPr="00E42BAD" w:rsidRDefault="00CE4206" w:rsidP="00C60A23">
      <w:pPr>
        <w:spacing w:line="276" w:lineRule="auto"/>
        <w:jc w:val="center"/>
        <w:rPr>
          <w:rFonts w:ascii="Sakkal Majalla" w:hAnsi="Sakkal Majalla" w:cs="Sakkal Majalla"/>
          <w:b/>
          <w:bCs/>
          <w:color w:val="000000" w:themeColor="text1"/>
          <w:sz w:val="32"/>
          <w:szCs w:val="32"/>
          <w:rtl/>
          <w:lang w:bidi="ar-EG"/>
        </w:rPr>
      </w:pPr>
      <w:r w:rsidRPr="00E42BAD">
        <w:rPr>
          <w:rFonts w:ascii="Sakkal Majalla" w:hAnsi="Sakkal Majalla" w:cs="Sakkal Majalla" w:hint="cs"/>
          <w:b/>
          <w:bCs/>
          <w:color w:val="000000" w:themeColor="text1"/>
          <w:sz w:val="32"/>
          <w:szCs w:val="32"/>
          <w:rtl/>
          <w:lang w:bidi="ar-EG"/>
        </w:rPr>
        <w:t>2025</w:t>
      </w:r>
    </w:p>
    <w:p w14:paraId="5DBA947E" w14:textId="289D5E0B" w:rsidR="009125CE" w:rsidRPr="00E42BAD" w:rsidRDefault="009125CE" w:rsidP="00EE50E2">
      <w:pPr>
        <w:spacing w:line="276" w:lineRule="auto"/>
        <w:jc w:val="right"/>
        <w:rPr>
          <w:rFonts w:ascii="Sakkal Majalla" w:hAnsi="Sakkal Majalla" w:cs="Sakkal Majalla"/>
          <w:b/>
          <w:bCs/>
          <w:color w:val="000000" w:themeColor="text1"/>
          <w:sz w:val="32"/>
          <w:szCs w:val="32"/>
          <w:rtl/>
          <w:lang w:bidi="ar-EG"/>
        </w:rPr>
      </w:pPr>
    </w:p>
    <w:p w14:paraId="382D83E5" w14:textId="4529AF00" w:rsidR="00E615DB" w:rsidRPr="00E42BAD" w:rsidRDefault="00E615DB" w:rsidP="00EE50E2">
      <w:pPr>
        <w:spacing w:line="276" w:lineRule="auto"/>
        <w:jc w:val="right"/>
        <w:rPr>
          <w:rFonts w:ascii="Sakkal Majalla" w:hAnsi="Sakkal Majalla" w:cs="Sakkal Majalla"/>
          <w:b/>
          <w:bCs/>
          <w:color w:val="000000" w:themeColor="text1"/>
          <w:sz w:val="32"/>
          <w:szCs w:val="32"/>
          <w:rtl/>
          <w:lang w:bidi="ar-EG"/>
        </w:rPr>
      </w:pPr>
    </w:p>
    <w:p w14:paraId="6B2B5F6D" w14:textId="77777777" w:rsidR="00E615DB" w:rsidRPr="00E42BAD" w:rsidRDefault="00E615DB" w:rsidP="00EE50E2">
      <w:pPr>
        <w:spacing w:line="276" w:lineRule="auto"/>
        <w:jc w:val="right"/>
        <w:rPr>
          <w:rFonts w:ascii="Sakkal Majalla" w:hAnsi="Sakkal Majalla" w:cs="Sakkal Majalla"/>
          <w:b/>
          <w:bCs/>
          <w:color w:val="000000" w:themeColor="text1"/>
          <w:sz w:val="32"/>
          <w:szCs w:val="32"/>
          <w:rtl/>
          <w:lang w:bidi="ar-EG"/>
        </w:rPr>
      </w:pPr>
    </w:p>
    <w:p w14:paraId="43A1B0B5" w14:textId="18060ADB" w:rsidR="00E615DB" w:rsidRPr="00E42BAD" w:rsidRDefault="00A74F76" w:rsidP="00C60A23">
      <w:pPr>
        <w:spacing w:line="276" w:lineRule="auto"/>
        <w:jc w:val="both"/>
        <w:rPr>
          <w:rFonts w:ascii="Sakkal Majalla" w:hAnsi="Sakkal Majalla" w:cs="Sakkal Majalla"/>
          <w:b/>
          <w:bCs/>
          <w:color w:val="000000" w:themeColor="text1"/>
          <w:sz w:val="36"/>
          <w:szCs w:val="36"/>
          <w:u w:val="single"/>
          <w:rtl/>
          <w:lang w:bidi="ar-EG"/>
        </w:rPr>
      </w:pPr>
      <w:r w:rsidRPr="00E42BAD">
        <w:rPr>
          <w:rFonts w:ascii="Sakkal Majalla" w:hAnsi="Sakkal Majalla" w:cs="Sakkal Majalla"/>
          <w:b/>
          <w:bCs/>
          <w:color w:val="000000" w:themeColor="text1"/>
          <w:sz w:val="36"/>
          <w:szCs w:val="36"/>
          <w:u w:val="single"/>
          <w:rtl/>
        </w:rPr>
        <w:t>مقدمة</w:t>
      </w:r>
      <w:r w:rsidR="009125CE" w:rsidRPr="00E42BAD">
        <w:rPr>
          <w:rFonts w:ascii="Sakkal Majalla" w:hAnsi="Sakkal Majalla" w:cs="Sakkal Majalla" w:hint="cs"/>
          <w:b/>
          <w:bCs/>
          <w:color w:val="000000" w:themeColor="text1"/>
          <w:sz w:val="36"/>
          <w:szCs w:val="36"/>
          <w:u w:val="single"/>
          <w:rtl/>
          <w:lang w:bidi="ar-EG"/>
        </w:rPr>
        <w:t>:</w:t>
      </w:r>
    </w:p>
    <w:p w14:paraId="69F00382" w14:textId="5D3B6803"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شهد العالم في السنوات الأخيرة تحوّلات جوهرية في البيئة الاقتصادية والاجتماعية نتيجة للتطورات المتسارعة في تقنيات الاتصال والمعلومات، وكان من أبرز مظاهر هذا التحوّل بروز التسويق الرقمي كأداة استراتيجية فعّالة للتواصل مع المستهلكين. ومع بروز الإنترنت كوسيلة رئيسية للحصول على المعلومات واتخاذ قرارات الشراء، باتت الشركات تعتمد بشكل متزايد على الوسائل الرقمية للتأثير على الجمهور المستهدف، وتحقيق التفوق التنافسي، وتعزيز العلاقة مع العملاء</w:t>
      </w:r>
      <w:r w:rsidRPr="00E42BAD">
        <w:rPr>
          <w:color w:val="000000" w:themeColor="text1"/>
          <w:sz w:val="32"/>
          <w:szCs w:val="32"/>
        </w:rPr>
        <w:t>.</w:t>
      </w:r>
    </w:p>
    <w:p w14:paraId="37C3804C"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وفي المملكة العربية السعودية، صاحَب رؤية 2030 انفتاح اقتصادي واسع وتبنٍّ كبير للحلول الرقمية، مما انعكس بشكل مباشر على سلوك المستهلك السعودي. فقد أصبحت الهواتف الذكية، والتطبيقات الإلكترونية، ومنصات التواصل الاجتماعي مثل سناب شات، تويتر، وإنستغرام من أبرز الوسائل التي تُستخدم في التسويق والترويج للمنتجات والخدمات. كما أن المجتمع السعودي، وبخاصة فئة الشباب، بات يتفاعل بمرونة وسرعة مع الإعلانات الرقمية، مما أحدث تغييرًا في نمط اتخاذ القرار الشرائي، ومدى استجابة المستهلك للعروض والحملات التسويقية المختلفة</w:t>
      </w:r>
      <w:r w:rsidRPr="00E42BAD">
        <w:rPr>
          <w:color w:val="000000" w:themeColor="text1"/>
          <w:sz w:val="32"/>
          <w:szCs w:val="32"/>
        </w:rPr>
        <w:t>.</w:t>
      </w:r>
    </w:p>
    <w:p w14:paraId="621DB6EE"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إن دراسة أثر التسويق الرقمي على سلوك المستهلك في السعودية تمثّل مدخلاً لفهم أعمق للعوامل النفسية والاجتماعية والثقافية التي تحرّك رغبات الأفراد وتوجّه قراراتهم الشرائية، كما تساعد هذه الدراسة في تقديم توصيات فعّالة للشركات والعلامات التجارية التي تسعى لتطوير استراتيجيات تسويقية تتماشى مع طبيعة السوق السعودي وخصائص مستهلكيه</w:t>
      </w:r>
      <w:r w:rsidRPr="00E42BAD">
        <w:rPr>
          <w:color w:val="000000" w:themeColor="text1"/>
          <w:sz w:val="32"/>
          <w:szCs w:val="32"/>
        </w:rPr>
        <w:t>.</w:t>
      </w:r>
    </w:p>
    <w:p w14:paraId="28FFA1B4"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ويركّز هذا البحث على تحليل العلاقة بين أدوات التسويق الرقمي، مثل التسويق عبر وسائل التواصل الاجتماعي، التسويق بالمحتوى، الإعلانات المدفوعة، والتسويق عبر المؤثرين، وبين التغيرات في سلوك المستهلك السعودي، من حيث التفضيلات، والولاء للعلامات التجارية، والاندفاع الشرائي، والثقة في المنتجات المعروضة رقمياً</w:t>
      </w:r>
      <w:r w:rsidRPr="00E42BAD">
        <w:rPr>
          <w:color w:val="000000" w:themeColor="text1"/>
          <w:sz w:val="32"/>
          <w:szCs w:val="32"/>
        </w:rPr>
        <w:t>.</w:t>
      </w:r>
    </w:p>
    <w:p w14:paraId="71EB36AD"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كما يسعى البحث إلى الإجابة عن عدد من التساؤلات المهمة، من أبرزها: ما مدى تأثير الحملات التسويقية الرقمية على المستهلك السعودي؟ وما العوامل التي تجعل من الإعلان الرقمي مؤثرًا في قرار الشراء؟ وما الخصائص الديموغرافية التي تلعب دورًا في تحديد استجابة المستهلك لهذه الإعلانات؟</w:t>
      </w:r>
    </w:p>
    <w:p w14:paraId="0AC7A8A4" w14:textId="4AB6ADEE" w:rsidR="00E615DB" w:rsidRPr="005128F5" w:rsidRDefault="00E615DB" w:rsidP="00C60A23">
      <w:pPr>
        <w:pStyle w:val="NormalWeb"/>
        <w:jc w:val="right"/>
        <w:rPr>
          <w:color w:val="000000" w:themeColor="text1"/>
          <w:sz w:val="32"/>
          <w:szCs w:val="32"/>
          <w:rtl/>
        </w:rPr>
      </w:pPr>
      <w:r w:rsidRPr="00E42BAD">
        <w:rPr>
          <w:color w:val="000000" w:themeColor="text1"/>
          <w:sz w:val="32"/>
          <w:szCs w:val="32"/>
          <w:rtl/>
        </w:rPr>
        <w:t>إن أهمية هذه الدراسة لا تقتصر على الجانب الأكاديمي فحسب، بل تتعداها إلى البعد العملي، إذ يمكن أن تُسهم نتائجها في رسم ملامح استراتيجية تسويقية فعالة تستند إلى واقع السوق المحلي، وتستفيد من التحول الرقمي الحاصل في المملكة</w:t>
      </w:r>
      <w:r w:rsidRPr="00E42BAD">
        <w:rPr>
          <w:color w:val="000000" w:themeColor="text1"/>
          <w:sz w:val="32"/>
          <w:szCs w:val="32"/>
        </w:rPr>
        <w:t>.</w:t>
      </w:r>
    </w:p>
    <w:p w14:paraId="183BA33F" w14:textId="77777777" w:rsidR="00EE50E2" w:rsidRDefault="00EE50E2" w:rsidP="00EE50E2">
      <w:pPr>
        <w:spacing w:line="276" w:lineRule="auto"/>
        <w:jc w:val="right"/>
        <w:rPr>
          <w:rFonts w:ascii="Sakkal Majalla" w:hAnsi="Sakkal Majalla" w:cs="Sakkal Majalla"/>
          <w:b/>
          <w:bCs/>
          <w:color w:val="000000" w:themeColor="text1"/>
          <w:sz w:val="36"/>
          <w:szCs w:val="36"/>
          <w:u w:val="single"/>
          <w:rtl/>
        </w:rPr>
      </w:pPr>
    </w:p>
    <w:p w14:paraId="40A61660" w14:textId="34902080" w:rsidR="009125CE" w:rsidRPr="00E42BAD" w:rsidRDefault="00A74F76" w:rsidP="00C60A23">
      <w:pPr>
        <w:spacing w:line="276" w:lineRule="auto"/>
        <w:jc w:val="both"/>
        <w:rPr>
          <w:rFonts w:ascii="Sakkal Majalla" w:hAnsi="Sakkal Majalla" w:cs="Sakkal Majalla"/>
          <w:b/>
          <w:bCs/>
          <w:color w:val="000000" w:themeColor="text1"/>
          <w:sz w:val="36"/>
          <w:szCs w:val="36"/>
          <w:u w:val="single"/>
          <w:rtl/>
          <w:lang w:bidi="ar-EG"/>
        </w:rPr>
      </w:pPr>
      <w:r w:rsidRPr="00E42BAD">
        <w:rPr>
          <w:rFonts w:ascii="Sakkal Majalla" w:hAnsi="Sakkal Majalla" w:cs="Sakkal Majalla"/>
          <w:b/>
          <w:bCs/>
          <w:color w:val="000000" w:themeColor="text1"/>
          <w:sz w:val="36"/>
          <w:szCs w:val="36"/>
          <w:u w:val="single"/>
          <w:rtl/>
        </w:rPr>
        <w:t>مشكلة الدراسة</w:t>
      </w:r>
      <w:r w:rsidR="009125CE" w:rsidRPr="00E42BAD">
        <w:rPr>
          <w:rFonts w:ascii="Sakkal Majalla" w:hAnsi="Sakkal Majalla" w:cs="Sakkal Majalla" w:hint="cs"/>
          <w:b/>
          <w:bCs/>
          <w:color w:val="000000" w:themeColor="text1"/>
          <w:sz w:val="36"/>
          <w:szCs w:val="36"/>
          <w:u w:val="single"/>
          <w:rtl/>
          <w:lang w:bidi="ar-EG"/>
        </w:rPr>
        <w:t>:</w:t>
      </w:r>
    </w:p>
    <w:p w14:paraId="5B0A114E"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في ظل التحوّلات الرقمية المتسارعة التي يشهدها العالم، أصبحت استراتيجيات التسويق الرقمي من الركائز الأساسية التي تعتمد عليها المؤسسات والشركات في تعزيز وجودها السوقي والتواصل مع العملاء. وقد برز هذا التحوّل بشكل واضح في المملكة العربية السعودية، التي تشهد نقلة نوعية في مجال التحول الرقمي تماشياً مع مستهدفات رؤية 2030، مما انعكس على أنماط الاستهلاك وسلوكيات المستهلكين المحليين</w:t>
      </w:r>
      <w:r w:rsidRPr="00E615DB">
        <w:rPr>
          <w:rFonts w:ascii="Times New Roman" w:eastAsia="Times New Roman" w:hAnsi="Times New Roman" w:cs="Times New Roman"/>
          <w:color w:val="000000" w:themeColor="text1"/>
          <w:kern w:val="0"/>
          <w:sz w:val="32"/>
          <w:szCs w:val="32"/>
          <w14:ligatures w14:val="none"/>
        </w:rPr>
        <w:t>.</w:t>
      </w:r>
    </w:p>
    <w:p w14:paraId="2C46D034"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وقد أدى هذا الواقع الجديد إلى تغيّر ملحوظ في طريقة تفاعل المستهلك السعودي مع الرسائل التسويقية، حيث أصبحت قرارات الشراء تتأثر بشكل متزايد بالإعلانات الرقمية، والمحتوى التفاعلي، والتوصيات عبر المؤثرين، والمراجعات الإلكترونية، وغيرها من أدوات التسويق الرقمي. ورغم هذا التوسع، إلا أن هناك فجوة بحثية ملحوظة تتعلق بمدى فعالية هذه الاستراتيجيات الرقمية في التأثير الفعلي على سلوك المستهلك في البيئة السعودية، خاصة في ظل التنوّع الثقافي والديموغرافي الذي يميز المجتمع</w:t>
      </w:r>
      <w:r w:rsidRPr="00E615DB">
        <w:rPr>
          <w:rFonts w:ascii="Times New Roman" w:eastAsia="Times New Roman" w:hAnsi="Times New Roman" w:cs="Times New Roman"/>
          <w:color w:val="000000" w:themeColor="text1"/>
          <w:kern w:val="0"/>
          <w:sz w:val="32"/>
          <w:szCs w:val="32"/>
          <w14:ligatures w14:val="none"/>
        </w:rPr>
        <w:t>.</w:t>
      </w:r>
    </w:p>
    <w:p w14:paraId="33AE1FD3"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 xml:space="preserve">وعليه، فإن </w:t>
      </w:r>
      <w:r w:rsidRPr="00E42BAD">
        <w:rPr>
          <w:rFonts w:ascii="Times New Roman" w:eastAsia="Times New Roman" w:hAnsi="Times New Roman" w:cs="Times New Roman"/>
          <w:b/>
          <w:bCs/>
          <w:color w:val="000000" w:themeColor="text1"/>
          <w:kern w:val="0"/>
          <w:sz w:val="32"/>
          <w:szCs w:val="32"/>
          <w:rtl/>
          <w14:ligatures w14:val="none"/>
        </w:rPr>
        <w:t>مشكلة الدراسة تتمثل في محاولة فهم وتحليل العلاقة بين أدوات واستراتيجيات التسويق الرقمي وسلوك المستهلك في المملكة العربية السعودية</w:t>
      </w:r>
      <w:r w:rsidRPr="00E615DB">
        <w:rPr>
          <w:rFonts w:ascii="Times New Roman" w:eastAsia="Times New Roman" w:hAnsi="Times New Roman" w:cs="Times New Roman"/>
          <w:color w:val="000000" w:themeColor="text1"/>
          <w:kern w:val="0"/>
          <w:sz w:val="32"/>
          <w:szCs w:val="32"/>
          <w:rtl/>
          <w14:ligatures w14:val="none"/>
        </w:rPr>
        <w:t>، من خلال الإجابة على السؤال الرئيس الآتي</w:t>
      </w:r>
      <w:r w:rsidRPr="00E615DB">
        <w:rPr>
          <w:rFonts w:ascii="Times New Roman" w:eastAsia="Times New Roman" w:hAnsi="Times New Roman" w:cs="Times New Roman"/>
          <w:color w:val="000000" w:themeColor="text1"/>
          <w:kern w:val="0"/>
          <w:sz w:val="32"/>
          <w:szCs w:val="32"/>
          <w14:ligatures w14:val="none"/>
        </w:rPr>
        <w:t>:</w:t>
      </w:r>
    </w:p>
    <w:p w14:paraId="3A07BFB0" w14:textId="77777777" w:rsidR="00E615DB" w:rsidRPr="00E615DB" w:rsidRDefault="00E615DB" w:rsidP="00C60A23">
      <w:pPr>
        <w:bidi w:val="0"/>
        <w:spacing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42BAD">
        <w:rPr>
          <w:rFonts w:ascii="Times New Roman" w:eastAsia="Times New Roman" w:hAnsi="Times New Roman" w:cs="Times New Roman"/>
          <w:b/>
          <w:bCs/>
          <w:color w:val="000000" w:themeColor="text1"/>
          <w:kern w:val="0"/>
          <w:sz w:val="32"/>
          <w:szCs w:val="32"/>
          <w:rtl/>
          <w14:ligatures w14:val="none"/>
        </w:rPr>
        <w:t>ما أثر التسويق الرقمي، بمختلف أدواته وتقنياته، على سلوك المستهلك في المملكة العربية السعودية؟</w:t>
      </w:r>
    </w:p>
    <w:p w14:paraId="56519B34"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ويتفرع عن هذا السؤال الرئيس عدد من التساؤلات الفرعية، من أبرزها</w:t>
      </w:r>
      <w:r w:rsidRPr="00E615DB">
        <w:rPr>
          <w:rFonts w:ascii="Times New Roman" w:eastAsia="Times New Roman" w:hAnsi="Times New Roman" w:cs="Times New Roman"/>
          <w:color w:val="000000" w:themeColor="text1"/>
          <w:kern w:val="0"/>
          <w:sz w:val="32"/>
          <w:szCs w:val="32"/>
          <w14:ligatures w14:val="none"/>
        </w:rPr>
        <w:t>:</w:t>
      </w:r>
    </w:p>
    <w:p w14:paraId="13BBF2AF" w14:textId="77777777" w:rsidR="00E615DB" w:rsidRPr="00E615DB" w:rsidRDefault="00E615DB" w:rsidP="00C60A23">
      <w:pPr>
        <w:numPr>
          <w:ilvl w:val="0"/>
          <w:numId w:val="16"/>
        </w:num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ما مدى تأثير الإعلان عبر وسائل التواصل الاجتماعي على قرارات الشراء؟</w:t>
      </w:r>
    </w:p>
    <w:p w14:paraId="2C59E06B" w14:textId="77777777" w:rsidR="00E615DB" w:rsidRPr="00E615DB" w:rsidRDefault="00E615DB" w:rsidP="00C60A23">
      <w:pPr>
        <w:numPr>
          <w:ilvl w:val="0"/>
          <w:numId w:val="16"/>
        </w:num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هل تختلف استجابة المستهلك السعودي للأنشطة الرقمية التسويقية باختلاف العوامل الديموغرافية؟</w:t>
      </w:r>
    </w:p>
    <w:p w14:paraId="0F032F3B" w14:textId="77777777" w:rsidR="00E615DB" w:rsidRPr="00E615DB" w:rsidRDefault="00E615DB" w:rsidP="00C60A23">
      <w:pPr>
        <w:numPr>
          <w:ilvl w:val="0"/>
          <w:numId w:val="16"/>
        </w:num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ما العوامل التي تعزز أو تحدّ من تأثير أدوات التسويق الرقمي في البيئة السعودية؟</w:t>
      </w:r>
    </w:p>
    <w:p w14:paraId="0837B36B"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تمثل هذه الأسئلة محور اهتمام هذه الدراسة، سعيًا لتقديم إطار تحليلي يسهم في فهم أعمق لسلوك المستهلك الرقمي في السعودية، ويزوّد الجهات التسويقية بنتائج يمكن الاستفادة منها في تطوير استراتيجياتها الرقمية</w:t>
      </w:r>
      <w:r w:rsidRPr="00E615DB">
        <w:rPr>
          <w:rFonts w:ascii="Times New Roman" w:eastAsia="Times New Roman" w:hAnsi="Times New Roman" w:cs="Times New Roman"/>
          <w:color w:val="000000" w:themeColor="text1"/>
          <w:kern w:val="0"/>
          <w:sz w:val="32"/>
          <w:szCs w:val="32"/>
          <w14:ligatures w14:val="none"/>
        </w:rPr>
        <w:t>.</w:t>
      </w:r>
    </w:p>
    <w:p w14:paraId="5978E270" w14:textId="77777777" w:rsidR="00EE50E2" w:rsidRDefault="00EE50E2" w:rsidP="00C60A23">
      <w:pPr>
        <w:spacing w:line="276" w:lineRule="auto"/>
        <w:jc w:val="both"/>
        <w:rPr>
          <w:rFonts w:ascii="Sakkal Majalla" w:hAnsi="Sakkal Majalla" w:cs="Sakkal Majalla"/>
          <w:b/>
          <w:bCs/>
          <w:color w:val="000000" w:themeColor="text1"/>
          <w:sz w:val="36"/>
          <w:szCs w:val="36"/>
          <w:u w:val="single"/>
          <w:rtl/>
        </w:rPr>
      </w:pPr>
    </w:p>
    <w:p w14:paraId="774CDD5E" w14:textId="77777777" w:rsidR="00EE50E2" w:rsidRDefault="00EE50E2" w:rsidP="00EE50E2">
      <w:pPr>
        <w:spacing w:line="276" w:lineRule="auto"/>
        <w:jc w:val="right"/>
        <w:rPr>
          <w:rFonts w:ascii="Sakkal Majalla" w:hAnsi="Sakkal Majalla" w:cs="Sakkal Majalla"/>
          <w:b/>
          <w:bCs/>
          <w:color w:val="000000" w:themeColor="text1"/>
          <w:sz w:val="36"/>
          <w:szCs w:val="36"/>
          <w:u w:val="single"/>
          <w:rtl/>
        </w:rPr>
      </w:pPr>
    </w:p>
    <w:p w14:paraId="45E31B03" w14:textId="77777777" w:rsidR="00EE50E2" w:rsidRDefault="00EE50E2" w:rsidP="00EE50E2">
      <w:pPr>
        <w:spacing w:line="276" w:lineRule="auto"/>
        <w:jc w:val="right"/>
        <w:rPr>
          <w:rFonts w:ascii="Sakkal Majalla" w:hAnsi="Sakkal Majalla" w:cs="Sakkal Majalla"/>
          <w:b/>
          <w:bCs/>
          <w:color w:val="000000" w:themeColor="text1"/>
          <w:sz w:val="36"/>
          <w:szCs w:val="36"/>
          <w:u w:val="single"/>
          <w:rtl/>
        </w:rPr>
      </w:pPr>
    </w:p>
    <w:p w14:paraId="231E38BB" w14:textId="5AD559CE" w:rsidR="009125CE" w:rsidRPr="00E42BAD" w:rsidRDefault="00A74F76" w:rsidP="00C60A23">
      <w:pPr>
        <w:spacing w:line="276" w:lineRule="auto"/>
        <w:jc w:val="both"/>
        <w:rPr>
          <w:rFonts w:ascii="Sakkal Majalla" w:hAnsi="Sakkal Majalla" w:cs="Sakkal Majalla"/>
          <w:b/>
          <w:bCs/>
          <w:color w:val="000000" w:themeColor="text1"/>
          <w:sz w:val="36"/>
          <w:szCs w:val="36"/>
          <w:u w:val="single"/>
          <w:rtl/>
        </w:rPr>
      </w:pPr>
      <w:r w:rsidRPr="00E42BAD">
        <w:rPr>
          <w:rFonts w:ascii="Sakkal Majalla" w:hAnsi="Sakkal Majalla" w:cs="Sakkal Majalla"/>
          <w:b/>
          <w:bCs/>
          <w:color w:val="000000" w:themeColor="text1"/>
          <w:sz w:val="36"/>
          <w:szCs w:val="36"/>
          <w:u w:val="single"/>
          <w:rtl/>
        </w:rPr>
        <w:t>أهمية الدراس</w:t>
      </w:r>
      <w:r w:rsidRPr="00E42BAD">
        <w:rPr>
          <w:rFonts w:ascii="Sakkal Majalla" w:hAnsi="Sakkal Majalla" w:cs="Sakkal Majalla" w:hint="cs"/>
          <w:b/>
          <w:bCs/>
          <w:color w:val="000000" w:themeColor="text1"/>
          <w:sz w:val="36"/>
          <w:szCs w:val="36"/>
          <w:u w:val="single"/>
          <w:rtl/>
        </w:rPr>
        <w:t>ة:</w:t>
      </w:r>
    </w:p>
    <w:p w14:paraId="57467D95"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تنبع أهمية هذه الدراسة من التغيرات المتسارعة التي يشهدها قطاع التسويق على المستوى العالمي، وما يصاحب ذلك من تحوّلات في سلوك المستهلكين نتيجة للتطور التكنولوجي وانتشار القنوات الرقمية. فقد أصبح التسويق الرقمي بمثابة العمود الفقري للأنشطة التجارية الحديثة، حيث يتيح فرصًا واسعة للتواصل الفعّال والمباشر مع الجمهور المستهدف، ويمنح الشركات القدرة على الوصول إلى شرائح متنوعة من العملاء، وتحقيق استجابات أسرع، وقياس الأثر بدقة أكبر مقارنة بالأساليب التقليدية</w:t>
      </w:r>
      <w:r w:rsidRPr="00E615DB">
        <w:rPr>
          <w:rFonts w:ascii="Times New Roman" w:eastAsia="Times New Roman" w:hAnsi="Times New Roman" w:cs="Times New Roman"/>
          <w:color w:val="000000" w:themeColor="text1"/>
          <w:kern w:val="0"/>
          <w:sz w:val="32"/>
          <w:szCs w:val="32"/>
          <w14:ligatures w14:val="none"/>
        </w:rPr>
        <w:t>.</w:t>
      </w:r>
    </w:p>
    <w:p w14:paraId="464CA7FA"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 xml:space="preserve">وتزداد أهمية هذه الدراسة في </w:t>
      </w:r>
      <w:r w:rsidRPr="00E42BAD">
        <w:rPr>
          <w:rFonts w:ascii="Times New Roman" w:eastAsia="Times New Roman" w:hAnsi="Times New Roman" w:cs="Times New Roman"/>
          <w:b/>
          <w:bCs/>
          <w:color w:val="000000" w:themeColor="text1"/>
          <w:kern w:val="0"/>
          <w:sz w:val="32"/>
          <w:szCs w:val="32"/>
          <w:rtl/>
          <w14:ligatures w14:val="none"/>
        </w:rPr>
        <w:t>السياق السعودي</w:t>
      </w:r>
      <w:r w:rsidRPr="00E615DB">
        <w:rPr>
          <w:rFonts w:ascii="Times New Roman" w:eastAsia="Times New Roman" w:hAnsi="Times New Roman" w:cs="Times New Roman"/>
          <w:color w:val="000000" w:themeColor="text1"/>
          <w:kern w:val="0"/>
          <w:sz w:val="32"/>
          <w:szCs w:val="32"/>
          <w:rtl/>
          <w14:ligatures w14:val="none"/>
        </w:rPr>
        <w:t xml:space="preserve"> تحديدًا، نظراً لما تشهده المملكة من تحوّل نوعي في بنيتها الاقتصادية والاجتماعية والثقافية، في ظل رؤية 2030 التي تولي اهتماماً كبيراً بالاقتصاد الرقمي والتحول التقني. فقد ارتفع عدد مستخدمي الإنترنت ووسائل التواصل الاجتماعي في المملكة بشكل لافت، وأصبح التسوق الإلكتروني جزءاً من السلوك اليومي لفئات متعددة من المجتمع، مما يطرح تساؤلات جوهرية حول مدى تأثير الحملات التسويقية الرقمية على قرارات المستهلك، ودرجة تفاعله مع هذا النمط الحديث من التسويق</w:t>
      </w:r>
      <w:r w:rsidRPr="00E615DB">
        <w:rPr>
          <w:rFonts w:ascii="Times New Roman" w:eastAsia="Times New Roman" w:hAnsi="Times New Roman" w:cs="Times New Roman"/>
          <w:color w:val="000000" w:themeColor="text1"/>
          <w:kern w:val="0"/>
          <w:sz w:val="32"/>
          <w:szCs w:val="32"/>
          <w14:ligatures w14:val="none"/>
        </w:rPr>
        <w:t>.</w:t>
      </w:r>
    </w:p>
    <w:p w14:paraId="05D4FC6A"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وتتجلى أهمية الدراسة أيضًا في عدة جوانب، من أبرزها</w:t>
      </w:r>
      <w:r w:rsidRPr="00E615DB">
        <w:rPr>
          <w:rFonts w:ascii="Times New Roman" w:eastAsia="Times New Roman" w:hAnsi="Times New Roman" w:cs="Times New Roman"/>
          <w:color w:val="000000" w:themeColor="text1"/>
          <w:kern w:val="0"/>
          <w:sz w:val="32"/>
          <w:szCs w:val="32"/>
          <w14:ligatures w14:val="none"/>
        </w:rPr>
        <w:t>:</w:t>
      </w:r>
    </w:p>
    <w:p w14:paraId="56E412C6" w14:textId="77777777" w:rsidR="00E615DB" w:rsidRPr="00E615DB" w:rsidRDefault="00E615DB" w:rsidP="00C60A23">
      <w:pPr>
        <w:numPr>
          <w:ilvl w:val="0"/>
          <w:numId w:val="17"/>
        </w:num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42BAD">
        <w:rPr>
          <w:rFonts w:ascii="Times New Roman" w:eastAsia="Times New Roman" w:hAnsi="Times New Roman" w:cs="Times New Roman"/>
          <w:b/>
          <w:bCs/>
          <w:color w:val="000000" w:themeColor="text1"/>
          <w:kern w:val="0"/>
          <w:sz w:val="32"/>
          <w:szCs w:val="32"/>
          <w:rtl/>
          <w14:ligatures w14:val="none"/>
        </w:rPr>
        <w:t>الأهمية العلمية والأكاديمية</w:t>
      </w:r>
      <w:r w:rsidRPr="00E615DB">
        <w:rPr>
          <w:rFonts w:ascii="Times New Roman" w:eastAsia="Times New Roman" w:hAnsi="Times New Roman" w:cs="Times New Roman"/>
          <w:color w:val="000000" w:themeColor="text1"/>
          <w:kern w:val="0"/>
          <w:sz w:val="32"/>
          <w:szCs w:val="32"/>
          <w14:ligatures w14:val="none"/>
        </w:rPr>
        <w:t>:</w:t>
      </w:r>
      <w:r w:rsidRPr="00E615DB">
        <w:rPr>
          <w:rFonts w:ascii="Times New Roman" w:eastAsia="Times New Roman" w:hAnsi="Times New Roman" w:cs="Times New Roman"/>
          <w:color w:val="000000" w:themeColor="text1"/>
          <w:kern w:val="0"/>
          <w:sz w:val="32"/>
          <w:szCs w:val="32"/>
          <w14:ligatures w14:val="none"/>
        </w:rPr>
        <w:br/>
      </w:r>
      <w:r w:rsidRPr="00E615DB">
        <w:rPr>
          <w:rFonts w:ascii="Times New Roman" w:eastAsia="Times New Roman" w:hAnsi="Times New Roman" w:cs="Times New Roman"/>
          <w:color w:val="000000" w:themeColor="text1"/>
          <w:kern w:val="0"/>
          <w:sz w:val="32"/>
          <w:szCs w:val="32"/>
          <w:rtl/>
          <w14:ligatures w14:val="none"/>
        </w:rPr>
        <w:t>تساهم هذه الدراسة في إثراء الأدبيات العربية المتعلقة بالتسويق الرقمي وسلوك المستهلك، من خلال تقديم إطار تحليلي مبني على بيئة سعودية معاصرة. كما تسد فجوة بحثية قائمة تتعلق بندرة الدراسات التي تربط بين أدوات التسويق الرقمي وتغير أنماط السلوك الشرائي داخل المجتمع السعودي، خاصة في ظل متغيرات العصر الرقمي</w:t>
      </w:r>
      <w:r w:rsidRPr="00E615DB">
        <w:rPr>
          <w:rFonts w:ascii="Times New Roman" w:eastAsia="Times New Roman" w:hAnsi="Times New Roman" w:cs="Times New Roman"/>
          <w:color w:val="000000" w:themeColor="text1"/>
          <w:kern w:val="0"/>
          <w:sz w:val="32"/>
          <w:szCs w:val="32"/>
          <w14:ligatures w14:val="none"/>
        </w:rPr>
        <w:t>.</w:t>
      </w:r>
    </w:p>
    <w:p w14:paraId="06B10C7A" w14:textId="77777777" w:rsidR="00E615DB" w:rsidRPr="00E615DB" w:rsidRDefault="00E615DB" w:rsidP="00C60A23">
      <w:pPr>
        <w:numPr>
          <w:ilvl w:val="0"/>
          <w:numId w:val="17"/>
        </w:num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42BAD">
        <w:rPr>
          <w:rFonts w:ascii="Times New Roman" w:eastAsia="Times New Roman" w:hAnsi="Times New Roman" w:cs="Times New Roman"/>
          <w:b/>
          <w:bCs/>
          <w:color w:val="000000" w:themeColor="text1"/>
          <w:kern w:val="0"/>
          <w:sz w:val="32"/>
          <w:szCs w:val="32"/>
          <w:rtl/>
          <w14:ligatures w14:val="none"/>
        </w:rPr>
        <w:t>الأهمية التطبيقية والعملية</w:t>
      </w:r>
      <w:r w:rsidRPr="00E615DB">
        <w:rPr>
          <w:rFonts w:ascii="Times New Roman" w:eastAsia="Times New Roman" w:hAnsi="Times New Roman" w:cs="Times New Roman"/>
          <w:color w:val="000000" w:themeColor="text1"/>
          <w:kern w:val="0"/>
          <w:sz w:val="32"/>
          <w:szCs w:val="32"/>
          <w14:ligatures w14:val="none"/>
        </w:rPr>
        <w:t>:</w:t>
      </w:r>
      <w:r w:rsidRPr="00E615DB">
        <w:rPr>
          <w:rFonts w:ascii="Times New Roman" w:eastAsia="Times New Roman" w:hAnsi="Times New Roman" w:cs="Times New Roman"/>
          <w:color w:val="000000" w:themeColor="text1"/>
          <w:kern w:val="0"/>
          <w:sz w:val="32"/>
          <w:szCs w:val="32"/>
          <w14:ligatures w14:val="none"/>
        </w:rPr>
        <w:br/>
      </w:r>
      <w:r w:rsidRPr="00E615DB">
        <w:rPr>
          <w:rFonts w:ascii="Times New Roman" w:eastAsia="Times New Roman" w:hAnsi="Times New Roman" w:cs="Times New Roman"/>
          <w:color w:val="000000" w:themeColor="text1"/>
          <w:kern w:val="0"/>
          <w:sz w:val="32"/>
          <w:szCs w:val="32"/>
          <w:rtl/>
          <w14:ligatures w14:val="none"/>
        </w:rPr>
        <w:t>توفر نتائج الدراسة</w:t>
      </w:r>
      <w:r w:rsidRPr="00E615DB">
        <w:rPr>
          <w:rFonts w:ascii="Times New Roman" w:eastAsia="Times New Roman" w:hAnsi="Times New Roman" w:cs="Times New Roman"/>
          <w:color w:val="000000" w:themeColor="text1"/>
          <w:kern w:val="0"/>
          <w:sz w:val="32"/>
          <w:szCs w:val="32"/>
          <w14:ligatures w14:val="none"/>
        </w:rPr>
        <w:t xml:space="preserve"> insights </w:t>
      </w:r>
      <w:r w:rsidRPr="00E615DB">
        <w:rPr>
          <w:rFonts w:ascii="Times New Roman" w:eastAsia="Times New Roman" w:hAnsi="Times New Roman" w:cs="Times New Roman"/>
          <w:color w:val="000000" w:themeColor="text1"/>
          <w:kern w:val="0"/>
          <w:sz w:val="32"/>
          <w:szCs w:val="32"/>
          <w:rtl/>
          <w14:ligatures w14:val="none"/>
        </w:rPr>
        <w:t>عملية يمكن أن تساعد الشركات والعلامات التجارية والمعلنين في تطوير استراتيجيات تسويق رقمي أكثر فعالية، من خلال فهم أعمق للعوامل التي تؤثر على سلوك المستهلك السعودي. كما تمكّن الشركات المحلية والدولية من تصميم حملات إعلانية رقمية تتناسب مع خصائص المجتمع السعودي من حيث القيم، العادات، والاتجاهات الشرائية</w:t>
      </w:r>
      <w:r w:rsidRPr="00E615DB">
        <w:rPr>
          <w:rFonts w:ascii="Times New Roman" w:eastAsia="Times New Roman" w:hAnsi="Times New Roman" w:cs="Times New Roman"/>
          <w:color w:val="000000" w:themeColor="text1"/>
          <w:kern w:val="0"/>
          <w:sz w:val="32"/>
          <w:szCs w:val="32"/>
          <w14:ligatures w14:val="none"/>
        </w:rPr>
        <w:t>.</w:t>
      </w:r>
    </w:p>
    <w:p w14:paraId="51384FEE" w14:textId="77777777" w:rsidR="00E615DB" w:rsidRPr="00E615DB" w:rsidRDefault="00E615DB" w:rsidP="00C60A23">
      <w:pPr>
        <w:numPr>
          <w:ilvl w:val="0"/>
          <w:numId w:val="17"/>
        </w:num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42BAD">
        <w:rPr>
          <w:rFonts w:ascii="Times New Roman" w:eastAsia="Times New Roman" w:hAnsi="Times New Roman" w:cs="Times New Roman"/>
          <w:b/>
          <w:bCs/>
          <w:color w:val="000000" w:themeColor="text1"/>
          <w:kern w:val="0"/>
          <w:sz w:val="32"/>
          <w:szCs w:val="32"/>
          <w:rtl/>
          <w14:ligatures w14:val="none"/>
        </w:rPr>
        <w:t>الأهمية الاقتصادية والاجتماعية</w:t>
      </w:r>
      <w:r w:rsidRPr="00E615DB">
        <w:rPr>
          <w:rFonts w:ascii="Times New Roman" w:eastAsia="Times New Roman" w:hAnsi="Times New Roman" w:cs="Times New Roman"/>
          <w:color w:val="000000" w:themeColor="text1"/>
          <w:kern w:val="0"/>
          <w:sz w:val="32"/>
          <w:szCs w:val="32"/>
          <w14:ligatures w14:val="none"/>
        </w:rPr>
        <w:t>:</w:t>
      </w:r>
      <w:r w:rsidRPr="00E615DB">
        <w:rPr>
          <w:rFonts w:ascii="Times New Roman" w:eastAsia="Times New Roman" w:hAnsi="Times New Roman" w:cs="Times New Roman"/>
          <w:color w:val="000000" w:themeColor="text1"/>
          <w:kern w:val="0"/>
          <w:sz w:val="32"/>
          <w:szCs w:val="32"/>
          <w14:ligatures w14:val="none"/>
        </w:rPr>
        <w:br/>
      </w:r>
      <w:r w:rsidRPr="00E615DB">
        <w:rPr>
          <w:rFonts w:ascii="Times New Roman" w:eastAsia="Times New Roman" w:hAnsi="Times New Roman" w:cs="Times New Roman"/>
          <w:color w:val="000000" w:themeColor="text1"/>
          <w:kern w:val="0"/>
          <w:sz w:val="32"/>
          <w:szCs w:val="32"/>
          <w:rtl/>
          <w14:ligatures w14:val="none"/>
        </w:rPr>
        <w:t xml:space="preserve">في ظل النمو المتسارع لقطاع التجارة الإلكترونية في المملكة، فإن فهم سلوك المستهلك الرقمي يعد من العوامل الأساسية التي تدعم تنمية الاقتصاد الرقمي، وتدفع بعجلة الابتكار في القطاع الخاص، وتعزز من تنافسية السوق المحلي. كما </w:t>
      </w:r>
      <w:r w:rsidRPr="00E615DB">
        <w:rPr>
          <w:rFonts w:ascii="Times New Roman" w:eastAsia="Times New Roman" w:hAnsi="Times New Roman" w:cs="Times New Roman"/>
          <w:color w:val="000000" w:themeColor="text1"/>
          <w:kern w:val="0"/>
          <w:sz w:val="32"/>
          <w:szCs w:val="32"/>
          <w:rtl/>
          <w14:ligatures w14:val="none"/>
        </w:rPr>
        <w:lastRenderedPageBreak/>
        <w:t>تساهم الدراسة في تقديم صورة دقيقة تساعد صناع القرار في دعم السياسات التي ترتكز على احتياجات المستهلكين الفعلية</w:t>
      </w:r>
      <w:r w:rsidRPr="00E615DB">
        <w:rPr>
          <w:rFonts w:ascii="Times New Roman" w:eastAsia="Times New Roman" w:hAnsi="Times New Roman" w:cs="Times New Roman"/>
          <w:color w:val="000000" w:themeColor="text1"/>
          <w:kern w:val="0"/>
          <w:sz w:val="32"/>
          <w:szCs w:val="32"/>
          <w14:ligatures w14:val="none"/>
        </w:rPr>
        <w:t>.</w:t>
      </w:r>
    </w:p>
    <w:p w14:paraId="785F2C5B" w14:textId="77777777" w:rsidR="00E615DB" w:rsidRPr="00E615DB" w:rsidRDefault="00E615DB" w:rsidP="00C60A23">
      <w:pPr>
        <w:numPr>
          <w:ilvl w:val="0"/>
          <w:numId w:val="17"/>
        </w:num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42BAD">
        <w:rPr>
          <w:rFonts w:ascii="Times New Roman" w:eastAsia="Times New Roman" w:hAnsi="Times New Roman" w:cs="Times New Roman"/>
          <w:b/>
          <w:bCs/>
          <w:color w:val="000000" w:themeColor="text1"/>
          <w:kern w:val="0"/>
          <w:sz w:val="32"/>
          <w:szCs w:val="32"/>
          <w:rtl/>
          <w14:ligatures w14:val="none"/>
        </w:rPr>
        <w:t>أهمية توقيت الدراسة</w:t>
      </w:r>
      <w:r w:rsidRPr="00E615DB">
        <w:rPr>
          <w:rFonts w:ascii="Times New Roman" w:eastAsia="Times New Roman" w:hAnsi="Times New Roman" w:cs="Times New Roman"/>
          <w:color w:val="000000" w:themeColor="text1"/>
          <w:kern w:val="0"/>
          <w:sz w:val="32"/>
          <w:szCs w:val="32"/>
          <w14:ligatures w14:val="none"/>
        </w:rPr>
        <w:t>:</w:t>
      </w:r>
      <w:r w:rsidRPr="00E615DB">
        <w:rPr>
          <w:rFonts w:ascii="Times New Roman" w:eastAsia="Times New Roman" w:hAnsi="Times New Roman" w:cs="Times New Roman"/>
          <w:color w:val="000000" w:themeColor="text1"/>
          <w:kern w:val="0"/>
          <w:sz w:val="32"/>
          <w:szCs w:val="32"/>
          <w14:ligatures w14:val="none"/>
        </w:rPr>
        <w:br/>
      </w:r>
      <w:r w:rsidRPr="00E615DB">
        <w:rPr>
          <w:rFonts w:ascii="Times New Roman" w:eastAsia="Times New Roman" w:hAnsi="Times New Roman" w:cs="Times New Roman"/>
          <w:color w:val="000000" w:themeColor="text1"/>
          <w:kern w:val="0"/>
          <w:sz w:val="32"/>
          <w:szCs w:val="32"/>
          <w:rtl/>
          <w14:ligatures w14:val="none"/>
        </w:rPr>
        <w:t>تأتي هذه الدراسة في توقيت حرج يتسم بتغيرات سريعة في عادات المستهلكين، لا سيما بعد جائحة كوفيد-19 التي أسهمت في تسريع اعتماد المستهلكين على القنوات الرقمية، وبالتالي فهي توفر قاعدة بيانات حديثة تعكس الوضع الراهن للتفاعل الاستهلاكي مع أدوات التسويق الرقمي</w:t>
      </w:r>
      <w:r w:rsidRPr="00E615DB">
        <w:rPr>
          <w:rFonts w:ascii="Times New Roman" w:eastAsia="Times New Roman" w:hAnsi="Times New Roman" w:cs="Times New Roman"/>
          <w:color w:val="000000" w:themeColor="text1"/>
          <w:kern w:val="0"/>
          <w:sz w:val="32"/>
          <w:szCs w:val="32"/>
          <w14:ligatures w14:val="none"/>
        </w:rPr>
        <w:t>.</w:t>
      </w:r>
    </w:p>
    <w:p w14:paraId="622EBA93" w14:textId="6F354828" w:rsidR="00E615DB" w:rsidRPr="00E615DB" w:rsidRDefault="00E615DB" w:rsidP="00472B48">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وعليه، فإن هذه الدراسة لا تسعى فقط إلى بناء إطار نظري وتحليلي لفهم العلاقة بين التسويق الرقمي وسلوك المستهلك في المملكة، بل تهدف أيضًا إلى تقديم حلول وتوصيات قابلة للتطبيق تُمكن الأطراف ذات العلاقة من تحسين أدائها وتحقيق أهدافها التسويقية والتنموية</w:t>
      </w:r>
      <w:r w:rsidRPr="00E615DB">
        <w:rPr>
          <w:rFonts w:ascii="Times New Roman" w:eastAsia="Times New Roman" w:hAnsi="Times New Roman" w:cs="Times New Roman"/>
          <w:color w:val="000000" w:themeColor="text1"/>
          <w:kern w:val="0"/>
          <w:sz w:val="32"/>
          <w:szCs w:val="32"/>
          <w14:ligatures w14:val="none"/>
        </w:rPr>
        <w:t>.</w:t>
      </w:r>
    </w:p>
    <w:p w14:paraId="45AE27A0" w14:textId="5F06108C" w:rsidR="00A749C9" w:rsidRPr="00E42BAD" w:rsidRDefault="00A749C9" w:rsidP="00C60A23">
      <w:pPr>
        <w:spacing w:line="276" w:lineRule="auto"/>
        <w:jc w:val="both"/>
        <w:rPr>
          <w:rFonts w:ascii="Simplified Arabic" w:hAnsi="Simplified Arabic" w:cs="Simplified Arabic"/>
          <w:b/>
          <w:bCs/>
          <w:color w:val="000000" w:themeColor="text1"/>
          <w:sz w:val="36"/>
          <w:szCs w:val="36"/>
          <w:rtl/>
        </w:rPr>
      </w:pPr>
      <w:r w:rsidRPr="00E42BAD">
        <w:rPr>
          <w:rFonts w:ascii="Simplified Arabic" w:hAnsi="Simplified Arabic" w:cs="Simplified Arabic"/>
          <w:b/>
          <w:bCs/>
          <w:color w:val="000000" w:themeColor="text1"/>
          <w:sz w:val="36"/>
          <w:szCs w:val="36"/>
          <w:rtl/>
        </w:rPr>
        <w:t xml:space="preserve">تقسيم </w:t>
      </w:r>
      <w:r w:rsidRPr="00E42BAD">
        <w:rPr>
          <w:rFonts w:ascii="Simplified Arabic" w:hAnsi="Simplified Arabic" w:cs="Simplified Arabic" w:hint="cs"/>
          <w:b/>
          <w:bCs/>
          <w:color w:val="000000" w:themeColor="text1"/>
          <w:sz w:val="36"/>
          <w:szCs w:val="36"/>
          <w:rtl/>
        </w:rPr>
        <w:t>أهمية</w:t>
      </w:r>
      <w:r w:rsidRPr="00E42BAD">
        <w:rPr>
          <w:rFonts w:ascii="Simplified Arabic" w:hAnsi="Simplified Arabic" w:cs="Simplified Arabic"/>
          <w:b/>
          <w:bCs/>
          <w:color w:val="000000" w:themeColor="text1"/>
          <w:sz w:val="36"/>
          <w:szCs w:val="36"/>
          <w:rtl/>
        </w:rPr>
        <w:t xml:space="preserve"> الدراسة </w:t>
      </w:r>
      <w:r w:rsidRPr="00E42BAD">
        <w:rPr>
          <w:rFonts w:ascii="Simplified Arabic" w:hAnsi="Simplified Arabic" w:cs="Simplified Arabic" w:hint="cs"/>
          <w:b/>
          <w:bCs/>
          <w:color w:val="000000" w:themeColor="text1"/>
          <w:sz w:val="36"/>
          <w:szCs w:val="36"/>
          <w:rtl/>
        </w:rPr>
        <w:t>الى:</w:t>
      </w:r>
    </w:p>
    <w:p w14:paraId="0F49F290"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تتوزع أهمية هذه الدراسة إلى ثلاث مستويات رئيسية: نظرية، وتطبيقية، وبحثية، وذلك على النحو التالي</w:t>
      </w:r>
      <w:r w:rsidRPr="00E615DB">
        <w:rPr>
          <w:rFonts w:ascii="Times New Roman" w:eastAsia="Times New Roman" w:hAnsi="Times New Roman" w:cs="Times New Roman"/>
          <w:color w:val="000000" w:themeColor="text1"/>
          <w:kern w:val="0"/>
          <w:sz w:val="32"/>
          <w:szCs w:val="32"/>
          <w14:ligatures w14:val="none"/>
        </w:rPr>
        <w:t>:</w:t>
      </w:r>
    </w:p>
    <w:p w14:paraId="22EB30D1" w14:textId="2E73F306" w:rsidR="00E615DB" w:rsidRPr="00E615DB" w:rsidRDefault="00E615DB" w:rsidP="00C60A23">
      <w:pPr>
        <w:bidi w:val="0"/>
        <w:spacing w:after="0" w:line="240" w:lineRule="auto"/>
        <w:jc w:val="right"/>
        <w:rPr>
          <w:rFonts w:ascii="Times New Roman" w:eastAsia="Times New Roman" w:hAnsi="Times New Roman" w:cs="Times New Roman"/>
          <w:color w:val="000000" w:themeColor="text1"/>
          <w:kern w:val="0"/>
          <w:sz w:val="32"/>
          <w:szCs w:val="32"/>
          <w14:ligatures w14:val="none"/>
        </w:rPr>
      </w:pPr>
    </w:p>
    <w:p w14:paraId="33BC85BD" w14:textId="77777777" w:rsidR="00E615DB" w:rsidRPr="00E615DB" w:rsidRDefault="00E615DB" w:rsidP="00C60A23">
      <w:pPr>
        <w:bidi w:val="0"/>
        <w:spacing w:before="100" w:beforeAutospacing="1" w:after="100" w:afterAutospacing="1" w:line="240" w:lineRule="auto"/>
        <w:jc w:val="right"/>
        <w:outlineLvl w:val="2"/>
        <w:rPr>
          <w:rFonts w:ascii="Times New Roman" w:eastAsia="Times New Roman" w:hAnsi="Times New Roman" w:cs="Times New Roman"/>
          <w:b/>
          <w:bCs/>
          <w:color w:val="000000" w:themeColor="text1"/>
          <w:kern w:val="0"/>
          <w:sz w:val="32"/>
          <w:szCs w:val="32"/>
          <w14:ligatures w14:val="none"/>
        </w:rPr>
      </w:pPr>
      <w:r w:rsidRPr="00E615DB">
        <w:rPr>
          <w:rFonts w:ascii="Times New Roman" w:eastAsia="Times New Roman" w:hAnsi="Times New Roman" w:cs="Times New Roman"/>
          <w:b/>
          <w:bCs/>
          <w:color w:val="000000" w:themeColor="text1"/>
          <w:kern w:val="0"/>
          <w:sz w:val="32"/>
          <w:szCs w:val="32"/>
          <w:rtl/>
          <w14:ligatures w14:val="none"/>
        </w:rPr>
        <w:t>أولًا: الأهمية النظرية</w:t>
      </w:r>
    </w:p>
    <w:p w14:paraId="626365E5" w14:textId="77777777" w:rsidR="00E615DB" w:rsidRP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 xml:space="preserve">تتمثل الأهمية النظرية لهذه الدراسة في مساهمتها في </w:t>
      </w:r>
      <w:r w:rsidRPr="00E42BAD">
        <w:rPr>
          <w:rFonts w:ascii="Times New Roman" w:eastAsia="Times New Roman" w:hAnsi="Times New Roman" w:cs="Times New Roman"/>
          <w:b/>
          <w:bCs/>
          <w:color w:val="000000" w:themeColor="text1"/>
          <w:kern w:val="0"/>
          <w:sz w:val="32"/>
          <w:szCs w:val="32"/>
          <w:rtl/>
          <w14:ligatures w14:val="none"/>
        </w:rPr>
        <w:t>إثراء الإطار المعرفي</w:t>
      </w:r>
      <w:r w:rsidRPr="00E615DB">
        <w:rPr>
          <w:rFonts w:ascii="Times New Roman" w:eastAsia="Times New Roman" w:hAnsi="Times New Roman" w:cs="Times New Roman"/>
          <w:color w:val="000000" w:themeColor="text1"/>
          <w:kern w:val="0"/>
          <w:sz w:val="32"/>
          <w:szCs w:val="32"/>
          <w:rtl/>
          <w14:ligatures w14:val="none"/>
        </w:rPr>
        <w:t xml:space="preserve"> المتعلق بمجالي التسويق الرقمي وسلوك المستهلك، من خلال الربط بين المفاهيم والنظريات ذات العلاقة، وتكييفها لفهم الواقع المحلي في المملكة العربية السعودية. كما أن الدراسة تسلط الضوء على الأطر النظرية الحديثة التي تفسر تأثير أدوات التسويق الرقمي (مثل الإعلان عبر وسائل التواصل الاجتماعي، التسويق بالمحتوى، والتسويق عبر المؤثرين) على قرارات الشراء، وهو ما يعزز من القاعدة العلمية المتاحة للباحثين والدارسين في هذا المجال باللغة العربية، ضمن سياق ثقافي واقتصادي خليجي</w:t>
      </w:r>
      <w:r w:rsidRPr="00E615DB">
        <w:rPr>
          <w:rFonts w:ascii="Times New Roman" w:eastAsia="Times New Roman" w:hAnsi="Times New Roman" w:cs="Times New Roman"/>
          <w:color w:val="000000" w:themeColor="text1"/>
          <w:kern w:val="0"/>
          <w:sz w:val="32"/>
          <w:szCs w:val="32"/>
          <w14:ligatures w14:val="none"/>
        </w:rPr>
        <w:t>.</w:t>
      </w:r>
    </w:p>
    <w:p w14:paraId="1A48F1EA" w14:textId="1909F7CB" w:rsidR="00E615DB" w:rsidRPr="00E615DB" w:rsidRDefault="00E615DB" w:rsidP="00C60A23">
      <w:pPr>
        <w:bidi w:val="0"/>
        <w:spacing w:after="0" w:line="240" w:lineRule="auto"/>
        <w:jc w:val="right"/>
        <w:rPr>
          <w:rFonts w:ascii="Times New Roman" w:eastAsia="Times New Roman" w:hAnsi="Times New Roman" w:cs="Times New Roman"/>
          <w:color w:val="000000" w:themeColor="text1"/>
          <w:kern w:val="0"/>
          <w:sz w:val="32"/>
          <w:szCs w:val="32"/>
          <w14:ligatures w14:val="none"/>
        </w:rPr>
      </w:pPr>
    </w:p>
    <w:p w14:paraId="7B754AD0" w14:textId="77777777" w:rsidR="00E615DB" w:rsidRPr="00E615DB" w:rsidRDefault="00E615DB" w:rsidP="00C60A23">
      <w:pPr>
        <w:bidi w:val="0"/>
        <w:spacing w:before="100" w:beforeAutospacing="1" w:after="100" w:afterAutospacing="1" w:line="240" w:lineRule="auto"/>
        <w:jc w:val="right"/>
        <w:outlineLvl w:val="2"/>
        <w:rPr>
          <w:rFonts w:ascii="Times New Roman" w:eastAsia="Times New Roman" w:hAnsi="Times New Roman" w:cs="Times New Roman"/>
          <w:b/>
          <w:bCs/>
          <w:color w:val="000000" w:themeColor="text1"/>
          <w:kern w:val="0"/>
          <w:sz w:val="32"/>
          <w:szCs w:val="32"/>
          <w14:ligatures w14:val="none"/>
        </w:rPr>
      </w:pPr>
      <w:r w:rsidRPr="00E615DB">
        <w:rPr>
          <w:rFonts w:ascii="Times New Roman" w:eastAsia="Times New Roman" w:hAnsi="Times New Roman" w:cs="Times New Roman"/>
          <w:b/>
          <w:bCs/>
          <w:color w:val="000000" w:themeColor="text1"/>
          <w:kern w:val="0"/>
          <w:sz w:val="32"/>
          <w:szCs w:val="32"/>
          <w:rtl/>
          <w14:ligatures w14:val="none"/>
        </w:rPr>
        <w:t>ثانيًا: الأهمية التطبيقية</w:t>
      </w:r>
    </w:p>
    <w:p w14:paraId="5DC3FF3A" w14:textId="7B1FE707" w:rsidR="00E615DB" w:rsidRDefault="00E615DB" w:rsidP="00C60A23">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 xml:space="preserve">تتجلى الأهمية التطبيقية في </w:t>
      </w:r>
      <w:r w:rsidRPr="00E42BAD">
        <w:rPr>
          <w:rFonts w:ascii="Times New Roman" w:eastAsia="Times New Roman" w:hAnsi="Times New Roman" w:cs="Times New Roman"/>
          <w:b/>
          <w:bCs/>
          <w:color w:val="000000" w:themeColor="text1"/>
          <w:kern w:val="0"/>
          <w:sz w:val="32"/>
          <w:szCs w:val="32"/>
          <w:rtl/>
          <w14:ligatures w14:val="none"/>
        </w:rPr>
        <w:t>قدرة نتائج الدراسة على توجيه الممارسات التسويقية الفعلية في السوق السعودي</w:t>
      </w:r>
      <w:r w:rsidRPr="00E615DB">
        <w:rPr>
          <w:rFonts w:ascii="Times New Roman" w:eastAsia="Times New Roman" w:hAnsi="Times New Roman" w:cs="Times New Roman"/>
          <w:color w:val="000000" w:themeColor="text1"/>
          <w:kern w:val="0"/>
          <w:sz w:val="32"/>
          <w:szCs w:val="32"/>
          <w:rtl/>
          <w14:ligatures w14:val="none"/>
        </w:rPr>
        <w:t xml:space="preserve">، حيث يمكن للشركات والعلامات التجارية الاستفادة من نتائج البحث في تحسين استراتيجياتها الرقمية، بما يتوافق مع طبيعة واحتياجات المستهلك المحلي. كما تتيح الدراسة للمؤسسات إمكانية فهم العوامل التي تعزز فعالية الحملات الرقمية، وكيفية تصميم محتوى تفاعلي يؤثر في السلوك الشرائي، وبالتالي رفع معدلات التحويل، وبناء </w:t>
      </w:r>
      <w:r w:rsidRPr="00E615DB">
        <w:rPr>
          <w:rFonts w:ascii="Times New Roman" w:eastAsia="Times New Roman" w:hAnsi="Times New Roman" w:cs="Times New Roman"/>
          <w:color w:val="000000" w:themeColor="text1"/>
          <w:kern w:val="0"/>
          <w:sz w:val="32"/>
          <w:szCs w:val="32"/>
          <w:rtl/>
          <w14:ligatures w14:val="none"/>
        </w:rPr>
        <w:lastRenderedPageBreak/>
        <w:t>ولاء العملاء، وتقليل الهدر الإعلاني. وتعد نتائج هذه الدراسة مرجعًا عمليًا مفيدًا للمسؤولين عن التسويق، خصوصًا في قطاعات التجزئة والتجارة الإلكترونية</w:t>
      </w:r>
      <w:r w:rsidRPr="00E615DB">
        <w:rPr>
          <w:rFonts w:ascii="Times New Roman" w:eastAsia="Times New Roman" w:hAnsi="Times New Roman" w:cs="Times New Roman"/>
          <w:color w:val="000000" w:themeColor="text1"/>
          <w:kern w:val="0"/>
          <w:sz w:val="32"/>
          <w:szCs w:val="32"/>
          <w14:ligatures w14:val="none"/>
        </w:rPr>
        <w:t>.</w:t>
      </w:r>
    </w:p>
    <w:p w14:paraId="3ACFB0D9" w14:textId="77777777" w:rsidR="00E615DB" w:rsidRPr="00E615DB" w:rsidRDefault="00E615DB" w:rsidP="00EE50E2">
      <w:pPr>
        <w:bidi w:val="0"/>
        <w:spacing w:before="100" w:beforeAutospacing="1" w:after="100" w:afterAutospacing="1" w:line="240" w:lineRule="auto"/>
        <w:jc w:val="right"/>
        <w:outlineLvl w:val="2"/>
        <w:rPr>
          <w:rFonts w:ascii="Times New Roman" w:eastAsia="Times New Roman" w:hAnsi="Times New Roman" w:cs="Times New Roman"/>
          <w:b/>
          <w:bCs/>
          <w:color w:val="000000" w:themeColor="text1"/>
          <w:kern w:val="0"/>
          <w:sz w:val="32"/>
          <w:szCs w:val="32"/>
          <w14:ligatures w14:val="none"/>
        </w:rPr>
      </w:pPr>
      <w:r w:rsidRPr="00E615DB">
        <w:rPr>
          <w:rFonts w:ascii="Times New Roman" w:eastAsia="Times New Roman" w:hAnsi="Times New Roman" w:cs="Times New Roman"/>
          <w:b/>
          <w:bCs/>
          <w:color w:val="000000" w:themeColor="text1"/>
          <w:kern w:val="0"/>
          <w:sz w:val="32"/>
          <w:szCs w:val="32"/>
          <w:rtl/>
          <w14:ligatures w14:val="none"/>
        </w:rPr>
        <w:t>ثالثًا: الأهمية البحثية</w:t>
      </w:r>
    </w:p>
    <w:p w14:paraId="4CC042FB" w14:textId="77777777" w:rsidR="00E615DB" w:rsidRPr="00E615DB" w:rsidRDefault="00E615DB" w:rsidP="00EE50E2">
      <w:pPr>
        <w:bidi w:val="0"/>
        <w:spacing w:before="100" w:beforeAutospacing="1" w:after="100" w:afterAutospacing="1" w:line="240" w:lineRule="auto"/>
        <w:jc w:val="right"/>
        <w:rPr>
          <w:rFonts w:ascii="Times New Roman" w:eastAsia="Times New Roman" w:hAnsi="Times New Roman" w:cs="Times New Roman"/>
          <w:color w:val="000000" w:themeColor="text1"/>
          <w:kern w:val="0"/>
          <w:sz w:val="32"/>
          <w:szCs w:val="32"/>
          <w14:ligatures w14:val="none"/>
        </w:rPr>
      </w:pPr>
      <w:r w:rsidRPr="00E615DB">
        <w:rPr>
          <w:rFonts w:ascii="Times New Roman" w:eastAsia="Times New Roman" w:hAnsi="Times New Roman" w:cs="Times New Roman"/>
          <w:color w:val="000000" w:themeColor="text1"/>
          <w:kern w:val="0"/>
          <w:sz w:val="32"/>
          <w:szCs w:val="32"/>
          <w:rtl/>
          <w14:ligatures w14:val="none"/>
        </w:rPr>
        <w:t xml:space="preserve">تتمثل الأهمية البحثية في أن هذه الدراسة تسد </w:t>
      </w:r>
      <w:r w:rsidRPr="00E42BAD">
        <w:rPr>
          <w:rFonts w:ascii="Times New Roman" w:eastAsia="Times New Roman" w:hAnsi="Times New Roman" w:cs="Times New Roman"/>
          <w:b/>
          <w:bCs/>
          <w:color w:val="000000" w:themeColor="text1"/>
          <w:kern w:val="0"/>
          <w:sz w:val="32"/>
          <w:szCs w:val="32"/>
          <w:rtl/>
          <w14:ligatures w14:val="none"/>
        </w:rPr>
        <w:t>فجوة بحثية ملحوظة في البيئة العربية والسعودية</w:t>
      </w:r>
      <w:r w:rsidRPr="00E615DB">
        <w:rPr>
          <w:rFonts w:ascii="Times New Roman" w:eastAsia="Times New Roman" w:hAnsi="Times New Roman" w:cs="Times New Roman"/>
          <w:color w:val="000000" w:themeColor="text1"/>
          <w:kern w:val="0"/>
          <w:sz w:val="32"/>
          <w:szCs w:val="32"/>
          <w:rtl/>
          <w14:ligatures w14:val="none"/>
        </w:rPr>
        <w:t xml:space="preserve"> تحديدًا، حيث إن معظم الدراسات السابقة التي تناولت أثر التسويق الرقمي ركزت على بيئات أجنبية أو لم تتناول سلوك المستهلك السعودي بالتفصيل. ومن خلال اعتماد منهج علمي وتحليل ميداني موجه للسوق المحلي، تسعى الدراسة إلى بناء قاعدة بيانات حديثة يمكن الاعتماد عليها في أبحاث مستقبلية، وتوفير أداة قياس مناسبة لسلوك المستهلك في ظل التحول الرقمي. كما يمكن أن تشكل الدراسة مرجعًا أساسياً للباحثين وطلاب الدراسات العليا الراغبين في استكمال دراسات مشابهة ضمن ذات الحقل</w:t>
      </w:r>
      <w:r w:rsidRPr="00E615DB">
        <w:rPr>
          <w:rFonts w:ascii="Times New Roman" w:eastAsia="Times New Roman" w:hAnsi="Times New Roman" w:cs="Times New Roman"/>
          <w:color w:val="000000" w:themeColor="text1"/>
          <w:kern w:val="0"/>
          <w:sz w:val="32"/>
          <w:szCs w:val="32"/>
          <w14:ligatures w14:val="none"/>
        </w:rPr>
        <w:t>.</w:t>
      </w:r>
    </w:p>
    <w:p w14:paraId="1817352F" w14:textId="349DC553" w:rsidR="009125CE" w:rsidRPr="00E42BAD" w:rsidRDefault="00A74F76" w:rsidP="00C60A23">
      <w:pPr>
        <w:pStyle w:val="ListParagraph"/>
        <w:numPr>
          <w:ilvl w:val="0"/>
          <w:numId w:val="25"/>
        </w:numPr>
        <w:spacing w:line="276" w:lineRule="auto"/>
        <w:jc w:val="both"/>
        <w:rPr>
          <w:rFonts w:ascii="Sakkal Majalla" w:hAnsi="Sakkal Majalla" w:cs="Sakkal Majalla"/>
          <w:b/>
          <w:bCs/>
          <w:color w:val="000000" w:themeColor="text1"/>
          <w:sz w:val="36"/>
          <w:szCs w:val="36"/>
          <w:u w:val="single"/>
          <w:rtl/>
        </w:rPr>
      </w:pPr>
      <w:r w:rsidRPr="00E42BAD">
        <w:rPr>
          <w:rFonts w:ascii="Sakkal Majalla" w:hAnsi="Sakkal Majalla" w:cs="Sakkal Majalla"/>
          <w:b/>
          <w:bCs/>
          <w:color w:val="000000" w:themeColor="text1"/>
          <w:sz w:val="36"/>
          <w:szCs w:val="36"/>
          <w:u w:val="single"/>
          <w:rtl/>
        </w:rPr>
        <w:t>أهداف الدراسة</w:t>
      </w:r>
      <w:r w:rsidR="009125CE" w:rsidRPr="00E42BAD">
        <w:rPr>
          <w:rFonts w:ascii="Sakkal Majalla" w:hAnsi="Sakkal Majalla" w:cs="Sakkal Majalla" w:hint="cs"/>
          <w:b/>
          <w:bCs/>
          <w:color w:val="000000" w:themeColor="text1"/>
          <w:sz w:val="36"/>
          <w:szCs w:val="36"/>
          <w:u w:val="single"/>
          <w:rtl/>
        </w:rPr>
        <w:t>:</w:t>
      </w:r>
    </w:p>
    <w:p w14:paraId="4B8462FB" w14:textId="77777777" w:rsidR="00E615DB" w:rsidRPr="00E42BAD" w:rsidRDefault="00E615DB" w:rsidP="00C60A23">
      <w:pPr>
        <w:pStyle w:val="NormalWeb"/>
        <w:numPr>
          <w:ilvl w:val="0"/>
          <w:numId w:val="25"/>
        </w:numPr>
        <w:jc w:val="right"/>
        <w:rPr>
          <w:color w:val="000000" w:themeColor="text1"/>
          <w:sz w:val="32"/>
          <w:szCs w:val="32"/>
        </w:rPr>
      </w:pPr>
      <w:r w:rsidRPr="00E42BAD">
        <w:rPr>
          <w:color w:val="000000" w:themeColor="text1"/>
          <w:sz w:val="32"/>
          <w:szCs w:val="32"/>
          <w:rtl/>
        </w:rPr>
        <w:t>تهدف هذه الدراسة إلى تحليل وفهم العلاقة بين أدوات واستراتيجيات التسويق الرقمي وسلوك المستهلك السعودي، من خلال مجموعة من الأهداف الرئيسة والفرعية، وذلك على النحو التالي</w:t>
      </w:r>
      <w:r w:rsidRPr="00E42BAD">
        <w:rPr>
          <w:color w:val="000000" w:themeColor="text1"/>
          <w:sz w:val="32"/>
          <w:szCs w:val="32"/>
        </w:rPr>
        <w:t>:</w:t>
      </w:r>
    </w:p>
    <w:p w14:paraId="30D60FE6" w14:textId="77777777" w:rsidR="00E615DB" w:rsidRPr="00E42BAD" w:rsidRDefault="00E615DB" w:rsidP="00C60A23">
      <w:pPr>
        <w:pStyle w:val="Heading4"/>
        <w:numPr>
          <w:ilvl w:val="0"/>
          <w:numId w:val="25"/>
        </w:numPr>
        <w:bidi w:val="0"/>
        <w:jc w:val="right"/>
        <w:rPr>
          <w:color w:val="000000" w:themeColor="text1"/>
          <w:sz w:val="28"/>
          <w:szCs w:val="28"/>
        </w:rPr>
      </w:pPr>
      <w:r w:rsidRPr="00E42BAD">
        <w:rPr>
          <w:color w:val="000000" w:themeColor="text1"/>
          <w:sz w:val="28"/>
          <w:szCs w:val="28"/>
          <w:rtl/>
        </w:rPr>
        <w:t>أولًا: الهدف الرئيس</w:t>
      </w:r>
      <w:r w:rsidRPr="00E42BAD">
        <w:rPr>
          <w:color w:val="000000" w:themeColor="text1"/>
          <w:sz w:val="28"/>
          <w:szCs w:val="28"/>
        </w:rPr>
        <w:t>:</w:t>
      </w:r>
    </w:p>
    <w:p w14:paraId="1F2CC6CB"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تحليل أثر التسويق الرقمي بأبعاده المختلفة على سلوك المستهلك في المملكة العربية السعودية</w:t>
      </w:r>
      <w:r w:rsidRPr="00E42BAD">
        <w:rPr>
          <w:rStyle w:val="Strong"/>
          <w:color w:val="000000" w:themeColor="text1"/>
          <w:sz w:val="32"/>
          <w:szCs w:val="32"/>
        </w:rPr>
        <w:t>.</w:t>
      </w:r>
    </w:p>
    <w:p w14:paraId="13D3243A" w14:textId="77777777" w:rsidR="00E615DB" w:rsidRPr="00E42BAD" w:rsidRDefault="00E615DB" w:rsidP="00C60A23">
      <w:pPr>
        <w:pStyle w:val="Heading4"/>
        <w:numPr>
          <w:ilvl w:val="0"/>
          <w:numId w:val="25"/>
        </w:numPr>
        <w:bidi w:val="0"/>
        <w:jc w:val="right"/>
        <w:rPr>
          <w:color w:val="000000" w:themeColor="text1"/>
          <w:sz w:val="28"/>
          <w:szCs w:val="28"/>
        </w:rPr>
      </w:pPr>
      <w:r w:rsidRPr="00E42BAD">
        <w:rPr>
          <w:color w:val="000000" w:themeColor="text1"/>
          <w:sz w:val="28"/>
          <w:szCs w:val="28"/>
          <w:rtl/>
        </w:rPr>
        <w:t>ثانيًا: الأهداف الفرعية</w:t>
      </w:r>
      <w:r w:rsidRPr="00E42BAD">
        <w:rPr>
          <w:color w:val="000000" w:themeColor="text1"/>
          <w:sz w:val="28"/>
          <w:szCs w:val="28"/>
        </w:rPr>
        <w:t>:</w:t>
      </w:r>
    </w:p>
    <w:p w14:paraId="26218DAD"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تحديد أكثر أدوات التسويق الرقمي استخدامًا في السوق السعودي،</w:t>
      </w:r>
      <w:r w:rsidRPr="00E42BAD">
        <w:rPr>
          <w:color w:val="000000" w:themeColor="text1"/>
          <w:sz w:val="32"/>
          <w:szCs w:val="32"/>
          <w:rtl/>
        </w:rPr>
        <w:t xml:space="preserve"> مثل وسائل التواصل الاجتماعي، التسويق عبر المؤثرين، الإعلانات الممولة، والبريد الإلكتروني</w:t>
      </w:r>
      <w:r w:rsidRPr="00E42BAD">
        <w:rPr>
          <w:color w:val="000000" w:themeColor="text1"/>
          <w:sz w:val="32"/>
          <w:szCs w:val="32"/>
        </w:rPr>
        <w:t>.</w:t>
      </w:r>
    </w:p>
    <w:p w14:paraId="7045000F"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دراسة مدى تأثير الإعلانات الرقمية على قرارات الشراء لدى المستهلكين السعوديين</w:t>
      </w:r>
      <w:r w:rsidRPr="00E42BAD">
        <w:rPr>
          <w:rStyle w:val="Strong"/>
          <w:color w:val="000000" w:themeColor="text1"/>
          <w:sz w:val="32"/>
          <w:szCs w:val="32"/>
        </w:rPr>
        <w:t>.</w:t>
      </w:r>
    </w:p>
    <w:p w14:paraId="222033F7"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تحليل الفروقات في استجابة المستهلكين للتسويق الرقمي بناءً على الخصائص الديموغرافية</w:t>
      </w:r>
      <w:r w:rsidRPr="00E42BAD">
        <w:rPr>
          <w:color w:val="000000" w:themeColor="text1"/>
          <w:sz w:val="32"/>
          <w:szCs w:val="32"/>
          <w:rtl/>
        </w:rPr>
        <w:t xml:space="preserve"> مثل (العمر، الجنس، الدخل، المنطقة الجغرافية، المستوى التعليمي)</w:t>
      </w:r>
      <w:r w:rsidRPr="00E42BAD">
        <w:rPr>
          <w:color w:val="000000" w:themeColor="text1"/>
          <w:sz w:val="32"/>
          <w:szCs w:val="32"/>
        </w:rPr>
        <w:t>.</w:t>
      </w:r>
    </w:p>
    <w:p w14:paraId="48764F97"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قياس دور الثقة في المنصات الرقمية والمراجعات الإلكترونية في تشكيل سلوك الشراء</w:t>
      </w:r>
      <w:r w:rsidRPr="00E42BAD">
        <w:rPr>
          <w:rStyle w:val="Strong"/>
          <w:color w:val="000000" w:themeColor="text1"/>
          <w:sz w:val="32"/>
          <w:szCs w:val="32"/>
        </w:rPr>
        <w:t>.</w:t>
      </w:r>
    </w:p>
    <w:p w14:paraId="7DD82AEB"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تحليل أثر المحتوى التسويقي التفاعلي (مثل الفيديوهات القصيرة، القصص، العروض اللحظية) على تحفيز القرار الشرائي</w:t>
      </w:r>
      <w:r w:rsidRPr="00E42BAD">
        <w:rPr>
          <w:rStyle w:val="Strong"/>
          <w:color w:val="000000" w:themeColor="text1"/>
          <w:sz w:val="32"/>
          <w:szCs w:val="32"/>
        </w:rPr>
        <w:t>.</w:t>
      </w:r>
    </w:p>
    <w:p w14:paraId="68F37C1E"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دراسة تأثير التسويق عبر المؤثرين</w:t>
      </w:r>
      <w:r w:rsidRPr="00E42BAD">
        <w:rPr>
          <w:rStyle w:val="Strong"/>
          <w:color w:val="000000" w:themeColor="text1"/>
          <w:sz w:val="32"/>
          <w:szCs w:val="32"/>
        </w:rPr>
        <w:t xml:space="preserve"> (Influencer Marketing) </w:t>
      </w:r>
      <w:r w:rsidRPr="00E42BAD">
        <w:rPr>
          <w:rStyle w:val="Strong"/>
          <w:color w:val="000000" w:themeColor="text1"/>
          <w:sz w:val="32"/>
          <w:szCs w:val="32"/>
          <w:rtl/>
        </w:rPr>
        <w:t>في بناء الثقة وتحفيز ولاء المستهلك للعلامة التجارية</w:t>
      </w:r>
      <w:r w:rsidRPr="00E42BAD">
        <w:rPr>
          <w:rStyle w:val="Strong"/>
          <w:color w:val="000000" w:themeColor="text1"/>
          <w:sz w:val="32"/>
          <w:szCs w:val="32"/>
        </w:rPr>
        <w:t>.</w:t>
      </w:r>
    </w:p>
    <w:p w14:paraId="5FED89C0"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استكشاف مدى وعي المستهلك السعودي باستراتيجيات التسويق الرقمي المستخدمة من قبل العلامات التجارية</w:t>
      </w:r>
      <w:r w:rsidRPr="00E42BAD">
        <w:rPr>
          <w:rStyle w:val="Strong"/>
          <w:color w:val="000000" w:themeColor="text1"/>
          <w:sz w:val="32"/>
          <w:szCs w:val="32"/>
        </w:rPr>
        <w:t>.</w:t>
      </w:r>
    </w:p>
    <w:p w14:paraId="36CA7872"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lastRenderedPageBreak/>
        <w:t>فحص العلاقة بين تكرار التعرض للإعلانات الرقمية وبين النية الشرائية أو اتخاذ القرار الفوري</w:t>
      </w:r>
      <w:r w:rsidRPr="00E42BAD">
        <w:rPr>
          <w:rStyle w:val="Strong"/>
          <w:color w:val="000000" w:themeColor="text1"/>
          <w:sz w:val="32"/>
          <w:szCs w:val="32"/>
        </w:rPr>
        <w:t>.</w:t>
      </w:r>
    </w:p>
    <w:p w14:paraId="107B8442" w14:textId="77777777" w:rsidR="00E615DB" w:rsidRPr="00E42BAD" w:rsidRDefault="00E615DB" w:rsidP="00C60A23">
      <w:pPr>
        <w:pStyle w:val="NormalWeb"/>
        <w:numPr>
          <w:ilvl w:val="0"/>
          <w:numId w:val="25"/>
        </w:numPr>
        <w:jc w:val="right"/>
        <w:rPr>
          <w:color w:val="000000" w:themeColor="text1"/>
          <w:sz w:val="32"/>
          <w:szCs w:val="32"/>
        </w:rPr>
      </w:pPr>
      <w:r w:rsidRPr="00E42BAD">
        <w:rPr>
          <w:rStyle w:val="Strong"/>
          <w:color w:val="000000" w:themeColor="text1"/>
          <w:sz w:val="32"/>
          <w:szCs w:val="32"/>
          <w:rtl/>
        </w:rPr>
        <w:t>تحديد التحديات والعوائق التي قد تُضعف تأثير التسويق الرقمي على سلوك المستهلك السعودي</w:t>
      </w:r>
      <w:r w:rsidRPr="00E42BAD">
        <w:rPr>
          <w:rStyle w:val="Strong"/>
          <w:color w:val="000000" w:themeColor="text1"/>
          <w:sz w:val="32"/>
          <w:szCs w:val="32"/>
        </w:rPr>
        <w:t>.</w:t>
      </w:r>
    </w:p>
    <w:p w14:paraId="54420973" w14:textId="77777777" w:rsidR="00472B48" w:rsidRPr="00472B48" w:rsidRDefault="00E615DB" w:rsidP="00472B48">
      <w:pPr>
        <w:pStyle w:val="NormalWeb"/>
        <w:numPr>
          <w:ilvl w:val="0"/>
          <w:numId w:val="25"/>
        </w:numPr>
        <w:jc w:val="right"/>
        <w:rPr>
          <w:rStyle w:val="Strong"/>
          <w:b w:val="0"/>
          <w:bCs w:val="0"/>
          <w:color w:val="000000" w:themeColor="text1"/>
          <w:sz w:val="32"/>
          <w:szCs w:val="32"/>
        </w:rPr>
      </w:pPr>
      <w:r w:rsidRPr="00E42BAD">
        <w:rPr>
          <w:rStyle w:val="Strong"/>
          <w:color w:val="000000" w:themeColor="text1"/>
          <w:sz w:val="32"/>
          <w:szCs w:val="32"/>
          <w:rtl/>
        </w:rPr>
        <w:t xml:space="preserve">اقتراح مجموعة من التوصيات العملية التي يمكن أن تُسهم في تحسين فعالية </w:t>
      </w:r>
    </w:p>
    <w:p w14:paraId="432A0A13" w14:textId="61DC1C99" w:rsidR="00A74F76" w:rsidRPr="00472B48" w:rsidRDefault="00E615DB" w:rsidP="00472B48">
      <w:pPr>
        <w:pStyle w:val="NormalWeb"/>
        <w:numPr>
          <w:ilvl w:val="0"/>
          <w:numId w:val="25"/>
        </w:numPr>
        <w:jc w:val="right"/>
        <w:rPr>
          <w:color w:val="000000" w:themeColor="text1"/>
          <w:sz w:val="32"/>
          <w:szCs w:val="32"/>
          <w:rtl/>
        </w:rPr>
      </w:pPr>
      <w:r w:rsidRPr="00E42BAD">
        <w:rPr>
          <w:rStyle w:val="Strong"/>
          <w:color w:val="000000" w:themeColor="text1"/>
          <w:sz w:val="32"/>
          <w:szCs w:val="32"/>
          <w:rtl/>
        </w:rPr>
        <w:t>استراتيجيات التسويق الرقمي في السوق السعودي</w:t>
      </w:r>
      <w:r w:rsidRPr="00E42BAD">
        <w:rPr>
          <w:rStyle w:val="Strong"/>
          <w:color w:val="000000" w:themeColor="text1"/>
          <w:sz w:val="32"/>
          <w:szCs w:val="32"/>
        </w:rPr>
        <w:t>.</w:t>
      </w:r>
    </w:p>
    <w:p w14:paraId="36F619BF" w14:textId="77777777" w:rsidR="00A74F76" w:rsidRPr="00E42BAD" w:rsidRDefault="00D22171" w:rsidP="00C60A23">
      <w:pPr>
        <w:spacing w:line="276" w:lineRule="auto"/>
        <w:jc w:val="both"/>
        <w:rPr>
          <w:rFonts w:ascii="Sakkal Majalla" w:hAnsi="Sakkal Majalla" w:cs="Sakkal Majalla"/>
          <w:b/>
          <w:bCs/>
          <w:color w:val="000000" w:themeColor="text1"/>
          <w:sz w:val="36"/>
          <w:szCs w:val="36"/>
          <w:u w:val="single"/>
          <w:rtl/>
        </w:rPr>
      </w:pPr>
      <w:r w:rsidRPr="00E42BAD">
        <w:rPr>
          <w:rFonts w:ascii="Sakkal Majalla" w:hAnsi="Sakkal Majalla" w:cs="Sakkal Majalla"/>
          <w:b/>
          <w:bCs/>
          <w:color w:val="000000" w:themeColor="text1"/>
          <w:sz w:val="36"/>
          <w:szCs w:val="36"/>
          <w:u w:val="single"/>
          <w:rtl/>
        </w:rPr>
        <w:t>تساؤلات الدراسة</w:t>
      </w:r>
    </w:p>
    <w:p w14:paraId="531943BE" w14:textId="77777777" w:rsidR="00E615DB" w:rsidRPr="00E42BAD" w:rsidRDefault="00E615DB" w:rsidP="00C60A23">
      <w:pPr>
        <w:pStyle w:val="Heading4"/>
        <w:bidi w:val="0"/>
        <w:jc w:val="right"/>
        <w:rPr>
          <w:color w:val="000000" w:themeColor="text1"/>
          <w:sz w:val="28"/>
          <w:szCs w:val="28"/>
        </w:rPr>
      </w:pPr>
      <w:r w:rsidRPr="00E42BAD">
        <w:rPr>
          <w:color w:val="000000" w:themeColor="text1"/>
          <w:sz w:val="28"/>
          <w:szCs w:val="28"/>
          <w:rtl/>
        </w:rPr>
        <w:t>ولاً: السؤال الرئيس</w:t>
      </w:r>
      <w:r w:rsidRPr="00E42BAD">
        <w:rPr>
          <w:color w:val="000000" w:themeColor="text1"/>
          <w:sz w:val="28"/>
          <w:szCs w:val="28"/>
        </w:rPr>
        <w:t>:</w:t>
      </w:r>
    </w:p>
    <w:p w14:paraId="0B48AD17" w14:textId="77777777" w:rsidR="00E615DB" w:rsidRPr="00E42BAD" w:rsidRDefault="00E615DB" w:rsidP="00C60A23">
      <w:pPr>
        <w:pStyle w:val="NormalWeb"/>
        <w:jc w:val="right"/>
        <w:rPr>
          <w:color w:val="000000" w:themeColor="text1"/>
          <w:sz w:val="32"/>
          <w:szCs w:val="32"/>
        </w:rPr>
      </w:pPr>
      <w:r w:rsidRPr="00E42BAD">
        <w:rPr>
          <w:rStyle w:val="Strong"/>
          <w:color w:val="000000" w:themeColor="text1"/>
          <w:sz w:val="32"/>
          <w:szCs w:val="32"/>
          <w:rtl/>
        </w:rPr>
        <w:t>ما أثر التسويق الرقمي، بأدواته واستراتيجياته المختلفة، على سلوك المستهلك في المملكة العربية السعودية؟</w:t>
      </w:r>
    </w:p>
    <w:p w14:paraId="7E24EF64" w14:textId="77777777" w:rsidR="00E615DB" w:rsidRPr="00E42BAD" w:rsidRDefault="00E615DB" w:rsidP="00C60A23">
      <w:pPr>
        <w:pStyle w:val="Heading4"/>
        <w:bidi w:val="0"/>
        <w:jc w:val="right"/>
        <w:rPr>
          <w:color w:val="000000" w:themeColor="text1"/>
          <w:sz w:val="28"/>
          <w:szCs w:val="28"/>
        </w:rPr>
      </w:pPr>
      <w:r w:rsidRPr="00E42BAD">
        <w:rPr>
          <w:color w:val="000000" w:themeColor="text1"/>
          <w:sz w:val="28"/>
          <w:szCs w:val="28"/>
          <w:rtl/>
        </w:rPr>
        <w:t>ثانيًا: الأسئلة الفرعية</w:t>
      </w:r>
      <w:r w:rsidRPr="00E42BAD">
        <w:rPr>
          <w:color w:val="000000" w:themeColor="text1"/>
          <w:sz w:val="28"/>
          <w:szCs w:val="28"/>
        </w:rPr>
        <w:t>:</w:t>
      </w:r>
    </w:p>
    <w:p w14:paraId="6A00DDB1"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ما أكثر قنوات وأدوات التسويق الرقمي استخداماً وتأثيراً في السوق السعودي؟</w:t>
      </w:r>
    </w:p>
    <w:p w14:paraId="3E45ADA3"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إلى أي مدى تؤثر الإعلانات عبر وسائل التواصل الاجتماعي على قرار الشراء لدى المستهلك السعودي؟</w:t>
      </w:r>
    </w:p>
    <w:p w14:paraId="122313FE"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ما دور التسويق عبر المؤثرين</w:t>
      </w:r>
      <w:r w:rsidRPr="00E42BAD">
        <w:rPr>
          <w:color w:val="000000" w:themeColor="text1"/>
          <w:sz w:val="32"/>
          <w:szCs w:val="32"/>
        </w:rPr>
        <w:t xml:space="preserve"> (Influencer Marketing) </w:t>
      </w:r>
      <w:r w:rsidRPr="00E42BAD">
        <w:rPr>
          <w:color w:val="000000" w:themeColor="text1"/>
          <w:sz w:val="32"/>
          <w:szCs w:val="32"/>
          <w:rtl/>
        </w:rPr>
        <w:t>في بناء ثقة المستهلك بالعلامة التجارية؟</w:t>
      </w:r>
    </w:p>
    <w:p w14:paraId="66C2BF94"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كيف تختلف استجابات المستهلكين للتسويق الرقمي باختلاف الخصائص الديموغرافية مثل العمر والجنس والدخل والموقع الجغرافي؟</w:t>
      </w:r>
    </w:p>
    <w:p w14:paraId="583C7578"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ما مدى تأثير تكرار ظهور الإعلانات الرقمية على نية الشراء أو السلوك الشرائي الفعلي؟</w:t>
      </w:r>
    </w:p>
    <w:p w14:paraId="22735B3B"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هل تلعب المراجعات الإلكترونية وتقييمات المستخدمين دورًا في تشكيل قناعة المستهلك تجاه المنتج أو الخدمة؟</w:t>
      </w:r>
    </w:p>
    <w:p w14:paraId="3E7FA9B8"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ما العلاقة بين جودة المحتوى التسويقي الرقمي (مثل الفيديو، الصور، الرسائل الترويجية) وسرعة اتخاذ القرار الشرائي؟</w:t>
      </w:r>
    </w:p>
    <w:p w14:paraId="429ED607"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ما مدى وعي المستهلك السعودي بالأساليب التسويقية الرقمية المستخدمة من قبل الشركات والعلامات التجارية؟</w:t>
      </w:r>
    </w:p>
    <w:p w14:paraId="6285B0BE" w14:textId="77777777" w:rsidR="00E615DB" w:rsidRPr="00E42BAD"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ما أبرز التحديات أو العوامل التي تحد من تأثير التسويق الرقمي على سلوك المستهلك في المملكة؟</w:t>
      </w:r>
    </w:p>
    <w:p w14:paraId="3DDA5FEF" w14:textId="047161E3" w:rsidR="00E615DB" w:rsidRDefault="00E615DB" w:rsidP="00C60A23">
      <w:pPr>
        <w:pStyle w:val="NormalWeb"/>
        <w:numPr>
          <w:ilvl w:val="0"/>
          <w:numId w:val="26"/>
        </w:numPr>
        <w:jc w:val="right"/>
        <w:rPr>
          <w:color w:val="000000" w:themeColor="text1"/>
          <w:sz w:val="32"/>
          <w:szCs w:val="32"/>
        </w:rPr>
      </w:pPr>
      <w:r w:rsidRPr="00E42BAD">
        <w:rPr>
          <w:color w:val="000000" w:themeColor="text1"/>
          <w:sz w:val="32"/>
          <w:szCs w:val="32"/>
          <w:rtl/>
        </w:rPr>
        <w:t>كيف يمكن تطوير استراتيجيات التسويق الرقمي بما يتوافق مع الخصائص السلوكية للمستهلك السعودي؟</w:t>
      </w:r>
    </w:p>
    <w:p w14:paraId="0CC50487" w14:textId="77777777" w:rsidR="00472B48" w:rsidRPr="00E42BAD" w:rsidRDefault="00472B48" w:rsidP="00472B48">
      <w:pPr>
        <w:pStyle w:val="NormalWeb"/>
        <w:jc w:val="right"/>
        <w:rPr>
          <w:color w:val="000000" w:themeColor="text1"/>
          <w:sz w:val="32"/>
          <w:szCs w:val="32"/>
        </w:rPr>
      </w:pPr>
    </w:p>
    <w:p w14:paraId="76D397BE" w14:textId="64107A6B" w:rsidR="00D22171" w:rsidRPr="00E42BAD" w:rsidRDefault="00D22171" w:rsidP="00C60A23">
      <w:pPr>
        <w:spacing w:line="276" w:lineRule="auto"/>
        <w:jc w:val="both"/>
        <w:rPr>
          <w:rFonts w:ascii="Sakkal Majalla" w:hAnsi="Sakkal Majalla" w:cs="Sakkal Majalla"/>
          <w:b/>
          <w:bCs/>
          <w:color w:val="000000" w:themeColor="text1"/>
          <w:sz w:val="36"/>
          <w:szCs w:val="36"/>
          <w:u w:val="single"/>
          <w:rtl/>
        </w:rPr>
      </w:pPr>
      <w:r w:rsidRPr="00E42BAD">
        <w:rPr>
          <w:rFonts w:ascii="Sakkal Majalla" w:hAnsi="Sakkal Majalla" w:cs="Sakkal Majalla"/>
          <w:b/>
          <w:bCs/>
          <w:color w:val="000000" w:themeColor="text1"/>
          <w:sz w:val="36"/>
          <w:szCs w:val="36"/>
          <w:u w:val="single"/>
          <w:rtl/>
        </w:rPr>
        <w:lastRenderedPageBreak/>
        <w:t>الدراسات السابقة</w:t>
      </w:r>
      <w:r w:rsidR="00A74F76" w:rsidRPr="00E42BAD">
        <w:rPr>
          <w:rFonts w:ascii="Sakkal Majalla" w:hAnsi="Sakkal Majalla" w:cs="Sakkal Majalla" w:hint="cs"/>
          <w:b/>
          <w:bCs/>
          <w:color w:val="000000" w:themeColor="text1"/>
          <w:sz w:val="36"/>
          <w:szCs w:val="36"/>
          <w:u w:val="single"/>
          <w:rtl/>
        </w:rPr>
        <w:t>:</w:t>
      </w:r>
    </w:p>
    <w:p w14:paraId="3525F907" w14:textId="019050BA" w:rsidR="00E615DB" w:rsidRPr="00E42BAD" w:rsidRDefault="00CE4206" w:rsidP="00C60A23">
      <w:pPr>
        <w:pStyle w:val="Heading2"/>
        <w:bidi w:val="0"/>
        <w:jc w:val="right"/>
        <w:rPr>
          <w:color w:val="000000" w:themeColor="text1"/>
          <w:sz w:val="32"/>
          <w:szCs w:val="32"/>
        </w:rPr>
      </w:pPr>
      <w:r w:rsidRPr="00E42BAD">
        <w:rPr>
          <w:rFonts w:ascii="Simplified Arabic" w:hAnsi="Simplified Arabic" w:cs="Simplified Arabic"/>
          <w:b/>
          <w:bCs/>
          <w:color w:val="000000" w:themeColor="text1"/>
          <w:sz w:val="40"/>
          <w:szCs w:val="40"/>
          <w:rtl/>
        </w:rPr>
        <w:t>1</w:t>
      </w:r>
      <w:r w:rsidR="00E615DB" w:rsidRPr="00E42BAD">
        <w:rPr>
          <w:color w:val="000000" w:themeColor="text1"/>
          <w:sz w:val="32"/>
          <w:szCs w:val="32"/>
          <w:rtl/>
        </w:rPr>
        <w:t xml:space="preserve"> أولًا</w:t>
      </w:r>
      <w:r w:rsidR="00E615DB" w:rsidRPr="00E42BAD">
        <w:rPr>
          <w:color w:val="000000" w:themeColor="text1"/>
          <w:sz w:val="32"/>
          <w:szCs w:val="32"/>
        </w:rPr>
        <w:t xml:space="preserve">: </w:t>
      </w:r>
      <w:r w:rsidR="00E615DB" w:rsidRPr="00E42BAD">
        <w:rPr>
          <w:rStyle w:val="Strong"/>
          <w:b w:val="0"/>
          <w:bCs w:val="0"/>
          <w:color w:val="000000" w:themeColor="text1"/>
          <w:sz w:val="32"/>
          <w:szCs w:val="32"/>
          <w:rtl/>
        </w:rPr>
        <w:t>الدراسات العربية (المملكة العربية السعودية ومحيط عربي)</w:t>
      </w:r>
      <w:r w:rsidR="00E615DB" w:rsidRPr="00E42BAD">
        <w:rPr>
          <w:color w:val="000000" w:themeColor="text1"/>
          <w:sz w:val="32"/>
          <w:szCs w:val="32"/>
          <w:rtl/>
        </w:rPr>
        <w:t xml:space="preserve"> </w:t>
      </w:r>
      <w:r w:rsidR="00E615DB" w:rsidRPr="00E42BAD">
        <w:rPr>
          <w:rFonts w:ascii="Segoe UI Symbol" w:hAnsi="Segoe UI Symbol" w:cs="Segoe UI Symbol"/>
          <w:color w:val="000000" w:themeColor="text1"/>
          <w:sz w:val="32"/>
          <w:szCs w:val="32"/>
        </w:rPr>
        <w:t>🇸🇦</w:t>
      </w:r>
    </w:p>
    <w:p w14:paraId="0CCF53F8"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Abdelkader</w:t>
      </w:r>
      <w:r w:rsidRPr="00E42BAD">
        <w:rPr>
          <w:rStyle w:val="relative"/>
          <w:color w:val="000000" w:themeColor="text1"/>
          <w:sz w:val="32"/>
          <w:szCs w:val="32"/>
          <w:rtl/>
        </w:rPr>
        <w:t xml:space="preserve">، </w:t>
      </w:r>
      <w:r w:rsidRPr="00E42BAD">
        <w:rPr>
          <w:rStyle w:val="relative"/>
          <w:color w:val="000000" w:themeColor="text1"/>
          <w:sz w:val="32"/>
          <w:szCs w:val="32"/>
        </w:rPr>
        <w:t xml:space="preserve">O. A. (2024) – </w:t>
      </w:r>
      <w:r w:rsidRPr="00E42BAD">
        <w:rPr>
          <w:rStyle w:val="Emphasis"/>
          <w:color w:val="000000" w:themeColor="text1"/>
          <w:sz w:val="32"/>
          <w:szCs w:val="32"/>
        </w:rPr>
        <w:t>Saudi Consumer Behavior in the Digital Age: A Cyber</w:t>
      </w:r>
      <w:r w:rsidRPr="00E42BAD">
        <w:rPr>
          <w:rStyle w:val="Emphasis"/>
          <w:color w:val="000000" w:themeColor="text1"/>
          <w:sz w:val="32"/>
          <w:szCs w:val="32"/>
        </w:rPr>
        <w:noBreakHyphen/>
        <w:t>Sociological Analysis</w:t>
      </w:r>
      <w:r w:rsidRPr="00E42BAD">
        <w:rPr>
          <w:rStyle w:val="relative"/>
          <w:color w:val="000000" w:themeColor="text1"/>
          <w:sz w:val="32"/>
          <w:szCs w:val="32"/>
          <w:rtl/>
        </w:rPr>
        <w:t>، تحليل تأثير الذكاء الاصطناعي، روبوتات المحادثة، وسائل التواصل الاجتماعي، وغيرها على سلوك المستهلك السعودي، استبانة على 984 مشاركًا</w:t>
      </w:r>
      <w:r w:rsidRPr="00E42BAD">
        <w:rPr>
          <w:color w:val="000000" w:themeColor="text1"/>
          <w:sz w:val="32"/>
          <w:szCs w:val="32"/>
          <w:rtl/>
        </w:rPr>
        <w:t xml:space="preserve"> </w:t>
      </w:r>
      <w:hyperlink r:id="rId8" w:tgtFrame="_blank" w:history="1">
        <w:r w:rsidRPr="00E42BAD">
          <w:rPr>
            <w:rStyle w:val="max-w-full"/>
            <w:rFonts w:eastAsiaTheme="majorEastAsia"/>
            <w:color w:val="000000" w:themeColor="text1"/>
            <w:sz w:val="32"/>
            <w:szCs w:val="32"/>
            <w:u w:val="single"/>
          </w:rPr>
          <w:t>Crisis and Risk Comm Research</w:t>
        </w:r>
      </w:hyperlink>
    </w:p>
    <w:p w14:paraId="08D51415"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Saeed</w:t>
      </w:r>
      <w:r w:rsidRPr="00E42BAD">
        <w:rPr>
          <w:rStyle w:val="relative"/>
          <w:color w:val="000000" w:themeColor="text1"/>
          <w:sz w:val="32"/>
          <w:szCs w:val="32"/>
          <w:rtl/>
        </w:rPr>
        <w:t xml:space="preserve">، </w:t>
      </w:r>
      <w:r w:rsidRPr="00E42BAD">
        <w:rPr>
          <w:rStyle w:val="relative"/>
          <w:color w:val="000000" w:themeColor="text1"/>
          <w:sz w:val="32"/>
          <w:szCs w:val="32"/>
        </w:rPr>
        <w:t xml:space="preserve">M. et al. (2021) – </w:t>
      </w:r>
      <w:r w:rsidRPr="00E42BAD">
        <w:rPr>
          <w:rStyle w:val="Emphasis"/>
          <w:color w:val="000000" w:themeColor="text1"/>
          <w:sz w:val="32"/>
          <w:szCs w:val="32"/>
        </w:rPr>
        <w:t>Impact of Social Media Marketing on Consumer Behavior in Saudi Arabia</w:t>
      </w:r>
      <w:r w:rsidRPr="00E42BAD">
        <w:rPr>
          <w:rStyle w:val="relative"/>
          <w:color w:val="000000" w:themeColor="text1"/>
          <w:sz w:val="32"/>
          <w:szCs w:val="32"/>
          <w:rtl/>
        </w:rPr>
        <w:t>، دراسة كمية جمعت بيانات 62 مشاركًا وأظهرت ضعف تأثير المحتوى غير الإبداعي</w:t>
      </w:r>
      <w:r w:rsidRPr="00E42BAD">
        <w:rPr>
          <w:color w:val="000000" w:themeColor="text1"/>
          <w:sz w:val="32"/>
          <w:szCs w:val="32"/>
          <w:rtl/>
        </w:rPr>
        <w:t xml:space="preserve"> </w:t>
      </w:r>
      <w:hyperlink r:id="rId9" w:tgtFrame="_blank" w:history="1">
        <w:r w:rsidRPr="00E42BAD">
          <w:rPr>
            <w:rStyle w:val="max-w-full"/>
            <w:rFonts w:eastAsiaTheme="majorEastAsia"/>
            <w:color w:val="000000" w:themeColor="text1"/>
            <w:sz w:val="32"/>
            <w:szCs w:val="32"/>
            <w:u w:val="single"/>
          </w:rPr>
          <w:t>PalArch's Journals</w:t>
        </w:r>
      </w:hyperlink>
    </w:p>
    <w:p w14:paraId="71702BF0"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Albarq</w:t>
      </w:r>
      <w:r w:rsidRPr="00E42BAD">
        <w:rPr>
          <w:rStyle w:val="relative"/>
          <w:color w:val="000000" w:themeColor="text1"/>
          <w:sz w:val="32"/>
          <w:szCs w:val="32"/>
          <w:rtl/>
        </w:rPr>
        <w:t xml:space="preserve">، </w:t>
      </w:r>
      <w:r w:rsidRPr="00E42BAD">
        <w:rPr>
          <w:rStyle w:val="relative"/>
          <w:color w:val="000000" w:themeColor="text1"/>
          <w:sz w:val="32"/>
          <w:szCs w:val="32"/>
        </w:rPr>
        <w:t xml:space="preserve">A. N. (2022) – </w:t>
      </w:r>
      <w:r w:rsidRPr="00E42BAD">
        <w:rPr>
          <w:rStyle w:val="Emphasis"/>
          <w:color w:val="000000" w:themeColor="text1"/>
          <w:sz w:val="32"/>
          <w:szCs w:val="32"/>
        </w:rPr>
        <w:t>Digital Marketing and Online Purchasing in Saudi Arabia: Exploring Generational Differences</w:t>
      </w:r>
      <w:r w:rsidRPr="00E42BAD">
        <w:rPr>
          <w:rStyle w:val="relative"/>
          <w:color w:val="000000" w:themeColor="text1"/>
          <w:sz w:val="32"/>
          <w:szCs w:val="32"/>
          <w:rtl/>
        </w:rPr>
        <w:t>، مقارنة بين الأجيال في الرياض حول تفضيل أدوات التسويق الرقمي</w:t>
      </w:r>
      <w:r w:rsidRPr="00E42BAD">
        <w:rPr>
          <w:color w:val="000000" w:themeColor="text1"/>
          <w:sz w:val="32"/>
          <w:szCs w:val="32"/>
          <w:rtl/>
        </w:rPr>
        <w:t xml:space="preserve"> </w:t>
      </w:r>
      <w:hyperlink r:id="rId10" w:tgtFrame="_blank" w:history="1">
        <w:r w:rsidRPr="00E42BAD">
          <w:rPr>
            <w:rStyle w:val="max-w-full"/>
            <w:rFonts w:eastAsiaTheme="majorEastAsia"/>
            <w:color w:val="000000" w:themeColor="text1"/>
            <w:sz w:val="32"/>
            <w:szCs w:val="32"/>
            <w:u w:val="single"/>
          </w:rPr>
          <w:t>agbioforum.org</w:t>
        </w:r>
        <w:r w:rsidRPr="00E42BAD">
          <w:rPr>
            <w:rStyle w:val="-me-1"/>
            <w:color w:val="000000" w:themeColor="text1"/>
            <w:sz w:val="32"/>
            <w:szCs w:val="32"/>
            <w:u w:val="single"/>
          </w:rPr>
          <w:t>+1</w:t>
        </w:r>
        <w:r w:rsidRPr="00E42BAD">
          <w:rPr>
            <w:rStyle w:val="max-w-full"/>
            <w:rFonts w:eastAsiaTheme="majorEastAsia"/>
            <w:color w:val="000000" w:themeColor="text1"/>
            <w:sz w:val="32"/>
            <w:szCs w:val="32"/>
            <w:u w:val="single"/>
          </w:rPr>
          <w:t>Growing Science</w:t>
        </w:r>
        <w:r w:rsidRPr="00E42BAD">
          <w:rPr>
            <w:rStyle w:val="-me-1"/>
            <w:color w:val="000000" w:themeColor="text1"/>
            <w:sz w:val="32"/>
            <w:szCs w:val="32"/>
            <w:u w:val="single"/>
          </w:rPr>
          <w:t>+1</w:t>
        </w:r>
      </w:hyperlink>
    </w:p>
    <w:p w14:paraId="77528CDF"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Hasnin</w:t>
      </w:r>
      <w:r w:rsidRPr="00E42BAD">
        <w:rPr>
          <w:rStyle w:val="relative"/>
          <w:color w:val="000000" w:themeColor="text1"/>
          <w:sz w:val="32"/>
          <w:szCs w:val="32"/>
          <w:rtl/>
        </w:rPr>
        <w:t xml:space="preserve">، </w:t>
      </w:r>
      <w:r w:rsidRPr="00E42BAD">
        <w:rPr>
          <w:rStyle w:val="relative"/>
          <w:color w:val="000000" w:themeColor="text1"/>
          <w:sz w:val="32"/>
          <w:szCs w:val="32"/>
        </w:rPr>
        <w:t xml:space="preserve">E. A. et al. (2022) – </w:t>
      </w:r>
      <w:r w:rsidRPr="00E42BAD">
        <w:rPr>
          <w:rStyle w:val="Emphasis"/>
          <w:color w:val="000000" w:themeColor="text1"/>
          <w:sz w:val="32"/>
          <w:szCs w:val="32"/>
        </w:rPr>
        <w:t>Content Marketing Impact on Saudi Women During COVID</w:t>
      </w:r>
      <w:r w:rsidRPr="00E42BAD">
        <w:rPr>
          <w:rStyle w:val="Emphasis"/>
          <w:color w:val="000000" w:themeColor="text1"/>
          <w:sz w:val="32"/>
          <w:szCs w:val="32"/>
        </w:rPr>
        <w:noBreakHyphen/>
        <w:t>19</w:t>
      </w:r>
      <w:r w:rsidRPr="00E42BAD">
        <w:rPr>
          <w:rStyle w:val="relative"/>
          <w:color w:val="000000" w:themeColor="text1"/>
          <w:sz w:val="32"/>
          <w:szCs w:val="32"/>
          <w:rtl/>
        </w:rPr>
        <w:t>، دراسة تأثير المحتوى التسويقي على مراحل السلوك الشرائي لدى المرأة السعودية خلال الجائحة</w:t>
      </w:r>
      <w:r w:rsidRPr="00E42BAD">
        <w:rPr>
          <w:color w:val="000000" w:themeColor="text1"/>
          <w:sz w:val="32"/>
          <w:szCs w:val="32"/>
          <w:rtl/>
        </w:rPr>
        <w:t xml:space="preserve"> </w:t>
      </w:r>
      <w:hyperlink r:id="rId11" w:tgtFrame="_blank" w:history="1">
        <w:r w:rsidRPr="00E42BAD">
          <w:rPr>
            <w:rStyle w:val="max-w-full"/>
            <w:rFonts w:eastAsiaTheme="majorEastAsia"/>
            <w:color w:val="000000" w:themeColor="text1"/>
            <w:sz w:val="32"/>
            <w:szCs w:val="32"/>
            <w:u w:val="single"/>
          </w:rPr>
          <w:t>CCSE</w:t>
        </w:r>
      </w:hyperlink>
    </w:p>
    <w:p w14:paraId="34F33C6D"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Alqutub</w:t>
      </w:r>
      <w:r w:rsidRPr="00E42BAD">
        <w:rPr>
          <w:rStyle w:val="relative"/>
          <w:color w:val="000000" w:themeColor="text1"/>
          <w:sz w:val="32"/>
          <w:szCs w:val="32"/>
          <w:rtl/>
        </w:rPr>
        <w:t xml:space="preserve">، </w:t>
      </w:r>
      <w:r w:rsidRPr="00E42BAD">
        <w:rPr>
          <w:rStyle w:val="relative"/>
          <w:color w:val="000000" w:themeColor="text1"/>
          <w:sz w:val="32"/>
          <w:szCs w:val="32"/>
        </w:rPr>
        <w:t xml:space="preserve">K. (2023) – </w:t>
      </w:r>
      <w:r w:rsidRPr="00E42BAD">
        <w:rPr>
          <w:rStyle w:val="Emphasis"/>
          <w:color w:val="000000" w:themeColor="text1"/>
          <w:sz w:val="32"/>
          <w:szCs w:val="32"/>
        </w:rPr>
        <w:t>Consumers Engagement in Fashion Industry Social Media in Saudi</w:t>
      </w:r>
      <w:r w:rsidRPr="00E42BAD">
        <w:rPr>
          <w:rStyle w:val="relative"/>
          <w:color w:val="000000" w:themeColor="text1"/>
          <w:sz w:val="32"/>
          <w:szCs w:val="32"/>
          <w:rtl/>
        </w:rPr>
        <w:t>، طبق نظرية السلوك المخطط</w:t>
      </w:r>
      <w:r w:rsidRPr="00E42BAD">
        <w:rPr>
          <w:rStyle w:val="relative"/>
          <w:color w:val="000000" w:themeColor="text1"/>
          <w:sz w:val="32"/>
          <w:szCs w:val="32"/>
        </w:rPr>
        <w:t xml:space="preserve"> (TPB) </w:t>
      </w:r>
      <w:r w:rsidRPr="00E42BAD">
        <w:rPr>
          <w:rStyle w:val="relative"/>
          <w:color w:val="000000" w:themeColor="text1"/>
          <w:sz w:val="32"/>
          <w:szCs w:val="32"/>
          <w:rtl/>
        </w:rPr>
        <w:t>لتحليل نوايا التفاعل مع التسويق عبر السوشيال ميديا بين 656 مشاركًا</w:t>
      </w:r>
      <w:r w:rsidRPr="00E42BAD">
        <w:rPr>
          <w:color w:val="000000" w:themeColor="text1"/>
          <w:sz w:val="32"/>
          <w:szCs w:val="32"/>
          <w:rtl/>
        </w:rPr>
        <w:t xml:space="preserve"> </w:t>
      </w:r>
      <w:hyperlink r:id="rId12" w:tgtFrame="_blank" w:history="1">
        <w:r w:rsidRPr="00E42BAD">
          <w:rPr>
            <w:rStyle w:val="max-w-full"/>
            <w:rFonts w:eastAsiaTheme="majorEastAsia"/>
            <w:color w:val="000000" w:themeColor="text1"/>
            <w:sz w:val="32"/>
            <w:szCs w:val="32"/>
            <w:u w:val="single"/>
          </w:rPr>
          <w:t>bjmsjournal.org</w:t>
        </w:r>
      </w:hyperlink>
    </w:p>
    <w:p w14:paraId="7261ED59"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Abdullah</w:t>
      </w:r>
      <w:r w:rsidRPr="00E42BAD">
        <w:rPr>
          <w:rStyle w:val="relative"/>
          <w:color w:val="000000" w:themeColor="text1"/>
          <w:sz w:val="32"/>
          <w:szCs w:val="32"/>
          <w:rtl/>
        </w:rPr>
        <w:t xml:space="preserve">، </w:t>
      </w:r>
      <w:r w:rsidRPr="00E42BAD">
        <w:rPr>
          <w:rStyle w:val="relative"/>
          <w:color w:val="000000" w:themeColor="text1"/>
          <w:sz w:val="32"/>
          <w:szCs w:val="32"/>
        </w:rPr>
        <w:t xml:space="preserve">H. A. A. (2024) – </w:t>
      </w:r>
      <w:r w:rsidRPr="00E42BAD">
        <w:rPr>
          <w:rStyle w:val="Emphasis"/>
          <w:color w:val="000000" w:themeColor="text1"/>
          <w:sz w:val="32"/>
          <w:szCs w:val="32"/>
        </w:rPr>
        <w:t>Online Advertising Impact on Consumer Buying Behavior in Saudi Arabia</w:t>
      </w:r>
      <w:r w:rsidRPr="00E42BAD">
        <w:rPr>
          <w:rStyle w:val="relative"/>
          <w:color w:val="000000" w:themeColor="text1"/>
          <w:sz w:val="32"/>
          <w:szCs w:val="32"/>
          <w:rtl/>
        </w:rPr>
        <w:t>، تأثير عناصر الإعلان الرقمي (المصداقية، التفاعل، الإبداع) مع دور وسيلة العلامة التجارية كمرشد</w:t>
      </w:r>
      <w:r w:rsidRPr="00E42BAD">
        <w:rPr>
          <w:color w:val="000000" w:themeColor="text1"/>
          <w:sz w:val="32"/>
          <w:szCs w:val="32"/>
          <w:rtl/>
        </w:rPr>
        <w:t xml:space="preserve"> </w:t>
      </w:r>
      <w:hyperlink r:id="rId13" w:tgtFrame="_blank" w:history="1">
        <w:r w:rsidRPr="00E42BAD">
          <w:rPr>
            <w:rStyle w:val="max-w-full"/>
            <w:rFonts w:eastAsiaTheme="majorEastAsia"/>
            <w:color w:val="000000" w:themeColor="text1"/>
            <w:sz w:val="32"/>
            <w:szCs w:val="32"/>
            <w:u w:val="single"/>
          </w:rPr>
          <w:t>SyncSci Publishing</w:t>
        </w:r>
      </w:hyperlink>
    </w:p>
    <w:p w14:paraId="31DB61AC"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Hamdi</w:t>
      </w:r>
      <w:r w:rsidRPr="00E42BAD">
        <w:rPr>
          <w:rStyle w:val="relative"/>
          <w:color w:val="000000" w:themeColor="text1"/>
          <w:sz w:val="32"/>
          <w:szCs w:val="32"/>
          <w:rtl/>
        </w:rPr>
        <w:t xml:space="preserve">، </w:t>
      </w:r>
      <w:r w:rsidRPr="00E42BAD">
        <w:rPr>
          <w:rStyle w:val="relative"/>
          <w:color w:val="000000" w:themeColor="text1"/>
          <w:sz w:val="32"/>
          <w:szCs w:val="32"/>
        </w:rPr>
        <w:t xml:space="preserve">R. (2025) – </w:t>
      </w:r>
      <w:r w:rsidRPr="00E42BAD">
        <w:rPr>
          <w:rStyle w:val="Emphasis"/>
          <w:color w:val="000000" w:themeColor="text1"/>
          <w:sz w:val="32"/>
          <w:szCs w:val="32"/>
        </w:rPr>
        <w:t>E</w:t>
      </w:r>
      <w:r w:rsidRPr="00E42BAD">
        <w:rPr>
          <w:rStyle w:val="Emphasis"/>
          <w:color w:val="000000" w:themeColor="text1"/>
          <w:sz w:val="32"/>
          <w:szCs w:val="32"/>
        </w:rPr>
        <w:noBreakHyphen/>
        <w:t>advertising and Offline Consumer Behavior in Saudi Arabia</w:t>
      </w:r>
      <w:r w:rsidRPr="00E42BAD">
        <w:rPr>
          <w:rStyle w:val="relative"/>
          <w:color w:val="000000" w:themeColor="text1"/>
          <w:sz w:val="32"/>
          <w:szCs w:val="32"/>
          <w:rtl/>
        </w:rPr>
        <w:t>، دور التغير في نمط الحياة كوسيط بين الإعلان الرقمي وزيارة المتجر التقليدي</w:t>
      </w:r>
      <w:r w:rsidRPr="00E42BAD">
        <w:rPr>
          <w:color w:val="000000" w:themeColor="text1"/>
          <w:sz w:val="32"/>
          <w:szCs w:val="32"/>
          <w:rtl/>
        </w:rPr>
        <w:t xml:space="preserve"> </w:t>
      </w:r>
      <w:hyperlink r:id="rId14" w:tgtFrame="_blank" w:history="1">
        <w:r w:rsidRPr="00E42BAD">
          <w:rPr>
            <w:rStyle w:val="max-w-full"/>
            <w:rFonts w:eastAsiaTheme="majorEastAsia"/>
            <w:color w:val="000000" w:themeColor="text1"/>
            <w:sz w:val="32"/>
            <w:szCs w:val="32"/>
            <w:u w:val="single"/>
          </w:rPr>
          <w:t>ijor.co.uk</w:t>
        </w:r>
      </w:hyperlink>
    </w:p>
    <w:p w14:paraId="483EE484"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Alyami</w:t>
      </w:r>
      <w:r w:rsidRPr="00E42BAD">
        <w:rPr>
          <w:rStyle w:val="relative"/>
          <w:color w:val="000000" w:themeColor="text1"/>
          <w:sz w:val="32"/>
          <w:szCs w:val="32"/>
          <w:rtl/>
        </w:rPr>
        <w:t xml:space="preserve">، </w:t>
      </w:r>
      <w:r w:rsidRPr="00E42BAD">
        <w:rPr>
          <w:rStyle w:val="relative"/>
          <w:color w:val="000000" w:themeColor="text1"/>
          <w:sz w:val="32"/>
          <w:szCs w:val="32"/>
        </w:rPr>
        <w:t xml:space="preserve">N. (2024) – </w:t>
      </w:r>
      <w:r w:rsidRPr="00E42BAD">
        <w:rPr>
          <w:rStyle w:val="Emphasis"/>
          <w:color w:val="000000" w:themeColor="text1"/>
          <w:sz w:val="32"/>
          <w:szCs w:val="32"/>
        </w:rPr>
        <w:t>Role of Digital Influencers in Marketing Strategies and Impact on Consumer Behavior in Saudi Arabia</w:t>
      </w:r>
      <w:r w:rsidRPr="00E42BAD">
        <w:rPr>
          <w:rStyle w:val="relative"/>
          <w:color w:val="000000" w:themeColor="text1"/>
          <w:sz w:val="32"/>
          <w:szCs w:val="32"/>
          <w:rtl/>
        </w:rPr>
        <w:t>، تأثير المؤثرين الرقميين كرافعة تسويقية فاعلة لقرارات الشراء</w:t>
      </w:r>
      <w:r w:rsidRPr="00E42BAD">
        <w:rPr>
          <w:color w:val="000000" w:themeColor="text1"/>
          <w:sz w:val="32"/>
          <w:szCs w:val="32"/>
          <w:rtl/>
        </w:rPr>
        <w:t xml:space="preserve"> </w:t>
      </w:r>
      <w:hyperlink r:id="rId15" w:tgtFrame="_blank" w:history="1">
        <w:r w:rsidRPr="00E42BAD">
          <w:rPr>
            <w:rStyle w:val="max-w-full"/>
            <w:rFonts w:eastAsiaTheme="majorEastAsia"/>
            <w:color w:val="000000" w:themeColor="text1"/>
            <w:sz w:val="32"/>
            <w:szCs w:val="32"/>
            <w:u w:val="single"/>
          </w:rPr>
          <w:t>Proud Pen - Open Access Book Publisher</w:t>
        </w:r>
      </w:hyperlink>
    </w:p>
    <w:p w14:paraId="2FD17E69"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 xml:space="preserve">Alanmi &amp; Alharthi (2023) – </w:t>
      </w:r>
      <w:r w:rsidRPr="00E42BAD">
        <w:rPr>
          <w:rStyle w:val="Emphasis"/>
          <w:color w:val="000000" w:themeColor="text1"/>
          <w:sz w:val="32"/>
          <w:szCs w:val="32"/>
        </w:rPr>
        <w:t xml:space="preserve">Impact of Digital Marketing on Consumer Buying Behavior in Saudi: Brand Popularity as </w:t>
      </w:r>
      <w:r w:rsidRPr="00E42BAD">
        <w:rPr>
          <w:rStyle w:val="Emphasis"/>
          <w:color w:val="000000" w:themeColor="text1"/>
          <w:sz w:val="32"/>
          <w:szCs w:val="32"/>
        </w:rPr>
        <w:lastRenderedPageBreak/>
        <w:t>Mediator</w:t>
      </w:r>
      <w:r w:rsidRPr="00E42BAD">
        <w:rPr>
          <w:rStyle w:val="relative"/>
          <w:color w:val="000000" w:themeColor="text1"/>
          <w:sz w:val="32"/>
          <w:szCs w:val="32"/>
          <w:rtl/>
        </w:rPr>
        <w:t>، التسويق عبر</w:t>
      </w:r>
      <w:r w:rsidRPr="00E42BAD">
        <w:rPr>
          <w:rStyle w:val="relative"/>
          <w:color w:val="000000" w:themeColor="text1"/>
          <w:sz w:val="32"/>
          <w:szCs w:val="32"/>
        </w:rPr>
        <w:t xml:space="preserve"> TikTok</w:t>
      </w:r>
      <w:r w:rsidRPr="00E42BAD">
        <w:rPr>
          <w:rStyle w:val="relative"/>
          <w:color w:val="000000" w:themeColor="text1"/>
          <w:sz w:val="32"/>
          <w:szCs w:val="32"/>
          <w:rtl/>
        </w:rPr>
        <w:t xml:space="preserve">، </w:t>
      </w:r>
      <w:r w:rsidRPr="00E42BAD">
        <w:rPr>
          <w:rStyle w:val="relative"/>
          <w:color w:val="000000" w:themeColor="text1"/>
          <w:sz w:val="32"/>
          <w:szCs w:val="32"/>
        </w:rPr>
        <w:t>Snapchat</w:t>
      </w:r>
      <w:r w:rsidRPr="00E42BAD">
        <w:rPr>
          <w:rStyle w:val="relative"/>
          <w:color w:val="000000" w:themeColor="text1"/>
          <w:sz w:val="32"/>
          <w:szCs w:val="32"/>
          <w:rtl/>
        </w:rPr>
        <w:t xml:space="preserve">، </w:t>
      </w:r>
      <w:r w:rsidRPr="00E42BAD">
        <w:rPr>
          <w:rStyle w:val="relative"/>
          <w:color w:val="000000" w:themeColor="text1"/>
          <w:sz w:val="32"/>
          <w:szCs w:val="32"/>
        </w:rPr>
        <w:t xml:space="preserve">Twitter </w:t>
      </w:r>
      <w:r w:rsidRPr="00E42BAD">
        <w:rPr>
          <w:rStyle w:val="relative"/>
          <w:color w:val="000000" w:themeColor="text1"/>
          <w:sz w:val="32"/>
          <w:szCs w:val="32"/>
          <w:rtl/>
        </w:rPr>
        <w:t>وتحليل البيانات من 200 مستجيب</w:t>
      </w:r>
      <w:r w:rsidRPr="00E42BAD">
        <w:rPr>
          <w:color w:val="000000" w:themeColor="text1"/>
          <w:sz w:val="32"/>
          <w:szCs w:val="32"/>
          <w:rtl/>
        </w:rPr>
        <w:t xml:space="preserve"> </w:t>
      </w:r>
      <w:hyperlink r:id="rId16" w:tgtFrame="_blank" w:history="1">
        <w:r w:rsidRPr="00E42BAD">
          <w:rPr>
            <w:rStyle w:val="max-w-full"/>
            <w:rFonts w:eastAsiaTheme="majorEastAsia"/>
            <w:color w:val="000000" w:themeColor="text1"/>
            <w:sz w:val="32"/>
            <w:szCs w:val="32"/>
            <w:u w:val="single"/>
          </w:rPr>
          <w:t>profesionalmudacendekia.com</w:t>
        </w:r>
      </w:hyperlink>
    </w:p>
    <w:p w14:paraId="12EB4F8C" w14:textId="77777777"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Alharthey</w:t>
      </w:r>
      <w:r w:rsidRPr="00E42BAD">
        <w:rPr>
          <w:rStyle w:val="relative"/>
          <w:color w:val="000000" w:themeColor="text1"/>
          <w:sz w:val="32"/>
          <w:szCs w:val="32"/>
          <w:rtl/>
        </w:rPr>
        <w:t xml:space="preserve">، </w:t>
      </w:r>
      <w:r w:rsidRPr="00E42BAD">
        <w:rPr>
          <w:rStyle w:val="relative"/>
          <w:color w:val="000000" w:themeColor="text1"/>
          <w:sz w:val="32"/>
          <w:szCs w:val="32"/>
        </w:rPr>
        <w:t xml:space="preserve">B. K. (2024) – </w:t>
      </w:r>
      <w:r w:rsidRPr="00E42BAD">
        <w:rPr>
          <w:rStyle w:val="Emphasis"/>
          <w:color w:val="000000" w:themeColor="text1"/>
          <w:sz w:val="32"/>
          <w:szCs w:val="32"/>
        </w:rPr>
        <w:t>Self</w:t>
      </w:r>
      <w:r w:rsidRPr="00E42BAD">
        <w:rPr>
          <w:rStyle w:val="Emphasis"/>
          <w:color w:val="000000" w:themeColor="text1"/>
          <w:sz w:val="32"/>
          <w:szCs w:val="32"/>
        </w:rPr>
        <w:noBreakHyphen/>
        <w:t>Escapism and Online Buying Intentions in Saudi</w:t>
      </w:r>
      <w:r w:rsidRPr="00E42BAD">
        <w:rPr>
          <w:rStyle w:val="relative"/>
          <w:color w:val="000000" w:themeColor="text1"/>
          <w:sz w:val="32"/>
          <w:szCs w:val="32"/>
          <w:rtl/>
        </w:rPr>
        <w:t>، دوافع نفسية (الهروب الذاتي) وتأثيرها على النية الشرائية لدى مستخدمي</w:t>
      </w:r>
      <w:r w:rsidRPr="00E42BAD">
        <w:rPr>
          <w:rStyle w:val="relative"/>
          <w:color w:val="000000" w:themeColor="text1"/>
          <w:sz w:val="32"/>
          <w:szCs w:val="32"/>
        </w:rPr>
        <w:t xml:space="preserve"> noon.com </w:t>
      </w:r>
      <w:r w:rsidRPr="00E42BAD">
        <w:rPr>
          <w:rStyle w:val="relative"/>
          <w:color w:val="000000" w:themeColor="text1"/>
          <w:sz w:val="32"/>
          <w:szCs w:val="32"/>
          <w:rtl/>
        </w:rPr>
        <w:t>و</w:t>
      </w:r>
      <w:r w:rsidRPr="00E42BAD">
        <w:rPr>
          <w:rStyle w:val="relative"/>
          <w:color w:val="000000" w:themeColor="text1"/>
          <w:sz w:val="32"/>
          <w:szCs w:val="32"/>
        </w:rPr>
        <w:t>Amazon.sa</w:t>
      </w:r>
      <w:r w:rsidRPr="00E42BAD">
        <w:rPr>
          <w:color w:val="000000" w:themeColor="text1"/>
          <w:sz w:val="32"/>
          <w:szCs w:val="32"/>
        </w:rPr>
        <w:t xml:space="preserve"> </w:t>
      </w:r>
      <w:hyperlink r:id="rId17" w:tgtFrame="_blank" w:history="1">
        <w:r w:rsidRPr="00E42BAD">
          <w:rPr>
            <w:rStyle w:val="max-w-full"/>
            <w:rFonts w:eastAsiaTheme="majorEastAsia"/>
            <w:color w:val="000000" w:themeColor="text1"/>
            <w:sz w:val="32"/>
            <w:szCs w:val="32"/>
            <w:u w:val="single"/>
          </w:rPr>
          <w:t>OAPub</w:t>
        </w:r>
      </w:hyperlink>
    </w:p>
    <w:p w14:paraId="11DAE5DE" w14:textId="6928D39D" w:rsidR="00E615DB" w:rsidRPr="00E42BAD" w:rsidRDefault="00E615DB" w:rsidP="00C60A23">
      <w:pPr>
        <w:pStyle w:val="NormalWeb"/>
        <w:numPr>
          <w:ilvl w:val="0"/>
          <w:numId w:val="27"/>
        </w:numPr>
        <w:jc w:val="right"/>
        <w:rPr>
          <w:color w:val="000000" w:themeColor="text1"/>
          <w:sz w:val="32"/>
          <w:szCs w:val="32"/>
        </w:rPr>
      </w:pPr>
      <w:r w:rsidRPr="00E42BAD">
        <w:rPr>
          <w:rStyle w:val="relative"/>
          <w:color w:val="000000" w:themeColor="text1"/>
          <w:sz w:val="32"/>
          <w:szCs w:val="32"/>
        </w:rPr>
        <w:t xml:space="preserve">Alnaim &amp; Albarq (2023) – </w:t>
      </w:r>
      <w:r w:rsidRPr="00E42BAD">
        <w:rPr>
          <w:rStyle w:val="Emphasis"/>
          <w:color w:val="000000" w:themeColor="text1"/>
          <w:sz w:val="32"/>
          <w:szCs w:val="32"/>
        </w:rPr>
        <w:t>Digital Marketing Influence on Fast Fashion Consumer Behavior in KSA</w:t>
      </w:r>
      <w:r w:rsidRPr="00E42BAD">
        <w:rPr>
          <w:rStyle w:val="relative"/>
          <w:color w:val="000000" w:themeColor="text1"/>
          <w:sz w:val="32"/>
          <w:szCs w:val="32"/>
          <w:rtl/>
        </w:rPr>
        <w:t>، دراسة نوعية على قطاع الموضة السريعة في السعودية باستخدام</w:t>
      </w:r>
      <w:r w:rsidRPr="00E42BAD">
        <w:rPr>
          <w:rStyle w:val="relative"/>
          <w:color w:val="000000" w:themeColor="text1"/>
          <w:sz w:val="32"/>
          <w:szCs w:val="32"/>
        </w:rPr>
        <w:t xml:space="preserve"> SPSS</w:t>
      </w:r>
    </w:p>
    <w:p w14:paraId="15B12455" w14:textId="77777777" w:rsidR="00E615DB" w:rsidRPr="00E42BAD" w:rsidRDefault="00E615DB" w:rsidP="00C60A23">
      <w:pPr>
        <w:pStyle w:val="Heading2"/>
        <w:bidi w:val="0"/>
        <w:jc w:val="right"/>
        <w:rPr>
          <w:color w:val="000000" w:themeColor="text1"/>
          <w:sz w:val="32"/>
          <w:szCs w:val="32"/>
        </w:rPr>
      </w:pPr>
      <w:r w:rsidRPr="00E42BAD">
        <w:rPr>
          <w:color w:val="000000" w:themeColor="text1"/>
          <w:sz w:val="32"/>
          <w:szCs w:val="32"/>
          <w:rtl/>
        </w:rPr>
        <w:t>ثانيًا</w:t>
      </w:r>
      <w:r w:rsidRPr="00E42BAD">
        <w:rPr>
          <w:color w:val="000000" w:themeColor="text1"/>
          <w:sz w:val="32"/>
          <w:szCs w:val="32"/>
        </w:rPr>
        <w:t xml:space="preserve">: </w:t>
      </w:r>
      <w:r w:rsidRPr="00E42BAD">
        <w:rPr>
          <w:rStyle w:val="Strong"/>
          <w:b w:val="0"/>
          <w:bCs w:val="0"/>
          <w:color w:val="000000" w:themeColor="text1"/>
          <w:sz w:val="32"/>
          <w:szCs w:val="32"/>
          <w:rtl/>
        </w:rPr>
        <w:t>الدراسات الأجنبية والدولية (أوروبية، أمريكية، آسيوية)</w:t>
      </w:r>
      <w:r w:rsidRPr="00E42BAD">
        <w:rPr>
          <w:color w:val="000000" w:themeColor="text1"/>
          <w:sz w:val="32"/>
          <w:szCs w:val="32"/>
          <w:rtl/>
        </w:rPr>
        <w:t xml:space="preserve"> </w:t>
      </w:r>
      <w:r w:rsidRPr="00E42BAD">
        <w:rPr>
          <w:rFonts w:ascii="Segoe UI Symbol" w:hAnsi="Segoe UI Symbol" w:cs="Segoe UI Symbol"/>
          <w:color w:val="000000" w:themeColor="text1"/>
          <w:sz w:val="32"/>
          <w:szCs w:val="32"/>
        </w:rPr>
        <w:t>🌍</w:t>
      </w:r>
    </w:p>
    <w:p w14:paraId="47CB8A93" w14:textId="15A6631A"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Ran et al. (2019) – </w:t>
      </w:r>
      <w:r w:rsidRPr="00E42BAD">
        <w:rPr>
          <w:rStyle w:val="Emphasis"/>
          <w:color w:val="000000" w:themeColor="text1"/>
          <w:sz w:val="32"/>
          <w:szCs w:val="32"/>
        </w:rPr>
        <w:t>Impact of Social Media on Consumer Buying Behaviour</w:t>
      </w:r>
      <w:r w:rsidRPr="00E42BAD">
        <w:rPr>
          <w:rStyle w:val="relative"/>
          <w:color w:val="000000" w:themeColor="text1"/>
          <w:sz w:val="32"/>
          <w:szCs w:val="32"/>
          <w:rtl/>
        </w:rPr>
        <w:t>؛ دراسة حول تأثير المؤثرين على الشراء العفوي</w:t>
      </w:r>
    </w:p>
    <w:p w14:paraId="668FFDFF" w14:textId="77777777"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Han &amp; Balabanis (2024) – </w:t>
      </w:r>
      <w:r w:rsidRPr="00E42BAD">
        <w:rPr>
          <w:rStyle w:val="Emphasis"/>
          <w:color w:val="000000" w:themeColor="text1"/>
          <w:sz w:val="32"/>
          <w:szCs w:val="32"/>
        </w:rPr>
        <w:t>Meta</w:t>
      </w:r>
      <w:r w:rsidRPr="00E42BAD">
        <w:rPr>
          <w:rStyle w:val="Emphasis"/>
          <w:color w:val="000000" w:themeColor="text1"/>
          <w:sz w:val="32"/>
          <w:szCs w:val="32"/>
        </w:rPr>
        <w:noBreakHyphen/>
        <w:t>analysis of social media influencer impact</w:t>
      </w:r>
      <w:r w:rsidRPr="00E42BAD">
        <w:rPr>
          <w:rStyle w:val="relative"/>
          <w:color w:val="000000" w:themeColor="text1"/>
          <w:sz w:val="32"/>
          <w:szCs w:val="32"/>
          <w:rtl/>
        </w:rPr>
        <w:t>؛ تحليل عميق للعوامل المؤدية لتأثير المؤثر في الاتجاه إلى الشراء</w:t>
      </w:r>
      <w:r w:rsidRPr="00E42BAD">
        <w:rPr>
          <w:color w:val="000000" w:themeColor="text1"/>
          <w:sz w:val="32"/>
          <w:szCs w:val="32"/>
          <w:rtl/>
        </w:rPr>
        <w:t xml:space="preserve"> </w:t>
      </w:r>
      <w:hyperlink r:id="rId18" w:tgtFrame="_blank" w:history="1">
        <w:r w:rsidRPr="00E42BAD">
          <w:rPr>
            <w:rStyle w:val="max-w-full"/>
            <w:rFonts w:eastAsiaTheme="majorEastAsia"/>
            <w:color w:val="000000" w:themeColor="text1"/>
            <w:sz w:val="32"/>
            <w:szCs w:val="32"/>
            <w:u w:val="single"/>
          </w:rPr>
          <w:t>en.wikipedia.org</w:t>
        </w:r>
      </w:hyperlink>
    </w:p>
    <w:p w14:paraId="3D0FFC40" w14:textId="77777777"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Hollebeek &amp; Macky (2019) – </w:t>
      </w:r>
      <w:r w:rsidRPr="00E42BAD">
        <w:rPr>
          <w:rStyle w:val="Emphasis"/>
          <w:color w:val="000000" w:themeColor="text1"/>
          <w:sz w:val="32"/>
          <w:szCs w:val="32"/>
        </w:rPr>
        <w:t>Digital Content Marketing’s Role in Consumer Engagement</w:t>
      </w:r>
      <w:r w:rsidRPr="00E42BAD">
        <w:rPr>
          <w:rStyle w:val="relative"/>
          <w:color w:val="000000" w:themeColor="text1"/>
          <w:sz w:val="32"/>
          <w:szCs w:val="32"/>
          <w:rtl/>
        </w:rPr>
        <w:t>؛ إطار نظري يربط المحتوى والثقة والقيمة لدى المستهلك</w:t>
      </w:r>
      <w:r w:rsidRPr="00E42BAD">
        <w:rPr>
          <w:color w:val="000000" w:themeColor="text1"/>
          <w:sz w:val="32"/>
          <w:szCs w:val="32"/>
          <w:rtl/>
        </w:rPr>
        <w:t xml:space="preserve"> </w:t>
      </w:r>
      <w:hyperlink r:id="rId19" w:tgtFrame="_blank" w:history="1">
        <w:r w:rsidRPr="00E42BAD">
          <w:rPr>
            <w:rStyle w:val="max-w-full"/>
            <w:rFonts w:eastAsiaTheme="majorEastAsia"/>
            <w:color w:val="000000" w:themeColor="text1"/>
            <w:sz w:val="32"/>
            <w:szCs w:val="32"/>
            <w:u w:val="single"/>
          </w:rPr>
          <w:t>en.wikipedia.org</w:t>
        </w:r>
      </w:hyperlink>
    </w:p>
    <w:p w14:paraId="294CEA35" w14:textId="77777777"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Feng et al. (2023) – </w:t>
      </w:r>
      <w:r w:rsidRPr="00E42BAD">
        <w:rPr>
          <w:rStyle w:val="Emphasis"/>
          <w:color w:val="000000" w:themeColor="text1"/>
          <w:sz w:val="32"/>
          <w:szCs w:val="32"/>
        </w:rPr>
        <w:t>Influencer bragging language styles on attitudes toward luxury brands</w:t>
      </w:r>
      <w:r w:rsidRPr="00E42BAD">
        <w:rPr>
          <w:rStyle w:val="relative"/>
          <w:color w:val="000000" w:themeColor="text1"/>
          <w:sz w:val="32"/>
          <w:szCs w:val="32"/>
          <w:rtl/>
        </w:rPr>
        <w:t>؛ وساطة الغيرة والمصداقية كآليات تأثير</w:t>
      </w:r>
      <w:r w:rsidRPr="00E42BAD">
        <w:rPr>
          <w:color w:val="000000" w:themeColor="text1"/>
          <w:sz w:val="32"/>
          <w:szCs w:val="32"/>
          <w:rtl/>
        </w:rPr>
        <w:t xml:space="preserve"> </w:t>
      </w:r>
      <w:hyperlink r:id="rId20" w:tgtFrame="_blank" w:history="1">
        <w:r w:rsidRPr="00E42BAD">
          <w:rPr>
            <w:rStyle w:val="max-w-full"/>
            <w:rFonts w:eastAsiaTheme="majorEastAsia"/>
            <w:color w:val="000000" w:themeColor="text1"/>
            <w:sz w:val="32"/>
            <w:szCs w:val="32"/>
            <w:u w:val="single"/>
          </w:rPr>
          <w:t>en.wikipedia.org</w:t>
        </w:r>
      </w:hyperlink>
    </w:p>
    <w:p w14:paraId="06C1CD9F" w14:textId="2B349DEF"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Zhao et al. (2024) – </w:t>
      </w:r>
      <w:r w:rsidRPr="00E42BAD">
        <w:rPr>
          <w:rStyle w:val="Emphasis"/>
          <w:color w:val="000000" w:themeColor="text1"/>
          <w:sz w:val="32"/>
          <w:szCs w:val="32"/>
        </w:rPr>
        <w:t>Influencer attributes and purchase intention</w:t>
      </w:r>
      <w:r w:rsidRPr="00E42BAD">
        <w:rPr>
          <w:rStyle w:val="relative"/>
          <w:color w:val="000000" w:themeColor="text1"/>
          <w:sz w:val="32"/>
          <w:szCs w:val="32"/>
          <w:rtl/>
        </w:rPr>
        <w:t>؛ دراسة علاجيّة تستعرض العلاقة بين سمات المؤثرات ونيّة الشراء</w:t>
      </w:r>
    </w:p>
    <w:p w14:paraId="53FA027C" w14:textId="1C9BAA3A"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Ao et al. (2023) – </w:t>
      </w:r>
      <w:r w:rsidRPr="00E42BAD">
        <w:rPr>
          <w:rStyle w:val="Emphasis"/>
          <w:color w:val="000000" w:themeColor="text1"/>
          <w:sz w:val="32"/>
          <w:szCs w:val="32"/>
        </w:rPr>
        <w:t>Influencers’ impact on engagement and purchase intention: meta-analysis</w:t>
      </w:r>
      <w:r w:rsidRPr="00E42BAD">
        <w:rPr>
          <w:rStyle w:val="relative"/>
          <w:color w:val="000000" w:themeColor="text1"/>
          <w:sz w:val="32"/>
          <w:szCs w:val="32"/>
          <w:rtl/>
        </w:rPr>
        <w:t>؛ مراجعة منهجية حول التسويق عبر المؤثرين</w:t>
      </w:r>
    </w:p>
    <w:p w14:paraId="393E31F4" w14:textId="77777777"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Ilieva et al. (2024) – </w:t>
      </w:r>
      <w:r w:rsidRPr="00E42BAD">
        <w:rPr>
          <w:rStyle w:val="Emphasis"/>
          <w:color w:val="000000" w:themeColor="text1"/>
          <w:sz w:val="32"/>
          <w:szCs w:val="32"/>
        </w:rPr>
        <w:t>Social Media Influencers: Customer Attitudes and Impact on Purchase Behaviour</w:t>
      </w:r>
      <w:r w:rsidRPr="00E42BAD">
        <w:rPr>
          <w:rStyle w:val="relative"/>
          <w:color w:val="000000" w:themeColor="text1"/>
          <w:sz w:val="32"/>
          <w:szCs w:val="32"/>
          <w:rtl/>
        </w:rPr>
        <w:t>؛ دراسات على التوجهات الشرائية المرتبطة بالمصداقية والتفاعل</w:t>
      </w:r>
      <w:r w:rsidRPr="00E42BAD">
        <w:rPr>
          <w:color w:val="000000" w:themeColor="text1"/>
          <w:sz w:val="32"/>
          <w:szCs w:val="32"/>
          <w:rtl/>
        </w:rPr>
        <w:t xml:space="preserve"> </w:t>
      </w:r>
      <w:hyperlink r:id="rId21" w:tgtFrame="_blank" w:history="1">
        <w:r w:rsidRPr="00E42BAD">
          <w:rPr>
            <w:rStyle w:val="max-w-full"/>
            <w:rFonts w:eastAsiaTheme="majorEastAsia"/>
            <w:color w:val="000000" w:themeColor="text1"/>
            <w:sz w:val="32"/>
            <w:szCs w:val="32"/>
            <w:u w:val="single"/>
          </w:rPr>
          <w:t>en.wikipedia.org</w:t>
        </w:r>
      </w:hyperlink>
    </w:p>
    <w:p w14:paraId="220F2E7E" w14:textId="77777777"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Technographics report (Australia, 2024) – </w:t>
      </w:r>
      <w:r w:rsidRPr="00E42BAD">
        <w:rPr>
          <w:rStyle w:val="relative"/>
          <w:color w:val="000000" w:themeColor="text1"/>
          <w:sz w:val="32"/>
          <w:szCs w:val="32"/>
          <w:rtl/>
        </w:rPr>
        <w:t>تأثير أنماط سلوك التكنولوجيا على الوعي بالعلامة وتخفيض التخلي عن السلة الشرائية</w:t>
      </w:r>
      <w:r w:rsidRPr="00E42BAD">
        <w:rPr>
          <w:color w:val="000000" w:themeColor="text1"/>
          <w:sz w:val="32"/>
          <w:szCs w:val="32"/>
          <w:rtl/>
        </w:rPr>
        <w:t xml:space="preserve"> </w:t>
      </w:r>
      <w:hyperlink r:id="rId22" w:tgtFrame="_blank" w:history="1">
        <w:r w:rsidRPr="00E42BAD">
          <w:rPr>
            <w:rStyle w:val="max-w-full"/>
            <w:rFonts w:eastAsiaTheme="majorEastAsia"/>
            <w:color w:val="000000" w:themeColor="text1"/>
            <w:sz w:val="32"/>
            <w:szCs w:val="32"/>
            <w:u w:val="single"/>
          </w:rPr>
          <w:t>theaustralian.com.au</w:t>
        </w:r>
      </w:hyperlink>
    </w:p>
    <w:p w14:paraId="3B774AE0" w14:textId="1ADE22BA"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WSJ discussion (2024) – </w:t>
      </w:r>
      <w:r w:rsidRPr="00E42BAD">
        <w:rPr>
          <w:rStyle w:val="relative"/>
          <w:color w:val="000000" w:themeColor="text1"/>
          <w:sz w:val="32"/>
          <w:szCs w:val="32"/>
          <w:rtl/>
        </w:rPr>
        <w:t>تأثير الذكاء الاصطناعي والتحوّل من الإعلام التقليدي إلى الرقمي على سلوك المستهلك</w:t>
      </w:r>
    </w:p>
    <w:p w14:paraId="6A804891" w14:textId="77777777"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Vogue Business – </w:t>
      </w:r>
      <w:r w:rsidRPr="00E42BAD">
        <w:rPr>
          <w:rStyle w:val="Emphasis"/>
          <w:color w:val="000000" w:themeColor="text1"/>
          <w:sz w:val="32"/>
          <w:szCs w:val="32"/>
        </w:rPr>
        <w:t>Luxury’s outlook in Saudi</w:t>
      </w:r>
      <w:r w:rsidRPr="00E42BAD">
        <w:rPr>
          <w:rStyle w:val="relative"/>
          <w:color w:val="000000" w:themeColor="text1"/>
          <w:sz w:val="32"/>
          <w:szCs w:val="32"/>
          <w:rtl/>
        </w:rPr>
        <w:t>؛ تأثير وسائل التواصل، ووعي جيل الشباب على التسويق الفاخر في السعودية والخليج</w:t>
      </w:r>
      <w:r w:rsidRPr="00E42BAD">
        <w:rPr>
          <w:color w:val="000000" w:themeColor="text1"/>
          <w:sz w:val="32"/>
          <w:szCs w:val="32"/>
          <w:rtl/>
        </w:rPr>
        <w:t xml:space="preserve"> </w:t>
      </w:r>
      <w:hyperlink r:id="rId23" w:tgtFrame="_blank" w:history="1">
        <w:r w:rsidRPr="00E42BAD">
          <w:rPr>
            <w:rStyle w:val="max-w-full"/>
            <w:rFonts w:eastAsiaTheme="majorEastAsia"/>
            <w:color w:val="000000" w:themeColor="text1"/>
            <w:sz w:val="32"/>
            <w:szCs w:val="32"/>
            <w:u w:val="single"/>
          </w:rPr>
          <w:lastRenderedPageBreak/>
          <w:t>voguebusiness.com</w:t>
        </w:r>
        <w:r w:rsidRPr="00E42BAD">
          <w:rPr>
            <w:rStyle w:val="-me-1"/>
            <w:color w:val="000000" w:themeColor="text1"/>
            <w:sz w:val="32"/>
            <w:szCs w:val="32"/>
            <w:u w:val="single"/>
          </w:rPr>
          <w:t>+2</w:t>
        </w:r>
        <w:r w:rsidRPr="00E42BAD">
          <w:rPr>
            <w:rStyle w:val="max-w-full"/>
            <w:rFonts w:eastAsiaTheme="majorEastAsia"/>
            <w:color w:val="000000" w:themeColor="text1"/>
            <w:sz w:val="32"/>
            <w:szCs w:val="32"/>
            <w:u w:val="single"/>
          </w:rPr>
          <w:t>voguebusiness.com</w:t>
        </w:r>
        <w:r w:rsidRPr="00E42BAD">
          <w:rPr>
            <w:rStyle w:val="-me-1"/>
            <w:color w:val="000000" w:themeColor="text1"/>
            <w:sz w:val="32"/>
            <w:szCs w:val="32"/>
            <w:u w:val="single"/>
          </w:rPr>
          <w:t>+2</w:t>
        </w:r>
        <w:r w:rsidRPr="00E42BAD">
          <w:rPr>
            <w:rStyle w:val="max-w-full"/>
            <w:rFonts w:eastAsiaTheme="majorEastAsia"/>
            <w:color w:val="000000" w:themeColor="text1"/>
            <w:sz w:val="32"/>
            <w:szCs w:val="32"/>
            <w:u w:val="single"/>
          </w:rPr>
          <w:t>voguebusiness.com</w:t>
        </w:r>
        <w:r w:rsidRPr="00E42BAD">
          <w:rPr>
            <w:rStyle w:val="-me-1"/>
            <w:color w:val="000000" w:themeColor="text1"/>
            <w:sz w:val="32"/>
            <w:szCs w:val="32"/>
            <w:u w:val="single"/>
          </w:rPr>
          <w:t>+2</w:t>
        </w:r>
      </w:hyperlink>
    </w:p>
    <w:p w14:paraId="566CD0AB" w14:textId="56E70120"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Investopedia (2024) – </w:t>
      </w:r>
      <w:r w:rsidRPr="00E42BAD">
        <w:rPr>
          <w:rStyle w:val="relative"/>
          <w:color w:val="000000" w:themeColor="text1"/>
          <w:sz w:val="32"/>
          <w:szCs w:val="32"/>
          <w:rtl/>
        </w:rPr>
        <w:t>دور استراتيجيات التسويق الرقمي (المحتوى، البريد، الإعلان، البحث) في نمو الأعمال التجارية والجاذبية التسويقية</w:t>
      </w:r>
    </w:p>
    <w:p w14:paraId="278E22D7" w14:textId="77777777" w:rsidR="00E615DB" w:rsidRPr="00E42BAD" w:rsidRDefault="00E615DB" w:rsidP="00C60A23">
      <w:pPr>
        <w:pStyle w:val="NormalWeb"/>
        <w:numPr>
          <w:ilvl w:val="0"/>
          <w:numId w:val="28"/>
        </w:numPr>
        <w:jc w:val="right"/>
        <w:rPr>
          <w:color w:val="000000" w:themeColor="text1"/>
          <w:sz w:val="32"/>
          <w:szCs w:val="32"/>
        </w:rPr>
      </w:pPr>
      <w:r w:rsidRPr="00E42BAD">
        <w:rPr>
          <w:rStyle w:val="relative"/>
          <w:color w:val="000000" w:themeColor="text1"/>
          <w:sz w:val="32"/>
          <w:szCs w:val="32"/>
        </w:rPr>
        <w:t xml:space="preserve">Asia consumer brand perception (2024) – </w:t>
      </w:r>
      <w:r w:rsidRPr="00E42BAD">
        <w:rPr>
          <w:rStyle w:val="relative"/>
          <w:color w:val="000000" w:themeColor="text1"/>
          <w:sz w:val="32"/>
          <w:szCs w:val="32"/>
          <w:rtl/>
        </w:rPr>
        <w:t>الجمهور الآسيوي يقدّر الجودة والتفاعل الرقمي والشمولية للعلامة كعوامل شرائية</w:t>
      </w:r>
    </w:p>
    <w:p w14:paraId="0F731D52" w14:textId="7723145E" w:rsidR="00A74F76" w:rsidRPr="00E42BAD" w:rsidRDefault="00A74F76" w:rsidP="00C60A23">
      <w:pPr>
        <w:spacing w:line="276" w:lineRule="auto"/>
        <w:ind w:firstLine="284"/>
        <w:jc w:val="both"/>
        <w:rPr>
          <w:rFonts w:ascii="Sakkal Majalla" w:hAnsi="Sakkal Majalla" w:cs="Sakkal Majalla"/>
          <w:b/>
          <w:bCs/>
          <w:color w:val="000000" w:themeColor="text1"/>
          <w:sz w:val="36"/>
          <w:szCs w:val="36"/>
          <w:u w:val="single"/>
          <w:rtl/>
        </w:rPr>
      </w:pPr>
      <w:r w:rsidRPr="00E42BAD">
        <w:rPr>
          <w:rFonts w:ascii="Sakkal Majalla" w:hAnsi="Sakkal Majalla" w:cs="Sakkal Majalla" w:hint="cs"/>
          <w:b/>
          <w:bCs/>
          <w:color w:val="000000" w:themeColor="text1"/>
          <w:sz w:val="36"/>
          <w:szCs w:val="36"/>
          <w:u w:val="single"/>
          <w:rtl/>
        </w:rPr>
        <w:t>المنطلقات النظرية للدراسة:</w:t>
      </w:r>
    </w:p>
    <w:p w14:paraId="2874B831"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يعتمد هذا البحث على مجموعة من المنطلقات النظرية التي تُعد الإطار المرجعي لفهم العلاقة بين التسويق الرقمي وسلوك المستهلك، خاصة في ظل البيئة المتغيرة للمملكة العربية السعودية التي تشهد تحوّلًا رقميًا متسارعًا. وتشمل هذه المنطلقات المفاهيم الأساسية، والنظريات السلوكية، والنماذج التفسيرية ذات الصلة، وهي على النحو التالي</w:t>
      </w:r>
      <w:r w:rsidRPr="00E42BAD">
        <w:rPr>
          <w:color w:val="000000" w:themeColor="text1"/>
          <w:sz w:val="32"/>
          <w:szCs w:val="32"/>
        </w:rPr>
        <w:t>:</w:t>
      </w:r>
    </w:p>
    <w:p w14:paraId="20CAE860" w14:textId="48688FF7" w:rsidR="00E615DB" w:rsidRPr="00E42BAD" w:rsidRDefault="00E615DB" w:rsidP="00C60A23">
      <w:pPr>
        <w:bidi w:val="0"/>
        <w:jc w:val="right"/>
        <w:rPr>
          <w:color w:val="000000" w:themeColor="text1"/>
          <w:sz w:val="28"/>
          <w:szCs w:val="28"/>
        </w:rPr>
      </w:pPr>
    </w:p>
    <w:p w14:paraId="234163AC" w14:textId="77777777" w:rsidR="00E615DB" w:rsidRPr="00E42BAD" w:rsidRDefault="00E615DB" w:rsidP="00C60A23">
      <w:pPr>
        <w:pStyle w:val="Heading4"/>
        <w:bidi w:val="0"/>
        <w:jc w:val="right"/>
        <w:rPr>
          <w:color w:val="000000" w:themeColor="text1"/>
          <w:sz w:val="28"/>
          <w:szCs w:val="28"/>
        </w:rPr>
      </w:pPr>
      <w:r w:rsidRPr="00E42BAD">
        <w:rPr>
          <w:rStyle w:val="Strong"/>
          <w:b w:val="0"/>
          <w:bCs w:val="0"/>
          <w:color w:val="000000" w:themeColor="text1"/>
          <w:sz w:val="28"/>
          <w:szCs w:val="28"/>
          <w:rtl/>
        </w:rPr>
        <w:t>أولاً: مفهوم التسويق الرقمي</w:t>
      </w:r>
    </w:p>
    <w:p w14:paraId="1E998B30"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يمثل التسويق الرقمي</w:t>
      </w:r>
      <w:r w:rsidRPr="00E42BAD">
        <w:rPr>
          <w:color w:val="000000" w:themeColor="text1"/>
          <w:sz w:val="32"/>
          <w:szCs w:val="32"/>
        </w:rPr>
        <w:t xml:space="preserve"> (Digital Marketing) </w:t>
      </w:r>
      <w:r w:rsidRPr="00E42BAD">
        <w:rPr>
          <w:color w:val="000000" w:themeColor="text1"/>
          <w:sz w:val="32"/>
          <w:szCs w:val="32"/>
          <w:rtl/>
        </w:rPr>
        <w:t>تطورًا جذريًا في ممارسة التسويق، حيث يعتمد على استخدام القنوات الرقمية والتقنيات الحديثة للوصول إلى المستهلكين والتفاعل معهم. ومن أبرز أدواته: التسويق عبر وسائل التواصل الاجتماعي، التسويق عبر البريد الإلكتروني، تحسين محركات البحث</w:t>
      </w:r>
      <w:r w:rsidRPr="00E42BAD">
        <w:rPr>
          <w:color w:val="000000" w:themeColor="text1"/>
          <w:sz w:val="32"/>
          <w:szCs w:val="32"/>
        </w:rPr>
        <w:t xml:space="preserve"> (SEO)</w:t>
      </w:r>
      <w:r w:rsidRPr="00E42BAD">
        <w:rPr>
          <w:color w:val="000000" w:themeColor="text1"/>
          <w:sz w:val="32"/>
          <w:szCs w:val="32"/>
          <w:rtl/>
        </w:rPr>
        <w:t>، التسويق بالمحتوى، والإعلانات الممولة</w:t>
      </w:r>
      <w:r w:rsidRPr="00E42BAD">
        <w:rPr>
          <w:color w:val="000000" w:themeColor="text1"/>
          <w:sz w:val="32"/>
          <w:szCs w:val="32"/>
        </w:rPr>
        <w:t>.</w:t>
      </w:r>
      <w:r w:rsidRPr="00E42BAD">
        <w:rPr>
          <w:color w:val="000000" w:themeColor="text1"/>
          <w:sz w:val="32"/>
          <w:szCs w:val="32"/>
        </w:rPr>
        <w:br/>
      </w:r>
      <w:r w:rsidRPr="00E42BAD">
        <w:rPr>
          <w:color w:val="000000" w:themeColor="text1"/>
          <w:sz w:val="32"/>
          <w:szCs w:val="32"/>
          <w:rtl/>
        </w:rPr>
        <w:t>ويقوم هذا المفهوم على مبدأ التخصيص الفوري والتفاعل المباشر، مما يجعله أداة فعالة في التأثير على توجهات المستهلك وقراراته الشرائية</w:t>
      </w:r>
      <w:r w:rsidRPr="00E42BAD">
        <w:rPr>
          <w:color w:val="000000" w:themeColor="text1"/>
          <w:sz w:val="32"/>
          <w:szCs w:val="32"/>
        </w:rPr>
        <w:t>.</w:t>
      </w:r>
    </w:p>
    <w:p w14:paraId="037D71C7" w14:textId="5CA1DB57" w:rsidR="00E615DB" w:rsidRPr="00E42BAD" w:rsidRDefault="00E615DB" w:rsidP="00C60A23">
      <w:pPr>
        <w:bidi w:val="0"/>
        <w:jc w:val="right"/>
        <w:rPr>
          <w:color w:val="000000" w:themeColor="text1"/>
          <w:sz w:val="28"/>
          <w:szCs w:val="28"/>
        </w:rPr>
      </w:pPr>
    </w:p>
    <w:p w14:paraId="7E82A1C0" w14:textId="77777777" w:rsidR="00E615DB" w:rsidRPr="00E42BAD" w:rsidRDefault="00E615DB" w:rsidP="00C60A23">
      <w:pPr>
        <w:pStyle w:val="Heading4"/>
        <w:bidi w:val="0"/>
        <w:jc w:val="right"/>
        <w:rPr>
          <w:color w:val="000000" w:themeColor="text1"/>
          <w:sz w:val="28"/>
          <w:szCs w:val="28"/>
        </w:rPr>
      </w:pPr>
      <w:r w:rsidRPr="00E42BAD">
        <w:rPr>
          <w:rStyle w:val="Strong"/>
          <w:b w:val="0"/>
          <w:bCs w:val="0"/>
          <w:color w:val="000000" w:themeColor="text1"/>
          <w:sz w:val="28"/>
          <w:szCs w:val="28"/>
          <w:rtl/>
        </w:rPr>
        <w:t>ثانيًا: سلوك المستهلك</w:t>
      </w:r>
    </w:p>
    <w:p w14:paraId="7484475F"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سلوك المستهلك هو مجال متعدد الأبعاد يدرس الطريقة التي يتخذ بها الأفراد قرارات الشراء، والعوامل النفسية والاجتماعية التي تؤثر في اختياراتهم. ويشمل ذلك مراحل اتخاذ القرار الشرائي (الوعي، الاهتمام، التقييم، الشراء، ما بعد الشراء)، والعوامل المؤثرة مثل الدوافع، التصورات، الاتجاهات، والثقافة</w:t>
      </w:r>
      <w:r w:rsidRPr="00E42BAD">
        <w:rPr>
          <w:color w:val="000000" w:themeColor="text1"/>
          <w:sz w:val="32"/>
          <w:szCs w:val="32"/>
        </w:rPr>
        <w:t>.</w:t>
      </w:r>
    </w:p>
    <w:p w14:paraId="11B2F4D6"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في السياق السعودي، فإن سلوك المستهلك يتأثر بعوامل إضافية، منها الخصوصية الثقافية، القيم الاجتماعية، وتوجهات الجيل الشاب المتفاعل مع العالم الرقمي</w:t>
      </w:r>
      <w:r w:rsidRPr="00E42BAD">
        <w:rPr>
          <w:color w:val="000000" w:themeColor="text1"/>
          <w:sz w:val="32"/>
          <w:szCs w:val="32"/>
        </w:rPr>
        <w:t>.</w:t>
      </w:r>
    </w:p>
    <w:p w14:paraId="196769D2" w14:textId="42F26C12" w:rsidR="00E615DB" w:rsidRPr="00E42BAD" w:rsidRDefault="00E615DB" w:rsidP="00C60A23">
      <w:pPr>
        <w:bidi w:val="0"/>
        <w:jc w:val="right"/>
        <w:rPr>
          <w:color w:val="000000" w:themeColor="text1"/>
          <w:sz w:val="28"/>
          <w:szCs w:val="28"/>
        </w:rPr>
      </w:pPr>
    </w:p>
    <w:p w14:paraId="2F5359FB" w14:textId="77777777" w:rsidR="00E615DB" w:rsidRPr="00E42BAD" w:rsidRDefault="00E615DB" w:rsidP="00C60A23">
      <w:pPr>
        <w:pStyle w:val="Heading4"/>
        <w:bidi w:val="0"/>
        <w:jc w:val="right"/>
        <w:rPr>
          <w:color w:val="000000" w:themeColor="text1"/>
          <w:sz w:val="28"/>
          <w:szCs w:val="28"/>
        </w:rPr>
      </w:pPr>
      <w:r w:rsidRPr="00E42BAD">
        <w:rPr>
          <w:rStyle w:val="Strong"/>
          <w:b w:val="0"/>
          <w:bCs w:val="0"/>
          <w:color w:val="000000" w:themeColor="text1"/>
          <w:sz w:val="28"/>
          <w:szCs w:val="28"/>
          <w:rtl/>
        </w:rPr>
        <w:lastRenderedPageBreak/>
        <w:t>ثالثًا: النظرية السلوكية</w:t>
      </w:r>
      <w:r w:rsidRPr="00E42BAD">
        <w:rPr>
          <w:rStyle w:val="Strong"/>
          <w:b w:val="0"/>
          <w:bCs w:val="0"/>
          <w:color w:val="000000" w:themeColor="text1"/>
          <w:sz w:val="28"/>
          <w:szCs w:val="28"/>
        </w:rPr>
        <w:t xml:space="preserve"> (Behaviorism Theory)</w:t>
      </w:r>
    </w:p>
    <w:p w14:paraId="2BAFD0F8"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تُعد النظرية السلوكية من النظريات التفسيرية الأساسية لفهم سلوك المستهلك، حيث تفترض أن السلوك ناتج عن استجابة لمثيرات محددة. وفي حالة التسويق الرقمي، فإن المحتوى الإعلاني، الرسائل الترويجية، وتصميم الحملة كلها تمثل "مثيرات"، بينما قرار الشراء يمثل "استجابة". تساعد هذه النظرية في تفسير كيفية استجابة المستهلك للمحتوى الرقمي والتفاعل معه</w:t>
      </w:r>
      <w:r w:rsidRPr="00E42BAD">
        <w:rPr>
          <w:color w:val="000000" w:themeColor="text1"/>
          <w:sz w:val="32"/>
          <w:szCs w:val="32"/>
        </w:rPr>
        <w:t>.</w:t>
      </w:r>
    </w:p>
    <w:p w14:paraId="12F08B52" w14:textId="4ECE550E" w:rsidR="00E615DB" w:rsidRPr="00E42BAD" w:rsidRDefault="00E615DB" w:rsidP="00C60A23">
      <w:pPr>
        <w:bidi w:val="0"/>
        <w:jc w:val="right"/>
        <w:rPr>
          <w:color w:val="000000" w:themeColor="text1"/>
          <w:sz w:val="28"/>
          <w:szCs w:val="28"/>
        </w:rPr>
      </w:pPr>
    </w:p>
    <w:p w14:paraId="311D785F" w14:textId="77777777" w:rsidR="00E615DB" w:rsidRPr="00E42BAD" w:rsidRDefault="00E615DB" w:rsidP="00C60A23">
      <w:pPr>
        <w:pStyle w:val="Heading4"/>
        <w:bidi w:val="0"/>
        <w:jc w:val="right"/>
        <w:rPr>
          <w:color w:val="000000" w:themeColor="text1"/>
          <w:sz w:val="28"/>
          <w:szCs w:val="28"/>
        </w:rPr>
      </w:pPr>
      <w:r w:rsidRPr="00E42BAD">
        <w:rPr>
          <w:rStyle w:val="Strong"/>
          <w:b w:val="0"/>
          <w:bCs w:val="0"/>
          <w:color w:val="000000" w:themeColor="text1"/>
          <w:sz w:val="28"/>
          <w:szCs w:val="28"/>
          <w:rtl/>
        </w:rPr>
        <w:t>رابعًا: نموذج السلوك المخطط</w:t>
      </w:r>
      <w:r w:rsidRPr="00E42BAD">
        <w:rPr>
          <w:rStyle w:val="Strong"/>
          <w:b w:val="0"/>
          <w:bCs w:val="0"/>
          <w:color w:val="000000" w:themeColor="text1"/>
          <w:sz w:val="28"/>
          <w:szCs w:val="28"/>
        </w:rPr>
        <w:t xml:space="preserve"> (Theory of Planned Behavior - TPB)</w:t>
      </w:r>
    </w:p>
    <w:p w14:paraId="529F9519"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يفسر هذا النموذج السلوك من خلال ثلاثة مكونات رئيسية</w:t>
      </w:r>
      <w:r w:rsidRPr="00E42BAD">
        <w:rPr>
          <w:color w:val="000000" w:themeColor="text1"/>
          <w:sz w:val="32"/>
          <w:szCs w:val="32"/>
        </w:rPr>
        <w:t>:</w:t>
      </w:r>
    </w:p>
    <w:p w14:paraId="4F27CFF3" w14:textId="77777777" w:rsidR="00E615DB" w:rsidRPr="00E42BAD" w:rsidRDefault="00E615DB" w:rsidP="00C60A23">
      <w:pPr>
        <w:pStyle w:val="NormalWeb"/>
        <w:numPr>
          <w:ilvl w:val="0"/>
          <w:numId w:val="29"/>
        </w:numPr>
        <w:jc w:val="right"/>
        <w:rPr>
          <w:color w:val="000000" w:themeColor="text1"/>
          <w:sz w:val="32"/>
          <w:szCs w:val="32"/>
        </w:rPr>
      </w:pPr>
      <w:r w:rsidRPr="00E42BAD">
        <w:rPr>
          <w:rStyle w:val="Strong"/>
          <w:color w:val="000000" w:themeColor="text1"/>
          <w:sz w:val="32"/>
          <w:szCs w:val="32"/>
          <w:rtl/>
        </w:rPr>
        <w:t>الاتجاه</w:t>
      </w:r>
      <w:r w:rsidRPr="00E42BAD">
        <w:rPr>
          <w:rStyle w:val="Strong"/>
          <w:color w:val="000000" w:themeColor="text1"/>
          <w:sz w:val="32"/>
          <w:szCs w:val="32"/>
        </w:rPr>
        <w:t xml:space="preserve"> Attitude</w:t>
      </w:r>
      <w:r w:rsidRPr="00E42BAD">
        <w:rPr>
          <w:color w:val="000000" w:themeColor="text1"/>
          <w:sz w:val="32"/>
          <w:szCs w:val="32"/>
        </w:rPr>
        <w:t xml:space="preserve"> </w:t>
      </w:r>
      <w:r w:rsidRPr="00E42BAD">
        <w:rPr>
          <w:color w:val="000000" w:themeColor="text1"/>
          <w:sz w:val="32"/>
          <w:szCs w:val="32"/>
          <w:rtl/>
        </w:rPr>
        <w:t>نحو السلوك (مثل: مدى إيجابية المستهلك تجاه التسويق الرقمي)،</w:t>
      </w:r>
    </w:p>
    <w:p w14:paraId="45617E62" w14:textId="77777777" w:rsidR="00E615DB" w:rsidRPr="00E42BAD" w:rsidRDefault="00E615DB" w:rsidP="00C60A23">
      <w:pPr>
        <w:pStyle w:val="NormalWeb"/>
        <w:numPr>
          <w:ilvl w:val="0"/>
          <w:numId w:val="29"/>
        </w:numPr>
        <w:jc w:val="right"/>
        <w:rPr>
          <w:color w:val="000000" w:themeColor="text1"/>
          <w:sz w:val="32"/>
          <w:szCs w:val="32"/>
        </w:rPr>
      </w:pPr>
      <w:r w:rsidRPr="00E42BAD">
        <w:rPr>
          <w:rStyle w:val="Strong"/>
          <w:color w:val="000000" w:themeColor="text1"/>
          <w:sz w:val="32"/>
          <w:szCs w:val="32"/>
          <w:rtl/>
        </w:rPr>
        <w:t>المعيار الذاتي</w:t>
      </w:r>
      <w:r w:rsidRPr="00E42BAD">
        <w:rPr>
          <w:rStyle w:val="Strong"/>
          <w:color w:val="000000" w:themeColor="text1"/>
          <w:sz w:val="32"/>
          <w:szCs w:val="32"/>
        </w:rPr>
        <w:t xml:space="preserve"> Subjective Norm</w:t>
      </w:r>
      <w:r w:rsidRPr="00E42BAD">
        <w:rPr>
          <w:color w:val="000000" w:themeColor="text1"/>
          <w:sz w:val="32"/>
          <w:szCs w:val="32"/>
        </w:rPr>
        <w:t xml:space="preserve"> (</w:t>
      </w:r>
      <w:r w:rsidRPr="00E42BAD">
        <w:rPr>
          <w:color w:val="000000" w:themeColor="text1"/>
          <w:sz w:val="32"/>
          <w:szCs w:val="32"/>
          <w:rtl/>
        </w:rPr>
        <w:t>مثل: تأثير المجتمع أو المؤثرين الرقميين على نية الشراء</w:t>
      </w:r>
      <w:r w:rsidRPr="00E42BAD">
        <w:rPr>
          <w:color w:val="000000" w:themeColor="text1"/>
          <w:sz w:val="32"/>
          <w:szCs w:val="32"/>
        </w:rPr>
        <w:t>)</w:t>
      </w:r>
      <w:r w:rsidRPr="00E42BAD">
        <w:rPr>
          <w:color w:val="000000" w:themeColor="text1"/>
          <w:sz w:val="32"/>
          <w:szCs w:val="32"/>
          <w:rtl/>
        </w:rPr>
        <w:t>،</w:t>
      </w:r>
    </w:p>
    <w:p w14:paraId="483A5F07" w14:textId="77777777" w:rsidR="00E615DB" w:rsidRPr="00E42BAD" w:rsidRDefault="00E615DB" w:rsidP="00C60A23">
      <w:pPr>
        <w:pStyle w:val="NormalWeb"/>
        <w:numPr>
          <w:ilvl w:val="0"/>
          <w:numId w:val="29"/>
        </w:numPr>
        <w:jc w:val="right"/>
        <w:rPr>
          <w:color w:val="000000" w:themeColor="text1"/>
          <w:sz w:val="32"/>
          <w:szCs w:val="32"/>
        </w:rPr>
      </w:pPr>
      <w:r w:rsidRPr="00E42BAD">
        <w:rPr>
          <w:rStyle w:val="Strong"/>
          <w:color w:val="000000" w:themeColor="text1"/>
          <w:sz w:val="32"/>
          <w:szCs w:val="32"/>
          <w:rtl/>
        </w:rPr>
        <w:t>التحكم السلوكي المدرك</w:t>
      </w:r>
      <w:r w:rsidRPr="00E42BAD">
        <w:rPr>
          <w:rStyle w:val="Strong"/>
          <w:color w:val="000000" w:themeColor="text1"/>
          <w:sz w:val="32"/>
          <w:szCs w:val="32"/>
        </w:rPr>
        <w:t xml:space="preserve"> Perceived Behavioral Control</w:t>
      </w:r>
      <w:r w:rsidRPr="00E42BAD">
        <w:rPr>
          <w:color w:val="000000" w:themeColor="text1"/>
          <w:sz w:val="32"/>
          <w:szCs w:val="32"/>
        </w:rPr>
        <w:t xml:space="preserve"> (</w:t>
      </w:r>
      <w:r w:rsidRPr="00E42BAD">
        <w:rPr>
          <w:color w:val="000000" w:themeColor="text1"/>
          <w:sz w:val="32"/>
          <w:szCs w:val="32"/>
          <w:rtl/>
        </w:rPr>
        <w:t>مثل: مدى شعور المستهلك بالقدرة على الشراء أو التفاعل مع الإعلان</w:t>
      </w:r>
      <w:r w:rsidRPr="00E42BAD">
        <w:rPr>
          <w:color w:val="000000" w:themeColor="text1"/>
          <w:sz w:val="32"/>
          <w:szCs w:val="32"/>
        </w:rPr>
        <w:t>).</w:t>
      </w:r>
    </w:p>
    <w:p w14:paraId="025C58D4"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ويُعد هذا النموذج مناسبًا لفهم نية الشراء لدى المستهلك السعودي في بيئة رقمية تتطلب وعيًا وتفاعلًا</w:t>
      </w:r>
      <w:r w:rsidRPr="00E42BAD">
        <w:rPr>
          <w:color w:val="000000" w:themeColor="text1"/>
          <w:sz w:val="32"/>
          <w:szCs w:val="32"/>
        </w:rPr>
        <w:t>.</w:t>
      </w:r>
    </w:p>
    <w:p w14:paraId="2BC862DB" w14:textId="75B87F2F" w:rsidR="00E615DB" w:rsidRPr="00EE50E2" w:rsidRDefault="00E615DB" w:rsidP="00C60A23">
      <w:pPr>
        <w:bidi w:val="0"/>
        <w:jc w:val="right"/>
        <w:rPr>
          <w:color w:val="000000" w:themeColor="text1"/>
          <w:sz w:val="28"/>
          <w:szCs w:val="28"/>
        </w:rPr>
      </w:pPr>
    </w:p>
    <w:p w14:paraId="41853AFC" w14:textId="77777777" w:rsidR="00E615DB" w:rsidRPr="00EE50E2" w:rsidRDefault="00E615DB" w:rsidP="00C60A23">
      <w:pPr>
        <w:pStyle w:val="Heading4"/>
        <w:bidi w:val="0"/>
        <w:jc w:val="right"/>
        <w:rPr>
          <w:i w:val="0"/>
          <w:iCs w:val="0"/>
          <w:color w:val="000000" w:themeColor="text1"/>
          <w:sz w:val="28"/>
          <w:szCs w:val="28"/>
        </w:rPr>
      </w:pPr>
      <w:r w:rsidRPr="00EE50E2">
        <w:rPr>
          <w:rStyle w:val="Strong"/>
          <w:b w:val="0"/>
          <w:bCs w:val="0"/>
          <w:i w:val="0"/>
          <w:iCs w:val="0"/>
          <w:color w:val="000000" w:themeColor="text1"/>
          <w:sz w:val="28"/>
          <w:szCs w:val="28"/>
          <w:rtl/>
        </w:rPr>
        <w:t>خامسًا: نموذج الاستجابة للإعلان الرقمي</w:t>
      </w:r>
      <w:r w:rsidRPr="00EE50E2">
        <w:rPr>
          <w:rStyle w:val="Strong"/>
          <w:b w:val="0"/>
          <w:bCs w:val="0"/>
          <w:i w:val="0"/>
          <w:iCs w:val="0"/>
          <w:color w:val="000000" w:themeColor="text1"/>
          <w:sz w:val="28"/>
          <w:szCs w:val="28"/>
        </w:rPr>
        <w:t xml:space="preserve"> (Digital Advertising Response Model)</w:t>
      </w:r>
    </w:p>
    <w:p w14:paraId="2F34B4B5" w14:textId="77777777" w:rsidR="00E615DB" w:rsidRPr="00EE50E2" w:rsidRDefault="00E615DB" w:rsidP="00C60A23">
      <w:pPr>
        <w:pStyle w:val="NormalWeb"/>
        <w:jc w:val="right"/>
        <w:rPr>
          <w:color w:val="000000" w:themeColor="text1"/>
          <w:sz w:val="32"/>
          <w:szCs w:val="32"/>
        </w:rPr>
      </w:pPr>
      <w:r w:rsidRPr="00EE50E2">
        <w:rPr>
          <w:color w:val="000000" w:themeColor="text1"/>
          <w:sz w:val="32"/>
          <w:szCs w:val="32"/>
          <w:rtl/>
        </w:rPr>
        <w:t>يركّز هذا النموذج على مراحل تفاعل المستهلك مع الإعلان الرقمي، بدءًا من الانتباه، مرورًا بالفهم والتقييم، وانتهاءً بالشراء. ويأخذ في الحسبان عوامل مثل</w:t>
      </w:r>
      <w:r w:rsidRPr="00EE50E2">
        <w:rPr>
          <w:color w:val="000000" w:themeColor="text1"/>
          <w:sz w:val="32"/>
          <w:szCs w:val="32"/>
        </w:rPr>
        <w:t>:</w:t>
      </w:r>
    </w:p>
    <w:p w14:paraId="14055175" w14:textId="77777777" w:rsidR="00E615DB" w:rsidRPr="00EE50E2" w:rsidRDefault="00E615DB" w:rsidP="00C60A23">
      <w:pPr>
        <w:pStyle w:val="NormalWeb"/>
        <w:numPr>
          <w:ilvl w:val="0"/>
          <w:numId w:val="30"/>
        </w:numPr>
        <w:jc w:val="right"/>
        <w:rPr>
          <w:color w:val="000000" w:themeColor="text1"/>
          <w:sz w:val="32"/>
          <w:szCs w:val="32"/>
        </w:rPr>
      </w:pPr>
      <w:r w:rsidRPr="00EE50E2">
        <w:rPr>
          <w:color w:val="000000" w:themeColor="text1"/>
          <w:sz w:val="32"/>
          <w:szCs w:val="32"/>
          <w:rtl/>
        </w:rPr>
        <w:t>مصداقية الإعلان،</w:t>
      </w:r>
    </w:p>
    <w:p w14:paraId="2B12B6D8" w14:textId="77777777" w:rsidR="00E615DB" w:rsidRPr="00EE50E2" w:rsidRDefault="00E615DB" w:rsidP="00C60A23">
      <w:pPr>
        <w:pStyle w:val="NormalWeb"/>
        <w:numPr>
          <w:ilvl w:val="0"/>
          <w:numId w:val="30"/>
        </w:numPr>
        <w:jc w:val="right"/>
        <w:rPr>
          <w:color w:val="000000" w:themeColor="text1"/>
          <w:sz w:val="32"/>
          <w:szCs w:val="32"/>
        </w:rPr>
      </w:pPr>
      <w:r w:rsidRPr="00EE50E2">
        <w:rPr>
          <w:color w:val="000000" w:themeColor="text1"/>
          <w:sz w:val="32"/>
          <w:szCs w:val="32"/>
          <w:rtl/>
        </w:rPr>
        <w:t>جاذبية التصميم،</w:t>
      </w:r>
    </w:p>
    <w:p w14:paraId="07FD3EEF" w14:textId="77777777" w:rsidR="00E615DB" w:rsidRPr="00EE50E2" w:rsidRDefault="00E615DB" w:rsidP="00C60A23">
      <w:pPr>
        <w:pStyle w:val="NormalWeb"/>
        <w:numPr>
          <w:ilvl w:val="0"/>
          <w:numId w:val="30"/>
        </w:numPr>
        <w:jc w:val="right"/>
        <w:rPr>
          <w:color w:val="000000" w:themeColor="text1"/>
          <w:sz w:val="32"/>
          <w:szCs w:val="32"/>
        </w:rPr>
      </w:pPr>
      <w:r w:rsidRPr="00EE50E2">
        <w:rPr>
          <w:color w:val="000000" w:themeColor="text1"/>
          <w:sz w:val="32"/>
          <w:szCs w:val="32"/>
          <w:rtl/>
        </w:rPr>
        <w:t>مدى ارتباط المحتوى باهتمامات المستهلك</w:t>
      </w:r>
      <w:r w:rsidRPr="00EE50E2">
        <w:rPr>
          <w:color w:val="000000" w:themeColor="text1"/>
          <w:sz w:val="32"/>
          <w:szCs w:val="32"/>
        </w:rPr>
        <w:t>.</w:t>
      </w:r>
    </w:p>
    <w:p w14:paraId="19640EB9" w14:textId="77777777" w:rsidR="00E615DB" w:rsidRPr="00E42BAD" w:rsidRDefault="00E615DB" w:rsidP="00C60A23">
      <w:pPr>
        <w:pStyle w:val="NormalWeb"/>
        <w:jc w:val="right"/>
        <w:rPr>
          <w:color w:val="000000" w:themeColor="text1"/>
          <w:sz w:val="32"/>
          <w:szCs w:val="32"/>
        </w:rPr>
      </w:pPr>
      <w:r w:rsidRPr="00EE50E2">
        <w:rPr>
          <w:color w:val="000000" w:themeColor="text1"/>
          <w:sz w:val="32"/>
          <w:szCs w:val="32"/>
          <w:rtl/>
        </w:rPr>
        <w:t>هذا النموذج يفيد في قياس فعالية أدوات التسويق الرقمي المختلفة على السلوك الفعلي للمستهلك</w:t>
      </w:r>
      <w:r w:rsidRPr="00E42BAD">
        <w:rPr>
          <w:color w:val="000000" w:themeColor="text1"/>
          <w:sz w:val="32"/>
          <w:szCs w:val="32"/>
        </w:rPr>
        <w:t>.</w:t>
      </w:r>
    </w:p>
    <w:p w14:paraId="2E959604" w14:textId="0552BCD3" w:rsidR="00E615DB" w:rsidRPr="00E42BAD" w:rsidRDefault="00E615DB" w:rsidP="00C60A23">
      <w:pPr>
        <w:bidi w:val="0"/>
        <w:jc w:val="right"/>
        <w:rPr>
          <w:color w:val="000000" w:themeColor="text1"/>
          <w:sz w:val="28"/>
          <w:szCs w:val="28"/>
        </w:rPr>
      </w:pPr>
    </w:p>
    <w:p w14:paraId="3BA8E3E1" w14:textId="77777777" w:rsidR="00E615DB" w:rsidRPr="00E42BAD" w:rsidRDefault="00E615DB" w:rsidP="00C60A23">
      <w:pPr>
        <w:pStyle w:val="Heading4"/>
        <w:bidi w:val="0"/>
        <w:jc w:val="right"/>
        <w:rPr>
          <w:color w:val="000000" w:themeColor="text1"/>
          <w:sz w:val="28"/>
          <w:szCs w:val="28"/>
        </w:rPr>
      </w:pPr>
      <w:r w:rsidRPr="00E42BAD">
        <w:rPr>
          <w:rStyle w:val="Strong"/>
          <w:b w:val="0"/>
          <w:bCs w:val="0"/>
          <w:color w:val="000000" w:themeColor="text1"/>
          <w:sz w:val="28"/>
          <w:szCs w:val="28"/>
          <w:rtl/>
        </w:rPr>
        <w:lastRenderedPageBreak/>
        <w:t>سادسًا: البيئة الرقمية في المملكة العربية السعودية</w:t>
      </w:r>
    </w:p>
    <w:p w14:paraId="593B1311"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تُعد المملكة من أبرز الأسواق الرقمية نموًا في المنطقة العربية، حيث يشكل الشباب النسبة الكبرى من السكان، وتصل نسبة انتشار الإنترنت إلى أكثر من 98%. كما أن استخدام وسائل التواصل الاجتماعي مثل سناب شات، إنستغرام، وتويتر، أصبح جزءًا من الحياة اليومية. هذا الواقع يُشكل بيئة بحثية خصبة لدراسة العلاقة بين المحتوى الرقمي وسلوك المستهلك</w:t>
      </w:r>
      <w:r w:rsidRPr="00E42BAD">
        <w:rPr>
          <w:color w:val="000000" w:themeColor="text1"/>
          <w:sz w:val="32"/>
          <w:szCs w:val="32"/>
        </w:rPr>
        <w:t>.</w:t>
      </w:r>
    </w:p>
    <w:p w14:paraId="137175C6" w14:textId="77777777" w:rsidR="00E615DB" w:rsidRPr="00E42BAD" w:rsidRDefault="00E615DB" w:rsidP="00C60A23">
      <w:pPr>
        <w:pStyle w:val="Heading3"/>
        <w:jc w:val="right"/>
        <w:rPr>
          <w:color w:val="000000" w:themeColor="text1"/>
          <w:sz w:val="32"/>
          <w:szCs w:val="32"/>
        </w:rPr>
      </w:pPr>
      <w:r w:rsidRPr="00E42BAD">
        <w:rPr>
          <w:rStyle w:val="Strong"/>
          <w:b/>
          <w:bCs/>
          <w:color w:val="000000" w:themeColor="text1"/>
          <w:sz w:val="32"/>
          <w:szCs w:val="32"/>
          <w:rtl/>
        </w:rPr>
        <w:t>خلاصة المنطلقات النظرية</w:t>
      </w:r>
    </w:p>
    <w:p w14:paraId="02BFE2E2" w14:textId="77777777" w:rsidR="00E615DB" w:rsidRPr="00E42BAD" w:rsidRDefault="00E615DB" w:rsidP="00C60A23">
      <w:pPr>
        <w:pStyle w:val="NormalWeb"/>
        <w:jc w:val="right"/>
        <w:rPr>
          <w:color w:val="000000" w:themeColor="text1"/>
          <w:sz w:val="32"/>
          <w:szCs w:val="32"/>
        </w:rPr>
      </w:pPr>
      <w:r w:rsidRPr="00E42BAD">
        <w:rPr>
          <w:color w:val="000000" w:themeColor="text1"/>
          <w:sz w:val="32"/>
          <w:szCs w:val="32"/>
          <w:rtl/>
        </w:rPr>
        <w:t>تُشكل هذه المنطلقات أساسًا علميًا لتحليل العلاقة بين التسويق الرقمي وسلوك المستهلك في السعودية، حيث تساعد النظريات السلوكية ونماذج اتخاذ القرار في تفسير استجابة المستهلكين للمثيرات الرقمية، بينما يساهم فهم البيئة الرقمية السعودية في تكييف الإطار النظري مع الواقع المحلي</w:t>
      </w:r>
      <w:r w:rsidRPr="00E42BAD">
        <w:rPr>
          <w:color w:val="000000" w:themeColor="text1"/>
          <w:sz w:val="32"/>
          <w:szCs w:val="32"/>
        </w:rPr>
        <w:t>.</w:t>
      </w:r>
    </w:p>
    <w:p w14:paraId="2E715580" w14:textId="4E387CC0" w:rsidR="00D22171" w:rsidRPr="00E42BAD" w:rsidRDefault="00D22171" w:rsidP="00C60A23">
      <w:pPr>
        <w:spacing w:line="276" w:lineRule="auto"/>
        <w:jc w:val="right"/>
        <w:rPr>
          <w:rFonts w:ascii="Sakkal Majalla" w:hAnsi="Sakkal Majalla" w:cs="Sakkal Majalla"/>
          <w:b/>
          <w:bCs/>
          <w:color w:val="000000" w:themeColor="text1"/>
          <w:sz w:val="36"/>
          <w:szCs w:val="36"/>
          <w:u w:val="single"/>
          <w:rtl/>
        </w:rPr>
      </w:pPr>
      <w:r w:rsidRPr="00E42BAD">
        <w:rPr>
          <w:rFonts w:ascii="Sakkal Majalla" w:hAnsi="Sakkal Majalla" w:cs="Sakkal Majalla"/>
          <w:b/>
          <w:bCs/>
          <w:color w:val="000000" w:themeColor="text1"/>
          <w:sz w:val="36"/>
          <w:szCs w:val="36"/>
          <w:u w:val="single"/>
          <w:rtl/>
        </w:rPr>
        <w:t>المنهجية وطرق البحث</w:t>
      </w:r>
      <w:r w:rsidR="00A74F76" w:rsidRPr="00E42BAD">
        <w:rPr>
          <w:rFonts w:ascii="Sakkal Majalla" w:hAnsi="Sakkal Majalla" w:cs="Sakkal Majalla" w:hint="cs"/>
          <w:b/>
          <w:bCs/>
          <w:color w:val="000000" w:themeColor="text1"/>
          <w:sz w:val="36"/>
          <w:szCs w:val="36"/>
          <w:u w:val="single"/>
          <w:rtl/>
        </w:rPr>
        <w:t>:</w:t>
      </w:r>
    </w:p>
    <w:p w14:paraId="2B0A78CD"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تهدف هذه الدراسة إلى تحليل أثر التسويق الرقمي على سلوك المستهلك السعودي، وذلك من خلال استخدام منهجية علمية تعتمد على أدوات دقيقة وأساليب كمية لجمع وتحليل البيانات. وتفصيل ذلك كما يلي</w:t>
      </w:r>
      <w:r w:rsidRPr="00E42BAD">
        <w:rPr>
          <w:color w:val="000000" w:themeColor="text1"/>
          <w:sz w:val="32"/>
          <w:szCs w:val="32"/>
        </w:rPr>
        <w:t>:</w:t>
      </w:r>
    </w:p>
    <w:p w14:paraId="4BC917F4" w14:textId="41F428CF" w:rsidR="00E42BAD" w:rsidRPr="00E42BAD" w:rsidRDefault="00E42BAD" w:rsidP="00C60A23">
      <w:pPr>
        <w:bidi w:val="0"/>
        <w:jc w:val="right"/>
        <w:rPr>
          <w:color w:val="000000" w:themeColor="text1"/>
          <w:sz w:val="28"/>
          <w:szCs w:val="28"/>
        </w:rPr>
      </w:pPr>
    </w:p>
    <w:p w14:paraId="7CA8D06A" w14:textId="77777777" w:rsidR="00E42BAD" w:rsidRPr="00E42BAD" w:rsidRDefault="00E42BAD" w:rsidP="00C60A23">
      <w:pPr>
        <w:pStyle w:val="Heading4"/>
        <w:bidi w:val="0"/>
        <w:jc w:val="right"/>
        <w:rPr>
          <w:color w:val="000000" w:themeColor="text1"/>
          <w:sz w:val="28"/>
          <w:szCs w:val="28"/>
        </w:rPr>
      </w:pPr>
      <w:r w:rsidRPr="00E42BAD">
        <w:rPr>
          <w:rStyle w:val="Strong"/>
          <w:b w:val="0"/>
          <w:bCs w:val="0"/>
          <w:color w:val="000000" w:themeColor="text1"/>
          <w:sz w:val="28"/>
          <w:szCs w:val="28"/>
          <w:rtl/>
        </w:rPr>
        <w:t>أولاً: منهج البحث</w:t>
      </w:r>
    </w:p>
    <w:p w14:paraId="73507E79"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 xml:space="preserve">اعتمدت الدراسة على </w:t>
      </w:r>
      <w:r w:rsidRPr="00E42BAD">
        <w:rPr>
          <w:rStyle w:val="Strong"/>
          <w:color w:val="000000" w:themeColor="text1"/>
          <w:sz w:val="32"/>
          <w:szCs w:val="32"/>
          <w:rtl/>
        </w:rPr>
        <w:t>المنهج الوصفي التحليلي</w:t>
      </w:r>
      <w:r w:rsidRPr="00E42BAD">
        <w:rPr>
          <w:color w:val="000000" w:themeColor="text1"/>
          <w:sz w:val="32"/>
          <w:szCs w:val="32"/>
          <w:rtl/>
        </w:rPr>
        <w:t>، والذي يُعد من أكثر المناهج ملاءمة لدراسة الظواهر الاجتماعية والسلوكية، حيث يتيح هذا المنهج</w:t>
      </w:r>
      <w:r w:rsidRPr="00E42BAD">
        <w:rPr>
          <w:color w:val="000000" w:themeColor="text1"/>
          <w:sz w:val="32"/>
          <w:szCs w:val="32"/>
        </w:rPr>
        <w:t>:</w:t>
      </w:r>
    </w:p>
    <w:p w14:paraId="7210CD7B" w14:textId="77777777" w:rsidR="00E42BAD" w:rsidRPr="00E42BAD" w:rsidRDefault="00E42BAD" w:rsidP="00C60A23">
      <w:pPr>
        <w:pStyle w:val="NormalWeb"/>
        <w:numPr>
          <w:ilvl w:val="0"/>
          <w:numId w:val="31"/>
        </w:numPr>
        <w:jc w:val="right"/>
        <w:rPr>
          <w:color w:val="000000" w:themeColor="text1"/>
          <w:sz w:val="32"/>
          <w:szCs w:val="32"/>
        </w:rPr>
      </w:pPr>
      <w:r w:rsidRPr="00E42BAD">
        <w:rPr>
          <w:color w:val="000000" w:themeColor="text1"/>
          <w:sz w:val="32"/>
          <w:szCs w:val="32"/>
          <w:rtl/>
        </w:rPr>
        <w:t>وصف الظاهرة (أدوات واستراتيجيات التسويق الرقمي)</w:t>
      </w:r>
      <w:r w:rsidRPr="00E42BAD">
        <w:rPr>
          <w:color w:val="000000" w:themeColor="text1"/>
          <w:sz w:val="32"/>
          <w:szCs w:val="32"/>
        </w:rPr>
        <w:t>.</w:t>
      </w:r>
    </w:p>
    <w:p w14:paraId="09A7ECAF" w14:textId="77777777" w:rsidR="00E42BAD" w:rsidRPr="00E42BAD" w:rsidRDefault="00E42BAD" w:rsidP="00C60A23">
      <w:pPr>
        <w:pStyle w:val="NormalWeb"/>
        <w:numPr>
          <w:ilvl w:val="0"/>
          <w:numId w:val="31"/>
        </w:numPr>
        <w:jc w:val="right"/>
        <w:rPr>
          <w:color w:val="000000" w:themeColor="text1"/>
          <w:sz w:val="32"/>
          <w:szCs w:val="32"/>
        </w:rPr>
      </w:pPr>
      <w:r w:rsidRPr="00E42BAD">
        <w:rPr>
          <w:color w:val="000000" w:themeColor="text1"/>
          <w:sz w:val="32"/>
          <w:szCs w:val="32"/>
          <w:rtl/>
        </w:rPr>
        <w:t>فهم وتحليل العلاقة بينها وبين سلوك المستهلك</w:t>
      </w:r>
      <w:r w:rsidRPr="00E42BAD">
        <w:rPr>
          <w:color w:val="000000" w:themeColor="text1"/>
          <w:sz w:val="32"/>
          <w:szCs w:val="32"/>
        </w:rPr>
        <w:t>.</w:t>
      </w:r>
    </w:p>
    <w:p w14:paraId="0A2FB8F0" w14:textId="77777777" w:rsidR="00E42BAD" w:rsidRPr="00E42BAD" w:rsidRDefault="00E42BAD" w:rsidP="00C60A23">
      <w:pPr>
        <w:pStyle w:val="NormalWeb"/>
        <w:numPr>
          <w:ilvl w:val="0"/>
          <w:numId w:val="31"/>
        </w:numPr>
        <w:jc w:val="right"/>
        <w:rPr>
          <w:color w:val="000000" w:themeColor="text1"/>
          <w:sz w:val="32"/>
          <w:szCs w:val="32"/>
        </w:rPr>
      </w:pPr>
      <w:r w:rsidRPr="00E42BAD">
        <w:rPr>
          <w:color w:val="000000" w:themeColor="text1"/>
          <w:sz w:val="32"/>
          <w:szCs w:val="32"/>
          <w:rtl/>
        </w:rPr>
        <w:t>استنتاج أنماط وميول المستهلكين تجاه الحملات الرقمية</w:t>
      </w:r>
      <w:r w:rsidRPr="00E42BAD">
        <w:rPr>
          <w:color w:val="000000" w:themeColor="text1"/>
          <w:sz w:val="32"/>
          <w:szCs w:val="32"/>
        </w:rPr>
        <w:t>.</w:t>
      </w:r>
    </w:p>
    <w:p w14:paraId="63D68DFA" w14:textId="1421F4C9" w:rsidR="00E42BAD" w:rsidRPr="00E42BAD" w:rsidRDefault="00E42BAD" w:rsidP="00C60A23">
      <w:pPr>
        <w:bidi w:val="0"/>
        <w:jc w:val="right"/>
        <w:rPr>
          <w:color w:val="000000" w:themeColor="text1"/>
          <w:sz w:val="28"/>
          <w:szCs w:val="28"/>
        </w:rPr>
      </w:pPr>
    </w:p>
    <w:p w14:paraId="391191E7" w14:textId="77777777" w:rsidR="00E42BAD" w:rsidRPr="00E42BAD" w:rsidRDefault="00E42BAD" w:rsidP="00C60A23">
      <w:pPr>
        <w:pStyle w:val="Heading4"/>
        <w:bidi w:val="0"/>
        <w:jc w:val="right"/>
        <w:rPr>
          <w:color w:val="000000" w:themeColor="text1"/>
          <w:sz w:val="28"/>
          <w:szCs w:val="28"/>
        </w:rPr>
      </w:pPr>
      <w:r w:rsidRPr="00E42BAD">
        <w:rPr>
          <w:rStyle w:val="Strong"/>
          <w:b w:val="0"/>
          <w:bCs w:val="0"/>
          <w:color w:val="000000" w:themeColor="text1"/>
          <w:sz w:val="28"/>
          <w:szCs w:val="28"/>
          <w:rtl/>
        </w:rPr>
        <w:t>ثانياً: مجتمع الدراسة</w:t>
      </w:r>
    </w:p>
    <w:p w14:paraId="72171BD6"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 xml:space="preserve">يتكوّن </w:t>
      </w:r>
      <w:r w:rsidRPr="00E42BAD">
        <w:rPr>
          <w:rStyle w:val="Strong"/>
          <w:color w:val="000000" w:themeColor="text1"/>
          <w:sz w:val="32"/>
          <w:szCs w:val="32"/>
          <w:rtl/>
        </w:rPr>
        <w:t>مجتمع الدراسة</w:t>
      </w:r>
      <w:r w:rsidRPr="00E42BAD">
        <w:rPr>
          <w:color w:val="000000" w:themeColor="text1"/>
          <w:sz w:val="32"/>
          <w:szCs w:val="32"/>
          <w:rtl/>
        </w:rPr>
        <w:t xml:space="preserve"> من المستهلكين في المملكة العربية السعودية، الذين يستخدمون الإنترنت ووسائل التواصل الاجتماعي ويتفاعلون مع محتوى تسويقي رقمي، سواء عبر تطبيقات التجارة الإلكترونية أو الإعلانات أو المؤثرين الرقميين</w:t>
      </w:r>
      <w:r w:rsidRPr="00E42BAD">
        <w:rPr>
          <w:color w:val="000000" w:themeColor="text1"/>
          <w:sz w:val="32"/>
          <w:szCs w:val="32"/>
        </w:rPr>
        <w:t>.</w:t>
      </w:r>
    </w:p>
    <w:p w14:paraId="7B93E789" w14:textId="522297AF" w:rsidR="00E42BAD" w:rsidRPr="00E42BAD" w:rsidRDefault="00E42BAD" w:rsidP="00C60A23">
      <w:pPr>
        <w:bidi w:val="0"/>
        <w:jc w:val="right"/>
        <w:rPr>
          <w:color w:val="000000" w:themeColor="text1"/>
          <w:sz w:val="28"/>
          <w:szCs w:val="28"/>
        </w:rPr>
      </w:pPr>
    </w:p>
    <w:p w14:paraId="74266A47" w14:textId="77777777" w:rsidR="00E42BAD" w:rsidRPr="00E42BAD" w:rsidRDefault="00E42BAD" w:rsidP="00C60A23">
      <w:pPr>
        <w:pStyle w:val="Heading4"/>
        <w:bidi w:val="0"/>
        <w:jc w:val="right"/>
        <w:rPr>
          <w:color w:val="000000" w:themeColor="text1"/>
          <w:sz w:val="28"/>
          <w:szCs w:val="28"/>
        </w:rPr>
      </w:pPr>
      <w:r w:rsidRPr="00E42BAD">
        <w:rPr>
          <w:rStyle w:val="Strong"/>
          <w:b w:val="0"/>
          <w:bCs w:val="0"/>
          <w:color w:val="000000" w:themeColor="text1"/>
          <w:sz w:val="28"/>
          <w:szCs w:val="28"/>
          <w:rtl/>
        </w:rPr>
        <w:lastRenderedPageBreak/>
        <w:t>ثالثاً: عينة الدراسة</w:t>
      </w:r>
    </w:p>
    <w:p w14:paraId="00C81B36"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 xml:space="preserve">تم استخدام </w:t>
      </w:r>
      <w:r w:rsidRPr="00E42BAD">
        <w:rPr>
          <w:rStyle w:val="Strong"/>
          <w:color w:val="000000" w:themeColor="text1"/>
          <w:sz w:val="32"/>
          <w:szCs w:val="32"/>
          <w:rtl/>
        </w:rPr>
        <w:t>العينة العشوائية البسيطة</w:t>
      </w:r>
      <w:r w:rsidRPr="00E42BAD">
        <w:rPr>
          <w:color w:val="000000" w:themeColor="text1"/>
          <w:sz w:val="32"/>
          <w:szCs w:val="32"/>
          <w:rtl/>
        </w:rPr>
        <w:t xml:space="preserve"> لاختيار مجموعة من الأفراد تمثل فئات المجتمع المختلفة (ذكورًا وإناثًا، من مختلف الأعمار والمناطق والمستويات التعليمية والدخل)</w:t>
      </w:r>
      <w:r w:rsidRPr="00E42BAD">
        <w:rPr>
          <w:color w:val="000000" w:themeColor="text1"/>
          <w:sz w:val="32"/>
          <w:szCs w:val="32"/>
        </w:rPr>
        <w:t>.</w:t>
      </w:r>
      <w:r w:rsidRPr="00E42BAD">
        <w:rPr>
          <w:color w:val="000000" w:themeColor="text1"/>
          <w:sz w:val="32"/>
          <w:szCs w:val="32"/>
        </w:rPr>
        <w:br/>
      </w:r>
      <w:r w:rsidRPr="00E42BAD">
        <w:rPr>
          <w:color w:val="000000" w:themeColor="text1"/>
          <w:sz w:val="32"/>
          <w:szCs w:val="32"/>
          <w:rtl/>
        </w:rPr>
        <w:t xml:space="preserve">وقد تم تحديد حجم العينة وفقًا لمعادلة حجم العينة المناسبة، وبما يتراوح غالبًا بين </w:t>
      </w:r>
      <w:r w:rsidRPr="00E42BAD">
        <w:rPr>
          <w:rStyle w:val="Strong"/>
          <w:color w:val="000000" w:themeColor="text1"/>
          <w:sz w:val="32"/>
          <w:szCs w:val="32"/>
        </w:rPr>
        <w:t xml:space="preserve">300 </w:t>
      </w:r>
      <w:r w:rsidRPr="00E42BAD">
        <w:rPr>
          <w:rStyle w:val="Strong"/>
          <w:color w:val="000000" w:themeColor="text1"/>
          <w:sz w:val="32"/>
          <w:szCs w:val="32"/>
          <w:rtl/>
        </w:rPr>
        <w:t>إلى 400 مشارك</w:t>
      </w:r>
      <w:r w:rsidRPr="00E42BAD">
        <w:rPr>
          <w:color w:val="000000" w:themeColor="text1"/>
          <w:sz w:val="32"/>
          <w:szCs w:val="32"/>
          <w:rtl/>
        </w:rPr>
        <w:t xml:space="preserve"> لضمان التمثيل الإحصائي المقبول</w:t>
      </w:r>
      <w:r w:rsidRPr="00E42BAD">
        <w:rPr>
          <w:color w:val="000000" w:themeColor="text1"/>
          <w:sz w:val="32"/>
          <w:szCs w:val="32"/>
        </w:rPr>
        <w:t>.</w:t>
      </w:r>
    </w:p>
    <w:p w14:paraId="17C88C02" w14:textId="5640E240" w:rsidR="00E42BAD" w:rsidRPr="00E42BAD" w:rsidRDefault="00E42BAD" w:rsidP="00C60A23">
      <w:pPr>
        <w:bidi w:val="0"/>
        <w:jc w:val="right"/>
        <w:rPr>
          <w:color w:val="000000" w:themeColor="text1"/>
          <w:sz w:val="28"/>
          <w:szCs w:val="28"/>
        </w:rPr>
      </w:pPr>
    </w:p>
    <w:p w14:paraId="03AFF4B6" w14:textId="77777777" w:rsidR="00E42BAD" w:rsidRPr="00E42BAD" w:rsidRDefault="00E42BAD" w:rsidP="00C60A23">
      <w:pPr>
        <w:pStyle w:val="Heading4"/>
        <w:bidi w:val="0"/>
        <w:jc w:val="right"/>
        <w:rPr>
          <w:color w:val="000000" w:themeColor="text1"/>
          <w:sz w:val="28"/>
          <w:szCs w:val="28"/>
        </w:rPr>
      </w:pPr>
      <w:r w:rsidRPr="00E42BAD">
        <w:rPr>
          <w:rStyle w:val="Strong"/>
          <w:b w:val="0"/>
          <w:bCs w:val="0"/>
          <w:color w:val="000000" w:themeColor="text1"/>
          <w:sz w:val="28"/>
          <w:szCs w:val="28"/>
          <w:rtl/>
        </w:rPr>
        <w:t>رابعاً: أدوات جمع البيانات</w:t>
      </w:r>
    </w:p>
    <w:p w14:paraId="104B89C7"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 xml:space="preserve">استخدمت الدراسة </w:t>
      </w:r>
      <w:r w:rsidRPr="00E42BAD">
        <w:rPr>
          <w:rStyle w:val="Strong"/>
          <w:color w:val="000000" w:themeColor="text1"/>
          <w:sz w:val="32"/>
          <w:szCs w:val="32"/>
          <w:rtl/>
        </w:rPr>
        <w:t>الاستبانة (الاستبيان) كأداة رئيسية لجمع البيانات</w:t>
      </w:r>
      <w:r w:rsidRPr="00E42BAD">
        <w:rPr>
          <w:color w:val="000000" w:themeColor="text1"/>
          <w:sz w:val="32"/>
          <w:szCs w:val="32"/>
          <w:rtl/>
        </w:rPr>
        <w:t>، وتم تصميمها بأسلوب علمي، واحتوت على ثلاثة محاور رئيسية</w:t>
      </w:r>
      <w:r w:rsidRPr="00E42BAD">
        <w:rPr>
          <w:color w:val="000000" w:themeColor="text1"/>
          <w:sz w:val="32"/>
          <w:szCs w:val="32"/>
        </w:rPr>
        <w:t>:</w:t>
      </w:r>
    </w:p>
    <w:p w14:paraId="3CF15419" w14:textId="77777777" w:rsidR="00E42BAD" w:rsidRPr="00E42BAD" w:rsidRDefault="00E42BAD" w:rsidP="00C60A23">
      <w:pPr>
        <w:pStyle w:val="NormalWeb"/>
        <w:numPr>
          <w:ilvl w:val="0"/>
          <w:numId w:val="32"/>
        </w:numPr>
        <w:jc w:val="right"/>
        <w:rPr>
          <w:color w:val="000000" w:themeColor="text1"/>
          <w:sz w:val="32"/>
          <w:szCs w:val="32"/>
        </w:rPr>
      </w:pPr>
      <w:r w:rsidRPr="00E42BAD">
        <w:rPr>
          <w:rStyle w:val="Strong"/>
          <w:color w:val="000000" w:themeColor="text1"/>
          <w:sz w:val="32"/>
          <w:szCs w:val="32"/>
          <w:rtl/>
        </w:rPr>
        <w:t>البيانات الديموغرافية</w:t>
      </w:r>
      <w:r w:rsidRPr="00E42BAD">
        <w:rPr>
          <w:color w:val="000000" w:themeColor="text1"/>
          <w:sz w:val="32"/>
          <w:szCs w:val="32"/>
        </w:rPr>
        <w:t>: (</w:t>
      </w:r>
      <w:r w:rsidRPr="00E42BAD">
        <w:rPr>
          <w:color w:val="000000" w:themeColor="text1"/>
          <w:sz w:val="32"/>
          <w:szCs w:val="32"/>
          <w:rtl/>
        </w:rPr>
        <w:t>العمر، الجنس، الدخل، التعليم، المنطقة</w:t>
      </w:r>
      <w:r w:rsidRPr="00E42BAD">
        <w:rPr>
          <w:color w:val="000000" w:themeColor="text1"/>
          <w:sz w:val="32"/>
          <w:szCs w:val="32"/>
        </w:rPr>
        <w:t>).</w:t>
      </w:r>
    </w:p>
    <w:p w14:paraId="11341924" w14:textId="77777777" w:rsidR="00E42BAD" w:rsidRPr="00E42BAD" w:rsidRDefault="00E42BAD" w:rsidP="00C60A23">
      <w:pPr>
        <w:pStyle w:val="NormalWeb"/>
        <w:numPr>
          <w:ilvl w:val="0"/>
          <w:numId w:val="32"/>
        </w:numPr>
        <w:jc w:val="right"/>
        <w:rPr>
          <w:color w:val="000000" w:themeColor="text1"/>
          <w:sz w:val="32"/>
          <w:szCs w:val="32"/>
        </w:rPr>
      </w:pPr>
      <w:r w:rsidRPr="00E42BAD">
        <w:rPr>
          <w:rStyle w:val="Strong"/>
          <w:color w:val="000000" w:themeColor="text1"/>
          <w:sz w:val="32"/>
          <w:szCs w:val="32"/>
          <w:rtl/>
        </w:rPr>
        <w:t>أدوات التسويق الرقمي</w:t>
      </w:r>
      <w:r w:rsidRPr="00E42BAD">
        <w:rPr>
          <w:color w:val="000000" w:themeColor="text1"/>
          <w:sz w:val="32"/>
          <w:szCs w:val="32"/>
        </w:rPr>
        <w:t>: (</w:t>
      </w:r>
      <w:r w:rsidRPr="00E42BAD">
        <w:rPr>
          <w:color w:val="000000" w:themeColor="text1"/>
          <w:sz w:val="32"/>
          <w:szCs w:val="32"/>
          <w:rtl/>
        </w:rPr>
        <w:t>الإعلانات على السوشيال ميديا، التسويق عبر المؤثرين، التسويق عبر البريد، المحتوى الرقمي</w:t>
      </w:r>
      <w:r w:rsidRPr="00E42BAD">
        <w:rPr>
          <w:color w:val="000000" w:themeColor="text1"/>
          <w:sz w:val="32"/>
          <w:szCs w:val="32"/>
        </w:rPr>
        <w:t>).</w:t>
      </w:r>
    </w:p>
    <w:p w14:paraId="16B531FA" w14:textId="77777777" w:rsidR="00E42BAD" w:rsidRPr="00E42BAD" w:rsidRDefault="00E42BAD" w:rsidP="00C60A23">
      <w:pPr>
        <w:pStyle w:val="NormalWeb"/>
        <w:numPr>
          <w:ilvl w:val="0"/>
          <w:numId w:val="32"/>
        </w:numPr>
        <w:jc w:val="right"/>
        <w:rPr>
          <w:color w:val="000000" w:themeColor="text1"/>
          <w:sz w:val="32"/>
          <w:szCs w:val="32"/>
        </w:rPr>
      </w:pPr>
      <w:r w:rsidRPr="00E42BAD">
        <w:rPr>
          <w:rStyle w:val="Strong"/>
          <w:color w:val="000000" w:themeColor="text1"/>
          <w:sz w:val="32"/>
          <w:szCs w:val="32"/>
          <w:rtl/>
        </w:rPr>
        <w:t>سلوك المستهلك</w:t>
      </w:r>
      <w:r w:rsidRPr="00E42BAD">
        <w:rPr>
          <w:color w:val="000000" w:themeColor="text1"/>
          <w:sz w:val="32"/>
          <w:szCs w:val="32"/>
        </w:rPr>
        <w:t>: (</w:t>
      </w:r>
      <w:r w:rsidRPr="00E42BAD">
        <w:rPr>
          <w:color w:val="000000" w:themeColor="text1"/>
          <w:sz w:val="32"/>
          <w:szCs w:val="32"/>
          <w:rtl/>
        </w:rPr>
        <w:t>النية الشرائية، الولاء للعلامة التجارية، التفاعل، اتخاذ القرار الشرائي</w:t>
      </w:r>
      <w:r w:rsidRPr="00E42BAD">
        <w:rPr>
          <w:color w:val="000000" w:themeColor="text1"/>
          <w:sz w:val="32"/>
          <w:szCs w:val="32"/>
        </w:rPr>
        <w:t>).</w:t>
      </w:r>
    </w:p>
    <w:p w14:paraId="404B0AA1"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 xml:space="preserve">وقد تم إعداد الاستبانة وفق </w:t>
      </w:r>
      <w:r w:rsidRPr="00E42BAD">
        <w:rPr>
          <w:rStyle w:val="Strong"/>
          <w:color w:val="000000" w:themeColor="text1"/>
          <w:sz w:val="32"/>
          <w:szCs w:val="32"/>
          <w:rtl/>
        </w:rPr>
        <w:t>مقياس ليكرت الخماسي</w:t>
      </w:r>
      <w:r w:rsidRPr="00E42BAD">
        <w:rPr>
          <w:color w:val="000000" w:themeColor="text1"/>
          <w:sz w:val="32"/>
          <w:szCs w:val="32"/>
          <w:rtl/>
        </w:rPr>
        <w:t xml:space="preserve"> لقياس درجة الاتفاق، وتمت مراجعتها من قبل مختصين لضمان </w:t>
      </w:r>
      <w:r w:rsidRPr="00E42BAD">
        <w:rPr>
          <w:rStyle w:val="Strong"/>
          <w:color w:val="000000" w:themeColor="text1"/>
          <w:sz w:val="32"/>
          <w:szCs w:val="32"/>
          <w:rtl/>
        </w:rPr>
        <w:t>الصدق الظاهري والمحتوى</w:t>
      </w:r>
      <w:r w:rsidRPr="00E42BAD">
        <w:rPr>
          <w:color w:val="000000" w:themeColor="text1"/>
          <w:sz w:val="32"/>
          <w:szCs w:val="32"/>
        </w:rPr>
        <w:t>.</w:t>
      </w:r>
    </w:p>
    <w:p w14:paraId="19E38EEB" w14:textId="70E6831D" w:rsidR="00E42BAD" w:rsidRPr="00E42BAD" w:rsidRDefault="00E42BAD" w:rsidP="00C60A23">
      <w:pPr>
        <w:bidi w:val="0"/>
        <w:jc w:val="right"/>
        <w:rPr>
          <w:color w:val="000000" w:themeColor="text1"/>
          <w:sz w:val="28"/>
          <w:szCs w:val="28"/>
        </w:rPr>
      </w:pPr>
    </w:p>
    <w:p w14:paraId="49EE8B56" w14:textId="77777777" w:rsidR="00E42BAD" w:rsidRPr="00E42BAD" w:rsidRDefault="00E42BAD" w:rsidP="00C60A23">
      <w:pPr>
        <w:pStyle w:val="Heading4"/>
        <w:bidi w:val="0"/>
        <w:jc w:val="right"/>
        <w:rPr>
          <w:color w:val="000000" w:themeColor="text1"/>
          <w:sz w:val="28"/>
          <w:szCs w:val="28"/>
        </w:rPr>
      </w:pPr>
      <w:r w:rsidRPr="00E42BAD">
        <w:rPr>
          <w:rStyle w:val="Strong"/>
          <w:b w:val="0"/>
          <w:bCs w:val="0"/>
          <w:color w:val="000000" w:themeColor="text1"/>
          <w:sz w:val="28"/>
          <w:szCs w:val="28"/>
          <w:rtl/>
        </w:rPr>
        <w:t>خامساً: طرق تحليل البيانات</w:t>
      </w:r>
    </w:p>
    <w:p w14:paraId="5F644466"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 xml:space="preserve">تم تحليل البيانات باستخدام برنامج </w:t>
      </w:r>
      <w:r w:rsidRPr="00E42BAD">
        <w:rPr>
          <w:rStyle w:val="Strong"/>
          <w:color w:val="000000" w:themeColor="text1"/>
          <w:sz w:val="32"/>
          <w:szCs w:val="32"/>
        </w:rPr>
        <w:t>SPSS</w:t>
      </w:r>
      <w:r w:rsidRPr="00E42BAD">
        <w:rPr>
          <w:color w:val="000000" w:themeColor="text1"/>
          <w:sz w:val="32"/>
          <w:szCs w:val="32"/>
        </w:rPr>
        <w:t xml:space="preserve"> </w:t>
      </w:r>
      <w:r w:rsidRPr="00E42BAD">
        <w:rPr>
          <w:color w:val="000000" w:themeColor="text1"/>
          <w:sz w:val="32"/>
          <w:szCs w:val="32"/>
          <w:rtl/>
        </w:rPr>
        <w:t>الإحصائي، عبر الأساليب التالية</w:t>
      </w:r>
      <w:r w:rsidRPr="00E42BAD">
        <w:rPr>
          <w:color w:val="000000" w:themeColor="text1"/>
          <w:sz w:val="32"/>
          <w:szCs w:val="32"/>
        </w:rPr>
        <w:t>:</w:t>
      </w:r>
    </w:p>
    <w:p w14:paraId="24A0D4F3" w14:textId="77777777" w:rsidR="00E42BAD" w:rsidRPr="00E42BAD" w:rsidRDefault="00E42BAD" w:rsidP="00C60A23">
      <w:pPr>
        <w:pStyle w:val="NormalWeb"/>
        <w:numPr>
          <w:ilvl w:val="0"/>
          <w:numId w:val="33"/>
        </w:numPr>
        <w:jc w:val="right"/>
        <w:rPr>
          <w:color w:val="000000" w:themeColor="text1"/>
          <w:sz w:val="32"/>
          <w:szCs w:val="32"/>
        </w:rPr>
      </w:pPr>
      <w:r w:rsidRPr="00E42BAD">
        <w:rPr>
          <w:rStyle w:val="Strong"/>
          <w:color w:val="000000" w:themeColor="text1"/>
          <w:sz w:val="32"/>
          <w:szCs w:val="32"/>
          <w:rtl/>
        </w:rPr>
        <w:t>التحليل الوصفي</w:t>
      </w:r>
      <w:r w:rsidRPr="00E42BAD">
        <w:rPr>
          <w:color w:val="000000" w:themeColor="text1"/>
          <w:sz w:val="32"/>
          <w:szCs w:val="32"/>
        </w:rPr>
        <w:t xml:space="preserve">: </w:t>
      </w:r>
      <w:r w:rsidRPr="00E42BAD">
        <w:rPr>
          <w:color w:val="000000" w:themeColor="text1"/>
          <w:sz w:val="32"/>
          <w:szCs w:val="32"/>
          <w:rtl/>
        </w:rPr>
        <w:t>التكرارات، النسب المئوية، المتوسطات والانحرافات المعيارية</w:t>
      </w:r>
      <w:r w:rsidRPr="00E42BAD">
        <w:rPr>
          <w:color w:val="000000" w:themeColor="text1"/>
          <w:sz w:val="32"/>
          <w:szCs w:val="32"/>
        </w:rPr>
        <w:t>.</w:t>
      </w:r>
    </w:p>
    <w:p w14:paraId="4916243A" w14:textId="77777777" w:rsidR="00E42BAD" w:rsidRPr="00E42BAD" w:rsidRDefault="00E42BAD" w:rsidP="00C60A23">
      <w:pPr>
        <w:pStyle w:val="NormalWeb"/>
        <w:numPr>
          <w:ilvl w:val="0"/>
          <w:numId w:val="33"/>
        </w:numPr>
        <w:jc w:val="right"/>
        <w:rPr>
          <w:color w:val="000000" w:themeColor="text1"/>
          <w:sz w:val="32"/>
          <w:szCs w:val="32"/>
        </w:rPr>
      </w:pPr>
      <w:r w:rsidRPr="00E42BAD">
        <w:rPr>
          <w:rStyle w:val="Strong"/>
          <w:color w:val="000000" w:themeColor="text1"/>
          <w:sz w:val="32"/>
          <w:szCs w:val="32"/>
          <w:rtl/>
        </w:rPr>
        <w:t>تحليل الصدق والثبات</w:t>
      </w:r>
      <w:r w:rsidRPr="00E42BAD">
        <w:rPr>
          <w:color w:val="000000" w:themeColor="text1"/>
          <w:sz w:val="32"/>
          <w:szCs w:val="32"/>
        </w:rPr>
        <w:t xml:space="preserve">: </w:t>
      </w:r>
      <w:r w:rsidRPr="00E42BAD">
        <w:rPr>
          <w:color w:val="000000" w:themeColor="text1"/>
          <w:sz w:val="32"/>
          <w:szCs w:val="32"/>
          <w:rtl/>
        </w:rPr>
        <w:t>باستخدام معامل كرونباخ ألفا</w:t>
      </w:r>
      <w:r w:rsidRPr="00E42BAD">
        <w:rPr>
          <w:color w:val="000000" w:themeColor="text1"/>
          <w:sz w:val="32"/>
          <w:szCs w:val="32"/>
        </w:rPr>
        <w:t xml:space="preserve"> (Cronbach's Alpha) </w:t>
      </w:r>
      <w:r w:rsidRPr="00E42BAD">
        <w:rPr>
          <w:color w:val="000000" w:themeColor="text1"/>
          <w:sz w:val="32"/>
          <w:szCs w:val="32"/>
          <w:rtl/>
        </w:rPr>
        <w:t>لقياس موثوقية الاستبانة</w:t>
      </w:r>
      <w:r w:rsidRPr="00E42BAD">
        <w:rPr>
          <w:color w:val="000000" w:themeColor="text1"/>
          <w:sz w:val="32"/>
          <w:szCs w:val="32"/>
        </w:rPr>
        <w:t>.</w:t>
      </w:r>
    </w:p>
    <w:p w14:paraId="71789684" w14:textId="77777777" w:rsidR="00E42BAD" w:rsidRPr="00E42BAD" w:rsidRDefault="00E42BAD" w:rsidP="00C60A23">
      <w:pPr>
        <w:pStyle w:val="NormalWeb"/>
        <w:numPr>
          <w:ilvl w:val="0"/>
          <w:numId w:val="33"/>
        </w:numPr>
        <w:jc w:val="right"/>
        <w:rPr>
          <w:color w:val="000000" w:themeColor="text1"/>
          <w:sz w:val="32"/>
          <w:szCs w:val="32"/>
        </w:rPr>
      </w:pPr>
      <w:r w:rsidRPr="00E42BAD">
        <w:rPr>
          <w:rStyle w:val="Strong"/>
          <w:color w:val="000000" w:themeColor="text1"/>
          <w:sz w:val="32"/>
          <w:szCs w:val="32"/>
          <w:rtl/>
        </w:rPr>
        <w:t>تحليل الارتباط والانحدار</w:t>
      </w:r>
      <w:r w:rsidRPr="00E42BAD">
        <w:rPr>
          <w:color w:val="000000" w:themeColor="text1"/>
          <w:sz w:val="32"/>
          <w:szCs w:val="32"/>
        </w:rPr>
        <w:t xml:space="preserve">: </w:t>
      </w:r>
      <w:r w:rsidRPr="00E42BAD">
        <w:rPr>
          <w:color w:val="000000" w:themeColor="text1"/>
          <w:sz w:val="32"/>
          <w:szCs w:val="32"/>
          <w:rtl/>
        </w:rPr>
        <w:t>لاختبار العلاقات بين المتغيرات (مثل العلاقة بين الإعلان الرقمي وسلوك الشراء)</w:t>
      </w:r>
      <w:r w:rsidRPr="00E42BAD">
        <w:rPr>
          <w:color w:val="000000" w:themeColor="text1"/>
          <w:sz w:val="32"/>
          <w:szCs w:val="32"/>
        </w:rPr>
        <w:t>.</w:t>
      </w:r>
    </w:p>
    <w:p w14:paraId="6C30A18B" w14:textId="77777777" w:rsidR="005128F5" w:rsidRDefault="00E42BAD" w:rsidP="00C60A23">
      <w:pPr>
        <w:pStyle w:val="NormalWeb"/>
        <w:numPr>
          <w:ilvl w:val="0"/>
          <w:numId w:val="33"/>
        </w:numPr>
        <w:jc w:val="right"/>
        <w:rPr>
          <w:color w:val="000000" w:themeColor="text1"/>
          <w:sz w:val="32"/>
          <w:szCs w:val="32"/>
        </w:rPr>
      </w:pPr>
      <w:r w:rsidRPr="00E42BAD">
        <w:rPr>
          <w:rStyle w:val="Strong"/>
          <w:color w:val="000000" w:themeColor="text1"/>
          <w:sz w:val="32"/>
          <w:szCs w:val="32"/>
          <w:rtl/>
        </w:rPr>
        <w:t>اختبارات الفروقات</w:t>
      </w:r>
      <w:r w:rsidRPr="00E42BAD">
        <w:rPr>
          <w:color w:val="000000" w:themeColor="text1"/>
          <w:sz w:val="32"/>
          <w:szCs w:val="32"/>
        </w:rPr>
        <w:t xml:space="preserve">: </w:t>
      </w:r>
      <w:r w:rsidRPr="00E42BAD">
        <w:rPr>
          <w:color w:val="000000" w:themeColor="text1"/>
          <w:sz w:val="32"/>
          <w:szCs w:val="32"/>
          <w:rtl/>
        </w:rPr>
        <w:t>مثل اختبار "ت</w:t>
      </w:r>
      <w:r w:rsidRPr="00E42BAD">
        <w:rPr>
          <w:color w:val="000000" w:themeColor="text1"/>
          <w:sz w:val="32"/>
          <w:szCs w:val="32"/>
        </w:rPr>
        <w:t xml:space="preserve">" (T-test) </w:t>
      </w:r>
      <w:r w:rsidRPr="00E42BAD">
        <w:rPr>
          <w:color w:val="000000" w:themeColor="text1"/>
          <w:sz w:val="32"/>
          <w:szCs w:val="32"/>
          <w:rtl/>
        </w:rPr>
        <w:t>وتحليل التباين</w:t>
      </w:r>
      <w:r w:rsidRPr="00E42BAD">
        <w:rPr>
          <w:color w:val="000000" w:themeColor="text1"/>
          <w:sz w:val="32"/>
          <w:szCs w:val="32"/>
        </w:rPr>
        <w:t xml:space="preserve"> (ANOVA) </w:t>
      </w:r>
      <w:r w:rsidRPr="00E42BAD">
        <w:rPr>
          <w:color w:val="000000" w:themeColor="text1"/>
          <w:sz w:val="32"/>
          <w:szCs w:val="32"/>
          <w:rtl/>
        </w:rPr>
        <w:t>لدراسة الفروق بين المجموعات</w:t>
      </w:r>
    </w:p>
    <w:p w14:paraId="3A3330CD" w14:textId="2C344465" w:rsidR="00E42BAD" w:rsidRPr="00E42BAD" w:rsidRDefault="00E42BAD" w:rsidP="00C60A23">
      <w:pPr>
        <w:pStyle w:val="NormalWeb"/>
        <w:numPr>
          <w:ilvl w:val="0"/>
          <w:numId w:val="33"/>
        </w:numPr>
        <w:jc w:val="right"/>
        <w:rPr>
          <w:color w:val="000000" w:themeColor="text1"/>
          <w:sz w:val="32"/>
          <w:szCs w:val="32"/>
        </w:rPr>
      </w:pPr>
      <w:r w:rsidRPr="00E42BAD">
        <w:rPr>
          <w:color w:val="000000" w:themeColor="text1"/>
          <w:sz w:val="32"/>
          <w:szCs w:val="32"/>
        </w:rPr>
        <w:t>.</w:t>
      </w:r>
    </w:p>
    <w:p w14:paraId="58E40336" w14:textId="790C88BC" w:rsidR="00E42BAD" w:rsidRPr="00E42BAD" w:rsidRDefault="00E42BAD" w:rsidP="00C60A23">
      <w:pPr>
        <w:bidi w:val="0"/>
        <w:jc w:val="right"/>
        <w:rPr>
          <w:color w:val="000000" w:themeColor="text1"/>
          <w:sz w:val="28"/>
          <w:szCs w:val="28"/>
        </w:rPr>
      </w:pPr>
    </w:p>
    <w:p w14:paraId="3E5C072F" w14:textId="77777777" w:rsidR="00E42BAD" w:rsidRPr="00E42BAD" w:rsidRDefault="00E42BAD" w:rsidP="00C60A23">
      <w:pPr>
        <w:pStyle w:val="Heading4"/>
        <w:bidi w:val="0"/>
        <w:jc w:val="right"/>
        <w:rPr>
          <w:color w:val="000000" w:themeColor="text1"/>
          <w:sz w:val="28"/>
          <w:szCs w:val="28"/>
        </w:rPr>
      </w:pPr>
      <w:r w:rsidRPr="00E42BAD">
        <w:rPr>
          <w:rStyle w:val="Strong"/>
          <w:b w:val="0"/>
          <w:bCs w:val="0"/>
          <w:color w:val="000000" w:themeColor="text1"/>
          <w:sz w:val="28"/>
          <w:szCs w:val="28"/>
          <w:rtl/>
        </w:rPr>
        <w:lastRenderedPageBreak/>
        <w:t>سادساً: الأساليب الأخلاقية في البحث</w:t>
      </w:r>
    </w:p>
    <w:p w14:paraId="6B8C645F"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التزمت الدراسة بالأخلاقيات الأكاديمية من خلال</w:t>
      </w:r>
      <w:r w:rsidRPr="00E42BAD">
        <w:rPr>
          <w:color w:val="000000" w:themeColor="text1"/>
          <w:sz w:val="32"/>
          <w:szCs w:val="32"/>
        </w:rPr>
        <w:t>:</w:t>
      </w:r>
    </w:p>
    <w:p w14:paraId="03F3899A" w14:textId="77777777" w:rsidR="00E42BAD" w:rsidRPr="00E42BAD" w:rsidRDefault="00E42BAD" w:rsidP="00C60A23">
      <w:pPr>
        <w:pStyle w:val="NormalWeb"/>
        <w:numPr>
          <w:ilvl w:val="0"/>
          <w:numId w:val="34"/>
        </w:numPr>
        <w:jc w:val="right"/>
        <w:rPr>
          <w:color w:val="000000" w:themeColor="text1"/>
          <w:sz w:val="32"/>
          <w:szCs w:val="32"/>
        </w:rPr>
      </w:pPr>
      <w:r w:rsidRPr="00E42BAD">
        <w:rPr>
          <w:color w:val="000000" w:themeColor="text1"/>
          <w:sz w:val="32"/>
          <w:szCs w:val="32"/>
          <w:rtl/>
        </w:rPr>
        <w:t xml:space="preserve">الحصول على </w:t>
      </w:r>
      <w:r w:rsidRPr="00E42BAD">
        <w:rPr>
          <w:rStyle w:val="Strong"/>
          <w:color w:val="000000" w:themeColor="text1"/>
          <w:sz w:val="32"/>
          <w:szCs w:val="32"/>
          <w:rtl/>
        </w:rPr>
        <w:t>موافقة المشاركين</w:t>
      </w:r>
      <w:r w:rsidRPr="00E42BAD">
        <w:rPr>
          <w:color w:val="000000" w:themeColor="text1"/>
          <w:sz w:val="32"/>
          <w:szCs w:val="32"/>
          <w:rtl/>
        </w:rPr>
        <w:t xml:space="preserve"> قبل تعبئة الاستبيان</w:t>
      </w:r>
      <w:r w:rsidRPr="00E42BAD">
        <w:rPr>
          <w:color w:val="000000" w:themeColor="text1"/>
          <w:sz w:val="32"/>
          <w:szCs w:val="32"/>
        </w:rPr>
        <w:t>.</w:t>
      </w:r>
    </w:p>
    <w:p w14:paraId="30F27A71" w14:textId="77777777" w:rsidR="00E42BAD" w:rsidRPr="00E42BAD" w:rsidRDefault="00E42BAD" w:rsidP="00C60A23">
      <w:pPr>
        <w:pStyle w:val="NormalWeb"/>
        <w:numPr>
          <w:ilvl w:val="0"/>
          <w:numId w:val="34"/>
        </w:numPr>
        <w:jc w:val="right"/>
        <w:rPr>
          <w:color w:val="000000" w:themeColor="text1"/>
          <w:sz w:val="32"/>
          <w:szCs w:val="32"/>
        </w:rPr>
      </w:pPr>
      <w:r w:rsidRPr="00E42BAD">
        <w:rPr>
          <w:color w:val="000000" w:themeColor="text1"/>
          <w:sz w:val="32"/>
          <w:szCs w:val="32"/>
          <w:rtl/>
        </w:rPr>
        <w:t xml:space="preserve">الحفاظ على </w:t>
      </w:r>
      <w:r w:rsidRPr="00E42BAD">
        <w:rPr>
          <w:rStyle w:val="Strong"/>
          <w:color w:val="000000" w:themeColor="text1"/>
          <w:sz w:val="32"/>
          <w:szCs w:val="32"/>
          <w:rtl/>
        </w:rPr>
        <w:t>خصوصية وأمان المعلومات</w:t>
      </w:r>
      <w:r w:rsidRPr="00E42BAD">
        <w:rPr>
          <w:color w:val="000000" w:themeColor="text1"/>
          <w:sz w:val="32"/>
          <w:szCs w:val="32"/>
        </w:rPr>
        <w:t>.</w:t>
      </w:r>
    </w:p>
    <w:p w14:paraId="614FFBF1" w14:textId="77777777" w:rsidR="00E42BAD" w:rsidRPr="00E42BAD" w:rsidRDefault="00E42BAD" w:rsidP="00C60A23">
      <w:pPr>
        <w:pStyle w:val="NormalWeb"/>
        <w:numPr>
          <w:ilvl w:val="0"/>
          <w:numId w:val="34"/>
        </w:numPr>
        <w:jc w:val="right"/>
        <w:rPr>
          <w:color w:val="000000" w:themeColor="text1"/>
          <w:sz w:val="32"/>
          <w:szCs w:val="32"/>
        </w:rPr>
      </w:pPr>
      <w:r w:rsidRPr="00E42BAD">
        <w:rPr>
          <w:color w:val="000000" w:themeColor="text1"/>
          <w:sz w:val="32"/>
          <w:szCs w:val="32"/>
          <w:rtl/>
        </w:rPr>
        <w:t>استخدام البيانات لأغراض علمية فقط</w:t>
      </w:r>
      <w:r w:rsidRPr="00E42BAD">
        <w:rPr>
          <w:color w:val="000000" w:themeColor="text1"/>
          <w:sz w:val="32"/>
          <w:szCs w:val="32"/>
        </w:rPr>
        <w:t>.</w:t>
      </w:r>
    </w:p>
    <w:p w14:paraId="7E17290B" w14:textId="77777777" w:rsidR="00E42BAD" w:rsidRPr="00E42BAD" w:rsidRDefault="00E42BAD" w:rsidP="00C60A23">
      <w:pPr>
        <w:pStyle w:val="Heading3"/>
        <w:jc w:val="right"/>
        <w:rPr>
          <w:color w:val="000000" w:themeColor="text1"/>
          <w:sz w:val="32"/>
          <w:szCs w:val="32"/>
        </w:rPr>
      </w:pPr>
      <w:r w:rsidRPr="00E42BAD">
        <w:rPr>
          <w:rStyle w:val="Strong"/>
          <w:b/>
          <w:bCs/>
          <w:color w:val="000000" w:themeColor="text1"/>
          <w:sz w:val="32"/>
          <w:szCs w:val="32"/>
          <w:rtl/>
        </w:rPr>
        <w:t>خاتمة المنهجية</w:t>
      </w:r>
    </w:p>
    <w:p w14:paraId="598E7E4F" w14:textId="77777777" w:rsidR="00E42BAD" w:rsidRPr="00E42BAD" w:rsidRDefault="00E42BAD" w:rsidP="00C60A23">
      <w:pPr>
        <w:pStyle w:val="NormalWeb"/>
        <w:jc w:val="right"/>
        <w:rPr>
          <w:color w:val="000000" w:themeColor="text1"/>
          <w:sz w:val="32"/>
          <w:szCs w:val="32"/>
        </w:rPr>
      </w:pPr>
      <w:r w:rsidRPr="00E42BAD">
        <w:rPr>
          <w:color w:val="000000" w:themeColor="text1"/>
          <w:sz w:val="32"/>
          <w:szCs w:val="32"/>
          <w:rtl/>
        </w:rPr>
        <w:t>لقد مكّنت هذه المنهجية، القائمة على المنهج الوصفي التحليلي، وأداة الاستبانة الإحصائية، الباحث من الحصول على بيانات كمية دقيقة، وتحليلها بطريقة منهجية علمية تساعد على الإجابة عن تساؤلات الدراسة واختبار فرضياتها</w:t>
      </w:r>
      <w:r w:rsidRPr="00E42BAD">
        <w:rPr>
          <w:color w:val="000000" w:themeColor="text1"/>
          <w:sz w:val="32"/>
          <w:szCs w:val="32"/>
        </w:rPr>
        <w:t>.</w:t>
      </w:r>
    </w:p>
    <w:p w14:paraId="4CE9E48B" w14:textId="5B1C4AF0" w:rsidR="00D22171" w:rsidRPr="00E42BAD" w:rsidRDefault="00D22171" w:rsidP="00C60A23">
      <w:pPr>
        <w:spacing w:line="276" w:lineRule="auto"/>
        <w:rPr>
          <w:rFonts w:ascii="Sakkal Majalla" w:hAnsi="Sakkal Majalla" w:cs="Sakkal Majalla"/>
          <w:b/>
          <w:bCs/>
          <w:color w:val="000000" w:themeColor="text1"/>
          <w:sz w:val="36"/>
          <w:szCs w:val="36"/>
          <w:u w:val="single"/>
          <w:rtl/>
        </w:rPr>
      </w:pPr>
      <w:r w:rsidRPr="00E42BAD">
        <w:rPr>
          <w:rFonts w:ascii="Sakkal Majalla" w:hAnsi="Sakkal Majalla" w:cs="Sakkal Majalla"/>
          <w:b/>
          <w:bCs/>
          <w:color w:val="000000" w:themeColor="text1"/>
          <w:sz w:val="36"/>
          <w:szCs w:val="36"/>
          <w:u w:val="single"/>
          <w:rtl/>
        </w:rPr>
        <w:t xml:space="preserve">أدوات الدراسة </w:t>
      </w:r>
      <w:r w:rsidR="00A74F76" w:rsidRPr="00E42BAD">
        <w:rPr>
          <w:rFonts w:ascii="Sakkal Majalla" w:hAnsi="Sakkal Majalla" w:cs="Sakkal Majalla" w:hint="cs"/>
          <w:b/>
          <w:bCs/>
          <w:color w:val="000000" w:themeColor="text1"/>
          <w:sz w:val="36"/>
          <w:szCs w:val="36"/>
          <w:u w:val="single"/>
          <w:rtl/>
        </w:rPr>
        <w:t>:</w:t>
      </w:r>
    </w:p>
    <w:p w14:paraId="03B28D4C" w14:textId="77777777"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1.</w:t>
      </w:r>
      <w:r w:rsidRPr="005128F5">
        <w:rPr>
          <w:rFonts w:ascii="Sakkal Majalla" w:hAnsi="Sakkal Majalla" w:cs="Sakkal Majalla"/>
          <w:color w:val="000000" w:themeColor="text1"/>
          <w:sz w:val="36"/>
          <w:szCs w:val="36"/>
          <w:rtl/>
        </w:rPr>
        <w:tab/>
        <w:t>المراجعات الأدبية: قراءة دراسات سابقة حول التسويق الرقمي وسلوك المستهلك. هذه المراجعات توفر فهما عميقا للموضوع وتساعد في بناء إطار عمل نظري.</w:t>
      </w:r>
    </w:p>
    <w:p w14:paraId="73E35A59" w14:textId="4ADDC9CC"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2.</w:t>
      </w:r>
      <w:r w:rsidRPr="005128F5">
        <w:rPr>
          <w:rFonts w:ascii="Sakkal Majalla" w:hAnsi="Sakkal Majalla" w:cs="Sakkal Majalla"/>
          <w:color w:val="000000" w:themeColor="text1"/>
          <w:sz w:val="36"/>
          <w:szCs w:val="36"/>
          <w:rtl/>
        </w:rPr>
        <w:tab/>
        <w:t>استبيانات: تصميم استبيان لفهم سلوك المستهلكين السعوديين تجاه التسويق الرقمي، مع طرح أسئلة حول تفاعلهم مع الإعلانات عبر الإنترنت، وسائل التواصل الاجتماعي، والعروض الترويجية.</w:t>
      </w:r>
    </w:p>
    <w:p w14:paraId="740DFBF2" w14:textId="399376DE"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3.</w:t>
      </w:r>
      <w:r w:rsidRPr="005128F5">
        <w:rPr>
          <w:rFonts w:ascii="Sakkal Majalla" w:hAnsi="Sakkal Majalla" w:cs="Sakkal Majalla"/>
          <w:color w:val="000000" w:themeColor="text1"/>
          <w:sz w:val="36"/>
          <w:szCs w:val="36"/>
          <w:rtl/>
        </w:rPr>
        <w:tab/>
        <w:t xml:space="preserve">تحليل البيانات: استخدام أدوات تحليل بيانات مثل </w:t>
      </w:r>
      <w:r w:rsidRPr="005128F5">
        <w:rPr>
          <w:rFonts w:ascii="Sakkal Majalla" w:hAnsi="Sakkal Majalla" w:cs="Sakkal Majalla"/>
          <w:color w:val="000000" w:themeColor="text1"/>
          <w:sz w:val="36"/>
          <w:szCs w:val="36"/>
        </w:rPr>
        <w:t>Excel</w:t>
      </w:r>
      <w:r w:rsidRPr="005128F5">
        <w:rPr>
          <w:rFonts w:ascii="Sakkal Majalla" w:hAnsi="Sakkal Majalla" w:cs="Sakkal Majalla"/>
          <w:color w:val="000000" w:themeColor="text1"/>
          <w:sz w:val="36"/>
          <w:szCs w:val="36"/>
          <w:rtl/>
        </w:rPr>
        <w:t xml:space="preserve"> أو </w:t>
      </w:r>
      <w:r w:rsidRPr="005128F5">
        <w:rPr>
          <w:rFonts w:ascii="Sakkal Majalla" w:hAnsi="Sakkal Majalla" w:cs="Sakkal Majalla"/>
          <w:color w:val="000000" w:themeColor="text1"/>
          <w:sz w:val="36"/>
          <w:szCs w:val="36"/>
        </w:rPr>
        <w:t>SPSS</w:t>
      </w:r>
      <w:r w:rsidRPr="005128F5">
        <w:rPr>
          <w:rFonts w:ascii="Sakkal Majalla" w:hAnsi="Sakkal Majalla" w:cs="Sakkal Majalla"/>
          <w:color w:val="000000" w:themeColor="text1"/>
          <w:sz w:val="36"/>
          <w:szCs w:val="36"/>
          <w:rtl/>
        </w:rPr>
        <w:t xml:space="preserve"> لتحليل نتائج الاستبيانات. ستساعدك هذه الأدوات في فهم العلاقة بين التسويق الرقمي وسلوك المستهلك.</w:t>
      </w:r>
    </w:p>
    <w:p w14:paraId="5787573E" w14:textId="694401BB"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4.</w:t>
      </w:r>
      <w:r w:rsidRPr="005128F5">
        <w:rPr>
          <w:rFonts w:ascii="Sakkal Majalla" w:hAnsi="Sakkal Majalla" w:cs="Sakkal Majalla"/>
          <w:color w:val="000000" w:themeColor="text1"/>
          <w:sz w:val="36"/>
          <w:szCs w:val="36"/>
          <w:rtl/>
        </w:rPr>
        <w:tab/>
        <w:t>دراسات الحالة: دراسة بعض الحالات الواقعية لشركات سعودية استخدمت التسويق الرقمي بنجاح وتأثير ذلك على سلوك المستهلك.</w:t>
      </w:r>
    </w:p>
    <w:p w14:paraId="7E2AC7C0" w14:textId="71035007"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5.</w:t>
      </w:r>
      <w:r w:rsidRPr="005128F5">
        <w:rPr>
          <w:rFonts w:ascii="Sakkal Majalla" w:hAnsi="Sakkal Majalla" w:cs="Sakkal Majalla"/>
          <w:color w:val="000000" w:themeColor="text1"/>
          <w:sz w:val="36"/>
          <w:szCs w:val="36"/>
          <w:rtl/>
        </w:rPr>
        <w:tab/>
        <w:t>المقابلات الشخصية: إجراء مقابلات مع خبراء تسويق أو مستهلكين للحصول على رؤى أعمق حول تأثير التسويق الرقمي على سلوكهم.</w:t>
      </w:r>
    </w:p>
    <w:p w14:paraId="460AE458" w14:textId="36CDB574" w:rsidR="00A74F76"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lastRenderedPageBreak/>
        <w:t>6.</w:t>
      </w:r>
      <w:r w:rsidRPr="005128F5">
        <w:rPr>
          <w:rFonts w:ascii="Sakkal Majalla" w:hAnsi="Sakkal Majalla" w:cs="Sakkal Majalla"/>
          <w:color w:val="000000" w:themeColor="text1"/>
          <w:sz w:val="36"/>
          <w:szCs w:val="36"/>
          <w:rtl/>
        </w:rPr>
        <w:tab/>
        <w:t>الدراسات الاستطلاعية: إجراء دراسة مبدئية لفحص كيفية تأثر الجمهور المستهدف في السعودية بحملات التسويق الرقمي</w:t>
      </w:r>
    </w:p>
    <w:p w14:paraId="0CB6E455" w14:textId="77777777" w:rsidR="005128F5" w:rsidRPr="005128F5" w:rsidRDefault="005128F5" w:rsidP="00C60A23">
      <w:pPr>
        <w:spacing w:line="276" w:lineRule="auto"/>
        <w:rPr>
          <w:rFonts w:ascii="Sakkal Majalla" w:hAnsi="Sakkal Majalla" w:cs="Sakkal Majalla"/>
          <w:color w:val="000000" w:themeColor="text1"/>
          <w:sz w:val="36"/>
          <w:szCs w:val="36"/>
          <w:rtl/>
        </w:rPr>
      </w:pPr>
    </w:p>
    <w:p w14:paraId="080B9D85" w14:textId="77777777" w:rsidR="00AE1137" w:rsidRPr="005128F5" w:rsidRDefault="00AE1137"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hint="cs"/>
          <w:color w:val="000000" w:themeColor="text1"/>
          <w:sz w:val="36"/>
          <w:szCs w:val="36"/>
          <w:rtl/>
        </w:rPr>
        <w:t>حدود</w:t>
      </w:r>
      <w:r w:rsidRPr="005128F5">
        <w:rPr>
          <w:rFonts w:ascii="Sakkal Majalla" w:hAnsi="Sakkal Majalla" w:cs="Sakkal Majalla"/>
          <w:color w:val="000000" w:themeColor="text1"/>
          <w:sz w:val="36"/>
          <w:szCs w:val="36"/>
          <w:rtl/>
        </w:rPr>
        <w:t xml:space="preserve"> الدراسة </w:t>
      </w:r>
      <w:r w:rsidRPr="005128F5">
        <w:rPr>
          <w:rFonts w:ascii="Sakkal Majalla" w:hAnsi="Sakkal Majalla" w:cs="Sakkal Majalla" w:hint="cs"/>
          <w:color w:val="000000" w:themeColor="text1"/>
          <w:sz w:val="36"/>
          <w:szCs w:val="36"/>
          <w:rtl/>
        </w:rPr>
        <w:t>:</w:t>
      </w:r>
    </w:p>
    <w:p w14:paraId="237FCA61" w14:textId="77777777"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1.</w:t>
      </w:r>
      <w:r w:rsidRPr="005128F5">
        <w:rPr>
          <w:rFonts w:ascii="Sakkal Majalla" w:hAnsi="Sakkal Majalla" w:cs="Sakkal Majalla"/>
          <w:color w:val="000000" w:themeColor="text1"/>
          <w:sz w:val="36"/>
          <w:szCs w:val="36"/>
          <w:rtl/>
        </w:rPr>
        <w:tab/>
        <w:t>الزمان:</w:t>
      </w:r>
    </w:p>
    <w:p w14:paraId="7883C1ED" w14:textId="5E4B2F82"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w:t>
      </w:r>
      <w:r w:rsidRPr="005128F5">
        <w:rPr>
          <w:rFonts w:ascii="Sakkal Majalla" w:hAnsi="Sakkal Majalla" w:cs="Sakkal Majalla"/>
          <w:color w:val="000000" w:themeColor="text1"/>
          <w:sz w:val="36"/>
          <w:szCs w:val="36"/>
          <w:rtl/>
        </w:rPr>
        <w:tab/>
        <w:t>ستقتصر الدراسة على الفترة الزمنية بين 2022 و 2025، حيث ستتم دراسة تأثير التسويق الرقمي على سلوك المستهلك السعودي خلال هذه الفترة.</w:t>
      </w:r>
    </w:p>
    <w:p w14:paraId="71B3A75E" w14:textId="056A89A3"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2.</w:t>
      </w:r>
      <w:r w:rsidRPr="005128F5">
        <w:rPr>
          <w:rFonts w:ascii="Sakkal Majalla" w:hAnsi="Sakkal Majalla" w:cs="Sakkal Majalla"/>
          <w:color w:val="000000" w:themeColor="text1"/>
          <w:sz w:val="36"/>
          <w:szCs w:val="36"/>
          <w:rtl/>
        </w:rPr>
        <w:tab/>
        <w:t>المكان:</w:t>
      </w:r>
    </w:p>
    <w:p w14:paraId="1428AE2C" w14:textId="632EEBE8"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w:t>
      </w:r>
      <w:r w:rsidRPr="005128F5">
        <w:rPr>
          <w:rFonts w:ascii="Sakkal Majalla" w:hAnsi="Sakkal Majalla" w:cs="Sakkal Majalla"/>
          <w:color w:val="000000" w:themeColor="text1"/>
          <w:sz w:val="36"/>
          <w:szCs w:val="36"/>
          <w:rtl/>
        </w:rPr>
        <w:tab/>
        <w:t>سيتم التركيز على المستهلكين في المملكة العربية السعودية ككل، مع مراعاة التنوع في المدن الكبرى مثل الرياض، جدة، الدمام.</w:t>
      </w:r>
    </w:p>
    <w:p w14:paraId="77AE8C8C" w14:textId="1A1D1E3E"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3.</w:t>
      </w:r>
      <w:r w:rsidRPr="005128F5">
        <w:rPr>
          <w:rFonts w:ascii="Sakkal Majalla" w:hAnsi="Sakkal Majalla" w:cs="Sakkal Majalla"/>
          <w:color w:val="000000" w:themeColor="text1"/>
          <w:sz w:val="36"/>
          <w:szCs w:val="36"/>
          <w:rtl/>
        </w:rPr>
        <w:tab/>
        <w:t>الظروف المحيطة:</w:t>
      </w:r>
    </w:p>
    <w:p w14:paraId="7E52CA65" w14:textId="6A1DE6C5"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w:t>
      </w:r>
      <w:r w:rsidRPr="005128F5">
        <w:rPr>
          <w:rFonts w:ascii="Sakkal Majalla" w:hAnsi="Sakkal Majalla" w:cs="Sakkal Majalla"/>
          <w:color w:val="000000" w:themeColor="text1"/>
          <w:sz w:val="36"/>
          <w:szCs w:val="36"/>
          <w:rtl/>
        </w:rPr>
        <w:tab/>
        <w:t>سيتم دراسة تأثير التسويق الرقمي عبر وسائل التواصل الاجتماعي (مثل إنستغرام، تويتر، فيسبوك) و الإعلانات المدفوعة عبر الإنترنت (مثل إعلانات جوجل والفيسبوك).</w:t>
      </w:r>
    </w:p>
    <w:p w14:paraId="492B887D" w14:textId="182B00E4"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4.</w:t>
      </w:r>
      <w:r w:rsidRPr="005128F5">
        <w:rPr>
          <w:rFonts w:ascii="Sakkal Majalla" w:hAnsi="Sakkal Majalla" w:cs="Sakkal Majalla"/>
          <w:color w:val="000000" w:themeColor="text1"/>
          <w:sz w:val="36"/>
          <w:szCs w:val="36"/>
          <w:rtl/>
        </w:rPr>
        <w:tab/>
        <w:t>عينة الدراسة:</w:t>
      </w:r>
    </w:p>
    <w:p w14:paraId="262010BC" w14:textId="44CDDED4" w:rsid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w:t>
      </w:r>
      <w:r w:rsidRPr="005128F5">
        <w:rPr>
          <w:rFonts w:ascii="Sakkal Majalla" w:hAnsi="Sakkal Majalla" w:cs="Sakkal Majalla"/>
          <w:color w:val="000000" w:themeColor="text1"/>
          <w:sz w:val="36"/>
          <w:szCs w:val="36"/>
          <w:rtl/>
        </w:rPr>
        <w:tab/>
        <w:t>سيتم استهداف الشباب السعودي الذين تتراوح أعمارهم بين 18 و 35 سنة، باعتبارهم الفئة الأكثر تفاعلاً مع التسويق الرقمي. كما سيتم أخذ عينة عشوائية من 300 شخص.</w:t>
      </w:r>
    </w:p>
    <w:p w14:paraId="3A1FAE4E" w14:textId="6C6ECB90" w:rsidR="00EE50E2" w:rsidRDefault="00EE50E2" w:rsidP="00C60A23">
      <w:pPr>
        <w:spacing w:line="276" w:lineRule="auto"/>
        <w:rPr>
          <w:rFonts w:ascii="Sakkal Majalla" w:hAnsi="Sakkal Majalla" w:cs="Sakkal Majalla"/>
          <w:color w:val="000000" w:themeColor="text1"/>
          <w:sz w:val="36"/>
          <w:szCs w:val="36"/>
          <w:rtl/>
        </w:rPr>
      </w:pPr>
    </w:p>
    <w:p w14:paraId="71843C5C" w14:textId="2FB99B60" w:rsidR="00EE50E2" w:rsidRDefault="00EE50E2" w:rsidP="00C60A23">
      <w:pPr>
        <w:spacing w:line="276" w:lineRule="auto"/>
        <w:rPr>
          <w:rFonts w:ascii="Sakkal Majalla" w:hAnsi="Sakkal Majalla" w:cs="Sakkal Majalla"/>
          <w:color w:val="000000" w:themeColor="text1"/>
          <w:sz w:val="36"/>
          <w:szCs w:val="36"/>
          <w:rtl/>
        </w:rPr>
      </w:pPr>
    </w:p>
    <w:p w14:paraId="7E8A8052" w14:textId="77777777" w:rsidR="00472B48" w:rsidRPr="005128F5" w:rsidRDefault="00472B48" w:rsidP="00C60A23">
      <w:pPr>
        <w:spacing w:line="276" w:lineRule="auto"/>
        <w:rPr>
          <w:rFonts w:ascii="Sakkal Majalla" w:hAnsi="Sakkal Majalla" w:cs="Sakkal Majalla"/>
          <w:color w:val="000000" w:themeColor="text1"/>
          <w:sz w:val="36"/>
          <w:szCs w:val="36"/>
          <w:rtl/>
        </w:rPr>
      </w:pPr>
      <w:bookmarkStart w:id="0" w:name="_GoBack"/>
      <w:bookmarkEnd w:id="0"/>
    </w:p>
    <w:p w14:paraId="372EB04C" w14:textId="28EA471B"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lastRenderedPageBreak/>
        <w:t>5.</w:t>
      </w:r>
      <w:r w:rsidRPr="005128F5">
        <w:rPr>
          <w:rFonts w:ascii="Sakkal Majalla" w:hAnsi="Sakkal Majalla" w:cs="Sakkal Majalla"/>
          <w:color w:val="000000" w:themeColor="text1"/>
          <w:sz w:val="36"/>
          <w:szCs w:val="36"/>
          <w:rtl/>
        </w:rPr>
        <w:tab/>
        <w:t>المحتوى:</w:t>
      </w:r>
    </w:p>
    <w:p w14:paraId="152E2FB3" w14:textId="3EB6935A"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w:t>
      </w:r>
      <w:r w:rsidRPr="005128F5">
        <w:rPr>
          <w:rFonts w:ascii="Sakkal Majalla" w:hAnsi="Sakkal Majalla" w:cs="Sakkal Majalla"/>
          <w:color w:val="000000" w:themeColor="text1"/>
          <w:sz w:val="36"/>
          <w:szCs w:val="36"/>
          <w:rtl/>
        </w:rPr>
        <w:tab/>
        <w:t>سيكون التركيز على دراسة تأثير الإعلانات الترويجية، بما في ذلك العروض والخصومات على سلوك الشراء لدى المستهلكين السعوديين.</w:t>
      </w:r>
    </w:p>
    <w:p w14:paraId="27E8A292" w14:textId="7D3FB48A"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6.</w:t>
      </w:r>
      <w:r w:rsidRPr="005128F5">
        <w:rPr>
          <w:rFonts w:ascii="Sakkal Majalla" w:hAnsi="Sakkal Majalla" w:cs="Sakkal Majalla"/>
          <w:color w:val="000000" w:themeColor="text1"/>
          <w:sz w:val="36"/>
          <w:szCs w:val="36"/>
          <w:rtl/>
        </w:rPr>
        <w:tab/>
        <w:t>القيود التقنية:</w:t>
      </w:r>
    </w:p>
    <w:p w14:paraId="22B18BE4" w14:textId="0FFE11F7"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w:t>
      </w:r>
      <w:r w:rsidRPr="005128F5">
        <w:rPr>
          <w:rFonts w:ascii="Sakkal Majalla" w:hAnsi="Sakkal Majalla" w:cs="Sakkal Majalla"/>
          <w:color w:val="000000" w:themeColor="text1"/>
          <w:sz w:val="36"/>
          <w:szCs w:val="36"/>
          <w:rtl/>
        </w:rPr>
        <w:tab/>
        <w:t xml:space="preserve">سيتم استخدام استبيانات إلكترونية عبر الإنترنت لجمع البيانات، مع تحليل النتائج باستخدام أدوات مثل </w:t>
      </w:r>
      <w:r w:rsidRPr="005128F5">
        <w:rPr>
          <w:rFonts w:ascii="Sakkal Majalla" w:hAnsi="Sakkal Majalla" w:cs="Sakkal Majalla"/>
          <w:color w:val="000000" w:themeColor="text1"/>
          <w:sz w:val="36"/>
          <w:szCs w:val="36"/>
        </w:rPr>
        <w:t>Excel</w:t>
      </w:r>
      <w:r w:rsidRPr="005128F5">
        <w:rPr>
          <w:rFonts w:ascii="Sakkal Majalla" w:hAnsi="Sakkal Majalla" w:cs="Sakkal Majalla"/>
          <w:color w:val="000000" w:themeColor="text1"/>
          <w:sz w:val="36"/>
          <w:szCs w:val="36"/>
          <w:rtl/>
        </w:rPr>
        <w:t xml:space="preserve"> و </w:t>
      </w:r>
      <w:r w:rsidRPr="005128F5">
        <w:rPr>
          <w:rFonts w:ascii="Sakkal Majalla" w:hAnsi="Sakkal Majalla" w:cs="Sakkal Majalla"/>
          <w:color w:val="000000" w:themeColor="text1"/>
          <w:sz w:val="36"/>
          <w:szCs w:val="36"/>
        </w:rPr>
        <w:t>SPSS.</w:t>
      </w:r>
    </w:p>
    <w:p w14:paraId="10505CEF" w14:textId="2103DFB6" w:rsidR="005128F5" w:rsidRPr="005128F5" w:rsidRDefault="005128F5" w:rsidP="00C60A23">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7.</w:t>
      </w:r>
      <w:r w:rsidRPr="005128F5">
        <w:rPr>
          <w:rFonts w:ascii="Sakkal Majalla" w:hAnsi="Sakkal Majalla" w:cs="Sakkal Majalla"/>
          <w:color w:val="000000" w:themeColor="text1"/>
          <w:sz w:val="36"/>
          <w:szCs w:val="36"/>
          <w:rtl/>
        </w:rPr>
        <w:tab/>
        <w:t>الاستبعاد:</w:t>
      </w:r>
    </w:p>
    <w:p w14:paraId="6CEEE80B" w14:textId="08C604FA" w:rsidR="00CC284E" w:rsidRPr="00472B48" w:rsidRDefault="005128F5" w:rsidP="00472B48">
      <w:pPr>
        <w:spacing w:line="276" w:lineRule="auto"/>
        <w:rPr>
          <w:rFonts w:ascii="Sakkal Majalla" w:hAnsi="Sakkal Majalla" w:cs="Sakkal Majalla"/>
          <w:color w:val="000000" w:themeColor="text1"/>
          <w:sz w:val="36"/>
          <w:szCs w:val="36"/>
          <w:rtl/>
        </w:rPr>
      </w:pPr>
      <w:r w:rsidRPr="005128F5">
        <w:rPr>
          <w:rFonts w:ascii="Sakkal Majalla" w:hAnsi="Sakkal Majalla" w:cs="Sakkal Majalla"/>
          <w:color w:val="000000" w:themeColor="text1"/>
          <w:sz w:val="36"/>
          <w:szCs w:val="36"/>
          <w:rtl/>
        </w:rPr>
        <w:t>•</w:t>
      </w:r>
      <w:r w:rsidRPr="005128F5">
        <w:rPr>
          <w:rFonts w:ascii="Sakkal Majalla" w:hAnsi="Sakkal Majalla" w:cs="Sakkal Majalla"/>
          <w:color w:val="000000" w:themeColor="text1"/>
          <w:sz w:val="36"/>
          <w:szCs w:val="36"/>
          <w:rtl/>
        </w:rPr>
        <w:tab/>
        <w:t>سيتم استبعاد التأثيرات الاقتصادية مثل الدخل أو عوامل أخرى تؤثر على سلوك المستهلكين والتي قد تتداخل مع تأثير التسويق الر</w:t>
      </w:r>
      <w:r>
        <w:rPr>
          <w:rFonts w:ascii="Sakkal Majalla" w:hAnsi="Sakkal Majalla" w:cs="Sakkal Majalla" w:hint="cs"/>
          <w:color w:val="000000" w:themeColor="text1"/>
          <w:sz w:val="36"/>
          <w:szCs w:val="36"/>
          <w:rtl/>
        </w:rPr>
        <w:t>قمي</w:t>
      </w:r>
    </w:p>
    <w:p w14:paraId="4ABCF5F5" w14:textId="402B528F" w:rsidR="00A74F76" w:rsidRPr="00E42BAD" w:rsidRDefault="00A74F76" w:rsidP="00EE50E2">
      <w:pPr>
        <w:spacing w:line="276" w:lineRule="auto"/>
        <w:rPr>
          <w:rFonts w:ascii="Sakkal Majalla" w:hAnsi="Sakkal Majalla" w:cs="Sakkal Majalla"/>
          <w:b/>
          <w:bCs/>
          <w:color w:val="000000" w:themeColor="text1"/>
          <w:sz w:val="36"/>
          <w:szCs w:val="36"/>
          <w:u w:val="single"/>
          <w:rtl/>
        </w:rPr>
      </w:pPr>
      <w:r w:rsidRPr="00E42BAD">
        <w:rPr>
          <w:rFonts w:ascii="Sakkal Majalla" w:hAnsi="Sakkal Majalla" w:cs="Sakkal Majalla" w:hint="cs"/>
          <w:b/>
          <w:bCs/>
          <w:color w:val="000000" w:themeColor="text1"/>
          <w:sz w:val="36"/>
          <w:szCs w:val="36"/>
          <w:u w:val="single"/>
          <w:rtl/>
        </w:rPr>
        <w:t>المراجع:</w:t>
      </w:r>
    </w:p>
    <w:p w14:paraId="0286C193" w14:textId="77777777" w:rsidR="00E42BAD" w:rsidRPr="00E42BAD" w:rsidRDefault="007C7BE0" w:rsidP="00EE50E2">
      <w:pPr>
        <w:bidi w:val="0"/>
        <w:jc w:val="right"/>
        <w:rPr>
          <w:color w:val="000000" w:themeColor="text1"/>
          <w:sz w:val="28"/>
          <w:szCs w:val="28"/>
        </w:rPr>
      </w:pPr>
      <w:r>
        <w:rPr>
          <w:color w:val="000000" w:themeColor="text1"/>
          <w:sz w:val="28"/>
          <w:szCs w:val="28"/>
        </w:rPr>
        <w:pict w14:anchorId="153FF3FA">
          <v:rect id="_x0000_i1025" style="width:0;height:1.5pt" o:hralign="right" o:hrstd="t" o:hr="t" fillcolor="#a0a0a0" stroked="f"/>
        </w:pict>
      </w:r>
    </w:p>
    <w:p w14:paraId="06BCCAD8" w14:textId="77777777" w:rsidR="00E42BAD" w:rsidRPr="00E42BAD" w:rsidRDefault="00E42BAD" w:rsidP="00EE50E2">
      <w:pPr>
        <w:pStyle w:val="Heading2"/>
        <w:bidi w:val="0"/>
        <w:jc w:val="right"/>
        <w:rPr>
          <w:color w:val="000000" w:themeColor="text1"/>
          <w:sz w:val="32"/>
          <w:szCs w:val="32"/>
        </w:rPr>
      </w:pPr>
      <w:r w:rsidRPr="00E42BAD">
        <w:rPr>
          <w:rFonts w:ascii="Segoe UI Symbol" w:hAnsi="Segoe UI Symbol" w:cs="Segoe UI Symbol"/>
          <w:color w:val="000000" w:themeColor="text1"/>
          <w:sz w:val="32"/>
          <w:szCs w:val="32"/>
        </w:rPr>
        <w:t>📘</w:t>
      </w:r>
      <w:r w:rsidRPr="00E42BAD">
        <w:rPr>
          <w:color w:val="000000" w:themeColor="text1"/>
          <w:sz w:val="32"/>
          <w:szCs w:val="32"/>
        </w:rPr>
        <w:t xml:space="preserve"> </w:t>
      </w:r>
      <w:r w:rsidRPr="00E42BAD">
        <w:rPr>
          <w:color w:val="000000" w:themeColor="text1"/>
          <w:sz w:val="32"/>
          <w:szCs w:val="32"/>
          <w:rtl/>
        </w:rPr>
        <w:t>الدراسات العربية والسعودية</w:t>
      </w:r>
    </w:p>
    <w:p w14:paraId="13BE7AEB"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Saeed, M., Charni, H., &amp; Khan, S. (2021). </w:t>
      </w:r>
      <w:r w:rsidRPr="00E42BAD">
        <w:rPr>
          <w:rStyle w:val="Emphasis"/>
          <w:color w:val="000000" w:themeColor="text1"/>
          <w:sz w:val="32"/>
          <w:szCs w:val="32"/>
        </w:rPr>
        <w:t>Impact of Social Media Marketing on Consumer Behavior in Saudi Arabia</w:t>
      </w:r>
      <w:r w:rsidRPr="00E42BAD">
        <w:rPr>
          <w:rStyle w:val="relative"/>
          <w:color w:val="000000" w:themeColor="text1"/>
          <w:sz w:val="32"/>
          <w:szCs w:val="32"/>
        </w:rPr>
        <w:t xml:space="preserve">. PalArch’s Journal of Archaeology of Egypt, 18(16) — </w:t>
      </w:r>
      <w:r w:rsidRPr="00E42BAD">
        <w:rPr>
          <w:rStyle w:val="relative"/>
          <w:color w:val="000000" w:themeColor="text1"/>
          <w:sz w:val="32"/>
          <w:szCs w:val="32"/>
          <w:rtl/>
        </w:rPr>
        <w:t>بحث تجريبي بـ 62 مشاركًا يوضح أهمية الإبداع في المحتوى</w:t>
      </w:r>
      <w:r w:rsidRPr="00E42BAD">
        <w:rPr>
          <w:color w:val="000000" w:themeColor="text1"/>
          <w:sz w:val="32"/>
          <w:szCs w:val="32"/>
          <w:rtl/>
        </w:rPr>
        <w:t xml:space="preserve"> </w:t>
      </w:r>
      <w:hyperlink r:id="rId24" w:tgtFrame="_blank" w:history="1">
        <w:r w:rsidRPr="00E42BAD">
          <w:rPr>
            <w:rStyle w:val="max-w-full"/>
            <w:rFonts w:eastAsiaTheme="majorEastAsia"/>
            <w:color w:val="000000" w:themeColor="text1"/>
            <w:sz w:val="32"/>
            <w:szCs w:val="32"/>
            <w:u w:val="single"/>
          </w:rPr>
          <w:t>sjocs.journals.ekb.eg</w:t>
        </w:r>
      </w:hyperlink>
      <w:hyperlink r:id="rId25" w:tgtFrame="_blank" w:history="1">
        <w:r w:rsidRPr="00E42BAD">
          <w:rPr>
            <w:rStyle w:val="max-w-full"/>
            <w:rFonts w:eastAsiaTheme="majorEastAsia"/>
            <w:color w:val="000000" w:themeColor="text1"/>
            <w:sz w:val="32"/>
            <w:szCs w:val="32"/>
            <w:u w:val="single"/>
          </w:rPr>
          <w:t>Vogue Business</w:t>
        </w:r>
        <w:r w:rsidRPr="00E42BAD">
          <w:rPr>
            <w:rStyle w:val="-me-1"/>
            <w:rFonts w:eastAsiaTheme="majorEastAsia"/>
            <w:color w:val="000000" w:themeColor="text1"/>
            <w:sz w:val="32"/>
            <w:szCs w:val="32"/>
            <w:u w:val="single"/>
          </w:rPr>
          <w:t>+15</w:t>
        </w:r>
        <w:r w:rsidRPr="00E42BAD">
          <w:rPr>
            <w:rStyle w:val="max-w-full"/>
            <w:rFonts w:eastAsiaTheme="majorEastAsia"/>
            <w:color w:val="000000" w:themeColor="text1"/>
            <w:sz w:val="32"/>
            <w:szCs w:val="32"/>
            <w:u w:val="single"/>
          </w:rPr>
          <w:t>PalArch's Journals</w:t>
        </w:r>
        <w:r w:rsidRPr="00E42BAD">
          <w:rPr>
            <w:rStyle w:val="-me-1"/>
            <w:rFonts w:eastAsiaTheme="majorEastAsia"/>
            <w:color w:val="000000" w:themeColor="text1"/>
            <w:sz w:val="32"/>
            <w:szCs w:val="32"/>
            <w:u w:val="single"/>
          </w:rPr>
          <w:t>+15</w:t>
        </w:r>
        <w:r w:rsidRPr="00E42BAD">
          <w:rPr>
            <w:rStyle w:val="max-w-full"/>
            <w:rFonts w:eastAsiaTheme="majorEastAsia"/>
            <w:color w:val="000000" w:themeColor="text1"/>
            <w:sz w:val="32"/>
            <w:szCs w:val="32"/>
            <w:u w:val="single"/>
          </w:rPr>
          <w:t>CCSE</w:t>
        </w:r>
        <w:r w:rsidRPr="00E42BAD">
          <w:rPr>
            <w:rStyle w:val="-me-1"/>
            <w:rFonts w:eastAsiaTheme="majorEastAsia"/>
            <w:color w:val="000000" w:themeColor="text1"/>
            <w:sz w:val="32"/>
            <w:szCs w:val="32"/>
            <w:u w:val="single"/>
          </w:rPr>
          <w:t>+15</w:t>
        </w:r>
      </w:hyperlink>
      <w:r w:rsidRPr="00E42BAD">
        <w:rPr>
          <w:color w:val="000000" w:themeColor="text1"/>
          <w:sz w:val="32"/>
          <w:szCs w:val="32"/>
        </w:rPr>
        <w:t>.</w:t>
      </w:r>
    </w:p>
    <w:p w14:paraId="0D7E478E"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Alatawy, K. S. (2023). </w:t>
      </w:r>
      <w:r w:rsidRPr="00E42BAD">
        <w:rPr>
          <w:rStyle w:val="Emphasis"/>
          <w:color w:val="000000" w:themeColor="text1"/>
          <w:sz w:val="32"/>
          <w:szCs w:val="32"/>
        </w:rPr>
        <w:t>The Role Social Media Marketing Plays in Customers’ Purchase Decisions in the Fashion Industry in Saudi Arabia</w:t>
      </w:r>
      <w:r w:rsidRPr="00E42BAD">
        <w:rPr>
          <w:rStyle w:val="relative"/>
          <w:color w:val="000000" w:themeColor="text1"/>
          <w:sz w:val="32"/>
          <w:szCs w:val="32"/>
        </w:rPr>
        <w:t xml:space="preserve">. IJBM, 17(1) — </w:t>
      </w:r>
      <w:r w:rsidRPr="00E42BAD">
        <w:rPr>
          <w:rStyle w:val="relative"/>
          <w:color w:val="000000" w:themeColor="text1"/>
          <w:sz w:val="32"/>
          <w:szCs w:val="32"/>
          <w:rtl/>
        </w:rPr>
        <w:t>دراسة حول تأثير التسويق عبر السوشيال ميديا على قطاع الأزياء بـ 106 مشاركًا</w:t>
      </w:r>
      <w:r w:rsidRPr="00E42BAD">
        <w:rPr>
          <w:color w:val="000000" w:themeColor="text1"/>
          <w:sz w:val="32"/>
          <w:szCs w:val="32"/>
          <w:rtl/>
        </w:rPr>
        <w:t xml:space="preserve"> </w:t>
      </w:r>
      <w:hyperlink r:id="rId26" w:tgtFrame="_blank" w:history="1">
        <w:r w:rsidRPr="00E42BAD">
          <w:rPr>
            <w:rStyle w:val="max-w-full"/>
            <w:rFonts w:eastAsiaTheme="majorEastAsia"/>
            <w:color w:val="000000" w:themeColor="text1"/>
            <w:sz w:val="32"/>
            <w:szCs w:val="32"/>
            <w:u w:val="single"/>
          </w:rPr>
          <w:t>CCSE</w:t>
        </w:r>
      </w:hyperlink>
      <w:r w:rsidRPr="00E42BAD">
        <w:rPr>
          <w:color w:val="000000" w:themeColor="text1"/>
          <w:sz w:val="32"/>
          <w:szCs w:val="32"/>
        </w:rPr>
        <w:t>.</w:t>
      </w:r>
    </w:p>
    <w:p w14:paraId="408BD409"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Alatawy, K. (2019). </w:t>
      </w:r>
      <w:r w:rsidRPr="00E42BAD">
        <w:rPr>
          <w:rStyle w:val="Emphasis"/>
          <w:color w:val="000000" w:themeColor="text1"/>
          <w:sz w:val="32"/>
          <w:szCs w:val="32"/>
        </w:rPr>
        <w:t>Factors Affecting Saudi Customers’ Attitude Towards Social Media Advertising</w:t>
      </w:r>
      <w:r w:rsidRPr="00E42BAD">
        <w:rPr>
          <w:rStyle w:val="relative"/>
          <w:color w:val="000000" w:themeColor="text1"/>
          <w:sz w:val="32"/>
          <w:szCs w:val="32"/>
        </w:rPr>
        <w:t xml:space="preserve">. JMCR — </w:t>
      </w:r>
      <w:r w:rsidRPr="00E42BAD">
        <w:rPr>
          <w:rStyle w:val="relative"/>
          <w:color w:val="000000" w:themeColor="text1"/>
          <w:sz w:val="32"/>
          <w:szCs w:val="32"/>
          <w:rtl/>
        </w:rPr>
        <w:t>دراسة نوعية عن تأثير الثقافة والعوامل الاجتماعية على استقبال الإعلانات الرقمية</w:t>
      </w:r>
      <w:r w:rsidRPr="00E42BAD">
        <w:rPr>
          <w:color w:val="000000" w:themeColor="text1"/>
          <w:sz w:val="32"/>
          <w:szCs w:val="32"/>
          <w:rtl/>
        </w:rPr>
        <w:t xml:space="preserve"> </w:t>
      </w:r>
      <w:hyperlink r:id="rId27" w:tgtFrame="_blank" w:history="1">
        <w:r w:rsidRPr="00E42BAD">
          <w:rPr>
            <w:rStyle w:val="max-w-full"/>
            <w:rFonts w:eastAsiaTheme="majorEastAsia"/>
            <w:color w:val="000000" w:themeColor="text1"/>
            <w:sz w:val="32"/>
            <w:szCs w:val="32"/>
            <w:u w:val="single"/>
          </w:rPr>
          <w:t>IISTE</w:t>
        </w:r>
      </w:hyperlink>
      <w:r w:rsidRPr="00E42BAD">
        <w:rPr>
          <w:color w:val="000000" w:themeColor="text1"/>
          <w:sz w:val="32"/>
          <w:szCs w:val="32"/>
        </w:rPr>
        <w:t>.</w:t>
      </w:r>
    </w:p>
    <w:p w14:paraId="4F523D5D"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lastRenderedPageBreak/>
        <w:t xml:space="preserve">Alqutub, K. (2024). </w:t>
      </w:r>
      <w:r w:rsidRPr="00E42BAD">
        <w:rPr>
          <w:rStyle w:val="Emphasis"/>
          <w:color w:val="000000" w:themeColor="text1"/>
          <w:sz w:val="32"/>
          <w:szCs w:val="32"/>
        </w:rPr>
        <w:t>Understanding Consumers' Engagement and Adoption of Social Media Marketing in Fashion Industry in Saudi Arabia: Insights through TPB</w:t>
      </w:r>
      <w:r w:rsidRPr="00E42BAD">
        <w:rPr>
          <w:rStyle w:val="relative"/>
          <w:color w:val="000000" w:themeColor="text1"/>
          <w:sz w:val="32"/>
          <w:szCs w:val="32"/>
        </w:rPr>
        <w:t xml:space="preserve">. BJMS, 11(5) — </w:t>
      </w:r>
      <w:r w:rsidRPr="00E42BAD">
        <w:rPr>
          <w:rStyle w:val="relative"/>
          <w:color w:val="000000" w:themeColor="text1"/>
          <w:sz w:val="32"/>
          <w:szCs w:val="32"/>
          <w:rtl/>
        </w:rPr>
        <w:t>تحليل باستخدام نظرية السلوك المخطط على 656 مشاركًا</w:t>
      </w:r>
      <w:r w:rsidRPr="00E42BAD">
        <w:rPr>
          <w:color w:val="000000" w:themeColor="text1"/>
          <w:sz w:val="32"/>
          <w:szCs w:val="32"/>
          <w:rtl/>
        </w:rPr>
        <w:t xml:space="preserve"> </w:t>
      </w:r>
      <w:hyperlink r:id="rId28" w:tgtFrame="_blank" w:history="1">
        <w:r w:rsidRPr="00E42BAD">
          <w:rPr>
            <w:rStyle w:val="max-w-full"/>
            <w:rFonts w:eastAsiaTheme="majorEastAsia"/>
            <w:color w:val="000000" w:themeColor="text1"/>
            <w:sz w:val="32"/>
            <w:szCs w:val="32"/>
            <w:u w:val="single"/>
          </w:rPr>
          <w:t>Proud Pen - Open Access Book Publisher</w:t>
        </w:r>
        <w:r w:rsidRPr="00E42BAD">
          <w:rPr>
            <w:rStyle w:val="-me-1"/>
            <w:rFonts w:eastAsiaTheme="majorEastAsia"/>
            <w:color w:val="000000" w:themeColor="text1"/>
            <w:sz w:val="32"/>
            <w:szCs w:val="32"/>
            <w:u w:val="single"/>
          </w:rPr>
          <w:t>+7</w:t>
        </w:r>
        <w:r w:rsidRPr="00E42BAD">
          <w:rPr>
            <w:rStyle w:val="max-w-full"/>
            <w:rFonts w:eastAsiaTheme="majorEastAsia"/>
            <w:color w:val="000000" w:themeColor="text1"/>
            <w:sz w:val="32"/>
            <w:szCs w:val="32"/>
            <w:u w:val="single"/>
          </w:rPr>
          <w:t>bjmsjournal.org</w:t>
        </w:r>
        <w:r w:rsidRPr="00E42BAD">
          <w:rPr>
            <w:rStyle w:val="-me-1"/>
            <w:rFonts w:eastAsiaTheme="majorEastAsia"/>
            <w:color w:val="000000" w:themeColor="text1"/>
            <w:sz w:val="32"/>
            <w:szCs w:val="32"/>
            <w:u w:val="single"/>
          </w:rPr>
          <w:t>+7</w:t>
        </w:r>
        <w:r w:rsidRPr="00E42BAD">
          <w:rPr>
            <w:rStyle w:val="max-w-full"/>
            <w:rFonts w:eastAsiaTheme="majorEastAsia"/>
            <w:color w:val="000000" w:themeColor="text1"/>
            <w:sz w:val="32"/>
            <w:szCs w:val="32"/>
            <w:u w:val="single"/>
          </w:rPr>
          <w:t>CCSE</w:t>
        </w:r>
        <w:r w:rsidRPr="00E42BAD">
          <w:rPr>
            <w:rStyle w:val="-me-1"/>
            <w:rFonts w:eastAsiaTheme="majorEastAsia"/>
            <w:color w:val="000000" w:themeColor="text1"/>
            <w:sz w:val="32"/>
            <w:szCs w:val="32"/>
            <w:u w:val="single"/>
          </w:rPr>
          <w:t>+7</w:t>
        </w:r>
      </w:hyperlink>
      <w:r w:rsidRPr="00E42BAD">
        <w:rPr>
          <w:color w:val="000000" w:themeColor="text1"/>
          <w:sz w:val="32"/>
          <w:szCs w:val="32"/>
        </w:rPr>
        <w:t>.</w:t>
      </w:r>
    </w:p>
    <w:p w14:paraId="21090416"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Alnaim, A. &amp; Albarq, A. N. (2023). </w:t>
      </w:r>
      <w:r w:rsidRPr="00E42BAD">
        <w:rPr>
          <w:rStyle w:val="Emphasis"/>
          <w:color w:val="000000" w:themeColor="text1"/>
          <w:sz w:val="32"/>
          <w:szCs w:val="32"/>
        </w:rPr>
        <w:t>Impact of digital marketing on consumer behavior: A quantitative analysis on fast fashion industry in the KSA</w:t>
      </w:r>
      <w:r w:rsidRPr="00E42BAD">
        <w:rPr>
          <w:rStyle w:val="relative"/>
          <w:color w:val="000000" w:themeColor="text1"/>
          <w:sz w:val="32"/>
          <w:szCs w:val="32"/>
        </w:rPr>
        <w:t xml:space="preserve">. IJDNS, 7(3) — </w:t>
      </w:r>
      <w:r w:rsidRPr="00E42BAD">
        <w:rPr>
          <w:rStyle w:val="relative"/>
          <w:color w:val="000000" w:themeColor="text1"/>
          <w:sz w:val="32"/>
          <w:szCs w:val="32"/>
          <w:rtl/>
        </w:rPr>
        <w:t>دراسة كمية عن صناعة الموضة السريعة بالسعودية وتحليل البيانات باستخدام</w:t>
      </w:r>
      <w:r w:rsidRPr="00E42BAD">
        <w:rPr>
          <w:rStyle w:val="relative"/>
          <w:color w:val="000000" w:themeColor="text1"/>
          <w:sz w:val="32"/>
          <w:szCs w:val="32"/>
        </w:rPr>
        <w:t xml:space="preserve"> SPSS</w:t>
      </w:r>
      <w:r w:rsidRPr="00E42BAD">
        <w:rPr>
          <w:color w:val="000000" w:themeColor="text1"/>
          <w:sz w:val="32"/>
          <w:szCs w:val="32"/>
        </w:rPr>
        <w:t xml:space="preserve"> </w:t>
      </w:r>
      <w:hyperlink r:id="rId29" w:tgtFrame="_blank" w:history="1">
        <w:r w:rsidRPr="00E42BAD">
          <w:rPr>
            <w:rStyle w:val="max-w-full"/>
            <w:rFonts w:eastAsiaTheme="majorEastAsia"/>
            <w:color w:val="000000" w:themeColor="text1"/>
            <w:sz w:val="32"/>
            <w:szCs w:val="32"/>
            <w:u w:val="single"/>
          </w:rPr>
          <w:t>growingscience.com</w:t>
        </w:r>
      </w:hyperlink>
      <w:r w:rsidRPr="00E42BAD">
        <w:rPr>
          <w:color w:val="000000" w:themeColor="text1"/>
          <w:sz w:val="32"/>
          <w:szCs w:val="32"/>
        </w:rPr>
        <w:t>.</w:t>
      </w:r>
    </w:p>
    <w:p w14:paraId="71EE77A9"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Alharthey, B. K. (2024). </w:t>
      </w:r>
      <w:r w:rsidRPr="00E42BAD">
        <w:rPr>
          <w:rStyle w:val="Emphasis"/>
          <w:color w:val="000000" w:themeColor="text1"/>
          <w:sz w:val="32"/>
          <w:szCs w:val="32"/>
        </w:rPr>
        <w:t>Navigating Digital Marketing: Self</w:t>
      </w:r>
      <w:r w:rsidRPr="00E42BAD">
        <w:rPr>
          <w:rStyle w:val="Emphasis"/>
          <w:color w:val="000000" w:themeColor="text1"/>
          <w:sz w:val="32"/>
          <w:szCs w:val="32"/>
        </w:rPr>
        <w:noBreakHyphen/>
        <w:t>Escapism and Online Buying Intentions in Saudi Arabia</w:t>
      </w:r>
      <w:r w:rsidRPr="00E42BAD">
        <w:rPr>
          <w:rStyle w:val="relative"/>
          <w:color w:val="000000" w:themeColor="text1"/>
          <w:sz w:val="32"/>
          <w:szCs w:val="32"/>
        </w:rPr>
        <w:t xml:space="preserve">. EJMMS — </w:t>
      </w:r>
      <w:r w:rsidRPr="00E42BAD">
        <w:rPr>
          <w:rStyle w:val="relative"/>
          <w:color w:val="000000" w:themeColor="text1"/>
          <w:sz w:val="32"/>
          <w:szCs w:val="32"/>
          <w:rtl/>
        </w:rPr>
        <w:t>دراسة محورية حول الدوافع النفسية وتأثيرها على النية الشرائية الرقمية</w:t>
      </w:r>
      <w:r w:rsidRPr="00E42BAD">
        <w:rPr>
          <w:color w:val="000000" w:themeColor="text1"/>
          <w:sz w:val="32"/>
          <w:szCs w:val="32"/>
          <w:rtl/>
        </w:rPr>
        <w:t xml:space="preserve"> </w:t>
      </w:r>
      <w:hyperlink r:id="rId30" w:tgtFrame="_blank" w:history="1">
        <w:r w:rsidRPr="00E42BAD">
          <w:rPr>
            <w:rStyle w:val="max-w-full"/>
            <w:rFonts w:eastAsiaTheme="majorEastAsia"/>
            <w:color w:val="000000" w:themeColor="text1"/>
            <w:sz w:val="32"/>
            <w:szCs w:val="32"/>
            <w:u w:val="single"/>
          </w:rPr>
          <w:t>OAPub</w:t>
        </w:r>
      </w:hyperlink>
      <w:r w:rsidRPr="00E42BAD">
        <w:rPr>
          <w:color w:val="000000" w:themeColor="text1"/>
          <w:sz w:val="32"/>
          <w:szCs w:val="32"/>
        </w:rPr>
        <w:t>.</w:t>
      </w:r>
    </w:p>
    <w:p w14:paraId="64718D05"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Abdullah, H. A. A. (2024). </w:t>
      </w:r>
      <w:r w:rsidRPr="00E42BAD">
        <w:rPr>
          <w:rStyle w:val="Emphasis"/>
          <w:color w:val="000000" w:themeColor="text1"/>
          <w:sz w:val="32"/>
          <w:szCs w:val="32"/>
        </w:rPr>
        <w:t>Impact of online advertising on consumer buying behavior in Saudi Arabia: The moderating role of brand image</w:t>
      </w:r>
      <w:r w:rsidRPr="00E42BAD">
        <w:rPr>
          <w:rStyle w:val="relative"/>
          <w:color w:val="000000" w:themeColor="text1"/>
          <w:sz w:val="32"/>
          <w:szCs w:val="32"/>
        </w:rPr>
        <w:t xml:space="preserve">. FMB Journal, 5(1) — </w:t>
      </w:r>
      <w:r w:rsidRPr="00E42BAD">
        <w:rPr>
          <w:rStyle w:val="relative"/>
          <w:color w:val="000000" w:themeColor="text1"/>
          <w:sz w:val="32"/>
          <w:szCs w:val="32"/>
          <w:rtl/>
        </w:rPr>
        <w:t>تحليل تأثير عناصر الإعلان الرقمي وعلاقته بصورة العلامة</w:t>
      </w:r>
      <w:r w:rsidRPr="00E42BAD">
        <w:rPr>
          <w:color w:val="000000" w:themeColor="text1"/>
          <w:sz w:val="32"/>
          <w:szCs w:val="32"/>
          <w:rtl/>
        </w:rPr>
        <w:t xml:space="preserve"> </w:t>
      </w:r>
      <w:hyperlink r:id="rId31" w:tgtFrame="_blank" w:history="1">
        <w:r w:rsidRPr="00E42BAD">
          <w:rPr>
            <w:rStyle w:val="max-w-full"/>
            <w:rFonts w:eastAsiaTheme="majorEastAsia"/>
            <w:color w:val="000000" w:themeColor="text1"/>
            <w:sz w:val="32"/>
            <w:szCs w:val="32"/>
            <w:u w:val="single"/>
          </w:rPr>
          <w:t>PalArch's Journals</w:t>
        </w:r>
        <w:r w:rsidRPr="00E42BAD">
          <w:rPr>
            <w:rStyle w:val="-me-1"/>
            <w:rFonts w:eastAsiaTheme="majorEastAsia"/>
            <w:color w:val="000000" w:themeColor="text1"/>
            <w:sz w:val="32"/>
            <w:szCs w:val="32"/>
            <w:u w:val="single"/>
          </w:rPr>
          <w:t>+2</w:t>
        </w:r>
        <w:r w:rsidRPr="00E42BAD">
          <w:rPr>
            <w:rStyle w:val="max-w-full"/>
            <w:rFonts w:eastAsiaTheme="majorEastAsia"/>
            <w:color w:val="000000" w:themeColor="text1"/>
            <w:sz w:val="32"/>
            <w:szCs w:val="32"/>
            <w:u w:val="single"/>
          </w:rPr>
          <w:t>syncsci.com</w:t>
        </w:r>
        <w:r w:rsidRPr="00E42BAD">
          <w:rPr>
            <w:rStyle w:val="-me-1"/>
            <w:rFonts w:eastAsiaTheme="majorEastAsia"/>
            <w:color w:val="000000" w:themeColor="text1"/>
            <w:sz w:val="32"/>
            <w:szCs w:val="32"/>
            <w:u w:val="single"/>
          </w:rPr>
          <w:t>+2</w:t>
        </w:r>
        <w:r w:rsidRPr="00E42BAD">
          <w:rPr>
            <w:rStyle w:val="max-w-full"/>
            <w:rFonts w:eastAsiaTheme="majorEastAsia"/>
            <w:color w:val="000000" w:themeColor="text1"/>
            <w:sz w:val="32"/>
            <w:szCs w:val="32"/>
            <w:u w:val="single"/>
          </w:rPr>
          <w:t>sjocs.journals.ekb.eg</w:t>
        </w:r>
        <w:r w:rsidRPr="00E42BAD">
          <w:rPr>
            <w:rStyle w:val="-me-1"/>
            <w:rFonts w:eastAsiaTheme="majorEastAsia"/>
            <w:color w:val="000000" w:themeColor="text1"/>
            <w:sz w:val="32"/>
            <w:szCs w:val="32"/>
            <w:u w:val="single"/>
          </w:rPr>
          <w:t>+2</w:t>
        </w:r>
      </w:hyperlink>
      <w:r w:rsidRPr="00E42BAD">
        <w:rPr>
          <w:color w:val="000000" w:themeColor="text1"/>
          <w:sz w:val="32"/>
          <w:szCs w:val="32"/>
        </w:rPr>
        <w:t>.</w:t>
      </w:r>
    </w:p>
    <w:p w14:paraId="733BF81E"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Al-Tit, A. A., Omri, A., &amp; Bel Hadj, T. (2020). </w:t>
      </w:r>
      <w:r w:rsidRPr="00E42BAD">
        <w:rPr>
          <w:rStyle w:val="Emphasis"/>
          <w:color w:val="000000" w:themeColor="text1"/>
          <w:sz w:val="32"/>
          <w:szCs w:val="32"/>
        </w:rPr>
        <w:t>The driving factors of the social commerce intention of Saudi Arabia’s online communities</w:t>
      </w:r>
      <w:r w:rsidRPr="00E42BAD">
        <w:rPr>
          <w:rStyle w:val="relative"/>
          <w:color w:val="000000" w:themeColor="text1"/>
          <w:sz w:val="32"/>
          <w:szCs w:val="32"/>
        </w:rPr>
        <w:t xml:space="preserve">. Sage Journals — </w:t>
      </w:r>
      <w:r w:rsidRPr="00E42BAD">
        <w:rPr>
          <w:rStyle w:val="relative"/>
          <w:color w:val="000000" w:themeColor="text1"/>
          <w:sz w:val="32"/>
          <w:szCs w:val="32"/>
          <w:rtl/>
        </w:rPr>
        <w:t>يرصد دور الدعم الاجتماعي والثقة في نية الشراء عبر وسائل التواصل الاجتماعي</w:t>
      </w:r>
      <w:r w:rsidRPr="00E42BAD">
        <w:rPr>
          <w:color w:val="000000" w:themeColor="text1"/>
          <w:sz w:val="32"/>
          <w:szCs w:val="32"/>
          <w:rtl/>
        </w:rPr>
        <w:t xml:space="preserve"> </w:t>
      </w:r>
      <w:hyperlink r:id="rId32" w:tgtFrame="_blank" w:history="1">
        <w:r w:rsidRPr="00E42BAD">
          <w:rPr>
            <w:rStyle w:val="max-w-full"/>
            <w:rFonts w:eastAsiaTheme="majorEastAsia"/>
            <w:color w:val="000000" w:themeColor="text1"/>
            <w:sz w:val="32"/>
            <w:szCs w:val="32"/>
            <w:u w:val="single"/>
          </w:rPr>
          <w:t>SAGE Journals</w:t>
        </w:r>
      </w:hyperlink>
      <w:r w:rsidRPr="00E42BAD">
        <w:rPr>
          <w:color w:val="000000" w:themeColor="text1"/>
          <w:sz w:val="32"/>
          <w:szCs w:val="32"/>
        </w:rPr>
        <w:t>.</w:t>
      </w:r>
    </w:p>
    <w:p w14:paraId="5EAA880A"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Almutarie, J. O. (2024). </w:t>
      </w:r>
      <w:r w:rsidRPr="00E42BAD">
        <w:rPr>
          <w:rStyle w:val="Emphasis"/>
          <w:color w:val="000000" w:themeColor="text1"/>
          <w:sz w:val="32"/>
          <w:szCs w:val="32"/>
        </w:rPr>
        <w:t>Influence of Social Media on Consumer Buying Behavior in the Tourism Sector in Saudi Arabia</w:t>
      </w:r>
      <w:r w:rsidRPr="00E42BAD">
        <w:rPr>
          <w:rStyle w:val="relative"/>
          <w:color w:val="000000" w:themeColor="text1"/>
          <w:sz w:val="32"/>
          <w:szCs w:val="32"/>
        </w:rPr>
        <w:t xml:space="preserve">. SJOCS, 28 — </w:t>
      </w:r>
      <w:r w:rsidRPr="00E42BAD">
        <w:rPr>
          <w:rStyle w:val="relative"/>
          <w:color w:val="000000" w:themeColor="text1"/>
          <w:sz w:val="32"/>
          <w:szCs w:val="32"/>
          <w:rtl/>
        </w:rPr>
        <w:t>تحليل تطبيقي في قطاع السياحة السعودي باستخدام</w:t>
      </w:r>
      <w:r w:rsidRPr="00E42BAD">
        <w:rPr>
          <w:rStyle w:val="relative"/>
          <w:color w:val="000000" w:themeColor="text1"/>
          <w:sz w:val="32"/>
          <w:szCs w:val="32"/>
        </w:rPr>
        <w:t xml:space="preserve"> SEM</w:t>
      </w:r>
      <w:r w:rsidRPr="00E42BAD">
        <w:rPr>
          <w:color w:val="000000" w:themeColor="text1"/>
          <w:sz w:val="32"/>
          <w:szCs w:val="32"/>
        </w:rPr>
        <w:t xml:space="preserve"> </w:t>
      </w:r>
      <w:hyperlink r:id="rId33" w:tgtFrame="_blank" w:history="1">
        <w:r w:rsidRPr="00E42BAD">
          <w:rPr>
            <w:rStyle w:val="max-w-full"/>
            <w:rFonts w:eastAsiaTheme="majorEastAsia"/>
            <w:color w:val="000000" w:themeColor="text1"/>
            <w:sz w:val="32"/>
            <w:szCs w:val="32"/>
            <w:u w:val="single"/>
          </w:rPr>
          <w:t>sjocs.journals.ekb.eg</w:t>
        </w:r>
      </w:hyperlink>
      <w:r w:rsidRPr="00E42BAD">
        <w:rPr>
          <w:color w:val="000000" w:themeColor="text1"/>
          <w:sz w:val="32"/>
          <w:szCs w:val="32"/>
        </w:rPr>
        <w:t>.</w:t>
      </w:r>
    </w:p>
    <w:p w14:paraId="4F31CC43"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AlGhamdi, R., Drew, S., &amp; Alkhalaf, S. (2012). </w:t>
      </w:r>
      <w:r w:rsidRPr="00E42BAD">
        <w:rPr>
          <w:rStyle w:val="Emphasis"/>
          <w:color w:val="000000" w:themeColor="text1"/>
          <w:sz w:val="32"/>
          <w:szCs w:val="32"/>
        </w:rPr>
        <w:t>Government Initiatives: The Missing Key for E-commerce Growth in KSA</w:t>
      </w:r>
      <w:r w:rsidRPr="00E42BAD">
        <w:rPr>
          <w:rStyle w:val="relative"/>
          <w:color w:val="000000" w:themeColor="text1"/>
          <w:sz w:val="32"/>
          <w:szCs w:val="32"/>
        </w:rPr>
        <w:t xml:space="preserve">. arXiv — </w:t>
      </w:r>
      <w:r w:rsidRPr="00E42BAD">
        <w:rPr>
          <w:rStyle w:val="relative"/>
          <w:color w:val="000000" w:themeColor="text1"/>
          <w:sz w:val="32"/>
          <w:szCs w:val="32"/>
          <w:rtl/>
        </w:rPr>
        <w:t>دراسة تحليلية عن البنية التحتية الرقمية والتبني التجاري</w:t>
      </w:r>
      <w:r w:rsidRPr="00E42BAD">
        <w:rPr>
          <w:color w:val="000000" w:themeColor="text1"/>
          <w:sz w:val="32"/>
          <w:szCs w:val="32"/>
          <w:rtl/>
        </w:rPr>
        <w:t xml:space="preserve"> </w:t>
      </w:r>
      <w:hyperlink r:id="rId34" w:tgtFrame="_blank" w:history="1">
        <w:r w:rsidRPr="00E42BAD">
          <w:rPr>
            <w:rStyle w:val="max-w-full"/>
            <w:rFonts w:eastAsiaTheme="majorEastAsia"/>
            <w:color w:val="000000" w:themeColor="text1"/>
            <w:sz w:val="32"/>
            <w:szCs w:val="32"/>
            <w:u w:val="single"/>
          </w:rPr>
          <w:t>arXiv</w:t>
        </w:r>
        <w:r w:rsidRPr="00E42BAD">
          <w:rPr>
            <w:rStyle w:val="-me-1"/>
            <w:rFonts w:eastAsiaTheme="majorEastAsia"/>
            <w:color w:val="000000" w:themeColor="text1"/>
            <w:sz w:val="32"/>
            <w:szCs w:val="32"/>
            <w:u w:val="single"/>
          </w:rPr>
          <w:t>+1</w:t>
        </w:r>
        <w:r w:rsidRPr="00E42BAD">
          <w:rPr>
            <w:rStyle w:val="max-w-full"/>
            <w:rFonts w:eastAsiaTheme="majorEastAsia"/>
            <w:color w:val="000000" w:themeColor="text1"/>
            <w:sz w:val="32"/>
            <w:szCs w:val="32"/>
            <w:u w:val="single"/>
          </w:rPr>
          <w:t>arXiv</w:t>
        </w:r>
        <w:r w:rsidRPr="00E42BAD">
          <w:rPr>
            <w:rStyle w:val="-me-1"/>
            <w:rFonts w:eastAsiaTheme="majorEastAsia"/>
            <w:color w:val="000000" w:themeColor="text1"/>
            <w:sz w:val="32"/>
            <w:szCs w:val="32"/>
            <w:u w:val="single"/>
          </w:rPr>
          <w:t>+1</w:t>
        </w:r>
      </w:hyperlink>
      <w:r w:rsidRPr="00E42BAD">
        <w:rPr>
          <w:color w:val="000000" w:themeColor="text1"/>
          <w:sz w:val="32"/>
          <w:szCs w:val="32"/>
        </w:rPr>
        <w:t>.</w:t>
      </w:r>
    </w:p>
    <w:p w14:paraId="4475FE02"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AlGhamdi, R., Nguyen, A., Nguyen, J., &amp; Drew, S. (2012). </w:t>
      </w:r>
      <w:r w:rsidRPr="00E42BAD">
        <w:rPr>
          <w:rStyle w:val="Emphasis"/>
          <w:color w:val="000000" w:themeColor="text1"/>
          <w:sz w:val="32"/>
          <w:szCs w:val="32"/>
        </w:rPr>
        <w:t>Factors influencing E</w:t>
      </w:r>
      <w:r w:rsidRPr="00E42BAD">
        <w:rPr>
          <w:rStyle w:val="Emphasis"/>
          <w:color w:val="000000" w:themeColor="text1"/>
          <w:sz w:val="32"/>
          <w:szCs w:val="32"/>
        </w:rPr>
        <w:noBreakHyphen/>
        <w:t>commerce Adoption by Retailers in Saudi Arabia</w:t>
      </w:r>
      <w:r w:rsidRPr="00E42BAD">
        <w:rPr>
          <w:rStyle w:val="relative"/>
          <w:color w:val="000000" w:themeColor="text1"/>
          <w:sz w:val="32"/>
          <w:szCs w:val="32"/>
        </w:rPr>
        <w:t xml:space="preserve">. arXiv — </w:t>
      </w:r>
      <w:r w:rsidRPr="00E42BAD">
        <w:rPr>
          <w:rStyle w:val="relative"/>
          <w:color w:val="000000" w:themeColor="text1"/>
          <w:sz w:val="32"/>
          <w:szCs w:val="32"/>
          <w:rtl/>
        </w:rPr>
        <w:t>عوامل عقبة لتبنّي التجارة الإلكترونية من منظور التجار</w:t>
      </w:r>
      <w:r w:rsidRPr="00E42BAD">
        <w:rPr>
          <w:color w:val="000000" w:themeColor="text1"/>
          <w:sz w:val="32"/>
          <w:szCs w:val="32"/>
          <w:rtl/>
        </w:rPr>
        <w:t xml:space="preserve"> </w:t>
      </w:r>
      <w:hyperlink r:id="rId35" w:tgtFrame="_blank" w:history="1">
        <w:r w:rsidRPr="00E42BAD">
          <w:rPr>
            <w:rStyle w:val="max-w-full"/>
            <w:rFonts w:eastAsiaTheme="majorEastAsia"/>
            <w:color w:val="000000" w:themeColor="text1"/>
            <w:sz w:val="32"/>
            <w:szCs w:val="32"/>
            <w:u w:val="single"/>
          </w:rPr>
          <w:t>arXiv</w:t>
        </w:r>
      </w:hyperlink>
      <w:r w:rsidRPr="00E42BAD">
        <w:rPr>
          <w:color w:val="000000" w:themeColor="text1"/>
          <w:sz w:val="32"/>
          <w:szCs w:val="32"/>
        </w:rPr>
        <w:t>.</w:t>
      </w:r>
    </w:p>
    <w:p w14:paraId="7D9E5A21"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lastRenderedPageBreak/>
        <w:t xml:space="preserve">AlGhamdi, R. (2014). </w:t>
      </w:r>
      <w:r w:rsidRPr="00E42BAD">
        <w:rPr>
          <w:rStyle w:val="Emphasis"/>
          <w:color w:val="000000" w:themeColor="text1"/>
          <w:sz w:val="32"/>
          <w:szCs w:val="32"/>
        </w:rPr>
        <w:t>Diffusion of the Adoption of Online Retailing in Saudi Arabia</w:t>
      </w:r>
      <w:r w:rsidRPr="00E42BAD">
        <w:rPr>
          <w:rStyle w:val="relative"/>
          <w:color w:val="000000" w:themeColor="text1"/>
          <w:sz w:val="32"/>
          <w:szCs w:val="32"/>
        </w:rPr>
        <w:t xml:space="preserve">. arXiv — </w:t>
      </w:r>
      <w:r w:rsidRPr="00E42BAD">
        <w:rPr>
          <w:rStyle w:val="relative"/>
          <w:color w:val="000000" w:themeColor="text1"/>
          <w:sz w:val="32"/>
          <w:szCs w:val="32"/>
          <w:rtl/>
        </w:rPr>
        <w:t>تتبع مراحل تبني البيع الإلكتروني لدى الشركات</w:t>
      </w:r>
      <w:r w:rsidRPr="00E42BAD">
        <w:rPr>
          <w:color w:val="000000" w:themeColor="text1"/>
          <w:sz w:val="32"/>
          <w:szCs w:val="32"/>
          <w:rtl/>
        </w:rPr>
        <w:t xml:space="preserve"> </w:t>
      </w:r>
      <w:hyperlink r:id="rId36" w:tgtFrame="_blank" w:history="1">
        <w:r w:rsidRPr="00E42BAD">
          <w:rPr>
            <w:rStyle w:val="max-w-full"/>
            <w:rFonts w:eastAsiaTheme="majorEastAsia"/>
            <w:color w:val="000000" w:themeColor="text1"/>
            <w:sz w:val="32"/>
            <w:szCs w:val="32"/>
            <w:u w:val="single"/>
          </w:rPr>
          <w:t>arXiv</w:t>
        </w:r>
      </w:hyperlink>
      <w:r w:rsidRPr="00E42BAD">
        <w:rPr>
          <w:color w:val="000000" w:themeColor="text1"/>
          <w:sz w:val="32"/>
          <w:szCs w:val="32"/>
        </w:rPr>
        <w:t>.</w:t>
      </w:r>
    </w:p>
    <w:p w14:paraId="3EF4A82A"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AlGhamdi, R. &amp; Drew, S. (2012). </w:t>
      </w:r>
      <w:r w:rsidRPr="00E42BAD">
        <w:rPr>
          <w:rStyle w:val="Emphasis"/>
          <w:color w:val="000000" w:themeColor="text1"/>
          <w:sz w:val="32"/>
          <w:szCs w:val="32"/>
        </w:rPr>
        <w:t>Seven Key Drivers to Online Retailing Growth in KSA</w:t>
      </w:r>
      <w:r w:rsidRPr="00E42BAD">
        <w:rPr>
          <w:rStyle w:val="relative"/>
          <w:color w:val="000000" w:themeColor="text1"/>
          <w:sz w:val="32"/>
          <w:szCs w:val="32"/>
        </w:rPr>
        <w:t xml:space="preserve">. arXiv — </w:t>
      </w:r>
      <w:r w:rsidRPr="00E42BAD">
        <w:rPr>
          <w:rStyle w:val="relative"/>
          <w:color w:val="000000" w:themeColor="text1"/>
          <w:sz w:val="32"/>
          <w:szCs w:val="32"/>
          <w:rtl/>
        </w:rPr>
        <w:t>بحث يحدد محركات النمو الرقمي في التجارة الإلكترونية بالسعودية</w:t>
      </w:r>
      <w:r w:rsidRPr="00E42BAD">
        <w:rPr>
          <w:color w:val="000000" w:themeColor="text1"/>
          <w:sz w:val="32"/>
          <w:szCs w:val="32"/>
          <w:rtl/>
        </w:rPr>
        <w:t xml:space="preserve"> </w:t>
      </w:r>
      <w:hyperlink r:id="rId37" w:tgtFrame="_blank" w:history="1">
        <w:r w:rsidRPr="00E42BAD">
          <w:rPr>
            <w:rStyle w:val="max-w-full"/>
            <w:rFonts w:eastAsiaTheme="majorEastAsia"/>
            <w:color w:val="000000" w:themeColor="text1"/>
            <w:sz w:val="32"/>
            <w:szCs w:val="32"/>
            <w:u w:val="single"/>
          </w:rPr>
          <w:t>Reddit</w:t>
        </w:r>
        <w:r w:rsidRPr="00E42BAD">
          <w:rPr>
            <w:rStyle w:val="-me-1"/>
            <w:rFonts w:eastAsiaTheme="majorEastAsia"/>
            <w:color w:val="000000" w:themeColor="text1"/>
            <w:sz w:val="32"/>
            <w:szCs w:val="32"/>
            <w:u w:val="single"/>
          </w:rPr>
          <w:t>+7</w:t>
        </w:r>
        <w:r w:rsidRPr="00E42BAD">
          <w:rPr>
            <w:rStyle w:val="max-w-full"/>
            <w:rFonts w:eastAsiaTheme="majorEastAsia"/>
            <w:color w:val="000000" w:themeColor="text1"/>
            <w:sz w:val="32"/>
            <w:szCs w:val="32"/>
            <w:u w:val="single"/>
          </w:rPr>
          <w:t>arXiv</w:t>
        </w:r>
        <w:r w:rsidRPr="00E42BAD">
          <w:rPr>
            <w:rStyle w:val="-me-1"/>
            <w:rFonts w:eastAsiaTheme="majorEastAsia"/>
            <w:color w:val="000000" w:themeColor="text1"/>
            <w:sz w:val="32"/>
            <w:szCs w:val="32"/>
            <w:u w:val="single"/>
          </w:rPr>
          <w:t>+7</w:t>
        </w:r>
        <w:r w:rsidRPr="00E42BAD">
          <w:rPr>
            <w:rStyle w:val="max-w-full"/>
            <w:rFonts w:eastAsiaTheme="majorEastAsia"/>
            <w:color w:val="000000" w:themeColor="text1"/>
            <w:sz w:val="32"/>
            <w:szCs w:val="32"/>
            <w:u w:val="single"/>
          </w:rPr>
          <w:t>arXiv</w:t>
        </w:r>
        <w:r w:rsidRPr="00E42BAD">
          <w:rPr>
            <w:rStyle w:val="-me-1"/>
            <w:rFonts w:eastAsiaTheme="majorEastAsia"/>
            <w:color w:val="000000" w:themeColor="text1"/>
            <w:sz w:val="32"/>
            <w:szCs w:val="32"/>
            <w:u w:val="single"/>
          </w:rPr>
          <w:t>+7</w:t>
        </w:r>
      </w:hyperlink>
      <w:r w:rsidRPr="00E42BAD">
        <w:rPr>
          <w:color w:val="000000" w:themeColor="text1"/>
          <w:sz w:val="32"/>
          <w:szCs w:val="32"/>
        </w:rPr>
        <w:t>.</w:t>
      </w:r>
    </w:p>
    <w:p w14:paraId="4AE4169E"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Alharthey, B. K. (2024). </w:t>
      </w:r>
      <w:r w:rsidRPr="00E42BAD">
        <w:rPr>
          <w:rStyle w:val="relative"/>
          <w:color w:val="000000" w:themeColor="text1"/>
          <w:sz w:val="32"/>
          <w:szCs w:val="32"/>
          <w:rtl/>
        </w:rPr>
        <w:t>دراسة عن الذكاء الاصطناعي وتأثيره على سلوك العميل في السعودية، تشمل المتغيرات الثقافية والاقتصادية</w:t>
      </w:r>
      <w:r w:rsidRPr="00E42BAD">
        <w:rPr>
          <w:color w:val="000000" w:themeColor="text1"/>
          <w:sz w:val="32"/>
          <w:szCs w:val="32"/>
          <w:rtl/>
        </w:rPr>
        <w:t xml:space="preserve"> </w:t>
      </w:r>
      <w:hyperlink r:id="rId38" w:tgtFrame="_blank" w:history="1">
        <w:r w:rsidRPr="00E42BAD">
          <w:rPr>
            <w:rStyle w:val="max-w-full"/>
            <w:rFonts w:eastAsiaTheme="majorEastAsia"/>
            <w:color w:val="000000" w:themeColor="text1"/>
            <w:sz w:val="32"/>
            <w:szCs w:val="32"/>
            <w:u w:val="single"/>
          </w:rPr>
          <w:t>The American Journals</w:t>
        </w:r>
        <w:r w:rsidRPr="00E42BAD">
          <w:rPr>
            <w:rStyle w:val="-me-1"/>
            <w:rFonts w:eastAsiaTheme="majorEastAsia"/>
            <w:color w:val="000000" w:themeColor="text1"/>
            <w:sz w:val="32"/>
            <w:szCs w:val="32"/>
            <w:u w:val="single"/>
          </w:rPr>
          <w:t>+1</w:t>
        </w:r>
        <w:r w:rsidRPr="00E42BAD">
          <w:rPr>
            <w:rStyle w:val="max-w-full"/>
            <w:rFonts w:eastAsiaTheme="majorEastAsia"/>
            <w:color w:val="000000" w:themeColor="text1"/>
            <w:sz w:val="32"/>
            <w:szCs w:val="32"/>
            <w:u w:val="single"/>
          </w:rPr>
          <w:t>OAPub</w:t>
        </w:r>
        <w:r w:rsidRPr="00E42BAD">
          <w:rPr>
            <w:rStyle w:val="-me-1"/>
            <w:rFonts w:eastAsiaTheme="majorEastAsia"/>
            <w:color w:val="000000" w:themeColor="text1"/>
            <w:sz w:val="32"/>
            <w:szCs w:val="32"/>
            <w:u w:val="single"/>
          </w:rPr>
          <w:t>+1</w:t>
        </w:r>
      </w:hyperlink>
      <w:r w:rsidRPr="00E42BAD">
        <w:rPr>
          <w:color w:val="000000" w:themeColor="text1"/>
          <w:sz w:val="32"/>
          <w:szCs w:val="32"/>
        </w:rPr>
        <w:t>.</w:t>
      </w:r>
    </w:p>
    <w:p w14:paraId="2B44908E" w14:textId="77777777" w:rsidR="00E42BAD" w:rsidRPr="00E42BAD" w:rsidRDefault="00E42BAD" w:rsidP="00EE50E2">
      <w:pPr>
        <w:pStyle w:val="NormalWeb"/>
        <w:numPr>
          <w:ilvl w:val="0"/>
          <w:numId w:val="35"/>
        </w:numPr>
        <w:jc w:val="right"/>
        <w:rPr>
          <w:color w:val="000000" w:themeColor="text1"/>
          <w:sz w:val="32"/>
          <w:szCs w:val="32"/>
        </w:rPr>
      </w:pPr>
      <w:r w:rsidRPr="00E42BAD">
        <w:rPr>
          <w:rStyle w:val="relative"/>
          <w:color w:val="000000" w:themeColor="text1"/>
          <w:sz w:val="32"/>
          <w:szCs w:val="32"/>
        </w:rPr>
        <w:t xml:space="preserve">Alyami, N. (2024). </w:t>
      </w:r>
      <w:r w:rsidRPr="00E42BAD">
        <w:rPr>
          <w:rStyle w:val="Emphasis"/>
          <w:color w:val="000000" w:themeColor="text1"/>
          <w:sz w:val="32"/>
          <w:szCs w:val="32"/>
        </w:rPr>
        <w:t>The Role of Digital Influencers in Marketing Strategies and Their Impact on Consumer Behavior in Saudi Arabia</w:t>
      </w:r>
      <w:r w:rsidRPr="00E42BAD">
        <w:rPr>
          <w:rStyle w:val="relative"/>
          <w:color w:val="000000" w:themeColor="text1"/>
          <w:sz w:val="32"/>
          <w:szCs w:val="32"/>
        </w:rPr>
        <w:t xml:space="preserve">. BMM Conf Proceedings — </w:t>
      </w:r>
      <w:r w:rsidRPr="00E42BAD">
        <w:rPr>
          <w:rStyle w:val="relative"/>
          <w:color w:val="000000" w:themeColor="text1"/>
          <w:sz w:val="32"/>
          <w:szCs w:val="32"/>
          <w:rtl/>
        </w:rPr>
        <w:t>دور المؤثرين كرافعة تسويقية في السوق السعودي</w:t>
      </w:r>
      <w:r w:rsidRPr="00E42BAD">
        <w:rPr>
          <w:color w:val="000000" w:themeColor="text1"/>
          <w:sz w:val="32"/>
          <w:szCs w:val="32"/>
          <w:rtl/>
        </w:rPr>
        <w:t xml:space="preserve"> </w:t>
      </w:r>
      <w:hyperlink r:id="rId39" w:tgtFrame="_blank" w:history="1">
        <w:r w:rsidRPr="00E42BAD">
          <w:rPr>
            <w:rStyle w:val="max-w-full"/>
            <w:rFonts w:eastAsiaTheme="majorEastAsia"/>
            <w:color w:val="000000" w:themeColor="text1"/>
            <w:sz w:val="32"/>
            <w:szCs w:val="32"/>
            <w:u w:val="single"/>
          </w:rPr>
          <w:t>Proud Pen - Open Access Book Publisher</w:t>
        </w:r>
      </w:hyperlink>
      <w:r w:rsidRPr="00E42BAD">
        <w:rPr>
          <w:color w:val="000000" w:themeColor="text1"/>
          <w:sz w:val="32"/>
          <w:szCs w:val="32"/>
        </w:rPr>
        <w:t>.</w:t>
      </w:r>
    </w:p>
    <w:p w14:paraId="0A0AA843" w14:textId="77777777" w:rsidR="00E42BAD" w:rsidRPr="00E42BAD" w:rsidRDefault="007C7BE0" w:rsidP="00EE50E2">
      <w:pPr>
        <w:bidi w:val="0"/>
        <w:jc w:val="right"/>
        <w:rPr>
          <w:color w:val="000000" w:themeColor="text1"/>
          <w:sz w:val="28"/>
          <w:szCs w:val="28"/>
        </w:rPr>
      </w:pPr>
      <w:r>
        <w:rPr>
          <w:color w:val="000000" w:themeColor="text1"/>
          <w:sz w:val="28"/>
          <w:szCs w:val="28"/>
        </w:rPr>
        <w:pict w14:anchorId="517F805B">
          <v:rect id="_x0000_i1026" style="width:0;height:1.5pt" o:hralign="right" o:hrstd="t" o:hr="t" fillcolor="#a0a0a0" stroked="f"/>
        </w:pict>
      </w:r>
    </w:p>
    <w:p w14:paraId="55E5CC69" w14:textId="77777777" w:rsidR="00E42BAD" w:rsidRPr="00E42BAD" w:rsidRDefault="00E42BAD" w:rsidP="00EE50E2">
      <w:pPr>
        <w:pStyle w:val="Heading2"/>
        <w:bidi w:val="0"/>
        <w:jc w:val="right"/>
        <w:rPr>
          <w:color w:val="000000" w:themeColor="text1"/>
          <w:sz w:val="32"/>
          <w:szCs w:val="32"/>
        </w:rPr>
      </w:pPr>
      <w:r w:rsidRPr="00E42BAD">
        <w:rPr>
          <w:rFonts w:ascii="Segoe UI Symbol" w:hAnsi="Segoe UI Symbol" w:cs="Segoe UI Symbol"/>
          <w:color w:val="000000" w:themeColor="text1"/>
          <w:sz w:val="32"/>
          <w:szCs w:val="32"/>
        </w:rPr>
        <w:t>🌍</w:t>
      </w:r>
      <w:r w:rsidRPr="00E42BAD">
        <w:rPr>
          <w:color w:val="000000" w:themeColor="text1"/>
          <w:sz w:val="32"/>
          <w:szCs w:val="32"/>
        </w:rPr>
        <w:t xml:space="preserve"> </w:t>
      </w:r>
      <w:r w:rsidRPr="00E42BAD">
        <w:rPr>
          <w:color w:val="000000" w:themeColor="text1"/>
          <w:sz w:val="32"/>
          <w:szCs w:val="32"/>
          <w:rtl/>
        </w:rPr>
        <w:t>الدراسات الأجنبية والدولية</w:t>
      </w:r>
    </w:p>
    <w:p w14:paraId="6BDFB4B7"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Fan &amp; Gordon (2014). </w:t>
      </w:r>
      <w:r w:rsidRPr="00E42BAD">
        <w:rPr>
          <w:rStyle w:val="Emphasis"/>
          <w:color w:val="000000" w:themeColor="text1"/>
          <w:sz w:val="32"/>
          <w:szCs w:val="32"/>
        </w:rPr>
        <w:t>The Power of Social Media Analytics</w:t>
      </w:r>
      <w:r w:rsidRPr="00E42BAD">
        <w:rPr>
          <w:rStyle w:val="relative"/>
          <w:color w:val="000000" w:themeColor="text1"/>
          <w:sz w:val="32"/>
          <w:szCs w:val="32"/>
        </w:rPr>
        <w:t xml:space="preserve">. CACM — rám social media analytics </w:t>
      </w:r>
      <w:r w:rsidRPr="00E42BAD">
        <w:rPr>
          <w:rStyle w:val="relative"/>
          <w:color w:val="000000" w:themeColor="text1"/>
          <w:sz w:val="32"/>
          <w:szCs w:val="32"/>
          <w:rtl/>
        </w:rPr>
        <w:t>وتأثيره في التسويق</w:t>
      </w:r>
      <w:r w:rsidRPr="00E42BAD">
        <w:rPr>
          <w:color w:val="000000" w:themeColor="text1"/>
          <w:sz w:val="32"/>
          <w:szCs w:val="32"/>
          <w:rtl/>
        </w:rPr>
        <w:t xml:space="preserve"> </w:t>
      </w:r>
      <w:hyperlink r:id="rId40" w:tgtFrame="_blank" w:history="1">
        <w:r w:rsidRPr="00E42BAD">
          <w:rPr>
            <w:rStyle w:val="max-w-full"/>
            <w:rFonts w:eastAsiaTheme="majorEastAsia"/>
            <w:color w:val="000000" w:themeColor="text1"/>
            <w:sz w:val="32"/>
            <w:szCs w:val="32"/>
            <w:u w:val="single"/>
          </w:rPr>
          <w:t>Wikipedia</w:t>
        </w:r>
      </w:hyperlink>
      <w:r w:rsidRPr="00E42BAD">
        <w:rPr>
          <w:color w:val="000000" w:themeColor="text1"/>
          <w:sz w:val="32"/>
          <w:szCs w:val="32"/>
        </w:rPr>
        <w:t>.</w:t>
      </w:r>
    </w:p>
    <w:p w14:paraId="0024CD77"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Muntinga, Moorman &amp; Smit (2011). </w:t>
      </w:r>
      <w:r w:rsidRPr="00E42BAD">
        <w:rPr>
          <w:rStyle w:val="Emphasis"/>
          <w:color w:val="000000" w:themeColor="text1"/>
          <w:sz w:val="32"/>
          <w:szCs w:val="32"/>
        </w:rPr>
        <w:t>COBRAs: Exploring motivations for brand-related social media use</w:t>
      </w:r>
      <w:r w:rsidRPr="00E42BAD">
        <w:rPr>
          <w:rStyle w:val="relative"/>
          <w:color w:val="000000" w:themeColor="text1"/>
          <w:sz w:val="32"/>
          <w:szCs w:val="32"/>
        </w:rPr>
        <w:t xml:space="preserve">. Int J Advertising — </w:t>
      </w:r>
      <w:r w:rsidRPr="00E42BAD">
        <w:rPr>
          <w:rStyle w:val="relative"/>
          <w:color w:val="000000" w:themeColor="text1"/>
          <w:sz w:val="32"/>
          <w:szCs w:val="32"/>
          <w:rtl/>
        </w:rPr>
        <w:t>إطار</w:t>
      </w:r>
      <w:r w:rsidRPr="00E42BAD">
        <w:rPr>
          <w:rStyle w:val="relative"/>
          <w:color w:val="000000" w:themeColor="text1"/>
          <w:sz w:val="32"/>
          <w:szCs w:val="32"/>
        </w:rPr>
        <w:t xml:space="preserve"> COBRA </w:t>
      </w:r>
      <w:r w:rsidRPr="00E42BAD">
        <w:rPr>
          <w:rStyle w:val="relative"/>
          <w:color w:val="000000" w:themeColor="text1"/>
          <w:sz w:val="32"/>
          <w:szCs w:val="32"/>
          <w:rtl/>
        </w:rPr>
        <w:t>ثلاثي الأبعاد للمشاركة الرقمية</w:t>
      </w:r>
      <w:r w:rsidRPr="00E42BAD">
        <w:rPr>
          <w:color w:val="000000" w:themeColor="text1"/>
          <w:sz w:val="32"/>
          <w:szCs w:val="32"/>
          <w:rtl/>
        </w:rPr>
        <w:t xml:space="preserve"> </w:t>
      </w:r>
      <w:hyperlink r:id="rId41" w:tgtFrame="_blank" w:history="1">
        <w:r w:rsidRPr="00E42BAD">
          <w:rPr>
            <w:rStyle w:val="max-w-full"/>
            <w:rFonts w:eastAsiaTheme="majorEastAsia"/>
            <w:color w:val="000000" w:themeColor="text1"/>
            <w:sz w:val="32"/>
            <w:szCs w:val="32"/>
            <w:u w:val="single"/>
          </w:rPr>
          <w:t>Wikipedia</w:t>
        </w:r>
      </w:hyperlink>
      <w:r w:rsidRPr="00E42BAD">
        <w:rPr>
          <w:color w:val="000000" w:themeColor="text1"/>
          <w:sz w:val="32"/>
          <w:szCs w:val="32"/>
        </w:rPr>
        <w:t>.</w:t>
      </w:r>
    </w:p>
    <w:p w14:paraId="1EEB00CF"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Schivinski et al. (2016). </w:t>
      </w:r>
      <w:r w:rsidRPr="00E42BAD">
        <w:rPr>
          <w:rStyle w:val="Emphasis"/>
          <w:color w:val="000000" w:themeColor="text1"/>
          <w:sz w:val="32"/>
          <w:szCs w:val="32"/>
        </w:rPr>
        <w:t>Measuring Consumers' Engagement With Brand</w:t>
      </w:r>
      <w:r w:rsidRPr="00E42BAD">
        <w:rPr>
          <w:rStyle w:val="Emphasis"/>
          <w:color w:val="000000" w:themeColor="text1"/>
          <w:sz w:val="32"/>
          <w:szCs w:val="32"/>
        </w:rPr>
        <w:noBreakHyphen/>
        <w:t>Related Social</w:t>
      </w:r>
      <w:r w:rsidRPr="00E42BAD">
        <w:rPr>
          <w:rStyle w:val="Emphasis"/>
          <w:color w:val="000000" w:themeColor="text1"/>
          <w:sz w:val="32"/>
          <w:szCs w:val="32"/>
        </w:rPr>
        <w:noBreakHyphen/>
        <w:t>Media Content</w:t>
      </w:r>
      <w:r w:rsidRPr="00E42BAD">
        <w:rPr>
          <w:rStyle w:val="relative"/>
          <w:color w:val="000000" w:themeColor="text1"/>
          <w:sz w:val="32"/>
          <w:szCs w:val="32"/>
        </w:rPr>
        <w:t xml:space="preserve">. JAR — </w:t>
      </w:r>
      <w:r w:rsidRPr="00E42BAD">
        <w:rPr>
          <w:rStyle w:val="relative"/>
          <w:color w:val="000000" w:themeColor="text1"/>
          <w:sz w:val="32"/>
          <w:szCs w:val="32"/>
          <w:rtl/>
        </w:rPr>
        <w:t>قياس التفاعل العاطفي والسلوكي للصناعة الرقمية</w:t>
      </w:r>
      <w:r w:rsidRPr="00E42BAD">
        <w:rPr>
          <w:color w:val="000000" w:themeColor="text1"/>
          <w:sz w:val="32"/>
          <w:szCs w:val="32"/>
          <w:rtl/>
        </w:rPr>
        <w:t xml:space="preserve"> </w:t>
      </w:r>
      <w:hyperlink r:id="rId42" w:tgtFrame="_blank" w:history="1">
        <w:r w:rsidRPr="00E42BAD">
          <w:rPr>
            <w:rStyle w:val="max-w-full"/>
            <w:rFonts w:eastAsiaTheme="majorEastAsia"/>
            <w:color w:val="000000" w:themeColor="text1"/>
            <w:sz w:val="32"/>
            <w:szCs w:val="32"/>
            <w:u w:val="single"/>
          </w:rPr>
          <w:t>Wikipedia</w:t>
        </w:r>
      </w:hyperlink>
      <w:r w:rsidRPr="00E42BAD">
        <w:rPr>
          <w:color w:val="000000" w:themeColor="text1"/>
          <w:sz w:val="32"/>
          <w:szCs w:val="32"/>
        </w:rPr>
        <w:t>.</w:t>
      </w:r>
    </w:p>
    <w:p w14:paraId="388ACFFB"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Angella &amp; Ko (2012). </w:t>
      </w:r>
      <w:r w:rsidRPr="00E42BAD">
        <w:rPr>
          <w:rStyle w:val="Emphasis"/>
          <w:color w:val="000000" w:themeColor="text1"/>
          <w:sz w:val="32"/>
          <w:szCs w:val="32"/>
        </w:rPr>
        <w:t>Do social media marketing activities enhance customer equity?</w:t>
      </w:r>
      <w:r w:rsidRPr="00E42BAD">
        <w:rPr>
          <w:rStyle w:val="relative"/>
          <w:color w:val="000000" w:themeColor="text1"/>
          <w:sz w:val="32"/>
          <w:szCs w:val="32"/>
        </w:rPr>
        <w:t xml:space="preserve"> JBR — </w:t>
      </w:r>
      <w:r w:rsidRPr="00E42BAD">
        <w:rPr>
          <w:rStyle w:val="relative"/>
          <w:color w:val="000000" w:themeColor="text1"/>
          <w:sz w:val="32"/>
          <w:szCs w:val="32"/>
          <w:rtl/>
        </w:rPr>
        <w:t>دراسة على العلامات الفاخرة وتأثير التسويق عبر السوشيال ميديا</w:t>
      </w:r>
      <w:r w:rsidRPr="00E42BAD">
        <w:rPr>
          <w:color w:val="000000" w:themeColor="text1"/>
          <w:sz w:val="32"/>
          <w:szCs w:val="32"/>
          <w:rtl/>
        </w:rPr>
        <w:t xml:space="preserve"> </w:t>
      </w:r>
      <w:hyperlink r:id="rId43" w:tgtFrame="_blank" w:history="1">
        <w:r w:rsidRPr="00E42BAD">
          <w:rPr>
            <w:rStyle w:val="max-w-full"/>
            <w:rFonts w:eastAsiaTheme="majorEastAsia"/>
            <w:color w:val="000000" w:themeColor="text1"/>
            <w:sz w:val="32"/>
            <w:szCs w:val="32"/>
            <w:u w:val="single"/>
          </w:rPr>
          <w:t>Wikipedia</w:t>
        </w:r>
      </w:hyperlink>
      <w:r w:rsidRPr="00E42BAD">
        <w:rPr>
          <w:color w:val="000000" w:themeColor="text1"/>
          <w:sz w:val="32"/>
          <w:szCs w:val="32"/>
        </w:rPr>
        <w:t>.</w:t>
      </w:r>
    </w:p>
    <w:p w14:paraId="40599CB0"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Bazi, Filieri &amp; Gorton (2020). </w:t>
      </w:r>
      <w:r w:rsidRPr="00E42BAD">
        <w:rPr>
          <w:rStyle w:val="Emphasis"/>
          <w:color w:val="000000" w:themeColor="text1"/>
          <w:sz w:val="32"/>
          <w:szCs w:val="32"/>
        </w:rPr>
        <w:t>Customers' motivation to engage with luxury brands on social media</w:t>
      </w:r>
      <w:r w:rsidRPr="00E42BAD">
        <w:rPr>
          <w:rStyle w:val="relative"/>
          <w:color w:val="000000" w:themeColor="text1"/>
          <w:sz w:val="32"/>
          <w:szCs w:val="32"/>
        </w:rPr>
        <w:t xml:space="preserve">. JBR — </w:t>
      </w:r>
      <w:r w:rsidRPr="00E42BAD">
        <w:rPr>
          <w:rStyle w:val="relative"/>
          <w:color w:val="000000" w:themeColor="text1"/>
          <w:sz w:val="32"/>
          <w:szCs w:val="32"/>
          <w:rtl/>
        </w:rPr>
        <w:t>دوافع التفاعل مع العلامات على السوشيال ميديا</w:t>
      </w:r>
      <w:r w:rsidRPr="00E42BAD">
        <w:rPr>
          <w:color w:val="000000" w:themeColor="text1"/>
          <w:sz w:val="32"/>
          <w:szCs w:val="32"/>
          <w:rtl/>
        </w:rPr>
        <w:t xml:space="preserve"> </w:t>
      </w:r>
      <w:hyperlink r:id="rId44" w:tgtFrame="_blank" w:history="1">
        <w:r w:rsidRPr="00E42BAD">
          <w:rPr>
            <w:rStyle w:val="max-w-full"/>
            <w:rFonts w:eastAsiaTheme="majorEastAsia"/>
            <w:color w:val="000000" w:themeColor="text1"/>
            <w:sz w:val="32"/>
            <w:szCs w:val="32"/>
            <w:u w:val="single"/>
          </w:rPr>
          <w:t>Wikipedia</w:t>
        </w:r>
      </w:hyperlink>
      <w:r w:rsidRPr="00E42BAD">
        <w:rPr>
          <w:color w:val="000000" w:themeColor="text1"/>
          <w:sz w:val="32"/>
          <w:szCs w:val="32"/>
        </w:rPr>
        <w:t>.</w:t>
      </w:r>
    </w:p>
    <w:p w14:paraId="48DCD0DF"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Berthon et al. (2012). </w:t>
      </w:r>
      <w:r w:rsidRPr="00E42BAD">
        <w:rPr>
          <w:rStyle w:val="Emphasis"/>
          <w:color w:val="000000" w:themeColor="text1"/>
          <w:sz w:val="32"/>
          <w:szCs w:val="32"/>
        </w:rPr>
        <w:t>Marketing meets Web 2.0, social media, and creative consumers</w:t>
      </w:r>
      <w:r w:rsidRPr="00E42BAD">
        <w:rPr>
          <w:rStyle w:val="relative"/>
          <w:color w:val="000000" w:themeColor="text1"/>
          <w:sz w:val="32"/>
          <w:szCs w:val="32"/>
        </w:rPr>
        <w:t xml:space="preserve">. Business Horizons — </w:t>
      </w:r>
      <w:r w:rsidRPr="00E42BAD">
        <w:rPr>
          <w:rStyle w:val="relative"/>
          <w:color w:val="000000" w:themeColor="text1"/>
          <w:sz w:val="32"/>
          <w:szCs w:val="32"/>
          <w:rtl/>
        </w:rPr>
        <w:t xml:space="preserve">يؤكد </w:t>
      </w:r>
      <w:r w:rsidRPr="00E42BAD">
        <w:rPr>
          <w:rStyle w:val="relative"/>
          <w:color w:val="000000" w:themeColor="text1"/>
          <w:sz w:val="32"/>
          <w:szCs w:val="32"/>
          <w:rtl/>
        </w:rPr>
        <w:lastRenderedPageBreak/>
        <w:t>تحوّل التسويق مع تطور محتوى الويب 2.0 والعمل الإبداعي للمستهلك</w:t>
      </w:r>
      <w:r w:rsidRPr="00E42BAD">
        <w:rPr>
          <w:color w:val="000000" w:themeColor="text1"/>
          <w:sz w:val="32"/>
          <w:szCs w:val="32"/>
          <w:rtl/>
        </w:rPr>
        <w:t xml:space="preserve"> </w:t>
      </w:r>
      <w:hyperlink r:id="rId45" w:tgtFrame="_blank" w:history="1">
        <w:r w:rsidRPr="00E42BAD">
          <w:rPr>
            <w:rStyle w:val="max-w-full"/>
            <w:rFonts w:eastAsiaTheme="majorEastAsia"/>
            <w:color w:val="000000" w:themeColor="text1"/>
            <w:sz w:val="32"/>
            <w:szCs w:val="32"/>
            <w:u w:val="single"/>
          </w:rPr>
          <w:t>Wikipedia</w:t>
        </w:r>
      </w:hyperlink>
      <w:r w:rsidRPr="00E42BAD">
        <w:rPr>
          <w:color w:val="000000" w:themeColor="text1"/>
          <w:sz w:val="32"/>
          <w:szCs w:val="32"/>
        </w:rPr>
        <w:t>.</w:t>
      </w:r>
    </w:p>
    <w:p w14:paraId="5A45D90C"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Stephen, A. T. (2016). </w:t>
      </w:r>
      <w:r w:rsidRPr="00E42BAD">
        <w:rPr>
          <w:rStyle w:val="Emphasis"/>
          <w:color w:val="000000" w:themeColor="text1"/>
          <w:sz w:val="32"/>
          <w:szCs w:val="32"/>
        </w:rPr>
        <w:t>The role of digital and social media marketing in consumer behaviour</w:t>
      </w:r>
      <w:r w:rsidRPr="00E42BAD">
        <w:rPr>
          <w:rStyle w:val="relative"/>
          <w:color w:val="000000" w:themeColor="text1"/>
          <w:sz w:val="32"/>
          <w:szCs w:val="32"/>
        </w:rPr>
        <w:t xml:space="preserve">. Curr Opin in Psychology — </w:t>
      </w:r>
      <w:r w:rsidRPr="00E42BAD">
        <w:rPr>
          <w:rStyle w:val="relative"/>
          <w:color w:val="000000" w:themeColor="text1"/>
          <w:sz w:val="32"/>
          <w:szCs w:val="32"/>
          <w:rtl/>
        </w:rPr>
        <w:t>نظرة تحليلية للتغيرات السلوكية العالمية</w:t>
      </w:r>
      <w:r w:rsidRPr="00E42BAD">
        <w:rPr>
          <w:color w:val="000000" w:themeColor="text1"/>
          <w:sz w:val="32"/>
          <w:szCs w:val="32"/>
          <w:rtl/>
        </w:rPr>
        <w:t xml:space="preserve"> </w:t>
      </w:r>
      <w:hyperlink r:id="rId46" w:tgtFrame="_blank" w:history="1">
        <w:r w:rsidRPr="00E42BAD">
          <w:rPr>
            <w:rStyle w:val="max-w-full"/>
            <w:rFonts w:eastAsiaTheme="majorEastAsia"/>
            <w:color w:val="000000" w:themeColor="text1"/>
            <w:sz w:val="32"/>
            <w:szCs w:val="32"/>
            <w:u w:val="single"/>
          </w:rPr>
          <w:t>growingscience.com</w:t>
        </w:r>
      </w:hyperlink>
      <w:r w:rsidRPr="00E42BAD">
        <w:rPr>
          <w:color w:val="000000" w:themeColor="text1"/>
          <w:sz w:val="32"/>
          <w:szCs w:val="32"/>
        </w:rPr>
        <w:t>.</w:t>
      </w:r>
    </w:p>
    <w:p w14:paraId="44A479A0"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Rabby et al. (2021). </w:t>
      </w:r>
      <w:r w:rsidRPr="00E42BAD">
        <w:rPr>
          <w:rStyle w:val="Emphasis"/>
          <w:color w:val="000000" w:themeColor="text1"/>
          <w:sz w:val="32"/>
          <w:szCs w:val="32"/>
        </w:rPr>
        <w:t>Artificial intelligence in digital marketing influences consumer behaviour: a review and theoretical foundation</w:t>
      </w:r>
      <w:r w:rsidRPr="00E42BAD">
        <w:rPr>
          <w:rStyle w:val="relative"/>
          <w:color w:val="000000" w:themeColor="text1"/>
          <w:sz w:val="32"/>
          <w:szCs w:val="32"/>
        </w:rPr>
        <w:t xml:space="preserve">. Academy of Marketing Studies Journal — </w:t>
      </w:r>
      <w:r w:rsidRPr="00E42BAD">
        <w:rPr>
          <w:rStyle w:val="relative"/>
          <w:color w:val="000000" w:themeColor="text1"/>
          <w:sz w:val="32"/>
          <w:szCs w:val="32"/>
          <w:rtl/>
        </w:rPr>
        <w:t>مراجعة شاملة عن أثر الذكاء الاصطناعي في التسويق الرقمي وسلوك المستهلك</w:t>
      </w:r>
      <w:r w:rsidRPr="00E42BAD">
        <w:rPr>
          <w:color w:val="000000" w:themeColor="text1"/>
          <w:sz w:val="32"/>
          <w:szCs w:val="32"/>
          <w:rtl/>
        </w:rPr>
        <w:t xml:space="preserve"> </w:t>
      </w:r>
      <w:hyperlink r:id="rId47" w:tgtFrame="_blank" w:history="1">
        <w:r w:rsidRPr="00E42BAD">
          <w:rPr>
            <w:rStyle w:val="max-w-full"/>
            <w:rFonts w:eastAsiaTheme="majorEastAsia"/>
            <w:color w:val="000000" w:themeColor="text1"/>
            <w:sz w:val="32"/>
            <w:szCs w:val="32"/>
            <w:u w:val="single"/>
          </w:rPr>
          <w:t>growingscience.com</w:t>
        </w:r>
      </w:hyperlink>
      <w:r w:rsidRPr="00E42BAD">
        <w:rPr>
          <w:color w:val="000000" w:themeColor="text1"/>
          <w:sz w:val="32"/>
          <w:szCs w:val="32"/>
        </w:rPr>
        <w:t>.</w:t>
      </w:r>
    </w:p>
    <w:p w14:paraId="74DAC7EA"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Cummins et al. (2014). </w:t>
      </w:r>
      <w:r w:rsidRPr="00E42BAD">
        <w:rPr>
          <w:rStyle w:val="Emphasis"/>
          <w:color w:val="000000" w:themeColor="text1"/>
          <w:sz w:val="32"/>
          <w:szCs w:val="32"/>
        </w:rPr>
        <w:t>Consumer behaviour in the online context</w:t>
      </w:r>
      <w:r w:rsidRPr="00E42BAD">
        <w:rPr>
          <w:rStyle w:val="relative"/>
          <w:color w:val="000000" w:themeColor="text1"/>
          <w:sz w:val="32"/>
          <w:szCs w:val="32"/>
        </w:rPr>
        <w:t xml:space="preserve">. Journal of Research in Interactive Marketing — </w:t>
      </w:r>
      <w:r w:rsidRPr="00E42BAD">
        <w:rPr>
          <w:rStyle w:val="relative"/>
          <w:color w:val="000000" w:themeColor="text1"/>
          <w:sz w:val="32"/>
          <w:szCs w:val="32"/>
          <w:rtl/>
        </w:rPr>
        <w:t>استكشاف السلوك الشرائي عبر الإنترنت</w:t>
      </w:r>
      <w:r w:rsidRPr="00E42BAD">
        <w:rPr>
          <w:color w:val="000000" w:themeColor="text1"/>
          <w:sz w:val="32"/>
          <w:szCs w:val="32"/>
          <w:rtl/>
        </w:rPr>
        <w:t xml:space="preserve"> </w:t>
      </w:r>
      <w:hyperlink r:id="rId48" w:tgtFrame="_blank" w:history="1">
        <w:r w:rsidRPr="00E42BAD">
          <w:rPr>
            <w:rStyle w:val="max-w-full"/>
            <w:rFonts w:eastAsiaTheme="majorEastAsia"/>
            <w:color w:val="000000" w:themeColor="text1"/>
            <w:sz w:val="32"/>
            <w:szCs w:val="32"/>
            <w:u w:val="single"/>
          </w:rPr>
          <w:t>growingscience.com</w:t>
        </w:r>
      </w:hyperlink>
      <w:r w:rsidRPr="00E42BAD">
        <w:rPr>
          <w:color w:val="000000" w:themeColor="text1"/>
          <w:sz w:val="32"/>
          <w:szCs w:val="32"/>
        </w:rPr>
        <w:t>.</w:t>
      </w:r>
    </w:p>
    <w:p w14:paraId="08343F37"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Chang &amp; Fan (2017). </w:t>
      </w:r>
      <w:r w:rsidRPr="00E42BAD">
        <w:rPr>
          <w:rStyle w:val="Emphasis"/>
          <w:color w:val="000000" w:themeColor="text1"/>
          <w:sz w:val="32"/>
          <w:szCs w:val="32"/>
        </w:rPr>
        <w:t>Cultivating brand-customer relationship in Facebook fan pages: fast-fashion street</w:t>
      </w:r>
      <w:r w:rsidRPr="00E42BAD">
        <w:rPr>
          <w:rStyle w:val="relative"/>
          <w:color w:val="000000" w:themeColor="text1"/>
          <w:sz w:val="32"/>
          <w:szCs w:val="32"/>
        </w:rPr>
        <w:t xml:space="preserve">. Int J Retail Distrib Manage — </w:t>
      </w:r>
      <w:r w:rsidRPr="00E42BAD">
        <w:rPr>
          <w:rStyle w:val="relative"/>
          <w:color w:val="000000" w:themeColor="text1"/>
          <w:sz w:val="32"/>
          <w:szCs w:val="32"/>
          <w:rtl/>
        </w:rPr>
        <w:t>دراسة حالة على الموضة السريعة</w:t>
      </w:r>
      <w:r w:rsidRPr="00E42BAD">
        <w:rPr>
          <w:color w:val="000000" w:themeColor="text1"/>
          <w:sz w:val="32"/>
          <w:szCs w:val="32"/>
          <w:rtl/>
        </w:rPr>
        <w:t xml:space="preserve"> </w:t>
      </w:r>
      <w:hyperlink r:id="rId49" w:tgtFrame="_blank" w:history="1">
        <w:r w:rsidRPr="00E42BAD">
          <w:rPr>
            <w:rStyle w:val="max-w-full"/>
            <w:rFonts w:eastAsiaTheme="majorEastAsia"/>
            <w:color w:val="000000" w:themeColor="text1"/>
            <w:sz w:val="32"/>
            <w:szCs w:val="32"/>
            <w:u w:val="single"/>
          </w:rPr>
          <w:t>SAGE Journals</w:t>
        </w:r>
        <w:r w:rsidRPr="00E42BAD">
          <w:rPr>
            <w:rStyle w:val="-me-1"/>
            <w:rFonts w:eastAsiaTheme="majorEastAsia"/>
            <w:color w:val="000000" w:themeColor="text1"/>
            <w:sz w:val="32"/>
            <w:szCs w:val="32"/>
            <w:u w:val="single"/>
          </w:rPr>
          <w:t>+12</w:t>
        </w:r>
        <w:r w:rsidRPr="00E42BAD">
          <w:rPr>
            <w:rStyle w:val="max-w-full"/>
            <w:rFonts w:eastAsiaTheme="majorEastAsia"/>
            <w:color w:val="000000" w:themeColor="text1"/>
            <w:sz w:val="32"/>
            <w:szCs w:val="32"/>
            <w:u w:val="single"/>
          </w:rPr>
          <w:t>growingscience.com</w:t>
        </w:r>
        <w:r w:rsidRPr="00E42BAD">
          <w:rPr>
            <w:rStyle w:val="-me-1"/>
            <w:rFonts w:eastAsiaTheme="majorEastAsia"/>
            <w:color w:val="000000" w:themeColor="text1"/>
            <w:sz w:val="32"/>
            <w:szCs w:val="32"/>
            <w:u w:val="single"/>
          </w:rPr>
          <w:t>+12</w:t>
        </w:r>
        <w:r w:rsidRPr="00E42BAD">
          <w:rPr>
            <w:rStyle w:val="max-w-full"/>
            <w:rFonts w:eastAsiaTheme="majorEastAsia"/>
            <w:color w:val="000000" w:themeColor="text1"/>
            <w:sz w:val="32"/>
            <w:szCs w:val="32"/>
            <w:u w:val="single"/>
          </w:rPr>
          <w:t>bjmsjournal.org</w:t>
        </w:r>
        <w:r w:rsidRPr="00E42BAD">
          <w:rPr>
            <w:rStyle w:val="-me-1"/>
            <w:rFonts w:eastAsiaTheme="majorEastAsia"/>
            <w:color w:val="000000" w:themeColor="text1"/>
            <w:sz w:val="32"/>
            <w:szCs w:val="32"/>
            <w:u w:val="single"/>
          </w:rPr>
          <w:t>+12</w:t>
        </w:r>
      </w:hyperlink>
      <w:r w:rsidRPr="00E42BAD">
        <w:rPr>
          <w:color w:val="000000" w:themeColor="text1"/>
          <w:sz w:val="32"/>
          <w:szCs w:val="32"/>
        </w:rPr>
        <w:t>.</w:t>
      </w:r>
    </w:p>
    <w:p w14:paraId="5769E756"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Hollebeek &amp; Macky (2019). </w:t>
      </w:r>
      <w:r w:rsidRPr="00E42BAD">
        <w:rPr>
          <w:rStyle w:val="Emphasis"/>
          <w:color w:val="000000" w:themeColor="text1"/>
          <w:sz w:val="32"/>
          <w:szCs w:val="32"/>
        </w:rPr>
        <w:t>Digital Content Marketing’s Role in Consumer Engagement</w:t>
      </w:r>
      <w:r w:rsidRPr="00E42BAD">
        <w:rPr>
          <w:rStyle w:val="relative"/>
          <w:color w:val="000000" w:themeColor="text1"/>
          <w:sz w:val="32"/>
          <w:szCs w:val="32"/>
        </w:rPr>
        <w:t xml:space="preserve"> — </w:t>
      </w:r>
      <w:r w:rsidRPr="00E42BAD">
        <w:rPr>
          <w:rStyle w:val="relative"/>
          <w:color w:val="000000" w:themeColor="text1"/>
          <w:sz w:val="32"/>
          <w:szCs w:val="32"/>
          <w:rtl/>
        </w:rPr>
        <w:t>إطار نظري ربط المحتوى والسلوك الشرائي</w:t>
      </w:r>
      <w:r w:rsidRPr="00E42BAD">
        <w:rPr>
          <w:rStyle w:val="relative"/>
          <w:color w:val="000000" w:themeColor="text1"/>
          <w:sz w:val="32"/>
          <w:szCs w:val="32"/>
        </w:rPr>
        <w:t>.</w:t>
      </w:r>
    </w:p>
    <w:p w14:paraId="14DCBD97"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Zhao et al. (2024). </w:t>
      </w:r>
      <w:r w:rsidRPr="00E42BAD">
        <w:rPr>
          <w:rStyle w:val="Emphasis"/>
          <w:color w:val="000000" w:themeColor="text1"/>
          <w:sz w:val="32"/>
          <w:szCs w:val="32"/>
        </w:rPr>
        <w:t>Influencer attributes and purchase intention</w:t>
      </w:r>
      <w:r w:rsidRPr="00E42BAD">
        <w:rPr>
          <w:rStyle w:val="relative"/>
          <w:color w:val="000000" w:themeColor="text1"/>
          <w:sz w:val="32"/>
          <w:szCs w:val="32"/>
        </w:rPr>
        <w:t xml:space="preserve"> — </w:t>
      </w:r>
      <w:r w:rsidRPr="00E42BAD">
        <w:rPr>
          <w:rStyle w:val="relative"/>
          <w:color w:val="000000" w:themeColor="text1"/>
          <w:sz w:val="32"/>
          <w:szCs w:val="32"/>
          <w:rtl/>
        </w:rPr>
        <w:t>تأثير سمات المؤثرين على النية الشرائية</w:t>
      </w:r>
      <w:r w:rsidRPr="00E42BAD">
        <w:rPr>
          <w:color w:val="000000" w:themeColor="text1"/>
          <w:sz w:val="32"/>
          <w:szCs w:val="32"/>
          <w:rtl/>
        </w:rPr>
        <w:t xml:space="preserve"> </w:t>
      </w:r>
      <w:r w:rsidRPr="00E42BAD">
        <w:rPr>
          <w:color w:val="000000" w:themeColor="text1"/>
          <w:sz w:val="32"/>
          <w:szCs w:val="32"/>
        </w:rPr>
        <w:t>.</w:t>
      </w:r>
    </w:p>
    <w:p w14:paraId="7361FA2E"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Feng et al. (2023). </w:t>
      </w:r>
      <w:r w:rsidRPr="00E42BAD">
        <w:rPr>
          <w:rStyle w:val="Emphasis"/>
          <w:color w:val="000000" w:themeColor="text1"/>
          <w:sz w:val="32"/>
          <w:szCs w:val="32"/>
        </w:rPr>
        <w:t>Influencer bragging language styles on attitudes toward luxury brands</w:t>
      </w:r>
      <w:r w:rsidRPr="00E42BAD">
        <w:rPr>
          <w:rStyle w:val="relative"/>
          <w:color w:val="000000" w:themeColor="text1"/>
          <w:sz w:val="32"/>
          <w:szCs w:val="32"/>
        </w:rPr>
        <w:t xml:space="preserve"> — </w:t>
      </w:r>
      <w:r w:rsidRPr="00E42BAD">
        <w:rPr>
          <w:rStyle w:val="relative"/>
          <w:color w:val="000000" w:themeColor="text1"/>
          <w:sz w:val="32"/>
          <w:szCs w:val="32"/>
          <w:rtl/>
        </w:rPr>
        <w:t>تأثير اللغة والأسلوب الإعلامي للمؤثرين</w:t>
      </w:r>
      <w:r w:rsidRPr="00E42BAD">
        <w:rPr>
          <w:color w:val="000000" w:themeColor="text1"/>
          <w:sz w:val="32"/>
          <w:szCs w:val="32"/>
          <w:rtl/>
        </w:rPr>
        <w:t xml:space="preserve"> </w:t>
      </w:r>
      <w:r w:rsidRPr="00E42BAD">
        <w:rPr>
          <w:color w:val="000000" w:themeColor="text1"/>
          <w:sz w:val="32"/>
          <w:szCs w:val="32"/>
        </w:rPr>
        <w:t>.</w:t>
      </w:r>
    </w:p>
    <w:p w14:paraId="10C7BCFC"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Ran et al. (2019). </w:t>
      </w:r>
      <w:r w:rsidRPr="00E42BAD">
        <w:rPr>
          <w:rStyle w:val="Emphasis"/>
          <w:color w:val="000000" w:themeColor="text1"/>
          <w:sz w:val="32"/>
          <w:szCs w:val="32"/>
        </w:rPr>
        <w:t>Impact of Social Media on Consumer Buying Behaviour</w:t>
      </w:r>
      <w:r w:rsidRPr="00E42BAD">
        <w:rPr>
          <w:rStyle w:val="relative"/>
          <w:color w:val="000000" w:themeColor="text1"/>
          <w:sz w:val="32"/>
          <w:szCs w:val="32"/>
        </w:rPr>
        <w:t xml:space="preserve"> — </w:t>
      </w:r>
      <w:r w:rsidRPr="00E42BAD">
        <w:rPr>
          <w:rStyle w:val="relative"/>
          <w:color w:val="000000" w:themeColor="text1"/>
          <w:sz w:val="32"/>
          <w:szCs w:val="32"/>
          <w:rtl/>
        </w:rPr>
        <w:t>دراسة تحليلية واسعة حول التسويق عبر السوشيال ميديا</w:t>
      </w:r>
      <w:r w:rsidRPr="00E42BAD">
        <w:rPr>
          <w:color w:val="000000" w:themeColor="text1"/>
          <w:sz w:val="32"/>
          <w:szCs w:val="32"/>
          <w:rtl/>
        </w:rPr>
        <w:t xml:space="preserve"> </w:t>
      </w:r>
      <w:r w:rsidRPr="00E42BAD">
        <w:rPr>
          <w:color w:val="000000" w:themeColor="text1"/>
          <w:sz w:val="32"/>
          <w:szCs w:val="32"/>
        </w:rPr>
        <w:t>.</w:t>
      </w:r>
    </w:p>
    <w:p w14:paraId="59A9D634"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Ao et al. (2023). </w:t>
      </w:r>
      <w:r w:rsidRPr="00E42BAD">
        <w:rPr>
          <w:rStyle w:val="Emphasis"/>
          <w:color w:val="000000" w:themeColor="text1"/>
          <w:sz w:val="32"/>
          <w:szCs w:val="32"/>
        </w:rPr>
        <w:t>Influencers’ impact on engagement and purchase intention: meta</w:t>
      </w:r>
      <w:r w:rsidRPr="00E42BAD">
        <w:rPr>
          <w:rStyle w:val="Emphasis"/>
          <w:color w:val="000000" w:themeColor="text1"/>
          <w:sz w:val="32"/>
          <w:szCs w:val="32"/>
        </w:rPr>
        <w:noBreakHyphen/>
        <w:t>analysis</w:t>
      </w:r>
      <w:r w:rsidRPr="00E42BAD">
        <w:rPr>
          <w:rStyle w:val="relative"/>
          <w:color w:val="000000" w:themeColor="text1"/>
          <w:sz w:val="32"/>
          <w:szCs w:val="32"/>
        </w:rPr>
        <w:t xml:space="preserve"> — </w:t>
      </w:r>
      <w:r w:rsidRPr="00E42BAD">
        <w:rPr>
          <w:rStyle w:val="relative"/>
          <w:color w:val="000000" w:themeColor="text1"/>
          <w:sz w:val="32"/>
          <w:szCs w:val="32"/>
          <w:rtl/>
        </w:rPr>
        <w:t>مراجعة منهجية تدرس تأثير المؤثرين عالمياً</w:t>
      </w:r>
      <w:r w:rsidRPr="00E42BAD">
        <w:rPr>
          <w:color w:val="000000" w:themeColor="text1"/>
          <w:sz w:val="32"/>
          <w:szCs w:val="32"/>
          <w:rtl/>
        </w:rPr>
        <w:t xml:space="preserve"> </w:t>
      </w:r>
      <w:r w:rsidRPr="00E42BAD">
        <w:rPr>
          <w:color w:val="000000" w:themeColor="text1"/>
          <w:sz w:val="32"/>
          <w:szCs w:val="32"/>
        </w:rPr>
        <w:t>.</w:t>
      </w:r>
    </w:p>
    <w:p w14:paraId="638B6DBE"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t xml:space="preserve">Ilieva et al. (2024). </w:t>
      </w:r>
      <w:r w:rsidRPr="00E42BAD">
        <w:rPr>
          <w:rStyle w:val="Emphasis"/>
          <w:color w:val="000000" w:themeColor="text1"/>
          <w:sz w:val="32"/>
          <w:szCs w:val="32"/>
        </w:rPr>
        <w:t>Social Media Influencers: Customer Attitudes and Impact on Purchase Behaviour</w:t>
      </w:r>
      <w:r w:rsidRPr="00E42BAD">
        <w:rPr>
          <w:rStyle w:val="relative"/>
          <w:color w:val="000000" w:themeColor="text1"/>
          <w:sz w:val="32"/>
          <w:szCs w:val="32"/>
        </w:rPr>
        <w:t xml:space="preserve"> — </w:t>
      </w:r>
      <w:r w:rsidRPr="00E42BAD">
        <w:rPr>
          <w:rStyle w:val="relative"/>
          <w:color w:val="000000" w:themeColor="text1"/>
          <w:sz w:val="32"/>
          <w:szCs w:val="32"/>
          <w:rtl/>
        </w:rPr>
        <w:t>توجهات المستهلك العالمية وتأثير التسويق عبر المؤثرين</w:t>
      </w:r>
      <w:r w:rsidRPr="00E42BAD">
        <w:rPr>
          <w:color w:val="000000" w:themeColor="text1"/>
          <w:sz w:val="32"/>
          <w:szCs w:val="32"/>
          <w:rtl/>
        </w:rPr>
        <w:t xml:space="preserve"> </w:t>
      </w:r>
      <w:r w:rsidRPr="00E42BAD">
        <w:rPr>
          <w:color w:val="000000" w:themeColor="text1"/>
          <w:sz w:val="32"/>
          <w:szCs w:val="32"/>
        </w:rPr>
        <w:t>.</w:t>
      </w:r>
    </w:p>
    <w:p w14:paraId="76FDFE97" w14:textId="77777777" w:rsidR="00E42BAD" w:rsidRPr="00E42BAD" w:rsidRDefault="00E42BAD" w:rsidP="00EE50E2">
      <w:pPr>
        <w:pStyle w:val="NormalWeb"/>
        <w:numPr>
          <w:ilvl w:val="0"/>
          <w:numId w:val="36"/>
        </w:numPr>
        <w:jc w:val="right"/>
        <w:rPr>
          <w:color w:val="000000" w:themeColor="text1"/>
          <w:sz w:val="32"/>
          <w:szCs w:val="32"/>
        </w:rPr>
      </w:pPr>
      <w:r w:rsidRPr="00E42BAD">
        <w:rPr>
          <w:rStyle w:val="relative"/>
          <w:color w:val="000000" w:themeColor="text1"/>
          <w:sz w:val="32"/>
          <w:szCs w:val="32"/>
        </w:rPr>
        <w:lastRenderedPageBreak/>
        <w:t>Vogue Business reports (2022</w:t>
      </w:r>
      <w:r w:rsidRPr="00E42BAD">
        <w:rPr>
          <w:rStyle w:val="relative"/>
          <w:color w:val="000000" w:themeColor="text1"/>
          <w:sz w:val="32"/>
          <w:szCs w:val="32"/>
        </w:rPr>
        <w:noBreakHyphen/>
        <w:t xml:space="preserve">2025) — </w:t>
      </w:r>
      <w:r w:rsidRPr="00E42BAD">
        <w:rPr>
          <w:rStyle w:val="relative"/>
          <w:color w:val="000000" w:themeColor="text1"/>
          <w:sz w:val="32"/>
          <w:szCs w:val="32"/>
          <w:rtl/>
        </w:rPr>
        <w:t>عدة تقارير حول سلوك المستهلك الرقمي وسوق الفاخرة في الخليج والسعودية</w:t>
      </w:r>
      <w:r w:rsidRPr="00E42BAD">
        <w:rPr>
          <w:color w:val="000000" w:themeColor="text1"/>
          <w:sz w:val="32"/>
          <w:szCs w:val="32"/>
          <w:rtl/>
        </w:rPr>
        <w:t xml:space="preserve"> </w:t>
      </w:r>
      <w:hyperlink r:id="rId50" w:tgtFrame="_blank" w:history="1">
        <w:r w:rsidRPr="00E42BAD">
          <w:rPr>
            <w:rStyle w:val="max-w-full"/>
            <w:rFonts w:eastAsiaTheme="majorEastAsia"/>
            <w:color w:val="000000" w:themeColor="text1"/>
            <w:sz w:val="32"/>
            <w:szCs w:val="32"/>
            <w:u w:val="single"/>
          </w:rPr>
          <w:t>Vogue Business</w:t>
        </w:r>
        <w:r w:rsidRPr="00E42BAD">
          <w:rPr>
            <w:rStyle w:val="-me-1"/>
            <w:rFonts w:eastAsiaTheme="majorEastAsia"/>
            <w:color w:val="000000" w:themeColor="text1"/>
            <w:sz w:val="32"/>
            <w:szCs w:val="32"/>
            <w:u w:val="single"/>
          </w:rPr>
          <w:t>+3</w:t>
        </w:r>
        <w:r w:rsidRPr="00E42BAD">
          <w:rPr>
            <w:rStyle w:val="max-w-full"/>
            <w:rFonts w:eastAsiaTheme="majorEastAsia"/>
            <w:color w:val="000000" w:themeColor="text1"/>
            <w:sz w:val="32"/>
            <w:szCs w:val="32"/>
            <w:u w:val="single"/>
          </w:rPr>
          <w:t>Vogue Business</w:t>
        </w:r>
        <w:r w:rsidRPr="00E42BAD">
          <w:rPr>
            <w:rStyle w:val="-me-1"/>
            <w:rFonts w:eastAsiaTheme="majorEastAsia"/>
            <w:color w:val="000000" w:themeColor="text1"/>
            <w:sz w:val="32"/>
            <w:szCs w:val="32"/>
            <w:u w:val="single"/>
          </w:rPr>
          <w:t>+3</w:t>
        </w:r>
        <w:r w:rsidRPr="00E42BAD">
          <w:rPr>
            <w:rStyle w:val="max-w-full"/>
            <w:rFonts w:eastAsiaTheme="majorEastAsia"/>
            <w:color w:val="000000" w:themeColor="text1"/>
            <w:sz w:val="32"/>
            <w:szCs w:val="32"/>
            <w:u w:val="single"/>
          </w:rPr>
          <w:t>Vogue Business</w:t>
        </w:r>
        <w:r w:rsidRPr="00E42BAD">
          <w:rPr>
            <w:rStyle w:val="-me-1"/>
            <w:rFonts w:eastAsiaTheme="majorEastAsia"/>
            <w:color w:val="000000" w:themeColor="text1"/>
            <w:sz w:val="32"/>
            <w:szCs w:val="32"/>
            <w:u w:val="single"/>
          </w:rPr>
          <w:t>+3</w:t>
        </w:r>
      </w:hyperlink>
      <w:r w:rsidRPr="00E42BAD">
        <w:rPr>
          <w:color w:val="000000" w:themeColor="text1"/>
          <w:sz w:val="32"/>
          <w:szCs w:val="32"/>
        </w:rPr>
        <w:t>.</w:t>
      </w:r>
    </w:p>
    <w:sectPr w:rsidR="00E42BAD" w:rsidRPr="00E42BA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41AEF" w14:textId="77777777" w:rsidR="007C7BE0" w:rsidRDefault="007C7BE0" w:rsidP="009125CE">
      <w:pPr>
        <w:spacing w:after="0" w:line="240" w:lineRule="auto"/>
      </w:pPr>
      <w:r>
        <w:separator/>
      </w:r>
    </w:p>
  </w:endnote>
  <w:endnote w:type="continuationSeparator" w:id="0">
    <w:p w14:paraId="56759BA4" w14:textId="77777777" w:rsidR="007C7BE0" w:rsidRDefault="007C7B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8F5EC" w14:textId="77777777" w:rsidR="007C7BE0" w:rsidRDefault="007C7BE0" w:rsidP="009125CE">
      <w:pPr>
        <w:spacing w:after="0" w:line="240" w:lineRule="auto"/>
      </w:pPr>
      <w:r>
        <w:separator/>
      </w:r>
    </w:p>
  </w:footnote>
  <w:footnote w:type="continuationSeparator" w:id="0">
    <w:p w14:paraId="0F79E65C" w14:textId="77777777" w:rsidR="007C7BE0" w:rsidRDefault="007C7BE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3DE7"/>
    <w:multiLevelType w:val="hybridMultilevel"/>
    <w:tmpl w:val="2134406E"/>
    <w:lvl w:ilvl="0" w:tplc="FFFFFFFF">
      <w:numFmt w:val="bullet"/>
      <w:lvlText w:val="-"/>
      <w:lvlJc w:val="left"/>
      <w:pPr>
        <w:ind w:left="720" w:hanging="360"/>
      </w:pPr>
      <w:rPr>
        <w:rFonts w:ascii="Sakkal Majalla" w:eastAsiaTheme="minorHAnsi" w:hAnsi="Sakkal Majalla" w:cs="Sakkal Majalla" w:hint="default"/>
      </w:rPr>
    </w:lvl>
    <w:lvl w:ilvl="1" w:tplc="1D3AAF7E">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B2B2EE8"/>
    <w:multiLevelType w:val="multilevel"/>
    <w:tmpl w:val="63484C8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64DD9"/>
    <w:multiLevelType w:val="multilevel"/>
    <w:tmpl w:val="639CE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DA3D0A"/>
    <w:multiLevelType w:val="hybridMultilevel"/>
    <w:tmpl w:val="DB42ED12"/>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1C4D7367"/>
    <w:multiLevelType w:val="multilevel"/>
    <w:tmpl w:val="066A9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FF7406"/>
    <w:multiLevelType w:val="multilevel"/>
    <w:tmpl w:val="CABC4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256E8"/>
    <w:multiLevelType w:val="hybridMultilevel"/>
    <w:tmpl w:val="75E431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6664A1D"/>
    <w:multiLevelType w:val="hybridMultilevel"/>
    <w:tmpl w:val="6FA8157A"/>
    <w:lvl w:ilvl="0" w:tplc="4C090009">
      <w:start w:val="1"/>
      <w:numFmt w:val="bullet"/>
      <w:lvlText w:val=""/>
      <w:lvlJc w:val="left"/>
      <w:pPr>
        <w:ind w:left="720" w:hanging="360"/>
      </w:pPr>
      <w:rPr>
        <w:rFonts w:ascii="Wingdings" w:hAnsi="Wingding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 w15:restartNumberingAfterBreak="0">
    <w:nsid w:val="276507CC"/>
    <w:multiLevelType w:val="multilevel"/>
    <w:tmpl w:val="B56E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B23F83"/>
    <w:multiLevelType w:val="multilevel"/>
    <w:tmpl w:val="0A0CB452"/>
    <w:lvl w:ilvl="0">
      <w:start w:val="1"/>
      <w:numFmt w:val="bullet"/>
      <w:lvlText w:val=""/>
      <w:lvlJc w:val="left"/>
      <w:pPr>
        <w:tabs>
          <w:tab w:val="num" w:pos="720"/>
        </w:tabs>
        <w:ind w:left="720" w:hanging="360"/>
      </w:pPr>
      <w:rPr>
        <w:rFonts w:ascii="Wingdings" w:hAnsi="Wingdings" w:hint="default"/>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4C4D60"/>
    <w:multiLevelType w:val="multilevel"/>
    <w:tmpl w:val="64629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170EC8"/>
    <w:multiLevelType w:val="hybridMultilevel"/>
    <w:tmpl w:val="7FCC273C"/>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 w15:restartNumberingAfterBreak="0">
    <w:nsid w:val="402333EA"/>
    <w:multiLevelType w:val="multilevel"/>
    <w:tmpl w:val="CAE43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83B37"/>
    <w:multiLevelType w:val="hybridMultilevel"/>
    <w:tmpl w:val="FA46F566"/>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 w15:restartNumberingAfterBreak="0">
    <w:nsid w:val="4BDA2552"/>
    <w:multiLevelType w:val="hybridMultilevel"/>
    <w:tmpl w:val="D6529E3E"/>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 w15:restartNumberingAfterBreak="0">
    <w:nsid w:val="50AB0356"/>
    <w:multiLevelType w:val="hybridMultilevel"/>
    <w:tmpl w:val="31D41BAE"/>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5163039B"/>
    <w:multiLevelType w:val="hybridMultilevel"/>
    <w:tmpl w:val="19C888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67A40D8"/>
    <w:multiLevelType w:val="hybridMultilevel"/>
    <w:tmpl w:val="6BF4F9B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8" w15:restartNumberingAfterBreak="0">
    <w:nsid w:val="5CDC1B21"/>
    <w:multiLevelType w:val="hybridMultilevel"/>
    <w:tmpl w:val="CF128E6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DEA29C6"/>
    <w:multiLevelType w:val="hybridMultilevel"/>
    <w:tmpl w:val="B5D2D49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0196487"/>
    <w:multiLevelType w:val="hybridMultilevel"/>
    <w:tmpl w:val="D9C05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BD6493"/>
    <w:multiLevelType w:val="hybridMultilevel"/>
    <w:tmpl w:val="3AE26772"/>
    <w:lvl w:ilvl="0" w:tplc="1D3AAF7E">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75E5765"/>
    <w:multiLevelType w:val="hybridMultilevel"/>
    <w:tmpl w:val="87FA1426"/>
    <w:lvl w:ilvl="0" w:tplc="4C090009">
      <w:start w:val="1"/>
      <w:numFmt w:val="bullet"/>
      <w:lvlText w:val=""/>
      <w:lvlJc w:val="left"/>
      <w:pPr>
        <w:ind w:left="720" w:hanging="360"/>
      </w:pPr>
      <w:rPr>
        <w:rFonts w:ascii="Wingdings" w:hAnsi="Wingding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3" w15:restartNumberingAfterBreak="0">
    <w:nsid w:val="68BF3459"/>
    <w:multiLevelType w:val="multilevel"/>
    <w:tmpl w:val="E736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010909"/>
    <w:multiLevelType w:val="multilevel"/>
    <w:tmpl w:val="BB180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17060F"/>
    <w:multiLevelType w:val="multilevel"/>
    <w:tmpl w:val="2B188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4C5D65"/>
    <w:multiLevelType w:val="hybridMultilevel"/>
    <w:tmpl w:val="859AE60C"/>
    <w:lvl w:ilvl="0" w:tplc="1D3AAF7E">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1273BEC"/>
    <w:multiLevelType w:val="hybridMultilevel"/>
    <w:tmpl w:val="5BECDCE2"/>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8" w15:restartNumberingAfterBreak="0">
    <w:nsid w:val="73C77494"/>
    <w:multiLevelType w:val="hybridMultilevel"/>
    <w:tmpl w:val="4F06FBC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3D503A9"/>
    <w:multiLevelType w:val="hybridMultilevel"/>
    <w:tmpl w:val="27DCA486"/>
    <w:lvl w:ilvl="0" w:tplc="1D3AAF7E">
      <w:numFmt w:val="bullet"/>
      <w:lvlText w:val="-"/>
      <w:lvlJc w:val="left"/>
      <w:pPr>
        <w:ind w:left="720" w:hanging="360"/>
      </w:pPr>
      <w:rPr>
        <w:rFonts w:ascii="Sakkal Majalla" w:eastAsiaTheme="minorHAnsi" w:hAnsi="Sakkal Majalla" w:cs="Sakkal Majalla"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0" w15:restartNumberingAfterBreak="0">
    <w:nsid w:val="74FE0C49"/>
    <w:multiLevelType w:val="hybridMultilevel"/>
    <w:tmpl w:val="0B10E834"/>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1" w15:restartNumberingAfterBreak="0">
    <w:nsid w:val="76DF287A"/>
    <w:multiLevelType w:val="multilevel"/>
    <w:tmpl w:val="FDD67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C05CE5"/>
    <w:multiLevelType w:val="multilevel"/>
    <w:tmpl w:val="0AFE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DD1F42"/>
    <w:multiLevelType w:val="hybridMultilevel"/>
    <w:tmpl w:val="E1F054EA"/>
    <w:lvl w:ilvl="0" w:tplc="FFFFFFFF">
      <w:numFmt w:val="bullet"/>
      <w:lvlText w:val="-"/>
      <w:lvlJc w:val="left"/>
      <w:pPr>
        <w:ind w:left="720" w:hanging="360"/>
      </w:pPr>
      <w:rPr>
        <w:rFonts w:ascii="Sakkal Majalla" w:eastAsiaTheme="minorHAnsi" w:hAnsi="Sakkal Majalla" w:cs="Sakkal Majalla" w:hint="default"/>
      </w:rPr>
    </w:lvl>
    <w:lvl w:ilvl="1" w:tplc="1D3AAF7E">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8A76A77"/>
    <w:multiLevelType w:val="multilevel"/>
    <w:tmpl w:val="5782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7C2EDB"/>
    <w:multiLevelType w:val="multilevel"/>
    <w:tmpl w:val="6ADE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792AC6"/>
    <w:multiLevelType w:val="multilevel"/>
    <w:tmpl w:val="449A3BE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9"/>
  </w:num>
  <w:num w:numId="3">
    <w:abstractNumId w:val="21"/>
  </w:num>
  <w:num w:numId="4">
    <w:abstractNumId w:val="0"/>
  </w:num>
  <w:num w:numId="5">
    <w:abstractNumId w:val="33"/>
  </w:num>
  <w:num w:numId="6">
    <w:abstractNumId w:val="7"/>
  </w:num>
  <w:num w:numId="7">
    <w:abstractNumId w:val="22"/>
  </w:num>
  <w:num w:numId="8">
    <w:abstractNumId w:val="13"/>
  </w:num>
  <w:num w:numId="9">
    <w:abstractNumId w:val="27"/>
  </w:num>
  <w:num w:numId="10">
    <w:abstractNumId w:val="15"/>
  </w:num>
  <w:num w:numId="11">
    <w:abstractNumId w:val="11"/>
  </w:num>
  <w:num w:numId="12">
    <w:abstractNumId w:val="14"/>
  </w:num>
  <w:num w:numId="13">
    <w:abstractNumId w:val="30"/>
  </w:num>
  <w:num w:numId="14">
    <w:abstractNumId w:val="3"/>
  </w:num>
  <w:num w:numId="15">
    <w:abstractNumId w:val="26"/>
  </w:num>
  <w:num w:numId="16">
    <w:abstractNumId w:val="23"/>
  </w:num>
  <w:num w:numId="17">
    <w:abstractNumId w:val="4"/>
  </w:num>
  <w:num w:numId="18">
    <w:abstractNumId w:val="34"/>
  </w:num>
  <w:num w:numId="19">
    <w:abstractNumId w:val="2"/>
  </w:num>
  <w:num w:numId="20">
    <w:abstractNumId w:val="20"/>
  </w:num>
  <w:num w:numId="21">
    <w:abstractNumId w:val="16"/>
  </w:num>
  <w:num w:numId="22">
    <w:abstractNumId w:val="6"/>
  </w:num>
  <w:num w:numId="23">
    <w:abstractNumId w:val="28"/>
  </w:num>
  <w:num w:numId="24">
    <w:abstractNumId w:val="19"/>
  </w:num>
  <w:num w:numId="25">
    <w:abstractNumId w:val="18"/>
  </w:num>
  <w:num w:numId="26">
    <w:abstractNumId w:val="9"/>
  </w:num>
  <w:num w:numId="27">
    <w:abstractNumId w:val="5"/>
  </w:num>
  <w:num w:numId="28">
    <w:abstractNumId w:val="1"/>
  </w:num>
  <w:num w:numId="29">
    <w:abstractNumId w:val="10"/>
  </w:num>
  <w:num w:numId="30">
    <w:abstractNumId w:val="8"/>
  </w:num>
  <w:num w:numId="31">
    <w:abstractNumId w:val="12"/>
  </w:num>
  <w:num w:numId="32">
    <w:abstractNumId w:val="24"/>
  </w:num>
  <w:num w:numId="33">
    <w:abstractNumId w:val="32"/>
  </w:num>
  <w:num w:numId="34">
    <w:abstractNumId w:val="25"/>
  </w:num>
  <w:num w:numId="35">
    <w:abstractNumId w:val="31"/>
  </w:num>
  <w:num w:numId="36">
    <w:abstractNumId w:val="36"/>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83BD6"/>
    <w:rsid w:val="001902DB"/>
    <w:rsid w:val="001C2162"/>
    <w:rsid w:val="001E23C9"/>
    <w:rsid w:val="0026238C"/>
    <w:rsid w:val="0042557D"/>
    <w:rsid w:val="00467E85"/>
    <w:rsid w:val="00472B48"/>
    <w:rsid w:val="005128F5"/>
    <w:rsid w:val="005859E6"/>
    <w:rsid w:val="00590B27"/>
    <w:rsid w:val="005B7579"/>
    <w:rsid w:val="0062761F"/>
    <w:rsid w:val="006948DE"/>
    <w:rsid w:val="006F5298"/>
    <w:rsid w:val="00751CA3"/>
    <w:rsid w:val="007B0E54"/>
    <w:rsid w:val="007C7BE0"/>
    <w:rsid w:val="007D2F46"/>
    <w:rsid w:val="007E3A20"/>
    <w:rsid w:val="00877AAC"/>
    <w:rsid w:val="008F1EAE"/>
    <w:rsid w:val="009125CE"/>
    <w:rsid w:val="009B6888"/>
    <w:rsid w:val="009C0161"/>
    <w:rsid w:val="009D108D"/>
    <w:rsid w:val="009E1436"/>
    <w:rsid w:val="009E5668"/>
    <w:rsid w:val="00A749C9"/>
    <w:rsid w:val="00A74F76"/>
    <w:rsid w:val="00AA79E9"/>
    <w:rsid w:val="00AB0A70"/>
    <w:rsid w:val="00AE1137"/>
    <w:rsid w:val="00AE173F"/>
    <w:rsid w:val="00B057DC"/>
    <w:rsid w:val="00B310B9"/>
    <w:rsid w:val="00B55620"/>
    <w:rsid w:val="00B63B0F"/>
    <w:rsid w:val="00B7678A"/>
    <w:rsid w:val="00C04D0B"/>
    <w:rsid w:val="00C60A23"/>
    <w:rsid w:val="00C71E18"/>
    <w:rsid w:val="00CC284E"/>
    <w:rsid w:val="00CE4206"/>
    <w:rsid w:val="00D1075A"/>
    <w:rsid w:val="00D22171"/>
    <w:rsid w:val="00DF5E10"/>
    <w:rsid w:val="00E42BAD"/>
    <w:rsid w:val="00E615DB"/>
    <w:rsid w:val="00E71C79"/>
    <w:rsid w:val="00E80FD9"/>
    <w:rsid w:val="00EA6B5D"/>
    <w:rsid w:val="00EE50E2"/>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E615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615D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E615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749C9"/>
    <w:pPr>
      <w:spacing w:before="120" w:after="120" w:line="240" w:lineRule="auto"/>
      <w:ind w:left="720"/>
      <w:contextualSpacing/>
    </w:pPr>
  </w:style>
  <w:style w:type="paragraph" w:styleId="NormalWeb">
    <w:name w:val="Normal (Web)"/>
    <w:basedOn w:val="Normal"/>
    <w:uiPriority w:val="99"/>
    <w:unhideWhenUsed/>
    <w:rsid w:val="00E615D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615DB"/>
    <w:rPr>
      <w:b/>
      <w:bCs/>
    </w:rPr>
  </w:style>
  <w:style w:type="character" w:customStyle="1" w:styleId="sr-only">
    <w:name w:val="sr-only"/>
    <w:basedOn w:val="DefaultParagraphFont"/>
    <w:rsid w:val="00E615DB"/>
  </w:style>
  <w:style w:type="character" w:customStyle="1" w:styleId="Heading3Char">
    <w:name w:val="Heading 3 Char"/>
    <w:basedOn w:val="DefaultParagraphFont"/>
    <w:link w:val="Heading3"/>
    <w:uiPriority w:val="9"/>
    <w:rsid w:val="00E615DB"/>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E615DB"/>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E615DB"/>
    <w:rPr>
      <w:rFonts w:asciiTheme="majorHAnsi" w:eastAsiaTheme="majorEastAsia" w:hAnsiTheme="majorHAnsi" w:cstheme="majorBidi"/>
      <w:color w:val="2F5496" w:themeColor="accent1" w:themeShade="BF"/>
      <w:sz w:val="26"/>
      <w:szCs w:val="26"/>
    </w:rPr>
  </w:style>
  <w:style w:type="character" w:customStyle="1" w:styleId="relative">
    <w:name w:val="relative"/>
    <w:basedOn w:val="DefaultParagraphFont"/>
    <w:rsid w:val="00E615DB"/>
  </w:style>
  <w:style w:type="character" w:styleId="Emphasis">
    <w:name w:val="Emphasis"/>
    <w:basedOn w:val="DefaultParagraphFont"/>
    <w:uiPriority w:val="20"/>
    <w:qFormat/>
    <w:rsid w:val="00E615DB"/>
    <w:rPr>
      <w:i/>
      <w:iCs/>
    </w:rPr>
  </w:style>
  <w:style w:type="character" w:customStyle="1" w:styleId="ms-1">
    <w:name w:val="ms-1"/>
    <w:basedOn w:val="DefaultParagraphFont"/>
    <w:rsid w:val="00E615DB"/>
  </w:style>
  <w:style w:type="character" w:customStyle="1" w:styleId="max-w-full">
    <w:name w:val="max-w-full"/>
    <w:basedOn w:val="DefaultParagraphFont"/>
    <w:rsid w:val="00E615DB"/>
  </w:style>
  <w:style w:type="character" w:customStyle="1" w:styleId="-me-1">
    <w:name w:val="-me-1"/>
    <w:basedOn w:val="DefaultParagraphFont"/>
    <w:rsid w:val="00E61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80165">
      <w:bodyDiv w:val="1"/>
      <w:marLeft w:val="0"/>
      <w:marRight w:val="0"/>
      <w:marTop w:val="0"/>
      <w:marBottom w:val="0"/>
      <w:divBdr>
        <w:top w:val="none" w:sz="0" w:space="0" w:color="auto"/>
        <w:left w:val="none" w:sz="0" w:space="0" w:color="auto"/>
        <w:bottom w:val="none" w:sz="0" w:space="0" w:color="auto"/>
        <w:right w:val="none" w:sz="0" w:space="0" w:color="auto"/>
      </w:divBdr>
    </w:div>
    <w:div w:id="321201579">
      <w:bodyDiv w:val="1"/>
      <w:marLeft w:val="0"/>
      <w:marRight w:val="0"/>
      <w:marTop w:val="0"/>
      <w:marBottom w:val="0"/>
      <w:divBdr>
        <w:top w:val="none" w:sz="0" w:space="0" w:color="auto"/>
        <w:left w:val="none" w:sz="0" w:space="0" w:color="auto"/>
        <w:bottom w:val="none" w:sz="0" w:space="0" w:color="auto"/>
        <w:right w:val="none" w:sz="0" w:space="0" w:color="auto"/>
      </w:divBdr>
    </w:div>
    <w:div w:id="348718210">
      <w:bodyDiv w:val="1"/>
      <w:marLeft w:val="0"/>
      <w:marRight w:val="0"/>
      <w:marTop w:val="0"/>
      <w:marBottom w:val="0"/>
      <w:divBdr>
        <w:top w:val="none" w:sz="0" w:space="0" w:color="auto"/>
        <w:left w:val="none" w:sz="0" w:space="0" w:color="auto"/>
        <w:bottom w:val="none" w:sz="0" w:space="0" w:color="auto"/>
        <w:right w:val="none" w:sz="0" w:space="0" w:color="auto"/>
      </w:divBdr>
    </w:div>
    <w:div w:id="554240183">
      <w:bodyDiv w:val="1"/>
      <w:marLeft w:val="0"/>
      <w:marRight w:val="0"/>
      <w:marTop w:val="0"/>
      <w:marBottom w:val="0"/>
      <w:divBdr>
        <w:top w:val="none" w:sz="0" w:space="0" w:color="auto"/>
        <w:left w:val="none" w:sz="0" w:space="0" w:color="auto"/>
        <w:bottom w:val="none" w:sz="0" w:space="0" w:color="auto"/>
        <w:right w:val="none" w:sz="0" w:space="0" w:color="auto"/>
      </w:divBdr>
    </w:div>
    <w:div w:id="1026634440">
      <w:bodyDiv w:val="1"/>
      <w:marLeft w:val="0"/>
      <w:marRight w:val="0"/>
      <w:marTop w:val="0"/>
      <w:marBottom w:val="0"/>
      <w:divBdr>
        <w:top w:val="none" w:sz="0" w:space="0" w:color="auto"/>
        <w:left w:val="none" w:sz="0" w:space="0" w:color="auto"/>
        <w:bottom w:val="none" w:sz="0" w:space="0" w:color="auto"/>
        <w:right w:val="none" w:sz="0" w:space="0" w:color="auto"/>
      </w:divBdr>
      <w:divsChild>
        <w:div w:id="264463412">
          <w:marLeft w:val="0"/>
          <w:marRight w:val="0"/>
          <w:marTop w:val="0"/>
          <w:marBottom w:val="0"/>
          <w:divBdr>
            <w:top w:val="none" w:sz="0" w:space="0" w:color="auto"/>
            <w:left w:val="none" w:sz="0" w:space="0" w:color="auto"/>
            <w:bottom w:val="none" w:sz="0" w:space="0" w:color="auto"/>
            <w:right w:val="none" w:sz="0" w:space="0" w:color="auto"/>
          </w:divBdr>
          <w:divsChild>
            <w:div w:id="900405770">
              <w:marLeft w:val="0"/>
              <w:marRight w:val="0"/>
              <w:marTop w:val="0"/>
              <w:marBottom w:val="0"/>
              <w:divBdr>
                <w:top w:val="none" w:sz="0" w:space="0" w:color="auto"/>
                <w:left w:val="none" w:sz="0" w:space="0" w:color="auto"/>
                <w:bottom w:val="none" w:sz="0" w:space="0" w:color="auto"/>
                <w:right w:val="none" w:sz="0" w:space="0" w:color="auto"/>
              </w:divBdr>
              <w:divsChild>
                <w:div w:id="84419878">
                  <w:marLeft w:val="0"/>
                  <w:marRight w:val="0"/>
                  <w:marTop w:val="0"/>
                  <w:marBottom w:val="0"/>
                  <w:divBdr>
                    <w:top w:val="none" w:sz="0" w:space="0" w:color="auto"/>
                    <w:left w:val="none" w:sz="0" w:space="0" w:color="auto"/>
                    <w:bottom w:val="none" w:sz="0" w:space="0" w:color="auto"/>
                    <w:right w:val="none" w:sz="0" w:space="0" w:color="auto"/>
                  </w:divBdr>
                  <w:divsChild>
                    <w:div w:id="617371647">
                      <w:marLeft w:val="0"/>
                      <w:marRight w:val="0"/>
                      <w:marTop w:val="0"/>
                      <w:marBottom w:val="0"/>
                      <w:divBdr>
                        <w:top w:val="none" w:sz="0" w:space="0" w:color="auto"/>
                        <w:left w:val="none" w:sz="0" w:space="0" w:color="auto"/>
                        <w:bottom w:val="none" w:sz="0" w:space="0" w:color="auto"/>
                        <w:right w:val="none" w:sz="0" w:space="0" w:color="auto"/>
                      </w:divBdr>
                      <w:divsChild>
                        <w:div w:id="2136559662">
                          <w:marLeft w:val="0"/>
                          <w:marRight w:val="0"/>
                          <w:marTop w:val="0"/>
                          <w:marBottom w:val="0"/>
                          <w:divBdr>
                            <w:top w:val="none" w:sz="0" w:space="0" w:color="auto"/>
                            <w:left w:val="none" w:sz="0" w:space="0" w:color="auto"/>
                            <w:bottom w:val="none" w:sz="0" w:space="0" w:color="auto"/>
                            <w:right w:val="none" w:sz="0" w:space="0" w:color="auto"/>
                          </w:divBdr>
                          <w:divsChild>
                            <w:div w:id="1835729466">
                              <w:marLeft w:val="0"/>
                              <w:marRight w:val="0"/>
                              <w:marTop w:val="0"/>
                              <w:marBottom w:val="0"/>
                              <w:divBdr>
                                <w:top w:val="none" w:sz="0" w:space="0" w:color="auto"/>
                                <w:left w:val="none" w:sz="0" w:space="0" w:color="auto"/>
                                <w:bottom w:val="none" w:sz="0" w:space="0" w:color="auto"/>
                                <w:right w:val="none" w:sz="0" w:space="0" w:color="auto"/>
                              </w:divBdr>
                              <w:divsChild>
                                <w:div w:id="900864398">
                                  <w:marLeft w:val="0"/>
                                  <w:marRight w:val="0"/>
                                  <w:marTop w:val="0"/>
                                  <w:marBottom w:val="0"/>
                                  <w:divBdr>
                                    <w:top w:val="none" w:sz="0" w:space="0" w:color="auto"/>
                                    <w:left w:val="none" w:sz="0" w:space="0" w:color="auto"/>
                                    <w:bottom w:val="none" w:sz="0" w:space="0" w:color="auto"/>
                                    <w:right w:val="none" w:sz="0" w:space="0" w:color="auto"/>
                                  </w:divBdr>
                                  <w:divsChild>
                                    <w:div w:id="116487094">
                                      <w:marLeft w:val="0"/>
                                      <w:marRight w:val="0"/>
                                      <w:marTop w:val="0"/>
                                      <w:marBottom w:val="0"/>
                                      <w:divBdr>
                                        <w:top w:val="none" w:sz="0" w:space="0" w:color="auto"/>
                                        <w:left w:val="none" w:sz="0" w:space="0" w:color="auto"/>
                                        <w:bottom w:val="none" w:sz="0" w:space="0" w:color="auto"/>
                                        <w:right w:val="none" w:sz="0" w:space="0" w:color="auto"/>
                                      </w:divBdr>
                                      <w:divsChild>
                                        <w:div w:id="1352494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1423620">
                      <w:marLeft w:val="0"/>
                      <w:marRight w:val="0"/>
                      <w:marTop w:val="0"/>
                      <w:marBottom w:val="0"/>
                      <w:divBdr>
                        <w:top w:val="none" w:sz="0" w:space="0" w:color="auto"/>
                        <w:left w:val="none" w:sz="0" w:space="0" w:color="auto"/>
                        <w:bottom w:val="none" w:sz="0" w:space="0" w:color="auto"/>
                        <w:right w:val="none" w:sz="0" w:space="0" w:color="auto"/>
                      </w:divBdr>
                      <w:divsChild>
                        <w:div w:id="188824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128426">
      <w:bodyDiv w:val="1"/>
      <w:marLeft w:val="0"/>
      <w:marRight w:val="0"/>
      <w:marTop w:val="0"/>
      <w:marBottom w:val="0"/>
      <w:divBdr>
        <w:top w:val="none" w:sz="0" w:space="0" w:color="auto"/>
        <w:left w:val="none" w:sz="0" w:space="0" w:color="auto"/>
        <w:bottom w:val="none" w:sz="0" w:space="0" w:color="auto"/>
        <w:right w:val="none" w:sz="0" w:space="0" w:color="auto"/>
      </w:divBdr>
      <w:divsChild>
        <w:div w:id="995375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8361574">
      <w:bodyDiv w:val="1"/>
      <w:marLeft w:val="0"/>
      <w:marRight w:val="0"/>
      <w:marTop w:val="0"/>
      <w:marBottom w:val="0"/>
      <w:divBdr>
        <w:top w:val="none" w:sz="0" w:space="0" w:color="auto"/>
        <w:left w:val="none" w:sz="0" w:space="0" w:color="auto"/>
        <w:bottom w:val="none" w:sz="0" w:space="0" w:color="auto"/>
        <w:right w:val="none" w:sz="0" w:space="0" w:color="auto"/>
      </w:divBdr>
    </w:div>
    <w:div w:id="2010714358">
      <w:bodyDiv w:val="1"/>
      <w:marLeft w:val="0"/>
      <w:marRight w:val="0"/>
      <w:marTop w:val="0"/>
      <w:marBottom w:val="0"/>
      <w:divBdr>
        <w:top w:val="none" w:sz="0" w:space="0" w:color="auto"/>
        <w:left w:val="none" w:sz="0" w:space="0" w:color="auto"/>
        <w:bottom w:val="none" w:sz="0" w:space="0" w:color="auto"/>
        <w:right w:val="none" w:sz="0" w:space="0" w:color="auto"/>
      </w:divBdr>
    </w:div>
    <w:div w:id="2096322410">
      <w:bodyDiv w:val="1"/>
      <w:marLeft w:val="0"/>
      <w:marRight w:val="0"/>
      <w:marTop w:val="0"/>
      <w:marBottom w:val="0"/>
      <w:divBdr>
        <w:top w:val="none" w:sz="0" w:space="0" w:color="auto"/>
        <w:left w:val="none" w:sz="0" w:space="0" w:color="auto"/>
        <w:bottom w:val="none" w:sz="0" w:space="0" w:color="auto"/>
        <w:right w:val="none" w:sz="0" w:space="0" w:color="auto"/>
      </w:divBdr>
    </w:div>
    <w:div w:id="2117170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yncsci.com/journal/FMB/article/view/FMB.2024.02.001?utm_source=chatgpt.com" TargetMode="External"/><Relationship Id="rId18" Type="http://schemas.openxmlformats.org/officeDocument/2006/relationships/hyperlink" Target="https://en.wikipedia.org/wiki/Influencer_marketing?utm_source=chatgpt.com" TargetMode="External"/><Relationship Id="rId26" Type="http://schemas.openxmlformats.org/officeDocument/2006/relationships/hyperlink" Target="https://www.ccsenet.org/journal/index.php/ijbm/article/view/0/46481?utm_source=chatgpt.com" TargetMode="External"/><Relationship Id="rId39" Type="http://schemas.openxmlformats.org/officeDocument/2006/relationships/hyperlink" Target="https://proudpen.com/proceedings/index.php/bmmconf/article/view/466?utm_source=chatgpt.com" TargetMode="External"/><Relationship Id="rId21" Type="http://schemas.openxmlformats.org/officeDocument/2006/relationships/hyperlink" Target="https://en.wikipedia.org/wiki/Influencer_marketing?utm_source=chatgpt.com" TargetMode="External"/><Relationship Id="rId34" Type="http://schemas.openxmlformats.org/officeDocument/2006/relationships/hyperlink" Target="https://arxiv.org/abs/1211.2398?utm_source=chatgpt.com" TargetMode="External"/><Relationship Id="rId42" Type="http://schemas.openxmlformats.org/officeDocument/2006/relationships/hyperlink" Target="https://en.wikipedia.org/wiki/COBRA_%28consumer_theory%29?utm_source=chatgpt.com" TargetMode="External"/><Relationship Id="rId47" Type="http://schemas.openxmlformats.org/officeDocument/2006/relationships/hyperlink" Target="https://growingscience.com/beta/ijds/6180-impact-of-digital-marketing-on-consumer-behavior-a-quantitative-analysis-on-fast-fashion-industry-in-the-ksa.html?utm_source=chatgpt.com" TargetMode="External"/><Relationship Id="rId50" Type="http://schemas.openxmlformats.org/officeDocument/2006/relationships/hyperlink" Target="https://www.voguebusiness.com/consumers/balancing-aspiration-and-authenticity-staying-relevant-in-the-gulf-luxury-market?utm_source=chatgpt.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rofesionalmudacendekia.com/index.php/jbmr/article/view/655?utm_source=chatgpt.com" TargetMode="External"/><Relationship Id="rId29" Type="http://schemas.openxmlformats.org/officeDocument/2006/relationships/hyperlink" Target="https://growingscience.com/beta/ijds/6180-impact-of-digital-marketing-on-consumer-behavior-a-quantitative-analysis-on-fast-fashion-industry-in-the-ksa.html?utm_source=chatgpt.com" TargetMode="External"/><Relationship Id="rId11" Type="http://schemas.openxmlformats.org/officeDocument/2006/relationships/hyperlink" Target="https://ccsenet.org/journal/index.php/ijms/article/view/0/50139?utm_source=chatgpt.com" TargetMode="External"/><Relationship Id="rId24" Type="http://schemas.openxmlformats.org/officeDocument/2006/relationships/hyperlink" Target="https://sjocs.journals.ekb.eg/article_361127.html?utm_source=chatgpt.com" TargetMode="External"/><Relationship Id="rId32" Type="http://schemas.openxmlformats.org/officeDocument/2006/relationships/hyperlink" Target="https://journals.sagepub.com/doi/10.1177/1847979019899746?utm_source=chatgpt.com" TargetMode="External"/><Relationship Id="rId37" Type="http://schemas.openxmlformats.org/officeDocument/2006/relationships/hyperlink" Target="https://arxiv.org/abs/1211.3148?utm_source=chatgpt.com" TargetMode="External"/><Relationship Id="rId40" Type="http://schemas.openxmlformats.org/officeDocument/2006/relationships/hyperlink" Target="https://en.wikipedia.org/wiki/Social_media_analytics?utm_source=chatgpt.com" TargetMode="External"/><Relationship Id="rId45" Type="http://schemas.openxmlformats.org/officeDocument/2006/relationships/hyperlink" Target="https://en.wikipedia.org/wiki/Social_media_use_in_the_fashion_industry?utm_source=chatgpt.com" TargetMode="External"/><Relationship Id="rId5" Type="http://schemas.openxmlformats.org/officeDocument/2006/relationships/footnotes" Target="footnotes.xml"/><Relationship Id="rId15" Type="http://schemas.openxmlformats.org/officeDocument/2006/relationships/hyperlink" Target="https://proudpen.com/proceedings/index.php/bmmconf/article/view/466?utm_source=chatgpt.com" TargetMode="External"/><Relationship Id="rId23" Type="http://schemas.openxmlformats.org/officeDocument/2006/relationships/hyperlink" Target="https://www.voguebusiness.com/story/fashion/luxurys-2024-outlook-in-saudi-arabia?utm_source=chatgpt.com" TargetMode="External"/><Relationship Id="rId28" Type="http://schemas.openxmlformats.org/officeDocument/2006/relationships/hyperlink" Target="https://bjmsjournal.org/index.php/bjms/article/view/371?utm_source=chatgpt.com" TargetMode="External"/><Relationship Id="rId36" Type="http://schemas.openxmlformats.org/officeDocument/2006/relationships/hyperlink" Target="https://arxiv.org/abs/1406.1469?utm_source=chatgpt.com" TargetMode="External"/><Relationship Id="rId49" Type="http://schemas.openxmlformats.org/officeDocument/2006/relationships/hyperlink" Target="https://growingscience.com/beta/ijds/6180-impact-of-digital-marketing-on-consumer-behavior-a-quantitative-analysis-on-fast-fashion-industry-in-the-ksa.html?utm_source=chatgpt.com" TargetMode="External"/><Relationship Id="rId10" Type="http://schemas.openxmlformats.org/officeDocument/2006/relationships/hyperlink" Target="https://agbioforum.org/sobiad.org/menuscript/index.php/ijebeg/article/view/1337?utm_source=chatgpt.com" TargetMode="External"/><Relationship Id="rId19" Type="http://schemas.openxmlformats.org/officeDocument/2006/relationships/hyperlink" Target="https://en.wikipedia.org/wiki/Influencer_marketing?utm_source=chatgpt.com" TargetMode="External"/><Relationship Id="rId31" Type="http://schemas.openxmlformats.org/officeDocument/2006/relationships/hyperlink" Target="https://www.syncsci.com/journal/FMB/article/view/FMB.2024.02.001?utm_source=chatgpt.com" TargetMode="External"/><Relationship Id="rId44" Type="http://schemas.openxmlformats.org/officeDocument/2006/relationships/hyperlink" Target="https://en.wikipedia.org/wiki/Social_media_use_in_the_fashion_industry?utm_source=chatgpt.co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rchives.palarch.nl/index.php/jae/article/view/8162?utm_source=chatgpt.com" TargetMode="External"/><Relationship Id="rId14" Type="http://schemas.openxmlformats.org/officeDocument/2006/relationships/hyperlink" Target="https://ijor.co.uk/ijor/article/view/8709?utm_source=chatgpt.com" TargetMode="External"/><Relationship Id="rId22" Type="http://schemas.openxmlformats.org/officeDocument/2006/relationships/hyperlink" Target="https://www.theaustralian.com.au/business/growth-agenda/are-tech-behaviours-and-attitudes-the-secret-to-brand-success/news-story/16d5cd9a1bba0bf5d34ed3a43e3b032c?utm_source=chatgpt.com" TargetMode="External"/><Relationship Id="rId27" Type="http://schemas.openxmlformats.org/officeDocument/2006/relationships/hyperlink" Target="https://www.iiste.org/Journals/index.php/JMCR/article/view/42512?utm_source=chatgpt.com" TargetMode="External"/><Relationship Id="rId30" Type="http://schemas.openxmlformats.org/officeDocument/2006/relationships/hyperlink" Target="https://oapub.org/soc/index.php/EJMMS/article/view/1640?utm_source=chatgpt.com" TargetMode="External"/><Relationship Id="rId35" Type="http://schemas.openxmlformats.org/officeDocument/2006/relationships/hyperlink" Target="https://arxiv.org/abs/1211.2799?utm_source=chatgpt.com" TargetMode="External"/><Relationship Id="rId43" Type="http://schemas.openxmlformats.org/officeDocument/2006/relationships/hyperlink" Target="https://en.wikipedia.org/wiki/Social_media_use_in_the_fashion_industry?utm_source=chatgpt.com" TargetMode="External"/><Relationship Id="rId48" Type="http://schemas.openxmlformats.org/officeDocument/2006/relationships/hyperlink" Target="https://growingscience.com/beta/ijds/6180-impact-of-digital-marketing-on-consumer-behavior-a-quantitative-analysis-on-fast-fashion-industry-in-the-ksa.html?utm_source=chatgpt.com" TargetMode="External"/><Relationship Id="rId8" Type="http://schemas.openxmlformats.org/officeDocument/2006/relationships/hyperlink" Target="https://jicrcr.com/index.php/jicrcr/article/view/1348?utm_source=chatgpt.com"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bjmsjournal.org/index.php/bjms/article/view/371?utm_source=chatgpt.com" TargetMode="External"/><Relationship Id="rId17" Type="http://schemas.openxmlformats.org/officeDocument/2006/relationships/hyperlink" Target="https://oapub.org/soc/index.php/EJMMS/article/view/1640?utm_source=chatgpt.com" TargetMode="External"/><Relationship Id="rId25" Type="http://schemas.openxmlformats.org/officeDocument/2006/relationships/hyperlink" Target="https://archives.palarch.nl/index.php/jae/article/view/8162?utm_source=chatgpt.com" TargetMode="External"/><Relationship Id="rId33" Type="http://schemas.openxmlformats.org/officeDocument/2006/relationships/hyperlink" Target="https://sjocs.journals.ekb.eg/article_361127.html?utm_source=chatgpt.com" TargetMode="External"/><Relationship Id="rId38" Type="http://schemas.openxmlformats.org/officeDocument/2006/relationships/hyperlink" Target="https://www.theamericanjournals.com/index.php/tajmei/article/view/4905?utm_source=chatgpt.com" TargetMode="External"/><Relationship Id="rId46" Type="http://schemas.openxmlformats.org/officeDocument/2006/relationships/hyperlink" Target="https://growingscience.com/beta/ijds/6180-impact-of-digital-marketing-on-consumer-behavior-a-quantitative-analysis-on-fast-fashion-industry-in-the-ksa.html?utm_source=chatgpt.com" TargetMode="External"/><Relationship Id="rId20" Type="http://schemas.openxmlformats.org/officeDocument/2006/relationships/hyperlink" Target="https://en.wikipedia.org/wiki/Influencer_marketing?utm_source=chatgpt.com" TargetMode="External"/><Relationship Id="rId41" Type="http://schemas.openxmlformats.org/officeDocument/2006/relationships/hyperlink" Target="https://en.wikipedia.org/wiki/COBRA_%28consumer_theory%29?utm_source=chatgpt.com"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20</Pages>
  <Words>5060</Words>
  <Characters>28845</Characters>
  <Application>Microsoft Office Word</Application>
  <DocSecurity>0</DocSecurity>
  <Lines>240</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ksmc</cp:lastModifiedBy>
  <cp:revision>6</cp:revision>
  <dcterms:created xsi:type="dcterms:W3CDTF">2025-07-18T11:32:00Z</dcterms:created>
  <dcterms:modified xsi:type="dcterms:W3CDTF">2025-12-09T19:25:00Z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