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53091C" w:rsidR="008239B5" w:rsidRDefault="00EB387B" w:rsidP="0047187F">
      <w:pPr>
        <w:tabs>
          <w:tab w:val="left" w:pos="2055"/>
        </w:tabs>
        <w:rPr>
          <w:rFonts w:hint="cs"/>
          <w:b/>
          <w:bCs/>
          <w:rtl/>
          <w:lang w:bidi="ar-SY"/>
        </w:rPr>
      </w:pPr>
      <w:r>
        <w:t xml:space="preserve">Leader Name: </w:t>
      </w:r>
      <w:r w:rsidR="00F74730">
        <w:rPr>
          <w:rFonts w:hint="cs"/>
          <w:sz w:val="28"/>
          <w:szCs w:val="28"/>
          <w:rtl/>
          <w:lang w:bidi="ar-SY"/>
        </w:rPr>
        <w:t xml:space="preserve"> ن</w:t>
      </w:r>
      <w:r w:rsidR="00B5207E">
        <w:rPr>
          <w:rFonts w:hint="cs"/>
          <w:sz w:val="28"/>
          <w:szCs w:val="28"/>
          <w:rtl/>
          <w:lang w:bidi="ar-SY"/>
        </w:rPr>
        <w:t>واف ا</w:t>
      </w:r>
      <w:r w:rsidR="00187E36">
        <w:rPr>
          <w:rFonts w:hint="cs"/>
          <w:sz w:val="28"/>
          <w:szCs w:val="28"/>
          <w:rtl/>
          <w:lang w:bidi="ar-SY"/>
        </w:rPr>
        <w:t>لشلوي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A447D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DED6314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94B5E8" w:rsidR="00A447DF" w:rsidRDefault="00A447DF" w:rsidP="00A447DF">
            <w:pPr>
              <w:jc w:val="center"/>
            </w:pPr>
          </w:p>
        </w:tc>
      </w:tr>
      <w:tr w:rsidR="00A447D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A447DF" w:rsidRDefault="00A447DF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4DCFAD" w14:textId="77777777" w:rsidR="0070360C" w:rsidRPr="008D74D3" w:rsidRDefault="0070360C" w:rsidP="007036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CFA4784" w:rsidR="00A447DF" w:rsidRDefault="00D70198" w:rsidP="00A447DF">
            <w:pPr>
              <w:bidi/>
              <w:jc w:val="center"/>
            </w:pPr>
            <w:r w:rsidRPr="00D70198">
              <w:rPr>
                <w:rtl/>
              </w:rPr>
              <w:t>لم تُشر المقدمة إلى الفجوة البحثية التي ستعالجها الدراسة بشكل تمهيدي، واكتفت بالحديث عن أهمية الموضوع، مما يجعل القارئ غير قادر على استشعار الإشكالية البحثية إلا بعد قراءة مشكلة الدراسة</w:t>
            </w:r>
            <w:r w:rsidRPr="00D70198">
              <w:t>.</w:t>
            </w:r>
          </w:p>
        </w:tc>
      </w:tr>
      <w:tr w:rsidR="00A447D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882C9C" w:rsidR="00A447DF" w:rsidRPr="00A447DF" w:rsidRDefault="0070360C" w:rsidP="0070360C">
            <w:pPr>
              <w:bidi/>
              <w:jc w:val="center"/>
            </w:pPr>
            <w:r w:rsidRPr="0070360C">
              <w:rPr>
                <w:rtl/>
              </w:rPr>
              <w:t>السؤال الرئيس للمشكلة (في نهاية صفحة 24) جاء متوافقاً مع العنوان، لكنه لم يُشر إلى أبعاد إدارة الأداء التي ستُدرس</w:t>
            </w:r>
          </w:p>
        </w:tc>
      </w:tr>
      <w:tr w:rsidR="00A447D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045C65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2E860E3" w:rsidR="00A447DF" w:rsidRPr="002E3635" w:rsidRDefault="00A447DF" w:rsidP="00A447D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447D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CBF54B9" w14:textId="77777777" w:rsidR="00640526" w:rsidRPr="008D74D3" w:rsidRDefault="00640526" w:rsidP="00640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447DF" w:rsidRDefault="00A447DF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C459151" w:rsidR="00A447DF" w:rsidRPr="00B44D2B" w:rsidRDefault="00A447DF" w:rsidP="00A447DF">
            <w:pPr>
              <w:bidi/>
              <w:jc w:val="center"/>
            </w:pPr>
          </w:p>
        </w:tc>
      </w:tr>
      <w:tr w:rsidR="00A447D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447DF" w:rsidRDefault="00A447DF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EE6EB3" w14:textId="77777777" w:rsidR="0070360C" w:rsidRPr="008D74D3" w:rsidRDefault="0070360C" w:rsidP="007036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46028CE" w:rsidR="00A447DF" w:rsidRDefault="0070360C" w:rsidP="0070360C">
            <w:pPr>
              <w:bidi/>
              <w:jc w:val="center"/>
            </w:pPr>
            <w:r w:rsidRPr="0070360C">
              <w:rPr>
                <w:rtl/>
              </w:rPr>
              <w:t>ترتيب الأسئلة لم يتبع تسلسلاً منطقياً؛ كان من الأفضل البدء بالسؤال عن مستوى التطبيق، ثم مستوى الإنتاجية، ثم العلاقة، ثم التأثير، وأخيراً المعوقات والمقترحات</w:t>
            </w:r>
          </w:p>
        </w:tc>
      </w:tr>
      <w:tr w:rsidR="00A447D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447DF" w:rsidRDefault="00A447DF" w:rsidP="00A447D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34131D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D96B29C" w:rsidR="00A447DF" w:rsidRDefault="00A447DF" w:rsidP="00A447DF">
            <w:pPr>
              <w:jc w:val="center"/>
            </w:pPr>
          </w:p>
        </w:tc>
      </w:tr>
      <w:tr w:rsidR="00A447D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8CDFE1B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94EF419" w:rsidR="00A447DF" w:rsidRDefault="00A447DF" w:rsidP="00A447DF">
            <w:pPr>
              <w:jc w:val="center"/>
            </w:pPr>
          </w:p>
        </w:tc>
      </w:tr>
      <w:tr w:rsidR="00A447D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447DF" w:rsidRDefault="00A447DF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447DF" w:rsidRDefault="00A447DF" w:rsidP="00A447D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4079ED" w14:textId="77777777" w:rsidR="0070360C" w:rsidRPr="008D74D3" w:rsidRDefault="0070360C" w:rsidP="007036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447DF" w:rsidRDefault="00A447DF" w:rsidP="00A447D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B31B806" w:rsidR="00A447DF" w:rsidRDefault="0070360C" w:rsidP="0070360C">
            <w:pPr>
              <w:bidi/>
              <w:jc w:val="center"/>
            </w:pPr>
            <w:r w:rsidRPr="0070360C">
              <w:rPr>
                <w:rtl/>
              </w:rPr>
              <w:t xml:space="preserve">الإطار النظري (الفصل الثاني) غطى مفاهيم إدارة الأداء والإنتاجية بشكل </w:t>
            </w:r>
            <w:r>
              <w:rPr>
                <w:rFonts w:hint="cs"/>
                <w:rtl/>
              </w:rPr>
              <w:t>كبير</w:t>
            </w:r>
            <w:r w:rsidRPr="0070360C">
              <w:rPr>
                <w:rtl/>
              </w:rPr>
              <w:t>، لكنه كان طويلاً جداً وتكررت بعض المفاهيم، وكان من الممكن اختصاره مع تركيز أكبر على النظريات الحديثة والربط بالسياق السعودي</w:t>
            </w:r>
          </w:p>
        </w:tc>
      </w:tr>
      <w:tr w:rsidR="0064052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40526" w:rsidRDefault="00640526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40526" w:rsidRDefault="00640526" w:rsidP="006405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A43561" w14:textId="77777777" w:rsidR="0070360C" w:rsidRPr="008D74D3" w:rsidRDefault="0070360C" w:rsidP="007036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40526" w:rsidRDefault="00640526" w:rsidP="0064052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2980A0" w14:textId="26C44A68" w:rsidR="00D210EA" w:rsidRDefault="00D210EA" w:rsidP="0064052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تكرر منهج الدراسة مرتين في الفصل الاول والثالث وكذلك مجتمع البحث وأدوات البحث وغيرها</w:t>
            </w:r>
          </w:p>
          <w:p w14:paraId="64B67EB1" w14:textId="1462D8F2" w:rsidR="00640526" w:rsidRDefault="0070360C" w:rsidP="00D210EA">
            <w:pPr>
              <w:bidi/>
              <w:jc w:val="center"/>
            </w:pPr>
            <w:r w:rsidRPr="0070360C">
              <w:rPr>
                <w:rtl/>
              </w:rPr>
              <w:t xml:space="preserve">تحديد العينة بـ 50 موظفاً (صفحة 35) هو عدد صغير جداً للدراسات الكمية التي تستخدم تحليل الانحدار، خاصة أن مجتمع الدراسة كبير (يفترض آلاف العاملين)، وكان من الأفضل استخدام جدول </w:t>
            </w:r>
            <w:proofErr w:type="spellStart"/>
            <w:r w:rsidRPr="0070360C">
              <w:rPr>
                <w:rtl/>
              </w:rPr>
              <w:t>كريجسي</w:t>
            </w:r>
            <w:proofErr w:type="spellEnd"/>
            <w:r w:rsidRPr="0070360C">
              <w:rPr>
                <w:rtl/>
              </w:rPr>
              <w:t xml:space="preserve"> ومورغان لتحديد حجم عينة أكبر (مثل 200-300)</w:t>
            </w:r>
          </w:p>
        </w:tc>
      </w:tr>
      <w:tr w:rsidR="0064052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40526" w:rsidRDefault="00640526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86EF420" w14:textId="77777777" w:rsidR="0070360C" w:rsidRPr="008D74D3" w:rsidRDefault="0070360C" w:rsidP="0070360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484294B" w:rsidR="00640526" w:rsidRDefault="0070360C" w:rsidP="00640526">
            <w:pPr>
              <w:bidi/>
              <w:jc w:val="center"/>
            </w:pPr>
            <w:r w:rsidRPr="0070360C">
              <w:rPr>
                <w:rtl/>
              </w:rPr>
              <w:t>لم يُذكر عدد الفقرات في كل محور</w:t>
            </w:r>
            <w:r>
              <w:rPr>
                <w:rFonts w:hint="cs"/>
                <w:rtl/>
              </w:rPr>
              <w:t xml:space="preserve"> من محاور </w:t>
            </w:r>
            <w:r w:rsidR="00D210EA">
              <w:rPr>
                <w:rFonts w:hint="cs"/>
                <w:rtl/>
              </w:rPr>
              <w:t>الاستبانة،</w:t>
            </w:r>
            <w:r w:rsidRPr="0070360C">
              <w:rPr>
                <w:rtl/>
              </w:rPr>
              <w:t xml:space="preserve"> ولا عدد الفقرات الكلي</w:t>
            </w:r>
          </w:p>
        </w:tc>
      </w:tr>
      <w:tr w:rsidR="0064052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AC42978" w14:textId="77777777" w:rsidR="00640526" w:rsidRPr="008D74D3" w:rsidRDefault="00640526" w:rsidP="0064052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40526" w:rsidRDefault="00640526" w:rsidP="0064052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40526" w:rsidRDefault="00640526" w:rsidP="0064052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BC0596" w:rsidR="00640526" w:rsidRDefault="00640526" w:rsidP="00640526">
            <w:pPr>
              <w:bidi/>
              <w:jc w:val="center"/>
            </w:pPr>
          </w:p>
        </w:tc>
      </w:tr>
      <w:tr w:rsidR="00D210E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210EA" w:rsidRDefault="00D210EA" w:rsidP="00D210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210EA" w:rsidRDefault="00D210EA" w:rsidP="00D210E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210EA" w:rsidRDefault="00D210EA" w:rsidP="00D210E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26291F9" w14:textId="77777777" w:rsidR="00D210EA" w:rsidRPr="008D74D3" w:rsidRDefault="00D210EA" w:rsidP="00D210E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210EA" w:rsidRDefault="00D210EA" w:rsidP="00D210E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6713A65" w:rsidR="00D210EA" w:rsidRDefault="00D210EA" w:rsidP="00D210EA">
            <w:pPr>
              <w:jc w:val="center"/>
            </w:pPr>
            <w:r>
              <w:rPr>
                <w:rFonts w:hint="cs"/>
                <w:rtl/>
              </w:rPr>
              <w:t>لا يوجد قائمة بالمراجع</w:t>
            </w:r>
            <w:bookmarkStart w:id="0" w:name="_GoBack"/>
            <w:bookmarkEnd w:id="0"/>
          </w:p>
        </w:tc>
      </w:tr>
      <w:tr w:rsidR="0064052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40526" w:rsidRDefault="00640526" w:rsidP="0064052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40526" w:rsidRDefault="00640526" w:rsidP="0064052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A1B59"/>
    <w:multiLevelType w:val="multilevel"/>
    <w:tmpl w:val="94F4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922BFA"/>
    <w:multiLevelType w:val="multilevel"/>
    <w:tmpl w:val="8832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96071E"/>
    <w:multiLevelType w:val="multilevel"/>
    <w:tmpl w:val="886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79C"/>
    <w:rsid w:val="000D3556"/>
    <w:rsid w:val="000E5413"/>
    <w:rsid w:val="00187E36"/>
    <w:rsid w:val="001C1BA3"/>
    <w:rsid w:val="001F1BE6"/>
    <w:rsid w:val="002269CD"/>
    <w:rsid w:val="002B3AC9"/>
    <w:rsid w:val="002E3635"/>
    <w:rsid w:val="0047187F"/>
    <w:rsid w:val="004E21BE"/>
    <w:rsid w:val="00542196"/>
    <w:rsid w:val="005436E0"/>
    <w:rsid w:val="00590027"/>
    <w:rsid w:val="00640526"/>
    <w:rsid w:val="006C2FF5"/>
    <w:rsid w:val="0070360C"/>
    <w:rsid w:val="007E4B35"/>
    <w:rsid w:val="007E4DCA"/>
    <w:rsid w:val="008239B5"/>
    <w:rsid w:val="008415DF"/>
    <w:rsid w:val="008D165B"/>
    <w:rsid w:val="008D74D3"/>
    <w:rsid w:val="008D7A2A"/>
    <w:rsid w:val="009B1DDC"/>
    <w:rsid w:val="00A447DF"/>
    <w:rsid w:val="00A629D4"/>
    <w:rsid w:val="00B44D2B"/>
    <w:rsid w:val="00B5207E"/>
    <w:rsid w:val="00C26571"/>
    <w:rsid w:val="00C5027E"/>
    <w:rsid w:val="00C60C27"/>
    <w:rsid w:val="00D210EA"/>
    <w:rsid w:val="00D34A3E"/>
    <w:rsid w:val="00D70198"/>
    <w:rsid w:val="00DA1C7C"/>
    <w:rsid w:val="00EB387B"/>
    <w:rsid w:val="00EB5FEB"/>
    <w:rsid w:val="00F7473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4480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46175686-E79D-4199-8DEA-92F4C2C84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2026-07-30T08:02:00Z</dcterms:created>
  <dcterms:modified xsi:type="dcterms:W3CDTF">2026-07-30T08:21:00Z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