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ج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7BE4FFA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63631F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المشاريع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52FBCF57" w:rsidR="009125CE" w:rsidRPr="001902DB" w:rsidRDefault="006F1635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تقييم المخاطر وجودة التنفيذ في المشاريع الإنشائية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214E25C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  <w:r w:rsidR="006F163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وائل علي الشمراني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63FDA1D0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27A72189" w:rsidR="009125CE" w:rsidRPr="001902DB" w:rsidRDefault="001E03F7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2025</w:t>
      </w:r>
    </w:p>
    <w:p w14:paraId="16F3599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C580A0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F674B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066712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4F268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159BBA" w14:textId="77777777" w:rsidR="006D59B0" w:rsidRDefault="006D59B0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847B2D" w14:textId="77777777" w:rsidR="006D59B0" w:rsidRDefault="006D59B0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C9CD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B4C36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268A13B5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62B13D74" w14:textId="29619B4B" w:rsidR="00097F8F" w:rsidRPr="009125CE" w:rsidRDefault="00097F8F" w:rsidP="009125CE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الإطار العام للدراسة </w:t>
      </w:r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BC9DA4" w14:textId="77777777" w:rsidR="00097F8F" w:rsidRDefault="00097F8F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29EE36ED" w:rsidR="009125CE" w:rsidRPr="007C5625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7C5625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lastRenderedPageBreak/>
        <w:t>المقدمة:</w:t>
      </w:r>
    </w:p>
    <w:p w14:paraId="25759101" w14:textId="77777777" w:rsidR="005A5697" w:rsidRPr="005A5697" w:rsidRDefault="005A5697" w:rsidP="005A5697">
      <w:pPr>
        <w:rPr>
          <w:rFonts w:ascii="Sakkal Majalla" w:hAnsi="Sakkal Majalla" w:cs="Sakkal Majalla"/>
          <w:sz w:val="28"/>
          <w:szCs w:val="28"/>
          <w:rtl/>
        </w:rPr>
      </w:pPr>
      <w:r w:rsidRPr="005A5697">
        <w:rPr>
          <w:rFonts w:ascii="Sakkal Majalla" w:hAnsi="Sakkal Majalla" w:cs="Sakkal Majalla" w:hint="eastAsia"/>
          <w:sz w:val="28"/>
          <w:szCs w:val="28"/>
          <w:rtl/>
        </w:rPr>
        <w:t>تشهد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نمواً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كبيراً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الإنشاءات،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تُنفذ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ضخمة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مختلف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المجالات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والإسكان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المرافق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الصحية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والتعليمية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وتُعد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أنواع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تعقيداً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نظراً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لتعدد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الأطراف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المشاركة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فيها،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وتنوع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الأنشطة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المطلوب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تنفيذها،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وكثرة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المتغيرات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والعوامل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الخارجية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المؤثرة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سير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العمل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A5697">
        <w:rPr>
          <w:rFonts w:ascii="Sakkal Majalla" w:hAnsi="Sakkal Majalla" w:cs="Sakkal Majalla"/>
          <w:sz w:val="28"/>
          <w:szCs w:val="28"/>
        </w:rPr>
        <w:t>Al-Kharashi &amp; Skitmore, 2009</w:t>
      </w:r>
      <w:r w:rsidRPr="005A5697">
        <w:rPr>
          <w:rFonts w:ascii="Sakkal Majalla" w:hAnsi="Sakkal Majalla" w:cs="Sakkal Majalla"/>
          <w:sz w:val="28"/>
          <w:szCs w:val="28"/>
          <w:rtl/>
        </w:rPr>
        <w:t>).</w:t>
      </w:r>
    </w:p>
    <w:p w14:paraId="2A4899CC" w14:textId="77777777" w:rsidR="005A5697" w:rsidRPr="005A5697" w:rsidRDefault="005A5697" w:rsidP="005A5697">
      <w:pPr>
        <w:rPr>
          <w:rFonts w:ascii="Sakkal Majalla" w:hAnsi="Sakkal Majalla" w:cs="Sakkal Majalla"/>
          <w:sz w:val="28"/>
          <w:szCs w:val="28"/>
          <w:rtl/>
        </w:rPr>
      </w:pP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السياق،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العديد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تؤدي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تأخيرات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وتجاوزات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التكاليف،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وانخفاض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النهائية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للمشروع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وقد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أشارت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الغامدي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(2019)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ضعف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يُعد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الأسباب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تؤدي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فشل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عدم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تحقيقها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لأهدافها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المخططة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/>
          <w:sz w:val="28"/>
          <w:szCs w:val="28"/>
        </w:rPr>
        <w:t>Alaghbari et al. (2007)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20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عاملاً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عوامل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مرتبط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بضعف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التنبؤ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وإدارتها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استباقي</w:t>
      </w:r>
      <w:r w:rsidRPr="005A5697">
        <w:rPr>
          <w:rFonts w:ascii="Sakkal Majalla" w:hAnsi="Sakkal Majalla" w:cs="Sakkal Majalla"/>
          <w:sz w:val="28"/>
          <w:szCs w:val="28"/>
          <w:rtl/>
        </w:rPr>
        <w:t>.</w:t>
      </w:r>
    </w:p>
    <w:p w14:paraId="3E40F70F" w14:textId="77777777" w:rsidR="005A5697" w:rsidRPr="005A5697" w:rsidRDefault="005A5697" w:rsidP="005A5697">
      <w:pPr>
        <w:rPr>
          <w:rFonts w:ascii="Sakkal Majalla" w:hAnsi="Sakkal Majalla" w:cs="Sakkal Majalla"/>
          <w:sz w:val="28"/>
          <w:szCs w:val="28"/>
          <w:rtl/>
        </w:rPr>
      </w:pP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جهة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أخرى،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تُمثل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أحد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المحاور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الأساسية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لنجاح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مشروع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إنشائي،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تعكس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مطابقة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نواتج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المشروع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للمواصفات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والمعايير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الفنية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المتفق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عليها،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وتحقيق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رضا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العميل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والمستفيدين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الشمري،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2020).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وقد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بيّنت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/>
          <w:sz w:val="28"/>
          <w:szCs w:val="28"/>
        </w:rPr>
        <w:t>Jha &amp; Iyer (2006)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المؤثرة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كفاءة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فريق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العمل،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المسبق،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ومستوى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التحكم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المحتملة</w:t>
      </w:r>
      <w:r w:rsidRPr="005A5697">
        <w:rPr>
          <w:rFonts w:ascii="Sakkal Majalla" w:hAnsi="Sakkal Majalla" w:cs="Sakkal Majalla"/>
          <w:sz w:val="28"/>
          <w:szCs w:val="28"/>
          <w:rtl/>
        </w:rPr>
        <w:t>.</w:t>
      </w:r>
    </w:p>
    <w:p w14:paraId="5D52CD05" w14:textId="77777777" w:rsidR="005A5697" w:rsidRPr="005A5697" w:rsidRDefault="005A5697" w:rsidP="005A5697">
      <w:pPr>
        <w:rPr>
          <w:rFonts w:ascii="Sakkal Majalla" w:hAnsi="Sakkal Majalla" w:cs="Sakkal Majalla"/>
          <w:sz w:val="28"/>
          <w:szCs w:val="28"/>
          <w:rtl/>
        </w:rPr>
      </w:pPr>
      <w:r w:rsidRPr="005A5697">
        <w:rPr>
          <w:rFonts w:ascii="Sakkal Majalla" w:hAnsi="Sakkal Majalla" w:cs="Sakkal Majalla" w:hint="eastAsia"/>
          <w:sz w:val="28"/>
          <w:szCs w:val="28"/>
          <w:rtl/>
        </w:rPr>
        <w:t>تبرز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كونها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تربط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متغيرين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حيويين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هما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وتسعى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لفهم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بينهما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سياق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بالمملكة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علمية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دقيقة،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تهدف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عملي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يساعد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والمقاولين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نظام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الجودة،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يسهم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مخرجات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الهدر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والتكاليف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الإضافية</w:t>
      </w:r>
      <w:r w:rsidRPr="005A5697">
        <w:rPr>
          <w:rFonts w:ascii="Sakkal Majalla" w:hAnsi="Sakkal Majalla" w:cs="Sakkal Majalla"/>
          <w:sz w:val="28"/>
          <w:szCs w:val="28"/>
          <w:rtl/>
        </w:rPr>
        <w:t>.</w:t>
      </w:r>
    </w:p>
    <w:p w14:paraId="6E21DA2E" w14:textId="4C901919" w:rsidR="005A5697" w:rsidRPr="005A5697" w:rsidRDefault="005A5697" w:rsidP="009125CE">
      <w:pPr>
        <w:rPr>
          <w:rFonts w:ascii="Sakkal Majalla" w:hAnsi="Sakkal Majalla" w:cs="Sakkal Majalla"/>
          <w:sz w:val="28"/>
          <w:szCs w:val="28"/>
          <w:rtl/>
        </w:rPr>
      </w:pPr>
      <w:r w:rsidRPr="005A5697">
        <w:rPr>
          <w:rFonts w:ascii="Sakkal Majalla" w:hAnsi="Sakkal Majalla" w:cs="Sakkal Majalla" w:hint="eastAsia"/>
          <w:sz w:val="28"/>
          <w:szCs w:val="28"/>
          <w:rtl/>
        </w:rPr>
        <w:t>وتأتي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توجهات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رؤية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كفاءة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تنفيذ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والخاصة،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يتطلب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اعتماد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أفضل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الممارسات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العالمية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والجودة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A5697">
        <w:rPr>
          <w:rFonts w:ascii="Sakkal Majalla" w:hAnsi="Sakkal Majalla" w:cs="Sakkal Majalla" w:hint="eastAsia"/>
          <w:sz w:val="28"/>
          <w:szCs w:val="28"/>
          <w:rtl/>
        </w:rPr>
        <w:t>الخطيب،</w:t>
      </w:r>
      <w:r w:rsidRPr="005A5697">
        <w:rPr>
          <w:rFonts w:ascii="Sakkal Majalla" w:hAnsi="Sakkal Majalla" w:cs="Sakkal Majalla"/>
          <w:sz w:val="28"/>
          <w:szCs w:val="28"/>
          <w:rtl/>
        </w:rPr>
        <w:t xml:space="preserve"> 2021).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CA5F40F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A3C6E4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59041654" w14:textId="2590ACA8" w:rsidR="00D22171" w:rsidRPr="007C5625" w:rsidRDefault="00D22171" w:rsidP="00D22171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</w:t>
      </w:r>
      <w:r w:rsidRPr="007C5625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مشكلة الدراسة. </w:t>
      </w:r>
    </w:p>
    <w:p w14:paraId="60845532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استعراض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والدراسات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السابقة،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لاحظ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الباحث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المشكلات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تلخيصها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والتي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تؤثر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سلباً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فاعلية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بسبب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تعقيد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بيئة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وطبيعة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عملها</w:t>
      </w:r>
      <w:r w:rsidRPr="00263D06">
        <w:rPr>
          <w:rFonts w:ascii="Sakkal Majalla" w:hAnsi="Sakkal Majalla" w:cs="Sakkal Majalla"/>
          <w:sz w:val="28"/>
          <w:szCs w:val="28"/>
          <w:rtl/>
        </w:rPr>
        <w:t>:</w:t>
      </w:r>
    </w:p>
    <w:p w14:paraId="4FC540F2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أولاً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القصور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منهجي</w:t>
      </w:r>
    </w:p>
    <w:p w14:paraId="5D595F53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العديد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التعامل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بطريقة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رد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فعل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وليس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بأسلوب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وقائي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مخطط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وقد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/>
          <w:sz w:val="28"/>
          <w:szCs w:val="28"/>
        </w:rPr>
        <w:t>Algahtany et al. (2016)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غالبية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تملك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خطط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رسمية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يؤدي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حدوث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مفاجآت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غير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متوقعة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تؤثر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سلباً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والتكلفة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والوقت</w:t>
      </w:r>
      <w:r w:rsidRPr="00263D06">
        <w:rPr>
          <w:rFonts w:ascii="Sakkal Majalla" w:hAnsi="Sakkal Majalla" w:cs="Sakkal Majalla"/>
          <w:sz w:val="28"/>
          <w:szCs w:val="28"/>
          <w:rtl/>
        </w:rPr>
        <w:t>.</w:t>
      </w:r>
    </w:p>
    <w:p w14:paraId="48AAE412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ثانياً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ضعف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التكامل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أنظمة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وتقييم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</w:p>
    <w:p w14:paraId="5EFC561D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الرغم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معايير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دولية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/>
          <w:sz w:val="28"/>
          <w:szCs w:val="28"/>
        </w:rPr>
        <w:t>ISO 9001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تطبيقها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غالباً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يكون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منفصلاً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/>
          <w:sz w:val="28"/>
          <w:szCs w:val="28"/>
        </w:rPr>
        <w:t>Ingason, 2015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الانفصال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يؤدي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تكرار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الأخطاء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العيوب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الفنية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مراحل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بيّنت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الشمري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(2020)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أشارت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ضعف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263D06">
        <w:rPr>
          <w:rFonts w:ascii="Sakkal Majalla" w:hAnsi="Sakkal Majalla" w:cs="Sakkal Majalla"/>
          <w:sz w:val="28"/>
          <w:szCs w:val="28"/>
          <w:rtl/>
        </w:rPr>
        <w:t>.</w:t>
      </w:r>
    </w:p>
    <w:p w14:paraId="11806CA2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ثالثاً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نقص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وعي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العاملين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المشرفين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بأهمية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</w:p>
    <w:p w14:paraId="06D42B04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يتم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اعتبارها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مجرد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إجراءات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روتينية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دون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عميق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لأثرها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المشروع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وهذا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أكدته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/>
          <w:sz w:val="28"/>
          <w:szCs w:val="28"/>
        </w:rPr>
        <w:t>Iqbal et al. (2015)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بيّنت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يعتمد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كبير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مستوى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وعي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وتدريب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فرق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العمل</w:t>
      </w:r>
      <w:r w:rsidRPr="00263D06">
        <w:rPr>
          <w:rFonts w:ascii="Sakkal Majalla" w:hAnsi="Sakkal Majalla" w:cs="Sakkal Majalla"/>
          <w:sz w:val="28"/>
          <w:szCs w:val="28"/>
          <w:rtl/>
        </w:rPr>
        <w:t>.</w:t>
      </w:r>
    </w:p>
    <w:p w14:paraId="1482F9B8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رابعاً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تعدد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الأطراف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المعنية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بالمشروع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وتباين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طرق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</w:p>
    <w:p w14:paraId="7FB2C355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أطراف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مقاول،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استشاري،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مالك،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موردين</w:t>
      </w:r>
      <w:r w:rsidRPr="00263D06">
        <w:rPr>
          <w:rFonts w:ascii="Sakkal Majalla" w:hAnsi="Sakkal Majalla" w:cs="Sakkal Majalla"/>
          <w:sz w:val="28"/>
          <w:szCs w:val="28"/>
          <w:rtl/>
        </w:rPr>
        <w:t>...)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وكل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طرف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يكون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لديه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وتقييم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يؤدي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تباين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أولويات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وصعوبة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التنسيق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/>
          <w:sz w:val="28"/>
          <w:szCs w:val="28"/>
        </w:rPr>
        <w:t>Wang et al., 2004</w:t>
      </w:r>
      <w:r w:rsidRPr="00263D06">
        <w:rPr>
          <w:rFonts w:ascii="Sakkal Majalla" w:hAnsi="Sakkal Majalla" w:cs="Sakkal Majalla"/>
          <w:sz w:val="28"/>
          <w:szCs w:val="28"/>
          <w:rtl/>
        </w:rPr>
        <w:t>).</w:t>
      </w:r>
    </w:p>
    <w:p w14:paraId="07FC9CA0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خامساً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صعوبة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الحصول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دقيقة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وشفافة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سابقة</w:t>
      </w:r>
    </w:p>
    <w:p w14:paraId="01116CA3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نظراً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لسرية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المعلومات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عدم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توثيقها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بطريقة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مناسبة،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يعيق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التعلم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التجارب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وتطوير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نماذج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تنبؤية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فعّالة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/>
          <w:sz w:val="28"/>
          <w:szCs w:val="28"/>
        </w:rPr>
        <w:t>Tserng et al., 2009</w:t>
      </w:r>
      <w:r w:rsidRPr="00263D06">
        <w:rPr>
          <w:rFonts w:ascii="Sakkal Majalla" w:hAnsi="Sakkal Majalla" w:cs="Sakkal Majalla"/>
          <w:sz w:val="28"/>
          <w:szCs w:val="28"/>
          <w:rtl/>
        </w:rPr>
        <w:t>).</w:t>
      </w:r>
    </w:p>
    <w:p w14:paraId="148159C5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سادساً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تفاوت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معايير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مشروع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آخر</w:t>
      </w:r>
    </w:p>
    <w:p w14:paraId="415DA905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سواء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بسبب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اختلاف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المنفذة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غياب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المرجعيات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الموحدة،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يُصعّب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القياس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والتحليل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الزهراني،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2018).</w:t>
      </w:r>
    </w:p>
    <w:p w14:paraId="4129EA9D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سابعاً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عدم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تكنولوجية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متقدمة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والجودة</w:t>
      </w:r>
    </w:p>
    <w:p w14:paraId="001A5744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lastRenderedPageBreak/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بعض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الشركات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الصغيرة،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واعتمادها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تقليدية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قديمة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تكون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فعّالة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المعقدة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للمشاريع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الحديثة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263D06">
        <w:rPr>
          <w:rFonts w:ascii="Sakkal Majalla" w:hAnsi="Sakkal Majalla" w:cs="Sakkal Majalla"/>
          <w:sz w:val="28"/>
          <w:szCs w:val="28"/>
        </w:rPr>
        <w:t>Rane et al., 2021</w:t>
      </w:r>
      <w:r w:rsidRPr="00263D06">
        <w:rPr>
          <w:rFonts w:ascii="Sakkal Majalla" w:hAnsi="Sakkal Majalla" w:cs="Sakkal Majalla"/>
          <w:sz w:val="28"/>
          <w:szCs w:val="28"/>
          <w:rtl/>
        </w:rPr>
        <w:t>).</w:t>
      </w:r>
    </w:p>
    <w:p w14:paraId="0D927119" w14:textId="77777777" w:rsidR="00263D06" w:rsidRPr="00263D06" w:rsidRDefault="00263D06" w:rsidP="00263D06">
      <w:pPr>
        <w:rPr>
          <w:rFonts w:ascii="Sakkal Majalla" w:hAnsi="Sakkal Majalla" w:cs="Sakkal Majalla"/>
          <w:sz w:val="28"/>
          <w:szCs w:val="28"/>
          <w:rtl/>
        </w:rPr>
      </w:pPr>
      <w:r w:rsidRPr="00263D06">
        <w:rPr>
          <w:rFonts w:ascii="Sakkal Majalla" w:hAnsi="Sakkal Majalla" w:cs="Sakkal Majalla" w:hint="eastAsia"/>
          <w:sz w:val="28"/>
          <w:szCs w:val="28"/>
          <w:rtl/>
        </w:rPr>
        <w:t>وبناءً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سبق،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تتمحور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مشكلة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السؤال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الرئيسي</w:t>
      </w:r>
      <w:r w:rsidRPr="00263D0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263D06">
        <w:rPr>
          <w:rFonts w:ascii="Sakkal Majalla" w:hAnsi="Sakkal Majalla" w:cs="Sakkal Majalla" w:hint="eastAsia"/>
          <w:sz w:val="28"/>
          <w:szCs w:val="28"/>
          <w:rtl/>
        </w:rPr>
        <w:t>التالي</w:t>
      </w:r>
      <w:r w:rsidRPr="00263D06">
        <w:rPr>
          <w:rFonts w:ascii="Sakkal Majalla" w:hAnsi="Sakkal Majalla" w:cs="Sakkal Majalla"/>
          <w:sz w:val="28"/>
          <w:szCs w:val="28"/>
          <w:rtl/>
        </w:rPr>
        <w:t>:</w:t>
      </w:r>
    </w:p>
    <w:p w14:paraId="45B33108" w14:textId="460971B3" w:rsidR="00F925D0" w:rsidRPr="001C37CE" w:rsidRDefault="00263D06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طبيعة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العلاقة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تقييم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المخاطر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وجودة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التنفيذ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المشاريع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الإنشائية،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وكيف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يمكن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تعزيز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هذه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العلاقة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لتحسين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مخرجات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المشاريع؟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7248E37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D972EE" w14:textId="73CBF37C" w:rsidR="00D22171" w:rsidRPr="001C37CE" w:rsidRDefault="00D22171" w:rsidP="00D22171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1C37CE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-أهمية الدراسة. </w:t>
      </w:r>
    </w:p>
    <w:p w14:paraId="14D491FF" w14:textId="1E1D248A" w:rsidR="007C5625" w:rsidRPr="001C37CE" w:rsidRDefault="007C5625" w:rsidP="001C37CE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 w:hint="eastAsia"/>
          <w:sz w:val="28"/>
          <w:szCs w:val="28"/>
          <w:rtl/>
        </w:rPr>
        <w:t>تنبع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الدور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المحوري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الذي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تلعبه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تحقيق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التنمية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العمرانية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والاقتصادية،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المتزايدة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وتتجلى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جوانب،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أهمها</w:t>
      </w:r>
      <w:r w:rsidRPr="007C5625">
        <w:rPr>
          <w:rFonts w:ascii="Sakkal Majalla" w:hAnsi="Sakkal Majalla" w:cs="Sakkal Majalla"/>
          <w:sz w:val="28"/>
          <w:szCs w:val="28"/>
          <w:rtl/>
        </w:rPr>
        <w:t>:</w:t>
      </w:r>
    </w:p>
    <w:p w14:paraId="39F1A68C" w14:textId="77777777" w:rsidR="007C5625" w:rsidRPr="001C37CE" w:rsidRDefault="007C5625" w:rsidP="007C562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العلمية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68F2A92" w14:textId="77777777" w:rsidR="007C5625" w:rsidRPr="007C5625" w:rsidRDefault="007C5625" w:rsidP="007C5625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تساهم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سد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الفجوة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مفهومي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خاصة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بيئة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لم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تحظَ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بدراسة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معمقة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الغامدي،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2019).</w:t>
      </w:r>
    </w:p>
    <w:p w14:paraId="3D60D11F" w14:textId="77777777" w:rsidR="007C5625" w:rsidRPr="007C5625" w:rsidRDefault="007C5625" w:rsidP="007C5625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نموذجاً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تحليلياً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متكاملاً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اعتماده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الأبحاث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المستقبلية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لتقويم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أداء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منظور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شامل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يربط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والجودة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625">
        <w:rPr>
          <w:rFonts w:ascii="Sakkal Majalla" w:hAnsi="Sakkal Majalla" w:cs="Sakkal Majalla"/>
          <w:sz w:val="28"/>
          <w:szCs w:val="28"/>
        </w:rPr>
        <w:t>Zavadskas &amp; Turskis, 2010</w:t>
      </w:r>
      <w:r w:rsidRPr="007C5625">
        <w:rPr>
          <w:rFonts w:ascii="Sakkal Majalla" w:hAnsi="Sakkal Majalla" w:cs="Sakkal Majalla"/>
          <w:sz w:val="28"/>
          <w:szCs w:val="28"/>
          <w:rtl/>
        </w:rPr>
        <w:t>).</w:t>
      </w:r>
    </w:p>
    <w:p w14:paraId="21EAA664" w14:textId="5F0F9647" w:rsidR="007C5625" w:rsidRPr="001C37CE" w:rsidRDefault="007C5625" w:rsidP="001C37CE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تضيف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والعالمية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مجال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وتقدم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مرجعاً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أكاديمياً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للباحثين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والدارسين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التخصص</w:t>
      </w:r>
      <w:r w:rsidRPr="007C5625">
        <w:rPr>
          <w:rFonts w:ascii="Sakkal Majalla" w:hAnsi="Sakkal Majalla" w:cs="Sakkal Majalla"/>
          <w:sz w:val="28"/>
          <w:szCs w:val="28"/>
          <w:rtl/>
        </w:rPr>
        <w:t>.</w:t>
      </w:r>
    </w:p>
    <w:p w14:paraId="41FDFD94" w14:textId="77777777" w:rsidR="007C5625" w:rsidRPr="001C37CE" w:rsidRDefault="007C5625" w:rsidP="007C562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التطبيقية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7F5F9E5" w14:textId="77777777" w:rsidR="007C5625" w:rsidRPr="007C5625" w:rsidRDefault="007C5625" w:rsidP="007C5625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وتوصيات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يستفيد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منها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المهندسون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والمقاولون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والاستشاريون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ومديرو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احتمالات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الفشل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625">
        <w:rPr>
          <w:rFonts w:ascii="Sakkal Majalla" w:hAnsi="Sakkal Majalla" w:cs="Sakkal Majalla"/>
          <w:sz w:val="28"/>
          <w:szCs w:val="28"/>
        </w:rPr>
        <w:t>Szyma</w:t>
      </w:r>
      <w:r w:rsidRPr="007C5625">
        <w:rPr>
          <w:rFonts w:ascii="Sakkal Majalla" w:hAnsi="Sakkal Majalla" w:cs="Sakkal Majalla" w:hint="eastAsia"/>
          <w:sz w:val="28"/>
          <w:szCs w:val="28"/>
        </w:rPr>
        <w:t>ń</w:t>
      </w:r>
      <w:r w:rsidRPr="007C5625">
        <w:rPr>
          <w:rFonts w:ascii="Sakkal Majalla" w:hAnsi="Sakkal Majalla" w:cs="Sakkal Majalla"/>
          <w:sz w:val="28"/>
          <w:szCs w:val="28"/>
        </w:rPr>
        <w:t>ski, 2017</w:t>
      </w:r>
      <w:r w:rsidRPr="007C5625">
        <w:rPr>
          <w:rFonts w:ascii="Sakkal Majalla" w:hAnsi="Sakkal Majalla" w:cs="Sakkal Majalla"/>
          <w:sz w:val="28"/>
          <w:szCs w:val="28"/>
          <w:rtl/>
        </w:rPr>
        <w:t>).</w:t>
      </w:r>
    </w:p>
    <w:p w14:paraId="4280ABF2" w14:textId="77777777" w:rsidR="007C5625" w:rsidRPr="007C5625" w:rsidRDefault="007C5625" w:rsidP="007C5625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تسهم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دعم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القرار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الهندسي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إبراز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ومستوى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مراحل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المختلفة،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يساعد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قرارات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مبنية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الأدلة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625">
        <w:rPr>
          <w:rFonts w:ascii="Sakkal Majalla" w:hAnsi="Sakkal Majalla" w:cs="Sakkal Majalla"/>
          <w:sz w:val="28"/>
          <w:szCs w:val="28"/>
        </w:rPr>
        <w:t>Nieto-Morote &amp; Ruz-Vila, 2011</w:t>
      </w:r>
      <w:r w:rsidRPr="007C5625">
        <w:rPr>
          <w:rFonts w:ascii="Sakkal Majalla" w:hAnsi="Sakkal Majalla" w:cs="Sakkal Majalla"/>
          <w:sz w:val="28"/>
          <w:szCs w:val="28"/>
          <w:rtl/>
        </w:rPr>
        <w:t>).</w:t>
      </w:r>
    </w:p>
    <w:p w14:paraId="0EABDFC6" w14:textId="7404FAF4" w:rsidR="007C5625" w:rsidRPr="001C37CE" w:rsidRDefault="007C5625" w:rsidP="001C37CE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إطاراً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عملياً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قابلاً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للتطبيق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المختلفة،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سواء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كانت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حكومية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خاصة،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صغيرة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كبيرة</w:t>
      </w:r>
      <w:r w:rsidRPr="007C5625">
        <w:rPr>
          <w:rFonts w:ascii="Sakkal Majalla" w:hAnsi="Sakkal Majalla" w:cs="Sakkal Majalla"/>
          <w:sz w:val="28"/>
          <w:szCs w:val="28"/>
          <w:rtl/>
        </w:rPr>
        <w:t>.</w:t>
      </w:r>
    </w:p>
    <w:p w14:paraId="72B46BFE" w14:textId="77777777" w:rsidR="007C5625" w:rsidRPr="001C37CE" w:rsidRDefault="007C5625" w:rsidP="007C562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الأهمية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المجتمعية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1C37CE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والاقتصادية</w:t>
      </w:r>
      <w:r w:rsidRPr="001C37CE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E9FF0E7" w14:textId="77777777" w:rsidR="007C5625" w:rsidRPr="007C5625" w:rsidRDefault="007C5625" w:rsidP="007C5625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تؤدي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ذات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العالية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تقليل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التكاليف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طويلة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المدى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الناتجة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العيوب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إعادة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العمل،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يحقق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وفورات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اقتصادية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كبيرة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للمملكة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الخطيب،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2021).</w:t>
      </w:r>
    </w:p>
    <w:p w14:paraId="579DE2BF" w14:textId="108CC2B7" w:rsidR="00F925D0" w:rsidRDefault="007C5625" w:rsidP="00330EDB">
      <w:pPr>
        <w:rPr>
          <w:rFonts w:ascii="Sakkal Majalla" w:hAnsi="Sakkal Majalla" w:cs="Sakkal Majalla"/>
          <w:sz w:val="28"/>
          <w:szCs w:val="28"/>
          <w:rtl/>
        </w:rPr>
      </w:pPr>
      <w:r w:rsidRPr="007C5625">
        <w:rPr>
          <w:rFonts w:ascii="Sakkal Majalla" w:hAnsi="Sakkal Majalla" w:cs="Sakkal Majalla"/>
          <w:sz w:val="28"/>
          <w:szCs w:val="28"/>
          <w:rtl/>
        </w:rPr>
        <w:lastRenderedPageBreak/>
        <w:t xml:space="preserve">-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تساهم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رفع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كفاءة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الهدر،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يدعم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الاستدامة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ويتماشى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أهداف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رؤية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7C5625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7C5625">
        <w:rPr>
          <w:rFonts w:ascii="Sakkal Majalla" w:hAnsi="Sakkal Majalla" w:cs="Sakkal Majalla"/>
          <w:sz w:val="28"/>
          <w:szCs w:val="28"/>
          <w:rtl/>
        </w:rPr>
        <w:t xml:space="preserve"> 2030.</w:t>
      </w:r>
    </w:p>
    <w:p w14:paraId="18DA529D" w14:textId="77777777" w:rsidR="00330EDB" w:rsidRPr="00330EDB" w:rsidRDefault="00330EDB" w:rsidP="00330EDB">
      <w:pPr>
        <w:rPr>
          <w:rFonts w:ascii="Sakkal Majalla" w:hAnsi="Sakkal Majalla" w:cs="Sakkal Majalla"/>
          <w:sz w:val="28"/>
          <w:szCs w:val="28"/>
          <w:rtl/>
        </w:rPr>
      </w:pPr>
    </w:p>
    <w:p w14:paraId="0D1AC2D8" w14:textId="157F81A9" w:rsidR="00D22171" w:rsidRPr="00CF2781" w:rsidRDefault="00D22171" w:rsidP="00D22171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CF2781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-أهداف الدراسة. </w:t>
      </w:r>
    </w:p>
    <w:p w14:paraId="6F318F7F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 w:hint="eastAsia"/>
          <w:sz w:val="28"/>
          <w:szCs w:val="28"/>
          <w:rtl/>
        </w:rPr>
        <w:t>تهدف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الإنشائية،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العمل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احتمالات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التعثر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الفشل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وتتمثل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الأهداف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لهذه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فيما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يلي</w:t>
      </w:r>
      <w:r w:rsidRPr="00CF2781">
        <w:rPr>
          <w:rFonts w:ascii="Sakkal Majalla" w:hAnsi="Sakkal Majalla" w:cs="Sakkal Majalla"/>
          <w:sz w:val="28"/>
          <w:szCs w:val="28"/>
          <w:rtl/>
        </w:rPr>
        <w:t>:</w:t>
      </w:r>
    </w:p>
    <w:p w14:paraId="5B5AF20C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الشائعة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تواجهها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مراحلها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المختلفة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التخطيط،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التسليم</w:t>
      </w:r>
      <w:r w:rsidRPr="00CF2781">
        <w:rPr>
          <w:rFonts w:ascii="Sakkal Majalla" w:hAnsi="Sakkal Majalla" w:cs="Sakkal Majalla"/>
          <w:sz w:val="28"/>
          <w:szCs w:val="28"/>
          <w:rtl/>
        </w:rPr>
        <w:t>).</w:t>
      </w:r>
    </w:p>
    <w:p w14:paraId="4B049A63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ومدى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الالتزام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بالمواصفات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والمعايير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الفنية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المعتمدة</w:t>
      </w:r>
      <w:r w:rsidRPr="00CF2781">
        <w:rPr>
          <w:rFonts w:ascii="Sakkal Majalla" w:hAnsi="Sakkal Majalla" w:cs="Sakkal Majalla"/>
          <w:sz w:val="28"/>
          <w:szCs w:val="28"/>
          <w:rtl/>
        </w:rPr>
        <w:t>.</w:t>
      </w:r>
    </w:p>
    <w:p w14:paraId="0AA3B49D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وأساليب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المستخدمة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الإنشاءات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وقياس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فاعليتها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الواقع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العملي</w:t>
      </w:r>
      <w:r w:rsidRPr="00CF2781">
        <w:rPr>
          <w:rFonts w:ascii="Sakkal Majalla" w:hAnsi="Sakkal Majalla" w:cs="Sakkal Majalla"/>
          <w:sz w:val="28"/>
          <w:szCs w:val="28"/>
          <w:rtl/>
        </w:rPr>
        <w:t>.</w:t>
      </w:r>
    </w:p>
    <w:p w14:paraId="4554AD0C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ربط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بجودة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تحليلي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يُظهر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كيف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لتخطيط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يسهم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تقليل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الأخطاء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CF2781">
        <w:rPr>
          <w:rFonts w:ascii="Sakkal Majalla" w:hAnsi="Sakkal Majalla" w:cs="Sakkal Majalla"/>
          <w:sz w:val="28"/>
          <w:szCs w:val="28"/>
          <w:rtl/>
        </w:rPr>
        <w:t>.</w:t>
      </w:r>
    </w:p>
    <w:p w14:paraId="5C7F802C" w14:textId="77777777" w:rsidR="00CF2781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تقديم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توصيات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للمقاولين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والاستشاريين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ومديري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كيفية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أنظمة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CF2781">
        <w:rPr>
          <w:rFonts w:ascii="Sakkal Majalla" w:hAnsi="Sakkal Majalla" w:cs="Sakkal Majalla"/>
          <w:sz w:val="28"/>
          <w:szCs w:val="28"/>
          <w:rtl/>
        </w:rPr>
        <w:t>.</w:t>
      </w:r>
    </w:p>
    <w:p w14:paraId="15183736" w14:textId="0EA39C23" w:rsidR="00F925D0" w:rsidRPr="00CF2781" w:rsidRDefault="00CF2781" w:rsidP="00CF2781">
      <w:pPr>
        <w:rPr>
          <w:rFonts w:ascii="Sakkal Majalla" w:hAnsi="Sakkal Majalla" w:cs="Sakkal Majalla"/>
          <w:sz w:val="28"/>
          <w:szCs w:val="28"/>
          <w:rtl/>
        </w:rPr>
      </w:pPr>
      <w:r w:rsidRPr="00CF2781">
        <w:rPr>
          <w:rFonts w:ascii="Sakkal Majalla" w:hAnsi="Sakkal Majalla" w:cs="Sakkal Majalla"/>
          <w:sz w:val="28"/>
          <w:szCs w:val="28"/>
          <w:rtl/>
        </w:rPr>
        <w:t xml:space="preserve">6.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بناء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تطبيقي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يساعد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المنفذة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وقائية</w:t>
      </w:r>
      <w:r w:rsidRPr="00CF2781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F2781">
        <w:rPr>
          <w:rFonts w:ascii="Sakkal Majalla" w:hAnsi="Sakkal Majalla" w:cs="Sakkal Majalla" w:hint="eastAsia"/>
          <w:sz w:val="28"/>
          <w:szCs w:val="28"/>
          <w:rtl/>
        </w:rPr>
        <w:t>واستباقية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047082E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3A525AC1" w:rsidR="00D22171" w:rsidRPr="00955B31" w:rsidRDefault="00D22171" w:rsidP="00D22171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-</w:t>
      </w:r>
      <w:r w:rsidRPr="00955B31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تساؤلات الدراسة </w:t>
      </w:r>
    </w:p>
    <w:p w14:paraId="75BCC8E8" w14:textId="77777777" w:rsidR="00306DEC" w:rsidRPr="00306DEC" w:rsidRDefault="00306DEC" w:rsidP="00306DEC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الإجابة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مجموعة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التساؤلات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الرئيسية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تساهم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فهم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الإنشائية،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وهي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كالتالي</w:t>
      </w:r>
      <w:r w:rsidRPr="00306DEC">
        <w:rPr>
          <w:rFonts w:ascii="Sakkal Majalla" w:hAnsi="Sakkal Majalla" w:cs="Sakkal Majalla"/>
          <w:sz w:val="28"/>
          <w:szCs w:val="28"/>
          <w:rtl/>
        </w:rPr>
        <w:t>:</w:t>
      </w:r>
    </w:p>
    <w:p w14:paraId="66747420" w14:textId="77777777" w:rsidR="00306DEC" w:rsidRPr="00306DEC" w:rsidRDefault="00306DEC" w:rsidP="00306DEC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/>
          <w:sz w:val="28"/>
          <w:szCs w:val="28"/>
          <w:rtl/>
        </w:rPr>
        <w:t xml:space="preserve">1.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أنواع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الأكثر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تأثيراً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تنفيذ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الإنشائية؟</w:t>
      </w:r>
    </w:p>
    <w:p w14:paraId="1C97D59B" w14:textId="77777777" w:rsidR="00306DEC" w:rsidRPr="00306DEC" w:rsidRDefault="00306DEC" w:rsidP="00306DEC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/>
          <w:sz w:val="28"/>
          <w:szCs w:val="28"/>
          <w:rtl/>
        </w:rPr>
        <w:t xml:space="preserve">2.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أي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مدى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تُطبّق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وأساليب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الإنشائية؟</w:t>
      </w:r>
    </w:p>
    <w:p w14:paraId="07EA56F5" w14:textId="77777777" w:rsidR="00306DEC" w:rsidRPr="00306DEC" w:rsidRDefault="00306DEC" w:rsidP="00306DEC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/>
          <w:sz w:val="28"/>
          <w:szCs w:val="28"/>
          <w:rtl/>
        </w:rPr>
        <w:t xml:space="preserve">3.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كيف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يؤثر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وتقليل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الأخطاء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أثناء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مراحل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المشروع؟</w:t>
      </w:r>
    </w:p>
    <w:p w14:paraId="44169898" w14:textId="77777777" w:rsidR="00306DEC" w:rsidRPr="00306DEC" w:rsidRDefault="00306DEC" w:rsidP="00306DEC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/>
          <w:sz w:val="28"/>
          <w:szCs w:val="28"/>
          <w:rtl/>
        </w:rPr>
        <w:t xml:space="preserve">4.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المعوقات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فعال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الإنشائية؟</w:t>
      </w:r>
    </w:p>
    <w:p w14:paraId="01E6437E" w14:textId="31E8E3C6" w:rsidR="00F925D0" w:rsidRPr="00306DEC" w:rsidRDefault="00306DEC" w:rsidP="00D22171">
      <w:pPr>
        <w:rPr>
          <w:rFonts w:ascii="Sakkal Majalla" w:hAnsi="Sakkal Majalla" w:cs="Sakkal Majalla"/>
          <w:sz w:val="28"/>
          <w:szCs w:val="28"/>
          <w:rtl/>
        </w:rPr>
      </w:pPr>
      <w:r w:rsidRPr="00306DEC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هي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الاستراتيجيات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المناسبة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لدمج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ضمن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نظام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06DEC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06DEC">
        <w:rPr>
          <w:rFonts w:ascii="Sakkal Majalla" w:hAnsi="Sakkal Majalla" w:cs="Sakkal Majalla" w:hint="eastAsia"/>
          <w:sz w:val="28"/>
          <w:szCs w:val="28"/>
          <w:rtl/>
        </w:rPr>
        <w:t>الإنشائية؟</w:t>
      </w:r>
    </w:p>
    <w:p w14:paraId="5514C8F6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BDDD95" w14:textId="3336B6EF" w:rsidR="00D52480" w:rsidRPr="000B0C39" w:rsidRDefault="00D52480" w:rsidP="00D22171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0B0C39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lastRenderedPageBreak/>
        <w:t>- فروض الدراسة</w:t>
      </w:r>
    </w:p>
    <w:p w14:paraId="0DCEA70D" w14:textId="4AF6F56E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تستند هذه الدراسة إلى مجموعة من الفرضيات التي سيتم اختبارها من خلال جمع وتحليل البيانات، وتتمثل في:</w:t>
      </w:r>
    </w:p>
    <w:p w14:paraId="2003C744" w14:textId="7F325F57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الفرضية الأولى:</w:t>
      </w:r>
    </w:p>
    <w:p w14:paraId="42A25565" w14:textId="4A807967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هناك علاقة إيجابية ذات دلالة إحصائية بين تطبيق تقييم المخاطر وجودة تنفيذ المشاريع الإنشائية.</w:t>
      </w:r>
    </w:p>
    <w:p w14:paraId="2FCA0903" w14:textId="3DBE345E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الفرضية الثانية:</w:t>
      </w:r>
    </w:p>
    <w:p w14:paraId="4C067AFB" w14:textId="44EBCCB8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تؤدي زيادة فاعلية أدوات وأساليب تقييم المخاطر إلى تحسين جودة التنفيذ وتقليل نسبة العيوب.</w:t>
      </w:r>
    </w:p>
    <w:p w14:paraId="7820C944" w14:textId="25198F21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الفرضية الثالثة:</w:t>
      </w:r>
    </w:p>
    <w:p w14:paraId="5CD9C553" w14:textId="6094A81F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تواجه المشاريع الإنشائية التي تعتمد على تقييم منهجي للمخاطر تحديات أقل في جودة التنفيذ مقارنة بالمشاريع التي لا تطبق هذا التقييم.</w:t>
      </w:r>
    </w:p>
    <w:p w14:paraId="603FCA6E" w14:textId="4202A3E0" w:rsidR="00754C40" w:rsidRDefault="00754C40" w:rsidP="000B0C39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الفرضية الرابعة:</w:t>
      </w:r>
    </w:p>
    <w:p w14:paraId="0A45CB36" w14:textId="77777777" w:rsidR="00754C40" w:rsidRDefault="00754C40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تساهم الاستراتيجيات المتكاملة لإدارة المخاطر في تعزيز الأداء وتحقيق نتائج تنفيذية أكثر اتساقاً مع المواصفات والمعايير المعتمدة.</w:t>
      </w:r>
    </w:p>
    <w:p w14:paraId="329183A6" w14:textId="77777777" w:rsidR="00754C40" w:rsidRDefault="00754C40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3752B97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8716D00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7002603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0E422515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1FE9F0D6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74B3742B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7B64AA3A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29C43AF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581246AD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1937A3A3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77BD4F38" w14:textId="77777777" w:rsidR="00A67EFB" w:rsidRDefault="00A67EFB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5B366845" w14:textId="7D5964F8" w:rsidR="005B2DD6" w:rsidRPr="005B2DD6" w:rsidRDefault="008D5ED3" w:rsidP="001969C5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</w:t>
      </w:r>
      <w:r w:rsidR="00A67EF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 xml:space="preserve">الإطار النظري </w:t>
      </w:r>
    </w:p>
    <w:p w14:paraId="514AF5A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B2DD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المبحث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الأول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الإطار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النظري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للمخاطر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في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المشاريع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الإنشائية</w:t>
      </w:r>
    </w:p>
    <w:p w14:paraId="43C01384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القطاعات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الحيوية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المملكة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العربية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السعودية،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تشهد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نمواً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مستمراً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وتطوراً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متسارعاً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إطار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رؤية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المملكة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2030.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الرؤية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الطموحة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تنويع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الاقتصاد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وتطوير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التحتية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مدن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حديثة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ومتطورة،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ضخمة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المباني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السكنية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والتجارية،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والطرق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والجسور،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والمطارات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والموانئ،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الصناعية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والسياحية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AB979BB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طبيعة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تجعلها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عرضة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لمجموعة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والتحديات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نجاحها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المخططة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تفاعل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المترابطة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والمتداخلة،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الهندسي،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الماهرة،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والآلات،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المناخية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والبيئية،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والتشريعات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والقوانين،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الاقتصادية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تشارك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متعددة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المالك،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والمقاول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الرئيسي،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والمقاولين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الباطن،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والاستشاريين،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والموردين،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والجهات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الحكومية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المختصة،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يزيد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تعقيد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التنسيق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87FDF6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السياق،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تبرز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كعنصر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أساسي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لضمان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نجاح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الميزانية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والجدول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منهجي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ودقيق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يمكّن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التنبؤ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الوقائية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يقلل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وتجاوز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وانخفاض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وترتبط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ارتباطاً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وثيقاً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التحكم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الفعال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مباشر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تحسين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المنجز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مطابقته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CAAAF3C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الفصل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إطار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نظري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يُعرّف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القارئ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بالمفاهيم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المتعلقة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استعراض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التعاريف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العلمية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الدقيقة،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وتوضيح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والتصنيفات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وشرح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والأساليب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والأدوات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المستخدمة،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العلاقة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التفاعلية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المتغيرين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الحيويين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السعودية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B1186D0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تعريف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وإدارة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</w:p>
    <w:p w14:paraId="0A6D9044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يُعرّف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مفهوم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ظرف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مؤكد،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حدث،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إيجابي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سلبي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واحد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الوقت،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والتكلفة،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والجودة،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والنطاق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" (</w:t>
      </w:r>
      <w:r w:rsidRPr="005B2DD6">
        <w:rPr>
          <w:rFonts w:ascii="Sakkal Majalla" w:eastAsia="Calibri" w:hAnsi="Sakkal Majalla" w:cs="Sakkal Majalla"/>
          <w:sz w:val="28"/>
          <w:szCs w:val="28"/>
        </w:rPr>
        <w:t>PMI, 2021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التعريف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يوضح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ليست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بالضرورة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أحداث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سلبية،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الإيجابية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تعود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بالنفع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التركيز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معظم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الأحيان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ينصب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الجوانب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تهدد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نجاح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84424B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Management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فتُعرّف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ومنظمة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وتحليلها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وتقييمها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ومعالجتها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الآثار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وتعظيم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الإيجابية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المتاحة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".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النوعي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والكمي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ومراقبة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والسيطرة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عليها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9427506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ويُعرّف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Assessment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أشار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Iqbal et al. (2015)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الفرعية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تواجه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".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العلمي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المتعلقة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بكيفية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590458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تكتسب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نظراً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لطبيعة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والمتداخلة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تتميز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بخصائص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تجعلها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عرضة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مقارنة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الأخرى،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الخصائص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التعقيد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الطويلة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والاستثمارات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الضخمة،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وتعدد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المشاركة،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والتعرض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والجوية،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والاعتماد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الكثيفة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والتخصصات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المتنوعة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AC7A6B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الفشل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فعال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عواقب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وخيمة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وتجاوز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الميزانية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المخصصة،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وانخفاض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المنجز،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الحالات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فشل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بالكامل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المُدارة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سلباً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العاملين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الموقع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حوادث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خطيرة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8541C3E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جهة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أخرى،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لمبادئ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يحقق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فوائد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تحسين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ومبنية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وتأثيراتها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تحسين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والتنبؤ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يتيح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تحسين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تخصيص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الموارد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وتوزيعها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بطريقة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كفاءة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وفعالية،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ويعزز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DCC34F1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الإنشائية</w:t>
      </w:r>
    </w:p>
    <w:p w14:paraId="3E17C0C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تتنوع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وتتعدد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تصنيفاتها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طبيعتها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ومصدرها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تقسيمها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رئيسية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والبشرية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والقانونية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والخارجية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وخصائصها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04BEAE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Technical Risks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تنشأ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التعقيد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الهندسي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والتقني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أشار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Shayan et al. (2022)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أخطاء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الهندسي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والمعماري،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الحسابات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مراعاة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الجيولوجية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والمناخية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التوافق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التخصصات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الهندسية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عيوب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المستخدمة،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كانت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ناتجة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اختيار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مطابقتها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القياسية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التخزين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والتداول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الأخطاء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والتركيب،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المخططات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والتفاصيل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معيبة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B7FCB34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Financial Risks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فتتعلق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بالجوانب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والاقتصادية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تجاوز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الميزانية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المخصصة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للتكاليف،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نطاق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زيادة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الدفعات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قِبل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المالك،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التدفق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النقدي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للمقاول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دفع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أجور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صرف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استيراد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الخارج،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وتغيرات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معدلات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التضخم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والفوائد،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المصرفية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والائتمانية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0A36C9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Time Risks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كبيراً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أوضحت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Alrashed et al. (2014)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والتنبؤ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الأنشطة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مراعاة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التداخل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والتنسيق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الأنشطة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المتتالية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والمتوازية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التأخيرات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الناجمة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خارجية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التراخيص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والموافقات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الحكومية،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تسليم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الموردين،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مواتية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التأخيرات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الداخلية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الناتجة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الإنتاجية،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الماهرة،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أعطال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والآلات،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الحاجة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بعض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مطابقتها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888FF6C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البشرية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Human Risks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فتتعلق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بالعنصر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البشري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والمهارات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مستوى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الإشراف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انخفاض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كفاءة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الأداء،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برامج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تدريبية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مناسبة،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نظم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التحفيز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والمكافآت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الإصابات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وحوادث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الالتزام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والصحة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المهنية،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الحماية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الشخصية،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ABB98A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والطبيعية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المنطقة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العربية،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أكدت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Sanni-Anibire et al. (2020)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المناخية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موجات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وارتفاع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درجات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الرطوبة،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إنتاجية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بعض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الخرسانة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العواصف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والترابية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الرؤية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توقف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والأمطار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الغزيرة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والسيول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استقرار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انهيارات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الحفريات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الجيولوجية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الزلازل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وحركة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جيوتقنية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وتصميمات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لمقاومة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9DCA81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تتنوع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القانونية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والتنظيمية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القوانين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واللوائح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المنظمة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لقطاع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والتشييد،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كودات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التراخيص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والموافقات،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التصاريح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تغيير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الترخيص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الخلافات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العقدية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والنزاعات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القانونية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توقف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ولجوء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المحاكم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التحكيم،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يترتب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عليه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طويلة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إضافية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كبيرة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1288D2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الخارجية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خارج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نطاق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سيطرة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السوق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والاقتصاد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والعالمي،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والتمويل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الحكومية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المفاجئة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ضرائب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تغيير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سياسات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الاستثمار،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إعلان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مناطق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محظورة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الأحداث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السياسية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استقرار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البلد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المنطقة،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والكوارث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الطبيعية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الكبيرة،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والأوبئة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والأمراض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المعدية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وحركة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والمعدات،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جائحة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كوفيد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-19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أثرت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كبير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قطاع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والتشييد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أنحاء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BBD2B5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الإنشائية</w:t>
      </w:r>
    </w:p>
    <w:p w14:paraId="6333F487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تنبع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متعددة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ومتنوعة،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الفعالة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للحد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B38D607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الناضج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المكتمل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عندما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يبدأ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بتصميمات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مكتملة،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ضرورة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إجراء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تعديلات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يترتب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عليه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إضافية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إمكانية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الأداء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للمنشأة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متوافق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يستدعي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النظر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الحلول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المقترحة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E77B578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الجدوى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الضعيفة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مصدراً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مهماً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جوانب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بالتفصيل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الكافي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خاطئة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والوقت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والجيولوجية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اكتشاف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متوقعة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وجود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ضعيفة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مياه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آثار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تاريخية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تفتقر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الجدوى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يترك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التحديات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تظهر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لاحقاً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17977C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الشائعة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كانت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قِبل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لتحسين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التصميم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تلبية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جديدة،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كانت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ضرورية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اكتشاف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معروفة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البداية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التغييرات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تسلسل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والجدول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للموارد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نزاعات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الإضافية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والمسؤوليات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BF546E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يشير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El-Sayegh (2008)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والجداول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شيوعاً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منطقة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الخليج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العربي،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المملكة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العربية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السعودية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معينة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مراعاة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النقل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الضغوط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التنافسية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تدفع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المقاولين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عروض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منخفضة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واقعي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الفعلية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واقعي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مراعاة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المؤثرة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الإنتاجية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والعطلات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الرسمية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BAD6FB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والبيانات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مصدراً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مهماً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المراحل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الموقع،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طبيعة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ومنسوب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المياه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والمرافق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الأرض،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مفاجآت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مكلفة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البيانات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السوق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والعمالة،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إحصائيات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أداء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مقاولين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موردين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معينين،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القوانين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واللوائح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التراخيص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والموافقات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7A4C0D7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أشارت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دراسة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Rehman &amp; Ishak (2022)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تعدد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التنسيق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مصدراً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رئيسياً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السعودية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تنسيقاً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والمصممين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والمقاولين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والموردين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والجهات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الحكومية،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التنسيق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تضارب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التوجيهات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اختلاف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ومصالح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نزاعات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التواصل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بسبب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الاختلافات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الثقافية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اللغوية،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تشارك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شركات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686B266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المصادر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الأخرى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الاستقرار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سلاسل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التوريد،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المستوردة،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أسعار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الوقود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والنقل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المرتبطة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بالتكنولوجيا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المستخدمة،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اختبارها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كافٍ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المرتبطة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الماهرة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والمتخصصة،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محدودة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بعض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التخصصات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الدقيقة،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وسرعة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الإنجاز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876D90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خطوات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</w:p>
    <w:p w14:paraId="5270E9E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منظمة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ومتسلسلة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الفعال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المنهجية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متتالية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ومترابطة،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تبني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وتساهم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0CA7FF6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الأولى،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وهي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Identification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اللاحقة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أوضح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Al-Ajmi &amp; Makinde (2018)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جهداً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منسقاً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أعضاء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الأساليب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المستخدمة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جلسات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العصف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الذهني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ومراجعة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الوثائق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والتقارير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مشابهة،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قوائم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فحص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معيارية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الشائعة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أسلوب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المقابلات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الشخصية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ذوي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دلفي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منظم،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الافتراضات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39BE4ED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النوعي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Qualitative Risk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وترتيب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أولويتها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وأهميتها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النسبية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مقاييس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نوعية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عالي،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متوسط،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منخفض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"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مقاييس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رقمية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بسيطة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مصفوفة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كأداة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رئيسية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المصفوفة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وشدة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اهتماماً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إلحاح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ووقت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المتوقع،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أعراض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الإنذار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المبكر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اقتراب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EAA026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الثالثة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فتتمثل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الكمي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Quantitative Risk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أساليب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رياضية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وإحصائية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متقدمة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رقمي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الأساليب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مونت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كارلو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Monte Carlo Simulation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النماذج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وجود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تشغيل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آلاف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العشوائية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بقيم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لمتغيرات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Sensitivity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المتغيرات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الأكبر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وتُستخدم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أيضاً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شجرة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Decision Tree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سلسلة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المتقدم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القيمة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المتوقعة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والقيمة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النقدية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المعرضة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B2C27DB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الرابعة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تسجيل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Register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وهو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وثيقة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تحتوي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المتعلقة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والمحللة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سجل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وصفاً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تفصيلياً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وأسباب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وتقديراً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والأعراض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والإنذارات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المبكرة،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والشخص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الجهة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المسؤولة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مراقبة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السجل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المقترحة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والموارد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لتنفيذها،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وحالة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المتخذة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سجل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وثيقة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تحديثها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باستمرار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لتعكس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التغيرات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المتخذة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801B3A1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الخامسة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Response Planning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أوضح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PMI (2021)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طبيعته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وأولويته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أربعة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خيارات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رئيسية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التجنب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Avoid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تغيير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لإزالة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حماية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تأثيره؛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والتخفيف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Mitigate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يهدف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مستوى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مقبول؛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والنقل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Transfer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الملكية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والمسؤولية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طرف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ثالث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التأمين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الضمانات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التعاقد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الباطن؛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والقبول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Accept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الاعتراف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بوجود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استباقية،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الاستعداد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عواقبه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بالنسبة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الإيجابية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الفرص،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الاستغلال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لضمان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الفرصة،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والتعزيز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لزيادة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والمشاركة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لتخصيص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الملكية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للطرف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الفوائد،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والقبول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للفرصة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فعالة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45514BC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تختتم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السادسة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وهي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المراقبة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والمتابعة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المستمرة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Risk Monitoring and Control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تستمر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الخطوة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مراقبة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المعروفة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لتتبع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تغيراتها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استراتيجيات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المطبقة،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تظهر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أثناء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تطور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وإعادة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سجل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وخطط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الاستجابة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الحاجة،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وإعداد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تقارير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لإطلاع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أصحاب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المصلحة،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نفسها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واقتراح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تحسينات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عليها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المستمرة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تبقى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صلة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فترة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للتعامل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تطورات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نجاح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F0943B1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أدوات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ونماذج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المخاطر</w:t>
      </w:r>
    </w:p>
    <w:p w14:paraId="0176BD8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تتوفر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مجموعة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الأدوات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والنماذج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المتخصصة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أداة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خصائصها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ومجالات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المناسبة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الاختيار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الصحيح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للأدوات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واستخدامها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بطريقة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متكاملة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كبير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المحققة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435106C2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قوائم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الفحص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Checklists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أبسط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الأدوات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تحتوي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قائمة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منظمة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الشائعة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المشابهة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القوائم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مبنية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المتراكمة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والدروس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المستفادة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ضمان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إغفال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مهمة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تتميز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قوائم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الفحص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بسهولة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والفهم،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وسرعة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التطبيق،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التكلفة،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تفكير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نمطي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الشائعة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فقط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الانتباه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الفريدة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الجديدة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67D14D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دلفي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Delphi Technique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أسلوب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منظم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مجموعة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وتقدير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احتماليتها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الاستبيانات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المتتالية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جولة،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إطلاع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المجمعة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ويُطلب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آرائهم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ضوء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تستمر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حتى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معقولة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الإجماع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تتميز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تجمع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خبرات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متنوعة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وتقلل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الشخصيات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المهيمنة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المناقشات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الجماعية،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موضوعية،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وقتاً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طويلاً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وخبراء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مؤهلين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ومتاحين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للمشاركة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7959C00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والفرص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والتهديدات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SWOT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الداخلية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والخارجية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والفرص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المرتبطة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Strengths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يمتلكها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المؤسسة،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الضعف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Weaknesses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داخلية،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والفرص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Opportunities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المتاحة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الخارجية،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والتهديدات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Threats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الخارجية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سلباً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السياق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الأوسع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الاستراتيجية،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لكنه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يكون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وغير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مفصل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يكفي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لاحتياجات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التفصيلية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18E9DAB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تُعتبر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مصفوفة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الاحتماليات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Probability and Impact Matrix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أداة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بصرية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مهمة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لترتيب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أولويتها،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المصفوفة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بناء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حدوثه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محور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أفقي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وشدة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محور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عمودي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تُقسم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المصفوفة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مناطق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ملونة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مستويات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الأحمر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والأصفر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للمتوسطة،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والأخضر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للمنخفضة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التصنيف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البصري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فريق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تركيز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الجهود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والموارد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ويسهل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التواصل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أصحاب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المصلحة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حالة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74371A6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شجرة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Decision Tree Analysis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سلسلة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المترابطة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الشجرة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تفرع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كأغصان،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نتيجة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الفوائد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المرتبطة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التفاعلات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المعقدة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وتأثيرها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المتتالي،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أساساً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لاتخاذ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القرارات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ظل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اليقين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حساب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القيمة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النقدية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المتوقعة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الشجرة،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اختيار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الاستراتيجية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16BE6E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تُعد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مونت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كارلو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تقدماً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التحليل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الكمي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للمخاطر،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أوضح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Tariq (2013)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إطاره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المتكامل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تستخدم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النماذج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الرياضية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والحاسوبية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سلوك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خلال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تشغيل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آلاف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العشوائية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بقيم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لمتغيرات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قيماً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مختلفة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التكلفة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الإجمالية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وبتجميع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المحاكاة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يمكن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الحصول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توزيع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المحتملة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توفر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معلومات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قيمة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احتمالية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تجاوز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الميزانية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التأخير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الجدول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المتوقع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والوقت،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التقديرات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تساعد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تحديد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التأثير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الأكبر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يوجه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جهود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المخاطر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نحو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النقاط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الأكثر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تأثيراً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5386715A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الم</w:t>
      </w:r>
      <w:r w:rsidRPr="005B2DD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بحث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الثاني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: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جودة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التنفيذ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في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المشاريع</w:t>
      </w:r>
      <w:r w:rsidRPr="005B2DD6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32"/>
          <w:szCs w:val="32"/>
          <w:rtl/>
        </w:rPr>
        <w:t>الإنشائية</w:t>
      </w:r>
    </w:p>
    <w:p w14:paraId="67B77B82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تعريف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وجودة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التنفيذ</w:t>
      </w:r>
    </w:p>
    <w:p w14:paraId="050A2710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مفهوم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المفاهيم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تطور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المفهوم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العقود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ليشمل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جوانب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متعددة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تتجاوز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البسيطة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رضا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العملاء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وأصحاب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المصلحة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سياق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تُعرّف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درجة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مجموعة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الخصائص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المتأصلة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المنتج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الخدمة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ومتفق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عليها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".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التعريف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يؤكد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ليست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مفهوماً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مطلقاً،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نسبياً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يرتبط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والتوقعات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189357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B2DD6">
        <w:rPr>
          <w:rFonts w:ascii="Sakkal Majalla" w:eastAsia="Calibri" w:hAnsi="Sakkal Majalla" w:cs="Sakkal Majalla"/>
          <w:sz w:val="28"/>
          <w:szCs w:val="28"/>
        </w:rPr>
        <w:t>Execution Quality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فقد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عرّفها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Arditi &amp; Gunaydin (1997)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بأنها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"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التزام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عمليات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الفعلية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والإجراءات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الوثائق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التعاقدية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المتطلبات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الوظيفية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والجمالية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للمنشأة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النهائية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".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التعريف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يربط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بعدة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عناصر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الالتزام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والكفاءة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الموارد،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الأهداف،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والامتثال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والبيئة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7D47629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أبعاد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جوانب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مترابطة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ومتكاملة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الأول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تركز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مطابقة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المنفذة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للمخططات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الهندسية،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والتقنيات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المناسبة،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الثاني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الإدارية،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كفاءة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التخطيط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والتنظيم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والرقابة،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التواصل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والتنسيق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الأطراف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المختلفة،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والالتزام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بالبرامج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الزمنية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والميزانيات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الثالث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فهو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والأمنية،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تتعلق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السلامة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والصحة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المهنية،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والحد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التأثيرات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السلبية،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والامتثال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للقوانين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واللوائح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ذات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العلاقة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CC5E69F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تُظهر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الأدبيات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العلمية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وجود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علاقة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قوية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ونجاح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أوضح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Mallawaarachchi &amp; Senaratne (2015)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مستويات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تتمتع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بمعدلات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نجاح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أكبر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الأهداف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ورضا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أصحاب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المصلحة،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والأداء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المالي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والتشغيلي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المدى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الطويل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تؤثر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مباشر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تكاليف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التشغيل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والصيانة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اللاحقة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للمنشأة،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الأعمال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المنفذة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صيانة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أقل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وتستمر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لفترات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أطول،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يحقق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وفورات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اقتصادية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كبيرة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لمالك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F2D58E5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lastRenderedPageBreak/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السياق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السعودي،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تكتسب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أهمية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نظراً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للظروف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المناخية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القاسية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السائدة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المملكة،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وتقنيات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قادرة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مقاومة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الحرارة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والرطوبة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والعواصف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الرملية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الحكومية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الكبيرة،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خاصة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تلك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المرتبطة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برؤية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2030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تستدعي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أفضل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الممارسات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العالمية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وضبطها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الممارسات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أنظمة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إدارة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المعتمدة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دولياً،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برامج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شاملة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لضمان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تقنيات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متقدمة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المراقبة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والفحص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والاختبار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9B8420E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b/>
          <w:bCs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معايير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b/>
          <w:bCs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b/>
          <w:bCs/>
          <w:sz w:val="28"/>
          <w:szCs w:val="28"/>
          <w:rtl/>
        </w:rPr>
        <w:t>التنفيذ</w:t>
      </w:r>
    </w:p>
    <w:p w14:paraId="7CCAC61C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تتعدد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وتتنوع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بحسب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طبيعة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ومتطلباته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الخاصة،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لكن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هناك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مجموعة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تُطبق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على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معظم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أنواع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المشاريع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هذه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الإطار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المرجعي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لتقييم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أداء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المقاولين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والتأكد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النتائج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0A1F14C4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يُعد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الالتزام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بالمواصفات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والهندسية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المعيار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الأساسي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والذي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يتطلب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جميع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عناصر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وفقاً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للمخططات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التفصيلية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الفنية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وثائق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المشروع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يشمل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هذا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المعيار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الأبعاد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والمقاسات،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واستخدام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المواد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المطابقة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للمواصفات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المحددة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حيث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والخصائص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الفيزيائية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والكيميائية،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وتطبيق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أساليب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والتركيب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الصحيحة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يتضمن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التأكد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تحقيق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المعايير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الإنشائية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المطلوبة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مثل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قوة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التحمل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ومقاومة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العوامل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البيئية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والمتانة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والثبات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656C4897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وتشكل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الفحوصات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والاختبارات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الدورية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عنصراً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حيوياً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في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ضمان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جودة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التنفيذ،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كما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 w:hint="eastAsia"/>
          <w:sz w:val="28"/>
          <w:szCs w:val="28"/>
          <w:rtl/>
        </w:rPr>
        <w:t>أكد</w:t>
      </w:r>
      <w:r w:rsidRPr="005B2DD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B2DD6">
        <w:rPr>
          <w:rFonts w:ascii="Sakkal Majalla" w:eastAsia="Calibri" w:hAnsi="Sakkal Majalla" w:cs="Sakkal Majalla"/>
          <w:sz w:val="28"/>
          <w:szCs w:val="28"/>
        </w:rPr>
        <w:t>Ashokkumar (2014)</w:t>
      </w:r>
    </w:p>
    <w:p w14:paraId="0629BB33" w14:textId="77777777" w:rsidR="005B2DD6" w:rsidRPr="005B2DD6" w:rsidRDefault="005B2DD6" w:rsidP="005B2DD6">
      <w:pPr>
        <w:jc w:val="both"/>
        <w:rPr>
          <w:rFonts w:ascii="Sakkal Majalla" w:eastAsia="Calibri" w:hAnsi="Sakkal Majalla" w:cs="Sakkal Majalla"/>
          <w:sz w:val="28"/>
          <w:szCs w:val="28"/>
        </w:rPr>
      </w:pPr>
    </w:p>
    <w:p w14:paraId="33F9FE88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2138E" w14:textId="77777777" w:rsidR="001C17CA" w:rsidRDefault="001C17CA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E2404E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2267AED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25CCDC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6682D0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776757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22072C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016417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4E53BC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D32E4F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74117C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85A8B4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237746" w14:textId="77777777" w:rsidR="00645AFE" w:rsidRDefault="00645AFE" w:rsidP="000620B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7A1AE2" w14:textId="77777777" w:rsidR="00645AFE" w:rsidRDefault="00645AFE" w:rsidP="000620B1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A70050A" w14:textId="77777777" w:rsidR="00426F82" w:rsidRDefault="00426F82" w:rsidP="000620B1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F1C6D8D" w14:textId="77777777" w:rsidR="00426F82" w:rsidRDefault="00426F82" w:rsidP="000620B1">
      <w:pPr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4FD5DA3" w14:textId="77777777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B3A3C8" w14:textId="2620021A" w:rsidR="00F925D0" w:rsidRDefault="00F925D0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363260E8" w14:textId="4ADCC720" w:rsidR="00F925D0" w:rsidRDefault="00F925D0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36BC422D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AF093C8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025C9C8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EC1B69E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39AF4651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4977AC8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439248EF" w14:textId="77777777" w:rsidR="00645AFE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5B8B5657" w14:textId="77777777" w:rsidR="00645AFE" w:rsidRPr="000620B1" w:rsidRDefault="00645AFE" w:rsidP="000620B1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4C6FC2C2" w14:textId="1F51EB2E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lastRenderedPageBreak/>
        <w:t>أجرى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الغامدي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(2019)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بعنوان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أثر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هدفت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استكشاف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تأخر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وزيادة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فرص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طُبقت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مكونة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120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مشروعاً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حكومياً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وخاصاً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مناطق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المملكة،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التحليلي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مُنظمة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وُزّعت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مديري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والمهندسين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الاستشاريين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والمشرفين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الميدانيين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تجاهل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سطحي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يزيد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معدلات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والفشل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تصل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68%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نظاماً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ومتكاملاً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تحقق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أفضل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ملحوظ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والتكلفة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والوقت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أوضحت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شيوعاً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الحصول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الموافقات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الحكومية،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العمالة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الماهرة،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وتغير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أسعار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المواد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79C49B85" w14:textId="276E2E47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وفي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الشمري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(2020)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ركّز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الباحث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معايير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الدولية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والمحلية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الأداء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مختلطة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تجمع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الأساليب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والنوعية،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توزيع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200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العاملين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المقاولات،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بالإضافة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إجراء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مقابلات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متعمقة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مديراً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تنفيذياً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شركات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مقاولات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كبرى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بيّنت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بمعايير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/>
          <w:sz w:val="28"/>
          <w:szCs w:val="28"/>
        </w:rPr>
        <w:t>ISO 9001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وإيجابي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الأخطاء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والعيوب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أثناء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45%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يقلل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تكاليف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إعادة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ويحسن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رضا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العملاء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62%.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أشارت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الرئيسي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معايير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يكمن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التدريب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والوعي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العمالة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والمشرفين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40E4614E" w14:textId="48F21D4E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قدّم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العتيبي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(2021)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بعنوان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المعوقات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بالمملكة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استهدفت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والعقبات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الفعال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لممارسات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الكبرى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اعتمدت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التحليلي،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وشملت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عينة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85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مشروعاً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للبنية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التحتية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طرق،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جسور،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مطارات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تنفيذها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الفترة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2015-2020.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توصلت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المعوقات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الكوادر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المؤهلة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والمدربة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تقنيات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الحديثة،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وغياب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قواعد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بيانات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تاريخية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موثقة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وضعف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العليا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بتخصيص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الموارد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اللازمة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والثقافة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التنظيمية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تنظر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كعبء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إضافي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أوصت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بضرورة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تطوير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برامج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تدريبية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متخصصة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وإنشاء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مراكز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وطنية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03D18D42" w14:textId="0B5B0611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أما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القحطاني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(2022)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الأولي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التشييد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الشرقية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بالمملكة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فقد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سعت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فحص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تأثير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النهائية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طُبقت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65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مشروعاً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سكنياً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وتجارياً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المنطقة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الشرقية،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أسلوب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الانحدار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المتعدد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لتحديد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السببية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الجدوى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والتصميم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الأولي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تفسر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73%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التباين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المشروع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النهائي،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شملت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شاملاً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حققت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بالجدول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الزمني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والميزانية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بـ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58%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الأخرى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معايير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يقلل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التغييرات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الطارئة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أثناء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67%.</w:t>
      </w:r>
    </w:p>
    <w:p w14:paraId="35241AE4" w14:textId="3E046DA7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lastRenderedPageBreak/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الدولي،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قدّم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/>
          <w:sz w:val="28"/>
          <w:szCs w:val="28"/>
        </w:rPr>
        <w:t>Alaghbari et al. (2007)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بعنوان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/>
          <w:sz w:val="28"/>
          <w:szCs w:val="28"/>
        </w:rPr>
        <w:t>The Significant Factors Causing Delay in Construction Projects in Malaysia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حدد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الباحثون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عاملاً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رئيسياً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المرتبطة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بضعف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التنبؤ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وإدارتها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شملت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لـ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150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مشروعاً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إنشائياً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متنوعاً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ماليزيا،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أسلوب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الاستبانة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والمقابلات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الشخصية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أصحاب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المصلحة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الرئيسيين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تحديدها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شملت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تغيرات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التصميم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أثناء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وضعف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التنسيق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والاستشاري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والمالك،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المواد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السوق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المحلي،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وتأخر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القرارات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قِبل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المالك،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ومشاكل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التدفق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النقدي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أشارت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بوضوح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غياب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ينعكس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مباشرة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والزمن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المطلوب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لإنجاز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المشروع،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78%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المتأخرة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كانت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تفتقر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لخطة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واضحة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39ED8BDB" w14:textId="4AEF7157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وقدّم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/>
          <w:sz w:val="28"/>
          <w:szCs w:val="28"/>
        </w:rPr>
        <w:t>Al-Kharashi &amp; Skitmore (2009)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معمقة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/>
          <w:sz w:val="28"/>
          <w:szCs w:val="28"/>
        </w:rPr>
        <w:t>Causes of Delays in Saudi Arabian Public Sector Construction Projects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أسباب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البحث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الكمي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بالاعتماد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استبانة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موسعة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وُزّعت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450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المهنيين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القطاع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مقاولين،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استشاريين،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ممثلي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جهات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حكومية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أظهرت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التأخير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الدفعات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يأتي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المرتبة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الأولى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68%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يليه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بطء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اتخاذ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القرارات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64%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التغييرات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التصميم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أثناء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61%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الخبرة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لدى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الكبيرة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58%.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والزمنية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أداء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وأوصت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بإنشاء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وحدات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متخصصة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داخل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الجهات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الحكومية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المالكة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53EE28F0" w14:textId="5EDBEFFE" w:rsidR="0034171A" w:rsidRPr="0034171A" w:rsidRDefault="0034171A" w:rsidP="00426F82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أوسع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نطاقاً،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استعرض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/>
          <w:sz w:val="28"/>
          <w:szCs w:val="28"/>
        </w:rPr>
        <w:t>Iqbal et al. (2015)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موضوع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/>
          <w:sz w:val="28"/>
          <w:szCs w:val="28"/>
        </w:rPr>
        <w:t>Risk Management in Construction Projects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"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منظور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شامل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يجمع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النظرية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والتطبيقات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قارنت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ممارسات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أوروبا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وآسيا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والشرق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الأوسط،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وحللت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230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مشروعاً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إنشائياً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كبيراً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توصلت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يعتمد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أساسي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ثلاثة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الإداري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المستويات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العليا،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وتوفر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الكوادر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المؤهلة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والمدربة،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واستخدام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وتقنيات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حديثة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أوضحت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منظمة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تحقق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معدل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بنسبة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72%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مقارنة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الأخرى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أوصت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بدمج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كجزء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أساسي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حياة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المشروع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التخطيط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الأولي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وحتى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الإغلاق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والتسليم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72A56E3A" w14:textId="77777777" w:rsidR="0034171A" w:rsidRPr="0034171A" w:rsidRDefault="0034171A" w:rsidP="0034171A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وفي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حديثة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نسبياً،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قدّم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/>
          <w:sz w:val="28"/>
          <w:szCs w:val="28"/>
        </w:rPr>
        <w:t>Shayan et al. (2022)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بحثاً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بعنوان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Pr="0034171A">
        <w:rPr>
          <w:rFonts w:ascii="Sakkal Majalla" w:hAnsi="Sakkal Majalla" w:cs="Sakkal Majalla"/>
          <w:sz w:val="28"/>
          <w:szCs w:val="28"/>
        </w:rPr>
        <w:t>Critical Success Factor Analysis for Effective Risk Management at the Execution Stage of a Construction Project</w:t>
      </w:r>
      <w:r w:rsidRPr="0034171A">
        <w:rPr>
          <w:rFonts w:ascii="Sakkal Majalla" w:hAnsi="Sakkal Majalla" w:cs="Sakkal Majalla"/>
          <w:sz w:val="28"/>
          <w:szCs w:val="28"/>
          <w:rtl/>
        </w:rPr>
        <w:t>"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محدد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الحاسمة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المرحلة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استخدمت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دلفي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ثلاثية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45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خبيراً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دولياً،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عاملي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لتحديد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أهم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توصلت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15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حاسم،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أهمها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العليا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بدعم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أنشطة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ووجود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فريق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متخصص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ومتفرغ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والتواصل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الفعال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أطراف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المشروع،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واستخدام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برمجيات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متقدمة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لرصد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وتحليل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والتحديث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المستمر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لسجل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أكدت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الارتباط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القوي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الفعالة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83%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طبقت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عوامل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الحاسمة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حققت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تفوق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المتوقع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4F82AE9D" w14:textId="0138B46F" w:rsidR="0034171A" w:rsidRPr="008F31BD" w:rsidRDefault="008F31BD" w:rsidP="0034171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F31BD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 xml:space="preserve">التعقيب على الدراسات السابقة </w:t>
      </w:r>
    </w:p>
    <w:p w14:paraId="1B19F9FE" w14:textId="776EBBD2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خلال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استعراض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والأجنبية،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يتضح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وجود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اهتمام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علمي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متزايد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بموضوع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وذلك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نظراً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للأهمية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الاقتصادية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والاجتماعية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الكبيرة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لهذه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تتفق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هناك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إيجابية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المنهجي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ونجاح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تتفق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أبرز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تشمل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الكوادر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المؤهلة،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وضعف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الالتزام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العليا،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وغياب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قواعد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التاريخية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وعدم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توفر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أدوات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وتقنيات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حديثة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43EACB36" w14:textId="6E285BA7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أوجه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التشابه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تتفق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جميعها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أهمية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دمج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أنظمة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لتحقيق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أفضل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تتشابه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استخدام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المنهج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الوصفي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التحليلي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والاستبانة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كأداة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رئيسية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لجمع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البيانات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وتركز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الدول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النامية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والناشئة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اقتصادياً،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تكون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التحديات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أكبر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والحاجة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لتحسين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الممارسات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أكثر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إلحاحاً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تتفق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جميع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الإنشائية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تواجه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متعددة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ومعقدة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تتطلب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نهجاً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منظماً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وشاملاً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للتعامل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معها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2D341020" w14:textId="1D50FE58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أما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أوجه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الاختلاف،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فإن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تتميز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بعدة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جوانب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مهمة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أولاً،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محدد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وتسعى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لقياس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هذه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بدقة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باستخدام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أساليب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إحصائية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متقدمة،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تناولت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الموضوع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وصفي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استكشافي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ثانياً،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المعاصرة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رؤية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2030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ومشاريعها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الضخمة،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يعطيها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سياقاً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فريداً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ومختلفاً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ثالثاً،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إطاراً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متكاملاً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يجمع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نموذج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واحد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قابل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العملي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تقدمه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بهذا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المتكامل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6C4EAC8E" w14:textId="473A465E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تختلف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معظم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السابقة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جوانب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منهجية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فبينما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ركزت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الغامدي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(2019)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والعتيبي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(2021)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تحديد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المشكلات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والمعوقات،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اختبار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السببية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وقياس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قوة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التأثير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المتغيرات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وبينما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اقتصرت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مثل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الشمري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(2020)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والقحطاني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(2022)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جانب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واحد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منفصل</w:t>
      </w:r>
      <w:r w:rsidRPr="0034171A">
        <w:rPr>
          <w:rFonts w:ascii="Sakkal Majalla" w:hAnsi="Sakkal Majalla" w:cs="Sakkal Majalla"/>
          <w:sz w:val="28"/>
          <w:szCs w:val="28"/>
          <w:rtl/>
        </w:rPr>
        <w:t>)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تدمج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كلا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الجانبين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تحليلي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واحد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تستفيد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التطورات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الحديثة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تقنيات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إدارة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والأدوات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الرقمية،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وتقدم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توصيات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عملية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قابلة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للتطبيق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السياق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7F1537B2" w14:textId="21AA5A2B" w:rsidR="0034171A" w:rsidRPr="0034171A" w:rsidRDefault="0034171A" w:rsidP="008F31BD">
      <w:pPr>
        <w:rPr>
          <w:rFonts w:ascii="Sakkal Majalla" w:hAnsi="Sakkal Majalla" w:cs="Sakkal Majalla"/>
          <w:sz w:val="28"/>
          <w:szCs w:val="28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t>وبالمقارنة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الأجنبية،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فإن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تأخذ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الاعتبار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الخصوصية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الثقافية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والإدارية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والمناخية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للبيئة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قد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ينطبق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بشكل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مباشر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نتائج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المنفذة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ماليزيا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أوروبا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غيرها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تختلف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حجم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العينة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ونطاق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التطبيق،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حيث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تركز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مناطق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جغرافية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محددة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المملكة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وتشمل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أنواعاً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مختلفة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سكنية،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تجارية،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بنية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تحتية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وتتميز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أيضاً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بأنها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تقدم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مقارنات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دقيقة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ذات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المستويات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المختلفة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وهو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يوفر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أدلة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تجريبية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قوية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طبيعة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المتغيرين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11B38B57" w14:textId="6C06AC6F" w:rsidR="00F925D0" w:rsidRDefault="0034171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34171A">
        <w:rPr>
          <w:rFonts w:ascii="Sakkal Majalla" w:hAnsi="Sakkal Majalla" w:cs="Sakkal Majalla" w:hint="eastAsia"/>
          <w:sz w:val="28"/>
          <w:szCs w:val="28"/>
          <w:rtl/>
        </w:rPr>
        <w:lastRenderedPageBreak/>
        <w:t>إن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الفجوة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البحثية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الحالية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لملئها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تتمثل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النقص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النسبي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الكمية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تقيس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بدقة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العلاقة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بين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تقييم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المخاطر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وجودة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التنفيذ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البيئة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المعاصرة،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خاصة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ظل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التطورات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الكبيرة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والمشاريع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الضخمة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المرتبطة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برؤية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2030.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كما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تسعى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لتقديم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إطار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عملي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متكامل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يمكن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للمؤسسات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تطبيقه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بسهولة،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مراعاة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الظروف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المحلية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والتحديات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الخاصة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بالمنطقة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وبهذا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تساهم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الدراسة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إثراء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الأدبيات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العربية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هذا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المجال،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وتوفر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أساساً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علمياً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لتطوير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السياسات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والممارسات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في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قطاع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المقاولات</w:t>
      </w:r>
      <w:r w:rsidRPr="0034171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4171A">
        <w:rPr>
          <w:rFonts w:ascii="Sakkal Majalla" w:hAnsi="Sakkal Majalla" w:cs="Sakkal Majalla" w:hint="eastAsia"/>
          <w:sz w:val="28"/>
          <w:szCs w:val="28"/>
          <w:rtl/>
        </w:rPr>
        <w:t>السعودي</w:t>
      </w:r>
      <w:r w:rsidRPr="0034171A">
        <w:rPr>
          <w:rFonts w:ascii="Sakkal Majalla" w:hAnsi="Sakkal Majalla" w:cs="Sakkal Majalla"/>
          <w:sz w:val="28"/>
          <w:szCs w:val="28"/>
          <w:rtl/>
        </w:rPr>
        <w:t>.</w:t>
      </w:r>
    </w:p>
    <w:p w14:paraId="6EDADA1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1E1E10B4" w:rsidR="009125CE" w:rsidRPr="00B00236" w:rsidRDefault="009125CE" w:rsidP="00B00236">
      <w:pPr>
        <w:rPr>
          <w:rFonts w:ascii="Sakkal Majalla" w:hAnsi="Sakkal Majalla" w:cs="Sakkal Majalla"/>
          <w:sz w:val="28"/>
          <w:szCs w:val="28"/>
        </w:rPr>
      </w:pPr>
    </w:p>
    <w:sectPr w:rsidR="009125CE" w:rsidRPr="00B00236" w:rsidSect="00877AAC">
      <w:footerReference w:type="even" r:id="rId8"/>
      <w:footerReference w:type="default" r:id="rId9"/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A28BE" w14:textId="77777777" w:rsidR="00C72BC3" w:rsidRDefault="00C72BC3" w:rsidP="009125CE">
      <w:pPr>
        <w:spacing w:after="0" w:line="240" w:lineRule="auto"/>
      </w:pPr>
      <w:r>
        <w:separator/>
      </w:r>
    </w:p>
  </w:endnote>
  <w:endnote w:type="continuationSeparator" w:id="0">
    <w:p w14:paraId="0B85E819" w14:textId="77777777" w:rsidR="00C72BC3" w:rsidRDefault="00C72BC3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  <w:rtl/>
      </w:rPr>
      <w:id w:val="-2025543979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2BE8F51B" w14:textId="4BA0A037" w:rsidR="001E174D" w:rsidRDefault="001E174D" w:rsidP="004337AA">
        <w:pPr>
          <w:pStyle w:val="a4"/>
          <w:framePr w:wrap="none" w:vAnchor="text" w:hAnchor="text" w:xAlign="center" w:y="1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>
          <w:rPr>
            <w:rStyle w:val="a7"/>
            <w:noProof/>
            <w:rtl/>
          </w:rPr>
          <w:t>1</w:t>
        </w:r>
        <w:r>
          <w:rPr>
            <w:rStyle w:val="a7"/>
            <w:rtl/>
          </w:rPr>
          <w:fldChar w:fldCharType="end"/>
        </w:r>
      </w:p>
    </w:sdtContent>
  </w:sdt>
  <w:p w14:paraId="2BF117F2" w14:textId="77777777" w:rsidR="001E174D" w:rsidRDefault="001E174D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7"/>
        <w:rtl/>
      </w:rPr>
      <w:id w:val="-1786341034"/>
      <w:docPartObj>
        <w:docPartGallery w:val="Page Numbers (Bottom of Page)"/>
        <w:docPartUnique/>
      </w:docPartObj>
    </w:sdtPr>
    <w:sdtEndPr>
      <w:rPr>
        <w:rStyle w:val="a7"/>
      </w:rPr>
    </w:sdtEndPr>
    <w:sdtContent>
      <w:p w14:paraId="52F791DB" w14:textId="4F663574" w:rsidR="001E174D" w:rsidRDefault="001E174D" w:rsidP="004337AA">
        <w:pPr>
          <w:pStyle w:val="a4"/>
          <w:framePr w:wrap="none" w:vAnchor="text" w:hAnchor="text" w:xAlign="center" w:y="1"/>
          <w:rPr>
            <w:rStyle w:val="a7"/>
          </w:rPr>
        </w:pPr>
        <w:r>
          <w:rPr>
            <w:rStyle w:val="a7"/>
            <w:rtl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  <w:rtl/>
          </w:rPr>
          <w:fldChar w:fldCharType="separate"/>
        </w:r>
        <w:r>
          <w:rPr>
            <w:rStyle w:val="a7"/>
            <w:noProof/>
            <w:rtl/>
          </w:rPr>
          <w:t>2</w:t>
        </w:r>
        <w:r>
          <w:rPr>
            <w:rStyle w:val="a7"/>
            <w:rtl/>
          </w:rPr>
          <w:fldChar w:fldCharType="end"/>
        </w:r>
      </w:p>
    </w:sdtContent>
  </w:sdt>
  <w:p w14:paraId="6B7BCDF7" w14:textId="77777777" w:rsidR="001E174D" w:rsidRDefault="001E174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D0FD" w14:textId="77777777" w:rsidR="00C72BC3" w:rsidRDefault="00C72BC3" w:rsidP="009125CE">
      <w:pPr>
        <w:spacing w:after="0" w:line="240" w:lineRule="auto"/>
      </w:pPr>
      <w:r>
        <w:separator/>
      </w:r>
    </w:p>
  </w:footnote>
  <w:footnote w:type="continuationSeparator" w:id="0">
    <w:p w14:paraId="11B1896F" w14:textId="77777777" w:rsidR="00C72BC3" w:rsidRDefault="00C72BC3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154E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0A25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781928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26157372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1857042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88043633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1877184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30605687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64084055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02F95"/>
    <w:rsid w:val="000218F1"/>
    <w:rsid w:val="000227AC"/>
    <w:rsid w:val="000227B2"/>
    <w:rsid w:val="00022E9C"/>
    <w:rsid w:val="000237FD"/>
    <w:rsid w:val="0003270C"/>
    <w:rsid w:val="00042FED"/>
    <w:rsid w:val="0005240B"/>
    <w:rsid w:val="000620B1"/>
    <w:rsid w:val="0008313D"/>
    <w:rsid w:val="00090F21"/>
    <w:rsid w:val="0009221A"/>
    <w:rsid w:val="00092BBA"/>
    <w:rsid w:val="00097DCB"/>
    <w:rsid w:val="00097F8F"/>
    <w:rsid w:val="000A0A75"/>
    <w:rsid w:val="000A7A40"/>
    <w:rsid w:val="000B0C39"/>
    <w:rsid w:val="000B63F0"/>
    <w:rsid w:val="000F2D21"/>
    <w:rsid w:val="000F44B4"/>
    <w:rsid w:val="001110F5"/>
    <w:rsid w:val="00121D09"/>
    <w:rsid w:val="00140287"/>
    <w:rsid w:val="001416E0"/>
    <w:rsid w:val="00153B85"/>
    <w:rsid w:val="00172E6B"/>
    <w:rsid w:val="00174C45"/>
    <w:rsid w:val="001773AD"/>
    <w:rsid w:val="00182B71"/>
    <w:rsid w:val="001834C9"/>
    <w:rsid w:val="001902DB"/>
    <w:rsid w:val="001969C5"/>
    <w:rsid w:val="001973BD"/>
    <w:rsid w:val="001B2931"/>
    <w:rsid w:val="001C17CA"/>
    <w:rsid w:val="001C2162"/>
    <w:rsid w:val="001C2321"/>
    <w:rsid w:val="001C2DFC"/>
    <w:rsid w:val="001C37CE"/>
    <w:rsid w:val="001D33BF"/>
    <w:rsid w:val="001D7B79"/>
    <w:rsid w:val="001E03F7"/>
    <w:rsid w:val="001E0B9E"/>
    <w:rsid w:val="001E0E23"/>
    <w:rsid w:val="001E174D"/>
    <w:rsid w:val="001E4C0D"/>
    <w:rsid w:val="00214C3F"/>
    <w:rsid w:val="002214B3"/>
    <w:rsid w:val="00230496"/>
    <w:rsid w:val="002353A6"/>
    <w:rsid w:val="002569F6"/>
    <w:rsid w:val="00263D06"/>
    <w:rsid w:val="00264407"/>
    <w:rsid w:val="00275A18"/>
    <w:rsid w:val="002855E3"/>
    <w:rsid w:val="00293AEC"/>
    <w:rsid w:val="002949F5"/>
    <w:rsid w:val="00296446"/>
    <w:rsid w:val="002A4290"/>
    <w:rsid w:val="002B2632"/>
    <w:rsid w:val="002B6A18"/>
    <w:rsid w:val="002C2283"/>
    <w:rsid w:val="002C2356"/>
    <w:rsid w:val="002D10DB"/>
    <w:rsid w:val="0030505C"/>
    <w:rsid w:val="00306DEC"/>
    <w:rsid w:val="003147E6"/>
    <w:rsid w:val="0031730F"/>
    <w:rsid w:val="0032362E"/>
    <w:rsid w:val="0033022A"/>
    <w:rsid w:val="00330EDB"/>
    <w:rsid w:val="00331481"/>
    <w:rsid w:val="0034171A"/>
    <w:rsid w:val="00372424"/>
    <w:rsid w:val="0037422F"/>
    <w:rsid w:val="00386F1A"/>
    <w:rsid w:val="003A1AE8"/>
    <w:rsid w:val="003B7BA0"/>
    <w:rsid w:val="003C1723"/>
    <w:rsid w:val="003C592E"/>
    <w:rsid w:val="003C63C3"/>
    <w:rsid w:val="003D35F3"/>
    <w:rsid w:val="003D3EAD"/>
    <w:rsid w:val="003D518A"/>
    <w:rsid w:val="003F0411"/>
    <w:rsid w:val="004163C7"/>
    <w:rsid w:val="00423D99"/>
    <w:rsid w:val="00425CAF"/>
    <w:rsid w:val="00426F82"/>
    <w:rsid w:val="0043425C"/>
    <w:rsid w:val="004462C0"/>
    <w:rsid w:val="00454BCB"/>
    <w:rsid w:val="00475618"/>
    <w:rsid w:val="00491C12"/>
    <w:rsid w:val="00492FC5"/>
    <w:rsid w:val="00495302"/>
    <w:rsid w:val="004A6394"/>
    <w:rsid w:val="004C23C6"/>
    <w:rsid w:val="004C6B29"/>
    <w:rsid w:val="004C7A97"/>
    <w:rsid w:val="004D41F9"/>
    <w:rsid w:val="004E12B3"/>
    <w:rsid w:val="004E14E1"/>
    <w:rsid w:val="00500AE9"/>
    <w:rsid w:val="0051037D"/>
    <w:rsid w:val="0052177D"/>
    <w:rsid w:val="00531B60"/>
    <w:rsid w:val="00564A21"/>
    <w:rsid w:val="00565A39"/>
    <w:rsid w:val="005A486D"/>
    <w:rsid w:val="005A5697"/>
    <w:rsid w:val="005B005D"/>
    <w:rsid w:val="005B2DD6"/>
    <w:rsid w:val="005F3A77"/>
    <w:rsid w:val="00605BEB"/>
    <w:rsid w:val="00625EC7"/>
    <w:rsid w:val="00626DCE"/>
    <w:rsid w:val="006340E0"/>
    <w:rsid w:val="0063631F"/>
    <w:rsid w:val="0063692C"/>
    <w:rsid w:val="00641CA7"/>
    <w:rsid w:val="00645AFE"/>
    <w:rsid w:val="00662993"/>
    <w:rsid w:val="00675459"/>
    <w:rsid w:val="006878B6"/>
    <w:rsid w:val="006948DE"/>
    <w:rsid w:val="00695448"/>
    <w:rsid w:val="006C1FA3"/>
    <w:rsid w:val="006D1148"/>
    <w:rsid w:val="006D28D2"/>
    <w:rsid w:val="006D59B0"/>
    <w:rsid w:val="006F1635"/>
    <w:rsid w:val="006F4F28"/>
    <w:rsid w:val="006F65DF"/>
    <w:rsid w:val="00701611"/>
    <w:rsid w:val="00712308"/>
    <w:rsid w:val="00717265"/>
    <w:rsid w:val="00740D05"/>
    <w:rsid w:val="00744F85"/>
    <w:rsid w:val="00754C40"/>
    <w:rsid w:val="00756251"/>
    <w:rsid w:val="00767B34"/>
    <w:rsid w:val="00772C4B"/>
    <w:rsid w:val="00773BA8"/>
    <w:rsid w:val="00774909"/>
    <w:rsid w:val="0078200C"/>
    <w:rsid w:val="00786D30"/>
    <w:rsid w:val="00791393"/>
    <w:rsid w:val="0079387F"/>
    <w:rsid w:val="007B0E54"/>
    <w:rsid w:val="007B65D6"/>
    <w:rsid w:val="007B722C"/>
    <w:rsid w:val="007C5625"/>
    <w:rsid w:val="007D4B3A"/>
    <w:rsid w:val="007D62E0"/>
    <w:rsid w:val="007D64C7"/>
    <w:rsid w:val="007D6D0F"/>
    <w:rsid w:val="007D6ED3"/>
    <w:rsid w:val="007E3A20"/>
    <w:rsid w:val="007F11CE"/>
    <w:rsid w:val="007F4B8E"/>
    <w:rsid w:val="00816086"/>
    <w:rsid w:val="0083420E"/>
    <w:rsid w:val="008425E7"/>
    <w:rsid w:val="00847E53"/>
    <w:rsid w:val="00851B95"/>
    <w:rsid w:val="00851F7C"/>
    <w:rsid w:val="00853673"/>
    <w:rsid w:val="0086575F"/>
    <w:rsid w:val="0086624A"/>
    <w:rsid w:val="00877AAC"/>
    <w:rsid w:val="008806F8"/>
    <w:rsid w:val="00883851"/>
    <w:rsid w:val="0088522A"/>
    <w:rsid w:val="0088598D"/>
    <w:rsid w:val="008861D8"/>
    <w:rsid w:val="00896FE4"/>
    <w:rsid w:val="008B7019"/>
    <w:rsid w:val="008B7471"/>
    <w:rsid w:val="008C4817"/>
    <w:rsid w:val="008D5ED3"/>
    <w:rsid w:val="008D6548"/>
    <w:rsid w:val="008F1EAE"/>
    <w:rsid w:val="008F2D12"/>
    <w:rsid w:val="008F31BD"/>
    <w:rsid w:val="009125CE"/>
    <w:rsid w:val="009252BC"/>
    <w:rsid w:val="009262A8"/>
    <w:rsid w:val="00932DED"/>
    <w:rsid w:val="00937719"/>
    <w:rsid w:val="009444AF"/>
    <w:rsid w:val="00945133"/>
    <w:rsid w:val="00945BB8"/>
    <w:rsid w:val="00946D2E"/>
    <w:rsid w:val="00946F5F"/>
    <w:rsid w:val="00955B31"/>
    <w:rsid w:val="009568AC"/>
    <w:rsid w:val="00975B46"/>
    <w:rsid w:val="00983811"/>
    <w:rsid w:val="00996133"/>
    <w:rsid w:val="009A6402"/>
    <w:rsid w:val="009A7472"/>
    <w:rsid w:val="009B08C3"/>
    <w:rsid w:val="009B6888"/>
    <w:rsid w:val="009B7855"/>
    <w:rsid w:val="009B7C33"/>
    <w:rsid w:val="009C0161"/>
    <w:rsid w:val="009D108D"/>
    <w:rsid w:val="009D36A5"/>
    <w:rsid w:val="009E1436"/>
    <w:rsid w:val="009E3685"/>
    <w:rsid w:val="009E5668"/>
    <w:rsid w:val="009F0775"/>
    <w:rsid w:val="009F2795"/>
    <w:rsid w:val="00A13926"/>
    <w:rsid w:val="00A14BE2"/>
    <w:rsid w:val="00A440DD"/>
    <w:rsid w:val="00A67EFB"/>
    <w:rsid w:val="00A771A8"/>
    <w:rsid w:val="00A85830"/>
    <w:rsid w:val="00AA79E9"/>
    <w:rsid w:val="00AB0A70"/>
    <w:rsid w:val="00AB4FCD"/>
    <w:rsid w:val="00AC5FD4"/>
    <w:rsid w:val="00AE5286"/>
    <w:rsid w:val="00B00236"/>
    <w:rsid w:val="00B06EB0"/>
    <w:rsid w:val="00B26414"/>
    <w:rsid w:val="00B36C30"/>
    <w:rsid w:val="00B42AF5"/>
    <w:rsid w:val="00B63B0F"/>
    <w:rsid w:val="00B67F0A"/>
    <w:rsid w:val="00B7678A"/>
    <w:rsid w:val="00BB0D7A"/>
    <w:rsid w:val="00BB1DD0"/>
    <w:rsid w:val="00BB60AA"/>
    <w:rsid w:val="00BB61EB"/>
    <w:rsid w:val="00BC094B"/>
    <w:rsid w:val="00BD04B4"/>
    <w:rsid w:val="00BD2C91"/>
    <w:rsid w:val="00BF3AED"/>
    <w:rsid w:val="00C136AB"/>
    <w:rsid w:val="00C232DE"/>
    <w:rsid w:val="00C23AE9"/>
    <w:rsid w:val="00C35930"/>
    <w:rsid w:val="00C46A4B"/>
    <w:rsid w:val="00C55868"/>
    <w:rsid w:val="00C7216E"/>
    <w:rsid w:val="00C72744"/>
    <w:rsid w:val="00C72BC3"/>
    <w:rsid w:val="00C73EA1"/>
    <w:rsid w:val="00C77140"/>
    <w:rsid w:val="00C83DB5"/>
    <w:rsid w:val="00CA4BDF"/>
    <w:rsid w:val="00CA63D2"/>
    <w:rsid w:val="00CA6684"/>
    <w:rsid w:val="00CB0246"/>
    <w:rsid w:val="00CB29C1"/>
    <w:rsid w:val="00CB2A44"/>
    <w:rsid w:val="00CD2C62"/>
    <w:rsid w:val="00CD4328"/>
    <w:rsid w:val="00CE5947"/>
    <w:rsid w:val="00CF2781"/>
    <w:rsid w:val="00D04F62"/>
    <w:rsid w:val="00D139C8"/>
    <w:rsid w:val="00D22171"/>
    <w:rsid w:val="00D32E9C"/>
    <w:rsid w:val="00D330E0"/>
    <w:rsid w:val="00D504BE"/>
    <w:rsid w:val="00D52480"/>
    <w:rsid w:val="00D66AD4"/>
    <w:rsid w:val="00D81DA9"/>
    <w:rsid w:val="00D843CA"/>
    <w:rsid w:val="00D911F0"/>
    <w:rsid w:val="00D91C16"/>
    <w:rsid w:val="00DA650E"/>
    <w:rsid w:val="00DD7369"/>
    <w:rsid w:val="00DE4772"/>
    <w:rsid w:val="00DE7971"/>
    <w:rsid w:val="00DF0E23"/>
    <w:rsid w:val="00E01524"/>
    <w:rsid w:val="00E15259"/>
    <w:rsid w:val="00E1720B"/>
    <w:rsid w:val="00E266EC"/>
    <w:rsid w:val="00E335F1"/>
    <w:rsid w:val="00E47602"/>
    <w:rsid w:val="00E51E55"/>
    <w:rsid w:val="00E53828"/>
    <w:rsid w:val="00E652E2"/>
    <w:rsid w:val="00E80CDE"/>
    <w:rsid w:val="00E80FD9"/>
    <w:rsid w:val="00E951B3"/>
    <w:rsid w:val="00E974E9"/>
    <w:rsid w:val="00EA2EED"/>
    <w:rsid w:val="00EB4A82"/>
    <w:rsid w:val="00EB4D28"/>
    <w:rsid w:val="00ED471C"/>
    <w:rsid w:val="00EE0D44"/>
    <w:rsid w:val="00EE6A2D"/>
    <w:rsid w:val="00EF62E3"/>
    <w:rsid w:val="00EF7A6B"/>
    <w:rsid w:val="00F051CD"/>
    <w:rsid w:val="00F05E82"/>
    <w:rsid w:val="00F07CD9"/>
    <w:rsid w:val="00F36D61"/>
    <w:rsid w:val="00F546CE"/>
    <w:rsid w:val="00F65786"/>
    <w:rsid w:val="00F7294D"/>
    <w:rsid w:val="00F80996"/>
    <w:rsid w:val="00F86715"/>
    <w:rsid w:val="00F925D0"/>
    <w:rsid w:val="00FA1862"/>
    <w:rsid w:val="00FA7F29"/>
    <w:rsid w:val="00FB0FAF"/>
    <w:rsid w:val="00FB3109"/>
    <w:rsid w:val="00FB4BBF"/>
    <w:rsid w:val="00FB7C95"/>
    <w:rsid w:val="00FD6244"/>
    <w:rsid w:val="00FE4D61"/>
    <w:rsid w:val="00FF0FCE"/>
    <w:rsid w:val="00FF181E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26D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F04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3F04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table" w:styleId="20">
    <w:name w:val="Grid Table 2"/>
    <w:basedOn w:val="a1"/>
    <w:uiPriority w:val="47"/>
    <w:rsid w:val="003C1723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3Char">
    <w:name w:val="عنوان 3 Char"/>
    <w:basedOn w:val="a0"/>
    <w:link w:val="3"/>
    <w:uiPriority w:val="9"/>
    <w:rsid w:val="003F041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2Char">
    <w:name w:val="عنوان 2 Char"/>
    <w:basedOn w:val="a0"/>
    <w:link w:val="2"/>
    <w:uiPriority w:val="9"/>
    <w:rsid w:val="003F04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5">
    <w:name w:val="Normal (Web)"/>
    <w:basedOn w:val="a"/>
    <w:uiPriority w:val="99"/>
    <w:semiHidden/>
    <w:unhideWhenUsed/>
    <w:rsid w:val="003F0411"/>
    <w:pPr>
      <w:bidi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table" w:styleId="4-1">
    <w:name w:val="Grid Table 4 Accent 1"/>
    <w:basedOn w:val="a1"/>
    <w:uiPriority w:val="49"/>
    <w:rsid w:val="00CD2C6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4-5">
    <w:name w:val="Grid Table 4 Accent 5"/>
    <w:basedOn w:val="a1"/>
    <w:uiPriority w:val="49"/>
    <w:rsid w:val="00F8671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4-6">
    <w:name w:val="Grid Table 4 Accent 6"/>
    <w:basedOn w:val="a1"/>
    <w:uiPriority w:val="49"/>
    <w:rsid w:val="00372424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2-1">
    <w:name w:val="List Table 2 Accent 1"/>
    <w:basedOn w:val="a1"/>
    <w:uiPriority w:val="47"/>
    <w:rsid w:val="007D6ED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a6">
    <w:name w:val="Strong"/>
    <w:basedOn w:val="a0"/>
    <w:uiPriority w:val="22"/>
    <w:qFormat/>
    <w:rsid w:val="00DE7971"/>
    <w:rPr>
      <w:b/>
      <w:bCs/>
    </w:rPr>
  </w:style>
  <w:style w:type="table" w:styleId="3-4">
    <w:name w:val="Grid Table 3 Accent 4"/>
    <w:basedOn w:val="a1"/>
    <w:uiPriority w:val="48"/>
    <w:rsid w:val="00BB0D7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6-1">
    <w:name w:val="Grid Table 6 Colorful Accent 1"/>
    <w:basedOn w:val="a1"/>
    <w:uiPriority w:val="51"/>
    <w:rsid w:val="00182B71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4-3">
    <w:name w:val="List Table 4 Accent 3"/>
    <w:basedOn w:val="a1"/>
    <w:uiPriority w:val="49"/>
    <w:rsid w:val="006D28D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6-5">
    <w:name w:val="Grid Table 6 Colorful Accent 5"/>
    <w:basedOn w:val="a1"/>
    <w:uiPriority w:val="51"/>
    <w:rsid w:val="006D114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1Char">
    <w:name w:val="العنوان 1 Char"/>
    <w:basedOn w:val="a0"/>
    <w:link w:val="1"/>
    <w:uiPriority w:val="9"/>
    <w:rsid w:val="00626D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3-6">
    <w:name w:val="List Table 3 Accent 6"/>
    <w:basedOn w:val="a1"/>
    <w:uiPriority w:val="48"/>
    <w:rsid w:val="008425E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6-10">
    <w:name w:val="List Table 6 Colorful Accent 1"/>
    <w:basedOn w:val="a1"/>
    <w:uiPriority w:val="51"/>
    <w:rsid w:val="00F36D61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4-2">
    <w:name w:val="Grid Table 4 Accent 2"/>
    <w:basedOn w:val="a1"/>
    <w:uiPriority w:val="49"/>
    <w:rsid w:val="00FA7F2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3-3">
    <w:name w:val="List Table 3 Accent 3"/>
    <w:basedOn w:val="a1"/>
    <w:uiPriority w:val="48"/>
    <w:rsid w:val="0005240B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2-2">
    <w:name w:val="Grid Table 2 Accent 2"/>
    <w:basedOn w:val="a1"/>
    <w:uiPriority w:val="47"/>
    <w:rsid w:val="00475618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30">
    <w:name w:val="Grid Table 4 Accent 3"/>
    <w:basedOn w:val="a1"/>
    <w:uiPriority w:val="49"/>
    <w:rsid w:val="00EF7A6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2-10">
    <w:name w:val="Grid Table 2 Accent 1"/>
    <w:basedOn w:val="a1"/>
    <w:uiPriority w:val="47"/>
    <w:rsid w:val="00FB0FAF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-11">
    <w:name w:val="شبكة فاتحة - تمييز 11"/>
    <w:basedOn w:val="a1"/>
    <w:next w:val="-1"/>
    <w:uiPriority w:val="62"/>
    <w:rsid w:val="003D3EAD"/>
    <w:pPr>
      <w:spacing w:after="0" w:line="240" w:lineRule="auto"/>
    </w:pPr>
    <w:rPr>
      <w:rFonts w:eastAsia="MS Mincho"/>
      <w:kern w:val="0"/>
      <w14:ligatures w14:val="non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" w:eastAsia="MS Gothic" w:hAnsi="Calibri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" w:eastAsia="MS Gothic" w:hAnsi="Calibri" w:cs="Times New Roman"/>
        <w:b/>
        <w:bCs/>
      </w:rPr>
    </w:tblStylePr>
    <w:tblStylePr w:type="lastCol">
      <w:rPr>
        <w:rFonts w:ascii="Calibri" w:eastAsia="MS Gothic" w:hAnsi="Calibri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-1">
    <w:name w:val="Light Grid Accent 1"/>
    <w:basedOn w:val="a1"/>
    <w:uiPriority w:val="62"/>
    <w:semiHidden/>
    <w:unhideWhenUsed/>
    <w:rsid w:val="003D3EAD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character" w:styleId="a7">
    <w:name w:val="page number"/>
    <w:basedOn w:val="a0"/>
    <w:uiPriority w:val="99"/>
    <w:semiHidden/>
    <w:unhideWhenUsed/>
    <w:rsid w:val="001E174D"/>
  </w:style>
  <w:style w:type="numbering" w:customStyle="1" w:styleId="10">
    <w:name w:val="بلا قائمة1"/>
    <w:next w:val="a2"/>
    <w:uiPriority w:val="99"/>
    <w:semiHidden/>
    <w:unhideWhenUsed/>
    <w:rsid w:val="005B2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6277</Words>
  <Characters>34659</Characters>
  <Application>Microsoft Office Word</Application>
  <DocSecurity>0</DocSecurity>
  <Lines>288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Ayoub Hor</cp:lastModifiedBy>
  <cp:revision>2</cp:revision>
  <dcterms:created xsi:type="dcterms:W3CDTF">2025-11-23T19:41:00Z</dcterms:created>
  <dcterms:modified xsi:type="dcterms:W3CDTF">2025-11-23T19:41:00Z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