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bidiVisual/>
        <w:tblW w:w="11053" w:type="dxa"/>
        <w:tblInd w:w="-841" w:type="dxa"/>
        <w:tblLook w:val="04A0" w:firstRow="1" w:lastRow="0" w:firstColumn="1" w:lastColumn="0" w:noHBand="0" w:noVBand="1"/>
      </w:tblPr>
      <w:tblGrid>
        <w:gridCol w:w="1817"/>
        <w:gridCol w:w="4850"/>
        <w:gridCol w:w="4386"/>
      </w:tblGrid>
      <w:tr w:rsidR="00CD6613" w:rsidRPr="00D86A32" w14:paraId="52C50D63" w14:textId="77777777" w:rsidTr="008246C6">
        <w:tc>
          <w:tcPr>
            <w:tcW w:w="1842" w:type="dxa"/>
          </w:tcPr>
          <w:p w14:paraId="1865113D" w14:textId="77777777" w:rsidR="005C7802" w:rsidRPr="00AE5865" w:rsidRDefault="005C7802" w:rsidP="005C7802">
            <w:pPr>
              <w:jc w:val="center"/>
              <w:rPr>
                <w:rFonts w:ascii="Sakkal Majalla" w:hAnsi="Sakkal Majalla" w:cs="Sakkal Majalla"/>
                <w:b/>
                <w:bCs/>
                <w:color w:val="000000" w:themeColor="text1"/>
                <w:sz w:val="28"/>
                <w:szCs w:val="28"/>
                <w:rtl/>
                <w:lang w:bidi="ar-EG"/>
              </w:rPr>
            </w:pPr>
            <w:r w:rsidRPr="00AE5865">
              <w:rPr>
                <w:rFonts w:ascii="Sakkal Majalla" w:hAnsi="Sakkal Majalla" w:cs="Sakkal Majalla" w:hint="cs"/>
                <w:b/>
                <w:bCs/>
                <w:color w:val="000000" w:themeColor="text1"/>
                <w:sz w:val="28"/>
                <w:szCs w:val="28"/>
                <w:rtl/>
                <w:lang w:bidi="ar-EG"/>
              </w:rPr>
              <w:t>إعداد الطالب/</w:t>
            </w:r>
          </w:p>
          <w:p w14:paraId="644392D4" w14:textId="25AEBE53" w:rsidR="00CD6613" w:rsidRPr="005C7802" w:rsidRDefault="005C7802" w:rsidP="005C7802">
            <w:pPr>
              <w:jc w:val="center"/>
              <w:rPr>
                <w:rFonts w:ascii="Sakkal Majalla" w:hAnsi="Sakkal Majalla" w:cs="Sakkal Majalla"/>
                <w:b/>
                <w:bCs/>
                <w:color w:val="000000" w:themeColor="text1"/>
                <w:sz w:val="28"/>
                <w:szCs w:val="28"/>
                <w:rtl/>
                <w:lang w:bidi="ar-EG"/>
              </w:rPr>
            </w:pPr>
            <w:r w:rsidRPr="00C9488D">
              <w:rPr>
                <w:rFonts w:ascii="Sakkal Majalla" w:hAnsi="Sakkal Majalla" w:cs="Sakkal Majalla"/>
                <w:b/>
                <w:bCs/>
                <w:color w:val="000000" w:themeColor="text1"/>
                <w:sz w:val="28"/>
                <w:szCs w:val="28"/>
                <w:rtl/>
                <w:lang w:bidi="ar-EG"/>
              </w:rPr>
              <w:t xml:space="preserve">فيصل منصور ظافر </w:t>
            </w:r>
            <w:proofErr w:type="spellStart"/>
            <w:r w:rsidRPr="00C9488D">
              <w:rPr>
                <w:rFonts w:ascii="Sakkal Majalla" w:hAnsi="Sakkal Majalla" w:cs="Sakkal Majalla"/>
                <w:b/>
                <w:bCs/>
                <w:color w:val="000000" w:themeColor="text1"/>
                <w:sz w:val="28"/>
                <w:szCs w:val="28"/>
                <w:rtl/>
                <w:lang w:bidi="ar-EG"/>
              </w:rPr>
              <w:t>الحصيني</w:t>
            </w:r>
            <w:proofErr w:type="spellEnd"/>
            <w:r w:rsidRPr="00C9488D">
              <w:rPr>
                <w:rFonts w:ascii="Sakkal Majalla" w:hAnsi="Sakkal Majalla" w:cs="Sakkal Majalla" w:hint="cs"/>
                <w:b/>
                <w:bCs/>
                <w:color w:val="000000" w:themeColor="text1"/>
                <w:sz w:val="28"/>
                <w:szCs w:val="28"/>
                <w:rtl/>
                <w:lang w:bidi="ar-EG"/>
              </w:rPr>
              <w:t xml:space="preserve"> </w:t>
            </w:r>
          </w:p>
        </w:tc>
        <w:tc>
          <w:tcPr>
            <w:tcW w:w="4959" w:type="dxa"/>
          </w:tcPr>
          <w:p w14:paraId="57B591FA" w14:textId="77777777" w:rsidR="00CD6613" w:rsidRPr="00D86A32" w:rsidRDefault="00CD6613" w:rsidP="00D86A32">
            <w:pPr>
              <w:bidi/>
              <w:spacing w:line="276" w:lineRule="auto"/>
              <w:jc w:val="both"/>
              <w:rPr>
                <w:rFonts w:ascii="Simplified Arabic" w:hAnsi="Simplified Arabic" w:cs="Simplified Arabic"/>
                <w:b/>
                <w:bCs/>
                <w:color w:val="000000" w:themeColor="text1"/>
                <w:sz w:val="24"/>
                <w:szCs w:val="24"/>
                <w:rtl/>
                <w:lang w:eastAsia="en-GB"/>
              </w:rPr>
            </w:pPr>
            <w:r w:rsidRPr="00D86A32">
              <w:rPr>
                <w:rFonts w:ascii="Simplified Arabic" w:hAnsi="Simplified Arabic" w:cs="Simplified Arabic" w:hint="cs"/>
                <w:b/>
                <w:bCs/>
                <w:color w:val="000000" w:themeColor="text1"/>
                <w:sz w:val="24"/>
                <w:szCs w:val="24"/>
                <w:lang w:eastAsia="en-GB"/>
              </w:rPr>
              <w:t>Midocean Journal for Research and Studies</w:t>
            </w:r>
          </w:p>
          <w:p w14:paraId="0EDDFFF2" w14:textId="77777777" w:rsidR="00CD6613" w:rsidRPr="00D86A32" w:rsidRDefault="00CD6613" w:rsidP="00D86A32">
            <w:pPr>
              <w:bidi/>
              <w:spacing w:line="276" w:lineRule="auto"/>
              <w:jc w:val="both"/>
              <w:rPr>
                <w:rFonts w:ascii="Simplified Arabic" w:hAnsi="Simplified Arabic" w:cs="Simplified Arabic"/>
                <w:b/>
                <w:bCs/>
                <w:color w:val="000000" w:themeColor="text1"/>
                <w:sz w:val="28"/>
                <w:szCs w:val="28"/>
                <w:rtl/>
                <w:lang w:eastAsia="en-GB"/>
              </w:rPr>
            </w:pPr>
            <w:r w:rsidRPr="00D86A32">
              <w:rPr>
                <w:rFonts w:ascii="Simplified Arabic" w:hAnsi="Simplified Arabic" w:cs="Simplified Arabic" w:hint="cs"/>
                <w:b/>
                <w:bCs/>
                <w:color w:val="000000" w:themeColor="text1"/>
                <w:sz w:val="28"/>
                <w:szCs w:val="28"/>
                <w:lang w:eastAsia="en-GB"/>
              </w:rPr>
              <w:t>https://</w:t>
            </w:r>
          </w:p>
          <w:p w14:paraId="0F64CA0D" w14:textId="30DB2641" w:rsidR="00CD6613" w:rsidRPr="00D86A32" w:rsidRDefault="00CD6613" w:rsidP="00D86A32">
            <w:pPr>
              <w:bidi/>
              <w:spacing w:line="276" w:lineRule="auto"/>
              <w:jc w:val="both"/>
              <w:rPr>
                <w:rFonts w:ascii="Simplified Arabic" w:hAnsi="Simplified Arabic" w:cs="Simplified Arabic"/>
                <w:b/>
                <w:bCs/>
                <w:color w:val="000000" w:themeColor="text1"/>
                <w:sz w:val="28"/>
                <w:szCs w:val="28"/>
                <w:rtl/>
                <w:lang w:eastAsia="en-GB"/>
              </w:rPr>
            </w:pPr>
            <w:r w:rsidRPr="00D86A32">
              <w:rPr>
                <w:rFonts w:ascii="Simplified Arabic" w:hAnsi="Simplified Arabic" w:cs="Simplified Arabic" w:hint="cs"/>
                <w:b/>
                <w:bCs/>
                <w:color w:val="000000" w:themeColor="text1"/>
                <w:sz w:val="28"/>
                <w:szCs w:val="28"/>
                <w:rtl/>
                <w:lang w:eastAsia="en-GB"/>
              </w:rPr>
              <w:t>.</w:t>
            </w:r>
            <w:r w:rsidRPr="00D86A32">
              <w:rPr>
                <w:rFonts w:ascii="Simplified Arabic" w:hAnsi="Simplified Arabic" w:cs="Simplified Arabic" w:hint="cs"/>
                <w:b/>
                <w:bCs/>
                <w:color w:val="000000" w:themeColor="text1"/>
                <w:sz w:val="28"/>
                <w:szCs w:val="28"/>
                <w:lang w:eastAsia="en-GB"/>
              </w:rPr>
              <w:t>e-ISSN:</w:t>
            </w:r>
          </w:p>
        </w:tc>
        <w:tc>
          <w:tcPr>
            <w:tcW w:w="4252" w:type="dxa"/>
          </w:tcPr>
          <w:p w14:paraId="28A811F1" w14:textId="6B615B3F" w:rsidR="00CD6613" w:rsidRPr="00D86A32" w:rsidRDefault="00CD6613" w:rsidP="00D86A32">
            <w:pPr>
              <w:bidi/>
              <w:spacing w:line="276" w:lineRule="auto"/>
              <w:jc w:val="both"/>
              <w:rPr>
                <w:rFonts w:ascii="Simplified Arabic" w:hAnsi="Simplified Arabic" w:cs="Simplified Arabic"/>
                <w:b/>
                <w:bCs/>
                <w:color w:val="000000" w:themeColor="text1"/>
                <w:sz w:val="28"/>
                <w:szCs w:val="28"/>
                <w:rtl/>
                <w:lang w:eastAsia="en-GB"/>
              </w:rPr>
            </w:pPr>
            <w:r w:rsidRPr="00D86A32">
              <w:rPr>
                <w:rFonts w:ascii="Simplified Arabic" w:hAnsi="Simplified Arabic" w:cs="Simplified Arabic" w:hint="cs"/>
                <w:noProof/>
                <w:color w:val="000000" w:themeColor="text1"/>
                <w:lang w:eastAsia="zh-CN"/>
              </w:rPr>
              <w:drawing>
                <wp:inline distT="0" distB="0" distL="0" distR="0" wp14:anchorId="10F66677" wp14:editId="51180FD2">
                  <wp:extent cx="2647200" cy="952500"/>
                  <wp:effectExtent l="0" t="0" r="1270" b="0"/>
                  <wp:docPr id="90130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7469" cy="970587"/>
                          </a:xfrm>
                          <a:prstGeom prst="rect">
                            <a:avLst/>
                          </a:prstGeom>
                          <a:noFill/>
                          <a:ln>
                            <a:noFill/>
                          </a:ln>
                        </pic:spPr>
                      </pic:pic>
                    </a:graphicData>
                  </a:graphic>
                </wp:inline>
              </w:drawing>
            </w:r>
          </w:p>
        </w:tc>
      </w:tr>
    </w:tbl>
    <w:p w14:paraId="70B289CA" w14:textId="77777777" w:rsidR="00CD6613" w:rsidRPr="00D86A32" w:rsidRDefault="00CD6613" w:rsidP="00D86A32">
      <w:pPr>
        <w:bidi/>
        <w:spacing w:line="276" w:lineRule="auto"/>
        <w:jc w:val="both"/>
        <w:rPr>
          <w:rFonts w:ascii="Simplified Arabic" w:hAnsi="Simplified Arabic" w:cs="Simplified Arabic"/>
          <w:b/>
          <w:bCs/>
          <w:color w:val="000000" w:themeColor="text1"/>
          <w:sz w:val="28"/>
          <w:szCs w:val="28"/>
          <w:rtl/>
          <w:lang w:eastAsia="en-GB"/>
        </w:rPr>
      </w:pPr>
    </w:p>
    <w:p w14:paraId="393B67AF" w14:textId="64E16771" w:rsidR="00FB54AB" w:rsidRPr="00D86A32" w:rsidRDefault="00FB54AB" w:rsidP="00D86A32">
      <w:pPr>
        <w:bidi/>
        <w:jc w:val="center"/>
        <w:rPr>
          <w:rFonts w:ascii="Sakkal Majalla" w:hAnsi="Sakkal Majalla" w:cs="Sakkal Majalla"/>
          <w:b/>
          <w:bCs/>
          <w:color w:val="000000" w:themeColor="text1"/>
          <w:w w:val="93"/>
          <w:sz w:val="40"/>
          <w:szCs w:val="40"/>
          <w:rtl/>
        </w:rPr>
      </w:pPr>
      <w:r w:rsidRPr="00D86A32">
        <w:rPr>
          <w:rFonts w:ascii="Sakkal Majalla" w:hAnsi="Sakkal Majalla" w:cs="Sakkal Majalla"/>
          <w:b/>
          <w:bCs/>
          <w:color w:val="000000" w:themeColor="text1"/>
          <w:w w:val="93"/>
          <w:sz w:val="40"/>
          <w:szCs w:val="40"/>
          <w:rtl/>
        </w:rPr>
        <w:t xml:space="preserve">تأثير </w:t>
      </w:r>
      <w:proofErr w:type="gramStart"/>
      <w:r w:rsidRPr="00D86A32">
        <w:rPr>
          <w:rFonts w:ascii="Sakkal Majalla" w:hAnsi="Sakkal Majalla" w:cs="Sakkal Majalla"/>
          <w:b/>
          <w:bCs/>
          <w:color w:val="000000" w:themeColor="text1"/>
          <w:w w:val="93"/>
          <w:sz w:val="40"/>
          <w:szCs w:val="40"/>
          <w:rtl/>
        </w:rPr>
        <w:t xml:space="preserve">الذكاء </w:t>
      </w:r>
      <w:r w:rsidRPr="00D86A32">
        <w:rPr>
          <w:rFonts w:ascii="Sakkal Majalla" w:hAnsi="Sakkal Majalla" w:cs="Sakkal Majalla" w:hint="cs"/>
          <w:b/>
          <w:bCs/>
          <w:color w:val="000000" w:themeColor="text1"/>
          <w:w w:val="93"/>
          <w:sz w:val="40"/>
          <w:szCs w:val="40"/>
          <w:rtl/>
        </w:rPr>
        <w:t xml:space="preserve"> الاصطناعي</w:t>
      </w:r>
      <w:proofErr w:type="gramEnd"/>
      <w:r w:rsidRPr="00D86A32">
        <w:rPr>
          <w:rFonts w:ascii="Sakkal Majalla" w:hAnsi="Sakkal Majalla" w:cs="Sakkal Majalla" w:hint="cs"/>
          <w:b/>
          <w:bCs/>
          <w:color w:val="000000" w:themeColor="text1"/>
          <w:w w:val="93"/>
          <w:sz w:val="40"/>
          <w:szCs w:val="40"/>
          <w:rtl/>
        </w:rPr>
        <w:t xml:space="preserve"> والذكاء </w:t>
      </w:r>
      <w:r w:rsidRPr="00D86A32">
        <w:rPr>
          <w:rFonts w:ascii="Sakkal Majalla" w:hAnsi="Sakkal Majalla" w:cs="Sakkal Majalla"/>
          <w:b/>
          <w:bCs/>
          <w:color w:val="000000" w:themeColor="text1"/>
          <w:w w:val="93"/>
          <w:sz w:val="40"/>
          <w:szCs w:val="40"/>
          <w:rtl/>
        </w:rPr>
        <w:t>العاطفي للقيادات الإدارية على نجاح المشاريع: دراسة تطبيقية في</w:t>
      </w:r>
      <w:r w:rsidRPr="00D86A32">
        <w:rPr>
          <w:rFonts w:ascii="Sakkal Majalla" w:hAnsi="Sakkal Majalla" w:cs="Sakkal Majalla" w:hint="cs"/>
          <w:b/>
          <w:bCs/>
          <w:color w:val="000000" w:themeColor="text1"/>
          <w:w w:val="93"/>
          <w:sz w:val="40"/>
          <w:szCs w:val="40"/>
          <w:rtl/>
        </w:rPr>
        <w:t xml:space="preserve"> </w:t>
      </w:r>
      <w:r w:rsidRPr="00D86A32">
        <w:rPr>
          <w:rFonts w:ascii="Sakkal Majalla" w:hAnsi="Sakkal Majalla" w:cs="Sakkal Majalla"/>
          <w:b/>
          <w:bCs/>
          <w:color w:val="000000" w:themeColor="text1"/>
          <w:w w:val="93"/>
          <w:sz w:val="40"/>
          <w:szCs w:val="40"/>
          <w:rtl/>
        </w:rPr>
        <w:t xml:space="preserve">شركة </w:t>
      </w:r>
      <w:proofErr w:type="spellStart"/>
      <w:r w:rsidRPr="00D86A32">
        <w:rPr>
          <w:rFonts w:ascii="Sakkal Majalla" w:hAnsi="Sakkal Majalla" w:cs="Sakkal Majalla"/>
          <w:b/>
          <w:bCs/>
          <w:color w:val="000000" w:themeColor="text1"/>
          <w:w w:val="93"/>
          <w:sz w:val="40"/>
          <w:szCs w:val="40"/>
          <w:rtl/>
        </w:rPr>
        <w:t>بروجرس</w:t>
      </w:r>
      <w:proofErr w:type="spellEnd"/>
      <w:r w:rsidRPr="00D86A32">
        <w:rPr>
          <w:rFonts w:ascii="Sakkal Majalla" w:hAnsi="Sakkal Majalla" w:cs="Sakkal Majalla"/>
          <w:b/>
          <w:bCs/>
          <w:color w:val="000000" w:themeColor="text1"/>
          <w:w w:val="93"/>
          <w:sz w:val="40"/>
          <w:szCs w:val="40"/>
          <w:rtl/>
        </w:rPr>
        <w:t xml:space="preserve"> للإنشاءات المتقدمة</w:t>
      </w:r>
    </w:p>
    <w:p w14:paraId="37056430" w14:textId="77777777" w:rsidR="00FB54AB" w:rsidRPr="00D86A32" w:rsidRDefault="00FB54AB" w:rsidP="00D86A32">
      <w:pPr>
        <w:bidi/>
        <w:jc w:val="center"/>
        <w:rPr>
          <w:rFonts w:ascii="Sakkal Majalla" w:hAnsi="Sakkal Majalla" w:cs="Sakkal Majalla"/>
          <w:b/>
          <w:bCs/>
          <w:color w:val="000000" w:themeColor="text1"/>
          <w:w w:val="93"/>
          <w:sz w:val="40"/>
          <w:szCs w:val="40"/>
          <w:rtl/>
        </w:rPr>
      </w:pPr>
      <w:r w:rsidRPr="00D86A32">
        <w:rPr>
          <w:rFonts w:ascii="Sakkal Majalla" w:hAnsi="Sakkal Majalla" w:cs="Sakkal Majalla"/>
          <w:b/>
          <w:bCs/>
          <w:color w:val="000000" w:themeColor="text1"/>
          <w:w w:val="93"/>
          <w:sz w:val="40"/>
          <w:szCs w:val="40"/>
        </w:rPr>
        <w:t>The Impact of Artificial Intelligence and Emotional Intelligence on Project Success: An Applied Study at Progress Advanced Construction Company - PACCO)</w:t>
      </w:r>
    </w:p>
    <w:p w14:paraId="6C94F45F" w14:textId="1FF1394D" w:rsidR="00CE6EB3" w:rsidRPr="00D86A32" w:rsidRDefault="00EC04F4" w:rsidP="00D86A32">
      <w:pPr>
        <w:bidi/>
        <w:spacing w:line="276" w:lineRule="auto"/>
        <w:jc w:val="both"/>
        <w:rPr>
          <w:rFonts w:ascii="Simplified Arabic" w:hAnsi="Simplified Arabic" w:cs="Simplified Arabic"/>
          <w:b/>
          <w:bCs/>
          <w:color w:val="000000" w:themeColor="text1"/>
          <w:sz w:val="28"/>
          <w:szCs w:val="28"/>
          <w:rtl/>
          <w:lang w:bidi="ar-AE"/>
        </w:rPr>
      </w:pPr>
      <w:r w:rsidRPr="00D86A32">
        <w:rPr>
          <w:rFonts w:ascii="Simplified Arabic" w:hAnsi="Simplified Arabic" w:cs="Simplified Arabic" w:hint="cs"/>
          <w:b/>
          <w:bCs/>
          <w:color w:val="000000" w:themeColor="text1"/>
          <w:sz w:val="28"/>
          <w:szCs w:val="28"/>
          <w:rtl/>
          <w:lang w:bidi="ar-AE"/>
        </w:rPr>
        <w:t>ال</w:t>
      </w:r>
      <w:r w:rsidR="002A3B84" w:rsidRPr="00D86A32">
        <w:rPr>
          <w:rFonts w:ascii="Simplified Arabic" w:hAnsi="Simplified Arabic" w:cs="Simplified Arabic" w:hint="cs"/>
          <w:b/>
          <w:bCs/>
          <w:color w:val="000000" w:themeColor="text1"/>
          <w:sz w:val="28"/>
          <w:szCs w:val="28"/>
          <w:rtl/>
          <w:lang w:bidi="ar-AE"/>
        </w:rPr>
        <w:t>ملخـص</w:t>
      </w:r>
      <w:r w:rsidRPr="00D86A32">
        <w:rPr>
          <w:rFonts w:ascii="Simplified Arabic" w:hAnsi="Simplified Arabic" w:cs="Simplified Arabic" w:hint="cs"/>
          <w:b/>
          <w:bCs/>
          <w:color w:val="000000" w:themeColor="text1"/>
          <w:sz w:val="28"/>
          <w:szCs w:val="28"/>
          <w:rtl/>
          <w:lang w:bidi="ar-AE"/>
        </w:rPr>
        <w:t>:</w:t>
      </w:r>
    </w:p>
    <w:p w14:paraId="2E88A9A1" w14:textId="77777777" w:rsidR="00FB54AB" w:rsidRPr="00D86A32" w:rsidRDefault="00CE0293" w:rsidP="00D86A32">
      <w:pPr>
        <w:bidi/>
        <w:spacing w:before="100" w:beforeAutospacing="1" w:after="100" w:afterAutospacing="1"/>
        <w:jc w:val="both"/>
        <w:rPr>
          <w:rFonts w:ascii="Times New Roman" w:eastAsia="Times New Roman" w:hAnsi="Times New Roman" w:cs="Times New Roman"/>
          <w:color w:val="000000" w:themeColor="text1"/>
          <w:kern w:val="0"/>
          <w:sz w:val="24"/>
          <w:szCs w:val="24"/>
          <w:lang w:eastAsia="zh-CN"/>
          <w14:ligatures w14:val="none"/>
        </w:rPr>
      </w:pPr>
      <w:r w:rsidRPr="00D86A32">
        <w:rPr>
          <w:rFonts w:ascii="Simplified Arabic" w:hAnsi="Simplified Arabic" w:cs="Simplified Arabic" w:hint="cs"/>
          <w:color w:val="000000" w:themeColor="text1"/>
          <w:spacing w:val="-4"/>
          <w:sz w:val="24"/>
          <w:szCs w:val="24"/>
          <w:rtl/>
        </w:rPr>
        <w:t xml:space="preserve">تهدف </w:t>
      </w:r>
      <w:r w:rsidR="00FB54AB" w:rsidRPr="00D86A32">
        <w:rPr>
          <w:rFonts w:ascii="Times New Roman" w:eastAsia="Times New Roman" w:hAnsi="Times New Roman" w:cs="Times New Roman"/>
          <w:color w:val="000000" w:themeColor="text1"/>
          <w:kern w:val="0"/>
          <w:sz w:val="24"/>
          <w:szCs w:val="24"/>
          <w:rtl/>
          <w:lang w:eastAsia="zh-CN"/>
          <w14:ligatures w14:val="none"/>
        </w:rPr>
        <w:t xml:space="preserve">يهدف هذا البحث إلى دراسة تأثير الذكاء الاصطناعي والذكاء العاطفي لدى القيادات الإدارية على نجاح المشاريع، وذلك من خلال دراسة تطبيقية في شركة </w:t>
      </w:r>
      <w:proofErr w:type="spellStart"/>
      <w:r w:rsidR="00FB54AB" w:rsidRPr="00D86A32">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00FB54AB" w:rsidRPr="00D86A32">
        <w:rPr>
          <w:rFonts w:ascii="Times New Roman" w:eastAsia="Times New Roman" w:hAnsi="Times New Roman" w:cs="Times New Roman"/>
          <w:color w:val="000000" w:themeColor="text1"/>
          <w:kern w:val="0"/>
          <w:sz w:val="24"/>
          <w:szCs w:val="24"/>
          <w:rtl/>
          <w:lang w:eastAsia="zh-CN"/>
          <w14:ligatures w14:val="none"/>
        </w:rPr>
        <w:t xml:space="preserve"> للإنشاءات المتقدمة</w:t>
      </w:r>
      <w:r w:rsidR="00FB54AB" w:rsidRPr="00D86A32">
        <w:rPr>
          <w:rFonts w:ascii="Times New Roman" w:eastAsia="Times New Roman" w:hAnsi="Times New Roman" w:cs="Times New Roman"/>
          <w:color w:val="000000" w:themeColor="text1"/>
          <w:kern w:val="0"/>
          <w:sz w:val="24"/>
          <w:szCs w:val="24"/>
          <w:lang w:eastAsia="zh-CN"/>
          <w14:ligatures w14:val="none"/>
        </w:rPr>
        <w:t xml:space="preserve"> (PACCO). </w:t>
      </w:r>
      <w:r w:rsidR="00FB54AB" w:rsidRPr="00D86A32">
        <w:rPr>
          <w:rFonts w:ascii="Times New Roman" w:eastAsia="Times New Roman" w:hAnsi="Times New Roman" w:cs="Times New Roman"/>
          <w:color w:val="000000" w:themeColor="text1"/>
          <w:kern w:val="0"/>
          <w:sz w:val="24"/>
          <w:szCs w:val="24"/>
          <w:rtl/>
          <w:lang w:eastAsia="zh-CN"/>
          <w14:ligatures w14:val="none"/>
        </w:rPr>
        <w:t>تنبع أهمية هذا البحث من التحديات المتزايدة التي تواجهها المؤسسات في بيئات العمل المعاصرة، والتي تتطلب دمج أدوات الذكاء الاصطناعي الحديثة مع المهارات العاطفية القيادية لضمان تحقيق أهداف المشاريع بكفاءة وفعالية</w:t>
      </w:r>
      <w:r w:rsidR="00FB54AB" w:rsidRPr="00D86A32">
        <w:rPr>
          <w:rFonts w:ascii="Times New Roman" w:eastAsia="Times New Roman" w:hAnsi="Times New Roman" w:cs="Times New Roman"/>
          <w:color w:val="000000" w:themeColor="text1"/>
          <w:kern w:val="0"/>
          <w:sz w:val="24"/>
          <w:szCs w:val="24"/>
          <w:lang w:eastAsia="zh-CN"/>
          <w14:ligatures w14:val="none"/>
        </w:rPr>
        <w:t>.</w:t>
      </w:r>
    </w:p>
    <w:p w14:paraId="4BE04D32"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rtl/>
          <w:lang w:eastAsia="zh-CN"/>
          <w14:ligatures w14:val="none"/>
        </w:rPr>
        <w:t>اعتمدت الدراسة على المنهج الوصفي التحليلي، حيث تم تصميم استبانة علمية محكمة وتوزيعها على عينة من القادة والمديرين والمشرفين في الشركة، وقد بلغ عدد المشاركين (120) فردًا. كما تم استخدام مجموعة من الأساليب الإحصائية المتقدمة لتحليل البيانات، منها تحليل الانحدار الخطي المتعدد واختبار العلاقات بين المتغيرات عبر برنامج</w:t>
      </w:r>
      <w:r w:rsidRPr="00D86A32">
        <w:rPr>
          <w:rFonts w:ascii="Times New Roman" w:eastAsia="Times New Roman" w:hAnsi="Times New Roman" w:cs="Times New Roman"/>
          <w:color w:val="000000" w:themeColor="text1"/>
          <w:kern w:val="0"/>
          <w:sz w:val="24"/>
          <w:szCs w:val="24"/>
          <w:lang w:eastAsia="zh-CN"/>
          <w14:ligatures w14:val="none"/>
        </w:rPr>
        <w:t xml:space="preserve"> (SPSS V.25).</w:t>
      </w:r>
    </w:p>
    <w:p w14:paraId="76FE4A7B"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rtl/>
          <w:lang w:eastAsia="zh-CN"/>
          <w14:ligatures w14:val="none"/>
        </w:rPr>
        <w:t>أظهرت نتائج الدراسة وجود تأثير معنوي ومباشر لكل من الذكاء الاصطناعي والذكاء العاطفي على نجاح المشاريع. وقد تبين أن الذكاء العاطفي يلعب دورًا تعزيزيًا للفعالية القيادية في التفاعل مع فرق العمل واتخاذ قرارات مناسبة تحت ضغط، بينما ساهم الذكاء الاصطناعي في تحسين سرعة تحليل البيانات ودقة التنبؤ بالمخاطر، مما دعم عملية اتخاذ القرار ورفع جودة تنفيذ المشاريع. كما كشفت النتائج أن الدمج بين الذكاءين يخلق بيئة قيادية متوازنة تجمع بين الرؤية التحليلية والبعد الإنساني</w:t>
      </w:r>
      <w:r w:rsidRPr="00D86A32">
        <w:rPr>
          <w:rFonts w:ascii="Times New Roman" w:eastAsia="Times New Roman" w:hAnsi="Times New Roman" w:cs="Times New Roman"/>
          <w:color w:val="000000" w:themeColor="text1"/>
          <w:kern w:val="0"/>
          <w:sz w:val="24"/>
          <w:szCs w:val="24"/>
          <w:lang w:eastAsia="zh-CN"/>
          <w14:ligatures w14:val="none"/>
        </w:rPr>
        <w:t>.</w:t>
      </w:r>
    </w:p>
    <w:p w14:paraId="147C504A"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rtl/>
          <w:lang w:eastAsia="zh-CN"/>
          <w14:ligatures w14:val="none"/>
        </w:rPr>
        <w:t>توصي الدراسة بضرورة تبني نماذج قيادية تدمج بين الذكاء الاصطناعي والعاطفي في المؤسسات الإنشائية، وتقديم برامج تدريبية متخصصة للمديرين لتعزيز كفاءتهم في المجالين، بما يحقق أفضل النتائج في تنفيذ المشاريع المستقبلية</w:t>
      </w:r>
      <w:r w:rsidRPr="00D86A32">
        <w:rPr>
          <w:rFonts w:ascii="Times New Roman" w:eastAsia="Times New Roman" w:hAnsi="Times New Roman" w:cs="Times New Roman"/>
          <w:color w:val="000000" w:themeColor="text1"/>
          <w:kern w:val="0"/>
          <w:sz w:val="24"/>
          <w:szCs w:val="24"/>
          <w:lang w:eastAsia="zh-CN"/>
          <w14:ligatures w14:val="none"/>
        </w:rPr>
        <w:t>.</w:t>
      </w:r>
    </w:p>
    <w:p w14:paraId="45724DD6" w14:textId="4C51A337" w:rsidR="00FB54AB" w:rsidRPr="00D86A32" w:rsidRDefault="002A3B84" w:rsidP="00D86A32">
      <w:pPr>
        <w:bidi/>
        <w:spacing w:before="100" w:beforeAutospacing="1" w:after="100" w:afterAutospacing="1"/>
        <w:jc w:val="both"/>
        <w:rPr>
          <w:rFonts w:ascii="Times New Roman" w:eastAsia="Times New Roman" w:hAnsi="Times New Roman" w:cs="Times New Roman"/>
          <w:color w:val="000000" w:themeColor="text1"/>
          <w:kern w:val="0"/>
          <w:sz w:val="24"/>
          <w:szCs w:val="24"/>
          <w:lang w:eastAsia="zh-CN"/>
          <w14:ligatures w14:val="none"/>
        </w:rPr>
      </w:pPr>
      <w:r w:rsidRPr="00D86A32">
        <w:rPr>
          <w:rFonts w:ascii="Simplified Arabic" w:hAnsi="Simplified Arabic" w:cs="Simplified Arabic" w:hint="cs"/>
          <w:b/>
          <w:bCs/>
          <w:color w:val="000000" w:themeColor="text1"/>
          <w:spacing w:val="-4"/>
          <w:sz w:val="24"/>
          <w:szCs w:val="24"/>
          <w:rtl/>
        </w:rPr>
        <w:t>الكلمات</w:t>
      </w:r>
      <w:r w:rsidR="00DD26C0" w:rsidRPr="00D86A32">
        <w:rPr>
          <w:rFonts w:ascii="Simplified Arabic" w:hAnsi="Simplified Arabic" w:cs="Simplified Arabic" w:hint="cs"/>
          <w:b/>
          <w:bCs/>
          <w:color w:val="000000" w:themeColor="text1"/>
          <w:spacing w:val="-4"/>
          <w:sz w:val="24"/>
          <w:szCs w:val="24"/>
          <w:rtl/>
        </w:rPr>
        <w:t xml:space="preserve"> </w:t>
      </w:r>
      <w:proofErr w:type="gramStart"/>
      <w:r w:rsidR="00DD26C0" w:rsidRPr="00D86A32">
        <w:rPr>
          <w:rFonts w:ascii="Simplified Arabic" w:hAnsi="Simplified Arabic" w:cs="Simplified Arabic" w:hint="cs"/>
          <w:b/>
          <w:bCs/>
          <w:color w:val="000000" w:themeColor="text1"/>
          <w:spacing w:val="-4"/>
          <w:sz w:val="24"/>
          <w:szCs w:val="24"/>
          <w:rtl/>
        </w:rPr>
        <w:t>المفتاحية</w:t>
      </w:r>
      <w:r w:rsidRPr="00D86A32">
        <w:rPr>
          <w:rFonts w:ascii="Simplified Arabic" w:hAnsi="Simplified Arabic" w:cs="Simplified Arabic" w:hint="cs"/>
          <w:color w:val="000000" w:themeColor="text1"/>
          <w:spacing w:val="-4"/>
          <w:sz w:val="24"/>
          <w:szCs w:val="24"/>
          <w:rtl/>
        </w:rPr>
        <w:t>:</w:t>
      </w:r>
      <w:r w:rsidR="00FB54AB" w:rsidRPr="00D86A32">
        <w:rPr>
          <w:rFonts w:ascii="Times New Roman" w:eastAsia="Times New Roman" w:hAnsi="Times New Roman" w:cs="Times New Roman"/>
          <w:color w:val="000000" w:themeColor="text1"/>
          <w:kern w:val="0"/>
          <w:sz w:val="24"/>
          <w:szCs w:val="24"/>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الذكاء</w:t>
      </w:r>
      <w:proofErr w:type="gramEnd"/>
      <w:r w:rsidR="00FB54AB" w:rsidRPr="00D86A32">
        <w:rPr>
          <w:rFonts w:ascii="Times New Roman" w:eastAsia="Times New Roman" w:hAnsi="Times New Roman" w:cs="Times New Roman"/>
          <w:color w:val="000000" w:themeColor="text1"/>
          <w:kern w:val="0"/>
          <w:sz w:val="24"/>
          <w:szCs w:val="24"/>
          <w:rtl/>
          <w:lang w:eastAsia="zh-CN"/>
          <w14:ligatures w14:val="none"/>
        </w:rPr>
        <w:t xml:space="preserve"> الاصطناعي</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FB54AB" w:rsidRPr="00D86A32">
        <w:rPr>
          <w:rFonts w:ascii="Times New Roman" w:eastAsia="Times New Roman" w:hAnsi="Times New Roman" w:cs="Times New Roman"/>
          <w:color w:val="000000" w:themeColor="text1"/>
          <w:kern w:val="0"/>
          <w:sz w:val="24"/>
          <w:szCs w:val="24"/>
          <w:rtl/>
          <w:lang w:eastAsia="zh-CN"/>
          <w14:ligatures w14:val="none"/>
        </w:rPr>
        <w:t>الذكاء العاطفي</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القيادة الإدارية</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نجاح المشاريع</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FB54AB" w:rsidRPr="00D86A32">
        <w:rPr>
          <w:rFonts w:ascii="Times New Roman" w:eastAsia="Times New Roman" w:hAnsi="Times New Roman" w:cs="Times New Roman"/>
          <w:color w:val="000000" w:themeColor="text1"/>
          <w:kern w:val="0"/>
          <w:sz w:val="24"/>
          <w:szCs w:val="24"/>
          <w:rtl/>
          <w:lang w:eastAsia="zh-CN"/>
          <w14:ligatures w14:val="none"/>
        </w:rPr>
        <w:t>القيادة الرقمية</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إدارة المشاريع</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 xml:space="preserve">شركة </w:t>
      </w:r>
      <w:proofErr w:type="spellStart"/>
      <w:r w:rsidR="00FB54AB" w:rsidRPr="00D86A32">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00FB54AB" w:rsidRPr="00D86A32">
        <w:rPr>
          <w:rFonts w:ascii="Times New Roman" w:eastAsia="Times New Roman" w:hAnsi="Times New Roman" w:cs="Times New Roman"/>
          <w:color w:val="000000" w:themeColor="text1"/>
          <w:kern w:val="0"/>
          <w:sz w:val="24"/>
          <w:szCs w:val="24"/>
          <w:rtl/>
          <w:lang w:eastAsia="zh-CN"/>
          <w14:ligatures w14:val="none"/>
        </w:rPr>
        <w:t xml:space="preserve"> للإنشاءات المتقدمة</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اتخاذ القرار</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بيئة العمل الذكية</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FB54AB" w:rsidRPr="00D86A32">
        <w:rPr>
          <w:rFonts w:ascii="Times New Roman" w:eastAsia="Times New Roman" w:hAnsi="Times New Roman" w:cs="Times New Roman"/>
          <w:color w:val="000000" w:themeColor="text1"/>
          <w:kern w:val="0"/>
          <w:sz w:val="24"/>
          <w:szCs w:val="24"/>
          <w:rtl/>
          <w:lang w:eastAsia="zh-CN"/>
          <w14:ligatures w14:val="none"/>
        </w:rPr>
        <w:t>التكامل بين الذكاءين</w:t>
      </w:r>
      <w:r w:rsidR="0020010A" w:rsidRPr="00D86A32">
        <w:rPr>
          <w:rFonts w:ascii="Times New Roman" w:eastAsia="Times New Roman" w:hAnsi="Times New Roman" w:cs="Times New Roman" w:hint="cs"/>
          <w:color w:val="000000" w:themeColor="text1"/>
          <w:kern w:val="0"/>
          <w:sz w:val="24"/>
          <w:szCs w:val="24"/>
          <w:rtl/>
          <w:lang w:eastAsia="zh-CN"/>
          <w14:ligatures w14:val="none"/>
        </w:rPr>
        <w:t>.</w:t>
      </w:r>
    </w:p>
    <w:p w14:paraId="0BC97A43" w14:textId="7A4690D1" w:rsidR="00EB38EC" w:rsidRPr="00D86A32" w:rsidRDefault="00EB38EC" w:rsidP="00D86A32">
      <w:pPr>
        <w:widowControl w:val="0"/>
        <w:bidi/>
        <w:spacing w:line="240" w:lineRule="auto"/>
        <w:ind w:left="360"/>
        <w:jc w:val="both"/>
        <w:rPr>
          <w:rFonts w:ascii="Simplified Arabic" w:hAnsi="Simplified Arabic" w:cs="Simplified Arabic"/>
          <w:i/>
          <w:iCs/>
          <w:color w:val="000000" w:themeColor="text1"/>
          <w:spacing w:val="-4"/>
          <w:sz w:val="24"/>
          <w:szCs w:val="24"/>
        </w:rPr>
      </w:pPr>
    </w:p>
    <w:p w14:paraId="5ED26EC3" w14:textId="70741B51" w:rsidR="002A3B84" w:rsidRPr="001D3A52" w:rsidRDefault="002A3B84" w:rsidP="001D3A52">
      <w:pPr>
        <w:pStyle w:val="ListParagraph"/>
        <w:numPr>
          <w:ilvl w:val="0"/>
          <w:numId w:val="1"/>
        </w:numPr>
        <w:bidi/>
        <w:spacing w:line="276" w:lineRule="auto"/>
        <w:jc w:val="both"/>
        <w:rPr>
          <w:rFonts w:ascii="Simplified Arabic" w:hAnsi="Simplified Arabic" w:cs="Simplified Arabic"/>
          <w:b/>
          <w:bCs/>
          <w:color w:val="000000" w:themeColor="text1"/>
          <w:sz w:val="28"/>
          <w:szCs w:val="28"/>
        </w:rPr>
      </w:pPr>
      <w:r w:rsidRPr="001D3A52">
        <w:rPr>
          <w:rFonts w:ascii="Simplified Arabic" w:hAnsi="Simplified Arabic" w:cs="Simplified Arabic" w:hint="cs"/>
          <w:b/>
          <w:bCs/>
          <w:color w:val="000000" w:themeColor="text1"/>
          <w:sz w:val="28"/>
          <w:szCs w:val="28"/>
        </w:rPr>
        <w:lastRenderedPageBreak/>
        <w:t xml:space="preserve">Abstract </w:t>
      </w:r>
    </w:p>
    <w:p w14:paraId="07E6DD1D" w14:textId="6F0D686B" w:rsidR="00FB54AB" w:rsidRPr="00D86A32" w:rsidRDefault="00FB54AB" w:rsidP="00D86A32">
      <w:pPr>
        <w:bidi/>
        <w:spacing w:before="100" w:beforeAutospacing="1" w:after="100" w:afterAutospacing="1"/>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lang w:eastAsia="zh-CN"/>
          <w14:ligatures w14:val="none"/>
        </w:rPr>
        <w:t>This study aims to examine the impact of artificial intelligence (AI) and emotional intelligence (EI) of administrative leaders on project success, through an applied case study at Progress Advanced Construction Company (PACCO). The significance of this research stems from the growing challenges facing organizations in modern work environments, which necessitate the integration of advanced AI tools with emotional leadership skills to achieve project goals effectively and efficiently.</w:t>
      </w:r>
    </w:p>
    <w:p w14:paraId="3EBD595B"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lang w:eastAsia="zh-CN"/>
          <w14:ligatures w14:val="none"/>
        </w:rPr>
        <w:t xml:space="preserve">The study employed a descriptive-analytical methodology. A well-structured and validated questionnaire </w:t>
      </w:r>
      <w:proofErr w:type="gramStart"/>
      <w:r w:rsidRPr="00D86A32">
        <w:rPr>
          <w:rFonts w:ascii="Times New Roman" w:eastAsia="Times New Roman" w:hAnsi="Times New Roman" w:cs="Times New Roman"/>
          <w:color w:val="000000" w:themeColor="text1"/>
          <w:kern w:val="0"/>
          <w:sz w:val="24"/>
          <w:szCs w:val="24"/>
          <w:lang w:eastAsia="zh-CN"/>
          <w14:ligatures w14:val="none"/>
        </w:rPr>
        <w:t>was distributed</w:t>
      </w:r>
      <w:proofErr w:type="gramEnd"/>
      <w:r w:rsidRPr="00D86A32">
        <w:rPr>
          <w:rFonts w:ascii="Times New Roman" w:eastAsia="Times New Roman" w:hAnsi="Times New Roman" w:cs="Times New Roman"/>
          <w:color w:val="000000" w:themeColor="text1"/>
          <w:kern w:val="0"/>
          <w:sz w:val="24"/>
          <w:szCs w:val="24"/>
          <w:lang w:eastAsia="zh-CN"/>
          <w14:ligatures w14:val="none"/>
        </w:rPr>
        <w:t xml:space="preserve"> to a sample of 120 leaders, managers, and supervisors in the company. Advanced statistical techniques </w:t>
      </w:r>
      <w:proofErr w:type="gramStart"/>
      <w:r w:rsidRPr="00D86A32">
        <w:rPr>
          <w:rFonts w:ascii="Times New Roman" w:eastAsia="Times New Roman" w:hAnsi="Times New Roman" w:cs="Times New Roman"/>
          <w:color w:val="000000" w:themeColor="text1"/>
          <w:kern w:val="0"/>
          <w:sz w:val="24"/>
          <w:szCs w:val="24"/>
          <w:lang w:eastAsia="zh-CN"/>
          <w14:ligatures w14:val="none"/>
        </w:rPr>
        <w:t>were used</w:t>
      </w:r>
      <w:proofErr w:type="gramEnd"/>
      <w:r w:rsidRPr="00D86A32">
        <w:rPr>
          <w:rFonts w:ascii="Times New Roman" w:eastAsia="Times New Roman" w:hAnsi="Times New Roman" w:cs="Times New Roman"/>
          <w:color w:val="000000" w:themeColor="text1"/>
          <w:kern w:val="0"/>
          <w:sz w:val="24"/>
          <w:szCs w:val="24"/>
          <w:lang w:eastAsia="zh-CN"/>
          <w14:ligatures w14:val="none"/>
        </w:rPr>
        <w:t xml:space="preserve"> to analyze the data, including multiple linear regression and correlation tests using SPSS V.25.</w:t>
      </w:r>
    </w:p>
    <w:p w14:paraId="0119DE44"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lang w:eastAsia="zh-CN"/>
          <w14:ligatures w14:val="none"/>
        </w:rPr>
        <w:t xml:space="preserve">The findings revealed a significant and direct impact of both artificial and emotional intelligence on project success. Emotional intelligence </w:t>
      </w:r>
      <w:proofErr w:type="gramStart"/>
      <w:r w:rsidRPr="00D86A32">
        <w:rPr>
          <w:rFonts w:ascii="Times New Roman" w:eastAsia="Times New Roman" w:hAnsi="Times New Roman" w:cs="Times New Roman"/>
          <w:color w:val="000000" w:themeColor="text1"/>
          <w:kern w:val="0"/>
          <w:sz w:val="24"/>
          <w:szCs w:val="24"/>
          <w:lang w:eastAsia="zh-CN"/>
          <w14:ligatures w14:val="none"/>
        </w:rPr>
        <w:t>was found</w:t>
      </w:r>
      <w:proofErr w:type="gramEnd"/>
      <w:r w:rsidRPr="00D86A32">
        <w:rPr>
          <w:rFonts w:ascii="Times New Roman" w:eastAsia="Times New Roman" w:hAnsi="Times New Roman" w:cs="Times New Roman"/>
          <w:color w:val="000000" w:themeColor="text1"/>
          <w:kern w:val="0"/>
          <w:sz w:val="24"/>
          <w:szCs w:val="24"/>
          <w:lang w:eastAsia="zh-CN"/>
          <w14:ligatures w14:val="none"/>
        </w:rPr>
        <w:t xml:space="preserve"> to enhance leadership effectiveness in team interaction and decision-making under pressure, while artificial intelligence contributed to faster data analysis and more accurate risk forecasting, thereby improving decision-making and project execution quality. Moreover, the integration of both intelligences created a balanced leadership environment that combines analytical vision with human sensitivity.</w:t>
      </w:r>
    </w:p>
    <w:p w14:paraId="587080E3" w14:textId="77777777" w:rsidR="00FB54AB" w:rsidRPr="00D86A32" w:rsidRDefault="00FB54AB" w:rsidP="00D86A32">
      <w:p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color w:val="000000" w:themeColor="text1"/>
          <w:kern w:val="0"/>
          <w:sz w:val="24"/>
          <w:szCs w:val="24"/>
          <w:lang w:eastAsia="zh-CN"/>
          <w14:ligatures w14:val="none"/>
        </w:rPr>
        <w:t>The study recommends that construction organizations adopt leadership models that integrate AI and EI, and provide specialized training programs for managers to strengthen their capabilities in both areas, ensuring greater success in future project implementation.</w:t>
      </w:r>
    </w:p>
    <w:p w14:paraId="710F8887" w14:textId="6D4EECFF" w:rsidR="00317499" w:rsidRPr="00D86A32" w:rsidRDefault="00317499" w:rsidP="00D86A32">
      <w:pPr>
        <w:bidi/>
        <w:spacing w:line="276" w:lineRule="auto"/>
        <w:jc w:val="both"/>
        <w:rPr>
          <w:rFonts w:ascii="Simplified Arabic" w:hAnsi="Simplified Arabic" w:cs="Simplified Arabic"/>
          <w:color w:val="000000" w:themeColor="text1"/>
          <w:sz w:val="24"/>
          <w:szCs w:val="24"/>
        </w:rPr>
      </w:pPr>
    </w:p>
    <w:p w14:paraId="49DA5171" w14:textId="1F6B5E5B" w:rsidR="0020010A" w:rsidRPr="0020010A" w:rsidRDefault="00317499" w:rsidP="00D740DE">
      <w:pPr>
        <w:numPr>
          <w:ilvl w:val="0"/>
          <w:numId w:val="3"/>
        </w:numPr>
        <w:bidi/>
        <w:spacing w:before="100" w:beforeAutospacing="1" w:after="100" w:afterAutospacing="1" w:line="240" w:lineRule="auto"/>
        <w:ind w:left="360"/>
        <w:jc w:val="both"/>
        <w:rPr>
          <w:rFonts w:ascii="Times New Roman" w:eastAsia="Times New Roman" w:hAnsi="Times New Roman" w:cs="Times New Roman"/>
          <w:color w:val="000000" w:themeColor="text1"/>
          <w:kern w:val="0"/>
          <w:sz w:val="24"/>
          <w:szCs w:val="24"/>
          <w:lang w:eastAsia="zh-CN"/>
          <w14:ligatures w14:val="none"/>
        </w:rPr>
      </w:pPr>
      <w:r w:rsidRPr="00D86A32">
        <w:rPr>
          <w:rFonts w:ascii="Simplified Arabic" w:hAnsi="Simplified Arabic" w:cs="Simplified Arabic" w:hint="cs"/>
          <w:b/>
          <w:bCs/>
          <w:color w:val="000000" w:themeColor="text1"/>
          <w:sz w:val="24"/>
          <w:szCs w:val="24"/>
        </w:rPr>
        <w:t xml:space="preserve">Keywords: </w:t>
      </w:r>
      <w:r w:rsidR="0020010A" w:rsidRPr="00D86A32">
        <w:rPr>
          <w:rFonts w:ascii="Times New Roman" w:eastAsia="Times New Roman" w:hAnsi="Times New Roman" w:cs="Times New Roman"/>
          <w:color w:val="000000" w:themeColor="text1"/>
          <w:kern w:val="0"/>
          <w:sz w:val="24"/>
          <w:szCs w:val="24"/>
          <w:lang w:eastAsia="zh-CN"/>
          <w14:ligatures w14:val="none"/>
        </w:rPr>
        <w:t>Artificial Intelligence (AI)</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20010A" w:rsidRPr="0020010A">
        <w:rPr>
          <w:rFonts w:ascii="Times New Roman" w:eastAsia="Times New Roman" w:hAnsi="Times New Roman" w:cs="Times New Roman"/>
          <w:color w:val="000000" w:themeColor="text1"/>
          <w:kern w:val="0"/>
          <w:sz w:val="24"/>
          <w:szCs w:val="24"/>
          <w:lang w:eastAsia="zh-CN"/>
          <w14:ligatures w14:val="none"/>
        </w:rPr>
        <w:t>Emotional Intelligence (EI)</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20010A" w:rsidRPr="0020010A">
        <w:rPr>
          <w:rFonts w:ascii="Times New Roman" w:eastAsia="Times New Roman" w:hAnsi="Times New Roman" w:cs="Times New Roman"/>
          <w:color w:val="000000" w:themeColor="text1"/>
          <w:kern w:val="0"/>
          <w:sz w:val="24"/>
          <w:szCs w:val="24"/>
          <w:lang w:eastAsia="zh-CN"/>
          <w14:ligatures w14:val="none"/>
        </w:rPr>
        <w:t>Administrative Leadership</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20010A" w:rsidRPr="0020010A">
        <w:rPr>
          <w:rFonts w:ascii="Times New Roman" w:eastAsia="Times New Roman" w:hAnsi="Times New Roman" w:cs="Times New Roman"/>
          <w:color w:val="000000" w:themeColor="text1"/>
          <w:kern w:val="0"/>
          <w:sz w:val="24"/>
          <w:szCs w:val="24"/>
          <w:lang w:eastAsia="zh-CN"/>
          <w14:ligatures w14:val="none"/>
        </w:rPr>
        <w:t>Project Success</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20010A" w:rsidRPr="0020010A">
        <w:rPr>
          <w:rFonts w:ascii="Times New Roman" w:eastAsia="Times New Roman" w:hAnsi="Times New Roman" w:cs="Times New Roman"/>
          <w:color w:val="000000" w:themeColor="text1"/>
          <w:kern w:val="0"/>
          <w:sz w:val="24"/>
          <w:szCs w:val="24"/>
          <w:lang w:eastAsia="zh-CN"/>
          <w14:ligatures w14:val="none"/>
        </w:rPr>
        <w:t>Digital Leadership</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20010A" w:rsidRPr="0020010A">
        <w:rPr>
          <w:rFonts w:ascii="Times New Roman" w:eastAsia="Times New Roman" w:hAnsi="Times New Roman" w:cs="Times New Roman"/>
          <w:color w:val="000000" w:themeColor="text1"/>
          <w:kern w:val="0"/>
          <w:sz w:val="24"/>
          <w:szCs w:val="24"/>
          <w:lang w:eastAsia="zh-CN"/>
          <w14:ligatures w14:val="none"/>
        </w:rPr>
        <w:t>Project Management</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w:t>
      </w:r>
      <w:r w:rsidR="0020010A" w:rsidRPr="0020010A">
        <w:rPr>
          <w:rFonts w:ascii="Times New Roman" w:eastAsia="Times New Roman" w:hAnsi="Times New Roman" w:cs="Times New Roman"/>
          <w:color w:val="000000" w:themeColor="text1"/>
          <w:kern w:val="0"/>
          <w:sz w:val="24"/>
          <w:szCs w:val="24"/>
          <w:lang w:eastAsia="zh-CN"/>
          <w14:ligatures w14:val="none"/>
        </w:rPr>
        <w:t>Progress Advanced Construction Company (PACCO)</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20010A" w:rsidRPr="0020010A">
        <w:rPr>
          <w:rFonts w:ascii="Times New Roman" w:eastAsia="Times New Roman" w:hAnsi="Times New Roman" w:cs="Times New Roman"/>
          <w:color w:val="000000" w:themeColor="text1"/>
          <w:kern w:val="0"/>
          <w:sz w:val="24"/>
          <w:szCs w:val="24"/>
          <w:lang w:eastAsia="zh-CN"/>
          <w14:ligatures w14:val="none"/>
        </w:rPr>
        <w:t>Decision Making</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20010A" w:rsidRPr="0020010A">
        <w:rPr>
          <w:rFonts w:ascii="Times New Roman" w:eastAsia="Times New Roman" w:hAnsi="Times New Roman" w:cs="Times New Roman"/>
          <w:color w:val="000000" w:themeColor="text1"/>
          <w:kern w:val="0"/>
          <w:sz w:val="24"/>
          <w:szCs w:val="24"/>
          <w:lang w:eastAsia="zh-CN"/>
          <w14:ligatures w14:val="none"/>
        </w:rPr>
        <w:t>Smart Work Environment</w:t>
      </w:r>
      <w:r w:rsidR="0020010A" w:rsidRPr="00D86A32">
        <w:rPr>
          <w:rFonts w:ascii="Times New Roman" w:eastAsia="Times New Roman" w:hAnsi="Times New Roman" w:cs="Times New Roman" w:hint="cs"/>
          <w:color w:val="000000" w:themeColor="text1"/>
          <w:kern w:val="0"/>
          <w:sz w:val="24"/>
          <w:szCs w:val="24"/>
          <w:rtl/>
          <w:lang w:eastAsia="zh-CN"/>
          <w14:ligatures w14:val="none"/>
        </w:rPr>
        <w:t xml:space="preserve"> - </w:t>
      </w:r>
      <w:r w:rsidR="0020010A" w:rsidRPr="0020010A">
        <w:rPr>
          <w:rFonts w:ascii="Times New Roman" w:eastAsia="Times New Roman" w:hAnsi="Times New Roman" w:cs="Times New Roman"/>
          <w:color w:val="000000" w:themeColor="text1"/>
          <w:kern w:val="0"/>
          <w:sz w:val="24"/>
          <w:szCs w:val="24"/>
          <w:lang w:eastAsia="zh-CN"/>
          <w14:ligatures w14:val="none"/>
        </w:rPr>
        <w:t>AI-EI Integration</w:t>
      </w:r>
    </w:p>
    <w:p w14:paraId="6C2C2CE4" w14:textId="2DA49C16" w:rsidR="00C014CD" w:rsidRPr="00D86A32" w:rsidRDefault="00317499" w:rsidP="00D86A32">
      <w:pPr>
        <w:bidi/>
        <w:spacing w:line="276" w:lineRule="auto"/>
        <w:jc w:val="both"/>
        <w:rPr>
          <w:rFonts w:ascii="Simplified Arabic" w:hAnsi="Simplified Arabic" w:cs="Simplified Arabic"/>
          <w:color w:val="000000" w:themeColor="text1"/>
          <w:sz w:val="24"/>
          <w:szCs w:val="24"/>
          <w:rtl/>
        </w:rPr>
      </w:pPr>
      <w:r w:rsidRPr="00D86A32">
        <w:rPr>
          <w:rFonts w:ascii="Simplified Arabic" w:hAnsi="Simplified Arabic" w:cs="Simplified Arabic" w:hint="cs"/>
          <w:color w:val="000000" w:themeColor="text1"/>
          <w:sz w:val="24"/>
          <w:szCs w:val="24"/>
        </w:rPr>
        <w:t>.</w:t>
      </w:r>
    </w:p>
    <w:p w14:paraId="23CB9CFF" w14:textId="77777777" w:rsidR="00317499" w:rsidRPr="00D86A32" w:rsidRDefault="00317499" w:rsidP="00D86A32">
      <w:pPr>
        <w:bidi/>
        <w:spacing w:line="276" w:lineRule="auto"/>
        <w:jc w:val="both"/>
        <w:rPr>
          <w:rFonts w:ascii="Simplified Arabic" w:hAnsi="Simplified Arabic" w:cs="Simplified Arabic"/>
          <w:b/>
          <w:bCs/>
          <w:color w:val="000000" w:themeColor="text1"/>
          <w:sz w:val="28"/>
          <w:szCs w:val="28"/>
          <w:rtl/>
        </w:rPr>
      </w:pPr>
    </w:p>
    <w:p w14:paraId="2BA66416" w14:textId="77777777" w:rsidR="00914CA9" w:rsidRPr="00D86A32" w:rsidRDefault="00914CA9" w:rsidP="00D86A32">
      <w:pPr>
        <w:bidi/>
        <w:spacing w:line="276" w:lineRule="auto"/>
        <w:jc w:val="both"/>
        <w:rPr>
          <w:rFonts w:ascii="Simplified Arabic" w:hAnsi="Simplified Arabic" w:cs="Simplified Arabic"/>
          <w:b/>
          <w:bCs/>
          <w:color w:val="000000" w:themeColor="text1"/>
          <w:sz w:val="28"/>
          <w:szCs w:val="28"/>
          <w:rtl/>
        </w:rPr>
      </w:pPr>
    </w:p>
    <w:p w14:paraId="346019F7" w14:textId="77777777" w:rsidR="005B4F4C" w:rsidRPr="00D86A32" w:rsidRDefault="005B4F4C" w:rsidP="00D86A32">
      <w:pPr>
        <w:bidi/>
        <w:spacing w:line="276" w:lineRule="auto"/>
        <w:jc w:val="both"/>
        <w:rPr>
          <w:rFonts w:ascii="Simplified Arabic" w:hAnsi="Simplified Arabic" w:cs="Simplified Arabic"/>
          <w:b/>
          <w:bCs/>
          <w:color w:val="000000" w:themeColor="text1"/>
          <w:sz w:val="28"/>
          <w:szCs w:val="28"/>
          <w:rtl/>
        </w:rPr>
      </w:pPr>
    </w:p>
    <w:p w14:paraId="49FC34CE" w14:textId="1641A12C" w:rsidR="00C014CD" w:rsidRPr="00D86A32" w:rsidRDefault="008A5609" w:rsidP="00D86A32">
      <w:pPr>
        <w:bidi/>
        <w:spacing w:line="276" w:lineRule="auto"/>
        <w:jc w:val="both"/>
        <w:rPr>
          <w:rFonts w:ascii="Simplified Arabic" w:hAnsi="Simplified Arabic" w:cs="Simplified Arabic"/>
          <w:b/>
          <w:bCs/>
          <w:color w:val="000000" w:themeColor="text1"/>
          <w:sz w:val="28"/>
          <w:szCs w:val="28"/>
          <w:rtl/>
        </w:rPr>
      </w:pPr>
      <w:r w:rsidRPr="00D86A32">
        <w:rPr>
          <w:rFonts w:ascii="Simplified Arabic" w:hAnsi="Simplified Arabic" w:cs="Simplified Arabic" w:hint="cs"/>
          <w:b/>
          <w:bCs/>
          <w:color w:val="000000" w:themeColor="text1"/>
          <w:sz w:val="28"/>
          <w:szCs w:val="28"/>
          <w:rtl/>
        </w:rPr>
        <w:t>1.  المقدمة:</w:t>
      </w:r>
      <w:r w:rsidR="00141500" w:rsidRPr="00D86A32">
        <w:rPr>
          <w:rFonts w:ascii="Simplified Arabic" w:hAnsi="Simplified Arabic" w:cs="Simplified Arabic" w:hint="cs"/>
          <w:b/>
          <w:bCs/>
          <w:color w:val="000000" w:themeColor="text1"/>
          <w:sz w:val="28"/>
          <w:szCs w:val="28"/>
          <w:rtl/>
        </w:rPr>
        <w:t xml:space="preserve"> </w:t>
      </w:r>
    </w:p>
    <w:p w14:paraId="53B4E7B7"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tl/>
        </w:rPr>
      </w:pPr>
      <w:r w:rsidRPr="00D86A32">
        <w:rPr>
          <w:rFonts w:ascii="Sakkal Majalla" w:hAnsi="Sakkal Majalla" w:cs="Sakkal Majalla" w:hint="cs"/>
          <w:color w:val="000000" w:themeColor="text1"/>
          <w:sz w:val="28"/>
          <w:szCs w:val="28"/>
          <w:rtl/>
        </w:rPr>
        <w:lastRenderedPageBreak/>
        <w:t>في ظل التطورات المتسارعة التي يشهدها العالم اليوم، لم يعد نجاح المشاريع الحديثة مرتبطًا فقط بالكفاءة التقنية أو القدرة على استخدام الموارد المالية والبشرية فحسب، بل بات يعتمد بشكل أساسي على دمج منظومتين متكاملتين من الذكاء</w:t>
      </w:r>
      <w:r w:rsidRPr="00D86A32">
        <w:rPr>
          <w:rFonts w:ascii="Sakkal Majalla" w:hAnsi="Sakkal Majalla" w:cs="Sakkal Majalla" w:hint="cs"/>
          <w:color w:val="000000" w:themeColor="text1"/>
          <w:sz w:val="28"/>
          <w:szCs w:val="28"/>
        </w:rPr>
        <w:t xml:space="preserve">: </w:t>
      </w:r>
      <w:r w:rsidRPr="00D86A32">
        <w:rPr>
          <w:rStyle w:val="Strong"/>
          <w:rFonts w:ascii="Sakkal Majalla" w:hAnsi="Sakkal Majalla" w:cs="Sakkal Majalla" w:hint="cs"/>
          <w:color w:val="000000" w:themeColor="text1"/>
          <w:sz w:val="28"/>
          <w:szCs w:val="28"/>
          <w:rtl/>
        </w:rPr>
        <w:t>الذكاء الاصطناعي</w:t>
      </w:r>
      <w:r w:rsidRPr="00D86A32">
        <w:rPr>
          <w:rStyle w:val="Strong"/>
          <w:rFonts w:ascii="Sakkal Majalla" w:hAnsi="Sakkal Majalla" w:cs="Sakkal Majalla" w:hint="cs"/>
          <w:color w:val="000000" w:themeColor="text1"/>
          <w:sz w:val="28"/>
          <w:szCs w:val="28"/>
        </w:rPr>
        <w:t xml:space="preserve"> (AI)</w:t>
      </w:r>
      <w:r w:rsidRPr="00D86A32">
        <w:rPr>
          <w:rFonts w:ascii="Sakkal Majalla" w:hAnsi="Sakkal Majalla" w:cs="Sakkal Majalla" w:hint="cs"/>
          <w:color w:val="000000" w:themeColor="text1"/>
          <w:sz w:val="28"/>
          <w:szCs w:val="28"/>
          <w:rtl/>
        </w:rPr>
        <w:t>، الذي يمثل الثورة الرقمية الحديثة في تحليل البيانات والتنبؤ وصنع القرار، و</w:t>
      </w:r>
      <w:r w:rsidRPr="00D86A32">
        <w:rPr>
          <w:rStyle w:val="Strong"/>
          <w:rFonts w:ascii="Sakkal Majalla" w:hAnsi="Sakkal Majalla" w:cs="Sakkal Majalla" w:hint="cs"/>
          <w:color w:val="000000" w:themeColor="text1"/>
          <w:sz w:val="28"/>
          <w:szCs w:val="28"/>
          <w:rtl/>
        </w:rPr>
        <w:t>الذكاء العاطفي</w:t>
      </w:r>
      <w:r w:rsidRPr="00D86A32">
        <w:rPr>
          <w:rStyle w:val="Strong"/>
          <w:rFonts w:ascii="Sakkal Majalla" w:hAnsi="Sakkal Majalla" w:cs="Sakkal Majalla" w:hint="cs"/>
          <w:color w:val="000000" w:themeColor="text1"/>
          <w:sz w:val="28"/>
          <w:szCs w:val="28"/>
        </w:rPr>
        <w:t xml:space="preserve"> (EI)</w:t>
      </w:r>
      <w:r w:rsidRPr="00D86A32">
        <w:rPr>
          <w:rFonts w:ascii="Sakkal Majalla" w:hAnsi="Sakkal Majalla" w:cs="Sakkal Majalla" w:hint="cs"/>
          <w:color w:val="000000" w:themeColor="text1"/>
          <w:sz w:val="28"/>
          <w:szCs w:val="28"/>
          <w:rtl/>
        </w:rPr>
        <w:t>، الذي يعكس القدرة البشرية على فهم الذات وإدارة المشاعر والتواصل بفعالية في بيئة العمل</w:t>
      </w:r>
      <w:r w:rsidRPr="00D86A32">
        <w:rPr>
          <w:rFonts w:ascii="Sakkal Majalla" w:hAnsi="Sakkal Majalla" w:cs="Sakkal Majalla" w:hint="cs"/>
          <w:color w:val="000000" w:themeColor="text1"/>
          <w:sz w:val="28"/>
          <w:szCs w:val="28"/>
        </w:rPr>
        <w:t>.</w:t>
      </w:r>
      <w:r w:rsidRPr="00D86A32">
        <w:rPr>
          <w:rFonts w:ascii="Sakkal Majalla" w:hAnsi="Sakkal Majalla" w:cs="Sakkal Majalla" w:hint="cs"/>
          <w:color w:val="000000" w:themeColor="text1"/>
          <w:sz w:val="28"/>
          <w:szCs w:val="28"/>
          <w:rtl/>
        </w:rPr>
        <w:t xml:space="preserve"> </w:t>
      </w:r>
    </w:p>
    <w:p w14:paraId="5E2A3045"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tl/>
        </w:rPr>
      </w:pPr>
      <w:r w:rsidRPr="00D86A32">
        <w:rPr>
          <w:rFonts w:ascii="Sakkal Majalla" w:hAnsi="Sakkal Majalla" w:cs="Sakkal Majalla" w:hint="cs"/>
          <w:color w:val="000000" w:themeColor="text1"/>
          <w:sz w:val="28"/>
          <w:szCs w:val="28"/>
          <w:rtl/>
        </w:rPr>
        <w:t xml:space="preserve">فبينما ساهم الذكاء الاصطناعي في إحداث طفرة نوعية في تسريع عمليات الإدارة وتحسين فعالية اتخاذ القرار، فإن الذكاء العاطفي أثبت دوره المحوري في تعزيز التفاعل البشري، وإدارة الصراعات، وبناء الثقة داخل فرق العمل، مما ينعكس بصورة مباشرة على </w:t>
      </w:r>
      <w:r w:rsidRPr="00D86A32">
        <w:rPr>
          <w:rStyle w:val="Strong"/>
          <w:rFonts w:ascii="Sakkal Majalla" w:hAnsi="Sakkal Majalla" w:cs="Sakkal Majalla" w:hint="cs"/>
          <w:color w:val="000000" w:themeColor="text1"/>
          <w:sz w:val="28"/>
          <w:szCs w:val="28"/>
          <w:rtl/>
        </w:rPr>
        <w:t>نجاح المشاريع</w:t>
      </w:r>
      <w:r w:rsidRPr="00D86A32">
        <w:rPr>
          <w:rFonts w:ascii="Sakkal Majalla" w:hAnsi="Sakkal Majalla" w:cs="Sakkal Majalla" w:hint="cs"/>
          <w:color w:val="000000" w:themeColor="text1"/>
          <w:sz w:val="28"/>
          <w:szCs w:val="28"/>
          <w:rtl/>
        </w:rPr>
        <w:t xml:space="preserve"> في المؤسسات الحديثة</w:t>
      </w:r>
      <w:r w:rsidRPr="00D86A32">
        <w:rPr>
          <w:rFonts w:ascii="Sakkal Majalla" w:hAnsi="Sakkal Majalla" w:cs="Sakkal Majalla" w:hint="cs"/>
          <w:color w:val="000000" w:themeColor="text1"/>
          <w:sz w:val="28"/>
          <w:szCs w:val="28"/>
        </w:rPr>
        <w:t xml:space="preserve"> (El </w:t>
      </w:r>
      <w:proofErr w:type="spellStart"/>
      <w:r w:rsidRPr="00D86A32">
        <w:rPr>
          <w:rFonts w:ascii="Sakkal Majalla" w:hAnsi="Sakkal Majalla" w:cs="Sakkal Majalla" w:hint="cs"/>
          <w:color w:val="000000" w:themeColor="text1"/>
          <w:sz w:val="28"/>
          <w:szCs w:val="28"/>
        </w:rPr>
        <w:t>Kaliouby</w:t>
      </w:r>
      <w:proofErr w:type="spellEnd"/>
      <w:r w:rsidRPr="00D86A32">
        <w:rPr>
          <w:rFonts w:ascii="Sakkal Majalla" w:hAnsi="Sakkal Majalla" w:cs="Sakkal Majalla" w:hint="cs"/>
          <w:color w:val="000000" w:themeColor="text1"/>
          <w:sz w:val="28"/>
          <w:szCs w:val="28"/>
        </w:rPr>
        <w:t xml:space="preserve">, 2020; </w:t>
      </w:r>
      <w:proofErr w:type="spellStart"/>
      <w:r w:rsidRPr="00D86A32">
        <w:rPr>
          <w:rFonts w:ascii="Sakkal Majalla" w:hAnsi="Sakkal Majalla" w:cs="Sakkal Majalla" w:hint="cs"/>
          <w:color w:val="000000" w:themeColor="text1"/>
          <w:sz w:val="28"/>
          <w:szCs w:val="28"/>
        </w:rPr>
        <w:t>Rana</w:t>
      </w:r>
      <w:proofErr w:type="spellEnd"/>
      <w:r w:rsidRPr="00D86A32">
        <w:rPr>
          <w:rFonts w:ascii="Sakkal Majalla" w:hAnsi="Sakkal Majalla" w:cs="Sakkal Majalla" w:hint="cs"/>
          <w:color w:val="000000" w:themeColor="text1"/>
          <w:sz w:val="28"/>
          <w:szCs w:val="28"/>
        </w:rPr>
        <w:t>, 2020).</w:t>
      </w:r>
    </w:p>
    <w:p w14:paraId="138AAA46"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وقد أظهرت العديد من الدراسات التطبيقية أن القيادة الناجحة لم تعد تقتصر على الإدارة بالأرقام والمعايير الكمية، بل أصبحت ترتكز على مهارات ناعمة مثل التعاطف، والوعي الاجتماعي، والمرونة العاطفية، والتي تمثل جوهر الذكاء العاطفي</w:t>
      </w:r>
      <w:r w:rsidRPr="00D86A32">
        <w:rPr>
          <w:rFonts w:ascii="Sakkal Majalla" w:hAnsi="Sakkal Majalla" w:cs="Sakkal Majalla" w:hint="cs"/>
          <w:color w:val="000000" w:themeColor="text1"/>
          <w:sz w:val="28"/>
          <w:szCs w:val="28"/>
        </w:rPr>
        <w:t xml:space="preserve"> (</w:t>
      </w:r>
      <w:proofErr w:type="spellStart"/>
      <w:r w:rsidRPr="00D86A32">
        <w:rPr>
          <w:rFonts w:ascii="Sakkal Majalla" w:hAnsi="Sakkal Majalla" w:cs="Sakkal Majalla" w:hint="cs"/>
          <w:color w:val="000000" w:themeColor="text1"/>
          <w:sz w:val="28"/>
          <w:szCs w:val="28"/>
        </w:rPr>
        <w:t>Goleman</w:t>
      </w:r>
      <w:proofErr w:type="spellEnd"/>
      <w:r w:rsidRPr="00D86A32">
        <w:rPr>
          <w:rFonts w:ascii="Sakkal Majalla" w:hAnsi="Sakkal Majalla" w:cs="Sakkal Majalla" w:hint="cs"/>
          <w:color w:val="000000" w:themeColor="text1"/>
          <w:sz w:val="28"/>
          <w:szCs w:val="28"/>
        </w:rPr>
        <w:t xml:space="preserve">, 2013). </w:t>
      </w:r>
      <w:r w:rsidRPr="00D86A32">
        <w:rPr>
          <w:rFonts w:ascii="Sakkal Majalla" w:hAnsi="Sakkal Majalla" w:cs="Sakkal Majalla" w:hint="cs"/>
          <w:color w:val="000000" w:themeColor="text1"/>
          <w:sz w:val="28"/>
          <w:szCs w:val="28"/>
          <w:rtl/>
        </w:rPr>
        <w:t>ففي دراسة أُجريت على مجموعة من مديري المشاريع في القطاعات التكنولوجية، تبيّن أن الذكاء العاطفي يرتبط ارتباطًا وثيقًا بنجاح المشاريع، من خلال تحسين ديناميكيات الفريق، وزيادة الرضا الوظيفي، وتعزيز الثقة بين الأعضاء</w:t>
      </w:r>
      <w:r w:rsidRPr="00D86A32">
        <w:rPr>
          <w:rFonts w:ascii="Sakkal Majalla" w:hAnsi="Sakkal Majalla" w:cs="Sakkal Majalla" w:hint="cs"/>
          <w:color w:val="000000" w:themeColor="text1"/>
          <w:sz w:val="28"/>
          <w:szCs w:val="28"/>
        </w:rPr>
        <w:t xml:space="preserve"> (Müller &amp; Turner, 2010). </w:t>
      </w:r>
      <w:r w:rsidRPr="00D86A32">
        <w:rPr>
          <w:rFonts w:ascii="Sakkal Majalla" w:hAnsi="Sakkal Majalla" w:cs="Sakkal Majalla" w:hint="cs"/>
          <w:color w:val="000000" w:themeColor="text1"/>
          <w:sz w:val="28"/>
          <w:szCs w:val="28"/>
          <w:rtl/>
        </w:rPr>
        <w:t>كما وجدت دراسة أخرى أن القادة الذين يتمتعون بمستوى عالٍ من الذكاء العاطفي كانوا أكثر قدرة على استخدام أدوات الذكاء الاصطناعي بفعالية، حيث ساعدتهم مهاراتهم العاطفية على توجيه هذه الأدوات بما يخدم أهداف فرقهم، ويحقق توازنًا بين الآلة والإنسان</w:t>
      </w:r>
      <w:r w:rsidRPr="00D86A32">
        <w:rPr>
          <w:rFonts w:ascii="Sakkal Majalla" w:hAnsi="Sakkal Majalla" w:cs="Sakkal Majalla" w:hint="cs"/>
          <w:color w:val="000000" w:themeColor="text1"/>
          <w:sz w:val="28"/>
          <w:szCs w:val="28"/>
        </w:rPr>
        <w:t xml:space="preserve"> (Shao et al., 2021).</w:t>
      </w:r>
    </w:p>
    <w:p w14:paraId="49B305C9"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وفي السياق ذاته، أكدت دراسات حديثة أن المشاريع التي يديرها قادة يجمعون بين الذكاء الاصطناعي والعاطفي تحقق معدلات إنجاز أعلى، وتقل فيها نسبة الفشل، مقارنة بالمشاريع التي تعتمد فقط على إحدى المنظومتين دون الأخرى</w:t>
      </w:r>
      <w:r w:rsidRPr="00D86A32">
        <w:rPr>
          <w:rFonts w:ascii="Sakkal Majalla" w:hAnsi="Sakkal Majalla" w:cs="Sakkal Majalla" w:hint="cs"/>
          <w:color w:val="000000" w:themeColor="text1"/>
          <w:sz w:val="28"/>
          <w:szCs w:val="28"/>
        </w:rPr>
        <w:t xml:space="preserve"> (</w:t>
      </w:r>
      <w:proofErr w:type="spellStart"/>
      <w:r w:rsidRPr="00D86A32">
        <w:rPr>
          <w:rFonts w:ascii="Sakkal Majalla" w:hAnsi="Sakkal Majalla" w:cs="Sakkal Majalla" w:hint="cs"/>
          <w:color w:val="000000" w:themeColor="text1"/>
          <w:sz w:val="28"/>
          <w:szCs w:val="28"/>
        </w:rPr>
        <w:t>Alhawari</w:t>
      </w:r>
      <w:proofErr w:type="spellEnd"/>
      <w:r w:rsidRPr="00D86A32">
        <w:rPr>
          <w:rFonts w:ascii="Sakkal Majalla" w:hAnsi="Sakkal Majalla" w:cs="Sakkal Majalla" w:hint="cs"/>
          <w:color w:val="000000" w:themeColor="text1"/>
          <w:sz w:val="28"/>
          <w:szCs w:val="28"/>
        </w:rPr>
        <w:t xml:space="preserve"> et al., 2021). </w:t>
      </w:r>
      <w:r w:rsidRPr="00D86A32">
        <w:rPr>
          <w:rFonts w:ascii="Sakkal Majalla" w:hAnsi="Sakkal Majalla" w:cs="Sakkal Majalla" w:hint="cs"/>
          <w:color w:val="000000" w:themeColor="text1"/>
          <w:sz w:val="28"/>
          <w:szCs w:val="28"/>
          <w:rtl/>
        </w:rPr>
        <w:t xml:space="preserve">وهذا ما يعكس التحول العميق الذي تشهده </w:t>
      </w:r>
      <w:r w:rsidRPr="00D86A32">
        <w:rPr>
          <w:rStyle w:val="Strong"/>
          <w:rFonts w:ascii="Sakkal Majalla" w:hAnsi="Sakkal Majalla" w:cs="Sakkal Majalla" w:hint="cs"/>
          <w:color w:val="000000" w:themeColor="text1"/>
          <w:sz w:val="28"/>
          <w:szCs w:val="28"/>
          <w:rtl/>
        </w:rPr>
        <w:t>الإدارة الحديثة</w:t>
      </w:r>
      <w:r w:rsidRPr="00D86A32">
        <w:rPr>
          <w:rFonts w:ascii="Sakkal Majalla" w:hAnsi="Sakkal Majalla" w:cs="Sakkal Majalla" w:hint="cs"/>
          <w:color w:val="000000" w:themeColor="text1"/>
          <w:sz w:val="28"/>
          <w:szCs w:val="28"/>
          <w:rtl/>
        </w:rPr>
        <w:t>، والتي باتت تعتمد على نموذج هجين يستثمر في التكنولوجيا، دون أن يغفل عن العنصر البشري بوصفه المحرك الحقيقي لنجاح المشاريع</w:t>
      </w:r>
      <w:r w:rsidRPr="00D86A32">
        <w:rPr>
          <w:rFonts w:ascii="Sakkal Majalla" w:hAnsi="Sakkal Majalla" w:cs="Sakkal Majalla" w:hint="cs"/>
          <w:color w:val="000000" w:themeColor="text1"/>
          <w:sz w:val="28"/>
          <w:szCs w:val="28"/>
        </w:rPr>
        <w:t>.</w:t>
      </w:r>
    </w:p>
    <w:p w14:paraId="73F1DF5C"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 xml:space="preserve">ولعل هذا التداخل بين الذكاء الاصطناعي والعاطفي يضع الإدارة الحديثة أمام تحديات وفرص في آنٍ واحد، فالتكامل بين الذكاء الآلي والذكاء الإنساني لم يعد خيارًا بل ضرورة استراتيجية، تتطلب من المؤسسات تطوير قادتها، وتبني ثقافة تنظيمية </w:t>
      </w:r>
      <w:r w:rsidRPr="00D86A32">
        <w:rPr>
          <w:rFonts w:ascii="Sakkal Majalla" w:hAnsi="Sakkal Majalla" w:cs="Sakkal Majalla" w:hint="cs"/>
          <w:color w:val="000000" w:themeColor="text1"/>
          <w:sz w:val="28"/>
          <w:szCs w:val="28"/>
          <w:rtl/>
        </w:rPr>
        <w:lastRenderedPageBreak/>
        <w:t>تحتفي بالعقل والقلب معًا، من أجل بناء مشاريع مستدامة، مرنة، وناجحة في ظل بيئة متغيرة ومعقدة</w:t>
      </w:r>
      <w:r w:rsidRPr="00D86A32">
        <w:rPr>
          <w:rFonts w:ascii="Sakkal Majalla" w:hAnsi="Sakkal Majalla" w:cs="Sakkal Majalla" w:hint="cs"/>
          <w:color w:val="000000" w:themeColor="text1"/>
          <w:sz w:val="28"/>
          <w:szCs w:val="28"/>
        </w:rPr>
        <w:t xml:space="preserve"> (Salas-</w:t>
      </w:r>
      <w:proofErr w:type="spellStart"/>
      <w:r w:rsidRPr="00D86A32">
        <w:rPr>
          <w:rFonts w:ascii="Sakkal Majalla" w:hAnsi="Sakkal Majalla" w:cs="Sakkal Majalla" w:hint="cs"/>
          <w:color w:val="000000" w:themeColor="text1"/>
          <w:sz w:val="28"/>
          <w:szCs w:val="28"/>
        </w:rPr>
        <w:t>Vallina</w:t>
      </w:r>
      <w:proofErr w:type="spellEnd"/>
      <w:r w:rsidRPr="00D86A32">
        <w:rPr>
          <w:rFonts w:ascii="Sakkal Majalla" w:hAnsi="Sakkal Majalla" w:cs="Sakkal Majalla" w:hint="cs"/>
          <w:color w:val="000000" w:themeColor="text1"/>
          <w:sz w:val="28"/>
          <w:szCs w:val="28"/>
        </w:rPr>
        <w:t xml:space="preserve"> et al., 2023).</w:t>
      </w:r>
    </w:p>
    <w:p w14:paraId="0AE52FA5" w14:textId="372F3317" w:rsidR="00BB17F9" w:rsidRPr="00D86A32" w:rsidRDefault="00CA4BAE" w:rsidP="00D86A32">
      <w:pPr>
        <w:bidi/>
        <w:spacing w:line="276" w:lineRule="auto"/>
        <w:jc w:val="both"/>
        <w:rPr>
          <w:rFonts w:ascii="Simplified Arabic" w:hAnsi="Simplified Arabic" w:cs="Simplified Arabic"/>
          <w:b/>
          <w:bCs/>
          <w:color w:val="000000" w:themeColor="text1"/>
          <w:spacing w:val="-4"/>
          <w:sz w:val="28"/>
          <w:szCs w:val="28"/>
        </w:rPr>
      </w:pPr>
      <w:r w:rsidRPr="00D86A32">
        <w:rPr>
          <w:rFonts w:ascii="Simplified Arabic" w:hAnsi="Simplified Arabic" w:cs="Simplified Arabic" w:hint="cs"/>
          <w:b/>
          <w:bCs/>
          <w:color w:val="000000" w:themeColor="text1"/>
          <w:spacing w:val="-4"/>
          <w:sz w:val="28"/>
          <w:szCs w:val="28"/>
          <w:rtl/>
        </w:rPr>
        <w:t xml:space="preserve">2. </w:t>
      </w:r>
      <w:r w:rsidR="00BB17F9" w:rsidRPr="00D86A32">
        <w:rPr>
          <w:rFonts w:ascii="Simplified Arabic" w:hAnsi="Simplified Arabic" w:cs="Simplified Arabic" w:hint="cs"/>
          <w:b/>
          <w:bCs/>
          <w:color w:val="000000" w:themeColor="text1"/>
          <w:spacing w:val="-4"/>
          <w:sz w:val="28"/>
          <w:szCs w:val="28"/>
          <w:rtl/>
        </w:rPr>
        <w:t>مشكلة الدراسة</w:t>
      </w:r>
      <w:r w:rsidR="00600711" w:rsidRPr="00D86A32">
        <w:rPr>
          <w:rFonts w:ascii="Simplified Arabic" w:hAnsi="Simplified Arabic" w:cs="Simplified Arabic" w:hint="cs"/>
          <w:b/>
          <w:bCs/>
          <w:color w:val="000000" w:themeColor="text1"/>
          <w:spacing w:val="-4"/>
          <w:sz w:val="28"/>
          <w:szCs w:val="28"/>
          <w:rtl/>
        </w:rPr>
        <w:t>:</w:t>
      </w:r>
    </w:p>
    <w:p w14:paraId="24A2C26E"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في ظل التحولات الرقمية المتسارعة والتقدم التقني غير المسبوق، أصبح الذكاء الاصطناعي</w:t>
      </w:r>
      <w:r w:rsidRPr="00D86A32">
        <w:rPr>
          <w:rFonts w:ascii="Sakkal Majalla" w:hAnsi="Sakkal Majalla" w:cs="Sakkal Majalla" w:hint="cs"/>
          <w:color w:val="000000" w:themeColor="text1"/>
          <w:sz w:val="28"/>
          <w:szCs w:val="28"/>
        </w:rPr>
        <w:t xml:space="preserve"> (AI) </w:t>
      </w:r>
      <w:r w:rsidRPr="00D86A32">
        <w:rPr>
          <w:rFonts w:ascii="Sakkal Majalla" w:hAnsi="Sakkal Majalla" w:cs="Sakkal Majalla" w:hint="cs"/>
          <w:color w:val="000000" w:themeColor="text1"/>
          <w:sz w:val="28"/>
          <w:szCs w:val="28"/>
          <w:rtl/>
        </w:rPr>
        <w:t>أحد الركائز الأساسية للإدارة الحديثة، حيث تعتمد العديد من المؤسسات على أدوات وتقنيات الذكاء الاصطناعي في دعم اتخاذ القرار، وتحسين الكفاءة التشغيلية، وتحليل البيانات الضخمة. ومع ذلك، وعلى الرغم من الإمكانات الواسعة لهذه التقنيات، لا تزال نسبة كبيرة من المشاريع تواجه حالات فشل جزئي أو كلي. ويعود هذا في كثير من الأحيان إلى عناصر بشرية تتعلق بالتفاعل الإنساني، مثل ضعف التواصل، وانخفاض التحفيز، وغياب القيادة القائمة على الذكاء العاطفي</w:t>
      </w:r>
      <w:r w:rsidRPr="00D86A32">
        <w:rPr>
          <w:rFonts w:ascii="Sakkal Majalla" w:hAnsi="Sakkal Majalla" w:cs="Sakkal Majalla" w:hint="cs"/>
          <w:color w:val="000000" w:themeColor="text1"/>
          <w:sz w:val="28"/>
          <w:szCs w:val="28"/>
        </w:rPr>
        <w:t xml:space="preserve"> (EI).</w:t>
      </w:r>
    </w:p>
    <w:p w14:paraId="1309C04C"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تشير الدراسات إلى أن الذكاء الاصطناعي، بقدر ما هو فعّال في معالجة البيانات وتنفيذ المهام التكرارية، إلا أنه يفتقر إلى الجوانب العاطفية والبشرية اللازمة لفهم دوافع الأفراد، وبناء فرق عمل متماسكة، وتعزيز التفاعل الإيجابي في بيئات العمل</w:t>
      </w:r>
      <w:r w:rsidRPr="00D86A32">
        <w:rPr>
          <w:rFonts w:ascii="Sakkal Majalla" w:hAnsi="Sakkal Majalla" w:cs="Sakkal Majalla" w:hint="cs"/>
          <w:color w:val="000000" w:themeColor="text1"/>
          <w:sz w:val="28"/>
          <w:szCs w:val="28"/>
        </w:rPr>
        <w:t xml:space="preserve">. </w:t>
      </w:r>
      <w:r w:rsidRPr="00D86A32">
        <w:rPr>
          <w:rFonts w:ascii="Sakkal Majalla" w:hAnsi="Sakkal Majalla" w:cs="Sakkal Majalla" w:hint="cs"/>
          <w:color w:val="000000" w:themeColor="text1"/>
          <w:sz w:val="28"/>
          <w:szCs w:val="28"/>
          <w:rtl/>
        </w:rPr>
        <w:t>وهنا يبرز مفهوم الذكاء العاطفي، الذي يُعد عاملاً محورياً في الإدارة الناجحة، لاسيما عندما يتعلق الأمر بقيادة فرق متعددة الخلفيات، والتعامل مع الضغوط، وإدارة التغيير، والتحفيز الداخلي للعاملين</w:t>
      </w:r>
      <w:r w:rsidRPr="00D86A32">
        <w:rPr>
          <w:rFonts w:ascii="Sakkal Majalla" w:hAnsi="Sakkal Majalla" w:cs="Sakkal Majalla" w:hint="cs"/>
          <w:color w:val="000000" w:themeColor="text1"/>
          <w:sz w:val="28"/>
          <w:szCs w:val="28"/>
        </w:rPr>
        <w:t xml:space="preserve"> (</w:t>
      </w:r>
      <w:proofErr w:type="spellStart"/>
      <w:r w:rsidRPr="00D86A32">
        <w:rPr>
          <w:rFonts w:ascii="Sakkal Majalla" w:hAnsi="Sakkal Majalla" w:cs="Sakkal Majalla" w:hint="cs"/>
          <w:color w:val="000000" w:themeColor="text1"/>
          <w:sz w:val="28"/>
          <w:szCs w:val="28"/>
        </w:rPr>
        <w:t>Cherniss</w:t>
      </w:r>
      <w:proofErr w:type="spellEnd"/>
      <w:r w:rsidRPr="00D86A32">
        <w:rPr>
          <w:rFonts w:ascii="Sakkal Majalla" w:hAnsi="Sakkal Majalla" w:cs="Sakkal Majalla" w:hint="cs"/>
          <w:color w:val="000000" w:themeColor="text1"/>
          <w:sz w:val="28"/>
          <w:szCs w:val="28"/>
        </w:rPr>
        <w:t>, 2010).</w:t>
      </w:r>
    </w:p>
    <w:p w14:paraId="7822CEEA"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 xml:space="preserve">ومن هذا المنطلق، تتجلى </w:t>
      </w:r>
      <w:r w:rsidRPr="00D86A32">
        <w:rPr>
          <w:rStyle w:val="Strong"/>
          <w:rFonts w:ascii="Sakkal Majalla" w:hAnsi="Sakkal Majalla" w:cs="Sakkal Majalla" w:hint="cs"/>
          <w:color w:val="000000" w:themeColor="text1"/>
          <w:sz w:val="28"/>
          <w:szCs w:val="28"/>
          <w:rtl/>
        </w:rPr>
        <w:t>مشكلة البحث</w:t>
      </w:r>
      <w:r w:rsidRPr="00D86A32">
        <w:rPr>
          <w:rFonts w:ascii="Sakkal Majalla" w:hAnsi="Sakkal Majalla" w:cs="Sakkal Majalla" w:hint="cs"/>
          <w:color w:val="000000" w:themeColor="text1"/>
          <w:sz w:val="28"/>
          <w:szCs w:val="28"/>
          <w:rtl/>
        </w:rPr>
        <w:t xml:space="preserve"> في التساؤل الجوهري التالي</w:t>
      </w:r>
      <w:r w:rsidRPr="00D86A32">
        <w:rPr>
          <w:rFonts w:ascii="Sakkal Majalla" w:hAnsi="Sakkal Majalla" w:cs="Sakkal Majalla" w:hint="cs"/>
          <w:color w:val="000000" w:themeColor="text1"/>
          <w:sz w:val="28"/>
          <w:szCs w:val="28"/>
        </w:rPr>
        <w:t>:</w:t>
      </w:r>
    </w:p>
    <w:p w14:paraId="6A68E6C2"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Style w:val="Strong"/>
          <w:rFonts w:ascii="Sakkal Majalla" w:hAnsi="Sakkal Majalla" w:cs="Sakkal Majalla" w:hint="cs"/>
          <w:color w:val="000000" w:themeColor="text1"/>
          <w:sz w:val="28"/>
          <w:szCs w:val="28"/>
          <w:rtl/>
        </w:rPr>
        <w:t>إلى أي مدى يمكن أن يسهم التكامل بين الذكاء الاصطناعي والذكاء العاطفي في تعزيز فعالية الإدارة الحديثة وتحقيق النجاح في المشاريع التنظيمية؟</w:t>
      </w:r>
    </w:p>
    <w:p w14:paraId="55699524" w14:textId="77777777" w:rsidR="0020010A" w:rsidRPr="00D86A32" w:rsidRDefault="0020010A" w:rsidP="00D86A32">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0D15AFA9" w14:textId="77777777" w:rsidR="00A57508" w:rsidRPr="00D86A32" w:rsidRDefault="00A57508" w:rsidP="00D86A32">
      <w:pPr>
        <w:bidi/>
        <w:spacing w:line="276" w:lineRule="auto"/>
        <w:jc w:val="both"/>
        <w:rPr>
          <w:rFonts w:ascii="Simplified Arabic" w:hAnsi="Simplified Arabic" w:cs="Simplified Arabic"/>
          <w:color w:val="000000" w:themeColor="text1"/>
          <w:spacing w:val="-4"/>
          <w:sz w:val="24"/>
          <w:szCs w:val="24"/>
        </w:rPr>
      </w:pPr>
    </w:p>
    <w:p w14:paraId="54752DD0" w14:textId="28C7DAFD" w:rsidR="00BB17F9" w:rsidRPr="00D86A32" w:rsidRDefault="00CA4BAE" w:rsidP="00D86A32">
      <w:pPr>
        <w:bidi/>
        <w:spacing w:line="276" w:lineRule="auto"/>
        <w:jc w:val="both"/>
        <w:rPr>
          <w:rFonts w:ascii="Simplified Arabic" w:hAnsi="Simplified Arabic" w:cs="Simplified Arabic"/>
          <w:b/>
          <w:bCs/>
          <w:color w:val="000000" w:themeColor="text1"/>
          <w:spacing w:val="-4"/>
          <w:sz w:val="28"/>
          <w:szCs w:val="28"/>
          <w:rtl/>
        </w:rPr>
      </w:pPr>
      <w:r w:rsidRPr="00D86A32">
        <w:rPr>
          <w:rFonts w:ascii="Simplified Arabic" w:hAnsi="Simplified Arabic" w:cs="Simplified Arabic" w:hint="cs"/>
          <w:b/>
          <w:bCs/>
          <w:color w:val="000000" w:themeColor="text1"/>
          <w:spacing w:val="-4"/>
          <w:sz w:val="28"/>
          <w:szCs w:val="28"/>
          <w:rtl/>
        </w:rPr>
        <w:t xml:space="preserve">3. </w:t>
      </w:r>
      <w:r w:rsidR="00BB17F9" w:rsidRPr="00D86A32">
        <w:rPr>
          <w:rFonts w:ascii="Simplified Arabic" w:hAnsi="Simplified Arabic" w:cs="Simplified Arabic" w:hint="cs"/>
          <w:b/>
          <w:bCs/>
          <w:color w:val="000000" w:themeColor="text1"/>
          <w:spacing w:val="-4"/>
          <w:sz w:val="28"/>
          <w:szCs w:val="28"/>
          <w:rtl/>
        </w:rPr>
        <w:t>تساؤلات الدراسة</w:t>
      </w:r>
      <w:r w:rsidR="00600711" w:rsidRPr="00D86A32">
        <w:rPr>
          <w:rFonts w:ascii="Simplified Arabic" w:hAnsi="Simplified Arabic" w:cs="Simplified Arabic" w:hint="cs"/>
          <w:b/>
          <w:bCs/>
          <w:color w:val="000000" w:themeColor="text1"/>
          <w:spacing w:val="-4"/>
          <w:sz w:val="28"/>
          <w:szCs w:val="28"/>
          <w:rtl/>
        </w:rPr>
        <w:t>:</w:t>
      </w:r>
    </w:p>
    <w:p w14:paraId="3974BC09" w14:textId="77777777" w:rsidR="0020010A" w:rsidRPr="00D86A32" w:rsidRDefault="0020010A" w:rsidP="00D86A32">
      <w:pPr>
        <w:pStyle w:val="Heading4"/>
        <w:bidi/>
        <w:spacing w:line="360" w:lineRule="auto"/>
        <w:jc w:val="both"/>
        <w:rPr>
          <w:rStyle w:val="Strong"/>
          <w:rFonts w:ascii="Sakkal Majalla" w:hAnsi="Sakkal Majalla" w:cs="Sakkal Majalla"/>
          <w:i w:val="0"/>
          <w:iCs w:val="0"/>
          <w:color w:val="000000" w:themeColor="text1"/>
          <w:sz w:val="28"/>
          <w:szCs w:val="28"/>
        </w:rPr>
      </w:pPr>
      <w:r w:rsidRPr="00D86A32">
        <w:rPr>
          <w:rStyle w:val="Strong"/>
          <w:rFonts w:ascii="Sakkal Majalla" w:hAnsi="Sakkal Majalla" w:cs="Sakkal Majalla" w:hint="cs"/>
          <w:i w:val="0"/>
          <w:iCs w:val="0"/>
          <w:color w:val="000000" w:themeColor="text1"/>
          <w:sz w:val="28"/>
          <w:szCs w:val="28"/>
          <w:rtl/>
        </w:rPr>
        <w:lastRenderedPageBreak/>
        <w:t>السؤال الرئيسي</w:t>
      </w:r>
      <w:r w:rsidRPr="00D86A32">
        <w:rPr>
          <w:rStyle w:val="Strong"/>
          <w:rFonts w:ascii="Sakkal Majalla" w:hAnsi="Sakkal Majalla" w:cs="Sakkal Majalla" w:hint="cs"/>
          <w:i w:val="0"/>
          <w:iCs w:val="0"/>
          <w:color w:val="000000" w:themeColor="text1"/>
          <w:sz w:val="28"/>
          <w:szCs w:val="28"/>
        </w:rPr>
        <w:t>:</w:t>
      </w:r>
    </w:p>
    <w:p w14:paraId="4E5E685E" w14:textId="77777777" w:rsidR="0020010A" w:rsidRPr="00D86A32" w:rsidRDefault="0020010A" w:rsidP="00D740DE">
      <w:pPr>
        <w:numPr>
          <w:ilvl w:val="0"/>
          <w:numId w:val="4"/>
        </w:numPr>
        <w:bidi/>
        <w:spacing w:before="100" w:beforeAutospacing="1" w:after="100" w:afterAutospacing="1" w:line="360" w:lineRule="auto"/>
        <w:jc w:val="both"/>
        <w:rPr>
          <w:rFonts w:ascii="Sakkal Majalla" w:hAnsi="Sakkal Majalla" w:cs="Sakkal Majalla"/>
          <w:color w:val="000000" w:themeColor="text1"/>
        </w:rPr>
      </w:pPr>
      <w:r w:rsidRPr="00D86A32">
        <w:rPr>
          <w:rFonts w:ascii="Sakkal Majalla" w:hAnsi="Sakkal Majalla" w:cs="Sakkal Majalla" w:hint="cs"/>
          <w:color w:val="000000" w:themeColor="text1"/>
          <w:sz w:val="28"/>
          <w:szCs w:val="28"/>
          <w:rtl/>
        </w:rPr>
        <w:t>إلى أي مدى يسهم التكامل بين الذكاء الاصطناعي والذكاء العاطفي في تعزيز فعالية الإدارة الحديثة وتحقيق نجاح المشاريع التنظيمية؟</w:t>
      </w:r>
    </w:p>
    <w:p w14:paraId="16D6BE0F" w14:textId="77777777" w:rsidR="0020010A" w:rsidRPr="00D86A32" w:rsidRDefault="0020010A" w:rsidP="00D86A32">
      <w:pPr>
        <w:pStyle w:val="Heading4"/>
        <w:bidi/>
        <w:spacing w:line="360" w:lineRule="auto"/>
        <w:jc w:val="both"/>
        <w:rPr>
          <w:rStyle w:val="Strong"/>
          <w:rFonts w:ascii="Sakkal Majalla" w:hAnsi="Sakkal Majalla" w:cs="Sakkal Majalla"/>
          <w:i w:val="0"/>
          <w:iCs w:val="0"/>
          <w:color w:val="000000" w:themeColor="text1"/>
        </w:rPr>
      </w:pPr>
      <w:r w:rsidRPr="00D86A32">
        <w:rPr>
          <w:rStyle w:val="Strong"/>
          <w:rFonts w:ascii="Sakkal Majalla" w:hAnsi="Sakkal Majalla" w:cs="Sakkal Majalla" w:hint="cs"/>
          <w:i w:val="0"/>
          <w:iCs w:val="0"/>
          <w:color w:val="000000" w:themeColor="text1"/>
          <w:sz w:val="28"/>
          <w:szCs w:val="28"/>
          <w:rtl/>
        </w:rPr>
        <w:t>الأسئلة الفرعية</w:t>
      </w:r>
      <w:r w:rsidRPr="00D86A32">
        <w:rPr>
          <w:rStyle w:val="Strong"/>
          <w:rFonts w:ascii="Sakkal Majalla" w:hAnsi="Sakkal Majalla" w:cs="Sakkal Majalla" w:hint="cs"/>
          <w:i w:val="0"/>
          <w:iCs w:val="0"/>
          <w:color w:val="000000" w:themeColor="text1"/>
          <w:sz w:val="28"/>
          <w:szCs w:val="28"/>
        </w:rPr>
        <w:t>:</w:t>
      </w:r>
    </w:p>
    <w:p w14:paraId="47460C1B"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rPr>
      </w:pPr>
      <w:r w:rsidRPr="00D86A32">
        <w:rPr>
          <w:rFonts w:ascii="Sakkal Majalla" w:hAnsi="Sakkal Majalla" w:cs="Sakkal Majalla" w:hint="cs"/>
          <w:color w:val="000000" w:themeColor="text1"/>
          <w:sz w:val="28"/>
          <w:szCs w:val="28"/>
          <w:rtl/>
        </w:rPr>
        <w:t>ما مدى تأثير استخدام أدوات الذكاء الاصطناعي على كفاءة عمليات إدارة المشاريع؟</w:t>
      </w:r>
    </w:p>
    <w:p w14:paraId="654B4CA9"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كيف يساهم الذكاء العاطفي لدى القادة في تحسين أداء فرق العمل داخل المشاريع؟</w:t>
      </w:r>
    </w:p>
    <w:p w14:paraId="14C8DBF8"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ما نوع العلاقة بين الذكاء الاصطناعي والذكاء العاطفي في السياقات الإدارية؟</w:t>
      </w:r>
    </w:p>
    <w:p w14:paraId="78AB7422"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إلى أي مدى يُمكن أن يؤدي تكامل الذكاءين (الاصطناعي والعاطفي) إلى تقليل أسباب فشل المشاريع؟</w:t>
      </w:r>
    </w:p>
    <w:p w14:paraId="649341A6"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ما التصورات السائدة لدى المديرين والموظفين حول أهمية الذكاء العاطفي في ظل الاعتماد المتزايد على الذكاء الاصطناعي؟</w:t>
      </w:r>
    </w:p>
    <w:p w14:paraId="004A5C8B" w14:textId="77777777" w:rsidR="0020010A" w:rsidRPr="00D86A32" w:rsidRDefault="0020010A" w:rsidP="00D740DE">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كيف يمكن تصميم نموذج إداري تكاملي يجمع بين الذكاء الاصطناعي والذكاء العاطفي لقيادة المشاريع بفعالية؟</w:t>
      </w:r>
    </w:p>
    <w:p w14:paraId="748683EA" w14:textId="77777777" w:rsidR="00A57508" w:rsidRPr="00D86A32" w:rsidRDefault="00A57508" w:rsidP="00D86A32">
      <w:pPr>
        <w:bidi/>
        <w:spacing w:line="276" w:lineRule="auto"/>
        <w:jc w:val="both"/>
        <w:rPr>
          <w:rFonts w:ascii="Simplified Arabic" w:hAnsi="Simplified Arabic" w:cs="Simplified Arabic"/>
          <w:color w:val="000000" w:themeColor="text1"/>
          <w:spacing w:val="-4"/>
          <w:sz w:val="24"/>
          <w:szCs w:val="24"/>
          <w:rtl/>
        </w:rPr>
      </w:pPr>
    </w:p>
    <w:p w14:paraId="4208FACF" w14:textId="1628E964" w:rsidR="00BB17F9" w:rsidRPr="00D86A32" w:rsidRDefault="00CA4BAE" w:rsidP="00D86A32">
      <w:pPr>
        <w:bidi/>
        <w:spacing w:line="276" w:lineRule="auto"/>
        <w:jc w:val="both"/>
        <w:rPr>
          <w:rFonts w:ascii="Simplified Arabic" w:hAnsi="Simplified Arabic" w:cs="Simplified Arabic"/>
          <w:b/>
          <w:bCs/>
          <w:color w:val="000000" w:themeColor="text1"/>
          <w:spacing w:val="-4"/>
          <w:sz w:val="28"/>
          <w:szCs w:val="28"/>
        </w:rPr>
      </w:pPr>
      <w:r w:rsidRPr="00D86A32">
        <w:rPr>
          <w:rFonts w:ascii="Simplified Arabic" w:hAnsi="Simplified Arabic" w:cs="Simplified Arabic" w:hint="cs"/>
          <w:b/>
          <w:bCs/>
          <w:color w:val="000000" w:themeColor="text1"/>
          <w:spacing w:val="-4"/>
          <w:sz w:val="28"/>
          <w:szCs w:val="28"/>
          <w:rtl/>
        </w:rPr>
        <w:t xml:space="preserve">4. </w:t>
      </w:r>
      <w:r w:rsidR="00BB17F9" w:rsidRPr="00D86A32">
        <w:rPr>
          <w:rFonts w:ascii="Simplified Arabic" w:hAnsi="Simplified Arabic" w:cs="Simplified Arabic" w:hint="cs"/>
          <w:b/>
          <w:bCs/>
          <w:color w:val="000000" w:themeColor="text1"/>
          <w:spacing w:val="-4"/>
          <w:sz w:val="28"/>
          <w:szCs w:val="28"/>
          <w:rtl/>
        </w:rPr>
        <w:t>اهمية الدراسة</w:t>
      </w:r>
      <w:r w:rsidR="00600711" w:rsidRPr="00D86A32">
        <w:rPr>
          <w:rFonts w:ascii="Simplified Arabic" w:hAnsi="Simplified Arabic" w:cs="Simplified Arabic" w:hint="cs"/>
          <w:b/>
          <w:bCs/>
          <w:color w:val="000000" w:themeColor="text1"/>
          <w:spacing w:val="-4"/>
          <w:sz w:val="28"/>
          <w:szCs w:val="28"/>
          <w:rtl/>
        </w:rPr>
        <w:t>:</w:t>
      </w:r>
    </w:p>
    <w:p w14:paraId="24404C01" w14:textId="77777777" w:rsidR="0020010A" w:rsidRPr="00D86A32" w:rsidRDefault="0020010A" w:rsidP="00D86A32">
      <w:pPr>
        <w:pStyle w:val="Heading4"/>
        <w:bidi/>
        <w:spacing w:line="360" w:lineRule="auto"/>
        <w:jc w:val="both"/>
        <w:rPr>
          <w:rStyle w:val="Strong"/>
          <w:rFonts w:ascii="Sakkal Majalla" w:hAnsi="Sakkal Majalla" w:cs="Sakkal Majalla"/>
          <w:i w:val="0"/>
          <w:iCs w:val="0"/>
          <w:color w:val="000000" w:themeColor="text1"/>
          <w:sz w:val="28"/>
          <w:szCs w:val="28"/>
        </w:rPr>
      </w:pPr>
      <w:r w:rsidRPr="00D86A32">
        <w:rPr>
          <w:rStyle w:val="Strong"/>
          <w:rFonts w:ascii="Sakkal Majalla" w:hAnsi="Sakkal Majalla" w:cs="Sakkal Majalla" w:hint="cs"/>
          <w:i w:val="0"/>
          <w:iCs w:val="0"/>
          <w:color w:val="000000" w:themeColor="text1"/>
          <w:sz w:val="28"/>
          <w:szCs w:val="28"/>
          <w:rtl/>
        </w:rPr>
        <w:t>أولاً: الأهمية النظرية</w:t>
      </w:r>
    </w:p>
    <w:p w14:paraId="51B091E6"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rPr>
      </w:pPr>
      <w:r w:rsidRPr="00D86A32">
        <w:rPr>
          <w:rFonts w:ascii="Sakkal Majalla" w:hAnsi="Sakkal Majalla" w:cs="Sakkal Majalla" w:hint="cs"/>
          <w:b/>
          <w:bCs/>
          <w:color w:val="000000" w:themeColor="text1"/>
          <w:kern w:val="0"/>
          <w:sz w:val="30"/>
          <w:szCs w:val="30"/>
          <w:lang w:bidi="ar-SY"/>
          <w14:ligatures w14:val="none"/>
        </w:rPr>
        <w:t xml:space="preserve"> </w:t>
      </w:r>
      <w:r w:rsidRPr="00D86A32">
        <w:rPr>
          <w:rFonts w:ascii="Sakkal Majalla" w:hAnsi="Sakkal Majalla" w:cs="Sakkal Majalla" w:hint="cs"/>
          <w:color w:val="000000" w:themeColor="text1"/>
          <w:sz w:val="28"/>
          <w:szCs w:val="28"/>
          <w:rtl/>
        </w:rPr>
        <w:t xml:space="preserve">تتجلى الأهمية النظرية لهذا البحث في مساهمته بتوسيع الإطار </w:t>
      </w:r>
      <w:proofErr w:type="spellStart"/>
      <w:r w:rsidRPr="00D86A32">
        <w:rPr>
          <w:rFonts w:ascii="Sakkal Majalla" w:hAnsi="Sakkal Majalla" w:cs="Sakkal Majalla" w:hint="cs"/>
          <w:color w:val="000000" w:themeColor="text1"/>
          <w:sz w:val="28"/>
          <w:szCs w:val="28"/>
          <w:rtl/>
        </w:rPr>
        <w:t>المفاهيمي</w:t>
      </w:r>
      <w:proofErr w:type="spellEnd"/>
      <w:r w:rsidRPr="00D86A32">
        <w:rPr>
          <w:rFonts w:ascii="Sakkal Majalla" w:hAnsi="Sakkal Majalla" w:cs="Sakkal Majalla" w:hint="cs"/>
          <w:color w:val="000000" w:themeColor="text1"/>
          <w:sz w:val="28"/>
          <w:szCs w:val="28"/>
          <w:rtl/>
        </w:rPr>
        <w:t xml:space="preserve"> للعلاقة بين الذكاء الاصطناعي والذكاء العاطفي في السياق الإداري، حيث يدمج بين بعدين غالباً ما يُتناولان بشكل منفصل في الأدبيات: التكنولوجيا والمهارات الإنسانية. يقدّم البحث نموذجًا نظريًا يستند إلى فرضية التكامل بين الذكاء الاصطناعي بوصفه أداة تقنية فعالة في جمع البيانات وتحليلها واتخاذ القرار، والذكاء العاطفي كعنصر أساسي في إدارة العلاقات، وتحفيز الأفراد، وتعزيز التفاعل البشري في بيئات العمل</w:t>
      </w:r>
      <w:r w:rsidRPr="00D86A32">
        <w:rPr>
          <w:rFonts w:ascii="Sakkal Majalla" w:hAnsi="Sakkal Majalla" w:cs="Sakkal Majalla" w:hint="cs"/>
          <w:color w:val="000000" w:themeColor="text1"/>
          <w:sz w:val="28"/>
          <w:szCs w:val="28"/>
        </w:rPr>
        <w:t>.</w:t>
      </w:r>
    </w:p>
    <w:p w14:paraId="7DDA0A57"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lastRenderedPageBreak/>
        <w:t>ويعد هذا التداخل مفهوماً حديثاً نسبياً في علم الإدارة، إذ أن معظم الدراسات ركّزت على أحد البعدين بمعزل عن الآخر. ومن هنا، يسعى البحث إلى سد هذه الفجوة المعرفية، ويثري الأدبيات العلمية بنموذج نظري جديد يمكن اعتماده كأساس لدراسات مستقبلية تتناول القيادة الهجينة التي تجمع بين الكفاءة التكنولوجية والذكاء الإنساني.</w:t>
      </w:r>
    </w:p>
    <w:p w14:paraId="30CBB5C6" w14:textId="77777777" w:rsidR="0020010A" w:rsidRPr="00D86A32" w:rsidRDefault="0020010A" w:rsidP="00D86A32">
      <w:pPr>
        <w:pStyle w:val="Heading4"/>
        <w:bidi/>
        <w:spacing w:line="360" w:lineRule="auto"/>
        <w:jc w:val="both"/>
        <w:rPr>
          <w:rFonts w:ascii="Sakkal Majalla" w:hAnsi="Sakkal Majalla" w:cs="Sakkal Majalla"/>
          <w:i w:val="0"/>
          <w:iCs w:val="0"/>
          <w:color w:val="000000" w:themeColor="text1"/>
          <w:sz w:val="28"/>
          <w:szCs w:val="28"/>
        </w:rPr>
      </w:pPr>
      <w:r w:rsidRPr="00D86A32">
        <w:rPr>
          <w:rStyle w:val="Strong"/>
          <w:rFonts w:ascii="Sakkal Majalla" w:hAnsi="Sakkal Majalla" w:cs="Sakkal Majalla" w:hint="cs"/>
          <w:i w:val="0"/>
          <w:iCs w:val="0"/>
          <w:color w:val="000000" w:themeColor="text1"/>
          <w:sz w:val="28"/>
          <w:szCs w:val="28"/>
          <w:rtl/>
        </w:rPr>
        <w:t>ثانياً: الأهمية التطبيقية</w:t>
      </w:r>
    </w:p>
    <w:p w14:paraId="120944AD"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أما من الناحية التطبيقية، فيكتسب هذا البحث أهمية خاصة للمؤسسات والمنظمات التي تسعى إلى تطوير نماذج إدارية مرنة وفعالة في ظل البيئات الرقمية المتغيرة. فمن خلال تقديم إطار عملي لكيفية دمج أدوات الذكاء الاصطناعي مع مهارات الذكاء العاطفي، يمكن لهذا البحث أن يساعد صناع القرار والمديرين في</w:t>
      </w:r>
      <w:r w:rsidRPr="00D86A32">
        <w:rPr>
          <w:rFonts w:ascii="Sakkal Majalla" w:hAnsi="Sakkal Majalla" w:cs="Sakkal Majalla" w:hint="cs"/>
          <w:color w:val="000000" w:themeColor="text1"/>
          <w:sz w:val="28"/>
          <w:szCs w:val="28"/>
        </w:rPr>
        <w:t>:</w:t>
      </w:r>
    </w:p>
    <w:p w14:paraId="089C48DD" w14:textId="77777777" w:rsidR="0020010A" w:rsidRPr="00D86A32" w:rsidRDefault="0020010A" w:rsidP="00D740DE">
      <w:pPr>
        <w:numPr>
          <w:ilvl w:val="0"/>
          <w:numId w:val="6"/>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Style w:val="Strong"/>
          <w:rFonts w:ascii="Sakkal Majalla" w:hAnsi="Sakkal Majalla" w:cs="Sakkal Majalla" w:hint="cs"/>
          <w:color w:val="000000" w:themeColor="text1"/>
          <w:sz w:val="28"/>
          <w:szCs w:val="28"/>
          <w:rtl/>
        </w:rPr>
        <w:t>تحسين جودة القيادة</w:t>
      </w:r>
      <w:r w:rsidRPr="00D86A32">
        <w:rPr>
          <w:rFonts w:ascii="Sakkal Majalla" w:hAnsi="Sakkal Majalla" w:cs="Sakkal Majalla" w:hint="cs"/>
          <w:color w:val="000000" w:themeColor="text1"/>
          <w:sz w:val="28"/>
          <w:szCs w:val="28"/>
          <w:rtl/>
        </w:rPr>
        <w:t xml:space="preserve"> من خلال تطوير القدرات الشخصية والاجتماعية إلى جانب المهارات التحليلية والتكنولوجية</w:t>
      </w:r>
      <w:r w:rsidRPr="00D86A32">
        <w:rPr>
          <w:rFonts w:ascii="Sakkal Majalla" w:hAnsi="Sakkal Majalla" w:cs="Sakkal Majalla" w:hint="cs"/>
          <w:color w:val="000000" w:themeColor="text1"/>
          <w:sz w:val="28"/>
          <w:szCs w:val="28"/>
        </w:rPr>
        <w:t>.</w:t>
      </w:r>
    </w:p>
    <w:p w14:paraId="6EA3F99C" w14:textId="77777777" w:rsidR="0020010A" w:rsidRPr="00D86A32" w:rsidRDefault="0020010A" w:rsidP="00D740DE">
      <w:pPr>
        <w:numPr>
          <w:ilvl w:val="0"/>
          <w:numId w:val="6"/>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Style w:val="Strong"/>
          <w:rFonts w:ascii="Sakkal Majalla" w:hAnsi="Sakkal Majalla" w:cs="Sakkal Majalla" w:hint="cs"/>
          <w:color w:val="000000" w:themeColor="text1"/>
          <w:sz w:val="28"/>
          <w:szCs w:val="28"/>
          <w:rtl/>
        </w:rPr>
        <w:t>تعزيز بيئة العمل الإيجابية</w:t>
      </w:r>
      <w:r w:rsidRPr="00D86A32">
        <w:rPr>
          <w:rFonts w:ascii="Sakkal Majalla" w:hAnsi="Sakkal Majalla" w:cs="Sakkal Majalla" w:hint="cs"/>
          <w:color w:val="000000" w:themeColor="text1"/>
          <w:sz w:val="28"/>
          <w:szCs w:val="28"/>
          <w:rtl/>
        </w:rPr>
        <w:t xml:space="preserve"> عن طريق فهم أعمق للاحتياجات العاطفية للعاملين وتحفيزهم بأساليب أكثر فاعلية</w:t>
      </w:r>
      <w:r w:rsidRPr="00D86A32">
        <w:rPr>
          <w:rFonts w:ascii="Sakkal Majalla" w:hAnsi="Sakkal Majalla" w:cs="Sakkal Majalla" w:hint="cs"/>
          <w:color w:val="000000" w:themeColor="text1"/>
          <w:sz w:val="28"/>
          <w:szCs w:val="28"/>
        </w:rPr>
        <w:t>.</w:t>
      </w:r>
    </w:p>
    <w:p w14:paraId="23ABBFC6" w14:textId="77777777" w:rsidR="0020010A" w:rsidRPr="00D86A32" w:rsidRDefault="0020010A" w:rsidP="00D740DE">
      <w:pPr>
        <w:numPr>
          <w:ilvl w:val="0"/>
          <w:numId w:val="6"/>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Style w:val="Strong"/>
          <w:rFonts w:ascii="Sakkal Majalla" w:hAnsi="Sakkal Majalla" w:cs="Sakkal Majalla" w:hint="cs"/>
          <w:color w:val="000000" w:themeColor="text1"/>
          <w:sz w:val="28"/>
          <w:szCs w:val="28"/>
          <w:rtl/>
        </w:rPr>
        <w:t>زيادة معدلات نجاح المشاريع</w:t>
      </w:r>
      <w:r w:rsidRPr="00D86A32">
        <w:rPr>
          <w:rFonts w:ascii="Sakkal Majalla" w:hAnsi="Sakkal Majalla" w:cs="Sakkal Majalla" w:hint="cs"/>
          <w:color w:val="000000" w:themeColor="text1"/>
          <w:sz w:val="28"/>
          <w:szCs w:val="28"/>
          <w:rtl/>
        </w:rPr>
        <w:t xml:space="preserve"> وتقليل نسب الفشل الناتجة عن ضعف التواصل أو غياب التعاطف القيادي</w:t>
      </w:r>
      <w:r w:rsidRPr="00D86A32">
        <w:rPr>
          <w:rFonts w:ascii="Sakkal Majalla" w:hAnsi="Sakkal Majalla" w:cs="Sakkal Majalla" w:hint="cs"/>
          <w:color w:val="000000" w:themeColor="text1"/>
          <w:sz w:val="28"/>
          <w:szCs w:val="28"/>
        </w:rPr>
        <w:t>.</w:t>
      </w:r>
    </w:p>
    <w:p w14:paraId="0EE8CA34" w14:textId="77777777" w:rsidR="0020010A" w:rsidRPr="00D86A32" w:rsidRDefault="0020010A" w:rsidP="00D740DE">
      <w:pPr>
        <w:numPr>
          <w:ilvl w:val="0"/>
          <w:numId w:val="6"/>
        </w:num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Style w:val="Strong"/>
          <w:rFonts w:ascii="Sakkal Majalla" w:hAnsi="Sakkal Majalla" w:cs="Sakkal Majalla" w:hint="cs"/>
          <w:color w:val="000000" w:themeColor="text1"/>
          <w:sz w:val="28"/>
          <w:szCs w:val="28"/>
          <w:rtl/>
        </w:rPr>
        <w:t>تصميم استراتيجيات تدريب وتطوير مهني جديدة</w:t>
      </w:r>
      <w:r w:rsidRPr="00D86A32">
        <w:rPr>
          <w:rFonts w:ascii="Sakkal Majalla" w:hAnsi="Sakkal Majalla" w:cs="Sakkal Majalla" w:hint="cs"/>
          <w:color w:val="000000" w:themeColor="text1"/>
          <w:sz w:val="28"/>
          <w:szCs w:val="28"/>
          <w:rtl/>
        </w:rPr>
        <w:t xml:space="preserve"> تستهدف بناء قادة قادرين على استخدام الذكاء الاصطناعي دون التخلي عن العنصر الإنساني</w:t>
      </w:r>
      <w:r w:rsidRPr="00D86A32">
        <w:rPr>
          <w:rFonts w:ascii="Sakkal Majalla" w:hAnsi="Sakkal Majalla" w:cs="Sakkal Majalla" w:hint="cs"/>
          <w:color w:val="000000" w:themeColor="text1"/>
          <w:sz w:val="28"/>
          <w:szCs w:val="28"/>
        </w:rPr>
        <w:t>.</w:t>
      </w:r>
    </w:p>
    <w:p w14:paraId="13A1D402"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Pr>
      </w:pPr>
      <w:r w:rsidRPr="00D86A32">
        <w:rPr>
          <w:rFonts w:ascii="Sakkal Majalla" w:hAnsi="Sakkal Majalla" w:cs="Sakkal Majalla" w:hint="cs"/>
          <w:color w:val="000000" w:themeColor="text1"/>
          <w:sz w:val="28"/>
          <w:szCs w:val="28"/>
          <w:rtl/>
        </w:rPr>
        <w:t xml:space="preserve">كما يساعد البحث المؤسسات في بناء ثقافة تنظيمية أكثر توازناً، قائمة على التعاون والتعاطف والابتكار، وهو ما يتماشى مع متطلبات بيئات العمل الحديثة التي تتسم بالتعقيد والسرعة والتغير </w:t>
      </w:r>
      <w:proofErr w:type="gramStart"/>
      <w:r w:rsidRPr="00D86A32">
        <w:rPr>
          <w:rFonts w:ascii="Sakkal Majalla" w:hAnsi="Sakkal Majalla" w:cs="Sakkal Majalla" w:hint="cs"/>
          <w:color w:val="000000" w:themeColor="text1"/>
          <w:sz w:val="28"/>
          <w:szCs w:val="28"/>
          <w:rtl/>
        </w:rPr>
        <w:t>المستمر</w:t>
      </w:r>
      <w:r w:rsidRPr="00D86A32">
        <w:rPr>
          <w:rFonts w:ascii="Sakkal Majalla" w:hAnsi="Sakkal Majalla" w:cs="Sakkal Majalla" w:hint="cs"/>
          <w:color w:val="000000" w:themeColor="text1"/>
          <w:sz w:val="28"/>
          <w:szCs w:val="28"/>
        </w:rPr>
        <w:t xml:space="preserve"> </w:t>
      </w:r>
      <w:r w:rsidRPr="00D86A32">
        <w:rPr>
          <w:rFonts w:ascii="Sakkal Majalla" w:hAnsi="Sakkal Majalla" w:cs="Sakkal Majalla" w:hint="cs"/>
          <w:color w:val="000000" w:themeColor="text1"/>
          <w:sz w:val="28"/>
          <w:szCs w:val="28"/>
          <w:rtl/>
        </w:rPr>
        <w:t>.</w:t>
      </w:r>
      <w:proofErr w:type="gramEnd"/>
    </w:p>
    <w:p w14:paraId="424EFD29"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C352337"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D94D7E2" w14:textId="77777777" w:rsidR="0020010A" w:rsidRPr="00D86A32" w:rsidRDefault="0020010A" w:rsidP="00D86A3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88E1F7A" w14:textId="77777777" w:rsidR="00A57508" w:rsidRPr="00D86A32" w:rsidRDefault="00A57508" w:rsidP="00D86A32">
      <w:pPr>
        <w:bidi/>
        <w:spacing w:line="276" w:lineRule="auto"/>
        <w:jc w:val="both"/>
        <w:rPr>
          <w:rFonts w:ascii="Simplified Arabic" w:hAnsi="Simplified Arabic" w:cs="Simplified Arabic"/>
          <w:color w:val="000000" w:themeColor="text1"/>
          <w:spacing w:val="-4"/>
          <w:sz w:val="24"/>
          <w:szCs w:val="24"/>
          <w:rtl/>
        </w:rPr>
      </w:pPr>
    </w:p>
    <w:p w14:paraId="2D8F7FC7" w14:textId="77777777" w:rsidR="00835242" w:rsidRPr="00D86A32" w:rsidRDefault="0012490A" w:rsidP="00D86A32">
      <w:pPr>
        <w:bidi/>
        <w:spacing w:line="276" w:lineRule="auto"/>
        <w:ind w:left="360"/>
        <w:jc w:val="both"/>
        <w:rPr>
          <w:rFonts w:ascii="Simplified Arabic" w:hAnsi="Simplified Arabic" w:cs="Simplified Arabic"/>
          <w:b/>
          <w:bCs/>
          <w:color w:val="000000" w:themeColor="text1"/>
          <w:spacing w:val="-4"/>
          <w:sz w:val="28"/>
          <w:szCs w:val="28"/>
          <w:rtl/>
        </w:rPr>
      </w:pPr>
      <w:r w:rsidRPr="00D86A32">
        <w:rPr>
          <w:rFonts w:ascii="Simplified Arabic" w:hAnsi="Simplified Arabic" w:cs="Simplified Arabic" w:hint="cs"/>
          <w:b/>
          <w:bCs/>
          <w:color w:val="000000" w:themeColor="text1"/>
          <w:spacing w:val="-4"/>
          <w:sz w:val="28"/>
          <w:szCs w:val="28"/>
          <w:rtl/>
        </w:rPr>
        <w:lastRenderedPageBreak/>
        <w:t>5. أ</w:t>
      </w:r>
      <w:r w:rsidR="00BB17F9" w:rsidRPr="00D86A32">
        <w:rPr>
          <w:rFonts w:ascii="Simplified Arabic" w:hAnsi="Simplified Arabic" w:cs="Simplified Arabic" w:hint="cs"/>
          <w:b/>
          <w:bCs/>
          <w:color w:val="000000" w:themeColor="text1"/>
          <w:spacing w:val="-4"/>
          <w:sz w:val="28"/>
          <w:szCs w:val="28"/>
          <w:rtl/>
        </w:rPr>
        <w:t>هداف الدراسة</w:t>
      </w:r>
      <w:r w:rsidR="00600711" w:rsidRPr="00D86A32">
        <w:rPr>
          <w:rFonts w:ascii="Simplified Arabic" w:hAnsi="Simplified Arabic" w:cs="Simplified Arabic" w:hint="cs"/>
          <w:b/>
          <w:bCs/>
          <w:color w:val="000000" w:themeColor="text1"/>
          <w:spacing w:val="-4"/>
          <w:sz w:val="28"/>
          <w:szCs w:val="28"/>
          <w:rtl/>
        </w:rPr>
        <w:t>:</w:t>
      </w:r>
      <w:r w:rsidR="00E934AA" w:rsidRPr="00D86A32">
        <w:rPr>
          <w:rFonts w:ascii="Simplified Arabic" w:hAnsi="Simplified Arabic" w:cs="Simplified Arabic" w:hint="cs"/>
          <w:b/>
          <w:bCs/>
          <w:color w:val="000000" w:themeColor="text1"/>
          <w:spacing w:val="-4"/>
          <w:sz w:val="28"/>
          <w:szCs w:val="28"/>
          <w:rtl/>
        </w:rPr>
        <w:t xml:space="preserve"> </w:t>
      </w:r>
    </w:p>
    <w:p w14:paraId="211E5E83" w14:textId="77777777" w:rsidR="0020010A" w:rsidRPr="00D86A32" w:rsidRDefault="0020010A" w:rsidP="00D740DE">
      <w:pPr>
        <w:pStyle w:val="ListParagraph"/>
        <w:numPr>
          <w:ilvl w:val="0"/>
          <w:numId w:val="7"/>
        </w:numPr>
        <w:bidi/>
        <w:spacing w:after="0" w:line="360" w:lineRule="auto"/>
        <w:jc w:val="both"/>
        <w:rPr>
          <w:rFonts w:ascii="Sakkal Majalla" w:hAnsi="Sakkal Majalla" w:cs="Sakkal Majalla"/>
          <w:b/>
          <w:bCs/>
          <w:color w:val="000000" w:themeColor="text1"/>
          <w:sz w:val="28"/>
          <w:szCs w:val="28"/>
        </w:rPr>
      </w:pPr>
      <w:r w:rsidRPr="00D86A32">
        <w:rPr>
          <w:rFonts w:ascii="Sakkal Majalla" w:hAnsi="Sakkal Majalla" w:cs="Sakkal Majalla" w:hint="cs"/>
          <w:b/>
          <w:bCs/>
          <w:color w:val="000000" w:themeColor="text1"/>
          <w:sz w:val="28"/>
          <w:szCs w:val="28"/>
          <w:rtl/>
        </w:rPr>
        <w:t>الهدف الرئيسي</w:t>
      </w:r>
      <w:r w:rsidRPr="00D86A32">
        <w:rPr>
          <w:rFonts w:ascii="Sakkal Majalla" w:hAnsi="Sakkal Majalla" w:cs="Sakkal Majalla" w:hint="cs"/>
          <w:b/>
          <w:bCs/>
          <w:color w:val="000000" w:themeColor="text1"/>
          <w:sz w:val="28"/>
          <w:szCs w:val="28"/>
        </w:rPr>
        <w:t>:</w:t>
      </w:r>
    </w:p>
    <w:p w14:paraId="251C94D8" w14:textId="77777777" w:rsidR="0020010A" w:rsidRPr="00D86A32" w:rsidRDefault="0020010A" w:rsidP="00D86A32">
      <w:pPr>
        <w:bidi/>
        <w:spacing w:before="100" w:beforeAutospacing="1" w:after="100" w:afterAutospacing="1" w:line="360" w:lineRule="auto"/>
        <w:ind w:left="360"/>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يهدف هذا البحث إلى تحديد مدى مساهمة التكامل بين الذكاء الاصطناعي والذكاء العاطفي في تعزيز فعالية الإدارة الحديثة وتحقيق نجاح المشاريع التنظيمية</w:t>
      </w:r>
      <w:r w:rsidRPr="00D86A32">
        <w:rPr>
          <w:rFonts w:ascii="Sakkal Majalla" w:eastAsia="Times New Roman" w:hAnsi="Sakkal Majalla" w:cs="Sakkal Majalla" w:hint="cs"/>
          <w:color w:val="000000" w:themeColor="text1"/>
          <w:kern w:val="0"/>
          <w:sz w:val="28"/>
          <w:szCs w:val="28"/>
          <w:lang w:eastAsia="zh-CN"/>
          <w14:ligatures w14:val="none"/>
        </w:rPr>
        <w:t>.</w:t>
      </w:r>
    </w:p>
    <w:p w14:paraId="5486E05C" w14:textId="77777777" w:rsidR="0020010A" w:rsidRPr="00D86A32" w:rsidRDefault="0020010A" w:rsidP="00D740DE">
      <w:pPr>
        <w:pStyle w:val="ListParagraph"/>
        <w:numPr>
          <w:ilvl w:val="0"/>
          <w:numId w:val="7"/>
        </w:numPr>
        <w:bidi/>
        <w:spacing w:after="0" w:line="360" w:lineRule="auto"/>
        <w:jc w:val="both"/>
        <w:rPr>
          <w:rFonts w:ascii="Sakkal Majalla" w:hAnsi="Sakkal Majalla" w:cs="Sakkal Majalla"/>
          <w:b/>
          <w:bCs/>
          <w:color w:val="000000" w:themeColor="text1"/>
          <w:sz w:val="28"/>
          <w:szCs w:val="28"/>
        </w:rPr>
      </w:pPr>
      <w:r w:rsidRPr="00D86A32">
        <w:rPr>
          <w:rFonts w:ascii="Sakkal Majalla" w:hAnsi="Sakkal Majalla" w:cs="Sakkal Majalla" w:hint="cs"/>
          <w:b/>
          <w:bCs/>
          <w:color w:val="000000" w:themeColor="text1"/>
          <w:sz w:val="28"/>
          <w:szCs w:val="28"/>
          <w:rtl/>
        </w:rPr>
        <w:t>الهدف الفرعية</w:t>
      </w:r>
      <w:r w:rsidRPr="00D86A32">
        <w:rPr>
          <w:rFonts w:ascii="Sakkal Majalla" w:hAnsi="Sakkal Majalla" w:cs="Sakkal Majalla" w:hint="cs"/>
          <w:b/>
          <w:bCs/>
          <w:color w:val="000000" w:themeColor="text1"/>
          <w:sz w:val="28"/>
          <w:szCs w:val="28"/>
        </w:rPr>
        <w:t>:</w:t>
      </w:r>
    </w:p>
    <w:p w14:paraId="555A049C"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يسعى إلى تحليل أثر استخدام أدوات الذكاء الاصطناعي على كفاءة عمليات إدارة المشاريع</w:t>
      </w:r>
      <w:r w:rsidRPr="00D86A32">
        <w:rPr>
          <w:rFonts w:ascii="Sakkal Majalla" w:eastAsia="Times New Roman" w:hAnsi="Sakkal Majalla" w:cs="Sakkal Majalla" w:hint="cs"/>
          <w:color w:val="000000" w:themeColor="text1"/>
          <w:kern w:val="0"/>
          <w:sz w:val="28"/>
          <w:szCs w:val="28"/>
          <w:lang w:eastAsia="zh-CN"/>
          <w14:ligatures w14:val="none"/>
        </w:rPr>
        <w:t>.</w:t>
      </w:r>
    </w:p>
    <w:p w14:paraId="796FB0AE"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يهدف إلى استكشاف دور الذكاء العاطفي لدى القادة في تحسين أداء فرق العمل داخل المشاريع</w:t>
      </w:r>
      <w:r w:rsidRPr="00D86A32">
        <w:rPr>
          <w:rFonts w:ascii="Sakkal Majalla" w:eastAsia="Times New Roman" w:hAnsi="Sakkal Majalla" w:cs="Sakkal Majalla" w:hint="cs"/>
          <w:color w:val="000000" w:themeColor="text1"/>
          <w:kern w:val="0"/>
          <w:sz w:val="28"/>
          <w:szCs w:val="28"/>
          <w:lang w:eastAsia="zh-CN"/>
          <w14:ligatures w14:val="none"/>
        </w:rPr>
        <w:t>.</w:t>
      </w:r>
    </w:p>
    <w:p w14:paraId="4CDA0583"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يهدف إلى تحديد طبيعة العلاقة بين الذكاء الاصطناعي والذكاء العاطفي في السياقات الإدارية</w:t>
      </w:r>
      <w:r w:rsidRPr="00D86A32">
        <w:rPr>
          <w:rFonts w:ascii="Sakkal Majalla" w:eastAsia="Times New Roman" w:hAnsi="Sakkal Majalla" w:cs="Sakkal Majalla" w:hint="cs"/>
          <w:color w:val="000000" w:themeColor="text1"/>
          <w:kern w:val="0"/>
          <w:sz w:val="28"/>
          <w:szCs w:val="28"/>
          <w:lang w:eastAsia="zh-CN"/>
          <w14:ligatures w14:val="none"/>
        </w:rPr>
        <w:t>.</w:t>
      </w:r>
    </w:p>
    <w:p w14:paraId="631247A2"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يعمل على بيان مدى قدرة التكامل بين الذكاء الاصطناعي والذكاء العاطفي على تقليل أسباب فشل المشاريع</w:t>
      </w:r>
      <w:r w:rsidRPr="00D86A32">
        <w:rPr>
          <w:rFonts w:ascii="Sakkal Majalla" w:eastAsia="Times New Roman" w:hAnsi="Sakkal Majalla" w:cs="Sakkal Majalla" w:hint="cs"/>
          <w:color w:val="000000" w:themeColor="text1"/>
          <w:kern w:val="0"/>
          <w:sz w:val="28"/>
          <w:szCs w:val="28"/>
          <w:lang w:eastAsia="zh-CN"/>
          <w14:ligatures w14:val="none"/>
        </w:rPr>
        <w:t>.</w:t>
      </w:r>
    </w:p>
    <w:p w14:paraId="4F52F1E9"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يهدف إلى رصد تصورات المديرين والموظفين تجاه أهمية الذكاء العاطفي في ظل الاعتماد المتزايد على الذكاء الاصطناعي</w:t>
      </w:r>
      <w:r w:rsidRPr="00D86A32">
        <w:rPr>
          <w:rFonts w:ascii="Sakkal Majalla" w:eastAsia="Times New Roman" w:hAnsi="Sakkal Majalla" w:cs="Sakkal Majalla" w:hint="cs"/>
          <w:color w:val="000000" w:themeColor="text1"/>
          <w:kern w:val="0"/>
          <w:sz w:val="28"/>
          <w:szCs w:val="28"/>
          <w:lang w:eastAsia="zh-CN"/>
          <w14:ligatures w14:val="none"/>
        </w:rPr>
        <w:t>.</w:t>
      </w:r>
    </w:p>
    <w:p w14:paraId="3C174C3D" w14:textId="77777777" w:rsidR="0020010A" w:rsidRPr="00D86A32" w:rsidRDefault="0020010A" w:rsidP="00D740DE">
      <w:pPr>
        <w:numPr>
          <w:ilvl w:val="0"/>
          <w:numId w:val="8"/>
        </w:num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eastAsia="zh-CN"/>
          <w14:ligatures w14:val="none"/>
        </w:rPr>
      </w:pPr>
      <w:r w:rsidRPr="00D86A32">
        <w:rPr>
          <w:rFonts w:ascii="Sakkal Majalla" w:eastAsia="Times New Roman" w:hAnsi="Sakkal Majalla" w:cs="Sakkal Majalla" w:hint="cs"/>
          <w:color w:val="000000" w:themeColor="text1"/>
          <w:kern w:val="0"/>
          <w:sz w:val="28"/>
          <w:szCs w:val="28"/>
          <w:rtl/>
          <w:lang w:eastAsia="zh-CN"/>
          <w14:ligatures w14:val="none"/>
        </w:rPr>
        <w:t>يسعى إلى اقتراح نموذج إداري تكاملي يجمع بين الذكاء الاصطناعي والذكاء العاطفي لقيادة المشاريع بفعالية</w:t>
      </w:r>
      <w:r w:rsidRPr="00D86A32">
        <w:rPr>
          <w:rFonts w:ascii="Sakkal Majalla" w:eastAsia="Times New Roman" w:hAnsi="Sakkal Majalla" w:cs="Sakkal Majalla" w:hint="cs"/>
          <w:color w:val="000000" w:themeColor="text1"/>
          <w:kern w:val="0"/>
          <w:sz w:val="28"/>
          <w:szCs w:val="28"/>
          <w:lang w:eastAsia="zh-CN"/>
          <w14:ligatures w14:val="none"/>
        </w:rPr>
        <w:t>.</w:t>
      </w:r>
    </w:p>
    <w:p w14:paraId="4D77A246" w14:textId="3E79DA1D" w:rsidR="008105D4" w:rsidRPr="00D86A32" w:rsidRDefault="00015B94" w:rsidP="00D86A32">
      <w:pPr>
        <w:bidi/>
        <w:spacing w:line="276" w:lineRule="auto"/>
        <w:ind w:left="360"/>
        <w:jc w:val="both"/>
        <w:rPr>
          <w:rFonts w:ascii="Simplified Arabic" w:hAnsi="Simplified Arabic" w:cs="Simplified Arabic"/>
          <w:b/>
          <w:bCs/>
          <w:color w:val="000000" w:themeColor="text1"/>
          <w:spacing w:val="-4"/>
          <w:sz w:val="28"/>
          <w:szCs w:val="28"/>
        </w:rPr>
      </w:pPr>
      <w:r w:rsidRPr="00D86A32">
        <w:rPr>
          <w:rFonts w:ascii="Simplified Arabic" w:hAnsi="Simplified Arabic" w:cs="Simplified Arabic" w:hint="cs"/>
          <w:b/>
          <w:bCs/>
          <w:color w:val="000000" w:themeColor="text1"/>
          <w:spacing w:val="-4"/>
          <w:sz w:val="28"/>
          <w:szCs w:val="28"/>
          <w:rtl/>
        </w:rPr>
        <w:t xml:space="preserve">6.. </w:t>
      </w:r>
      <w:r w:rsidR="008105D4" w:rsidRPr="00D86A32">
        <w:rPr>
          <w:rFonts w:ascii="Simplified Arabic" w:hAnsi="Simplified Arabic" w:cs="Simplified Arabic" w:hint="cs"/>
          <w:b/>
          <w:bCs/>
          <w:color w:val="000000" w:themeColor="text1"/>
          <w:spacing w:val="-4"/>
          <w:sz w:val="28"/>
          <w:szCs w:val="28"/>
          <w:rtl/>
        </w:rPr>
        <w:t>مصطلحات الدراسة:</w:t>
      </w:r>
    </w:p>
    <w:p w14:paraId="5EAE5B66"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الذكاء الاصطناعي</w:t>
      </w:r>
      <w:r w:rsidRPr="00D86A32">
        <w:rPr>
          <w:rFonts w:ascii="Times New Roman" w:eastAsia="Times New Roman" w:hAnsi="Times New Roman" w:cs="Times New Roman"/>
          <w:b/>
          <w:bCs/>
          <w:color w:val="000000" w:themeColor="text1"/>
          <w:kern w:val="0"/>
          <w:sz w:val="24"/>
          <w:szCs w:val="24"/>
          <w:lang w:eastAsia="zh-CN"/>
          <w14:ligatures w14:val="none"/>
        </w:rPr>
        <w:t xml:space="preserve"> (Artificial Intelligence </w:t>
      </w:r>
      <w:proofErr w:type="gramStart"/>
      <w:r w:rsidRPr="00D86A32">
        <w:rPr>
          <w:rFonts w:ascii="Times New Roman" w:eastAsia="Times New Roman" w:hAnsi="Times New Roman" w:cs="Times New Roman"/>
          <w:b/>
          <w:bCs/>
          <w:color w:val="000000" w:themeColor="text1"/>
          <w:kern w:val="0"/>
          <w:sz w:val="24"/>
          <w:szCs w:val="24"/>
          <w:lang w:eastAsia="zh-CN"/>
          <w14:ligatures w14:val="none"/>
        </w:rPr>
        <w:t>- AI</w:t>
      </w:r>
      <w:proofErr w:type="gramEnd"/>
      <w:r w:rsidRPr="00D86A32">
        <w:rPr>
          <w:rFonts w:ascii="Times New Roman" w:eastAsia="Times New Roman" w:hAnsi="Times New Roman" w:cs="Times New Roman"/>
          <w:b/>
          <w:bCs/>
          <w:color w:val="000000" w:themeColor="text1"/>
          <w:kern w:val="0"/>
          <w:sz w:val="24"/>
          <w:szCs w:val="24"/>
          <w:lang w:eastAsia="zh-CN"/>
          <w14:ligatures w14:val="none"/>
        </w:rPr>
        <w:t>):</w:t>
      </w:r>
    </w:p>
    <w:p w14:paraId="61F52E5F"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هو قدرة الأنظمة الحاسوبية على محاكاة الذكاء البشري من خلال التعلم الآلي، التحليل، التنبؤ، واتخاذ القرارات</w:t>
      </w:r>
      <w:r w:rsidRPr="0020010A">
        <w:rPr>
          <w:rFonts w:ascii="Times New Roman" w:eastAsia="Times New Roman" w:hAnsi="Times New Roman" w:cs="Times New Roman"/>
          <w:color w:val="000000" w:themeColor="text1"/>
          <w:kern w:val="0"/>
          <w:sz w:val="24"/>
          <w:szCs w:val="24"/>
          <w:lang w:eastAsia="zh-CN"/>
          <w14:ligatures w14:val="none"/>
        </w:rPr>
        <w:t>.</w:t>
      </w:r>
    </w:p>
    <w:p w14:paraId="1600D5F2"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 xml:space="preserve">يُقصد به في هذه الدراسة استخدام الأدوات والتقنيات الذكية (مثل الخوارزميات، النماذج </w:t>
      </w:r>
      <w:proofErr w:type="spellStart"/>
      <w:r w:rsidRPr="0020010A">
        <w:rPr>
          <w:rFonts w:ascii="Times New Roman" w:eastAsia="Times New Roman" w:hAnsi="Times New Roman" w:cs="Times New Roman"/>
          <w:color w:val="000000" w:themeColor="text1"/>
          <w:kern w:val="0"/>
          <w:sz w:val="24"/>
          <w:szCs w:val="24"/>
          <w:rtl/>
          <w:lang w:eastAsia="zh-CN"/>
          <w14:ligatures w14:val="none"/>
        </w:rPr>
        <w:t>التنبؤية</w:t>
      </w:r>
      <w:proofErr w:type="spellEnd"/>
      <w:r w:rsidRPr="0020010A">
        <w:rPr>
          <w:rFonts w:ascii="Times New Roman" w:eastAsia="Times New Roman" w:hAnsi="Times New Roman" w:cs="Times New Roman"/>
          <w:color w:val="000000" w:themeColor="text1"/>
          <w:kern w:val="0"/>
          <w:sz w:val="24"/>
          <w:szCs w:val="24"/>
          <w:rtl/>
          <w:lang w:eastAsia="zh-CN"/>
          <w14:ligatures w14:val="none"/>
        </w:rPr>
        <w:t xml:space="preserve">، التحليلات الذكية) التي تُوظفها القيادات الإدارية في شركة </w:t>
      </w:r>
      <w:proofErr w:type="spellStart"/>
      <w:r w:rsidRPr="0020010A">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Pr="0020010A">
        <w:rPr>
          <w:rFonts w:ascii="Times New Roman" w:eastAsia="Times New Roman" w:hAnsi="Times New Roman" w:cs="Times New Roman"/>
          <w:color w:val="000000" w:themeColor="text1"/>
          <w:kern w:val="0"/>
          <w:sz w:val="24"/>
          <w:szCs w:val="24"/>
          <w:rtl/>
          <w:lang w:eastAsia="zh-CN"/>
          <w14:ligatures w14:val="none"/>
        </w:rPr>
        <w:t xml:space="preserve"> لتحسين الأداء ودعم اتخاذ القرار</w:t>
      </w:r>
      <w:r w:rsidRPr="0020010A">
        <w:rPr>
          <w:rFonts w:ascii="Times New Roman" w:eastAsia="Times New Roman" w:hAnsi="Times New Roman" w:cs="Times New Roman"/>
          <w:color w:val="000000" w:themeColor="text1"/>
          <w:kern w:val="0"/>
          <w:sz w:val="24"/>
          <w:szCs w:val="24"/>
          <w:lang w:eastAsia="zh-CN"/>
          <w14:ligatures w14:val="none"/>
        </w:rPr>
        <w:t>.</w:t>
      </w:r>
    </w:p>
    <w:p w14:paraId="391C59D0"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الذكاء العاطفي</w:t>
      </w:r>
      <w:r w:rsidRPr="00D86A32">
        <w:rPr>
          <w:rFonts w:ascii="Times New Roman" w:eastAsia="Times New Roman" w:hAnsi="Times New Roman" w:cs="Times New Roman"/>
          <w:b/>
          <w:bCs/>
          <w:color w:val="000000" w:themeColor="text1"/>
          <w:kern w:val="0"/>
          <w:sz w:val="24"/>
          <w:szCs w:val="24"/>
          <w:lang w:eastAsia="zh-CN"/>
          <w14:ligatures w14:val="none"/>
        </w:rPr>
        <w:t xml:space="preserve"> (Emotional Intelligence </w:t>
      </w:r>
      <w:proofErr w:type="gramStart"/>
      <w:r w:rsidRPr="00D86A32">
        <w:rPr>
          <w:rFonts w:ascii="Times New Roman" w:eastAsia="Times New Roman" w:hAnsi="Times New Roman" w:cs="Times New Roman"/>
          <w:b/>
          <w:bCs/>
          <w:color w:val="000000" w:themeColor="text1"/>
          <w:kern w:val="0"/>
          <w:sz w:val="24"/>
          <w:szCs w:val="24"/>
          <w:lang w:eastAsia="zh-CN"/>
          <w14:ligatures w14:val="none"/>
        </w:rPr>
        <w:t>- EI</w:t>
      </w:r>
      <w:proofErr w:type="gramEnd"/>
      <w:r w:rsidRPr="00D86A32">
        <w:rPr>
          <w:rFonts w:ascii="Times New Roman" w:eastAsia="Times New Roman" w:hAnsi="Times New Roman" w:cs="Times New Roman"/>
          <w:b/>
          <w:bCs/>
          <w:color w:val="000000" w:themeColor="text1"/>
          <w:kern w:val="0"/>
          <w:sz w:val="24"/>
          <w:szCs w:val="24"/>
          <w:lang w:eastAsia="zh-CN"/>
          <w14:ligatures w14:val="none"/>
        </w:rPr>
        <w:t>):</w:t>
      </w:r>
    </w:p>
    <w:p w14:paraId="0FAE638C"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هو قدرة الفرد على التعرف على عواطفه وعواطف الآخرين، وفهمها وتنظيمها وتوجيهها بما يعزز العلاقات الإنسانية واتخاذ القرار</w:t>
      </w:r>
      <w:r w:rsidRPr="0020010A">
        <w:rPr>
          <w:rFonts w:ascii="Times New Roman" w:eastAsia="Times New Roman" w:hAnsi="Times New Roman" w:cs="Times New Roman"/>
          <w:color w:val="000000" w:themeColor="text1"/>
          <w:kern w:val="0"/>
          <w:sz w:val="24"/>
          <w:szCs w:val="24"/>
          <w:lang w:eastAsia="zh-CN"/>
          <w14:ligatures w14:val="none"/>
        </w:rPr>
        <w:t>.</w:t>
      </w:r>
    </w:p>
    <w:p w14:paraId="302DA350"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مدى تمتع القيادات في الشركة بالقدرة على إدارة عواطفهم والتفاعل الإيجابي مع فرق العمل في ظل ضغوط المشاريع</w:t>
      </w:r>
      <w:r w:rsidRPr="0020010A">
        <w:rPr>
          <w:rFonts w:ascii="Times New Roman" w:eastAsia="Times New Roman" w:hAnsi="Times New Roman" w:cs="Times New Roman"/>
          <w:color w:val="000000" w:themeColor="text1"/>
          <w:kern w:val="0"/>
          <w:sz w:val="24"/>
          <w:szCs w:val="24"/>
          <w:lang w:eastAsia="zh-CN"/>
          <w14:ligatures w14:val="none"/>
        </w:rPr>
        <w:t>.</w:t>
      </w:r>
    </w:p>
    <w:p w14:paraId="61DF0967"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القيادة الإدارية</w:t>
      </w:r>
      <w:r w:rsidRPr="00D86A32">
        <w:rPr>
          <w:rFonts w:ascii="Times New Roman" w:eastAsia="Times New Roman" w:hAnsi="Times New Roman" w:cs="Times New Roman"/>
          <w:b/>
          <w:bCs/>
          <w:color w:val="000000" w:themeColor="text1"/>
          <w:kern w:val="0"/>
          <w:sz w:val="24"/>
          <w:szCs w:val="24"/>
          <w:lang w:eastAsia="zh-CN"/>
          <w14:ligatures w14:val="none"/>
        </w:rPr>
        <w:t xml:space="preserve"> (Administrative Leadership):</w:t>
      </w:r>
    </w:p>
    <w:p w14:paraId="4478B059"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lastRenderedPageBreak/>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العملية التي يُمارس من خلالها القادة الإداريون التأثير على الموظفين لتوجيه جهودهم نحو تحقيق أهداف المنظمة</w:t>
      </w:r>
      <w:r w:rsidRPr="0020010A">
        <w:rPr>
          <w:rFonts w:ascii="Times New Roman" w:eastAsia="Times New Roman" w:hAnsi="Times New Roman" w:cs="Times New Roman"/>
          <w:color w:val="000000" w:themeColor="text1"/>
          <w:kern w:val="0"/>
          <w:sz w:val="24"/>
          <w:szCs w:val="24"/>
          <w:lang w:eastAsia="zh-CN"/>
          <w14:ligatures w14:val="none"/>
        </w:rPr>
        <w:t>.</w:t>
      </w:r>
    </w:p>
    <w:p w14:paraId="651230CE"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 xml:space="preserve">المهارات والممارسات القيادية التي يستخدمها المديرون في شركة </w:t>
      </w:r>
      <w:proofErr w:type="spellStart"/>
      <w:r w:rsidRPr="0020010A">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Pr="0020010A">
        <w:rPr>
          <w:rFonts w:ascii="Times New Roman" w:eastAsia="Times New Roman" w:hAnsi="Times New Roman" w:cs="Times New Roman"/>
          <w:color w:val="000000" w:themeColor="text1"/>
          <w:kern w:val="0"/>
          <w:sz w:val="24"/>
          <w:szCs w:val="24"/>
          <w:rtl/>
          <w:lang w:eastAsia="zh-CN"/>
          <w14:ligatures w14:val="none"/>
        </w:rPr>
        <w:t xml:space="preserve"> في التعامل مع المشاريع، ويشمل أساليب اتخاذ القرار، إدارة الفرق، وتحقيق النتائج</w:t>
      </w:r>
      <w:r w:rsidRPr="0020010A">
        <w:rPr>
          <w:rFonts w:ascii="Times New Roman" w:eastAsia="Times New Roman" w:hAnsi="Times New Roman" w:cs="Times New Roman"/>
          <w:color w:val="000000" w:themeColor="text1"/>
          <w:kern w:val="0"/>
          <w:sz w:val="24"/>
          <w:szCs w:val="24"/>
          <w:lang w:eastAsia="zh-CN"/>
          <w14:ligatures w14:val="none"/>
        </w:rPr>
        <w:t>.</w:t>
      </w:r>
    </w:p>
    <w:p w14:paraId="05E72CF3"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نجاح المشاريع</w:t>
      </w:r>
      <w:r w:rsidRPr="00D86A32">
        <w:rPr>
          <w:rFonts w:ascii="Times New Roman" w:eastAsia="Times New Roman" w:hAnsi="Times New Roman" w:cs="Times New Roman"/>
          <w:b/>
          <w:bCs/>
          <w:color w:val="000000" w:themeColor="text1"/>
          <w:kern w:val="0"/>
          <w:sz w:val="24"/>
          <w:szCs w:val="24"/>
          <w:lang w:eastAsia="zh-CN"/>
          <w14:ligatures w14:val="none"/>
        </w:rPr>
        <w:t xml:space="preserve"> (Project Success):</w:t>
      </w:r>
    </w:p>
    <w:p w14:paraId="10B41F27"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تحقيق الأهداف المحددة للمشروع ضمن النطاق والوقت والتكلفة المحددة، وبجودة عالية تُرضي الأطراف المعنية</w:t>
      </w:r>
      <w:r w:rsidRPr="0020010A">
        <w:rPr>
          <w:rFonts w:ascii="Times New Roman" w:eastAsia="Times New Roman" w:hAnsi="Times New Roman" w:cs="Times New Roman"/>
          <w:color w:val="000000" w:themeColor="text1"/>
          <w:kern w:val="0"/>
          <w:sz w:val="24"/>
          <w:szCs w:val="24"/>
          <w:lang w:eastAsia="zh-CN"/>
          <w14:ligatures w14:val="none"/>
        </w:rPr>
        <w:t>.</w:t>
      </w:r>
    </w:p>
    <w:p w14:paraId="691BC979"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 xml:space="preserve">مدى تحقيق المشاريع في شركة </w:t>
      </w:r>
      <w:proofErr w:type="spellStart"/>
      <w:r w:rsidRPr="0020010A">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Pr="0020010A">
        <w:rPr>
          <w:rFonts w:ascii="Times New Roman" w:eastAsia="Times New Roman" w:hAnsi="Times New Roman" w:cs="Times New Roman"/>
          <w:color w:val="000000" w:themeColor="text1"/>
          <w:kern w:val="0"/>
          <w:sz w:val="24"/>
          <w:szCs w:val="24"/>
          <w:rtl/>
          <w:lang w:eastAsia="zh-CN"/>
          <w14:ligatures w14:val="none"/>
        </w:rPr>
        <w:t xml:space="preserve"> لأهدافها من حيث الوقت، الجودة، الكفاءة المالية، ورضا العملاء</w:t>
      </w:r>
      <w:r w:rsidRPr="0020010A">
        <w:rPr>
          <w:rFonts w:ascii="Times New Roman" w:eastAsia="Times New Roman" w:hAnsi="Times New Roman" w:cs="Times New Roman"/>
          <w:color w:val="000000" w:themeColor="text1"/>
          <w:kern w:val="0"/>
          <w:sz w:val="24"/>
          <w:szCs w:val="24"/>
          <w:lang w:eastAsia="zh-CN"/>
          <w14:ligatures w14:val="none"/>
        </w:rPr>
        <w:t>.</w:t>
      </w:r>
    </w:p>
    <w:p w14:paraId="6A0D0A89"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القيادة الرقمية</w:t>
      </w:r>
      <w:r w:rsidRPr="00D86A32">
        <w:rPr>
          <w:rFonts w:ascii="Times New Roman" w:eastAsia="Times New Roman" w:hAnsi="Times New Roman" w:cs="Times New Roman"/>
          <w:b/>
          <w:bCs/>
          <w:color w:val="000000" w:themeColor="text1"/>
          <w:kern w:val="0"/>
          <w:sz w:val="24"/>
          <w:szCs w:val="24"/>
          <w:lang w:eastAsia="zh-CN"/>
          <w14:ligatures w14:val="none"/>
        </w:rPr>
        <w:t xml:space="preserve"> (Digital Leadership):</w:t>
      </w:r>
    </w:p>
    <w:p w14:paraId="115A12F9"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نمط من القيادة يعتمد على استخدام التكنولوجيا والأنظمة الرقمية في اتخاذ القرار وإدارة الموارد البشرية والمادية</w:t>
      </w:r>
      <w:r w:rsidRPr="0020010A">
        <w:rPr>
          <w:rFonts w:ascii="Times New Roman" w:eastAsia="Times New Roman" w:hAnsi="Times New Roman" w:cs="Times New Roman"/>
          <w:color w:val="000000" w:themeColor="text1"/>
          <w:kern w:val="0"/>
          <w:sz w:val="24"/>
          <w:szCs w:val="24"/>
          <w:lang w:eastAsia="zh-CN"/>
          <w14:ligatures w14:val="none"/>
        </w:rPr>
        <w:t>.</w:t>
      </w:r>
    </w:p>
    <w:p w14:paraId="47968ED5"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 xml:space="preserve">استخدام القادة في شركة </w:t>
      </w:r>
      <w:proofErr w:type="spellStart"/>
      <w:r w:rsidRPr="0020010A">
        <w:rPr>
          <w:rFonts w:ascii="Times New Roman" w:eastAsia="Times New Roman" w:hAnsi="Times New Roman" w:cs="Times New Roman"/>
          <w:color w:val="000000" w:themeColor="text1"/>
          <w:kern w:val="0"/>
          <w:sz w:val="24"/>
          <w:szCs w:val="24"/>
          <w:rtl/>
          <w:lang w:eastAsia="zh-CN"/>
          <w14:ligatures w14:val="none"/>
        </w:rPr>
        <w:t>بروجرس</w:t>
      </w:r>
      <w:proofErr w:type="spellEnd"/>
      <w:r w:rsidRPr="0020010A">
        <w:rPr>
          <w:rFonts w:ascii="Times New Roman" w:eastAsia="Times New Roman" w:hAnsi="Times New Roman" w:cs="Times New Roman"/>
          <w:color w:val="000000" w:themeColor="text1"/>
          <w:kern w:val="0"/>
          <w:sz w:val="24"/>
          <w:szCs w:val="24"/>
          <w:rtl/>
          <w:lang w:eastAsia="zh-CN"/>
          <w14:ligatures w14:val="none"/>
        </w:rPr>
        <w:t xml:space="preserve"> للتقنيات الرقمية والمنصات الذكية في إدارة المشاريع والفرق، ودعم عمليات التنفيذ والمراقبة</w:t>
      </w:r>
      <w:r w:rsidRPr="0020010A">
        <w:rPr>
          <w:rFonts w:ascii="Times New Roman" w:eastAsia="Times New Roman" w:hAnsi="Times New Roman" w:cs="Times New Roman"/>
          <w:color w:val="000000" w:themeColor="text1"/>
          <w:kern w:val="0"/>
          <w:sz w:val="24"/>
          <w:szCs w:val="24"/>
          <w:lang w:eastAsia="zh-CN"/>
          <w14:ligatures w14:val="none"/>
        </w:rPr>
        <w:t>.</w:t>
      </w:r>
    </w:p>
    <w:p w14:paraId="75F259F1" w14:textId="77777777" w:rsidR="0020010A" w:rsidRPr="0020010A" w:rsidRDefault="0020010A" w:rsidP="00D740DE">
      <w:pPr>
        <w:numPr>
          <w:ilvl w:val="0"/>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اتخاذ القرار</w:t>
      </w:r>
      <w:r w:rsidRPr="00D86A32">
        <w:rPr>
          <w:rFonts w:ascii="Times New Roman" w:eastAsia="Times New Roman" w:hAnsi="Times New Roman" w:cs="Times New Roman"/>
          <w:b/>
          <w:bCs/>
          <w:color w:val="000000" w:themeColor="text1"/>
          <w:kern w:val="0"/>
          <w:sz w:val="24"/>
          <w:szCs w:val="24"/>
          <w:lang w:eastAsia="zh-CN"/>
          <w14:ligatures w14:val="none"/>
        </w:rPr>
        <w:t xml:space="preserve"> (Decision Making):</w:t>
      </w:r>
    </w:p>
    <w:p w14:paraId="6D716736"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اصطلاحي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عملية تحليل الخيارات المتاحة واختيار الأنسب منها لتحقيق الأهداف</w:t>
      </w:r>
      <w:r w:rsidRPr="0020010A">
        <w:rPr>
          <w:rFonts w:ascii="Times New Roman" w:eastAsia="Times New Roman" w:hAnsi="Times New Roman" w:cs="Times New Roman"/>
          <w:color w:val="000000" w:themeColor="text1"/>
          <w:kern w:val="0"/>
          <w:sz w:val="24"/>
          <w:szCs w:val="24"/>
          <w:lang w:eastAsia="zh-CN"/>
          <w14:ligatures w14:val="none"/>
        </w:rPr>
        <w:t>.</w:t>
      </w:r>
    </w:p>
    <w:p w14:paraId="32917BC7" w14:textId="77777777" w:rsidR="0020010A" w:rsidRPr="0020010A" w:rsidRDefault="0020010A" w:rsidP="00D740DE">
      <w:pPr>
        <w:numPr>
          <w:ilvl w:val="1"/>
          <w:numId w:val="2"/>
        </w:numPr>
        <w:bidi/>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eastAsia="zh-CN"/>
          <w14:ligatures w14:val="none"/>
        </w:rPr>
      </w:pPr>
      <w:r w:rsidRPr="00D86A32">
        <w:rPr>
          <w:rFonts w:ascii="Times New Roman" w:eastAsia="Times New Roman" w:hAnsi="Times New Roman" w:cs="Times New Roman"/>
          <w:b/>
          <w:bCs/>
          <w:color w:val="000000" w:themeColor="text1"/>
          <w:kern w:val="0"/>
          <w:sz w:val="24"/>
          <w:szCs w:val="24"/>
          <w:rtl/>
          <w:lang w:eastAsia="zh-CN"/>
          <w14:ligatures w14:val="none"/>
        </w:rPr>
        <w:t>تعريف إجرائي</w:t>
      </w:r>
      <w:r w:rsidRPr="00D86A32">
        <w:rPr>
          <w:rFonts w:ascii="Times New Roman" w:eastAsia="Times New Roman" w:hAnsi="Times New Roman" w:cs="Times New Roman"/>
          <w:b/>
          <w:bCs/>
          <w:color w:val="000000" w:themeColor="text1"/>
          <w:kern w:val="0"/>
          <w:sz w:val="24"/>
          <w:szCs w:val="24"/>
          <w:lang w:eastAsia="zh-CN"/>
          <w14:ligatures w14:val="none"/>
        </w:rPr>
        <w:t>:</w:t>
      </w:r>
      <w:r w:rsidRPr="0020010A">
        <w:rPr>
          <w:rFonts w:ascii="Times New Roman" w:eastAsia="Times New Roman" w:hAnsi="Times New Roman" w:cs="Times New Roman"/>
          <w:color w:val="000000" w:themeColor="text1"/>
          <w:kern w:val="0"/>
          <w:sz w:val="24"/>
          <w:szCs w:val="24"/>
          <w:lang w:eastAsia="zh-CN"/>
          <w14:ligatures w14:val="none"/>
        </w:rPr>
        <w:t xml:space="preserve"> </w:t>
      </w:r>
      <w:r w:rsidRPr="0020010A">
        <w:rPr>
          <w:rFonts w:ascii="Times New Roman" w:eastAsia="Times New Roman" w:hAnsi="Times New Roman" w:cs="Times New Roman"/>
          <w:color w:val="000000" w:themeColor="text1"/>
          <w:kern w:val="0"/>
          <w:sz w:val="24"/>
          <w:szCs w:val="24"/>
          <w:rtl/>
          <w:lang w:eastAsia="zh-CN"/>
          <w14:ligatures w14:val="none"/>
        </w:rPr>
        <w:t>مدى كفاءة وفعالية القيادات الإدارية في اتخاذ قرارات مبنية على معلومات ومعطيات رقمية وعاطفية تدعم نجاح المشروع</w:t>
      </w:r>
      <w:r w:rsidRPr="0020010A">
        <w:rPr>
          <w:rFonts w:ascii="Times New Roman" w:eastAsia="Times New Roman" w:hAnsi="Times New Roman" w:cs="Times New Roman"/>
          <w:color w:val="000000" w:themeColor="text1"/>
          <w:kern w:val="0"/>
          <w:sz w:val="24"/>
          <w:szCs w:val="24"/>
          <w:lang w:eastAsia="zh-CN"/>
          <w14:ligatures w14:val="none"/>
        </w:rPr>
        <w:t>.</w:t>
      </w:r>
    </w:p>
    <w:p w14:paraId="550AD6CA" w14:textId="24188126" w:rsidR="008105D4" w:rsidRPr="00D86A32" w:rsidRDefault="008105D4" w:rsidP="00D740DE">
      <w:pPr>
        <w:pStyle w:val="ListParagraph"/>
        <w:numPr>
          <w:ilvl w:val="0"/>
          <w:numId w:val="2"/>
        </w:numPr>
        <w:bidi/>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D86A32">
        <w:rPr>
          <w:rFonts w:ascii="Simplified Arabic" w:eastAsia="Times New Roman" w:hAnsi="Simplified Arabic" w:cs="Simplified Arabic" w:hint="cs"/>
          <w:b/>
          <w:bCs/>
          <w:color w:val="000000" w:themeColor="text1"/>
          <w:kern w:val="0"/>
          <w:sz w:val="28"/>
          <w:szCs w:val="28"/>
          <w:rtl/>
          <w14:ligatures w14:val="none"/>
        </w:rPr>
        <w:t>حدود الدراسة:</w:t>
      </w:r>
    </w:p>
    <w:p w14:paraId="40F8C671" w14:textId="77777777" w:rsidR="00015B94" w:rsidRPr="00D86A32" w:rsidRDefault="00015B94" w:rsidP="00D86A32">
      <w:pPr>
        <w:bidi/>
        <w:spacing w:before="100" w:beforeAutospacing="1" w:after="100" w:afterAutospacing="1" w:line="240" w:lineRule="auto"/>
        <w:ind w:left="360"/>
        <w:rPr>
          <w:rFonts w:ascii="Times New Roman" w:eastAsia="Times New Roman" w:hAnsi="Times New Roman" w:cs="Times New Roman"/>
          <w:color w:val="000000" w:themeColor="text1"/>
          <w:kern w:val="0"/>
          <w:sz w:val="24"/>
          <w:szCs w:val="24"/>
          <w:lang w:eastAsia="zh-CN"/>
          <w14:ligatures w14:val="none"/>
        </w:rPr>
      </w:pPr>
      <w:proofErr w:type="gramStart"/>
      <w:r w:rsidRPr="00D86A32">
        <w:rPr>
          <w:rFonts w:ascii="Times New Roman" w:eastAsia="Times New Roman" w:hAnsi="Symbol" w:cs="Times New Roman"/>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t xml:space="preserve">  </w:t>
      </w:r>
      <w:r w:rsidRPr="00D86A32">
        <w:rPr>
          <w:rFonts w:ascii="Times New Roman" w:eastAsia="Times New Roman" w:hAnsi="Times New Roman" w:cs="Times New Roman"/>
          <w:b/>
          <w:bCs/>
          <w:color w:val="000000" w:themeColor="text1"/>
          <w:kern w:val="0"/>
          <w:sz w:val="24"/>
          <w:szCs w:val="24"/>
          <w:rtl/>
          <w:lang w:eastAsia="zh-CN"/>
          <w14:ligatures w14:val="none"/>
        </w:rPr>
        <w:t>الحدود</w:t>
      </w:r>
      <w:proofErr w:type="gramEnd"/>
      <w:r w:rsidRPr="00D86A32">
        <w:rPr>
          <w:rFonts w:ascii="Times New Roman" w:eastAsia="Times New Roman" w:hAnsi="Times New Roman" w:cs="Times New Roman"/>
          <w:b/>
          <w:bCs/>
          <w:color w:val="000000" w:themeColor="text1"/>
          <w:kern w:val="0"/>
          <w:sz w:val="24"/>
          <w:szCs w:val="24"/>
          <w:rtl/>
          <w:lang w:eastAsia="zh-CN"/>
          <w14:ligatures w14:val="none"/>
        </w:rPr>
        <w:t xml:space="preserve"> الموضوعية (المجال)</w:t>
      </w:r>
      <w:r w:rsidRPr="00D86A32">
        <w:rPr>
          <w:rFonts w:ascii="Times New Roman" w:eastAsia="Times New Roman" w:hAnsi="Times New Roman" w:cs="Times New Roman"/>
          <w:b/>
          <w:bCs/>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br/>
      </w:r>
      <w:r w:rsidRPr="00D86A32">
        <w:rPr>
          <w:rFonts w:ascii="Times New Roman" w:eastAsia="Times New Roman" w:hAnsi="Times New Roman" w:cs="Times New Roman"/>
          <w:color w:val="000000" w:themeColor="text1"/>
          <w:kern w:val="0"/>
          <w:sz w:val="24"/>
          <w:szCs w:val="24"/>
          <w:rtl/>
          <w:lang w:eastAsia="zh-CN"/>
          <w14:ligatures w14:val="none"/>
        </w:rPr>
        <w:t xml:space="preserve">تتركز هذه الدراسة حول </w:t>
      </w:r>
      <w:r w:rsidRPr="00D86A32">
        <w:rPr>
          <w:rFonts w:ascii="Times New Roman" w:eastAsia="Times New Roman" w:hAnsi="Times New Roman" w:cs="Times New Roman"/>
          <w:b/>
          <w:bCs/>
          <w:color w:val="000000" w:themeColor="text1"/>
          <w:kern w:val="0"/>
          <w:sz w:val="24"/>
          <w:szCs w:val="24"/>
          <w:rtl/>
          <w:lang w:eastAsia="zh-CN"/>
          <w14:ligatures w14:val="none"/>
        </w:rPr>
        <w:t>تأثير الذكاء الاصطناعي والذكاء العاطفي للقيادات الإدارية على نجاح المشاريع</w:t>
      </w:r>
      <w:r w:rsidRPr="00D86A32">
        <w:rPr>
          <w:rFonts w:ascii="Times New Roman" w:eastAsia="Times New Roman" w:hAnsi="Times New Roman" w:cs="Times New Roman"/>
          <w:color w:val="000000" w:themeColor="text1"/>
          <w:kern w:val="0"/>
          <w:sz w:val="24"/>
          <w:szCs w:val="24"/>
          <w:rtl/>
          <w:lang w:eastAsia="zh-CN"/>
          <w14:ligatures w14:val="none"/>
        </w:rPr>
        <w:t xml:space="preserve">، ولا تتطرق إلى جميع عناصر إدارة المشاريع أو أنواع </w:t>
      </w:r>
      <w:proofErr w:type="spellStart"/>
      <w:r w:rsidRPr="00D86A32">
        <w:rPr>
          <w:rFonts w:ascii="Times New Roman" w:eastAsia="Times New Roman" w:hAnsi="Times New Roman" w:cs="Times New Roman"/>
          <w:color w:val="000000" w:themeColor="text1"/>
          <w:kern w:val="0"/>
          <w:sz w:val="24"/>
          <w:szCs w:val="24"/>
          <w:rtl/>
          <w:lang w:eastAsia="zh-CN"/>
          <w14:ligatures w14:val="none"/>
        </w:rPr>
        <w:t>الذكاءات</w:t>
      </w:r>
      <w:proofErr w:type="spellEnd"/>
      <w:r w:rsidRPr="00D86A32">
        <w:rPr>
          <w:rFonts w:ascii="Times New Roman" w:eastAsia="Times New Roman" w:hAnsi="Times New Roman" w:cs="Times New Roman"/>
          <w:color w:val="000000" w:themeColor="text1"/>
          <w:kern w:val="0"/>
          <w:sz w:val="24"/>
          <w:szCs w:val="24"/>
          <w:rtl/>
          <w:lang w:eastAsia="zh-CN"/>
          <w14:ligatures w14:val="none"/>
        </w:rPr>
        <w:t xml:space="preserve"> الأخرى (مثل الذكاء الاجتماعي أو الثقافي)، كما لا تشمل الجوانب الفنية أو التشغيلية للمشاريع</w:t>
      </w:r>
      <w:r w:rsidRPr="00D86A32">
        <w:rPr>
          <w:rFonts w:ascii="Times New Roman" w:eastAsia="Times New Roman" w:hAnsi="Times New Roman" w:cs="Times New Roman"/>
          <w:color w:val="000000" w:themeColor="text1"/>
          <w:kern w:val="0"/>
          <w:sz w:val="24"/>
          <w:szCs w:val="24"/>
          <w:lang w:eastAsia="zh-CN"/>
          <w14:ligatures w14:val="none"/>
        </w:rPr>
        <w:t>.</w:t>
      </w:r>
    </w:p>
    <w:p w14:paraId="22E1AA14" w14:textId="77777777" w:rsidR="00015B94" w:rsidRPr="00D86A32" w:rsidRDefault="00015B94" w:rsidP="00D86A32">
      <w:pPr>
        <w:bidi/>
        <w:spacing w:before="100" w:beforeAutospacing="1" w:after="100" w:afterAutospacing="1" w:line="240" w:lineRule="auto"/>
        <w:ind w:left="360"/>
        <w:rPr>
          <w:rFonts w:ascii="Times New Roman" w:eastAsia="Times New Roman" w:hAnsi="Times New Roman" w:cs="Times New Roman"/>
          <w:color w:val="000000" w:themeColor="text1"/>
          <w:kern w:val="0"/>
          <w:sz w:val="24"/>
          <w:szCs w:val="24"/>
          <w:lang w:eastAsia="zh-CN"/>
          <w14:ligatures w14:val="none"/>
        </w:rPr>
      </w:pPr>
      <w:proofErr w:type="gramStart"/>
      <w:r w:rsidRPr="00D86A32">
        <w:rPr>
          <w:rFonts w:ascii="Times New Roman" w:eastAsia="Times New Roman" w:hAnsi="Symbol" w:cs="Times New Roman"/>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t xml:space="preserve">  </w:t>
      </w:r>
      <w:r w:rsidRPr="00D86A32">
        <w:rPr>
          <w:rFonts w:ascii="Times New Roman" w:eastAsia="Times New Roman" w:hAnsi="Times New Roman" w:cs="Times New Roman"/>
          <w:b/>
          <w:bCs/>
          <w:color w:val="000000" w:themeColor="text1"/>
          <w:kern w:val="0"/>
          <w:sz w:val="24"/>
          <w:szCs w:val="24"/>
          <w:rtl/>
          <w:lang w:eastAsia="zh-CN"/>
          <w14:ligatures w14:val="none"/>
        </w:rPr>
        <w:t>الحدود</w:t>
      </w:r>
      <w:proofErr w:type="gramEnd"/>
      <w:r w:rsidRPr="00D86A32">
        <w:rPr>
          <w:rFonts w:ascii="Times New Roman" w:eastAsia="Times New Roman" w:hAnsi="Times New Roman" w:cs="Times New Roman"/>
          <w:b/>
          <w:bCs/>
          <w:color w:val="000000" w:themeColor="text1"/>
          <w:kern w:val="0"/>
          <w:sz w:val="24"/>
          <w:szCs w:val="24"/>
          <w:rtl/>
          <w:lang w:eastAsia="zh-CN"/>
          <w14:ligatures w14:val="none"/>
        </w:rPr>
        <w:t xml:space="preserve"> المكانية (الموقع)</w:t>
      </w:r>
      <w:r w:rsidRPr="00D86A32">
        <w:rPr>
          <w:rFonts w:ascii="Times New Roman" w:eastAsia="Times New Roman" w:hAnsi="Times New Roman" w:cs="Times New Roman"/>
          <w:b/>
          <w:bCs/>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br/>
      </w:r>
      <w:r w:rsidRPr="00D86A32">
        <w:rPr>
          <w:rFonts w:ascii="Times New Roman" w:eastAsia="Times New Roman" w:hAnsi="Times New Roman" w:cs="Times New Roman"/>
          <w:color w:val="000000" w:themeColor="text1"/>
          <w:kern w:val="0"/>
          <w:sz w:val="24"/>
          <w:szCs w:val="24"/>
          <w:rtl/>
          <w:lang w:eastAsia="zh-CN"/>
          <w14:ligatures w14:val="none"/>
        </w:rPr>
        <w:t xml:space="preserve">تم إجراء هذه الدراسة في </w:t>
      </w:r>
      <w:r w:rsidRPr="00D86A32">
        <w:rPr>
          <w:rFonts w:ascii="Times New Roman" w:eastAsia="Times New Roman" w:hAnsi="Times New Roman" w:cs="Times New Roman"/>
          <w:b/>
          <w:bCs/>
          <w:color w:val="000000" w:themeColor="text1"/>
          <w:kern w:val="0"/>
          <w:sz w:val="24"/>
          <w:szCs w:val="24"/>
          <w:rtl/>
          <w:lang w:eastAsia="zh-CN"/>
          <w14:ligatures w14:val="none"/>
        </w:rPr>
        <w:t xml:space="preserve">شركة </w:t>
      </w:r>
      <w:proofErr w:type="spellStart"/>
      <w:r w:rsidRPr="00D86A32">
        <w:rPr>
          <w:rFonts w:ascii="Times New Roman" w:eastAsia="Times New Roman" w:hAnsi="Times New Roman" w:cs="Times New Roman"/>
          <w:b/>
          <w:bCs/>
          <w:color w:val="000000" w:themeColor="text1"/>
          <w:kern w:val="0"/>
          <w:sz w:val="24"/>
          <w:szCs w:val="24"/>
          <w:rtl/>
          <w:lang w:eastAsia="zh-CN"/>
          <w14:ligatures w14:val="none"/>
        </w:rPr>
        <w:t>بروجرس</w:t>
      </w:r>
      <w:proofErr w:type="spellEnd"/>
      <w:r w:rsidRPr="00D86A32">
        <w:rPr>
          <w:rFonts w:ascii="Times New Roman" w:eastAsia="Times New Roman" w:hAnsi="Times New Roman" w:cs="Times New Roman"/>
          <w:b/>
          <w:bCs/>
          <w:color w:val="000000" w:themeColor="text1"/>
          <w:kern w:val="0"/>
          <w:sz w:val="24"/>
          <w:szCs w:val="24"/>
          <w:rtl/>
          <w:lang w:eastAsia="zh-CN"/>
          <w14:ligatures w14:val="none"/>
        </w:rPr>
        <w:t xml:space="preserve"> للإنشاءات المتقدمة</w:t>
      </w:r>
      <w:r w:rsidRPr="00D86A32">
        <w:rPr>
          <w:rFonts w:ascii="Times New Roman" w:eastAsia="Times New Roman" w:hAnsi="Times New Roman" w:cs="Times New Roman"/>
          <w:b/>
          <w:bCs/>
          <w:color w:val="000000" w:themeColor="text1"/>
          <w:kern w:val="0"/>
          <w:sz w:val="24"/>
          <w:szCs w:val="24"/>
          <w:lang w:eastAsia="zh-CN"/>
          <w14:ligatures w14:val="none"/>
        </w:rPr>
        <w:t xml:space="preserve"> (PACCO)</w:t>
      </w:r>
      <w:r w:rsidRPr="00D86A32">
        <w:rPr>
          <w:rFonts w:ascii="Times New Roman" w:eastAsia="Times New Roman" w:hAnsi="Times New Roman" w:cs="Times New Roman"/>
          <w:color w:val="000000" w:themeColor="text1"/>
          <w:kern w:val="0"/>
          <w:sz w:val="24"/>
          <w:szCs w:val="24"/>
          <w:rtl/>
          <w:lang w:eastAsia="zh-CN"/>
          <w14:ligatures w14:val="none"/>
        </w:rPr>
        <w:t>، وهي شركة تعمل في مجال المقاولات والبناء، ويقع مقرها في بيئة تنظيمية محددة، مما قد يحدّ من تعميم النتائج على شركات من قطاعات أخرى</w:t>
      </w:r>
      <w:r w:rsidRPr="00D86A32">
        <w:rPr>
          <w:rFonts w:ascii="Times New Roman" w:eastAsia="Times New Roman" w:hAnsi="Times New Roman" w:cs="Times New Roman"/>
          <w:color w:val="000000" w:themeColor="text1"/>
          <w:kern w:val="0"/>
          <w:sz w:val="24"/>
          <w:szCs w:val="24"/>
          <w:lang w:eastAsia="zh-CN"/>
          <w14:ligatures w14:val="none"/>
        </w:rPr>
        <w:t>.</w:t>
      </w:r>
    </w:p>
    <w:p w14:paraId="4646909D" w14:textId="77777777" w:rsidR="00015B94" w:rsidRPr="00D86A32" w:rsidRDefault="00015B94" w:rsidP="00D86A32">
      <w:pPr>
        <w:bidi/>
        <w:spacing w:before="100" w:beforeAutospacing="1" w:after="100" w:afterAutospacing="1" w:line="240" w:lineRule="auto"/>
        <w:ind w:left="360"/>
        <w:rPr>
          <w:rFonts w:ascii="Times New Roman" w:eastAsia="Times New Roman" w:hAnsi="Times New Roman" w:cs="Times New Roman"/>
          <w:color w:val="000000" w:themeColor="text1"/>
          <w:kern w:val="0"/>
          <w:sz w:val="24"/>
          <w:szCs w:val="24"/>
          <w:lang w:eastAsia="zh-CN"/>
          <w14:ligatures w14:val="none"/>
        </w:rPr>
      </w:pPr>
      <w:proofErr w:type="gramStart"/>
      <w:r w:rsidRPr="00D86A32">
        <w:rPr>
          <w:rFonts w:ascii="Times New Roman" w:eastAsia="Times New Roman" w:hAnsi="Symbol" w:cs="Times New Roman"/>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t xml:space="preserve">  </w:t>
      </w:r>
      <w:r w:rsidRPr="00D86A32">
        <w:rPr>
          <w:rFonts w:ascii="Times New Roman" w:eastAsia="Times New Roman" w:hAnsi="Times New Roman" w:cs="Times New Roman"/>
          <w:b/>
          <w:bCs/>
          <w:color w:val="000000" w:themeColor="text1"/>
          <w:kern w:val="0"/>
          <w:sz w:val="24"/>
          <w:szCs w:val="24"/>
          <w:rtl/>
          <w:lang w:eastAsia="zh-CN"/>
          <w14:ligatures w14:val="none"/>
        </w:rPr>
        <w:t>الحدود</w:t>
      </w:r>
      <w:proofErr w:type="gramEnd"/>
      <w:r w:rsidRPr="00D86A32">
        <w:rPr>
          <w:rFonts w:ascii="Times New Roman" w:eastAsia="Times New Roman" w:hAnsi="Times New Roman" w:cs="Times New Roman"/>
          <w:b/>
          <w:bCs/>
          <w:color w:val="000000" w:themeColor="text1"/>
          <w:kern w:val="0"/>
          <w:sz w:val="24"/>
          <w:szCs w:val="24"/>
          <w:rtl/>
          <w:lang w:eastAsia="zh-CN"/>
          <w14:ligatures w14:val="none"/>
        </w:rPr>
        <w:t xml:space="preserve"> الزمانية (الوقت)</w:t>
      </w:r>
      <w:r w:rsidRPr="00D86A32">
        <w:rPr>
          <w:rFonts w:ascii="Times New Roman" w:eastAsia="Times New Roman" w:hAnsi="Times New Roman" w:cs="Times New Roman"/>
          <w:b/>
          <w:bCs/>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br/>
      </w:r>
      <w:r w:rsidRPr="00D86A32">
        <w:rPr>
          <w:rFonts w:ascii="Times New Roman" w:eastAsia="Times New Roman" w:hAnsi="Times New Roman" w:cs="Times New Roman"/>
          <w:color w:val="000000" w:themeColor="text1"/>
          <w:kern w:val="0"/>
          <w:sz w:val="24"/>
          <w:szCs w:val="24"/>
          <w:rtl/>
          <w:lang w:eastAsia="zh-CN"/>
          <w14:ligatures w14:val="none"/>
        </w:rPr>
        <w:t xml:space="preserve">تم تنفيذ الدراسة خلال </w:t>
      </w:r>
      <w:r w:rsidRPr="00D86A32">
        <w:rPr>
          <w:rFonts w:ascii="Times New Roman" w:eastAsia="Times New Roman" w:hAnsi="Times New Roman" w:cs="Times New Roman"/>
          <w:b/>
          <w:bCs/>
          <w:color w:val="000000" w:themeColor="text1"/>
          <w:kern w:val="0"/>
          <w:sz w:val="24"/>
          <w:szCs w:val="24"/>
          <w:rtl/>
          <w:lang w:eastAsia="zh-CN"/>
          <w14:ligatures w14:val="none"/>
        </w:rPr>
        <w:t>الفترة الزمنية من يناير 2025 إلى مارس 2025</w:t>
      </w:r>
      <w:r w:rsidRPr="00D86A32">
        <w:rPr>
          <w:rFonts w:ascii="Times New Roman" w:eastAsia="Times New Roman" w:hAnsi="Times New Roman" w:cs="Times New Roman"/>
          <w:color w:val="000000" w:themeColor="text1"/>
          <w:kern w:val="0"/>
          <w:sz w:val="24"/>
          <w:szCs w:val="24"/>
          <w:rtl/>
          <w:lang w:eastAsia="zh-CN"/>
          <w14:ligatures w14:val="none"/>
        </w:rPr>
        <w:t>، وهو الإطار الزمني الذي تم خلاله توزيع أدوات الدراسة وجمع البيانات وتحليلها</w:t>
      </w:r>
      <w:r w:rsidRPr="00D86A32">
        <w:rPr>
          <w:rFonts w:ascii="Times New Roman" w:eastAsia="Times New Roman" w:hAnsi="Times New Roman" w:cs="Times New Roman"/>
          <w:color w:val="000000" w:themeColor="text1"/>
          <w:kern w:val="0"/>
          <w:sz w:val="24"/>
          <w:szCs w:val="24"/>
          <w:lang w:eastAsia="zh-CN"/>
          <w14:ligatures w14:val="none"/>
        </w:rPr>
        <w:t>.</w:t>
      </w:r>
    </w:p>
    <w:p w14:paraId="1C26BE97" w14:textId="77777777" w:rsidR="00015B94" w:rsidRPr="00D86A32" w:rsidRDefault="00015B94" w:rsidP="00D86A32">
      <w:pPr>
        <w:bidi/>
        <w:spacing w:before="100" w:beforeAutospacing="1" w:after="100" w:afterAutospacing="1" w:line="240" w:lineRule="auto"/>
        <w:ind w:left="360"/>
        <w:rPr>
          <w:rFonts w:ascii="Times New Roman" w:eastAsia="Times New Roman" w:hAnsi="Times New Roman" w:cs="Times New Roman"/>
          <w:color w:val="000000" w:themeColor="text1"/>
          <w:kern w:val="0"/>
          <w:sz w:val="24"/>
          <w:szCs w:val="24"/>
          <w:lang w:eastAsia="zh-CN"/>
          <w14:ligatures w14:val="none"/>
        </w:rPr>
      </w:pPr>
      <w:proofErr w:type="gramStart"/>
      <w:r w:rsidRPr="00D86A32">
        <w:rPr>
          <w:rFonts w:ascii="Times New Roman" w:eastAsia="Times New Roman" w:hAnsi="Symbol" w:cs="Times New Roman"/>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t xml:space="preserve">  </w:t>
      </w:r>
      <w:r w:rsidRPr="00D86A32">
        <w:rPr>
          <w:rFonts w:ascii="Times New Roman" w:eastAsia="Times New Roman" w:hAnsi="Times New Roman" w:cs="Times New Roman"/>
          <w:b/>
          <w:bCs/>
          <w:color w:val="000000" w:themeColor="text1"/>
          <w:kern w:val="0"/>
          <w:sz w:val="24"/>
          <w:szCs w:val="24"/>
          <w:rtl/>
          <w:lang w:eastAsia="zh-CN"/>
          <w14:ligatures w14:val="none"/>
        </w:rPr>
        <w:t>الحدود</w:t>
      </w:r>
      <w:proofErr w:type="gramEnd"/>
      <w:r w:rsidRPr="00D86A32">
        <w:rPr>
          <w:rFonts w:ascii="Times New Roman" w:eastAsia="Times New Roman" w:hAnsi="Times New Roman" w:cs="Times New Roman"/>
          <w:b/>
          <w:bCs/>
          <w:color w:val="000000" w:themeColor="text1"/>
          <w:kern w:val="0"/>
          <w:sz w:val="24"/>
          <w:szCs w:val="24"/>
          <w:rtl/>
          <w:lang w:eastAsia="zh-CN"/>
          <w14:ligatures w14:val="none"/>
        </w:rPr>
        <w:t xml:space="preserve"> البشرية (العينة)</w:t>
      </w:r>
      <w:r w:rsidRPr="00D86A32">
        <w:rPr>
          <w:rFonts w:ascii="Times New Roman" w:eastAsia="Times New Roman" w:hAnsi="Times New Roman" w:cs="Times New Roman"/>
          <w:b/>
          <w:bCs/>
          <w:color w:val="000000" w:themeColor="text1"/>
          <w:kern w:val="0"/>
          <w:sz w:val="24"/>
          <w:szCs w:val="24"/>
          <w:lang w:eastAsia="zh-CN"/>
          <w14:ligatures w14:val="none"/>
        </w:rPr>
        <w:t>:</w:t>
      </w:r>
      <w:r w:rsidRPr="00D86A32">
        <w:rPr>
          <w:rFonts w:ascii="Times New Roman" w:eastAsia="Times New Roman" w:hAnsi="Times New Roman" w:cs="Times New Roman"/>
          <w:color w:val="000000" w:themeColor="text1"/>
          <w:kern w:val="0"/>
          <w:sz w:val="24"/>
          <w:szCs w:val="24"/>
          <w:lang w:eastAsia="zh-CN"/>
          <w14:ligatures w14:val="none"/>
        </w:rPr>
        <w:br/>
      </w:r>
      <w:r w:rsidRPr="00D86A32">
        <w:rPr>
          <w:rFonts w:ascii="Times New Roman" w:eastAsia="Times New Roman" w:hAnsi="Times New Roman" w:cs="Times New Roman"/>
          <w:color w:val="000000" w:themeColor="text1"/>
          <w:kern w:val="0"/>
          <w:sz w:val="24"/>
          <w:szCs w:val="24"/>
          <w:rtl/>
          <w:lang w:eastAsia="zh-CN"/>
          <w14:ligatures w14:val="none"/>
        </w:rPr>
        <w:t xml:space="preserve">اقتصرت الدراسة على </w:t>
      </w:r>
      <w:r w:rsidRPr="00D86A32">
        <w:rPr>
          <w:rFonts w:ascii="Times New Roman" w:eastAsia="Times New Roman" w:hAnsi="Times New Roman" w:cs="Times New Roman"/>
          <w:b/>
          <w:bCs/>
          <w:color w:val="000000" w:themeColor="text1"/>
          <w:kern w:val="0"/>
          <w:sz w:val="24"/>
          <w:szCs w:val="24"/>
          <w:rtl/>
          <w:lang w:eastAsia="zh-CN"/>
          <w14:ligatures w14:val="none"/>
        </w:rPr>
        <w:t xml:space="preserve">القيادات الإدارية في شركة </w:t>
      </w:r>
      <w:proofErr w:type="spellStart"/>
      <w:r w:rsidRPr="00D86A32">
        <w:rPr>
          <w:rFonts w:ascii="Times New Roman" w:eastAsia="Times New Roman" w:hAnsi="Times New Roman" w:cs="Times New Roman"/>
          <w:b/>
          <w:bCs/>
          <w:color w:val="000000" w:themeColor="text1"/>
          <w:kern w:val="0"/>
          <w:sz w:val="24"/>
          <w:szCs w:val="24"/>
          <w:rtl/>
          <w:lang w:eastAsia="zh-CN"/>
          <w14:ligatures w14:val="none"/>
        </w:rPr>
        <w:t>بروجرس</w:t>
      </w:r>
      <w:proofErr w:type="spellEnd"/>
      <w:r w:rsidRPr="00D86A32">
        <w:rPr>
          <w:rFonts w:ascii="Times New Roman" w:eastAsia="Times New Roman" w:hAnsi="Times New Roman" w:cs="Times New Roman"/>
          <w:color w:val="000000" w:themeColor="text1"/>
          <w:kern w:val="0"/>
          <w:sz w:val="24"/>
          <w:szCs w:val="24"/>
          <w:rtl/>
          <w:lang w:eastAsia="zh-CN"/>
          <w14:ligatures w14:val="none"/>
        </w:rPr>
        <w:t>، بما يشمل (المديرين العامين، مديري المشاريع، المشرفين الإداريين، ورؤساء الأقسام)، دون إشراك الموظفين في المستويات التشغيلية أو الدعم الفني</w:t>
      </w:r>
      <w:r w:rsidRPr="00D86A32">
        <w:rPr>
          <w:rFonts w:ascii="Times New Roman" w:eastAsia="Times New Roman" w:hAnsi="Times New Roman" w:cs="Times New Roman"/>
          <w:color w:val="000000" w:themeColor="text1"/>
          <w:kern w:val="0"/>
          <w:sz w:val="24"/>
          <w:szCs w:val="24"/>
          <w:lang w:eastAsia="zh-CN"/>
          <w14:ligatures w14:val="none"/>
        </w:rPr>
        <w:t>.</w:t>
      </w:r>
    </w:p>
    <w:p w14:paraId="7842D023" w14:textId="77777777" w:rsidR="00A57508" w:rsidRPr="00D86A32" w:rsidRDefault="00A57508" w:rsidP="00D86A32">
      <w:pPr>
        <w:bidi/>
        <w:spacing w:before="100" w:beforeAutospacing="1" w:after="100" w:afterAutospacing="1" w:line="240" w:lineRule="auto"/>
        <w:ind w:left="360"/>
        <w:rPr>
          <w:rFonts w:ascii="Simplified Arabic" w:eastAsia="Times New Roman" w:hAnsi="Simplified Arabic" w:cs="Simplified Arabic"/>
          <w:color w:val="000000" w:themeColor="text1"/>
          <w:kern w:val="0"/>
          <w:sz w:val="24"/>
          <w:szCs w:val="24"/>
          <w:rtl/>
          <w14:ligatures w14:val="none"/>
        </w:rPr>
      </w:pPr>
    </w:p>
    <w:p w14:paraId="22CB321C" w14:textId="77777777" w:rsidR="00015B94" w:rsidRPr="00D86A32" w:rsidRDefault="00015B94" w:rsidP="00D86A32">
      <w:pPr>
        <w:bidi/>
        <w:spacing w:before="100" w:beforeAutospacing="1" w:after="100" w:afterAutospacing="1" w:line="240" w:lineRule="auto"/>
        <w:ind w:left="360"/>
        <w:rPr>
          <w:rFonts w:ascii="Simplified Arabic" w:eastAsia="Times New Roman" w:hAnsi="Simplified Arabic" w:cs="Simplified Arabic"/>
          <w:color w:val="000000" w:themeColor="text1"/>
          <w:kern w:val="0"/>
          <w:sz w:val="24"/>
          <w:szCs w:val="24"/>
          <w:rtl/>
          <w14:ligatures w14:val="none"/>
        </w:rPr>
      </w:pPr>
    </w:p>
    <w:p w14:paraId="684E2BF8" w14:textId="77777777" w:rsidR="00015B94" w:rsidRPr="00D86A32" w:rsidRDefault="00015B94" w:rsidP="00D86A32">
      <w:pPr>
        <w:bidi/>
        <w:spacing w:before="100" w:beforeAutospacing="1" w:after="100" w:afterAutospacing="1" w:line="240" w:lineRule="auto"/>
        <w:ind w:left="360"/>
        <w:jc w:val="both"/>
        <w:rPr>
          <w:rFonts w:ascii="Simplified Arabic" w:eastAsia="Times New Roman" w:hAnsi="Simplified Arabic" w:cs="Simplified Arabic"/>
          <w:color w:val="000000" w:themeColor="text1"/>
          <w:kern w:val="0"/>
          <w:sz w:val="24"/>
          <w:szCs w:val="24"/>
          <w:rtl/>
          <w14:ligatures w14:val="none"/>
        </w:rPr>
      </w:pPr>
    </w:p>
    <w:p w14:paraId="5323D116" w14:textId="2E08F652" w:rsidR="00C014CD" w:rsidRPr="00D86A32" w:rsidRDefault="00A57508" w:rsidP="00D86A32">
      <w:pPr>
        <w:bidi/>
        <w:spacing w:line="276" w:lineRule="auto"/>
        <w:jc w:val="both"/>
        <w:rPr>
          <w:rFonts w:ascii="Simplified Arabic" w:hAnsi="Simplified Arabic" w:cs="Simplified Arabic"/>
          <w:b/>
          <w:bCs/>
          <w:color w:val="000000" w:themeColor="text1"/>
          <w:sz w:val="28"/>
          <w:szCs w:val="28"/>
          <w:rtl/>
          <w:lang w:bidi="ar-AE"/>
        </w:rPr>
      </w:pPr>
      <w:r w:rsidRPr="00D86A32">
        <w:rPr>
          <w:rFonts w:ascii="Simplified Arabic" w:hAnsi="Simplified Arabic" w:cs="Simplified Arabic" w:hint="cs"/>
          <w:b/>
          <w:bCs/>
          <w:color w:val="000000" w:themeColor="text1"/>
          <w:sz w:val="28"/>
          <w:szCs w:val="28"/>
          <w:rtl/>
          <w:lang w:bidi="ar-AE"/>
        </w:rPr>
        <w:lastRenderedPageBreak/>
        <w:t>8</w:t>
      </w:r>
      <w:r w:rsidR="0012490A" w:rsidRPr="00D86A32">
        <w:rPr>
          <w:rFonts w:ascii="Simplified Arabic" w:hAnsi="Simplified Arabic" w:cs="Simplified Arabic" w:hint="cs"/>
          <w:b/>
          <w:bCs/>
          <w:color w:val="000000" w:themeColor="text1"/>
          <w:sz w:val="28"/>
          <w:szCs w:val="28"/>
          <w:rtl/>
          <w:lang w:bidi="ar-AE"/>
        </w:rPr>
        <w:t xml:space="preserve">. </w:t>
      </w:r>
      <w:r w:rsidR="002719C2" w:rsidRPr="00D86A32">
        <w:rPr>
          <w:rFonts w:ascii="Simplified Arabic" w:hAnsi="Simplified Arabic" w:cs="Simplified Arabic" w:hint="cs"/>
          <w:b/>
          <w:bCs/>
          <w:color w:val="000000" w:themeColor="text1"/>
          <w:sz w:val="28"/>
          <w:szCs w:val="28"/>
          <w:rtl/>
          <w:lang w:bidi="ar-AE"/>
        </w:rPr>
        <w:t>الإطار النظري:</w:t>
      </w:r>
      <w:r w:rsidR="003A1794" w:rsidRPr="00D86A32">
        <w:rPr>
          <w:rFonts w:ascii="Simplified Arabic" w:hAnsi="Simplified Arabic" w:cs="Simplified Arabic" w:hint="cs"/>
          <w:b/>
          <w:bCs/>
          <w:color w:val="000000" w:themeColor="text1"/>
          <w:sz w:val="28"/>
          <w:szCs w:val="28"/>
          <w:rtl/>
          <w:lang w:bidi="ar-AE"/>
        </w:rPr>
        <w:t xml:space="preserve"> </w:t>
      </w:r>
    </w:p>
    <w:p w14:paraId="6CFB497F"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bookmarkStart w:id="0" w:name="_Toc173082331"/>
      <w:r w:rsidRPr="00D86A32">
        <w:rPr>
          <w:rFonts w:ascii="Times New Roman" w:hAnsi="Times New Roman" w:cs="Times New Roman"/>
          <w:color w:val="000000" w:themeColor="text1"/>
          <w:sz w:val="28"/>
          <w:szCs w:val="28"/>
          <w:rtl/>
        </w:rPr>
        <w:t xml:space="preserve">يعد الإطار النظري أحد العناصر الأساسية في أي بحث علمي، حيث يساهم في تحديد الأسس </w:t>
      </w:r>
      <w:proofErr w:type="spellStart"/>
      <w:r w:rsidRPr="00D86A32">
        <w:rPr>
          <w:rFonts w:ascii="Times New Roman" w:hAnsi="Times New Roman" w:cs="Times New Roman"/>
          <w:color w:val="000000" w:themeColor="text1"/>
          <w:sz w:val="28"/>
          <w:szCs w:val="28"/>
          <w:rtl/>
        </w:rPr>
        <w:t>المفاهيمية</w:t>
      </w:r>
      <w:proofErr w:type="spellEnd"/>
      <w:r w:rsidRPr="00D86A32">
        <w:rPr>
          <w:rFonts w:ascii="Times New Roman" w:hAnsi="Times New Roman" w:cs="Times New Roman"/>
          <w:color w:val="000000" w:themeColor="text1"/>
          <w:sz w:val="28"/>
          <w:szCs w:val="28"/>
          <w:rtl/>
        </w:rPr>
        <w:t xml:space="preserve"> التي يستند إليها البحث ويعطي فهماً معمقاً لموضوع الدراسة. في سياق بحثنا حول </w:t>
      </w:r>
      <w:r w:rsidRPr="00D86A32">
        <w:rPr>
          <w:rStyle w:val="Strong"/>
          <w:rFonts w:ascii="Times New Roman" w:hAnsi="Times New Roman" w:cs="Times New Roman"/>
          <w:color w:val="000000" w:themeColor="text1"/>
          <w:sz w:val="28"/>
          <w:szCs w:val="28"/>
          <w:rtl/>
        </w:rPr>
        <w:t>الذكاء الاصطناعي</w:t>
      </w:r>
      <w:r w:rsidRPr="00D86A32">
        <w:rPr>
          <w:rFonts w:ascii="Times New Roman" w:hAnsi="Times New Roman" w:cs="Times New Roman"/>
          <w:color w:val="000000" w:themeColor="text1"/>
          <w:sz w:val="28"/>
          <w:szCs w:val="28"/>
          <w:rtl/>
        </w:rPr>
        <w:t xml:space="preserve"> و</w:t>
      </w:r>
      <w:r w:rsidRPr="00D86A32">
        <w:rPr>
          <w:rStyle w:val="Strong"/>
          <w:rFonts w:ascii="Times New Roman" w:hAnsi="Times New Roman" w:cs="Times New Roman"/>
          <w:color w:val="000000" w:themeColor="text1"/>
          <w:sz w:val="28"/>
          <w:szCs w:val="28"/>
          <w:rtl/>
        </w:rPr>
        <w:t>الذكاء العاطفي</w:t>
      </w:r>
      <w:r w:rsidRPr="00D86A32">
        <w:rPr>
          <w:rFonts w:ascii="Times New Roman" w:hAnsi="Times New Roman" w:cs="Times New Roman"/>
          <w:color w:val="000000" w:themeColor="text1"/>
          <w:sz w:val="28"/>
          <w:szCs w:val="28"/>
          <w:rtl/>
        </w:rPr>
        <w:t xml:space="preserve"> وتأثيرهما في </w:t>
      </w:r>
      <w:r w:rsidRPr="00D86A32">
        <w:rPr>
          <w:rStyle w:val="Strong"/>
          <w:rFonts w:ascii="Times New Roman" w:hAnsi="Times New Roman" w:cs="Times New Roman"/>
          <w:color w:val="000000" w:themeColor="text1"/>
          <w:sz w:val="28"/>
          <w:szCs w:val="28"/>
          <w:rtl/>
        </w:rPr>
        <w:t>القيادة الحديثة وإدارة المشاريع</w:t>
      </w:r>
      <w:r w:rsidRPr="00D86A32">
        <w:rPr>
          <w:rFonts w:ascii="Times New Roman" w:hAnsi="Times New Roman" w:cs="Times New Roman"/>
          <w:color w:val="000000" w:themeColor="text1"/>
          <w:sz w:val="28"/>
          <w:szCs w:val="28"/>
          <w:rtl/>
        </w:rPr>
        <w:t xml:space="preserve">، يهدف الإطار النظري إلى استكشاف العلاقة بين هذه المفاهيم وتحديد كيف يمكن لهذه العوامل أن تتداخل مع بعضها البعض لتحسين فعالية القيادة وتحقيق النجاح في المشاريع. في هذا الإطار، سيتم تناول ثلاثة مفاهيم أساسية هي: الذكاء الاصطناعي، الذكاء العاطفي، والقيادة الحديثة، بالإضافة إلى ربط هذه المفاهيم بمجال </w:t>
      </w:r>
      <w:r w:rsidRPr="00D86A32">
        <w:rPr>
          <w:rStyle w:val="Strong"/>
          <w:rFonts w:ascii="Times New Roman" w:hAnsi="Times New Roman" w:cs="Times New Roman"/>
          <w:color w:val="000000" w:themeColor="text1"/>
          <w:sz w:val="28"/>
          <w:szCs w:val="28"/>
          <w:rtl/>
        </w:rPr>
        <w:t>إدارة المشاريع</w:t>
      </w:r>
      <w:r w:rsidRPr="00D86A32">
        <w:rPr>
          <w:rFonts w:ascii="Times New Roman" w:hAnsi="Times New Roman" w:cs="Times New Roman"/>
          <w:color w:val="000000" w:themeColor="text1"/>
          <w:sz w:val="28"/>
          <w:szCs w:val="28"/>
        </w:rPr>
        <w:t>.</w:t>
      </w:r>
    </w:p>
    <w:p w14:paraId="7F3F80BF"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أولاً: الذكاء الاصطناعي في القيادة وإدارة المشاريع</w:t>
      </w:r>
    </w:p>
    <w:p w14:paraId="423B2A14"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t>الذكاء الاصطناعي</w:t>
      </w:r>
      <w:r w:rsidRPr="00D86A32">
        <w:rPr>
          <w:rFonts w:ascii="Times New Roman" w:hAnsi="Times New Roman" w:cs="Times New Roman"/>
          <w:color w:val="000000" w:themeColor="text1"/>
          <w:sz w:val="28"/>
          <w:szCs w:val="28"/>
          <w:rtl/>
        </w:rPr>
        <w:t xml:space="preserve"> يشير إلى قدرة الأنظمة والآلات على أداء المهام التي تتطلب عادةً ذكاءً بشريًا، مثل التعلم، التحليل، والتفاعل مع البيانات. في مجال </w:t>
      </w:r>
      <w:r w:rsidRPr="00D86A32">
        <w:rPr>
          <w:rStyle w:val="Strong"/>
          <w:rFonts w:ascii="Times New Roman" w:hAnsi="Times New Roman" w:cs="Times New Roman"/>
          <w:color w:val="000000" w:themeColor="text1"/>
          <w:sz w:val="28"/>
          <w:szCs w:val="28"/>
          <w:rtl/>
        </w:rPr>
        <w:t>إدارة المشاريع</w:t>
      </w:r>
      <w:r w:rsidRPr="00D86A32">
        <w:rPr>
          <w:rFonts w:ascii="Times New Roman" w:hAnsi="Times New Roman" w:cs="Times New Roman"/>
          <w:color w:val="000000" w:themeColor="text1"/>
          <w:sz w:val="28"/>
          <w:szCs w:val="28"/>
          <w:rtl/>
        </w:rPr>
        <w:t xml:space="preserve">، بدأ الذكاء الاصطناعي يشهد استخدامًا متزايدًا في تحسين العمليات واتخاذ القرارات. تشير الدراسات السابقة مثل </w:t>
      </w:r>
      <w:r w:rsidRPr="00D86A32">
        <w:rPr>
          <w:rStyle w:val="Strong"/>
          <w:rFonts w:ascii="Times New Roman" w:hAnsi="Times New Roman" w:cs="Times New Roman"/>
          <w:color w:val="000000" w:themeColor="text1"/>
          <w:sz w:val="28"/>
          <w:szCs w:val="28"/>
        </w:rPr>
        <w:t>Müller &amp; Turner (2010)</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إلى أن الذكاء الاصطناعي يمكن أن يلعب دورًا مهمًا في دعم القيادة الإدارية من خلال </w:t>
      </w:r>
      <w:proofErr w:type="spellStart"/>
      <w:r w:rsidRPr="00D86A32">
        <w:rPr>
          <w:rFonts w:ascii="Times New Roman" w:hAnsi="Times New Roman" w:cs="Times New Roman"/>
          <w:color w:val="000000" w:themeColor="text1"/>
          <w:sz w:val="28"/>
          <w:szCs w:val="28"/>
          <w:rtl/>
        </w:rPr>
        <w:t>الأتمتة</w:t>
      </w:r>
      <w:proofErr w:type="spellEnd"/>
      <w:r w:rsidRPr="00D86A32">
        <w:rPr>
          <w:rFonts w:ascii="Times New Roman" w:hAnsi="Times New Roman" w:cs="Times New Roman"/>
          <w:color w:val="000000" w:themeColor="text1"/>
          <w:sz w:val="28"/>
          <w:szCs w:val="28"/>
          <w:rtl/>
        </w:rPr>
        <w:t xml:space="preserve"> وتحليل البيانات الضخمة، مما يساعد القادة على اتخاذ قرارات مستنيرة وسريعة</w:t>
      </w:r>
      <w:r w:rsidRPr="00D86A32">
        <w:rPr>
          <w:rFonts w:ascii="Times New Roman" w:hAnsi="Times New Roman" w:cs="Times New Roman"/>
          <w:color w:val="000000" w:themeColor="text1"/>
          <w:sz w:val="28"/>
          <w:szCs w:val="28"/>
        </w:rPr>
        <w:t>.</w:t>
      </w:r>
    </w:p>
    <w:p w14:paraId="72CA237E"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مع تقدم تقنيات الذكاء الاصطناعي، أصبحت التطبيقات في إدارة المشاريع أكثر تنوعًا وفعالية. من هذه التطبيقات</w:t>
      </w:r>
      <w:r w:rsidRPr="00D86A32">
        <w:rPr>
          <w:rFonts w:ascii="Times New Roman" w:hAnsi="Times New Roman" w:cs="Times New Roman"/>
          <w:color w:val="000000" w:themeColor="text1"/>
          <w:sz w:val="28"/>
          <w:szCs w:val="28"/>
        </w:rPr>
        <w:t xml:space="preserve">: </w:t>
      </w:r>
      <w:r w:rsidRPr="00D86A32">
        <w:rPr>
          <w:rStyle w:val="Strong"/>
          <w:rFonts w:ascii="Times New Roman" w:hAnsi="Times New Roman" w:cs="Times New Roman"/>
          <w:color w:val="000000" w:themeColor="text1"/>
          <w:sz w:val="28"/>
          <w:szCs w:val="28"/>
          <w:rtl/>
        </w:rPr>
        <w:t xml:space="preserve">التحليل </w:t>
      </w:r>
      <w:proofErr w:type="spellStart"/>
      <w:r w:rsidRPr="00D86A32">
        <w:rPr>
          <w:rStyle w:val="Strong"/>
          <w:rFonts w:ascii="Times New Roman" w:hAnsi="Times New Roman" w:cs="Times New Roman"/>
          <w:color w:val="000000" w:themeColor="text1"/>
          <w:sz w:val="28"/>
          <w:szCs w:val="28"/>
          <w:rtl/>
        </w:rPr>
        <w:t>التنبؤي</w:t>
      </w:r>
      <w:proofErr w:type="spellEnd"/>
      <w:r w:rsidRPr="00D86A32">
        <w:rPr>
          <w:rFonts w:ascii="Times New Roman" w:hAnsi="Times New Roman" w:cs="Times New Roman"/>
          <w:color w:val="000000" w:themeColor="text1"/>
          <w:sz w:val="28"/>
          <w:szCs w:val="28"/>
          <w:rtl/>
        </w:rPr>
        <w:t xml:space="preserve"> للتنبؤ بالمخاطر، </w:t>
      </w:r>
      <w:r w:rsidRPr="00D86A32">
        <w:rPr>
          <w:rStyle w:val="Strong"/>
          <w:rFonts w:ascii="Times New Roman" w:hAnsi="Times New Roman" w:cs="Times New Roman"/>
          <w:color w:val="000000" w:themeColor="text1"/>
          <w:sz w:val="28"/>
          <w:szCs w:val="28"/>
          <w:rtl/>
        </w:rPr>
        <w:t>الأنظمة الذكية</w:t>
      </w:r>
      <w:r w:rsidRPr="00D86A32">
        <w:rPr>
          <w:rFonts w:ascii="Times New Roman" w:hAnsi="Times New Roman" w:cs="Times New Roman"/>
          <w:color w:val="000000" w:themeColor="text1"/>
          <w:sz w:val="28"/>
          <w:szCs w:val="28"/>
          <w:rtl/>
        </w:rPr>
        <w:t xml:space="preserve"> لدعم اتخاذ القرارات، و</w:t>
      </w:r>
      <w:r w:rsidRPr="00D86A32">
        <w:rPr>
          <w:rStyle w:val="Strong"/>
          <w:rFonts w:ascii="Times New Roman" w:hAnsi="Times New Roman" w:cs="Times New Roman"/>
          <w:color w:val="000000" w:themeColor="text1"/>
          <w:sz w:val="28"/>
          <w:szCs w:val="28"/>
          <w:rtl/>
        </w:rPr>
        <w:t>الروبوتات</w:t>
      </w:r>
      <w:r w:rsidRPr="00D86A32">
        <w:rPr>
          <w:rFonts w:ascii="Times New Roman" w:hAnsi="Times New Roman" w:cs="Times New Roman"/>
          <w:color w:val="000000" w:themeColor="text1"/>
          <w:sz w:val="28"/>
          <w:szCs w:val="28"/>
          <w:rtl/>
        </w:rPr>
        <w:t xml:space="preserve"> التي تساعد في </w:t>
      </w:r>
      <w:proofErr w:type="spellStart"/>
      <w:r w:rsidRPr="00D86A32">
        <w:rPr>
          <w:rFonts w:ascii="Times New Roman" w:hAnsi="Times New Roman" w:cs="Times New Roman"/>
          <w:color w:val="000000" w:themeColor="text1"/>
          <w:sz w:val="28"/>
          <w:szCs w:val="28"/>
          <w:rtl/>
        </w:rPr>
        <w:t>الأتمتة</w:t>
      </w:r>
      <w:proofErr w:type="spellEnd"/>
      <w:r w:rsidRPr="00D86A32">
        <w:rPr>
          <w:rFonts w:ascii="Times New Roman" w:hAnsi="Times New Roman" w:cs="Times New Roman"/>
          <w:color w:val="000000" w:themeColor="text1"/>
          <w:sz w:val="28"/>
          <w:szCs w:val="28"/>
          <w:rtl/>
        </w:rPr>
        <w:t xml:space="preserve">، مما يخفف العبء عن المديرين. دراسات مثل </w:t>
      </w:r>
      <w:proofErr w:type="spellStart"/>
      <w:r w:rsidRPr="00D86A32">
        <w:rPr>
          <w:rStyle w:val="Strong"/>
          <w:rFonts w:ascii="Times New Roman" w:hAnsi="Times New Roman" w:cs="Times New Roman"/>
          <w:color w:val="000000" w:themeColor="text1"/>
          <w:sz w:val="28"/>
          <w:szCs w:val="28"/>
        </w:rPr>
        <w:t>Rana</w:t>
      </w:r>
      <w:proofErr w:type="spellEnd"/>
      <w:r w:rsidRPr="00D86A32">
        <w:rPr>
          <w:rStyle w:val="Strong"/>
          <w:rFonts w:ascii="Times New Roman" w:hAnsi="Times New Roman" w:cs="Times New Roman"/>
          <w:color w:val="000000" w:themeColor="text1"/>
          <w:sz w:val="28"/>
          <w:szCs w:val="28"/>
        </w:rPr>
        <w:t xml:space="preserve"> (2020)</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تظهر أن استخدام الذكاء الاصطناعي يمكن أن يحسن من كفاءة القيادة في المشاريع من خلال تسريع عمليات اتخاذ القرارات وتحليل الاتجاهات المستقبلية</w:t>
      </w:r>
      <w:r w:rsidRPr="00D86A32">
        <w:rPr>
          <w:rFonts w:ascii="Times New Roman" w:hAnsi="Times New Roman" w:cs="Times New Roman"/>
          <w:color w:val="000000" w:themeColor="text1"/>
          <w:sz w:val="28"/>
          <w:szCs w:val="28"/>
        </w:rPr>
        <w:t>.</w:t>
      </w:r>
    </w:p>
    <w:p w14:paraId="4FC09DFF"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ثانيًا: الذكاء العاطفي في القيادة</w:t>
      </w:r>
    </w:p>
    <w:p w14:paraId="2B7A17FB"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يشير </w:t>
      </w:r>
      <w:r w:rsidRPr="00D86A32">
        <w:rPr>
          <w:rStyle w:val="Strong"/>
          <w:rFonts w:ascii="Times New Roman" w:hAnsi="Times New Roman" w:cs="Times New Roman"/>
          <w:color w:val="000000" w:themeColor="text1"/>
          <w:sz w:val="28"/>
          <w:szCs w:val="28"/>
          <w:rtl/>
        </w:rPr>
        <w:t>الذكاء العاطفي</w:t>
      </w:r>
      <w:r w:rsidRPr="00D86A32">
        <w:rPr>
          <w:rFonts w:ascii="Times New Roman" w:hAnsi="Times New Roman" w:cs="Times New Roman"/>
          <w:color w:val="000000" w:themeColor="text1"/>
          <w:sz w:val="28"/>
          <w:szCs w:val="28"/>
          <w:rtl/>
        </w:rPr>
        <w:t xml:space="preserve"> إلى القدرة على التعرف على العواطف الشخصية وتنظيمها، وكذلك القدرة على التعرف على مشاعر الآخرين والتفاعل معهم بشكل إيجابي. يعزز الذكاء العاطفي من قدرة القائد على إدارة العلاقات الإنسانية داخل الفريق، وهو أمر بالغ الأهمية في بيئات العمل التي تعتمد على التعاون والتواصل الجيد</w:t>
      </w:r>
      <w:r w:rsidRPr="00D86A32">
        <w:rPr>
          <w:rFonts w:ascii="Times New Roman" w:hAnsi="Times New Roman" w:cs="Times New Roman"/>
          <w:color w:val="000000" w:themeColor="text1"/>
          <w:sz w:val="28"/>
          <w:szCs w:val="28"/>
        </w:rPr>
        <w:t>.</w:t>
      </w:r>
    </w:p>
    <w:p w14:paraId="05F6B195"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lastRenderedPageBreak/>
        <w:t xml:space="preserve">أظهرت الدراسات مثل </w:t>
      </w:r>
      <w:proofErr w:type="spellStart"/>
      <w:r w:rsidRPr="00D86A32">
        <w:rPr>
          <w:rStyle w:val="Strong"/>
          <w:rFonts w:ascii="Times New Roman" w:hAnsi="Times New Roman" w:cs="Times New Roman"/>
          <w:color w:val="000000" w:themeColor="text1"/>
          <w:sz w:val="28"/>
          <w:szCs w:val="28"/>
        </w:rPr>
        <w:t>Goleman</w:t>
      </w:r>
      <w:proofErr w:type="spellEnd"/>
      <w:r w:rsidRPr="00D86A32">
        <w:rPr>
          <w:rStyle w:val="Strong"/>
          <w:rFonts w:ascii="Times New Roman" w:hAnsi="Times New Roman" w:cs="Times New Roman"/>
          <w:color w:val="000000" w:themeColor="text1"/>
          <w:sz w:val="28"/>
          <w:szCs w:val="28"/>
        </w:rPr>
        <w:t xml:space="preserve"> (2013)</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أن القادة الذين يمتلكون مستويات عالية من الذكاء العاطفي يمكنهم التأثير بشكل إيجابي على الفرق التي يقودونها، مما يعزز من </w:t>
      </w:r>
      <w:r w:rsidRPr="00D86A32">
        <w:rPr>
          <w:rStyle w:val="Strong"/>
          <w:rFonts w:ascii="Times New Roman" w:hAnsi="Times New Roman" w:cs="Times New Roman"/>
          <w:color w:val="000000" w:themeColor="text1"/>
          <w:sz w:val="28"/>
          <w:szCs w:val="28"/>
          <w:rtl/>
        </w:rPr>
        <w:t>التحفيز</w:t>
      </w:r>
      <w:r w:rsidRPr="00D86A32">
        <w:rPr>
          <w:rFonts w:ascii="Times New Roman" w:hAnsi="Times New Roman" w:cs="Times New Roman"/>
          <w:color w:val="000000" w:themeColor="text1"/>
          <w:sz w:val="28"/>
          <w:szCs w:val="28"/>
          <w:rtl/>
        </w:rPr>
        <w:t xml:space="preserve">، </w:t>
      </w:r>
      <w:r w:rsidRPr="00D86A32">
        <w:rPr>
          <w:rStyle w:val="Strong"/>
          <w:rFonts w:ascii="Times New Roman" w:hAnsi="Times New Roman" w:cs="Times New Roman"/>
          <w:color w:val="000000" w:themeColor="text1"/>
          <w:sz w:val="28"/>
          <w:szCs w:val="28"/>
          <w:rtl/>
        </w:rPr>
        <w:t>الابتكار</w:t>
      </w:r>
      <w:r w:rsidRPr="00D86A32">
        <w:rPr>
          <w:rFonts w:ascii="Times New Roman" w:hAnsi="Times New Roman" w:cs="Times New Roman"/>
          <w:color w:val="000000" w:themeColor="text1"/>
          <w:sz w:val="28"/>
          <w:szCs w:val="28"/>
          <w:rtl/>
        </w:rPr>
        <w:t>، و</w:t>
      </w:r>
      <w:r w:rsidRPr="00D86A32">
        <w:rPr>
          <w:rStyle w:val="Strong"/>
          <w:rFonts w:ascii="Times New Roman" w:hAnsi="Times New Roman" w:cs="Times New Roman"/>
          <w:color w:val="000000" w:themeColor="text1"/>
          <w:sz w:val="28"/>
          <w:szCs w:val="28"/>
          <w:rtl/>
        </w:rPr>
        <w:t>التعاون</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كما يمكن للذكاء العاطفي أن يساعد القائد في إدارة الضغوط والمواقف الصعبة التي قد تنشأ في المشاريع. في بيئات العمل الحديثة، لا يكفي أن يمتلك القائد المهارات الفنية فقط، بل يجب أن يكون قادرًا على تحفيز الأفراد وفهم احتياجاتهم العاطفية مما يعزز التفاعل بين أعضاء الفريق ويزيد من الإنتاجية</w:t>
      </w:r>
      <w:r w:rsidRPr="00D86A32">
        <w:rPr>
          <w:rFonts w:ascii="Times New Roman" w:hAnsi="Times New Roman" w:cs="Times New Roman"/>
          <w:color w:val="000000" w:themeColor="text1"/>
          <w:sz w:val="28"/>
          <w:szCs w:val="28"/>
        </w:rPr>
        <w:t>.</w:t>
      </w:r>
    </w:p>
    <w:p w14:paraId="640759D9"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ثالثًا: القيادة الحديثة وإدارة المشاريع</w:t>
      </w:r>
    </w:p>
    <w:p w14:paraId="090EC6EE"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تُعرّف </w:t>
      </w:r>
      <w:r w:rsidRPr="00D86A32">
        <w:rPr>
          <w:rStyle w:val="Strong"/>
          <w:rFonts w:ascii="Times New Roman" w:hAnsi="Times New Roman" w:cs="Times New Roman"/>
          <w:color w:val="000000" w:themeColor="text1"/>
          <w:sz w:val="28"/>
          <w:szCs w:val="28"/>
          <w:rtl/>
        </w:rPr>
        <w:t>القيادة الحديثة</w:t>
      </w:r>
      <w:r w:rsidRPr="00D86A32">
        <w:rPr>
          <w:rFonts w:ascii="Times New Roman" w:hAnsi="Times New Roman" w:cs="Times New Roman"/>
          <w:color w:val="000000" w:themeColor="text1"/>
          <w:sz w:val="28"/>
          <w:szCs w:val="28"/>
          <w:rtl/>
        </w:rPr>
        <w:t xml:space="preserve"> بأنها القدرة على توجيه الفرق نحو تحقيق أهداف مشتركة في بيئات سريعة التغير ومتغيرة. القيادة الحديثة لا تقتصر فقط على توجيه الأفراد، بل تتطلب مهارات متعددة، من بينها استخدام التقنيات الحديثة مثل الذكاء الاصطناعي، بالإضافة إلى القدرة على التأثير العاطفي والإلهام. من خلال هذا النوع من القيادة، يكون القائد قادرًا على التكيف مع التحديات الحديثة والابتكار باستمرار</w:t>
      </w:r>
      <w:r w:rsidRPr="00D86A32">
        <w:rPr>
          <w:rFonts w:ascii="Times New Roman" w:hAnsi="Times New Roman" w:cs="Times New Roman"/>
          <w:color w:val="000000" w:themeColor="text1"/>
          <w:sz w:val="28"/>
          <w:szCs w:val="28"/>
        </w:rPr>
        <w:t>.</w:t>
      </w:r>
    </w:p>
    <w:p w14:paraId="16F25DEC"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يركز </w:t>
      </w:r>
      <w:r w:rsidRPr="00D86A32">
        <w:rPr>
          <w:rStyle w:val="Strong"/>
          <w:rFonts w:ascii="Times New Roman" w:hAnsi="Times New Roman" w:cs="Times New Roman"/>
          <w:color w:val="000000" w:themeColor="text1"/>
          <w:sz w:val="28"/>
          <w:szCs w:val="28"/>
          <w:rtl/>
        </w:rPr>
        <w:t>نموذج القيادة الحديثة</w:t>
      </w:r>
      <w:r w:rsidRPr="00D86A32">
        <w:rPr>
          <w:rFonts w:ascii="Times New Roman" w:hAnsi="Times New Roman" w:cs="Times New Roman"/>
          <w:color w:val="000000" w:themeColor="text1"/>
          <w:sz w:val="28"/>
          <w:szCs w:val="28"/>
          <w:rtl/>
        </w:rPr>
        <w:t xml:space="preserve"> على جوانب متعددة، مثل </w:t>
      </w:r>
      <w:r w:rsidRPr="00D86A32">
        <w:rPr>
          <w:rStyle w:val="Strong"/>
          <w:rFonts w:ascii="Times New Roman" w:hAnsi="Times New Roman" w:cs="Times New Roman"/>
          <w:color w:val="000000" w:themeColor="text1"/>
          <w:sz w:val="28"/>
          <w:szCs w:val="28"/>
          <w:rtl/>
        </w:rPr>
        <w:t>القيادة الرقمية</w:t>
      </w:r>
      <w:r w:rsidRPr="00D86A32">
        <w:rPr>
          <w:rFonts w:ascii="Times New Roman" w:hAnsi="Times New Roman" w:cs="Times New Roman"/>
          <w:color w:val="000000" w:themeColor="text1"/>
          <w:sz w:val="28"/>
          <w:szCs w:val="28"/>
          <w:rtl/>
        </w:rPr>
        <w:t xml:space="preserve"> و</w:t>
      </w:r>
      <w:r w:rsidRPr="00D86A32">
        <w:rPr>
          <w:rStyle w:val="Strong"/>
          <w:rFonts w:ascii="Times New Roman" w:hAnsi="Times New Roman" w:cs="Times New Roman"/>
          <w:color w:val="000000" w:themeColor="text1"/>
          <w:sz w:val="28"/>
          <w:szCs w:val="28"/>
          <w:rtl/>
        </w:rPr>
        <w:t>القيادة التحويلية</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دراسة </w:t>
      </w:r>
      <w:r w:rsidRPr="00D86A32">
        <w:rPr>
          <w:rStyle w:val="Strong"/>
          <w:rFonts w:ascii="Times New Roman" w:hAnsi="Times New Roman" w:cs="Times New Roman"/>
          <w:color w:val="000000" w:themeColor="text1"/>
          <w:sz w:val="28"/>
          <w:szCs w:val="28"/>
        </w:rPr>
        <w:t>Salas-</w:t>
      </w:r>
      <w:proofErr w:type="spellStart"/>
      <w:r w:rsidRPr="00D86A32">
        <w:rPr>
          <w:rStyle w:val="Strong"/>
          <w:rFonts w:ascii="Times New Roman" w:hAnsi="Times New Roman" w:cs="Times New Roman"/>
          <w:color w:val="000000" w:themeColor="text1"/>
          <w:sz w:val="28"/>
          <w:szCs w:val="28"/>
        </w:rPr>
        <w:t>Vallina</w:t>
      </w:r>
      <w:proofErr w:type="spellEnd"/>
      <w:r w:rsidRPr="00D86A32">
        <w:rPr>
          <w:rStyle w:val="Strong"/>
          <w:rFonts w:ascii="Times New Roman" w:hAnsi="Times New Roman" w:cs="Times New Roman"/>
          <w:color w:val="000000" w:themeColor="text1"/>
          <w:sz w:val="28"/>
          <w:szCs w:val="28"/>
        </w:rPr>
        <w:t xml:space="preserve"> et al. (2023)</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أظهرت أن القيادة التحويلية التي تجمع بين الذكاء العاطفي واستخدام الذكاء الاصطناعي قادرة على تحسين الأداء وتحقيق نتائج إيجابية في بيئات العمل المتغيرة. كما أظهرت أن القائد الذي يتبنى أسلوب القيادة التحويلية يمكنه تعزيز </w:t>
      </w:r>
      <w:r w:rsidRPr="00D86A32">
        <w:rPr>
          <w:rStyle w:val="Strong"/>
          <w:rFonts w:ascii="Times New Roman" w:hAnsi="Times New Roman" w:cs="Times New Roman"/>
          <w:color w:val="000000" w:themeColor="text1"/>
          <w:sz w:val="28"/>
          <w:szCs w:val="28"/>
          <w:rtl/>
        </w:rPr>
        <w:t>الابتكار</w:t>
      </w:r>
      <w:r w:rsidRPr="00D86A32">
        <w:rPr>
          <w:rFonts w:ascii="Times New Roman" w:hAnsi="Times New Roman" w:cs="Times New Roman"/>
          <w:color w:val="000000" w:themeColor="text1"/>
          <w:sz w:val="28"/>
          <w:szCs w:val="28"/>
          <w:rtl/>
        </w:rPr>
        <w:t xml:space="preserve">، </w:t>
      </w:r>
      <w:r w:rsidRPr="00D86A32">
        <w:rPr>
          <w:rStyle w:val="Strong"/>
          <w:rFonts w:ascii="Times New Roman" w:hAnsi="Times New Roman" w:cs="Times New Roman"/>
          <w:color w:val="000000" w:themeColor="text1"/>
          <w:sz w:val="28"/>
          <w:szCs w:val="28"/>
          <w:rtl/>
        </w:rPr>
        <w:t>الإبداع</w:t>
      </w:r>
      <w:r w:rsidRPr="00D86A32">
        <w:rPr>
          <w:rFonts w:ascii="Times New Roman" w:hAnsi="Times New Roman" w:cs="Times New Roman"/>
          <w:color w:val="000000" w:themeColor="text1"/>
          <w:sz w:val="28"/>
          <w:szCs w:val="28"/>
          <w:rtl/>
        </w:rPr>
        <w:t>، و</w:t>
      </w:r>
      <w:r w:rsidRPr="00D86A32">
        <w:rPr>
          <w:rStyle w:val="Strong"/>
          <w:rFonts w:ascii="Times New Roman" w:hAnsi="Times New Roman" w:cs="Times New Roman"/>
          <w:color w:val="000000" w:themeColor="text1"/>
          <w:sz w:val="28"/>
          <w:szCs w:val="28"/>
          <w:rtl/>
        </w:rPr>
        <w:t>التعاون</w:t>
      </w:r>
      <w:r w:rsidRPr="00D86A32">
        <w:rPr>
          <w:rFonts w:ascii="Times New Roman" w:hAnsi="Times New Roman" w:cs="Times New Roman"/>
          <w:color w:val="000000" w:themeColor="text1"/>
          <w:sz w:val="28"/>
          <w:szCs w:val="28"/>
          <w:rtl/>
        </w:rPr>
        <w:t xml:space="preserve"> بين أعضاء الفريق، وهو أمر أساسي لتحقيق النجاح في إدارة المشاريع</w:t>
      </w:r>
      <w:r w:rsidRPr="00D86A32">
        <w:rPr>
          <w:rFonts w:ascii="Times New Roman" w:hAnsi="Times New Roman" w:cs="Times New Roman"/>
          <w:color w:val="000000" w:themeColor="text1"/>
          <w:sz w:val="28"/>
          <w:szCs w:val="28"/>
        </w:rPr>
        <w:t>.</w:t>
      </w:r>
    </w:p>
    <w:p w14:paraId="6B09E8D2"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رابعًا: دمج الذكاء الاصطناعي والذكاء العاطفي في القيادة الحديثة</w:t>
      </w:r>
    </w:p>
    <w:p w14:paraId="7635A211"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يعد دمج الذكاء الاصطناعي والذكاء العاطفي في القيادة الحديثة أمرًا بالغ الأهمية لتحسين الأداء في بيئات العمل المعاصرة. العديد من الدراسات، مثل </w:t>
      </w:r>
      <w:proofErr w:type="spellStart"/>
      <w:r w:rsidRPr="00D86A32">
        <w:rPr>
          <w:rStyle w:val="Strong"/>
          <w:rFonts w:ascii="Times New Roman" w:hAnsi="Times New Roman" w:cs="Times New Roman"/>
          <w:color w:val="000000" w:themeColor="text1"/>
          <w:sz w:val="28"/>
          <w:szCs w:val="28"/>
        </w:rPr>
        <w:t>Zaki</w:t>
      </w:r>
      <w:proofErr w:type="spellEnd"/>
      <w:r w:rsidRPr="00D86A32">
        <w:rPr>
          <w:rStyle w:val="Strong"/>
          <w:rFonts w:ascii="Times New Roman" w:hAnsi="Times New Roman" w:cs="Times New Roman"/>
          <w:color w:val="000000" w:themeColor="text1"/>
          <w:sz w:val="28"/>
          <w:szCs w:val="28"/>
        </w:rPr>
        <w:t xml:space="preserve"> &amp; </w:t>
      </w:r>
      <w:proofErr w:type="spellStart"/>
      <w:r w:rsidRPr="00D86A32">
        <w:rPr>
          <w:rStyle w:val="Strong"/>
          <w:rFonts w:ascii="Times New Roman" w:hAnsi="Times New Roman" w:cs="Times New Roman"/>
          <w:color w:val="000000" w:themeColor="text1"/>
          <w:sz w:val="28"/>
          <w:szCs w:val="28"/>
        </w:rPr>
        <w:t>Waleed</w:t>
      </w:r>
      <w:proofErr w:type="spellEnd"/>
      <w:r w:rsidRPr="00D86A32">
        <w:rPr>
          <w:rStyle w:val="Strong"/>
          <w:rFonts w:ascii="Times New Roman" w:hAnsi="Times New Roman" w:cs="Times New Roman"/>
          <w:color w:val="000000" w:themeColor="text1"/>
          <w:sz w:val="28"/>
          <w:szCs w:val="28"/>
        </w:rPr>
        <w:t xml:space="preserve"> (2022)</w:t>
      </w:r>
      <w:r w:rsidRPr="00D86A32">
        <w:rPr>
          <w:rFonts w:ascii="Times New Roman" w:hAnsi="Times New Roman" w:cs="Times New Roman"/>
          <w:color w:val="000000" w:themeColor="text1"/>
          <w:sz w:val="28"/>
          <w:szCs w:val="28"/>
          <w:rtl/>
        </w:rPr>
        <w:t>، أظهرت أن الذكاء العاطفي يمكن أن يلعب دورًا مكملًا للتكنولوجيا في القيادة الحديثة. إذ أن القائد الذي يمتلك هذه الميزة العاطفية يظل قادرًا على التفاعل مع فريقه بشكل يعزز الثقة والاحترام المتبادل، مما يجعل بيئة العمل أكثر مرونة وتعاونًا</w:t>
      </w:r>
      <w:r w:rsidRPr="00D86A32">
        <w:rPr>
          <w:rFonts w:ascii="Times New Roman" w:hAnsi="Times New Roman" w:cs="Times New Roman"/>
          <w:color w:val="000000" w:themeColor="text1"/>
          <w:sz w:val="28"/>
          <w:szCs w:val="28"/>
        </w:rPr>
        <w:t>.</w:t>
      </w:r>
    </w:p>
    <w:p w14:paraId="02976808"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أظهرت دراسة </w:t>
      </w:r>
      <w:r w:rsidRPr="00D86A32">
        <w:rPr>
          <w:rStyle w:val="Strong"/>
          <w:rFonts w:ascii="Times New Roman" w:hAnsi="Times New Roman" w:cs="Times New Roman"/>
          <w:color w:val="000000" w:themeColor="text1"/>
          <w:sz w:val="28"/>
          <w:szCs w:val="28"/>
        </w:rPr>
        <w:t xml:space="preserve">Abu </w:t>
      </w:r>
      <w:proofErr w:type="spellStart"/>
      <w:r w:rsidRPr="00D86A32">
        <w:rPr>
          <w:rStyle w:val="Strong"/>
          <w:rFonts w:ascii="Times New Roman" w:hAnsi="Times New Roman" w:cs="Times New Roman"/>
          <w:color w:val="000000" w:themeColor="text1"/>
          <w:sz w:val="28"/>
          <w:szCs w:val="28"/>
        </w:rPr>
        <w:t>Zeida</w:t>
      </w:r>
      <w:proofErr w:type="spellEnd"/>
      <w:r w:rsidRPr="00D86A32">
        <w:rPr>
          <w:rStyle w:val="Strong"/>
          <w:rFonts w:ascii="Times New Roman" w:hAnsi="Times New Roman" w:cs="Times New Roman"/>
          <w:color w:val="000000" w:themeColor="text1"/>
          <w:sz w:val="28"/>
          <w:szCs w:val="28"/>
        </w:rPr>
        <w:t xml:space="preserve"> (2024)</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أن القيادة التي تجمع بين الذكاء العاطفي والذكاء الاصطناعي قد تكون أكثر قدرة على </w:t>
      </w:r>
      <w:r w:rsidRPr="00D86A32">
        <w:rPr>
          <w:rStyle w:val="Strong"/>
          <w:rFonts w:ascii="Times New Roman" w:hAnsi="Times New Roman" w:cs="Times New Roman"/>
          <w:color w:val="000000" w:themeColor="text1"/>
          <w:sz w:val="28"/>
          <w:szCs w:val="28"/>
          <w:rtl/>
        </w:rPr>
        <w:t>إدارة الأزمات</w:t>
      </w:r>
      <w:r w:rsidRPr="00D86A32">
        <w:rPr>
          <w:rFonts w:ascii="Times New Roman" w:hAnsi="Times New Roman" w:cs="Times New Roman"/>
          <w:color w:val="000000" w:themeColor="text1"/>
          <w:sz w:val="28"/>
          <w:szCs w:val="28"/>
          <w:rtl/>
        </w:rPr>
        <w:t xml:space="preserve"> و</w:t>
      </w:r>
      <w:r w:rsidRPr="00D86A32">
        <w:rPr>
          <w:rStyle w:val="Strong"/>
          <w:rFonts w:ascii="Times New Roman" w:hAnsi="Times New Roman" w:cs="Times New Roman"/>
          <w:color w:val="000000" w:themeColor="text1"/>
          <w:sz w:val="28"/>
          <w:szCs w:val="28"/>
          <w:rtl/>
        </w:rPr>
        <w:t>تحقيق النجاح</w:t>
      </w:r>
      <w:r w:rsidRPr="00D86A32">
        <w:rPr>
          <w:rFonts w:ascii="Times New Roman" w:hAnsi="Times New Roman" w:cs="Times New Roman"/>
          <w:color w:val="000000" w:themeColor="text1"/>
          <w:sz w:val="28"/>
          <w:szCs w:val="28"/>
          <w:rtl/>
        </w:rPr>
        <w:t xml:space="preserve"> في المشاريع المعقدة. في هذا السياق، يقوم الذكاء العاطفي بتوفير </w:t>
      </w:r>
      <w:r w:rsidRPr="00D86A32">
        <w:rPr>
          <w:rFonts w:ascii="Times New Roman" w:hAnsi="Times New Roman" w:cs="Times New Roman"/>
          <w:color w:val="000000" w:themeColor="text1"/>
          <w:sz w:val="28"/>
          <w:szCs w:val="28"/>
          <w:rtl/>
        </w:rPr>
        <w:lastRenderedPageBreak/>
        <w:t>القوة الدافعة البشرية التي تحتاجها الفرق، بينما يساعد الذكاء الاصطناعي في توفير الأدوات والبيانات اللازمة لتحقيق الأداء الأمثل</w:t>
      </w:r>
      <w:r w:rsidRPr="00D86A32">
        <w:rPr>
          <w:rFonts w:ascii="Times New Roman" w:hAnsi="Times New Roman" w:cs="Times New Roman"/>
          <w:color w:val="000000" w:themeColor="text1"/>
          <w:sz w:val="28"/>
          <w:szCs w:val="28"/>
        </w:rPr>
        <w:t>.</w:t>
      </w:r>
    </w:p>
    <w:p w14:paraId="057EA625"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خامسًا: تحديات دمج الذكاء العاطفي مع الذكاء الاصطناعي</w:t>
      </w:r>
    </w:p>
    <w:p w14:paraId="66B88580"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رغم أهمية الدمج بين الذكاء العاطفي والذكاء الاصطناعي في قيادة المشاريع، فإن هناك العديد من التحديات التي قد تواجه القادة في تطبيق هذا التكامل بشكل فعّال. تشير دراسات مثل </w:t>
      </w:r>
      <w:r w:rsidRPr="00D86A32">
        <w:rPr>
          <w:rStyle w:val="Strong"/>
          <w:rFonts w:ascii="Times New Roman" w:hAnsi="Times New Roman" w:cs="Times New Roman"/>
          <w:color w:val="000000" w:themeColor="text1"/>
          <w:sz w:val="28"/>
          <w:szCs w:val="28"/>
        </w:rPr>
        <w:t xml:space="preserve">El </w:t>
      </w:r>
      <w:proofErr w:type="spellStart"/>
      <w:r w:rsidRPr="00D86A32">
        <w:rPr>
          <w:rStyle w:val="Strong"/>
          <w:rFonts w:ascii="Times New Roman" w:hAnsi="Times New Roman" w:cs="Times New Roman"/>
          <w:color w:val="000000" w:themeColor="text1"/>
          <w:sz w:val="28"/>
          <w:szCs w:val="28"/>
        </w:rPr>
        <w:t>Kaliouby</w:t>
      </w:r>
      <w:proofErr w:type="spellEnd"/>
      <w:r w:rsidRPr="00D86A32">
        <w:rPr>
          <w:rStyle w:val="Strong"/>
          <w:rFonts w:ascii="Times New Roman" w:hAnsi="Times New Roman" w:cs="Times New Roman"/>
          <w:color w:val="000000" w:themeColor="text1"/>
          <w:sz w:val="28"/>
          <w:szCs w:val="28"/>
        </w:rPr>
        <w:t xml:space="preserve"> (2020)</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إلى أن </w:t>
      </w:r>
      <w:r w:rsidRPr="00D86A32">
        <w:rPr>
          <w:rStyle w:val="Strong"/>
          <w:rFonts w:ascii="Times New Roman" w:hAnsi="Times New Roman" w:cs="Times New Roman"/>
          <w:color w:val="000000" w:themeColor="text1"/>
          <w:sz w:val="28"/>
          <w:szCs w:val="28"/>
          <w:rtl/>
        </w:rPr>
        <w:t>التحولات الثقافية</w:t>
      </w:r>
      <w:r w:rsidRPr="00D86A32">
        <w:rPr>
          <w:rFonts w:ascii="Times New Roman" w:hAnsi="Times New Roman" w:cs="Times New Roman"/>
          <w:color w:val="000000" w:themeColor="text1"/>
          <w:sz w:val="28"/>
          <w:szCs w:val="28"/>
          <w:rtl/>
        </w:rPr>
        <w:t xml:space="preserve"> والقدرة على </w:t>
      </w:r>
      <w:r w:rsidRPr="00D86A32">
        <w:rPr>
          <w:rStyle w:val="Strong"/>
          <w:rFonts w:ascii="Times New Roman" w:hAnsi="Times New Roman" w:cs="Times New Roman"/>
          <w:color w:val="000000" w:themeColor="text1"/>
          <w:sz w:val="28"/>
          <w:szCs w:val="28"/>
          <w:rtl/>
        </w:rPr>
        <w:t>فهم تأثيرات الذكاء الاصطناعي على سلوكيات الفريق</w:t>
      </w:r>
      <w:r w:rsidRPr="00D86A32">
        <w:rPr>
          <w:rFonts w:ascii="Times New Roman" w:hAnsi="Times New Roman" w:cs="Times New Roman"/>
          <w:color w:val="000000" w:themeColor="text1"/>
          <w:sz w:val="28"/>
          <w:szCs w:val="28"/>
          <w:rtl/>
        </w:rPr>
        <w:t xml:space="preserve"> يمكن أن تشكل تحديات كبيرة. فقد يواجه القائد صعوبة في استخدام الأدوات التكنولوجية الحديثة في سياقات بشرية معقدة، كما أن استخدام الذكاء العاطفي يتطلب مهارات استثنائية في التواصل وفهم الاحتياجات العاطفية للأفراد، وهو أمر قد لا يكون ميسورًا لجميع القادة</w:t>
      </w:r>
      <w:r w:rsidRPr="00D86A32">
        <w:rPr>
          <w:rFonts w:ascii="Times New Roman" w:hAnsi="Times New Roman" w:cs="Times New Roman"/>
          <w:color w:val="000000" w:themeColor="text1"/>
          <w:sz w:val="28"/>
          <w:szCs w:val="28"/>
        </w:rPr>
        <w:t>.</w:t>
      </w:r>
    </w:p>
    <w:p w14:paraId="4FE668D7" w14:textId="77777777" w:rsidR="00015B94" w:rsidRPr="00D86A32" w:rsidRDefault="00015B94" w:rsidP="00D86A32">
      <w:pPr>
        <w:pStyle w:val="Heading3"/>
        <w:bidi/>
        <w:spacing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سادسًا: الذكاء العاطفي والذكاء الاصطناعي في بيئات العمل الرقمية</w:t>
      </w:r>
    </w:p>
    <w:p w14:paraId="5550D97E"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تزداد أهمية دمج الذكاء العاطفي والذكاء الاصطناعي في بيئات العمل الرقمية بشكل خاص، حيث يتطلب العمل عن بُعد تواصلاً فعالًا والتفاعل مع فرق متنوعة ومتباعدة جغرافيًا. في هذه السياقات، يسهم الذكاء العاطفي في بناء </w:t>
      </w:r>
      <w:r w:rsidRPr="00D86A32">
        <w:rPr>
          <w:rStyle w:val="Strong"/>
          <w:rFonts w:ascii="Times New Roman" w:hAnsi="Times New Roman" w:cs="Times New Roman"/>
          <w:color w:val="000000" w:themeColor="text1"/>
          <w:sz w:val="28"/>
          <w:szCs w:val="28"/>
          <w:rtl/>
        </w:rPr>
        <w:t>الثقة</w:t>
      </w:r>
      <w:r w:rsidRPr="00D86A32">
        <w:rPr>
          <w:rFonts w:ascii="Times New Roman" w:hAnsi="Times New Roman" w:cs="Times New Roman"/>
          <w:color w:val="000000" w:themeColor="text1"/>
          <w:sz w:val="28"/>
          <w:szCs w:val="28"/>
          <w:rtl/>
        </w:rPr>
        <w:t xml:space="preserve"> و</w:t>
      </w:r>
      <w:r w:rsidRPr="00D86A32">
        <w:rPr>
          <w:rStyle w:val="Strong"/>
          <w:rFonts w:ascii="Times New Roman" w:hAnsi="Times New Roman" w:cs="Times New Roman"/>
          <w:color w:val="000000" w:themeColor="text1"/>
          <w:sz w:val="28"/>
          <w:szCs w:val="28"/>
          <w:rtl/>
        </w:rPr>
        <w:t>الاحترام</w:t>
      </w:r>
      <w:r w:rsidRPr="00D86A32">
        <w:rPr>
          <w:rFonts w:ascii="Times New Roman" w:hAnsi="Times New Roman" w:cs="Times New Roman"/>
          <w:color w:val="000000" w:themeColor="text1"/>
          <w:sz w:val="28"/>
          <w:szCs w:val="28"/>
          <w:rtl/>
        </w:rPr>
        <w:t xml:space="preserve"> بين أفراد الفريق رغم المسافات الجغرافية، بينما يوفر الذكاء الاصطناعي </w:t>
      </w:r>
      <w:r w:rsidRPr="00D86A32">
        <w:rPr>
          <w:rStyle w:val="Strong"/>
          <w:rFonts w:ascii="Times New Roman" w:hAnsi="Times New Roman" w:cs="Times New Roman"/>
          <w:color w:val="000000" w:themeColor="text1"/>
          <w:sz w:val="28"/>
          <w:szCs w:val="28"/>
          <w:rtl/>
        </w:rPr>
        <w:t>أدوات تحليلية</w:t>
      </w:r>
      <w:r w:rsidRPr="00D86A32">
        <w:rPr>
          <w:rFonts w:ascii="Times New Roman" w:hAnsi="Times New Roman" w:cs="Times New Roman"/>
          <w:color w:val="000000" w:themeColor="text1"/>
          <w:sz w:val="28"/>
          <w:szCs w:val="28"/>
          <w:rtl/>
        </w:rPr>
        <w:t xml:space="preserve"> لدعم اتخاذ القرارات بشكل أسرع وأكثر دقة</w:t>
      </w:r>
      <w:r w:rsidRPr="00D86A32">
        <w:rPr>
          <w:rFonts w:ascii="Times New Roman" w:hAnsi="Times New Roman" w:cs="Times New Roman"/>
          <w:color w:val="000000" w:themeColor="text1"/>
          <w:sz w:val="28"/>
          <w:szCs w:val="28"/>
        </w:rPr>
        <w:t>.</w:t>
      </w:r>
    </w:p>
    <w:p w14:paraId="19B4AB5D"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Pr>
        <w:t>Salas-</w:t>
      </w:r>
      <w:proofErr w:type="spellStart"/>
      <w:r w:rsidRPr="00D86A32">
        <w:rPr>
          <w:rStyle w:val="Strong"/>
          <w:rFonts w:ascii="Times New Roman" w:hAnsi="Times New Roman" w:cs="Times New Roman"/>
          <w:color w:val="000000" w:themeColor="text1"/>
          <w:sz w:val="28"/>
          <w:szCs w:val="28"/>
        </w:rPr>
        <w:t>Vallina</w:t>
      </w:r>
      <w:proofErr w:type="spellEnd"/>
      <w:r w:rsidRPr="00D86A32">
        <w:rPr>
          <w:rStyle w:val="Strong"/>
          <w:rFonts w:ascii="Times New Roman" w:hAnsi="Times New Roman" w:cs="Times New Roman"/>
          <w:color w:val="000000" w:themeColor="text1"/>
          <w:sz w:val="28"/>
          <w:szCs w:val="28"/>
        </w:rPr>
        <w:t xml:space="preserve"> et al. (2023)</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وجدوا أن القادة الذين يستخدمون مزيجًا من الذكاء العاطفي والذكاء الاصطناعي قادرون على تحسين كفاءة الفرق الرقمية بشكل ملحوظ. فهم قادرون على توجيه الفرق بشكل مرن يتماشى مع أهداف العمل في بيئات العمل التكنولوجية المعقدة</w:t>
      </w:r>
      <w:r w:rsidRPr="00D86A32">
        <w:rPr>
          <w:rFonts w:ascii="Times New Roman" w:hAnsi="Times New Roman" w:cs="Times New Roman"/>
          <w:color w:val="000000" w:themeColor="text1"/>
          <w:sz w:val="28"/>
          <w:szCs w:val="28"/>
        </w:rPr>
        <w:t>.</w:t>
      </w:r>
    </w:p>
    <w:p w14:paraId="088144E8" w14:textId="77777777" w:rsidR="009875D1" w:rsidRPr="00D86A32" w:rsidRDefault="009875D1" w:rsidP="00D86A32">
      <w:pPr>
        <w:bidi/>
        <w:spacing w:line="276" w:lineRule="auto"/>
        <w:jc w:val="both"/>
        <w:outlineLvl w:val="0"/>
        <w:rPr>
          <w:rFonts w:ascii="Simplified Arabic" w:hAnsi="Simplified Arabic" w:cs="Simplified Arabic"/>
          <w:color w:val="000000" w:themeColor="text1"/>
          <w:sz w:val="24"/>
          <w:szCs w:val="24"/>
          <w:rtl/>
        </w:rPr>
      </w:pPr>
    </w:p>
    <w:p w14:paraId="029718AC" w14:textId="6135E287" w:rsidR="00221991" w:rsidRPr="00D86A32" w:rsidRDefault="009875D1" w:rsidP="00D86A32">
      <w:pPr>
        <w:bidi/>
        <w:spacing w:line="276" w:lineRule="auto"/>
        <w:jc w:val="both"/>
        <w:outlineLvl w:val="0"/>
        <w:rPr>
          <w:rFonts w:ascii="Simplified Arabic" w:hAnsi="Simplified Arabic" w:cs="Simplified Arabic"/>
          <w:b/>
          <w:bCs/>
          <w:color w:val="000000" w:themeColor="text1"/>
          <w:sz w:val="28"/>
          <w:szCs w:val="28"/>
        </w:rPr>
      </w:pPr>
      <w:r w:rsidRPr="00D86A32">
        <w:rPr>
          <w:rFonts w:ascii="Simplified Arabic" w:hAnsi="Simplified Arabic" w:cs="Simplified Arabic" w:hint="cs"/>
          <w:b/>
          <w:bCs/>
          <w:color w:val="000000" w:themeColor="text1"/>
          <w:sz w:val="28"/>
          <w:szCs w:val="28"/>
          <w:rtl/>
        </w:rPr>
        <w:t>9</w:t>
      </w:r>
      <w:r w:rsidR="00B71F93" w:rsidRPr="00D86A32">
        <w:rPr>
          <w:rFonts w:ascii="Simplified Arabic" w:hAnsi="Simplified Arabic" w:cs="Simplified Arabic" w:hint="cs"/>
          <w:b/>
          <w:bCs/>
          <w:color w:val="000000" w:themeColor="text1"/>
          <w:sz w:val="28"/>
          <w:szCs w:val="28"/>
          <w:rtl/>
        </w:rPr>
        <w:t xml:space="preserve">. </w:t>
      </w:r>
      <w:r w:rsidR="00221991" w:rsidRPr="00D86A32">
        <w:rPr>
          <w:rFonts w:ascii="Simplified Arabic" w:hAnsi="Simplified Arabic" w:cs="Simplified Arabic" w:hint="cs"/>
          <w:b/>
          <w:bCs/>
          <w:color w:val="000000" w:themeColor="text1"/>
          <w:sz w:val="28"/>
          <w:szCs w:val="28"/>
          <w:rtl/>
        </w:rPr>
        <w:t>مراجعة الدراسات السابقة</w:t>
      </w:r>
      <w:r w:rsidR="00B71F93" w:rsidRPr="00D86A32">
        <w:rPr>
          <w:rFonts w:ascii="Simplified Arabic" w:hAnsi="Simplified Arabic" w:cs="Simplified Arabic" w:hint="cs"/>
          <w:b/>
          <w:bCs/>
          <w:color w:val="000000" w:themeColor="text1"/>
          <w:sz w:val="28"/>
          <w:szCs w:val="28"/>
          <w:rtl/>
        </w:rPr>
        <w:t>:</w:t>
      </w:r>
    </w:p>
    <w:p w14:paraId="55E0DAE2" w14:textId="77777777" w:rsidR="00015B94" w:rsidRPr="00D86A32" w:rsidRDefault="00015B94" w:rsidP="00D740DE">
      <w:pPr>
        <w:pStyle w:val="ListParagraph"/>
        <w:numPr>
          <w:ilvl w:val="0"/>
          <w:numId w:val="9"/>
        </w:numPr>
        <w:bidi/>
        <w:spacing w:after="0" w:line="360" w:lineRule="auto"/>
        <w:jc w:val="both"/>
        <w:rPr>
          <w:rFonts w:ascii="Times New Roman" w:hAnsi="Times New Roman" w:cs="Times New Roman"/>
          <w:color w:val="000000" w:themeColor="text1"/>
          <w:sz w:val="28"/>
          <w:szCs w:val="28"/>
          <w:rtl/>
        </w:rPr>
      </w:pPr>
      <w:r w:rsidRPr="00D86A32">
        <w:rPr>
          <w:rStyle w:val="Strong"/>
          <w:rFonts w:ascii="Times New Roman" w:hAnsi="Times New Roman" w:cs="Times New Roman"/>
          <w:color w:val="000000" w:themeColor="text1"/>
          <w:sz w:val="28"/>
          <w:szCs w:val="28"/>
          <w:rtl/>
        </w:rPr>
        <w:t>دراسة</w:t>
      </w:r>
      <w:r w:rsidRPr="00D86A32">
        <w:rPr>
          <w:rStyle w:val="Strong"/>
          <w:rFonts w:ascii="Times New Roman" w:hAnsi="Times New Roman" w:cs="Times New Roman"/>
          <w:color w:val="000000" w:themeColor="text1"/>
          <w:sz w:val="28"/>
          <w:szCs w:val="28"/>
        </w:rPr>
        <w:t xml:space="preserve"> </w:t>
      </w:r>
      <w:proofErr w:type="spellStart"/>
      <w:r w:rsidRPr="00D86A32">
        <w:rPr>
          <w:rStyle w:val="Strong"/>
          <w:rFonts w:ascii="Times New Roman" w:hAnsi="Times New Roman" w:cs="Times New Roman"/>
          <w:color w:val="000000" w:themeColor="text1"/>
          <w:sz w:val="28"/>
          <w:szCs w:val="28"/>
        </w:rPr>
        <w:t>Goleman</w:t>
      </w:r>
      <w:proofErr w:type="spellEnd"/>
      <w:r w:rsidRPr="00D86A32">
        <w:rPr>
          <w:rStyle w:val="Strong"/>
          <w:rFonts w:ascii="Times New Roman" w:hAnsi="Times New Roman" w:cs="Times New Roman"/>
          <w:color w:val="000000" w:themeColor="text1"/>
          <w:sz w:val="28"/>
          <w:szCs w:val="28"/>
        </w:rPr>
        <w:t xml:space="preserve"> (2013) </w:t>
      </w:r>
      <w:r w:rsidRPr="00D86A32">
        <w:rPr>
          <w:rStyle w:val="Strong"/>
          <w:rFonts w:ascii="Times New Roman" w:hAnsi="Times New Roman" w:cs="Times New Roman"/>
          <w:color w:val="000000" w:themeColor="text1"/>
          <w:sz w:val="28"/>
          <w:szCs w:val="28"/>
          <w:rtl/>
        </w:rPr>
        <w:t>بعنوان "الذكاء العاطفي: لماذا يمكن أن يكون أكثر أهمية من الذكاء العقلي</w:t>
      </w:r>
      <w:r w:rsidRPr="00D86A32">
        <w:rPr>
          <w:rStyle w:val="Strong"/>
          <w:rFonts w:ascii="Times New Roman" w:hAnsi="Times New Roman" w:cs="Times New Roman"/>
          <w:color w:val="000000" w:themeColor="text1"/>
          <w:sz w:val="28"/>
          <w:szCs w:val="28"/>
        </w:rPr>
        <w:t>":</w:t>
      </w:r>
      <w:r w:rsidRPr="00D86A32">
        <w:rPr>
          <w:rStyle w:val="Strong"/>
          <w:rFonts w:ascii="Times New Roman" w:hAnsi="Times New Roman" w:cs="Times New Roman"/>
          <w:color w:val="000000" w:themeColor="text1"/>
          <w:sz w:val="28"/>
          <w:szCs w:val="28"/>
          <w:rtl/>
        </w:rPr>
        <w:t xml:space="preserve"> </w:t>
      </w:r>
      <w:r w:rsidRPr="00D86A32">
        <w:rPr>
          <w:rFonts w:ascii="Times New Roman" w:hAnsi="Times New Roman" w:cs="Times New Roman"/>
          <w:color w:val="000000" w:themeColor="text1"/>
          <w:sz w:val="28"/>
          <w:szCs w:val="28"/>
          <w:rtl/>
        </w:rPr>
        <w:t xml:space="preserve">هدفت هذه الدراسة إلى استكشاف أهمية الذكاء العاطفي في بيئات العمل، وكيف يمكن أن يؤثر بشكل كبير على الأداء الإداري ونجاح الفرق في تحقيق أهداف المشاريع. اعتمدت الدراسة على </w:t>
      </w:r>
      <w:r w:rsidRPr="00D86A32">
        <w:rPr>
          <w:rFonts w:ascii="Times New Roman" w:hAnsi="Times New Roman" w:cs="Times New Roman"/>
          <w:color w:val="000000" w:themeColor="text1"/>
          <w:sz w:val="28"/>
          <w:szCs w:val="28"/>
          <w:rtl/>
        </w:rPr>
        <w:lastRenderedPageBreak/>
        <w:t>نهج تحليلي يركز على دور القادة الذين يمتلكون مستوى عالٍ من الذكاء العاطفي في تحسين أداء فرق العمل. أظهرت نتائج الدراسة أن القادة الذين يمتلكون مهارات عاطفية عالية قادرون على تعزيز التعاون والثقة بين الأعضاء، مما يساهم في تحقيق أهداف المشاريع بشكل أكثر فاعلية. وخلصت الدراسة إلى أن دمج الذكاء العاطفي في إدارة الفرق يعد عنصرًا أساسيًا لنجاح المشاريع في العصر الحديث، خاصة في بيئات العمل التي تتسم بالتحديات والمتغيرات المستمرة</w:t>
      </w:r>
      <w:r w:rsidRPr="00D86A32">
        <w:rPr>
          <w:rFonts w:ascii="Times New Roman" w:hAnsi="Times New Roman" w:cs="Times New Roman"/>
          <w:color w:val="000000" w:themeColor="text1"/>
          <w:sz w:val="28"/>
          <w:szCs w:val="28"/>
        </w:rPr>
        <w:t>.</w:t>
      </w:r>
    </w:p>
    <w:p w14:paraId="2E39F03C" w14:textId="77777777" w:rsidR="00015B94" w:rsidRPr="00D86A32" w:rsidRDefault="00015B94" w:rsidP="00D86A32">
      <w:pPr>
        <w:bidi/>
        <w:spacing w:after="0" w:line="360" w:lineRule="auto"/>
        <w:jc w:val="both"/>
        <w:outlineLvl w:val="1"/>
        <w:rPr>
          <w:rFonts w:ascii="Times New Roman" w:hAnsi="Times New Roman" w:cs="Times New Roman"/>
          <w:b/>
          <w:bCs/>
          <w:color w:val="000000" w:themeColor="text1"/>
          <w:sz w:val="28"/>
          <w:szCs w:val="28"/>
          <w:u w:val="single"/>
          <w:rtl/>
        </w:rPr>
      </w:pPr>
    </w:p>
    <w:p w14:paraId="7FC2095B"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Müller &amp; Turner (2010) </w:t>
      </w:r>
      <w:r w:rsidRPr="00D86A32">
        <w:rPr>
          <w:rFonts w:ascii="Times New Roman" w:eastAsia="Times New Roman" w:hAnsi="Times New Roman" w:cs="Times New Roman"/>
          <w:b/>
          <w:bCs/>
          <w:color w:val="000000" w:themeColor="text1"/>
          <w:kern w:val="0"/>
          <w:sz w:val="28"/>
          <w:szCs w:val="28"/>
          <w:rtl/>
          <w:lang w:eastAsia="zh-CN"/>
          <w14:ligatures w14:val="none"/>
        </w:rPr>
        <w:t>بعنوان "ملامح الكفاءات القيادية للمديرين الناجحين في المشاريع</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تحليل الكفاءات القيادية التي تساهم في نجاح المشاريع. اعتمدت الدراسة على بيانات تم جمعها من أكثر من 300 مدير مشروع من مختلف الصناعات. أظهرت النتائج أن القادة الناجحين يمتلكون مجموعة من المهارات مثل اتخاذ القرارات السريعة، إدارة فرق العمل المتنوعة، والتواصل الفعال. كما أكدت الدراسة على أن الذكاء العاطفي له دور محوري في تعزيز هذه المهارات، حيث يمكن للقائد الذي يتمتع بذكاء عاطفي أن يعزز الأداء الجماعي ويحسن التنسيق بين أعضاء الفريق. النتائج تشير إلى أن النجاح في المشاريع لا يعتمد فقط على الكفاءة الفنية بل يشمل أيضًا القدرة على التعامل مع التحديات الإنسانية</w:t>
      </w:r>
      <w:r w:rsidRPr="00D86A32">
        <w:rPr>
          <w:rFonts w:ascii="Times New Roman" w:eastAsia="Times New Roman" w:hAnsi="Times New Roman" w:cs="Times New Roman"/>
          <w:color w:val="000000" w:themeColor="text1"/>
          <w:kern w:val="0"/>
          <w:sz w:val="28"/>
          <w:szCs w:val="28"/>
          <w:lang w:eastAsia="zh-CN"/>
          <w14:ligatures w14:val="none"/>
        </w:rPr>
        <w:t>.</w:t>
      </w:r>
    </w:p>
    <w:p w14:paraId="51EDE6E9"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2EC0666A"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Salas-</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Vallina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et al. (2023)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والقيادة الرقمية: دور القيادة التحويلية في المشاريع الرقمية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هدفت الدراسة إلى فحص تأثير الذكاء العاطفي على القيادة الرقمية وكيفية تحسين أداء المشاريع الرقمية من خلال القيادة التحويلية. استخدمت الدراسة أسلوب المسح الميداني لجمع البيانات من شركات التكنولوجيا الرائدة. أظهرت النتائج أن القيادة التحويلية التي تعتمد على الذكاء العاطفي تلعب دورًا كبيرًا في إدارة فرق العمل الرقمية بنجاح. تم اكتشاف أن القادة الذين يمتلكون مهارات عاطفية تمكنهم من التواصل بشكل أفضل مع أعضاء الفريق وتحفيزهم، مما يساهم في نجاح المشاريع الرقمية. أكدت الدراسة أن الذكاء العاطفي هو عامل أساسي في قيادة المشاريع الرقمية التي تعتمد على أدوات الذكاء الاصطناعي</w:t>
      </w:r>
      <w:r w:rsidRPr="00D86A32">
        <w:rPr>
          <w:rFonts w:ascii="Times New Roman" w:eastAsia="Times New Roman" w:hAnsi="Times New Roman" w:cs="Times New Roman"/>
          <w:color w:val="000000" w:themeColor="text1"/>
          <w:kern w:val="0"/>
          <w:sz w:val="28"/>
          <w:szCs w:val="28"/>
          <w:lang w:eastAsia="zh-CN"/>
          <w14:ligatures w14:val="none"/>
        </w:rPr>
        <w:t>.</w:t>
      </w:r>
    </w:p>
    <w:p w14:paraId="2625CE52"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1368E327"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lastRenderedPageBreak/>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Shao et al. (2021)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ونجاح المشاريع: دور القائد في إدارة المشاريع باستخدام 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ركزت هذه الدراسة على استكشاف العلاقة بين الذكاء العاطفي للمديرين ونجاح المشاريع، مع التركيز على دور الذكاء الاصطناعي كأداة داعمة. استخدم الباحثون أسلوب المعادلة الهيكلية لتحليل البيانات المجمعة من مديري مشاريع في قطاعات متعددة. أظهرت النتائج أن الذكاء العاطفي للمديرين يلعب دورًا مهمًا في التفاعل مع الفرق وحل المشكلات بسرعة، مما يزيد من فرص نجاح المشاريع. كما تبين أن دمج الذكاء الاصطناعي في إدارة المشاريع يمكن أن يزيد من فعالية الذكاء العاطفي للقادة في تحسين أداء الفريق. تعتبر الدراسة من الدراسات المبدعة التي تدمج الذكاء العاطفي مع الذكاء الاصطناعي لدعم نجاح المشاريع</w:t>
      </w:r>
      <w:r w:rsidRPr="00D86A32">
        <w:rPr>
          <w:rFonts w:ascii="Times New Roman" w:eastAsia="Times New Roman" w:hAnsi="Times New Roman" w:cs="Times New Roman"/>
          <w:color w:val="000000" w:themeColor="text1"/>
          <w:kern w:val="0"/>
          <w:sz w:val="28"/>
          <w:szCs w:val="28"/>
          <w:lang w:eastAsia="zh-CN"/>
          <w14:ligatures w14:val="none"/>
        </w:rPr>
        <w:t>.</w:t>
      </w:r>
    </w:p>
    <w:p w14:paraId="39DF0DF5"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3D275216"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Rana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"إدخال الذكاء العاطفي إلى التكنولوجيا: القيادة في العصر الرقمي</w:t>
      </w:r>
      <w:proofErr w:type="gramStart"/>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br/>
      </w:r>
      <w:r w:rsidRPr="00D86A32">
        <w:rPr>
          <w:rFonts w:ascii="Times New Roman" w:eastAsia="Times New Roman" w:hAnsi="Times New Roman" w:cs="Times New Roman"/>
          <w:color w:val="000000" w:themeColor="text1"/>
          <w:kern w:val="0"/>
          <w:sz w:val="28"/>
          <w:szCs w:val="28"/>
          <w:rtl/>
          <w:lang w:eastAsia="zh-CN"/>
          <w14:ligatures w14:val="none"/>
        </w:rPr>
        <w:t>تهدف</w:t>
      </w:r>
      <w:proofErr w:type="gramEnd"/>
      <w:r w:rsidRPr="00D86A32">
        <w:rPr>
          <w:rFonts w:ascii="Times New Roman" w:eastAsia="Times New Roman" w:hAnsi="Times New Roman" w:cs="Times New Roman"/>
          <w:color w:val="000000" w:themeColor="text1"/>
          <w:kern w:val="0"/>
          <w:sz w:val="28"/>
          <w:szCs w:val="28"/>
          <w:rtl/>
          <w:lang w:eastAsia="zh-CN"/>
          <w14:ligatures w14:val="none"/>
        </w:rPr>
        <w:t xml:space="preserve"> هذه الدراسة إلى دراسة كيفية دمج الذكاء العاطفي في التقنيات الحديثة، خاصة في السياق الرقمي، وتأثيره على القيادة في بيئات العمل الحديثة. اعتمدت الدراسة على تحليل بيانات تم جمعها من موظفي الشركات التكنولوجية الذين يعملون في بيئات عمل رقمية. أظهرت النتائج أن الذكاء العاطفي يساعد في تعزيز قدرة القادة على التعامل مع التحديات العاطفية والتواصل مع الموظفين في بيئات العمل التي تزداد </w:t>
      </w:r>
      <w:proofErr w:type="spellStart"/>
      <w:r w:rsidRPr="00D86A32">
        <w:rPr>
          <w:rFonts w:ascii="Times New Roman" w:eastAsia="Times New Roman" w:hAnsi="Times New Roman" w:cs="Times New Roman"/>
          <w:color w:val="000000" w:themeColor="text1"/>
          <w:kern w:val="0"/>
          <w:sz w:val="28"/>
          <w:szCs w:val="28"/>
          <w:rtl/>
          <w:lang w:eastAsia="zh-CN"/>
          <w14:ligatures w14:val="none"/>
        </w:rPr>
        <w:t>رقمنة</w:t>
      </w:r>
      <w:proofErr w:type="spellEnd"/>
      <w:r w:rsidRPr="00D86A32">
        <w:rPr>
          <w:rFonts w:ascii="Times New Roman" w:eastAsia="Times New Roman" w:hAnsi="Times New Roman" w:cs="Times New Roman"/>
          <w:color w:val="000000" w:themeColor="text1"/>
          <w:kern w:val="0"/>
          <w:sz w:val="28"/>
          <w:szCs w:val="28"/>
          <w:rtl/>
          <w:lang w:eastAsia="zh-CN"/>
          <w14:ligatures w14:val="none"/>
        </w:rPr>
        <w:t>. كما أكدت الدراسة أن القادة الذين يدمجون الذكاء العاطفي مع استخدام الأدوات التكنولوجية مثل الذكاء الاصطناعي يكونون أكثر قدرة على تعزيز النجاح في المشاريع الرقمية</w:t>
      </w:r>
      <w:r w:rsidRPr="00D86A32">
        <w:rPr>
          <w:rFonts w:ascii="Times New Roman" w:eastAsia="Times New Roman" w:hAnsi="Times New Roman" w:cs="Times New Roman"/>
          <w:color w:val="000000" w:themeColor="text1"/>
          <w:kern w:val="0"/>
          <w:sz w:val="28"/>
          <w:szCs w:val="28"/>
          <w:lang w:eastAsia="zh-CN"/>
          <w14:ligatures w14:val="none"/>
        </w:rPr>
        <w:t>.</w:t>
      </w:r>
    </w:p>
    <w:p w14:paraId="2884E6EB" w14:textId="77777777" w:rsidR="00015B94" w:rsidRPr="00D86A32" w:rsidRDefault="00015B94" w:rsidP="00D86A32">
      <w:pPr>
        <w:bidi/>
        <w:spacing w:after="0" w:line="360" w:lineRule="auto"/>
        <w:jc w:val="both"/>
        <w:outlineLvl w:val="1"/>
        <w:rPr>
          <w:rFonts w:ascii="Times New Roman" w:hAnsi="Times New Roman" w:cs="Times New Roman"/>
          <w:b/>
          <w:bCs/>
          <w:color w:val="000000" w:themeColor="text1"/>
          <w:sz w:val="28"/>
          <w:szCs w:val="28"/>
          <w:u w:val="single"/>
          <w:rtl/>
        </w:rPr>
      </w:pPr>
    </w:p>
    <w:p w14:paraId="0D9B7F72"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Alhawari</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et al. (2021)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وأداء المشاريع ودمج الذكاء الاصطناعي في القيادة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تهدف هذه الدراسة إلى استكشاف العلاقة بين الذكاء العاطفي وأداء المشاريع مع التركيز على كيفية دمج الذكاء الاصطناعي في القيادة الحديثة لتحقيق نتائج أفضل. استخدمت الدراسة أسلوبًا تحليليًا تم فيه جمع البيانات من شركات تعمل في مجالات تكنولوجيا المعلومات والاتصالات. أظهرت النتائج أن الذكاء العاطفي يعد من العوامل الأساسية التي تؤثر بشكل إيجابي على أداء المشاريع، حيث يساهم في تحسين التفاعل بين أعضاء الفريق، وتعزيز بيئة العمل التعاونية. كما </w:t>
      </w:r>
      <w:r w:rsidRPr="00D86A32">
        <w:rPr>
          <w:rFonts w:ascii="Times New Roman" w:eastAsia="Times New Roman" w:hAnsi="Times New Roman" w:cs="Times New Roman"/>
          <w:color w:val="000000" w:themeColor="text1"/>
          <w:kern w:val="0"/>
          <w:sz w:val="28"/>
          <w:szCs w:val="28"/>
          <w:rtl/>
          <w:lang w:eastAsia="zh-CN"/>
          <w14:ligatures w14:val="none"/>
        </w:rPr>
        <w:lastRenderedPageBreak/>
        <w:t>كشفت الدراسة عن أهمية دمج الذكاء الاصطناعي في اتخاذ القرارات الإدارية، مشيرة إلى أن الذكاء العاطفي يعزز من استخدام الذكاء الاصطناعي بشكل أكثر فعالية. أشارت الدراسة إلى أن القادة الذين يتمتعون بالذكاء العاطفي يمكنهم توجيه استخدام الأدوات التكنولوجية بطريقة تدعم الابتكار والتحسين المستمر، مما يعزز من النجاح العام للمشاريع</w:t>
      </w:r>
      <w:r w:rsidRPr="00D86A32">
        <w:rPr>
          <w:rFonts w:ascii="Times New Roman" w:eastAsia="Times New Roman" w:hAnsi="Times New Roman" w:cs="Times New Roman"/>
          <w:color w:val="000000" w:themeColor="text1"/>
          <w:kern w:val="0"/>
          <w:sz w:val="28"/>
          <w:szCs w:val="28"/>
          <w:lang w:eastAsia="zh-CN"/>
          <w14:ligatures w14:val="none"/>
        </w:rPr>
        <w:t>.</w:t>
      </w:r>
    </w:p>
    <w:p w14:paraId="2174E320"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1C3A0AA2"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Salas-</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Vallina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et al. (2023)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والقيادة الرقمية: تعزيز الثقة والأداء في الفرق الرقمية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تستكشف هذه الدراسة العلاقة بين الذكاء العاطفي للقيادة الرقمية وأثره في تعزيز الثقة والأداء في الفرق الرقمية. اعتمدت الدراسة على أسلوب المسح الميداني الذي شمل عددًا كبيرًا من الموظفين في شركات تكنولوجيا المعلومات. وجدت الدراسة أن الذكاء العاطفي للمديرين يلعب دورًا رئيسيًا في تعزيز الثقة بين أعضاء الفريق، خاصة في بيئات العمل التي تزداد فيها الحاجة للتواصل الرقمي. أظهرت النتائج أن القادة الذين يمتلكون مهارات عاطفية متقدمة مثل التعاطف والوعي الاجتماعي كانوا أكثر قدرة على إدارة فرق العمل الرقمية بنجاح. كما تبين أن دمج الذكاء الاصطناعي في هذه البيئة قد يعزز القدرة على اتخاذ القرارات الذكية، ولكن يظل دور القيادة العاطفية أساسيًا لضمان التنسيق الفعال بين أعضاء الفريق في المشاريع الرقمية</w:t>
      </w:r>
      <w:r w:rsidRPr="00D86A32">
        <w:rPr>
          <w:rFonts w:ascii="Times New Roman" w:eastAsia="Times New Roman" w:hAnsi="Times New Roman" w:cs="Times New Roman"/>
          <w:color w:val="000000" w:themeColor="text1"/>
          <w:kern w:val="0"/>
          <w:sz w:val="28"/>
          <w:szCs w:val="28"/>
          <w:lang w:eastAsia="zh-CN"/>
          <w14:ligatures w14:val="none"/>
        </w:rPr>
        <w:t>.</w:t>
      </w:r>
    </w:p>
    <w:p w14:paraId="79B6B1AE"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70CB4F54"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Goleman</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(2013)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القيادة والنجاح في بيئات العمل الحديثة</w:t>
      </w:r>
      <w:proofErr w:type="gramStart"/>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br/>
      </w:r>
      <w:r w:rsidRPr="00D86A32">
        <w:rPr>
          <w:rFonts w:ascii="Times New Roman" w:eastAsia="Times New Roman" w:hAnsi="Times New Roman" w:cs="Times New Roman"/>
          <w:color w:val="000000" w:themeColor="text1"/>
          <w:kern w:val="0"/>
          <w:sz w:val="28"/>
          <w:szCs w:val="28"/>
          <w:rtl/>
          <w:lang w:eastAsia="zh-CN"/>
          <w14:ligatures w14:val="none"/>
        </w:rPr>
        <w:t>تهدف</w:t>
      </w:r>
      <w:proofErr w:type="gramEnd"/>
      <w:r w:rsidRPr="00D86A32">
        <w:rPr>
          <w:rFonts w:ascii="Times New Roman" w:eastAsia="Times New Roman" w:hAnsi="Times New Roman" w:cs="Times New Roman"/>
          <w:color w:val="000000" w:themeColor="text1"/>
          <w:kern w:val="0"/>
          <w:sz w:val="28"/>
          <w:szCs w:val="28"/>
          <w:rtl/>
          <w:lang w:eastAsia="zh-CN"/>
          <w14:ligatures w14:val="none"/>
        </w:rPr>
        <w:t xml:space="preserve"> هذه الدراسة إلى استكشاف تأثير الذكاء العاطفي على القيادة وأدائها في بيئات العمل المعاصرة. في سياق هذا البحث، تناول</w:t>
      </w:r>
      <w:r w:rsidRPr="00D86A32">
        <w:rPr>
          <w:rFonts w:ascii="Times New Roman" w:eastAsia="Times New Roman" w:hAnsi="Times New Roman" w:cs="Times New Roman"/>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color w:val="000000" w:themeColor="text1"/>
          <w:kern w:val="0"/>
          <w:sz w:val="28"/>
          <w:szCs w:val="28"/>
          <w:lang w:eastAsia="zh-CN"/>
          <w14:ligatures w14:val="none"/>
        </w:rPr>
        <w:t>Goleman</w:t>
      </w:r>
      <w:proofErr w:type="spellEnd"/>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العلاقة بين الذكاء العاطفي ونجاح القادة في الفرق المختلفة. من خلال تحليل مجموعة من الشركات والمؤسسات، خلصت الدراسة إلى أن القادة الذين يمتلكون مستوى عاطفيًا مرتفعًا من الذكاء يتمكنون من قيادة فرقهم بفعالية أكبر، من خلال تحسين التفاعل البشري وتقليل التوترات والضغوط التي قد تؤثر على أداء الفرق. كما أظهرت الدراسة أن الذكاء العاطفي يعزز القدرة على اتخاذ القرارات الصائبة بسرعة ومرونة في مواجهة التحديات، وبالتالي يعد من العوامل الحاسمة في نجاح المشاريع الحديثة. كما أكدت أن استخدام الذكاء الاصطناعي يمكن أن </w:t>
      </w:r>
      <w:r w:rsidRPr="00D86A32">
        <w:rPr>
          <w:rFonts w:ascii="Times New Roman" w:eastAsia="Times New Roman" w:hAnsi="Times New Roman" w:cs="Times New Roman"/>
          <w:color w:val="000000" w:themeColor="text1"/>
          <w:kern w:val="0"/>
          <w:sz w:val="28"/>
          <w:szCs w:val="28"/>
          <w:rtl/>
          <w:lang w:eastAsia="zh-CN"/>
          <w14:ligatures w14:val="none"/>
        </w:rPr>
        <w:lastRenderedPageBreak/>
        <w:t>يعزز من نجاح القيادة العاطفية، حيث يمكن لهذه الأدوات تسريع عملية اتخاذ القرارات وتحليل البيانات لدعم القرارات البشرية</w:t>
      </w:r>
      <w:r w:rsidRPr="00D86A32">
        <w:rPr>
          <w:rFonts w:ascii="Times New Roman" w:eastAsia="Times New Roman" w:hAnsi="Times New Roman" w:cs="Times New Roman"/>
          <w:color w:val="000000" w:themeColor="text1"/>
          <w:kern w:val="0"/>
          <w:sz w:val="28"/>
          <w:szCs w:val="28"/>
          <w:lang w:eastAsia="zh-CN"/>
          <w14:ligatures w14:val="none"/>
        </w:rPr>
        <w:t>.</w:t>
      </w:r>
    </w:p>
    <w:p w14:paraId="42AF31BE"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561412F9"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Müller &amp; Turner (2010) </w:t>
      </w:r>
      <w:r w:rsidRPr="00D86A32">
        <w:rPr>
          <w:rFonts w:ascii="Times New Roman" w:eastAsia="Times New Roman" w:hAnsi="Times New Roman" w:cs="Times New Roman"/>
          <w:b/>
          <w:bCs/>
          <w:color w:val="000000" w:themeColor="text1"/>
          <w:kern w:val="0"/>
          <w:sz w:val="28"/>
          <w:szCs w:val="28"/>
          <w:rtl/>
          <w:lang w:eastAsia="zh-CN"/>
          <w14:ligatures w14:val="none"/>
        </w:rPr>
        <w:t>بعنوان "كفاءات القيادة والنجاح في إدارة المشاريع: دور الذكاء العاطفي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هذه الدراسة تناولت العلاقة بين كفاءات القيادة المختلفة ونجاح المشاريع، مع التركيز على دور الذكاء العاطفي في تعزيز أداء المديرين. اعتمدت الدراسة على تحليل بيانات من عدة قطاعات صناعية، واستعرضت كيفية تأثير الذكاء العاطفي في اتخاذ قرارات القيادة التي تؤثر على نجاح المشاريع. أظهرت الدراسة أن القادة الذين يتمتعون بذكاء عاطفي عالٍ قادرون على تحسين التواصل مع الفرق، تحفيز الأفراد على العمل الجماعي، وإدارة الصراعات بشكل فعال. كما أكدت الدراسة أن هذه المهارات العاطفية تتكامل مع استخدام تقنيات الذكاء الاصطناعي، حيث يمكن للأدوات التكنولوجية أن تدعم قرارات القادة التي تعتمد على الفهم العاطفي للمواقف المختلفة. أظهرت الدراسة أيضًا أن النجاح في إدارة المشاريع لا يعتمد فقط على المهارات الفنية أو الكفاءة الإدارية، بل يتطلب أيضًا مهارات ناعمة تشمل الذكاء العاطفي الذي يمكن أن يزيد من فعالية استخدام الذكاء الاصطناعي</w:t>
      </w:r>
      <w:r w:rsidRPr="00D86A32">
        <w:rPr>
          <w:rFonts w:ascii="Times New Roman" w:eastAsia="Times New Roman" w:hAnsi="Times New Roman" w:cs="Times New Roman"/>
          <w:color w:val="000000" w:themeColor="text1"/>
          <w:kern w:val="0"/>
          <w:sz w:val="28"/>
          <w:szCs w:val="28"/>
          <w:lang w:eastAsia="zh-CN"/>
          <w14:ligatures w14:val="none"/>
        </w:rPr>
        <w:t>.</w:t>
      </w:r>
    </w:p>
    <w:p w14:paraId="5B28C933"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46BB9533"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Rana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"إدخال الذكاء العاطفي إلى التكنولوجيا: القيادة في العصر الرقمي</w:t>
      </w:r>
      <w:proofErr w:type="gramStart"/>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br/>
      </w:r>
      <w:r w:rsidRPr="00D86A32">
        <w:rPr>
          <w:rFonts w:ascii="Times New Roman" w:eastAsia="Times New Roman" w:hAnsi="Times New Roman" w:cs="Times New Roman"/>
          <w:color w:val="000000" w:themeColor="text1"/>
          <w:kern w:val="0"/>
          <w:sz w:val="28"/>
          <w:szCs w:val="28"/>
          <w:rtl/>
          <w:lang w:eastAsia="zh-CN"/>
          <w14:ligatures w14:val="none"/>
        </w:rPr>
        <w:t>تهدف</w:t>
      </w:r>
      <w:proofErr w:type="gramEnd"/>
      <w:r w:rsidRPr="00D86A32">
        <w:rPr>
          <w:rFonts w:ascii="Times New Roman" w:eastAsia="Times New Roman" w:hAnsi="Times New Roman" w:cs="Times New Roman"/>
          <w:color w:val="000000" w:themeColor="text1"/>
          <w:kern w:val="0"/>
          <w:sz w:val="28"/>
          <w:szCs w:val="28"/>
          <w:rtl/>
          <w:lang w:eastAsia="zh-CN"/>
          <w14:ligatures w14:val="none"/>
        </w:rPr>
        <w:t xml:space="preserve"> هذه الدراسة إلى استكشاف كيف يمكن دمج الذكاء العاطفي في التطبيقات التكنولوجية الحديثة، وخاصة في بيئات العمل الرقمية التي تعتمد بشكل متزايد على الذكاء الاصطناعي. اعتمدت الدراسة على تحليل ردود الفعل من الموظفين في شركات تكنولوجيا كبيرة، حيث تبين أن استخدام الذكاء العاطفي من قبل القادة يمكن أن يعزز من فعالية الأدوات التكنولوجية. أظهرت الدراسة أن القادة الذين يمتلكون مهارات عاطفية قوية مثل التعاطف والمرونة العاطفية يمكنهم تحسين الأداء داخل الفرق التي تستخدم التكنولوجيا الحديثة. كما تم العثور على أن دمج الذكاء الاصطناعي يمكن أن يساهم في تحسين قدرة القادة على اتخاذ قرارات مدعومة بالبيانات، لكن النجاح لا يزال يعتمد على تفاعل القائد مع أعضاء الفريق بناءً على فهم عاطفي ووعي اجتماعي</w:t>
      </w:r>
      <w:r w:rsidRPr="00D86A32">
        <w:rPr>
          <w:rFonts w:ascii="Times New Roman" w:eastAsia="Times New Roman" w:hAnsi="Times New Roman" w:cs="Times New Roman"/>
          <w:color w:val="000000" w:themeColor="text1"/>
          <w:kern w:val="0"/>
          <w:sz w:val="28"/>
          <w:szCs w:val="28"/>
          <w:lang w:eastAsia="zh-CN"/>
          <w14:ligatures w14:val="none"/>
        </w:rPr>
        <w:t>.</w:t>
      </w:r>
    </w:p>
    <w:p w14:paraId="2557A00B"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2DA389A8"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lastRenderedPageBreak/>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El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Kaliouby</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والذكاء الاصطناعي: دمج الابتكار التكنولوجي بالقيادة البشرية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تستعرض هذه الدراسة كيفية دمج الذكاء الاصطناعي مع الذكاء العاطفي من أجل تعزيز القدرة القيادية في بيئات العمل الحديثة. تركز الدراسة على استخدام التكنولوجيا الذكية لتحسين فهم القادة لاحتياجات فرقهم على المستوى العاطفي، حيث تم استعراض تطبيقات الذكاء الاصطناعي في تحليل المشاعر والتفاعل البشري. أظهرت نتائج الدراسة أن استخدام الذكاء العاطفي مع الذكاء الاصطناعي في القيادة يعزز من قدرة القائد على فهم دوافع الأفراد في الفريق، وبالتالي يمكنه اتخاذ قرارات أكثر تكاملًا لتحقيق النجاح في المشاريع. كما تم تسليط الضوء على تأثير هذه الدمج في بيئات العمل التي تتسم بالتحديات الرقمية، حيث يساعد على تحقيق التوازن بين العوامل التكنولوجية والبشرية</w:t>
      </w:r>
      <w:r w:rsidRPr="00D86A32">
        <w:rPr>
          <w:rFonts w:ascii="Times New Roman" w:eastAsia="Times New Roman" w:hAnsi="Times New Roman" w:cs="Times New Roman"/>
          <w:color w:val="000000" w:themeColor="text1"/>
          <w:kern w:val="0"/>
          <w:sz w:val="28"/>
          <w:szCs w:val="28"/>
          <w:lang w:eastAsia="zh-CN"/>
          <w14:ligatures w14:val="none"/>
        </w:rPr>
        <w:t>.</w:t>
      </w:r>
    </w:p>
    <w:p w14:paraId="75E4CCB1" w14:textId="77777777" w:rsidR="00015B94" w:rsidRPr="00D86A32" w:rsidRDefault="00015B94" w:rsidP="00D86A32">
      <w:pPr>
        <w:pStyle w:val="ListParagraph"/>
        <w:bidi/>
        <w:spacing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658D9A42"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Müller &amp; Turner (2010) </w:t>
      </w:r>
      <w:r w:rsidRPr="00D86A32">
        <w:rPr>
          <w:rFonts w:ascii="Times New Roman" w:eastAsia="Times New Roman" w:hAnsi="Times New Roman" w:cs="Times New Roman"/>
          <w:b/>
          <w:bCs/>
          <w:color w:val="000000" w:themeColor="text1"/>
          <w:kern w:val="0"/>
          <w:sz w:val="28"/>
          <w:szCs w:val="28"/>
          <w:rtl/>
          <w:lang w:eastAsia="zh-CN"/>
          <w14:ligatures w14:val="none"/>
        </w:rPr>
        <w:t>بعنوان "كفاءات القيادة للمشاريع: دراسة تحليلية عن تأثير الذكاء العاطفي على نجاح المشاريع</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فحص العلاقة بين كفاءات القيادة وأداء المشاريع، مع التركيز على دور الذكاء العاطفي كعنصر أساسي لنجاح المديرين في قيادة الفرق وتحقيق أهداف المشاريع. اعتمدت الدراسة على بيانات تم جمعها من عدة شركات تعمل في قطاعات صناعية متعددة. أظهرت النتائج أن القادة الذين يمتلكون مهارات عاطفية قوية مثل الوعي الذاتي، والإدارة العاطفية، والقدرة على التعاطف مع أعضاء الفريق، يظهرون قدرة أكبر على اتخاذ القرارات الاستراتيجية المدروسة. كما تبين أن استخدام الذكاء العاطفي يساعد في تحسين مهارات التواصل داخل الفرق، مما يؤدي إلى بيئة عمل أكثر تعاونًا واستجابة للتحديات. من خلال دمج الذكاء الاصطناعي في عملية اتخاذ القرار، يكتسب القادة القدرة على تحسين أدائهم الإداري بشكل كبير، لكن يبقى العنصر البشري ذو أهمية حاسمة في تفعيل التقنيات الحديثة والتفاعل مع الأفراد</w:t>
      </w:r>
      <w:r w:rsidRPr="00D86A32">
        <w:rPr>
          <w:rFonts w:ascii="Times New Roman" w:eastAsia="Times New Roman" w:hAnsi="Times New Roman" w:cs="Times New Roman"/>
          <w:color w:val="000000" w:themeColor="text1"/>
          <w:kern w:val="0"/>
          <w:sz w:val="28"/>
          <w:szCs w:val="28"/>
          <w:lang w:eastAsia="zh-CN"/>
          <w14:ligatures w14:val="none"/>
        </w:rPr>
        <w:t>.</w:t>
      </w:r>
    </w:p>
    <w:p w14:paraId="0463CED7" w14:textId="77777777" w:rsidR="00015B94" w:rsidRPr="00D86A32" w:rsidRDefault="00015B94" w:rsidP="00D86A32">
      <w:pPr>
        <w:bidi/>
        <w:spacing w:after="0" w:line="360" w:lineRule="auto"/>
        <w:ind w:left="360"/>
        <w:jc w:val="both"/>
        <w:rPr>
          <w:rFonts w:ascii="Times New Roman" w:eastAsia="Times New Roman" w:hAnsi="Times New Roman" w:cs="Times New Roman"/>
          <w:color w:val="000000" w:themeColor="text1"/>
          <w:kern w:val="0"/>
          <w:sz w:val="28"/>
          <w:szCs w:val="28"/>
          <w:lang w:eastAsia="zh-CN"/>
          <w14:ligatures w14:val="none"/>
        </w:rPr>
      </w:pPr>
    </w:p>
    <w:p w14:paraId="0402C110"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Shao et al. (2021)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ونجاح المشاريع: دور القائد في دمج الذكاء الاصطناعي مع القيادة العاطفية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تستكشف هذه الدراسة العلاقة بين الذكاء العاطفي ونجاح المشاريع في ظل استخدام الذكاء الاصطناعي كأداة مساعدة. اعتمدت الدراسة على أسلوب التحليل الهيكلي باستخدام البيانات التي تم جمعها من مديري مشاريع في شركات متعددة في عدة دول. أظهرت نتائج الدراسة أن الذكاء العاطفي له تأثير إيجابي على نجاح المشاريع، حيث يسهم القائد الذي يتمتع بمهارات </w:t>
      </w:r>
      <w:r w:rsidRPr="00D86A32">
        <w:rPr>
          <w:rFonts w:ascii="Times New Roman" w:eastAsia="Times New Roman" w:hAnsi="Times New Roman" w:cs="Times New Roman"/>
          <w:color w:val="000000" w:themeColor="text1"/>
          <w:kern w:val="0"/>
          <w:sz w:val="28"/>
          <w:szCs w:val="28"/>
          <w:rtl/>
          <w:lang w:eastAsia="zh-CN"/>
          <w14:ligatures w14:val="none"/>
        </w:rPr>
        <w:lastRenderedPageBreak/>
        <w:t>عاطفية عالية في تحسين التفاعل بين أعضاء الفريق، وحل النزاعات بسرعة، وزيادة الإبداع الجماعي. كما أظهرت الدراسة أن دمج الذكاء الاصطناعي في عملية اتخاذ القرارات يزيد من فعالية القرارات المتخذة، ولكن يبقى دور القائد العاطفي أمرًا محوريًا في توجيه الفريق واستخدام الأدوات التكنولوجية بأفضل شكل لتحقيق الأهداف. تبيّن الدراسة أيضًا أن القادة الذين يوازنُون بين الذكاء العاطفي واستخدام الذكاء الاصطناعي هم أكثر قدرة على تحسين الأداء وتقليل المخاطر في المشاريع</w:t>
      </w:r>
      <w:r w:rsidRPr="00D86A32">
        <w:rPr>
          <w:rFonts w:ascii="Times New Roman" w:eastAsia="Times New Roman" w:hAnsi="Times New Roman" w:cs="Times New Roman"/>
          <w:color w:val="000000" w:themeColor="text1"/>
          <w:kern w:val="0"/>
          <w:sz w:val="28"/>
          <w:szCs w:val="28"/>
          <w:lang w:eastAsia="zh-CN"/>
          <w14:ligatures w14:val="none"/>
        </w:rPr>
        <w:t>.</w:t>
      </w:r>
    </w:p>
    <w:p w14:paraId="78B523B4" w14:textId="77777777" w:rsidR="00015B94" w:rsidRPr="00D86A32" w:rsidRDefault="00015B94" w:rsidP="00D86A32">
      <w:pPr>
        <w:pStyle w:val="ListParagraph"/>
        <w:bidi/>
        <w:spacing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5827A6A0" w14:textId="77777777" w:rsidR="00015B94" w:rsidRPr="00D86A32" w:rsidRDefault="00015B94" w:rsidP="00D86A32">
      <w:pPr>
        <w:pStyle w:val="ListParagraph"/>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04303A3F"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Rana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في العصر الرقمي: تعزيز القيادة باستخدام الذكاء الاصطناعي في بيئات العمل الحديثة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دراسة دور الذكاء العاطفي في تعزيز القيادة الرقمية في العصر الحديث، وخاصة في بيئات العمل التي تعتمد بشكل متزايد على الذكاء الاصطناعي والتكنولوجيا الحديثة. اعتمدت الدراسة على استطلاع آراء الموظفين في شركات التكنولوجيا الكبرى. أظهرت الدراسة أن الذكاء العاطفي يمكن أن يعزز قدرة القائد على التعامل مع التحديات في بيئات العمل الرقمية، التي تتسم بالتغيرات السريعة والاعتماد المتزايد على الأدوات التكنولوجية. تبين من نتائج الدراسة أن القادة الذين يمتلكون مهارات عاطفية قوية مثل التواصل الفعّال، وإدارة الصراعات، والمرونة العاطفية، يمكنهم استخدام الذكاء الاصطناعي بشكل أكثر فعالية لتحقيق النجاح في المشاريع الرقمية. كما أكدت الدراسة أن نجاح المشاريع الرقمية لا يعتمد فقط على مهارات القادة التقنية، بل على قدرتهم على قيادة فرقهم بفهم عاطفي واهتمام حقيقي بالموظفين</w:t>
      </w:r>
      <w:r w:rsidRPr="00D86A32">
        <w:rPr>
          <w:rFonts w:ascii="Times New Roman" w:eastAsia="Times New Roman" w:hAnsi="Times New Roman" w:cs="Times New Roman"/>
          <w:color w:val="000000" w:themeColor="text1"/>
          <w:kern w:val="0"/>
          <w:sz w:val="28"/>
          <w:szCs w:val="28"/>
          <w:lang w:eastAsia="zh-CN"/>
          <w14:ligatures w14:val="none"/>
        </w:rPr>
        <w:t>.</w:t>
      </w:r>
    </w:p>
    <w:p w14:paraId="49372880"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64199761"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El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Kaliouby</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والذكاء الاصطناعي: دمج الابتكار التكنولوجي مع القيادة الإنسانية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تستعرض هذه الدراسة كيفية دمج الذكاء العاطفي مع الذكاء الاصطناعي لتحسين فعالية القيادة في بيئات العمل الحديثة. اعتمدت الدراسة على تحليل التطبيقات التكنولوجية التي تستخدم الذكاء الاصطناعي في تحسين فهم مشاعر الأفراد داخل فرق العمل. أظهرت النتائج أن الدمج بين الذكاء العاطفي والذكاء الاصطناعي يساعد القادة على تحسين قدرتهم على قراءة المواقف والتفاعل بشكل صحيح مع أعضاء الفريق. كما تبين أن القادة الذين يستخدمون الذكاء العاطفي مع الأدوات التكنولوجية يستطيعون تحسين الأداء العام للفرق وتحقيق أهداف المشاريع بكفاءة أكبر. </w:t>
      </w:r>
      <w:r w:rsidRPr="00D86A32">
        <w:rPr>
          <w:rFonts w:ascii="Times New Roman" w:eastAsia="Times New Roman" w:hAnsi="Times New Roman" w:cs="Times New Roman"/>
          <w:color w:val="000000" w:themeColor="text1"/>
          <w:kern w:val="0"/>
          <w:sz w:val="28"/>
          <w:szCs w:val="28"/>
          <w:rtl/>
          <w:lang w:eastAsia="zh-CN"/>
          <w14:ligatures w14:val="none"/>
        </w:rPr>
        <w:lastRenderedPageBreak/>
        <w:t>أكدت الدراسة أن الذكاء العاطفي يعزز من فعالية استخدام الذكاء الاصطناعي في اتخاذ القرارات المعقدة والمرنة، مما يسهم في تعزيز الابتكار والتفاعل الإنساني في بيئات العمل التكنولوجية</w:t>
      </w:r>
      <w:r w:rsidRPr="00D86A32">
        <w:rPr>
          <w:rFonts w:ascii="Times New Roman" w:eastAsia="Times New Roman" w:hAnsi="Times New Roman" w:cs="Times New Roman"/>
          <w:color w:val="000000" w:themeColor="text1"/>
          <w:kern w:val="0"/>
          <w:sz w:val="28"/>
          <w:szCs w:val="28"/>
          <w:lang w:eastAsia="zh-CN"/>
          <w14:ligatures w14:val="none"/>
        </w:rPr>
        <w:t>.</w:t>
      </w:r>
    </w:p>
    <w:p w14:paraId="44D15F1F"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2F3AFDE8"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Müller &amp; Turner (2010)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"القيادة العاطفية وأدوات الذكاء الاصطناعي: أداة لتحقيق نجاح المشاريع</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فحص الدور الذي يلعبه الذكاء العاطفي في نجاح المشاريع، مع التركيز على كيفية تحسين هذه القيادة باستخدام أدوات الذكاء الاصطناعي. استخدمت الدراسة مجموعة من الأدوات التحليلية لدراسة تأثير القيادة العاطفية على الأداء العام للمشاريع. أظهرت الدراسة أن القادة الذين يمتلكون مهارات عاطفية قوية مثل الوعي الذاتي والقدرة على التحكم في المشاعر يمكنهم تحسين بيئة العمل وتعزيز التعاون بين أعضاء الفريق. كما تبين أن دمج الذكاء الاصطناعي يمكن أن يساهم في تسريع عمليات اتخاذ القرارات، لكن يبقى الذكاء العاطفي هو العنصر الحيوي الذي يضمن نجاح استخدام هذه الأدوات التكنولوجية في بيئات العمل التي تعتمد على فرق متنوعة. أكدت الدراسة أن الكفاءات القيادية العاطفية تسهم بشكل كبير في نجاح المشاريع عبر تحسين التنسيق بين الفرق وتحقيق الأهداف في بيئات العمل المتطورة</w:t>
      </w:r>
      <w:r w:rsidRPr="00D86A32">
        <w:rPr>
          <w:rFonts w:ascii="Times New Roman" w:eastAsia="Times New Roman" w:hAnsi="Times New Roman" w:cs="Times New Roman"/>
          <w:color w:val="000000" w:themeColor="text1"/>
          <w:kern w:val="0"/>
          <w:sz w:val="28"/>
          <w:szCs w:val="28"/>
          <w:lang w:eastAsia="zh-CN"/>
          <w14:ligatures w14:val="none"/>
        </w:rPr>
        <w:t>.</w:t>
      </w:r>
    </w:p>
    <w:p w14:paraId="052B785D" w14:textId="77777777" w:rsidR="00015B94" w:rsidRPr="00D86A32" w:rsidRDefault="00015B94" w:rsidP="00D86A32">
      <w:p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6FB53B68"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Zaki</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&amp;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Waleed</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(2022)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ودوره في القيادة الرقمية في المشاريع التكنولوجية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تحليل دور الذكاء العاطفي في القيادة الرقمية وكيف يؤثر على نجاح المشاريع التكنولوجية في عصر الذكاء الاصطناعي. اعتمدت الدراسة على مسح ميداني أُجري على مديري المشاريع في شركات تكنولوجيا متقدمة. أظهرت الدراسة أن القادة الذين يمتلكون مستوى عالٍ من الذكاء العاطفي يمكنهم تحسين ديناميكيات الفريق، وتعزيز التعاون، والحد من التوترات داخل فرق العمل المتعددة التخصصات. كما بينت النتائج أن الذكاء العاطفي يعزز من استخدام الذكاء الاصطناعي في اتخاذ القرارات المعتمدة على البيانات، مما يؤدي إلى تحسن ملحوظ في أداء المشاريع التكنولوجية. وأكدت الدراسة أن القادة الذين يدمجون الذكاء العاطفي في تقنيات القيادة الرقمية يستطيعون مواجهة التحديات التي تطرأ في بيئات العمل الرقمية المعقدة</w:t>
      </w:r>
      <w:r w:rsidRPr="00D86A32">
        <w:rPr>
          <w:rFonts w:ascii="Times New Roman" w:eastAsia="Times New Roman" w:hAnsi="Times New Roman" w:cs="Times New Roman"/>
          <w:color w:val="000000" w:themeColor="text1"/>
          <w:kern w:val="0"/>
          <w:sz w:val="28"/>
          <w:szCs w:val="28"/>
          <w:lang w:eastAsia="zh-CN"/>
          <w14:ligatures w14:val="none"/>
        </w:rPr>
        <w:t>.</w:t>
      </w:r>
    </w:p>
    <w:p w14:paraId="16B50AC2" w14:textId="77777777" w:rsidR="00015B94" w:rsidRPr="00D86A32" w:rsidRDefault="00015B94" w:rsidP="00D86A32">
      <w:pPr>
        <w:bidi/>
        <w:spacing w:after="0" w:line="360" w:lineRule="auto"/>
        <w:ind w:left="360"/>
        <w:jc w:val="both"/>
        <w:rPr>
          <w:rFonts w:ascii="Times New Roman" w:eastAsia="Times New Roman" w:hAnsi="Times New Roman" w:cs="Times New Roman"/>
          <w:color w:val="000000" w:themeColor="text1"/>
          <w:kern w:val="0"/>
          <w:sz w:val="28"/>
          <w:szCs w:val="28"/>
          <w:lang w:eastAsia="zh-CN"/>
          <w14:ligatures w14:val="none"/>
        </w:rPr>
      </w:pPr>
    </w:p>
    <w:p w14:paraId="3A6A5F43"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lastRenderedPageBreak/>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Anderson &amp; West (2021) </w:t>
      </w:r>
      <w:r w:rsidRPr="00D86A32">
        <w:rPr>
          <w:rFonts w:ascii="Times New Roman" w:eastAsia="Times New Roman" w:hAnsi="Times New Roman" w:cs="Times New Roman"/>
          <w:b/>
          <w:bCs/>
          <w:color w:val="000000" w:themeColor="text1"/>
          <w:kern w:val="0"/>
          <w:sz w:val="28"/>
          <w:szCs w:val="28"/>
          <w:rtl/>
          <w:lang w:eastAsia="zh-CN"/>
          <w14:ligatures w14:val="none"/>
        </w:rPr>
        <w:t>بعنوان "إدارة التغيير باستخدام الذكاء العاطفي: تأثير القيادة الرقمية في المشاريع المعتمدة على 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تستعرض هذه الدراسة تأثير الذكاء العاطفي في إدارة التغيير وكيفية تأثير القيادة الرقمية على نجاح المشاريع التي تعتمد على الذكاء الاصطناعي. اعتمدت الدراسة على بيانات ميدانية تم جمعها من عدة شركات تعمل في قطاع الرعاية الصحية حيث تم استخدام الذكاء الاصطناعي في الإدارة والقرارات الاستراتيجية. أظهرت النتائج أن القادة الذين يمتلكون مهارات عاطفية مثل المرونة العاطفية، والقدرة على إدارة التغيير، يلعبون دورًا رئيسيًا في تسهيل تطبيق أدوات الذكاء الاصطناعي بنجاح في المشاريع. كما تبين أن التواصل العاطفي الفعّال مع الفرق يمكن أن يساهم في تقليل مقاومة التغيير وزيادة القبول لتقنيات الذكاء الاصطناعي. أكدت الدراسة أن الذكاء العاطفي مهم جدًا في القيادة الرقمية لأنه يساعد في التفاعل مع فريق العمل بشكل يساهم في النجاح المستدام للمشاريع</w:t>
      </w:r>
      <w:r w:rsidRPr="00D86A32">
        <w:rPr>
          <w:rFonts w:ascii="Times New Roman" w:eastAsia="Times New Roman" w:hAnsi="Times New Roman" w:cs="Times New Roman"/>
          <w:color w:val="000000" w:themeColor="text1"/>
          <w:kern w:val="0"/>
          <w:sz w:val="28"/>
          <w:szCs w:val="28"/>
          <w:lang w:eastAsia="zh-CN"/>
          <w14:ligatures w14:val="none"/>
        </w:rPr>
        <w:t>.</w:t>
      </w:r>
    </w:p>
    <w:p w14:paraId="1DD55C51" w14:textId="77777777" w:rsidR="00015B94" w:rsidRPr="00D86A32" w:rsidRDefault="00015B94" w:rsidP="00D86A32">
      <w:pPr>
        <w:pStyle w:val="ListParagraph"/>
        <w:bidi/>
        <w:spacing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1D435423" w14:textId="77777777" w:rsidR="00015B94" w:rsidRPr="00D86A32" w:rsidRDefault="00015B94" w:rsidP="00D86A32">
      <w:pPr>
        <w:pStyle w:val="ListParagraph"/>
        <w:bidi/>
        <w:spacing w:line="360" w:lineRule="auto"/>
        <w:jc w:val="both"/>
        <w:rPr>
          <w:rFonts w:ascii="Times New Roman" w:eastAsia="Times New Roman" w:hAnsi="Times New Roman" w:cs="Times New Roman"/>
          <w:color w:val="000000" w:themeColor="text1"/>
          <w:kern w:val="0"/>
          <w:sz w:val="28"/>
          <w:szCs w:val="28"/>
          <w:rtl/>
          <w:lang w:eastAsia="zh-CN"/>
          <w14:ligatures w14:val="none"/>
        </w:rPr>
      </w:pPr>
    </w:p>
    <w:p w14:paraId="3AFF8BD8"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Suler</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&amp; Khan (2022)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في بيئات العمل الرقمية: دور القيادة في نجاح المشاريع الذكية باستخدام 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تحليل الدور الحاسم الذي يلعبه الذكاء العاطفي في القيادة الرقمية، خاصة في بيئات العمل التي تعتمد على أدوات الذكاء الاصطناعي المتقدمة. اعتمد الباحثون على منهجية تحليلية تعتمد على الدراسات الميدانية والتجريبية من خلال استطلاعات تم إجراؤها مع مديري المشاريع في شركات تكنولوجيا الذكاء الاصطناعي. تبين أن القادة الذين يمتلكون مستوى عالٍ من الذكاء العاطفي قادرون على تعزيز أداء الفرق وتحفيزهم نحو أهداف مشتركة، مما يساهم في نجاح المشاريع التي تعتمد على الذكاء الاصطناعي. كما أظهرت الدراسة أن الذكاء العاطفي يساهم في تحسين التفاعل بين القائد والفريق مما يسهم في تفاعل أكثر إنتاجية مع الأدوات التكنولوجية، مثل الذكاء الاصطناعي، مما يعزز من نجاح المشروع وتجنب الإخفاقات التي قد تحدث بسبب الفجوات العاطفية أو الثقافية بين الأفراد</w:t>
      </w:r>
      <w:r w:rsidRPr="00D86A32">
        <w:rPr>
          <w:rFonts w:ascii="Times New Roman" w:eastAsia="Times New Roman" w:hAnsi="Times New Roman" w:cs="Times New Roman"/>
          <w:color w:val="000000" w:themeColor="text1"/>
          <w:kern w:val="0"/>
          <w:sz w:val="28"/>
          <w:szCs w:val="28"/>
          <w:lang w:eastAsia="zh-CN"/>
          <w14:ligatures w14:val="none"/>
        </w:rPr>
        <w:t>.</w:t>
      </w:r>
    </w:p>
    <w:p w14:paraId="78A4C218" w14:textId="77777777" w:rsidR="00015B94" w:rsidRPr="00D86A32" w:rsidRDefault="00015B94" w:rsidP="00D86A32">
      <w:pPr>
        <w:bidi/>
        <w:spacing w:before="100" w:beforeAutospacing="1" w:after="100" w:afterAutospacing="1" w:line="360" w:lineRule="auto"/>
        <w:ind w:left="360"/>
        <w:jc w:val="both"/>
        <w:rPr>
          <w:rFonts w:ascii="Times New Roman" w:eastAsia="Times New Roman" w:hAnsi="Times New Roman" w:cs="Times New Roman"/>
          <w:color w:val="000000" w:themeColor="text1"/>
          <w:kern w:val="0"/>
          <w:sz w:val="28"/>
          <w:szCs w:val="28"/>
          <w:lang w:eastAsia="zh-CN"/>
          <w14:ligatures w14:val="none"/>
        </w:rPr>
      </w:pPr>
    </w:p>
    <w:p w14:paraId="63B710BF"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Levenson</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(2019)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"القيادة العاطفية في عصر الذكاء الاصطناعي: تأثير الذكاء العاطفي على أداء المشاريع في بيئات العمل الذكية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تستهدف هذه الدراسة دراسة تأثير الذكاء العاطفي على أداء المشاريع في بيئات العمل الذكية التي تستخدم الذكاء الاصطناعي كأداة أساسية في </w:t>
      </w:r>
      <w:r w:rsidRPr="00D86A32">
        <w:rPr>
          <w:rFonts w:ascii="Times New Roman" w:eastAsia="Times New Roman" w:hAnsi="Times New Roman" w:cs="Times New Roman"/>
          <w:color w:val="000000" w:themeColor="text1"/>
          <w:kern w:val="0"/>
          <w:sz w:val="28"/>
          <w:szCs w:val="28"/>
          <w:rtl/>
          <w:lang w:eastAsia="zh-CN"/>
          <w14:ligatures w14:val="none"/>
        </w:rPr>
        <w:lastRenderedPageBreak/>
        <w:t>اتخاذ القرارات الاستراتيجية. اعتمدت الدراسة على تحليل بيانات ميدانية تم جمعها من مديري مشاريع في قطاعات متعددة، مثل البرمجيات والأنظمة الذكية. أظهرت الدراسة أن القيادة العاطفية تعد من العوامل الأساسية التي تساهم في نجاح هذه المشاريع، حيث يساعد القائد العاطفي في إنشاء بيئة من التعاون والثقة بين أعضاء الفريق، مما يمكنهم من تحسين استخدام الأدوات التكنولوجية في تحقيق أهداف المشروع. كما بينت الدراسة أن القادة الذين يظهرون مستوى عاطفيًا متقدمًا قادرون على اتخاذ قرارات استراتيجية مدروسة تتوافق مع متطلبات السوق التكنولوجي المتغير بسرعة</w:t>
      </w:r>
      <w:r w:rsidRPr="00D86A32">
        <w:rPr>
          <w:rFonts w:ascii="Times New Roman" w:eastAsia="Times New Roman" w:hAnsi="Times New Roman" w:cs="Times New Roman"/>
          <w:color w:val="000000" w:themeColor="text1"/>
          <w:kern w:val="0"/>
          <w:sz w:val="28"/>
          <w:szCs w:val="28"/>
          <w:lang w:eastAsia="zh-CN"/>
          <w14:ligatures w14:val="none"/>
        </w:rPr>
        <w:t>.</w:t>
      </w:r>
    </w:p>
    <w:p w14:paraId="05AA6516" w14:textId="77777777" w:rsidR="00015B94" w:rsidRPr="00D86A32" w:rsidRDefault="00015B94" w:rsidP="00D86A32">
      <w:p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p>
    <w:p w14:paraId="74F4B81C"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Chen &amp; Zhang (2023)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والذكاء الاصطناعي: القيادة في المشاريع الرقمية وتحقيق النجاح المستدام</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تهدف هذه الدراسة إلى استكشاف كيف يمكن للذكاء العاطفي والذكاء الاصطناعي العمل معًا لدعم القيادة في المشاريع الرقمية وتحقيق النجاح المستدام. استخدمت الدراسة أسلوب التحليل الهيكلي لتحليل بيانات تم جمعها من مديري مشاريع في شركات تكنولوجيا المعلومات المتقدمة. أظهرت النتائج أن القادة الذين يتمتعون بذكاء عاطفي مرتفع يتمكنون من تعزيز بيئة العمل الرقمية وتحفيز الفرق على الابتكار والتكيف مع التغيرات السريعة في المشاريع الرقمية. كما تبين أن دمج الذكاء الاصطناعي في هذه المشاريع يعزز من الكفاءة والقدرة على التكيف، لكن يبقى العنصر البشري، ممثلًا في الذكاء العاطفي للقائد، ذا أهمية كبيرة في إدارة الأفراد ودعم نجاح المشاريع المستدامة</w:t>
      </w:r>
      <w:r w:rsidRPr="00D86A32">
        <w:rPr>
          <w:rFonts w:ascii="Times New Roman" w:eastAsia="Times New Roman" w:hAnsi="Times New Roman" w:cs="Times New Roman"/>
          <w:color w:val="000000" w:themeColor="text1"/>
          <w:kern w:val="0"/>
          <w:sz w:val="28"/>
          <w:szCs w:val="28"/>
          <w:lang w:eastAsia="zh-CN"/>
          <w14:ligatures w14:val="none"/>
        </w:rPr>
        <w:t>.</w:t>
      </w:r>
    </w:p>
    <w:p w14:paraId="6B47FB92"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438AF21F" w14:textId="77777777" w:rsidR="00015B94" w:rsidRPr="00D86A32" w:rsidRDefault="00015B94" w:rsidP="00D740DE">
      <w:pPr>
        <w:pStyle w:val="ListParagraph"/>
        <w:numPr>
          <w:ilvl w:val="0"/>
          <w:numId w:val="9"/>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Lee &amp; Park (2020) </w:t>
      </w:r>
      <w:r w:rsidRPr="00D86A32">
        <w:rPr>
          <w:rFonts w:ascii="Times New Roman" w:eastAsia="Times New Roman" w:hAnsi="Times New Roman" w:cs="Times New Roman"/>
          <w:b/>
          <w:bCs/>
          <w:color w:val="000000" w:themeColor="text1"/>
          <w:kern w:val="0"/>
          <w:sz w:val="28"/>
          <w:szCs w:val="28"/>
          <w:rtl/>
          <w:lang w:eastAsia="zh-CN"/>
          <w14:ligatures w14:val="none"/>
        </w:rPr>
        <w:t>بعنوان "الذكاء العاطفي في القيادة الرقمية: تأثيرات القيادة على استراتيجيات المشاريع باستخدام 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b/>
          <w:bCs/>
          <w:color w:val="000000" w:themeColor="text1"/>
          <w:kern w:val="0"/>
          <w:sz w:val="28"/>
          <w:szCs w:val="28"/>
          <w:rtl/>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تهدف هذه الدراسة إلى فحص تأثير الذكاء العاطفي للقيادة الرقمية في تعزيز استراتيجيات المشاريع التي تعتمد على الذكاء الاصطناعي. اعتمدت الدراسة على جمع بيانات من فرق العمل في شركات ذات طابع رقمي لتقييم كيفية تأثير القيادة العاطفية في تحسين أداء المشاريع. أظهرت النتائج أن القادة الذين يمتلكون مهارات عاطفية مثل التحفيز الذاتي والتعاطف مع الفرق يمكنهم تقوية التعاون بين الأفراد، مما يؤدي إلى تحسين استخدام الذكاء </w:t>
      </w:r>
      <w:r w:rsidRPr="00D86A32">
        <w:rPr>
          <w:rFonts w:ascii="Times New Roman" w:eastAsia="Times New Roman" w:hAnsi="Times New Roman" w:cs="Times New Roman"/>
          <w:color w:val="000000" w:themeColor="text1"/>
          <w:kern w:val="0"/>
          <w:sz w:val="28"/>
          <w:szCs w:val="28"/>
          <w:rtl/>
          <w:lang w:eastAsia="zh-CN"/>
          <w14:ligatures w14:val="none"/>
        </w:rPr>
        <w:lastRenderedPageBreak/>
        <w:t>الاصطناعي في استراتيجيات المشاريع. أكدت الدراسة أن القيادة العاطفية تلعب دورًا محوريًا في التأثير على كيفية استجابة الفريق للتحديات داخل بيئات العمل الرقمية المليئة بالضغوط</w:t>
      </w:r>
      <w:r w:rsidRPr="00D86A32">
        <w:rPr>
          <w:rFonts w:ascii="Times New Roman" w:eastAsia="Times New Roman" w:hAnsi="Times New Roman" w:cs="Times New Roman"/>
          <w:color w:val="000000" w:themeColor="text1"/>
          <w:kern w:val="0"/>
          <w:sz w:val="28"/>
          <w:szCs w:val="28"/>
          <w:lang w:eastAsia="zh-CN"/>
          <w14:ligatures w14:val="none"/>
        </w:rPr>
        <w:t>.</w:t>
      </w:r>
    </w:p>
    <w:p w14:paraId="44776042" w14:textId="77777777" w:rsidR="00015B94" w:rsidRPr="00D86A32" w:rsidRDefault="00015B94" w:rsidP="00D86A32">
      <w:pPr>
        <w:bidi/>
        <w:spacing w:after="0" w:line="360" w:lineRule="auto"/>
        <w:jc w:val="both"/>
        <w:outlineLvl w:val="1"/>
        <w:rPr>
          <w:rFonts w:ascii="Times New Roman" w:hAnsi="Times New Roman" w:cs="Times New Roman"/>
          <w:b/>
          <w:bCs/>
          <w:color w:val="000000" w:themeColor="text1"/>
          <w:sz w:val="28"/>
          <w:szCs w:val="28"/>
          <w:u w:val="single"/>
          <w:rtl/>
        </w:rPr>
      </w:pPr>
    </w:p>
    <w:p w14:paraId="633D9E0C" w14:textId="78B93090" w:rsidR="00221991" w:rsidRPr="00D86A32" w:rsidRDefault="009875D1" w:rsidP="00D86A32">
      <w:pPr>
        <w:bidi/>
        <w:spacing w:line="276" w:lineRule="auto"/>
        <w:jc w:val="both"/>
        <w:outlineLvl w:val="0"/>
        <w:rPr>
          <w:rFonts w:ascii="Simplified Arabic" w:hAnsi="Simplified Arabic" w:cs="Simplified Arabic"/>
          <w:b/>
          <w:bCs/>
          <w:color w:val="000000" w:themeColor="text1"/>
          <w:sz w:val="24"/>
          <w:szCs w:val="24"/>
        </w:rPr>
      </w:pPr>
      <w:r w:rsidRPr="00D86A32">
        <w:rPr>
          <w:rFonts w:ascii="Simplified Arabic" w:hAnsi="Simplified Arabic" w:cs="Simplified Arabic" w:hint="cs"/>
          <w:b/>
          <w:bCs/>
          <w:color w:val="000000" w:themeColor="text1"/>
          <w:sz w:val="24"/>
          <w:szCs w:val="24"/>
          <w:rtl/>
        </w:rPr>
        <w:t>10</w:t>
      </w:r>
      <w:r w:rsidR="00012D86" w:rsidRPr="00D86A32">
        <w:rPr>
          <w:rFonts w:ascii="Simplified Arabic" w:hAnsi="Simplified Arabic" w:cs="Simplified Arabic" w:hint="cs"/>
          <w:b/>
          <w:bCs/>
          <w:color w:val="000000" w:themeColor="text1"/>
          <w:sz w:val="24"/>
          <w:szCs w:val="24"/>
          <w:rtl/>
        </w:rPr>
        <w:t xml:space="preserve">: </w:t>
      </w:r>
      <w:r w:rsidR="00221991" w:rsidRPr="00D86A32">
        <w:rPr>
          <w:rFonts w:ascii="Simplified Arabic" w:hAnsi="Simplified Arabic" w:cs="Simplified Arabic" w:hint="cs"/>
          <w:b/>
          <w:bCs/>
          <w:color w:val="000000" w:themeColor="text1"/>
          <w:sz w:val="24"/>
          <w:szCs w:val="24"/>
          <w:rtl/>
        </w:rPr>
        <w:t>التعقيب على الدراسات السابقة:</w:t>
      </w:r>
    </w:p>
    <w:p w14:paraId="699EBEAE"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إن مراجعة الأدبيات المتعلقة بالذكاء الاصطناعي والذكاء العاطفي في سياق القيادة الحديثة وإدارة المشاريع قد أبرزت مجموعة من الجوانب الجوهرية التي تؤثر بشكل مباشر على فعالية القيادة في العصر الرقمي. وفي ضوء هذه الدراسات، يتم تسليط الضوء على أهمية التكامل بين الذكاء الاصطناعي والذكاء العاطفي في بيئات العمل المتقدمة. وفيما يلي نعرض أبرز النقاط المستخلصة من هذه الدراسات مع تعقيبنا عليها بشكل موسّع</w:t>
      </w:r>
      <w:r w:rsidRPr="00D86A32">
        <w:rPr>
          <w:rFonts w:ascii="Times New Roman" w:hAnsi="Times New Roman" w:cs="Times New Roman"/>
          <w:color w:val="000000" w:themeColor="text1"/>
          <w:sz w:val="28"/>
          <w:szCs w:val="28"/>
        </w:rPr>
        <w:t>:</w:t>
      </w:r>
    </w:p>
    <w:p w14:paraId="0A061406" w14:textId="77777777" w:rsidR="00015B94" w:rsidRPr="00D86A32" w:rsidRDefault="00015B94" w:rsidP="00D740DE">
      <w:pPr>
        <w:pStyle w:val="Heading3"/>
        <w:numPr>
          <w:ilvl w:val="1"/>
          <w:numId w:val="10"/>
        </w:numPr>
        <w:tabs>
          <w:tab w:val="clear" w:pos="1440"/>
        </w:tabs>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التكامل بين الذكاء العاطفي والذكاء الاصطناعي في القيادة</w:t>
      </w:r>
    </w:p>
    <w:p w14:paraId="263AD27E"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أشارت الدراسات المختلفة، مثل دراسة </w:t>
      </w:r>
      <w:r w:rsidRPr="00D86A32">
        <w:rPr>
          <w:rStyle w:val="Strong"/>
          <w:rFonts w:ascii="Times New Roman" w:hAnsi="Times New Roman" w:cs="Times New Roman"/>
          <w:color w:val="000000" w:themeColor="text1"/>
          <w:sz w:val="28"/>
          <w:szCs w:val="28"/>
        </w:rPr>
        <w:t>Müller &amp; Turner (2010)</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ودراسة </w:t>
      </w:r>
      <w:proofErr w:type="spellStart"/>
      <w:r w:rsidRPr="00D86A32">
        <w:rPr>
          <w:rStyle w:val="Strong"/>
          <w:rFonts w:ascii="Times New Roman" w:hAnsi="Times New Roman" w:cs="Times New Roman"/>
          <w:color w:val="000000" w:themeColor="text1"/>
          <w:sz w:val="28"/>
          <w:szCs w:val="28"/>
        </w:rPr>
        <w:t>Rana</w:t>
      </w:r>
      <w:proofErr w:type="spellEnd"/>
      <w:r w:rsidRPr="00D86A32">
        <w:rPr>
          <w:rStyle w:val="Strong"/>
          <w:rFonts w:ascii="Times New Roman" w:hAnsi="Times New Roman" w:cs="Times New Roman"/>
          <w:color w:val="000000" w:themeColor="text1"/>
          <w:sz w:val="28"/>
          <w:szCs w:val="28"/>
        </w:rPr>
        <w:t xml:space="preserve"> (2020)</w:t>
      </w:r>
      <w:r w:rsidRPr="00D86A32">
        <w:rPr>
          <w:rFonts w:ascii="Times New Roman" w:hAnsi="Times New Roman" w:cs="Times New Roman"/>
          <w:color w:val="000000" w:themeColor="text1"/>
          <w:sz w:val="28"/>
          <w:szCs w:val="28"/>
          <w:rtl/>
        </w:rPr>
        <w:t>، إلى أن التكامل بين الذكاء العاطفي والذكاء الاصطناعي يعد من الأسس الرئيسية في القيادة الفعالة في سياق إدارة المشاريع. حيث تبين هذه الدراسات أن القائد الذي يمتلك مهارات عاطفية قوية يمكنه تحفيز فرق العمل وإدارة التحديات بشكل أفضل، خاصةً في البيئات التي تعتمد على أدوات الذكاء الاصطناعي. كما أن الذكاء العاطفي يمكن أن يعزز قدرة القائد على فهم الأبعاد الإنسانية للموظفين وتوجيههم بشكل يتناغم مع المتطلبات التكنولوجية</w:t>
      </w:r>
      <w:r w:rsidRPr="00D86A32">
        <w:rPr>
          <w:rFonts w:ascii="Times New Roman" w:hAnsi="Times New Roman" w:cs="Times New Roman"/>
          <w:color w:val="000000" w:themeColor="text1"/>
          <w:sz w:val="28"/>
          <w:szCs w:val="28"/>
        </w:rPr>
        <w:t>.</w:t>
      </w:r>
    </w:p>
    <w:p w14:paraId="39A9FAF9"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t>تعقيب</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رغم التأكيد على أهمية هذا التكامل، يظل التحدي الأكبر في كيفية تمكين القادة من تحقيق توازن فعال بين استخدام أدوات الذكاء الاصطناعي والقدرة على الإدارة العاطفية. لا سيما أن العديد من القادة قد لا يمتلكون المهارات العاطفية بشكل طبيعي، مما يتطلب دمج برامج تدريبية متخصصة لتنمية الذكاء العاطفي. هذه البرامج يجب أن تركز على تطوير مهارات مثل التعاطف، والوعي الذاتي، وإدارة العلاقات ضمن بيئات العمل الرقمية</w:t>
      </w:r>
      <w:r w:rsidRPr="00D86A32">
        <w:rPr>
          <w:rFonts w:ascii="Times New Roman" w:hAnsi="Times New Roman" w:cs="Times New Roman"/>
          <w:color w:val="000000" w:themeColor="text1"/>
          <w:sz w:val="28"/>
          <w:szCs w:val="28"/>
        </w:rPr>
        <w:t>.</w:t>
      </w:r>
    </w:p>
    <w:p w14:paraId="490DFC12" w14:textId="77777777" w:rsidR="00015B94" w:rsidRPr="00D86A32" w:rsidRDefault="00015B94" w:rsidP="00D740DE">
      <w:pPr>
        <w:pStyle w:val="Heading3"/>
        <w:numPr>
          <w:ilvl w:val="1"/>
          <w:numId w:val="10"/>
        </w:numPr>
        <w:tabs>
          <w:tab w:val="clear" w:pos="1440"/>
        </w:tabs>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دور الذكاء العاطفي في تحسين بيئات العمل الرقمية</w:t>
      </w:r>
    </w:p>
    <w:p w14:paraId="388C21AC"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دراسات مثل </w:t>
      </w:r>
      <w:proofErr w:type="spellStart"/>
      <w:r w:rsidRPr="00D86A32">
        <w:rPr>
          <w:rStyle w:val="Strong"/>
          <w:rFonts w:ascii="Times New Roman" w:hAnsi="Times New Roman" w:cs="Times New Roman"/>
          <w:color w:val="000000" w:themeColor="text1"/>
          <w:sz w:val="28"/>
          <w:szCs w:val="28"/>
        </w:rPr>
        <w:t>Zaki</w:t>
      </w:r>
      <w:proofErr w:type="spellEnd"/>
      <w:r w:rsidRPr="00D86A32">
        <w:rPr>
          <w:rStyle w:val="Strong"/>
          <w:rFonts w:ascii="Times New Roman" w:hAnsi="Times New Roman" w:cs="Times New Roman"/>
          <w:color w:val="000000" w:themeColor="text1"/>
          <w:sz w:val="28"/>
          <w:szCs w:val="28"/>
        </w:rPr>
        <w:t xml:space="preserve"> &amp; </w:t>
      </w:r>
      <w:proofErr w:type="spellStart"/>
      <w:r w:rsidRPr="00D86A32">
        <w:rPr>
          <w:rStyle w:val="Strong"/>
          <w:rFonts w:ascii="Times New Roman" w:hAnsi="Times New Roman" w:cs="Times New Roman"/>
          <w:color w:val="000000" w:themeColor="text1"/>
          <w:sz w:val="28"/>
          <w:szCs w:val="28"/>
        </w:rPr>
        <w:t>Waleed</w:t>
      </w:r>
      <w:proofErr w:type="spellEnd"/>
      <w:r w:rsidRPr="00D86A32">
        <w:rPr>
          <w:rStyle w:val="Strong"/>
          <w:rFonts w:ascii="Times New Roman" w:hAnsi="Times New Roman" w:cs="Times New Roman"/>
          <w:color w:val="000000" w:themeColor="text1"/>
          <w:sz w:val="28"/>
          <w:szCs w:val="28"/>
        </w:rPr>
        <w:t xml:space="preserve"> (2022)</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و</w:t>
      </w:r>
      <w:r w:rsidRPr="00D86A32">
        <w:rPr>
          <w:rStyle w:val="Strong"/>
          <w:rFonts w:ascii="Times New Roman" w:hAnsi="Times New Roman" w:cs="Times New Roman"/>
          <w:color w:val="000000" w:themeColor="text1"/>
          <w:sz w:val="28"/>
          <w:szCs w:val="28"/>
        </w:rPr>
        <w:t>Salas-</w:t>
      </w:r>
      <w:proofErr w:type="spellStart"/>
      <w:r w:rsidRPr="00D86A32">
        <w:rPr>
          <w:rStyle w:val="Strong"/>
          <w:rFonts w:ascii="Times New Roman" w:hAnsi="Times New Roman" w:cs="Times New Roman"/>
          <w:color w:val="000000" w:themeColor="text1"/>
          <w:sz w:val="28"/>
          <w:szCs w:val="28"/>
        </w:rPr>
        <w:t>Vallina</w:t>
      </w:r>
      <w:proofErr w:type="spellEnd"/>
      <w:r w:rsidRPr="00D86A32">
        <w:rPr>
          <w:rStyle w:val="Strong"/>
          <w:rFonts w:ascii="Times New Roman" w:hAnsi="Times New Roman" w:cs="Times New Roman"/>
          <w:color w:val="000000" w:themeColor="text1"/>
          <w:sz w:val="28"/>
          <w:szCs w:val="28"/>
        </w:rPr>
        <w:t xml:space="preserve"> et al. (2023)</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أظهرت بشكل قاطع أن الذكاء العاطفي للقادة يمكن أن يكون له تأثير كبير في تحسين بيئات العمل الرقمية، خاصة من خلال تعزيز الثقة بين أعضاء الفرق. وأوضحت هذه الدراسات أن القادة الذين يمتلكون ذكاءً عاطفيًا عالياً قادرون على </w:t>
      </w:r>
      <w:r w:rsidRPr="00D86A32">
        <w:rPr>
          <w:rFonts w:ascii="Times New Roman" w:hAnsi="Times New Roman" w:cs="Times New Roman"/>
          <w:color w:val="000000" w:themeColor="text1"/>
          <w:sz w:val="28"/>
          <w:szCs w:val="28"/>
          <w:rtl/>
        </w:rPr>
        <w:lastRenderedPageBreak/>
        <w:t>التعامل مع الفروق الثقافية والنفسية التي قد تنشأ في بيئات العمل الرقمية، وهو ما يُعد أمرًا بالغ الأهمية في عصر التواصل عن بُعد</w:t>
      </w:r>
      <w:r w:rsidRPr="00D86A32">
        <w:rPr>
          <w:rFonts w:ascii="Times New Roman" w:hAnsi="Times New Roman" w:cs="Times New Roman"/>
          <w:color w:val="000000" w:themeColor="text1"/>
          <w:sz w:val="28"/>
          <w:szCs w:val="28"/>
        </w:rPr>
        <w:t>.</w:t>
      </w:r>
    </w:p>
    <w:p w14:paraId="72F482DF"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tl/>
        </w:rPr>
      </w:pPr>
      <w:r w:rsidRPr="00D86A32">
        <w:rPr>
          <w:rStyle w:val="Strong"/>
          <w:rFonts w:ascii="Times New Roman" w:hAnsi="Times New Roman" w:cs="Times New Roman"/>
          <w:color w:val="000000" w:themeColor="text1"/>
          <w:sz w:val="28"/>
          <w:szCs w:val="28"/>
          <w:rtl/>
        </w:rPr>
        <w:t>تعقيب</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رغم هذه الأدلة القوية على أهمية الذكاء العاطفي في تحسين بيئات العمل الرقمية، إلا أن التحدي يبقى في توفير بيئات تدريبية وموارد تعليمية تُتيح للقادة تطوير هذه المهارات بشكل مستمر. وبالنظر إلى التنوع الثقافي والنفسي في الفرق المتعددة الجنسيات التي تعمل عن بُعد، يُحتمل أن يكون تحقيق بيئة عمل عاطفية صحيّة أمرًا معقدًا. لذا يجب أن يتم التركيز على تقديم برامج تدريبية شاملة تعزز من تطوير الذكاء العاطفي في سياقات العمل الرقمية المتغيرة</w:t>
      </w:r>
      <w:r w:rsidRPr="00D86A32">
        <w:rPr>
          <w:rFonts w:ascii="Times New Roman" w:hAnsi="Times New Roman" w:cs="Times New Roman"/>
          <w:color w:val="000000" w:themeColor="text1"/>
          <w:sz w:val="28"/>
          <w:szCs w:val="28"/>
        </w:rPr>
        <w:t>.</w:t>
      </w:r>
    </w:p>
    <w:p w14:paraId="294D987A"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p>
    <w:p w14:paraId="20DF56B7" w14:textId="77777777" w:rsidR="00015B94" w:rsidRPr="00D86A32" w:rsidRDefault="00015B94" w:rsidP="00D740DE">
      <w:pPr>
        <w:pStyle w:val="Heading3"/>
        <w:numPr>
          <w:ilvl w:val="1"/>
          <w:numId w:val="10"/>
        </w:numPr>
        <w:tabs>
          <w:tab w:val="clear" w:pos="1440"/>
        </w:tabs>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التأثير غير المباشر للذكاء العاطفي على الأداء</w:t>
      </w:r>
    </w:p>
    <w:p w14:paraId="330E6E84"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من خلال الدراسات التي أجراها </w:t>
      </w:r>
      <w:proofErr w:type="spellStart"/>
      <w:r w:rsidRPr="00D86A32">
        <w:rPr>
          <w:rStyle w:val="Strong"/>
          <w:rFonts w:ascii="Times New Roman" w:hAnsi="Times New Roman" w:cs="Times New Roman"/>
          <w:color w:val="000000" w:themeColor="text1"/>
          <w:sz w:val="28"/>
          <w:szCs w:val="28"/>
        </w:rPr>
        <w:t>Alhawari</w:t>
      </w:r>
      <w:proofErr w:type="spellEnd"/>
      <w:r w:rsidRPr="00D86A32">
        <w:rPr>
          <w:rStyle w:val="Strong"/>
          <w:rFonts w:ascii="Times New Roman" w:hAnsi="Times New Roman" w:cs="Times New Roman"/>
          <w:color w:val="000000" w:themeColor="text1"/>
          <w:sz w:val="28"/>
          <w:szCs w:val="28"/>
        </w:rPr>
        <w:t xml:space="preserve"> et al. (2021)</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و</w:t>
      </w:r>
      <w:proofErr w:type="spellStart"/>
      <w:r w:rsidRPr="00D86A32">
        <w:rPr>
          <w:rStyle w:val="Strong"/>
          <w:rFonts w:ascii="Times New Roman" w:hAnsi="Times New Roman" w:cs="Times New Roman"/>
          <w:color w:val="000000" w:themeColor="text1"/>
          <w:sz w:val="28"/>
          <w:szCs w:val="28"/>
        </w:rPr>
        <w:t>Goleman</w:t>
      </w:r>
      <w:proofErr w:type="spellEnd"/>
      <w:r w:rsidRPr="00D86A32">
        <w:rPr>
          <w:rStyle w:val="Strong"/>
          <w:rFonts w:ascii="Times New Roman" w:hAnsi="Times New Roman" w:cs="Times New Roman"/>
          <w:color w:val="000000" w:themeColor="text1"/>
          <w:sz w:val="28"/>
          <w:szCs w:val="28"/>
        </w:rPr>
        <w:t xml:space="preserve"> (2013)</w:t>
      </w:r>
      <w:r w:rsidRPr="00D86A32">
        <w:rPr>
          <w:rFonts w:ascii="Times New Roman" w:hAnsi="Times New Roman" w:cs="Times New Roman"/>
          <w:color w:val="000000" w:themeColor="text1"/>
          <w:sz w:val="28"/>
          <w:szCs w:val="28"/>
          <w:rtl/>
        </w:rPr>
        <w:t>، تبين أن الذكاء العاطفي للقائد يؤثر بشكل غير مباشر على الأداء العام للمشاريع. حيث أن القائد الذي يمتلك قدرات عاطفية قوية قادر على تحفيز الفريق وزيادة التعاون بينهم، مما يؤدي إلى تحسين الإنتاجية والابتكار في المشاريع. وتساهم هذه الميزة بشكل مباشر في تحقيق أهداف المشروع بكفاءة أعلى</w:t>
      </w:r>
      <w:r w:rsidRPr="00D86A32">
        <w:rPr>
          <w:rFonts w:ascii="Times New Roman" w:hAnsi="Times New Roman" w:cs="Times New Roman"/>
          <w:color w:val="000000" w:themeColor="text1"/>
          <w:sz w:val="28"/>
          <w:szCs w:val="28"/>
        </w:rPr>
        <w:t>.</w:t>
      </w:r>
    </w:p>
    <w:p w14:paraId="4BB29518"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t>تعقيب</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ومع ذلك، فإن قياس التأثير غير المباشر للذكاء العاطفي يبقى تحديًا، خاصة في المشاريع المعقدة التي تعتمد على التقنيات المتقدمة مثل الذكاء الاصطناعي. لذلك، من المهم إجراء دراسات تجريبية متعمقة لتقييم التأثير الفعلي للذكاء العاطفي على أداء المشاريع في بيئات واقعية. الدراسات المستقبلية يمكن أن تركز على تصميم نماذج قياس دقيقة تأخذ في الاعتبار تأثير القائد العاطفي على الأداء في مجالات متعددة</w:t>
      </w:r>
      <w:r w:rsidRPr="00D86A32">
        <w:rPr>
          <w:rFonts w:ascii="Times New Roman" w:hAnsi="Times New Roman" w:cs="Times New Roman"/>
          <w:color w:val="000000" w:themeColor="text1"/>
          <w:sz w:val="28"/>
          <w:szCs w:val="28"/>
        </w:rPr>
        <w:t>.</w:t>
      </w:r>
    </w:p>
    <w:p w14:paraId="1D0E9D13" w14:textId="77777777" w:rsidR="00015B94" w:rsidRPr="00D86A32" w:rsidRDefault="00015B94" w:rsidP="00D740DE">
      <w:pPr>
        <w:pStyle w:val="Heading3"/>
        <w:numPr>
          <w:ilvl w:val="1"/>
          <w:numId w:val="10"/>
        </w:numPr>
        <w:tabs>
          <w:tab w:val="clear" w:pos="1440"/>
        </w:tabs>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القيادة الرقمية وإدارة الأزمات باستخدام الذكاء العاطفي والذكاء الاصطناعي</w:t>
      </w:r>
    </w:p>
    <w:p w14:paraId="54ACB632"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دراسات مثل </w:t>
      </w:r>
      <w:r w:rsidRPr="00D86A32">
        <w:rPr>
          <w:rStyle w:val="Strong"/>
          <w:rFonts w:ascii="Times New Roman" w:hAnsi="Times New Roman" w:cs="Times New Roman"/>
          <w:color w:val="000000" w:themeColor="text1"/>
          <w:sz w:val="28"/>
          <w:szCs w:val="28"/>
        </w:rPr>
        <w:t xml:space="preserve">Abu </w:t>
      </w:r>
      <w:proofErr w:type="spellStart"/>
      <w:r w:rsidRPr="00D86A32">
        <w:rPr>
          <w:rStyle w:val="Strong"/>
          <w:rFonts w:ascii="Times New Roman" w:hAnsi="Times New Roman" w:cs="Times New Roman"/>
          <w:color w:val="000000" w:themeColor="text1"/>
          <w:sz w:val="28"/>
          <w:szCs w:val="28"/>
        </w:rPr>
        <w:t>Zeida</w:t>
      </w:r>
      <w:proofErr w:type="spellEnd"/>
      <w:r w:rsidRPr="00D86A32">
        <w:rPr>
          <w:rStyle w:val="Strong"/>
          <w:rFonts w:ascii="Times New Roman" w:hAnsi="Times New Roman" w:cs="Times New Roman"/>
          <w:color w:val="000000" w:themeColor="text1"/>
          <w:sz w:val="28"/>
          <w:szCs w:val="28"/>
        </w:rPr>
        <w:t xml:space="preserve"> (2024)</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تناولت العلاقة بين القيادة الرقمية والذكاء الاصطناعي في إدارة الأزمات. حيث أوضحت أن القادة الذين يجمعون بين الذكاء العاطفي والذكاء الاصطناعي قادرون على اتخاذ قرارات استراتيجية فعّالة خلال الأزمات، وهو ما يعزز من استقرار الفرق والبيئة التنظيمية أثناء فترات التحدي. يُساهم الذكاء العاطفي في تخفيف الضغوطات النفسية بين الفريق، بينما يساعد الذكاء الاصطناعي في تحليل البيانات واستخلاص الأنماط لتوجيه القرارات</w:t>
      </w:r>
      <w:r w:rsidRPr="00D86A32">
        <w:rPr>
          <w:rFonts w:ascii="Times New Roman" w:hAnsi="Times New Roman" w:cs="Times New Roman"/>
          <w:color w:val="000000" w:themeColor="text1"/>
          <w:sz w:val="28"/>
          <w:szCs w:val="28"/>
        </w:rPr>
        <w:t>.</w:t>
      </w:r>
    </w:p>
    <w:p w14:paraId="00D68345"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lastRenderedPageBreak/>
        <w:t>تعقيب</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 xml:space="preserve">رغم أهمية هذا التكامل في إدارة الأزمات، يظل تطبيقه عمليًا في الميدان تحديًا، خاصة عندما يتم الاعتماد بشكل كبير على الذكاء الاصطناعي لاتخاذ القرارات. ففي بعض الحالات، قد يتطلب الأمر اتخاذ قرارات معتمدة على الحدس البشري أو الحكمة الشخصية، وهو ما قد يصعب دمجه مع التقنيات التكنولوجية التي تفتقر إلى الوعي العاطفي </w:t>
      </w:r>
      <w:proofErr w:type="spellStart"/>
      <w:r w:rsidRPr="00D86A32">
        <w:rPr>
          <w:rFonts w:ascii="Times New Roman" w:hAnsi="Times New Roman" w:cs="Times New Roman"/>
          <w:color w:val="000000" w:themeColor="text1"/>
          <w:sz w:val="28"/>
          <w:szCs w:val="28"/>
          <w:rtl/>
        </w:rPr>
        <w:t>والسياقي</w:t>
      </w:r>
      <w:proofErr w:type="spellEnd"/>
      <w:r w:rsidRPr="00D86A32">
        <w:rPr>
          <w:rFonts w:ascii="Times New Roman" w:hAnsi="Times New Roman" w:cs="Times New Roman"/>
          <w:color w:val="000000" w:themeColor="text1"/>
          <w:sz w:val="28"/>
          <w:szCs w:val="28"/>
        </w:rPr>
        <w:t>.</w:t>
      </w:r>
    </w:p>
    <w:p w14:paraId="40769F25" w14:textId="77777777" w:rsidR="00015B94" w:rsidRPr="00D86A32" w:rsidRDefault="00015B94" w:rsidP="00D740DE">
      <w:pPr>
        <w:pStyle w:val="Heading3"/>
        <w:numPr>
          <w:ilvl w:val="1"/>
          <w:numId w:val="10"/>
        </w:numPr>
        <w:tabs>
          <w:tab w:val="clear" w:pos="1440"/>
        </w:tabs>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التحديات في دمج الذكاء العاطفي مع الذكاء الاصطناعي</w:t>
      </w:r>
    </w:p>
    <w:p w14:paraId="21C4274F"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 xml:space="preserve">أظهرت دراسات مثل </w:t>
      </w:r>
      <w:r w:rsidRPr="00D86A32">
        <w:rPr>
          <w:rStyle w:val="Strong"/>
          <w:rFonts w:ascii="Times New Roman" w:hAnsi="Times New Roman" w:cs="Times New Roman"/>
          <w:color w:val="000000" w:themeColor="text1"/>
          <w:sz w:val="28"/>
          <w:szCs w:val="28"/>
        </w:rPr>
        <w:t xml:space="preserve">El </w:t>
      </w:r>
      <w:proofErr w:type="spellStart"/>
      <w:r w:rsidRPr="00D86A32">
        <w:rPr>
          <w:rStyle w:val="Strong"/>
          <w:rFonts w:ascii="Times New Roman" w:hAnsi="Times New Roman" w:cs="Times New Roman"/>
          <w:color w:val="000000" w:themeColor="text1"/>
          <w:sz w:val="28"/>
          <w:szCs w:val="28"/>
        </w:rPr>
        <w:t>Kaliouby</w:t>
      </w:r>
      <w:proofErr w:type="spellEnd"/>
      <w:r w:rsidRPr="00D86A32">
        <w:rPr>
          <w:rStyle w:val="Strong"/>
          <w:rFonts w:ascii="Times New Roman" w:hAnsi="Times New Roman" w:cs="Times New Roman"/>
          <w:color w:val="000000" w:themeColor="text1"/>
          <w:sz w:val="28"/>
          <w:szCs w:val="28"/>
        </w:rPr>
        <w:t xml:space="preserve"> (2020)</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أهمية الدمج بين الذكاء العاطفي والذكاء الاصطناعي في القيادة، لكنها في الوقت نفسه تناولت التحديات العملية المرتبطة بهذا الدمج. تشمل أبرز هذه التحديات: فهم تأثير الأدوات التكنولوجية على الأفراد والفرق، بالإضافة إلى التحديات الثقافية التي قد تعيق استخدام الذكاء العاطفي والذكاء الاصطناعي بشكل متوازن وفعّال</w:t>
      </w:r>
      <w:r w:rsidRPr="00D86A32">
        <w:rPr>
          <w:rFonts w:ascii="Times New Roman" w:hAnsi="Times New Roman" w:cs="Times New Roman"/>
          <w:color w:val="000000" w:themeColor="text1"/>
          <w:sz w:val="28"/>
          <w:szCs w:val="28"/>
        </w:rPr>
        <w:t>.</w:t>
      </w:r>
    </w:p>
    <w:p w14:paraId="7D24D0F8"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tl/>
        </w:rPr>
      </w:pPr>
      <w:r w:rsidRPr="00D86A32">
        <w:rPr>
          <w:rStyle w:val="Strong"/>
          <w:rFonts w:ascii="Times New Roman" w:hAnsi="Times New Roman" w:cs="Times New Roman"/>
          <w:color w:val="000000" w:themeColor="text1"/>
          <w:sz w:val="28"/>
          <w:szCs w:val="28"/>
          <w:rtl/>
        </w:rPr>
        <w:t>تعقيب</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على الرغم من أهمية الإشارة إلى هذه التحديات، إلا أن الأدبيات العلمية في هذا المجال لا تتناول بشكل كافٍ كيفية تدريب القادة على التفاعل الفعّال مع أدوات الذكاء الاصطناعي. كما ينبغي أن تركز الأبحاث المستقبلية على كيفية تطوير أساليب تدريبية لتمكين القادة من الدمج بين المهارات العاطفية والتكنولوجية، خصوصًا في بيئات العمل التي تعتمد بشكل كبير على الذكاء الاصطناعي</w:t>
      </w:r>
      <w:r w:rsidRPr="00D86A32">
        <w:rPr>
          <w:rFonts w:ascii="Times New Roman" w:hAnsi="Times New Roman" w:cs="Times New Roman"/>
          <w:color w:val="000000" w:themeColor="text1"/>
          <w:sz w:val="28"/>
          <w:szCs w:val="28"/>
        </w:rPr>
        <w:t>.</w:t>
      </w:r>
    </w:p>
    <w:p w14:paraId="1A555495" w14:textId="77777777" w:rsidR="00D86A32" w:rsidRPr="00D86A32" w:rsidRDefault="00D86A32" w:rsidP="00D86A32">
      <w:pPr>
        <w:bidi/>
        <w:spacing w:before="100" w:beforeAutospacing="1" w:after="100" w:afterAutospacing="1" w:line="360" w:lineRule="auto"/>
        <w:jc w:val="both"/>
        <w:rPr>
          <w:rFonts w:ascii="Times New Roman" w:hAnsi="Times New Roman" w:cs="Times New Roman"/>
          <w:color w:val="000000" w:themeColor="text1"/>
          <w:sz w:val="28"/>
          <w:szCs w:val="28"/>
        </w:rPr>
      </w:pPr>
    </w:p>
    <w:p w14:paraId="0F077BB8" w14:textId="77777777" w:rsidR="00015B94" w:rsidRPr="00D86A32" w:rsidRDefault="00015B94" w:rsidP="00D86A32">
      <w:pPr>
        <w:bidi/>
        <w:spacing w:after="0" w:line="360" w:lineRule="auto"/>
        <w:jc w:val="both"/>
        <w:outlineLvl w:val="1"/>
        <w:rPr>
          <w:rFonts w:ascii="Times New Roman" w:hAnsi="Times New Roman" w:cs="Times New Roman"/>
          <w:b/>
          <w:bCs/>
          <w:color w:val="000000" w:themeColor="text1"/>
          <w:sz w:val="28"/>
          <w:szCs w:val="28"/>
          <w:u w:val="single"/>
          <w:rtl/>
        </w:rPr>
      </w:pPr>
      <w:r w:rsidRPr="00D86A32">
        <w:rPr>
          <w:rFonts w:ascii="Times New Roman" w:hAnsi="Times New Roman" w:cs="Times New Roman"/>
          <w:b/>
          <w:bCs/>
          <w:color w:val="000000" w:themeColor="text1"/>
          <w:sz w:val="28"/>
          <w:szCs w:val="28"/>
          <w:u w:val="single"/>
          <w:rtl/>
        </w:rPr>
        <w:t>ما يميز هذه الدراسة:</w:t>
      </w:r>
    </w:p>
    <w:p w14:paraId="2D220894" w14:textId="77777777" w:rsidR="00015B94" w:rsidRPr="00D86A32" w:rsidRDefault="00015B94" w:rsidP="00D86A32">
      <w:p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color w:val="000000" w:themeColor="text1"/>
          <w:kern w:val="0"/>
          <w:sz w:val="28"/>
          <w:szCs w:val="28"/>
          <w:rtl/>
          <w:lang w:eastAsia="zh-CN"/>
          <w14:ligatures w14:val="none"/>
        </w:rPr>
        <w:t xml:space="preserve">تتميز هذه الدراسة بكونها تجمع بين </w:t>
      </w:r>
      <w:proofErr w:type="spellStart"/>
      <w:r w:rsidRPr="00D86A32">
        <w:rPr>
          <w:rFonts w:ascii="Times New Roman" w:eastAsia="Times New Roman" w:hAnsi="Times New Roman" w:cs="Times New Roman"/>
          <w:color w:val="000000" w:themeColor="text1"/>
          <w:kern w:val="0"/>
          <w:sz w:val="28"/>
          <w:szCs w:val="28"/>
          <w:rtl/>
          <w:lang w:eastAsia="zh-CN"/>
          <w14:ligatures w14:val="none"/>
        </w:rPr>
        <w:t>مجاليين</w:t>
      </w:r>
      <w:proofErr w:type="spellEnd"/>
      <w:r w:rsidRPr="00D86A32">
        <w:rPr>
          <w:rFonts w:ascii="Times New Roman" w:eastAsia="Times New Roman" w:hAnsi="Times New Roman" w:cs="Times New Roman"/>
          <w:color w:val="000000" w:themeColor="text1"/>
          <w:kern w:val="0"/>
          <w:sz w:val="28"/>
          <w:szCs w:val="28"/>
          <w:rtl/>
          <w:lang w:eastAsia="zh-CN"/>
          <w14:ligatures w14:val="none"/>
        </w:rPr>
        <w:t xml:space="preserve"> مهمين في عصرنا الحديث وهما </w:t>
      </w:r>
      <w:r w:rsidRPr="00D86A32">
        <w:rPr>
          <w:rFonts w:ascii="Times New Roman" w:eastAsia="Times New Roman" w:hAnsi="Times New Roman" w:cs="Times New Roman"/>
          <w:b/>
          <w:bCs/>
          <w:color w:val="000000" w:themeColor="text1"/>
          <w:kern w:val="0"/>
          <w:sz w:val="28"/>
          <w:szCs w:val="28"/>
          <w:rtl/>
          <w:lang w:eastAsia="zh-CN"/>
          <w14:ligatures w14:val="none"/>
        </w:rPr>
        <w:t>الذكاء الاصطناعي</w:t>
      </w:r>
      <w:r w:rsidRPr="00D86A32">
        <w:rPr>
          <w:rFonts w:ascii="Times New Roman" w:eastAsia="Times New Roman" w:hAnsi="Times New Roman" w:cs="Times New Roman"/>
          <w:color w:val="000000" w:themeColor="text1"/>
          <w:kern w:val="0"/>
          <w:sz w:val="28"/>
          <w:szCs w:val="28"/>
          <w:rtl/>
          <w:lang w:eastAsia="zh-CN"/>
          <w14:ligatures w14:val="none"/>
        </w:rPr>
        <w:t xml:space="preserve"> و</w:t>
      </w:r>
      <w:r w:rsidRPr="00D86A32">
        <w:rPr>
          <w:rFonts w:ascii="Times New Roman" w:eastAsia="Times New Roman" w:hAnsi="Times New Roman" w:cs="Times New Roman"/>
          <w:b/>
          <w:bCs/>
          <w:color w:val="000000" w:themeColor="text1"/>
          <w:kern w:val="0"/>
          <w:sz w:val="28"/>
          <w:szCs w:val="28"/>
          <w:rtl/>
          <w:lang w:eastAsia="zh-CN"/>
          <w14:ligatures w14:val="none"/>
        </w:rPr>
        <w:t>الذكاء العاطفي</w:t>
      </w:r>
      <w:r w:rsidRPr="00D86A32">
        <w:rPr>
          <w:rFonts w:ascii="Times New Roman" w:eastAsia="Times New Roman" w:hAnsi="Times New Roman" w:cs="Times New Roman"/>
          <w:color w:val="000000" w:themeColor="text1"/>
          <w:kern w:val="0"/>
          <w:sz w:val="28"/>
          <w:szCs w:val="28"/>
          <w:rtl/>
          <w:lang w:eastAsia="zh-CN"/>
          <w14:ligatures w14:val="none"/>
        </w:rPr>
        <w:t xml:space="preserve"> في سياق </w:t>
      </w:r>
      <w:r w:rsidRPr="00D86A32">
        <w:rPr>
          <w:rFonts w:ascii="Times New Roman" w:eastAsia="Times New Roman" w:hAnsi="Times New Roman" w:cs="Times New Roman"/>
          <w:b/>
          <w:bCs/>
          <w:color w:val="000000" w:themeColor="text1"/>
          <w:kern w:val="0"/>
          <w:sz w:val="28"/>
          <w:szCs w:val="28"/>
          <w:rtl/>
          <w:lang w:eastAsia="zh-CN"/>
          <w14:ligatures w14:val="none"/>
        </w:rPr>
        <w:t>إدارة المشاريع</w:t>
      </w:r>
      <w:r w:rsidRPr="00D86A32">
        <w:rPr>
          <w:rFonts w:ascii="Times New Roman" w:eastAsia="Times New Roman" w:hAnsi="Times New Roman" w:cs="Times New Roman"/>
          <w:color w:val="000000" w:themeColor="text1"/>
          <w:kern w:val="0"/>
          <w:sz w:val="28"/>
          <w:szCs w:val="28"/>
          <w:rtl/>
          <w:lang w:eastAsia="zh-CN"/>
          <w14:ligatures w14:val="none"/>
        </w:rPr>
        <w:t xml:space="preserve"> و</w:t>
      </w:r>
      <w:r w:rsidRPr="00D86A32">
        <w:rPr>
          <w:rFonts w:ascii="Times New Roman" w:eastAsia="Times New Roman" w:hAnsi="Times New Roman" w:cs="Times New Roman"/>
          <w:b/>
          <w:bCs/>
          <w:color w:val="000000" w:themeColor="text1"/>
          <w:kern w:val="0"/>
          <w:sz w:val="28"/>
          <w:szCs w:val="28"/>
          <w:rtl/>
          <w:lang w:eastAsia="zh-CN"/>
          <w14:ligatures w14:val="none"/>
        </w:rPr>
        <w:t>القيادة الحديثة</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وتُعتبر هذه الدراسة من الدراسات الرائدة التي تسعى إلى تقديم رؤية شاملة حول كيفية دمج هذه المفاهيم في ممارسات القيادة اليومية في المؤسسات الحديثة. وتختلف هذه الدراسة عن الدراسات السابقة في عدة جوانب</w:t>
      </w:r>
      <w:r w:rsidRPr="00D86A32">
        <w:rPr>
          <w:rFonts w:ascii="Times New Roman" w:eastAsia="Times New Roman" w:hAnsi="Times New Roman" w:cs="Times New Roman"/>
          <w:color w:val="000000" w:themeColor="text1"/>
          <w:kern w:val="0"/>
          <w:sz w:val="28"/>
          <w:szCs w:val="28"/>
          <w:lang w:eastAsia="zh-CN"/>
          <w14:ligatures w14:val="none"/>
        </w:rPr>
        <w:t>:</w:t>
      </w:r>
    </w:p>
    <w:p w14:paraId="0DAFDB3A" w14:textId="77777777" w:rsidR="00015B94" w:rsidRPr="00D86A32" w:rsidRDefault="00015B94" w:rsidP="00D740DE">
      <w:pPr>
        <w:numPr>
          <w:ilvl w:val="0"/>
          <w:numId w:val="13"/>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التكامل بين الذكاء الاصطناعي والذكاء العاطفي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تركز الدراسة بشكل خاص على التكامل بين الذكاء الاصطناعي، الذي يعد أداة تقنية قوية، والذكاء العاطفي، الذي يعتمد على المهارات الإنسانية. في حين أن الدراسات السابقة كانت تركز بشكل منفصل على كل منهما، هذه الدراسة تسعى إلى إيجاد توازن بينهما وكيفية تفاعلها في سياقات القيادة والإدارة الحديثة</w:t>
      </w:r>
      <w:r w:rsidRPr="00D86A32">
        <w:rPr>
          <w:rFonts w:ascii="Times New Roman" w:eastAsia="Times New Roman" w:hAnsi="Times New Roman" w:cs="Times New Roman"/>
          <w:color w:val="000000" w:themeColor="text1"/>
          <w:kern w:val="0"/>
          <w:sz w:val="28"/>
          <w:szCs w:val="28"/>
          <w:lang w:eastAsia="zh-CN"/>
          <w14:ligatures w14:val="none"/>
        </w:rPr>
        <w:t>.</w:t>
      </w:r>
    </w:p>
    <w:p w14:paraId="2E7A0229" w14:textId="77777777" w:rsidR="00015B94" w:rsidRPr="00D86A32" w:rsidRDefault="00015B94" w:rsidP="00D740DE">
      <w:pPr>
        <w:numPr>
          <w:ilvl w:val="0"/>
          <w:numId w:val="13"/>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lastRenderedPageBreak/>
        <w:t>إطار عمل متكامل</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تقدم الدراسة نموذجًا متكاملًا يمكن تطبيقه عمليًا في بيئات العمل، يعزز من فعالية القيادة في المشاريع من خلال الاستفادة من الذكاء الاصطناعي والذكاء العاطفي على حد سواء. وهو ما يعكس نضج التفكير في القيادة في العصر الرقمي</w:t>
      </w:r>
      <w:r w:rsidRPr="00D86A32">
        <w:rPr>
          <w:rFonts w:ascii="Times New Roman" w:eastAsia="Times New Roman" w:hAnsi="Times New Roman" w:cs="Times New Roman"/>
          <w:color w:val="000000" w:themeColor="text1"/>
          <w:kern w:val="0"/>
          <w:sz w:val="28"/>
          <w:szCs w:val="28"/>
          <w:lang w:eastAsia="zh-CN"/>
          <w14:ligatures w14:val="none"/>
        </w:rPr>
        <w:t>.</w:t>
      </w:r>
    </w:p>
    <w:p w14:paraId="19B19A51" w14:textId="77777777" w:rsidR="00015B94" w:rsidRPr="00D86A32" w:rsidRDefault="00015B94" w:rsidP="00D740DE">
      <w:pPr>
        <w:numPr>
          <w:ilvl w:val="0"/>
          <w:numId w:val="13"/>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التطبيق في بيئات العمل الرقمية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بينما ركزت العديد من الدراسات السابقة على أدوات الذكاء الاصطناعي بشكل عام، هذه الدراسة تميزت بتوجيه تركيزها إلى تأثير الذكاء العاطفي في بيئات العمل الرقمية والتي أصبحت سمة أساسية في الكثير من المشاريع المعاصرة</w:t>
      </w:r>
      <w:r w:rsidRPr="00D86A32">
        <w:rPr>
          <w:rFonts w:ascii="Times New Roman" w:eastAsia="Times New Roman" w:hAnsi="Times New Roman" w:cs="Times New Roman"/>
          <w:color w:val="000000" w:themeColor="text1"/>
          <w:kern w:val="0"/>
          <w:sz w:val="28"/>
          <w:szCs w:val="28"/>
          <w:lang w:eastAsia="zh-CN"/>
          <w14:ligatures w14:val="none"/>
        </w:rPr>
        <w:t>.</w:t>
      </w:r>
    </w:p>
    <w:p w14:paraId="4D79CA79" w14:textId="77777777" w:rsidR="00015B94" w:rsidRPr="00D86A32" w:rsidRDefault="00015B94" w:rsidP="00D740DE">
      <w:pPr>
        <w:numPr>
          <w:ilvl w:val="0"/>
          <w:numId w:val="13"/>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تسليط الضوء على التدريب والتطوير القيادي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هذه الدراسة تميزت أيضًا في تسليط الضوء على أهمية التدريب المتكامل للقيادات الرقمية، وهي نقطة قد تكون غائبة أو مقتصرة في بعض الدراسات الأخرى. تقدم الدراسة رؤية شاملة لكيفية تطوير مهارات الذكاء العاطفي لدى القادة من خلال برامج تدريبية موجهة، وبالتالي تعزز قدرة المؤسسات على الاستفادة بشكل كامل من تكنولوجيا الذكاء الاصطناعي</w:t>
      </w:r>
      <w:r w:rsidRPr="00D86A32">
        <w:rPr>
          <w:rFonts w:ascii="Times New Roman" w:eastAsia="Times New Roman" w:hAnsi="Times New Roman" w:cs="Times New Roman"/>
          <w:color w:val="000000" w:themeColor="text1"/>
          <w:kern w:val="0"/>
          <w:sz w:val="28"/>
          <w:szCs w:val="28"/>
          <w:lang w:eastAsia="zh-CN"/>
          <w14:ligatures w14:val="none"/>
        </w:rPr>
        <w:t>.</w:t>
      </w:r>
    </w:p>
    <w:p w14:paraId="545974E0" w14:textId="77777777" w:rsidR="00015B94" w:rsidRPr="00D86A32" w:rsidRDefault="00015B94" w:rsidP="00D740DE">
      <w:pPr>
        <w:numPr>
          <w:ilvl w:val="0"/>
          <w:numId w:val="13"/>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مواكبة التحديات الحالية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تتعامل هذه الدراسة مع </w:t>
      </w:r>
      <w:r w:rsidRPr="00D86A32">
        <w:rPr>
          <w:rFonts w:ascii="Times New Roman" w:eastAsia="Times New Roman" w:hAnsi="Times New Roman" w:cs="Times New Roman"/>
          <w:b/>
          <w:bCs/>
          <w:color w:val="000000" w:themeColor="text1"/>
          <w:kern w:val="0"/>
          <w:sz w:val="28"/>
          <w:szCs w:val="28"/>
          <w:rtl/>
          <w:lang w:eastAsia="zh-CN"/>
          <w14:ligatures w14:val="none"/>
        </w:rPr>
        <w:t>التحديات الحديثة</w:t>
      </w:r>
      <w:r w:rsidRPr="00D86A32">
        <w:rPr>
          <w:rFonts w:ascii="Times New Roman" w:eastAsia="Times New Roman" w:hAnsi="Times New Roman" w:cs="Times New Roman"/>
          <w:color w:val="000000" w:themeColor="text1"/>
          <w:kern w:val="0"/>
          <w:sz w:val="28"/>
          <w:szCs w:val="28"/>
          <w:rtl/>
          <w:lang w:eastAsia="zh-CN"/>
          <w14:ligatures w14:val="none"/>
        </w:rPr>
        <w:t xml:space="preserve"> التي قد تواجه القادة في دمج الذكاء الاصطناعي والذكاء العاطفي في السياقات العملية المعقدة، وهو ما يميزها عن بعض الدراسات التي قد تركز على الأسس النظرية فقط دون تعمق في التحديات العملية</w:t>
      </w:r>
      <w:r w:rsidRPr="00D86A32">
        <w:rPr>
          <w:rFonts w:ascii="Times New Roman" w:eastAsia="Times New Roman" w:hAnsi="Times New Roman" w:cs="Times New Roman"/>
          <w:color w:val="000000" w:themeColor="text1"/>
          <w:kern w:val="0"/>
          <w:sz w:val="28"/>
          <w:szCs w:val="28"/>
          <w:lang w:eastAsia="zh-CN"/>
          <w14:ligatures w14:val="none"/>
        </w:rPr>
        <w:t>.</w:t>
      </w:r>
    </w:p>
    <w:p w14:paraId="06E584F4" w14:textId="77777777" w:rsidR="00015B94" w:rsidRPr="00D86A32" w:rsidRDefault="00015B94" w:rsidP="00D86A32">
      <w:pPr>
        <w:bidi/>
        <w:spacing w:after="0" w:line="360" w:lineRule="auto"/>
        <w:jc w:val="both"/>
        <w:rPr>
          <w:rFonts w:ascii="Times New Roman" w:eastAsia="Times New Roman" w:hAnsi="Times New Roman" w:cs="Times New Roman"/>
          <w:color w:val="000000" w:themeColor="text1"/>
          <w:kern w:val="0"/>
          <w:sz w:val="28"/>
          <w:szCs w:val="28"/>
          <w:lang w:eastAsia="zh-CN"/>
          <w14:ligatures w14:val="none"/>
        </w:rPr>
      </w:pPr>
    </w:p>
    <w:p w14:paraId="2E2A345F" w14:textId="77777777" w:rsidR="00015B94" w:rsidRPr="00D86A32" w:rsidRDefault="00015B94" w:rsidP="00D86A32">
      <w:p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ما تم الاستفادة منه من الدراسات السابقة</w:t>
      </w:r>
      <w:r w:rsidRPr="00D86A32">
        <w:rPr>
          <w:rFonts w:ascii="Times New Roman" w:eastAsia="Times New Roman" w:hAnsi="Times New Roman" w:cs="Times New Roman"/>
          <w:b/>
          <w:bCs/>
          <w:color w:val="000000" w:themeColor="text1"/>
          <w:kern w:val="0"/>
          <w:sz w:val="28"/>
          <w:szCs w:val="28"/>
          <w:lang w:eastAsia="zh-CN"/>
          <w14:ligatures w14:val="none"/>
        </w:rPr>
        <w:t>:</w:t>
      </w:r>
    </w:p>
    <w:p w14:paraId="2427EF0A" w14:textId="77777777" w:rsidR="00015B94" w:rsidRPr="00D86A32" w:rsidRDefault="00015B94" w:rsidP="00D86A32">
      <w:p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color w:val="000000" w:themeColor="text1"/>
          <w:kern w:val="0"/>
          <w:sz w:val="28"/>
          <w:szCs w:val="28"/>
          <w:rtl/>
          <w:lang w:eastAsia="zh-CN"/>
          <w14:ligatures w14:val="none"/>
        </w:rPr>
        <w:t>إن الدراسات السابقة التي تناولت الذكاء الاصطناعي والذكاء العاطفي في مجالات القيادة والإدارة قد شكلت حجر الزاوية الذي بنيت عليه هذه الدراسة، مما يوفر لها إطارًا نظريًا غنيًا يستند إلى نتائج بحثية متعددة. هذه الدراسة استفادت من العديد من الأبعاد التي تم استكشافها في الأدبيات السابقة، ومنها</w:t>
      </w:r>
      <w:r w:rsidRPr="00D86A32">
        <w:rPr>
          <w:rFonts w:ascii="Times New Roman" w:eastAsia="Times New Roman" w:hAnsi="Times New Roman" w:cs="Times New Roman"/>
          <w:color w:val="000000" w:themeColor="text1"/>
          <w:kern w:val="0"/>
          <w:sz w:val="28"/>
          <w:szCs w:val="28"/>
          <w:lang w:eastAsia="zh-CN"/>
          <w14:ligatures w14:val="none"/>
        </w:rPr>
        <w:t>:</w:t>
      </w:r>
    </w:p>
    <w:p w14:paraId="2B0A13E6" w14:textId="77777777" w:rsidR="00015B94" w:rsidRPr="00D86A32" w:rsidRDefault="00015B94" w:rsidP="00D740DE">
      <w:pPr>
        <w:numPr>
          <w:ilvl w:val="0"/>
          <w:numId w:val="14"/>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فهم التكامل بين الذكاء الاصطناعي والذكاء العاطفي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استفادت الدراسة من </w:t>
      </w: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Müller &amp; Turner (2010)</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و</w:t>
      </w: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Rana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اللتين أكّدتا على ضرورة دمج الذكاء العاطفي مع الذكاء الاصطناعي في القيادة الحديثة. حيث اعتبرت هذه الدراسات أن القيادة العاطفية مهمة لتحفيز الفرق وتحقيق نتائج جيدة في المشاريع، وهي نقطة أساسية تم تطويرها في هذه الدراسة بشكل أكبر، مع التركيز على كيفية التفاعل بين التكنولوجيا والإنسان بشكل فعال في بيئات العمل الرقمية</w:t>
      </w:r>
      <w:r w:rsidRPr="00D86A32">
        <w:rPr>
          <w:rFonts w:ascii="Times New Roman" w:eastAsia="Times New Roman" w:hAnsi="Times New Roman" w:cs="Times New Roman"/>
          <w:color w:val="000000" w:themeColor="text1"/>
          <w:kern w:val="0"/>
          <w:sz w:val="28"/>
          <w:szCs w:val="28"/>
          <w:lang w:eastAsia="zh-CN"/>
          <w14:ligatures w14:val="none"/>
        </w:rPr>
        <w:t>.</w:t>
      </w:r>
    </w:p>
    <w:p w14:paraId="3CAA1A0C" w14:textId="77777777" w:rsidR="00015B94" w:rsidRPr="00D86A32" w:rsidRDefault="00015B94" w:rsidP="00D740DE">
      <w:pPr>
        <w:numPr>
          <w:ilvl w:val="0"/>
          <w:numId w:val="14"/>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lastRenderedPageBreak/>
        <w:t>تحسين بيئات العمل الرقمية</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تم الاستفادة بشكل كبير من دراسات مثل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Zaki</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&amp;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Waleed</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(2022)</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و</w:t>
      </w:r>
      <w:r w:rsidRPr="00D86A32">
        <w:rPr>
          <w:rFonts w:ascii="Times New Roman" w:eastAsia="Times New Roman" w:hAnsi="Times New Roman" w:cs="Times New Roman"/>
          <w:b/>
          <w:bCs/>
          <w:color w:val="000000" w:themeColor="text1"/>
          <w:kern w:val="0"/>
          <w:sz w:val="28"/>
          <w:szCs w:val="28"/>
          <w:lang w:eastAsia="zh-CN"/>
          <w14:ligatures w14:val="none"/>
        </w:rPr>
        <w:t>Salas-</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Vallina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et al. (2023)</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التي أكدت على دور الذكاء العاطفي في تحسين بيئات العمل الرقمية، وكيف أن القادة العاطفيين قادرون على إدارة التفاعلات بين الفرق عن بُعد. هذه الدراسات زودت هذه الدراسة بفهم عميق لكيفية تأثير الذكاء العاطفي في تكوين ثقافة عمل قائمة على الثقة والتعاون في بيئات العمل التي تعتمد بشكل متزايد على التواصل الرقمي</w:t>
      </w:r>
      <w:r w:rsidRPr="00D86A32">
        <w:rPr>
          <w:rFonts w:ascii="Times New Roman" w:eastAsia="Times New Roman" w:hAnsi="Times New Roman" w:cs="Times New Roman"/>
          <w:color w:val="000000" w:themeColor="text1"/>
          <w:kern w:val="0"/>
          <w:sz w:val="28"/>
          <w:szCs w:val="28"/>
          <w:lang w:eastAsia="zh-CN"/>
          <w14:ligatures w14:val="none"/>
        </w:rPr>
        <w:t>.</w:t>
      </w:r>
    </w:p>
    <w:p w14:paraId="64B620BD" w14:textId="77777777" w:rsidR="00015B94" w:rsidRPr="00D86A32" w:rsidRDefault="00015B94" w:rsidP="00D740DE">
      <w:pPr>
        <w:numPr>
          <w:ilvl w:val="0"/>
          <w:numId w:val="14"/>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التأثير غير المباشر للذكاء العاطفي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استفادت هذه الدراسة من دراسة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Alhawari</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et al. (2021)</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و</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Goleman</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(2013)</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التي أكدت على التأثير غير المباشر للذكاء العاطفي على الأداء العام للمشاريع. حيث تم استنباط أن القادة الذين يمتلكون ذكاءً عاطفيًا قادرون على تحفيز فرقهم وتحقيق التعاون الفعّال، مما يؤدي إلى تحسين الابتكار والإنتاجية. هذا الاستنتاج تم توظيفه في هذه الدراسة لتوضيح أهمية تطوير المهارات العاطفية في القادة</w:t>
      </w:r>
      <w:r w:rsidRPr="00D86A32">
        <w:rPr>
          <w:rFonts w:ascii="Times New Roman" w:eastAsia="Times New Roman" w:hAnsi="Times New Roman" w:cs="Times New Roman"/>
          <w:color w:val="000000" w:themeColor="text1"/>
          <w:kern w:val="0"/>
          <w:sz w:val="28"/>
          <w:szCs w:val="28"/>
          <w:lang w:eastAsia="zh-CN"/>
          <w14:ligatures w14:val="none"/>
        </w:rPr>
        <w:t>.</w:t>
      </w:r>
    </w:p>
    <w:p w14:paraId="3A12DF75" w14:textId="77777777" w:rsidR="00015B94" w:rsidRPr="00D86A32" w:rsidRDefault="00015B94" w:rsidP="00D740DE">
      <w:pPr>
        <w:numPr>
          <w:ilvl w:val="0"/>
          <w:numId w:val="14"/>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إدارة الأزمات باستخدام الذكاء العاطفي والذكاء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هذه الدراسة استفادت أيضًا من </w:t>
      </w: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Abu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Zeida</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(2024)</w:t>
      </w:r>
      <w:r w:rsidRPr="00D86A32">
        <w:rPr>
          <w:rFonts w:ascii="Times New Roman" w:eastAsia="Times New Roman" w:hAnsi="Times New Roman" w:cs="Times New Roman"/>
          <w:color w:val="000000" w:themeColor="text1"/>
          <w:kern w:val="0"/>
          <w:sz w:val="28"/>
          <w:szCs w:val="28"/>
          <w:rtl/>
          <w:lang w:eastAsia="zh-CN"/>
          <w14:ligatures w14:val="none"/>
        </w:rPr>
        <w:t>، التي تناولت العلاقة بين القيادة الرقمية وإدارة الأزمات باستخدام الذكاء العاطفي والذكاء الاصطناعي. حيث سلطت هذه الدراسة الضوء على كيفية استفادة القائد الذي يجمع بين الذكاء العاطفي والذكاء الاصطناعي في اتخاذ قرارات فعالة خلال الأزمات. استفادت الدراسة الحالية من هذه الرؤية لتوسيع الفهم حول كيفية تعزيز القدرة القيادية خلال الأوقات الحرجة</w:t>
      </w:r>
      <w:r w:rsidRPr="00D86A32">
        <w:rPr>
          <w:rFonts w:ascii="Times New Roman" w:eastAsia="Times New Roman" w:hAnsi="Times New Roman" w:cs="Times New Roman"/>
          <w:color w:val="000000" w:themeColor="text1"/>
          <w:kern w:val="0"/>
          <w:sz w:val="28"/>
          <w:szCs w:val="28"/>
          <w:lang w:eastAsia="zh-CN"/>
          <w14:ligatures w14:val="none"/>
        </w:rPr>
        <w:t>.</w:t>
      </w:r>
    </w:p>
    <w:p w14:paraId="01135B75" w14:textId="77777777" w:rsidR="00015B94" w:rsidRPr="00D86A32" w:rsidRDefault="00015B94" w:rsidP="00D740DE">
      <w:pPr>
        <w:numPr>
          <w:ilvl w:val="0"/>
          <w:numId w:val="14"/>
        </w:numPr>
        <w:bidi/>
        <w:spacing w:before="100" w:beforeAutospacing="1" w:after="100" w:afterAutospacing="1" w:line="360" w:lineRule="auto"/>
        <w:jc w:val="both"/>
        <w:rPr>
          <w:rFonts w:ascii="Times New Roman" w:eastAsia="Times New Roman" w:hAnsi="Times New Roman" w:cs="Times New Roman"/>
          <w:color w:val="000000" w:themeColor="text1"/>
          <w:kern w:val="0"/>
          <w:sz w:val="28"/>
          <w:szCs w:val="28"/>
          <w:lang w:eastAsia="zh-CN"/>
          <w14:ligatures w14:val="none"/>
        </w:rPr>
      </w:pPr>
      <w:r w:rsidRPr="00D86A32">
        <w:rPr>
          <w:rFonts w:ascii="Times New Roman" w:eastAsia="Times New Roman" w:hAnsi="Times New Roman" w:cs="Times New Roman"/>
          <w:b/>
          <w:bCs/>
          <w:color w:val="000000" w:themeColor="text1"/>
          <w:kern w:val="0"/>
          <w:sz w:val="28"/>
          <w:szCs w:val="28"/>
          <w:rtl/>
          <w:lang w:eastAsia="zh-CN"/>
          <w14:ligatures w14:val="none"/>
        </w:rPr>
        <w:t>التحديات في دمج الذكاء العاطفي مع الذكاء الاصطناعي</w:t>
      </w:r>
      <w:r w:rsidRPr="00D86A32">
        <w:rPr>
          <w:rFonts w:ascii="Times New Roman" w:eastAsia="Times New Roman" w:hAnsi="Times New Roman" w:cs="Times New Roman"/>
          <w:b/>
          <w:bCs/>
          <w:color w:val="000000" w:themeColor="text1"/>
          <w:kern w:val="0"/>
          <w:sz w:val="28"/>
          <w:szCs w:val="28"/>
          <w:lang w:eastAsia="zh-CN"/>
          <w14:ligatures w14:val="none"/>
        </w:rPr>
        <w:t>:</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 xml:space="preserve">تطرقت هذه الدراسة أيضًا إلى </w:t>
      </w:r>
      <w:r w:rsidRPr="00D86A32">
        <w:rPr>
          <w:rFonts w:ascii="Times New Roman" w:eastAsia="Times New Roman" w:hAnsi="Times New Roman" w:cs="Times New Roman"/>
          <w:b/>
          <w:bCs/>
          <w:color w:val="000000" w:themeColor="text1"/>
          <w:kern w:val="0"/>
          <w:sz w:val="28"/>
          <w:szCs w:val="28"/>
          <w:rtl/>
          <w:lang w:eastAsia="zh-CN"/>
          <w14:ligatures w14:val="none"/>
        </w:rPr>
        <w:t>دراسة</w:t>
      </w:r>
      <w:r w:rsidRPr="00D86A32">
        <w:rPr>
          <w:rFonts w:ascii="Times New Roman" w:eastAsia="Times New Roman" w:hAnsi="Times New Roman" w:cs="Times New Roman"/>
          <w:b/>
          <w:bCs/>
          <w:color w:val="000000" w:themeColor="text1"/>
          <w:kern w:val="0"/>
          <w:sz w:val="28"/>
          <w:szCs w:val="28"/>
          <w:lang w:eastAsia="zh-CN"/>
          <w14:ligatures w14:val="none"/>
        </w:rPr>
        <w:t xml:space="preserve"> El </w:t>
      </w:r>
      <w:proofErr w:type="spellStart"/>
      <w:r w:rsidRPr="00D86A32">
        <w:rPr>
          <w:rFonts w:ascii="Times New Roman" w:eastAsia="Times New Roman" w:hAnsi="Times New Roman" w:cs="Times New Roman"/>
          <w:b/>
          <w:bCs/>
          <w:color w:val="000000" w:themeColor="text1"/>
          <w:kern w:val="0"/>
          <w:sz w:val="28"/>
          <w:szCs w:val="28"/>
          <w:lang w:eastAsia="zh-CN"/>
          <w14:ligatures w14:val="none"/>
        </w:rPr>
        <w:t>Kaliouby</w:t>
      </w:r>
      <w:proofErr w:type="spellEnd"/>
      <w:r w:rsidRPr="00D86A32">
        <w:rPr>
          <w:rFonts w:ascii="Times New Roman" w:eastAsia="Times New Roman" w:hAnsi="Times New Roman" w:cs="Times New Roman"/>
          <w:b/>
          <w:bCs/>
          <w:color w:val="000000" w:themeColor="text1"/>
          <w:kern w:val="0"/>
          <w:sz w:val="28"/>
          <w:szCs w:val="28"/>
          <w:lang w:eastAsia="zh-CN"/>
          <w14:ligatures w14:val="none"/>
        </w:rPr>
        <w:t xml:space="preserve"> (2020)</w:t>
      </w:r>
      <w:r w:rsidRPr="00D86A32">
        <w:rPr>
          <w:rFonts w:ascii="Times New Roman" w:eastAsia="Times New Roman" w:hAnsi="Times New Roman" w:cs="Times New Roman"/>
          <w:color w:val="000000" w:themeColor="text1"/>
          <w:kern w:val="0"/>
          <w:sz w:val="28"/>
          <w:szCs w:val="28"/>
          <w:lang w:eastAsia="zh-CN"/>
          <w14:ligatures w14:val="none"/>
        </w:rPr>
        <w:t xml:space="preserve"> </w:t>
      </w:r>
      <w:r w:rsidRPr="00D86A32">
        <w:rPr>
          <w:rFonts w:ascii="Times New Roman" w:eastAsia="Times New Roman" w:hAnsi="Times New Roman" w:cs="Times New Roman"/>
          <w:color w:val="000000" w:themeColor="text1"/>
          <w:kern w:val="0"/>
          <w:sz w:val="28"/>
          <w:szCs w:val="28"/>
          <w:rtl/>
          <w:lang w:eastAsia="zh-CN"/>
          <w14:ligatures w14:val="none"/>
        </w:rPr>
        <w:t>التي ناقشت التحديات العملية المرتبطة بدمج الذكاء العاطفي مع الذكاء الاصطناعي. حيث أظهرت هذه الدراسات أن التحولات الثقافية والفروق النفسية تؤثر بشكل كبير على تطبيق هذه التقنيات بشكل فعّال في الفرق. وقد تم دمج هذه النقاط في الدراسة الحالية لتعميق الفهم حول كيفية التغلب على هذه التحديات من خلال تدريبات مستمرة وبرامج تطوير</w:t>
      </w:r>
      <w:r w:rsidRPr="00D86A32">
        <w:rPr>
          <w:rFonts w:ascii="Times New Roman" w:eastAsia="Times New Roman" w:hAnsi="Times New Roman" w:cs="Times New Roman"/>
          <w:color w:val="000000" w:themeColor="text1"/>
          <w:kern w:val="0"/>
          <w:sz w:val="28"/>
          <w:szCs w:val="28"/>
          <w:lang w:eastAsia="zh-CN"/>
          <w14:ligatures w14:val="none"/>
        </w:rPr>
        <w:t>.</w:t>
      </w:r>
    </w:p>
    <w:p w14:paraId="783A7D66" w14:textId="77777777" w:rsidR="00015B94" w:rsidRPr="00D86A32" w:rsidRDefault="00015B94" w:rsidP="00D740DE">
      <w:pPr>
        <w:pStyle w:val="Heading3"/>
        <w:numPr>
          <w:ilvl w:val="0"/>
          <w:numId w:val="12"/>
        </w:numPr>
        <w:bidi/>
        <w:spacing w:before="40" w:after="0" w:line="360" w:lineRule="auto"/>
        <w:jc w:val="both"/>
        <w:rPr>
          <w:rFonts w:ascii="Times New Roman" w:hAnsi="Times New Roman" w:cs="Times New Roman"/>
          <w:color w:val="000000" w:themeColor="text1"/>
        </w:rPr>
      </w:pPr>
      <w:r w:rsidRPr="00D86A32">
        <w:rPr>
          <w:rStyle w:val="Strong"/>
          <w:rFonts w:ascii="Times New Roman" w:hAnsi="Times New Roman" w:cs="Times New Roman"/>
          <w:color w:val="000000" w:themeColor="text1"/>
          <w:rtl/>
        </w:rPr>
        <w:t>التوصيات المستقبلية</w:t>
      </w:r>
    </w:p>
    <w:p w14:paraId="76E9A704" w14:textId="77777777" w:rsidR="00015B94" w:rsidRPr="00D86A32" w:rsidRDefault="00015B94" w:rsidP="00D86A32">
      <w:p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Fonts w:ascii="Times New Roman" w:hAnsi="Times New Roman" w:cs="Times New Roman"/>
          <w:color w:val="000000" w:themeColor="text1"/>
          <w:sz w:val="28"/>
          <w:szCs w:val="28"/>
          <w:rtl/>
        </w:rPr>
        <w:t>من خلال التعقيب على الدراسات السابقة، يمكن وضع مجموعة من التوصيات التي تساهم في تطوير مجال البحث والتطبيق في هذا المجال</w:t>
      </w:r>
      <w:r w:rsidRPr="00D86A32">
        <w:rPr>
          <w:rFonts w:ascii="Times New Roman" w:hAnsi="Times New Roman" w:cs="Times New Roman"/>
          <w:color w:val="000000" w:themeColor="text1"/>
          <w:sz w:val="28"/>
          <w:szCs w:val="28"/>
        </w:rPr>
        <w:t>:</w:t>
      </w:r>
    </w:p>
    <w:p w14:paraId="7CB9331E" w14:textId="77777777" w:rsidR="00015B94" w:rsidRPr="00D86A32" w:rsidRDefault="00015B94" w:rsidP="00D740DE">
      <w:pPr>
        <w:numPr>
          <w:ilvl w:val="0"/>
          <w:numId w:val="11"/>
        </w:num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t>تطوير برامج تدريبية للقيادات الرقمية</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تهدف هذه البرامج إلى تعزيز المهارات العاطفية لدى القادة، جنبًا إلى جنب مع تحسين معارفهم التقنية المتعلقة باستخدام أدوات الذكاء الاصطناعي</w:t>
      </w:r>
      <w:r w:rsidRPr="00D86A32">
        <w:rPr>
          <w:rFonts w:ascii="Times New Roman" w:hAnsi="Times New Roman" w:cs="Times New Roman"/>
          <w:color w:val="000000" w:themeColor="text1"/>
          <w:sz w:val="28"/>
          <w:szCs w:val="28"/>
        </w:rPr>
        <w:t>.</w:t>
      </w:r>
    </w:p>
    <w:p w14:paraId="67EB110A" w14:textId="77777777" w:rsidR="00015B94" w:rsidRPr="00D86A32" w:rsidRDefault="00015B94" w:rsidP="00D740DE">
      <w:pPr>
        <w:numPr>
          <w:ilvl w:val="0"/>
          <w:numId w:val="11"/>
        </w:num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lastRenderedPageBreak/>
        <w:t>البحث في دمج الذكاء العاطفي في أدوات الذكاء الاصطناعي</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تصميم خوارزميات ذكاء اصطناعي تأخذ في اعتبارها الجوانب العاطفية للتفاعل مع الأفراد بشكل أكثر إنسانية</w:t>
      </w:r>
      <w:r w:rsidRPr="00D86A32">
        <w:rPr>
          <w:rFonts w:ascii="Times New Roman" w:hAnsi="Times New Roman" w:cs="Times New Roman"/>
          <w:color w:val="000000" w:themeColor="text1"/>
          <w:sz w:val="28"/>
          <w:szCs w:val="28"/>
        </w:rPr>
        <w:t>.</w:t>
      </w:r>
    </w:p>
    <w:p w14:paraId="3FF99250" w14:textId="77777777" w:rsidR="00015B94" w:rsidRPr="00D86A32" w:rsidRDefault="00015B94" w:rsidP="00D740DE">
      <w:pPr>
        <w:numPr>
          <w:ilvl w:val="0"/>
          <w:numId w:val="11"/>
        </w:numPr>
        <w:bidi/>
        <w:spacing w:before="100" w:beforeAutospacing="1" w:after="100" w:afterAutospacing="1" w:line="360" w:lineRule="auto"/>
        <w:jc w:val="both"/>
        <w:rPr>
          <w:rFonts w:ascii="Times New Roman" w:hAnsi="Times New Roman" w:cs="Times New Roman"/>
          <w:color w:val="000000" w:themeColor="text1"/>
          <w:sz w:val="28"/>
          <w:szCs w:val="28"/>
        </w:rPr>
      </w:pPr>
      <w:r w:rsidRPr="00D86A32">
        <w:rPr>
          <w:rStyle w:val="Strong"/>
          <w:rFonts w:ascii="Times New Roman" w:hAnsi="Times New Roman" w:cs="Times New Roman"/>
          <w:color w:val="000000" w:themeColor="text1"/>
          <w:sz w:val="28"/>
          <w:szCs w:val="28"/>
          <w:rtl/>
        </w:rPr>
        <w:t>إجراء دراسات ميدانية أكثر تخصيصًا</w:t>
      </w:r>
      <w:r w:rsidRPr="00D86A32">
        <w:rPr>
          <w:rStyle w:val="Strong"/>
          <w:rFonts w:ascii="Times New Roman" w:hAnsi="Times New Roman" w:cs="Times New Roman"/>
          <w:color w:val="000000" w:themeColor="text1"/>
          <w:sz w:val="28"/>
          <w:szCs w:val="28"/>
        </w:rPr>
        <w:t>:</w:t>
      </w:r>
      <w:r w:rsidRPr="00D86A32">
        <w:rPr>
          <w:rFonts w:ascii="Times New Roman" w:hAnsi="Times New Roman" w:cs="Times New Roman"/>
          <w:color w:val="000000" w:themeColor="text1"/>
          <w:sz w:val="28"/>
          <w:szCs w:val="28"/>
        </w:rPr>
        <w:t xml:space="preserve"> </w:t>
      </w:r>
      <w:r w:rsidRPr="00D86A32">
        <w:rPr>
          <w:rFonts w:ascii="Times New Roman" w:hAnsi="Times New Roman" w:cs="Times New Roman"/>
          <w:color w:val="000000" w:themeColor="text1"/>
          <w:sz w:val="28"/>
          <w:szCs w:val="28"/>
          <w:rtl/>
        </w:rPr>
        <w:t>دراسة تطبيقات الذكاء العاطفي والذكاء الاصطناعي في حالات حقيقية ضمن بيئات عمل متنوعة، مما يساعد على بناء أسس نظرية وعملية لتطبيق هذه الأدوات في القيادة الرقمية</w:t>
      </w:r>
      <w:r w:rsidRPr="00D86A32">
        <w:rPr>
          <w:rFonts w:ascii="Times New Roman" w:hAnsi="Times New Roman" w:cs="Times New Roman"/>
          <w:color w:val="000000" w:themeColor="text1"/>
          <w:sz w:val="28"/>
          <w:szCs w:val="28"/>
        </w:rPr>
        <w:t>.</w:t>
      </w:r>
    </w:p>
    <w:p w14:paraId="269242D8" w14:textId="77777777" w:rsidR="009875D1" w:rsidRPr="00D86A32" w:rsidRDefault="009875D1" w:rsidP="00D86A32">
      <w:pPr>
        <w:bidi/>
        <w:spacing w:line="276" w:lineRule="auto"/>
        <w:jc w:val="both"/>
        <w:outlineLvl w:val="0"/>
        <w:rPr>
          <w:rFonts w:ascii="Simplified Arabic" w:hAnsi="Simplified Arabic" w:cs="Simplified Arabic"/>
          <w:color w:val="000000" w:themeColor="text1"/>
          <w:sz w:val="24"/>
          <w:szCs w:val="24"/>
          <w:rtl/>
        </w:rPr>
      </w:pPr>
      <w:bookmarkStart w:id="1" w:name="_GoBack"/>
      <w:bookmarkEnd w:id="0"/>
      <w:bookmarkEnd w:id="1"/>
    </w:p>
    <w:sectPr w:rsidR="009875D1" w:rsidRPr="00D86A3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ACF14" w14:textId="77777777" w:rsidR="00124CD3" w:rsidRDefault="00124CD3" w:rsidP="000555A5">
      <w:pPr>
        <w:spacing w:after="0" w:line="240" w:lineRule="auto"/>
      </w:pPr>
      <w:r>
        <w:separator/>
      </w:r>
    </w:p>
  </w:endnote>
  <w:endnote w:type="continuationSeparator" w:id="0">
    <w:p w14:paraId="3C2C5453" w14:textId="77777777" w:rsidR="00124CD3" w:rsidRDefault="00124CD3" w:rsidP="0005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6"/>
    <w:family w:val="roman"/>
    <w:notTrueType/>
    <w:pitch w:val="default"/>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297197"/>
      <w:docPartObj>
        <w:docPartGallery w:val="Page Numbers (Bottom of Page)"/>
        <w:docPartUnique/>
      </w:docPartObj>
    </w:sdtPr>
    <w:sdtEndPr>
      <w:rPr>
        <w:noProof/>
      </w:rPr>
    </w:sdtEndPr>
    <w:sdtContent>
      <w:p w14:paraId="6CFDB2AA" w14:textId="5C8D11D5" w:rsidR="00FB54AB" w:rsidRDefault="00FB54AB">
        <w:pPr>
          <w:pStyle w:val="Footer"/>
          <w:jc w:val="center"/>
        </w:pPr>
        <w:r>
          <w:fldChar w:fldCharType="begin"/>
        </w:r>
        <w:r>
          <w:instrText xml:space="preserve"> PAGE   \* MERGEFORMAT </w:instrText>
        </w:r>
        <w:r>
          <w:fldChar w:fldCharType="separate"/>
        </w:r>
        <w:r w:rsidR="007C250A">
          <w:rPr>
            <w:noProof/>
          </w:rPr>
          <w:t>25</w:t>
        </w:r>
        <w:r>
          <w:rPr>
            <w:noProof/>
          </w:rPr>
          <w:fldChar w:fldCharType="end"/>
        </w:r>
      </w:p>
    </w:sdtContent>
  </w:sdt>
  <w:p w14:paraId="4E11E373" w14:textId="77777777" w:rsidR="00FB54AB" w:rsidRDefault="00FB5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43A1E1" w14:textId="77777777" w:rsidR="00124CD3" w:rsidRDefault="00124CD3" w:rsidP="000555A5">
      <w:pPr>
        <w:spacing w:after="0" w:line="240" w:lineRule="auto"/>
      </w:pPr>
      <w:r>
        <w:separator/>
      </w:r>
    </w:p>
  </w:footnote>
  <w:footnote w:type="continuationSeparator" w:id="0">
    <w:p w14:paraId="093B7406" w14:textId="77777777" w:rsidR="00124CD3" w:rsidRDefault="00124CD3" w:rsidP="000555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10BEB" w14:textId="0EEA3A81" w:rsidR="00FB54AB" w:rsidRPr="00CD6613" w:rsidRDefault="00FB54AB" w:rsidP="00CD6613">
    <w:pPr>
      <w:pStyle w:val="Header"/>
      <w:rPr>
        <w:b/>
        <w:bCs/>
        <w:sz w:val="20"/>
        <w:szCs w:val="20"/>
      </w:rPr>
    </w:pPr>
    <w:r w:rsidRPr="00CD6613">
      <w:rPr>
        <w:b/>
        <w:bCs/>
        <w:sz w:val="20"/>
        <w:szCs w:val="20"/>
      </w:rPr>
      <w:t xml:space="preserve">Midocean Journal for Research and Studies – Vol 1, </w:t>
    </w:r>
    <w:r>
      <w:rPr>
        <w:b/>
        <w:bCs/>
        <w:sz w:val="20"/>
        <w:szCs w:val="20"/>
      </w:rPr>
      <w:t>Oct 20</w:t>
    </w:r>
    <w:r w:rsidRPr="00CD6613">
      <w:rPr>
        <w:b/>
        <w:bCs/>
        <w:sz w:val="20"/>
        <w:szCs w:val="20"/>
      </w:rPr>
      <w:t>, 2024</w:t>
    </w:r>
    <w:r w:rsidRPr="00CD6613">
      <w:rPr>
        <w:b/>
        <w:bCs/>
        <w:sz w:val="20"/>
        <w:szCs w:val="20"/>
      </w:rPr>
      <w:ptab w:relativeTo="margin" w:alignment="right" w:leader="none"/>
    </w:r>
    <w:r w:rsidRPr="00CD6613">
      <w:rPr>
        <w:rFonts w:hint="cs"/>
        <w:b/>
        <w:bCs/>
        <w:sz w:val="20"/>
        <w:szCs w:val="20"/>
        <w:rtl/>
      </w:rPr>
      <w:t>مجلة ميدأوشن للبحوث والدراسات، مج...،ع...،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1AE0"/>
    <w:multiLevelType w:val="multilevel"/>
    <w:tmpl w:val="94AE5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02A4F"/>
    <w:multiLevelType w:val="multilevel"/>
    <w:tmpl w:val="9240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B489D"/>
    <w:multiLevelType w:val="hybridMultilevel"/>
    <w:tmpl w:val="DEA4EE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A5415F"/>
    <w:multiLevelType w:val="multilevel"/>
    <w:tmpl w:val="57F4A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A21D57"/>
    <w:multiLevelType w:val="hybridMultilevel"/>
    <w:tmpl w:val="5E848BD8"/>
    <w:lvl w:ilvl="0" w:tplc="315E2A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1630B3"/>
    <w:multiLevelType w:val="multilevel"/>
    <w:tmpl w:val="18F4C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1B148BE"/>
    <w:multiLevelType w:val="hybridMultilevel"/>
    <w:tmpl w:val="B024DFB8"/>
    <w:lvl w:ilvl="0" w:tplc="04090005">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7">
    <w:nsid w:val="274412C1"/>
    <w:multiLevelType w:val="multilevel"/>
    <w:tmpl w:val="5BC63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863C72"/>
    <w:multiLevelType w:val="multilevel"/>
    <w:tmpl w:val="43629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347521C7"/>
    <w:multiLevelType w:val="multilevel"/>
    <w:tmpl w:val="FF7E1E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9040D2C"/>
    <w:multiLevelType w:val="hybridMultilevel"/>
    <w:tmpl w:val="BACEFA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C47B66"/>
    <w:multiLevelType w:val="multilevel"/>
    <w:tmpl w:val="AAF86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4CB6C3E"/>
    <w:multiLevelType w:val="hybridMultilevel"/>
    <w:tmpl w:val="2708B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9532D8"/>
    <w:multiLevelType w:val="multilevel"/>
    <w:tmpl w:val="90848B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8523939"/>
    <w:multiLevelType w:val="multilevel"/>
    <w:tmpl w:val="0D1C2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5B644B16"/>
    <w:multiLevelType w:val="multilevel"/>
    <w:tmpl w:val="C57C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404161"/>
    <w:multiLevelType w:val="multilevel"/>
    <w:tmpl w:val="CFCA0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5EAC2EA2"/>
    <w:multiLevelType w:val="multilevel"/>
    <w:tmpl w:val="7CB6B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6524ED"/>
    <w:multiLevelType w:val="multilevel"/>
    <w:tmpl w:val="9718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8473A5"/>
    <w:multiLevelType w:val="hybridMultilevel"/>
    <w:tmpl w:val="B62C2474"/>
    <w:lvl w:ilvl="0" w:tplc="04090009">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20">
    <w:nsid w:val="711573AE"/>
    <w:multiLevelType w:val="multilevel"/>
    <w:tmpl w:val="5E22D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76612622"/>
    <w:multiLevelType w:val="multilevel"/>
    <w:tmpl w:val="26AA8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871FAA"/>
    <w:multiLevelType w:val="multilevel"/>
    <w:tmpl w:val="22BC0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A0306FD"/>
    <w:multiLevelType w:val="multilevel"/>
    <w:tmpl w:val="76AC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0"/>
  </w:num>
  <w:num w:numId="3">
    <w:abstractNumId w:val="15"/>
  </w:num>
  <w:num w:numId="4">
    <w:abstractNumId w:val="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9"/>
  </w:num>
  <w:num w:numId="8">
    <w:abstractNumId w:val="6"/>
  </w:num>
  <w:num w:numId="9">
    <w:abstractNumId w:val="22"/>
  </w:num>
  <w:num w:numId="10">
    <w:abstractNumId w:val="17"/>
  </w:num>
  <w:num w:numId="11">
    <w:abstractNumId w:val="0"/>
  </w:num>
  <w:num w:numId="12">
    <w:abstractNumId w:val="2"/>
  </w:num>
  <w:num w:numId="13">
    <w:abstractNumId w:val="11"/>
  </w:num>
  <w:num w:numId="14">
    <w:abstractNumId w:val="23"/>
  </w:num>
  <w:num w:numId="15">
    <w:abstractNumId w:val="16"/>
  </w:num>
  <w:num w:numId="16">
    <w:abstractNumId w:val="14"/>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12"/>
  </w:num>
  <w:num w:numId="21">
    <w:abstractNumId w:val="3"/>
  </w:num>
  <w:num w:numId="22">
    <w:abstractNumId w:val="1"/>
  </w:num>
  <w:num w:numId="23">
    <w:abstractNumId w:val="7"/>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B84"/>
    <w:rsid w:val="00001A81"/>
    <w:rsid w:val="00012D86"/>
    <w:rsid w:val="000152C8"/>
    <w:rsid w:val="00015B94"/>
    <w:rsid w:val="0003125F"/>
    <w:rsid w:val="00031677"/>
    <w:rsid w:val="00036400"/>
    <w:rsid w:val="00042E5F"/>
    <w:rsid w:val="00045D93"/>
    <w:rsid w:val="00050DCB"/>
    <w:rsid w:val="00054720"/>
    <w:rsid w:val="000555A5"/>
    <w:rsid w:val="000642D7"/>
    <w:rsid w:val="000646B4"/>
    <w:rsid w:val="000821EA"/>
    <w:rsid w:val="0008648E"/>
    <w:rsid w:val="000867FF"/>
    <w:rsid w:val="00090C5D"/>
    <w:rsid w:val="000973BB"/>
    <w:rsid w:val="000A044E"/>
    <w:rsid w:val="000B4B30"/>
    <w:rsid w:val="000C4C3D"/>
    <w:rsid w:val="000E194C"/>
    <w:rsid w:val="000E30D1"/>
    <w:rsid w:val="000E466D"/>
    <w:rsid w:val="000E5183"/>
    <w:rsid w:val="000F6F5F"/>
    <w:rsid w:val="00105778"/>
    <w:rsid w:val="001078F4"/>
    <w:rsid w:val="00116107"/>
    <w:rsid w:val="00120AAB"/>
    <w:rsid w:val="0012490A"/>
    <w:rsid w:val="00124CD3"/>
    <w:rsid w:val="001252AB"/>
    <w:rsid w:val="00141500"/>
    <w:rsid w:val="001434DD"/>
    <w:rsid w:val="00153D4A"/>
    <w:rsid w:val="00176168"/>
    <w:rsid w:val="00180399"/>
    <w:rsid w:val="00185E05"/>
    <w:rsid w:val="001860CB"/>
    <w:rsid w:val="00195917"/>
    <w:rsid w:val="001B07D4"/>
    <w:rsid w:val="001C1C27"/>
    <w:rsid w:val="001D3A52"/>
    <w:rsid w:val="001D7708"/>
    <w:rsid w:val="001E7F27"/>
    <w:rsid w:val="001F341D"/>
    <w:rsid w:val="001F57EF"/>
    <w:rsid w:val="0020010A"/>
    <w:rsid w:val="002015BE"/>
    <w:rsid w:val="00220DA8"/>
    <w:rsid w:val="00221991"/>
    <w:rsid w:val="00224BDB"/>
    <w:rsid w:val="002518BE"/>
    <w:rsid w:val="00255CDD"/>
    <w:rsid w:val="00263CCF"/>
    <w:rsid w:val="002719C2"/>
    <w:rsid w:val="002746EE"/>
    <w:rsid w:val="002836A6"/>
    <w:rsid w:val="00285ECF"/>
    <w:rsid w:val="002A14D9"/>
    <w:rsid w:val="002A3B84"/>
    <w:rsid w:val="002B72E1"/>
    <w:rsid w:val="002D6516"/>
    <w:rsid w:val="003000C2"/>
    <w:rsid w:val="003055B1"/>
    <w:rsid w:val="00305921"/>
    <w:rsid w:val="00306944"/>
    <w:rsid w:val="00317499"/>
    <w:rsid w:val="00320575"/>
    <w:rsid w:val="00321F5C"/>
    <w:rsid w:val="00334A82"/>
    <w:rsid w:val="003475F1"/>
    <w:rsid w:val="0034763D"/>
    <w:rsid w:val="003604BC"/>
    <w:rsid w:val="00367FA0"/>
    <w:rsid w:val="00375A4A"/>
    <w:rsid w:val="00397E06"/>
    <w:rsid w:val="003A1794"/>
    <w:rsid w:val="003B2A11"/>
    <w:rsid w:val="003B6BB4"/>
    <w:rsid w:val="003C0E11"/>
    <w:rsid w:val="003C1AA0"/>
    <w:rsid w:val="003C5115"/>
    <w:rsid w:val="003D3B84"/>
    <w:rsid w:val="003F064D"/>
    <w:rsid w:val="00400E05"/>
    <w:rsid w:val="00403502"/>
    <w:rsid w:val="00406812"/>
    <w:rsid w:val="004106AD"/>
    <w:rsid w:val="0042506B"/>
    <w:rsid w:val="00426482"/>
    <w:rsid w:val="00427858"/>
    <w:rsid w:val="004517DD"/>
    <w:rsid w:val="004519D6"/>
    <w:rsid w:val="0047200B"/>
    <w:rsid w:val="0047589A"/>
    <w:rsid w:val="00480345"/>
    <w:rsid w:val="0049361C"/>
    <w:rsid w:val="004B677A"/>
    <w:rsid w:val="004C0D61"/>
    <w:rsid w:val="004C2E0C"/>
    <w:rsid w:val="004C38B3"/>
    <w:rsid w:val="004C677F"/>
    <w:rsid w:val="004D09F7"/>
    <w:rsid w:val="004D59EF"/>
    <w:rsid w:val="004E4661"/>
    <w:rsid w:val="004F3ED3"/>
    <w:rsid w:val="005006F6"/>
    <w:rsid w:val="00514114"/>
    <w:rsid w:val="00514C42"/>
    <w:rsid w:val="00516322"/>
    <w:rsid w:val="00522FF3"/>
    <w:rsid w:val="00530727"/>
    <w:rsid w:val="00531F99"/>
    <w:rsid w:val="005434AA"/>
    <w:rsid w:val="005448E1"/>
    <w:rsid w:val="00546FA8"/>
    <w:rsid w:val="00551DC6"/>
    <w:rsid w:val="00573004"/>
    <w:rsid w:val="005A3E06"/>
    <w:rsid w:val="005A582F"/>
    <w:rsid w:val="005B4188"/>
    <w:rsid w:val="005B4F4C"/>
    <w:rsid w:val="005C25A6"/>
    <w:rsid w:val="005C573A"/>
    <w:rsid w:val="005C709D"/>
    <w:rsid w:val="005C7802"/>
    <w:rsid w:val="005E1338"/>
    <w:rsid w:val="005E2BAB"/>
    <w:rsid w:val="005E7D76"/>
    <w:rsid w:val="005F25E0"/>
    <w:rsid w:val="005F373E"/>
    <w:rsid w:val="005F4C34"/>
    <w:rsid w:val="00600711"/>
    <w:rsid w:val="006177B6"/>
    <w:rsid w:val="00643A85"/>
    <w:rsid w:val="00650A59"/>
    <w:rsid w:val="00667331"/>
    <w:rsid w:val="00667BA0"/>
    <w:rsid w:val="00676A8E"/>
    <w:rsid w:val="006846FB"/>
    <w:rsid w:val="00686824"/>
    <w:rsid w:val="006929B1"/>
    <w:rsid w:val="006A3254"/>
    <w:rsid w:val="006A3CBB"/>
    <w:rsid w:val="006A3EB6"/>
    <w:rsid w:val="006A738B"/>
    <w:rsid w:val="006D0BF9"/>
    <w:rsid w:val="006E3392"/>
    <w:rsid w:val="006F0539"/>
    <w:rsid w:val="006F23A1"/>
    <w:rsid w:val="006F4996"/>
    <w:rsid w:val="00700950"/>
    <w:rsid w:val="007011C5"/>
    <w:rsid w:val="00704154"/>
    <w:rsid w:val="0072040E"/>
    <w:rsid w:val="007204A3"/>
    <w:rsid w:val="007241F4"/>
    <w:rsid w:val="007340A6"/>
    <w:rsid w:val="00736035"/>
    <w:rsid w:val="0074241A"/>
    <w:rsid w:val="00746A36"/>
    <w:rsid w:val="0075117A"/>
    <w:rsid w:val="007521DE"/>
    <w:rsid w:val="0076691D"/>
    <w:rsid w:val="00767107"/>
    <w:rsid w:val="007757A9"/>
    <w:rsid w:val="00776771"/>
    <w:rsid w:val="00780A7F"/>
    <w:rsid w:val="00782228"/>
    <w:rsid w:val="00783211"/>
    <w:rsid w:val="00791387"/>
    <w:rsid w:val="007939FD"/>
    <w:rsid w:val="007B1706"/>
    <w:rsid w:val="007B2188"/>
    <w:rsid w:val="007C250A"/>
    <w:rsid w:val="007C381E"/>
    <w:rsid w:val="007C76C2"/>
    <w:rsid w:val="007D1BCB"/>
    <w:rsid w:val="007D386A"/>
    <w:rsid w:val="007D3B2D"/>
    <w:rsid w:val="007F1C86"/>
    <w:rsid w:val="008105D4"/>
    <w:rsid w:val="008246C6"/>
    <w:rsid w:val="00824D15"/>
    <w:rsid w:val="00827AE4"/>
    <w:rsid w:val="00835242"/>
    <w:rsid w:val="00842340"/>
    <w:rsid w:val="008426CC"/>
    <w:rsid w:val="00857B85"/>
    <w:rsid w:val="00872748"/>
    <w:rsid w:val="008746B8"/>
    <w:rsid w:val="008A5609"/>
    <w:rsid w:val="008D056A"/>
    <w:rsid w:val="008D12B7"/>
    <w:rsid w:val="00914CA9"/>
    <w:rsid w:val="00924247"/>
    <w:rsid w:val="00924585"/>
    <w:rsid w:val="0092762C"/>
    <w:rsid w:val="00940735"/>
    <w:rsid w:val="009567F5"/>
    <w:rsid w:val="00957306"/>
    <w:rsid w:val="00972B79"/>
    <w:rsid w:val="00985298"/>
    <w:rsid w:val="009875D1"/>
    <w:rsid w:val="00990A50"/>
    <w:rsid w:val="00994E12"/>
    <w:rsid w:val="009A6E70"/>
    <w:rsid w:val="009B4930"/>
    <w:rsid w:val="009C4BB0"/>
    <w:rsid w:val="009D5250"/>
    <w:rsid w:val="009D6ABC"/>
    <w:rsid w:val="009F618D"/>
    <w:rsid w:val="00A017B9"/>
    <w:rsid w:val="00A207A4"/>
    <w:rsid w:val="00A3733B"/>
    <w:rsid w:val="00A42040"/>
    <w:rsid w:val="00A449A9"/>
    <w:rsid w:val="00A47376"/>
    <w:rsid w:val="00A47C9E"/>
    <w:rsid w:val="00A57508"/>
    <w:rsid w:val="00A6188E"/>
    <w:rsid w:val="00A75D81"/>
    <w:rsid w:val="00A81638"/>
    <w:rsid w:val="00A87FEF"/>
    <w:rsid w:val="00A97482"/>
    <w:rsid w:val="00AB1AFF"/>
    <w:rsid w:val="00AB5896"/>
    <w:rsid w:val="00AB709F"/>
    <w:rsid w:val="00AD1002"/>
    <w:rsid w:val="00AD1DB8"/>
    <w:rsid w:val="00AE4267"/>
    <w:rsid w:val="00B16984"/>
    <w:rsid w:val="00B25CA2"/>
    <w:rsid w:val="00B379EF"/>
    <w:rsid w:val="00B41140"/>
    <w:rsid w:val="00B455C5"/>
    <w:rsid w:val="00B51110"/>
    <w:rsid w:val="00B52D1A"/>
    <w:rsid w:val="00B57FCF"/>
    <w:rsid w:val="00B71F93"/>
    <w:rsid w:val="00B75DFA"/>
    <w:rsid w:val="00B80B14"/>
    <w:rsid w:val="00B84C64"/>
    <w:rsid w:val="00B86388"/>
    <w:rsid w:val="00B96471"/>
    <w:rsid w:val="00BA3314"/>
    <w:rsid w:val="00BB17F9"/>
    <w:rsid w:val="00BB2E49"/>
    <w:rsid w:val="00BB3DA7"/>
    <w:rsid w:val="00BC4870"/>
    <w:rsid w:val="00BD03EB"/>
    <w:rsid w:val="00BD1992"/>
    <w:rsid w:val="00BD5CD2"/>
    <w:rsid w:val="00BE1AA5"/>
    <w:rsid w:val="00BF7672"/>
    <w:rsid w:val="00C014CD"/>
    <w:rsid w:val="00C0230A"/>
    <w:rsid w:val="00C070AA"/>
    <w:rsid w:val="00C16D1C"/>
    <w:rsid w:val="00C25508"/>
    <w:rsid w:val="00C2663E"/>
    <w:rsid w:val="00C40809"/>
    <w:rsid w:val="00C4148A"/>
    <w:rsid w:val="00C434C6"/>
    <w:rsid w:val="00C45859"/>
    <w:rsid w:val="00C462CC"/>
    <w:rsid w:val="00C473E3"/>
    <w:rsid w:val="00C512C2"/>
    <w:rsid w:val="00C55DE0"/>
    <w:rsid w:val="00C60A0D"/>
    <w:rsid w:val="00C65F75"/>
    <w:rsid w:val="00C76E6B"/>
    <w:rsid w:val="00C86BAB"/>
    <w:rsid w:val="00C86CEB"/>
    <w:rsid w:val="00C90872"/>
    <w:rsid w:val="00C95173"/>
    <w:rsid w:val="00C95E80"/>
    <w:rsid w:val="00CA4BAE"/>
    <w:rsid w:val="00CA4C3C"/>
    <w:rsid w:val="00CA5915"/>
    <w:rsid w:val="00CC1861"/>
    <w:rsid w:val="00CD6123"/>
    <w:rsid w:val="00CD6613"/>
    <w:rsid w:val="00CE0293"/>
    <w:rsid w:val="00CE17B0"/>
    <w:rsid w:val="00CE3844"/>
    <w:rsid w:val="00CE6EB3"/>
    <w:rsid w:val="00CF0916"/>
    <w:rsid w:val="00CF10A8"/>
    <w:rsid w:val="00CF5B73"/>
    <w:rsid w:val="00CF7EF2"/>
    <w:rsid w:val="00D056C0"/>
    <w:rsid w:val="00D35D1D"/>
    <w:rsid w:val="00D42D18"/>
    <w:rsid w:val="00D50986"/>
    <w:rsid w:val="00D605A1"/>
    <w:rsid w:val="00D73ECB"/>
    <w:rsid w:val="00D740DE"/>
    <w:rsid w:val="00D868BD"/>
    <w:rsid w:val="00D86A32"/>
    <w:rsid w:val="00DA0E52"/>
    <w:rsid w:val="00DA5708"/>
    <w:rsid w:val="00DC5781"/>
    <w:rsid w:val="00DC7486"/>
    <w:rsid w:val="00DD26C0"/>
    <w:rsid w:val="00DE6B66"/>
    <w:rsid w:val="00DF1190"/>
    <w:rsid w:val="00E03ED7"/>
    <w:rsid w:val="00E16223"/>
    <w:rsid w:val="00E21C50"/>
    <w:rsid w:val="00E44295"/>
    <w:rsid w:val="00E4688C"/>
    <w:rsid w:val="00E46F35"/>
    <w:rsid w:val="00E52AD5"/>
    <w:rsid w:val="00E65061"/>
    <w:rsid w:val="00E65579"/>
    <w:rsid w:val="00E66068"/>
    <w:rsid w:val="00E75063"/>
    <w:rsid w:val="00E778DC"/>
    <w:rsid w:val="00E81FE1"/>
    <w:rsid w:val="00E8482B"/>
    <w:rsid w:val="00E87EEA"/>
    <w:rsid w:val="00E934AA"/>
    <w:rsid w:val="00E9654B"/>
    <w:rsid w:val="00EA0840"/>
    <w:rsid w:val="00EB0003"/>
    <w:rsid w:val="00EB38EC"/>
    <w:rsid w:val="00EC036D"/>
    <w:rsid w:val="00EC04F4"/>
    <w:rsid w:val="00EC35EE"/>
    <w:rsid w:val="00EC3EBD"/>
    <w:rsid w:val="00ED0CCF"/>
    <w:rsid w:val="00ED6875"/>
    <w:rsid w:val="00EF2A13"/>
    <w:rsid w:val="00F0076B"/>
    <w:rsid w:val="00F0182A"/>
    <w:rsid w:val="00F14B18"/>
    <w:rsid w:val="00F153CA"/>
    <w:rsid w:val="00F41757"/>
    <w:rsid w:val="00F417AA"/>
    <w:rsid w:val="00F438CD"/>
    <w:rsid w:val="00F445D8"/>
    <w:rsid w:val="00F550EF"/>
    <w:rsid w:val="00F56351"/>
    <w:rsid w:val="00F73169"/>
    <w:rsid w:val="00F745EC"/>
    <w:rsid w:val="00F83171"/>
    <w:rsid w:val="00F9001B"/>
    <w:rsid w:val="00F9194C"/>
    <w:rsid w:val="00FA3A7E"/>
    <w:rsid w:val="00FB021F"/>
    <w:rsid w:val="00FB54AB"/>
    <w:rsid w:val="00FB6AB5"/>
    <w:rsid w:val="00FC7522"/>
    <w:rsid w:val="00FC7A96"/>
    <w:rsid w:val="00FD4115"/>
    <w:rsid w:val="00FE07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6E370"/>
  <w15:chartTrackingRefBased/>
  <w15:docId w15:val="{E779AF3D-DB3D-462B-8C55-4284AB9C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944"/>
  </w:style>
  <w:style w:type="paragraph" w:styleId="Heading1">
    <w:name w:val="heading 1"/>
    <w:basedOn w:val="Normal"/>
    <w:next w:val="Normal"/>
    <w:link w:val="Heading1Char"/>
    <w:uiPriority w:val="9"/>
    <w:qFormat/>
    <w:rsid w:val="002A3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B84"/>
    <w:rPr>
      <w:rFonts w:eastAsiaTheme="majorEastAsia" w:cstheme="majorBidi"/>
      <w:color w:val="272727" w:themeColor="text1" w:themeTint="D8"/>
    </w:rPr>
  </w:style>
  <w:style w:type="paragraph" w:styleId="Title">
    <w:name w:val="Title"/>
    <w:basedOn w:val="Normal"/>
    <w:next w:val="Normal"/>
    <w:link w:val="TitleChar"/>
    <w:uiPriority w:val="10"/>
    <w:qFormat/>
    <w:rsid w:val="002A3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B84"/>
    <w:pPr>
      <w:spacing w:before="160"/>
      <w:jc w:val="center"/>
    </w:pPr>
    <w:rPr>
      <w:i/>
      <w:iCs/>
      <w:color w:val="404040" w:themeColor="text1" w:themeTint="BF"/>
    </w:rPr>
  </w:style>
  <w:style w:type="character" w:customStyle="1" w:styleId="QuoteChar">
    <w:name w:val="Quote Char"/>
    <w:basedOn w:val="DefaultParagraphFont"/>
    <w:link w:val="Quote"/>
    <w:uiPriority w:val="29"/>
    <w:rsid w:val="002A3B84"/>
    <w:rPr>
      <w:i/>
      <w:iCs/>
      <w:color w:val="404040" w:themeColor="text1" w:themeTint="BF"/>
    </w:rPr>
  </w:style>
  <w:style w:type="paragraph" w:styleId="ListParagraph">
    <w:name w:val="List Paragraph"/>
    <w:basedOn w:val="Normal"/>
    <w:uiPriority w:val="34"/>
    <w:qFormat/>
    <w:rsid w:val="002A3B84"/>
    <w:pPr>
      <w:ind w:left="720"/>
      <w:contextualSpacing/>
    </w:pPr>
  </w:style>
  <w:style w:type="character" w:styleId="IntenseEmphasis">
    <w:name w:val="Intense Emphasis"/>
    <w:basedOn w:val="DefaultParagraphFont"/>
    <w:uiPriority w:val="21"/>
    <w:qFormat/>
    <w:rsid w:val="002A3B84"/>
    <w:rPr>
      <w:i/>
      <w:iCs/>
      <w:color w:val="0F4761" w:themeColor="accent1" w:themeShade="BF"/>
    </w:rPr>
  </w:style>
  <w:style w:type="paragraph" w:styleId="IntenseQuote">
    <w:name w:val="Intense Quote"/>
    <w:basedOn w:val="Normal"/>
    <w:next w:val="Normal"/>
    <w:link w:val="IntenseQuoteChar"/>
    <w:uiPriority w:val="30"/>
    <w:qFormat/>
    <w:rsid w:val="002A3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B84"/>
    <w:rPr>
      <w:i/>
      <w:iCs/>
      <w:color w:val="0F4761" w:themeColor="accent1" w:themeShade="BF"/>
    </w:rPr>
  </w:style>
  <w:style w:type="character" w:styleId="IntenseReference">
    <w:name w:val="Intense Reference"/>
    <w:basedOn w:val="DefaultParagraphFont"/>
    <w:uiPriority w:val="32"/>
    <w:qFormat/>
    <w:rsid w:val="002A3B84"/>
    <w:rPr>
      <w:b/>
      <w:bCs/>
      <w:smallCaps/>
      <w:color w:val="0F4761" w:themeColor="accent1" w:themeShade="BF"/>
      <w:spacing w:val="5"/>
    </w:rPr>
  </w:style>
  <w:style w:type="paragraph" w:styleId="BodyText2">
    <w:name w:val="Body Text 2"/>
    <w:basedOn w:val="Normal"/>
    <w:link w:val="BodyText2Char"/>
    <w:rsid w:val="00C014CD"/>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bidi="ar-JO"/>
      <w14:ligatures w14:val="none"/>
    </w:rPr>
  </w:style>
  <w:style w:type="character" w:customStyle="1" w:styleId="BodyText2Char">
    <w:name w:val="Body Text 2 Char"/>
    <w:basedOn w:val="DefaultParagraphFont"/>
    <w:link w:val="BodyText2"/>
    <w:rsid w:val="00C014CD"/>
    <w:rPr>
      <w:rFonts w:ascii="Times New Roman" w:eastAsia="Times New Roman" w:hAnsi="Times New Roman" w:cs="Times New Roman"/>
      <w:kern w:val="0"/>
      <w:sz w:val="20"/>
      <w:szCs w:val="20"/>
      <w:lang w:bidi="ar-JO"/>
      <w14:ligatures w14:val="none"/>
    </w:rPr>
  </w:style>
  <w:style w:type="character" w:styleId="Hyperlink">
    <w:name w:val="Hyperlink"/>
    <w:uiPriority w:val="99"/>
    <w:rsid w:val="00C014CD"/>
    <w:rPr>
      <w:color w:val="0000FF"/>
      <w:u w:val="single"/>
    </w:rPr>
  </w:style>
  <w:style w:type="paragraph" w:styleId="NormalWeb">
    <w:name w:val="Normal (Web)"/>
    <w:basedOn w:val="Normal"/>
    <w:uiPriority w:val="99"/>
    <w:rsid w:val="00CF5B73"/>
    <w:pPr>
      <w:spacing w:before="100" w:beforeAutospacing="1" w:after="100" w:afterAutospacing="1" w:line="340" w:lineRule="exact"/>
      <w:ind w:left="284" w:hanging="284"/>
      <w:jc w:val="both"/>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05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5A5"/>
  </w:style>
  <w:style w:type="paragraph" w:styleId="Footer">
    <w:name w:val="footer"/>
    <w:basedOn w:val="Normal"/>
    <w:link w:val="FooterChar"/>
    <w:uiPriority w:val="99"/>
    <w:unhideWhenUsed/>
    <w:rsid w:val="0005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5A5"/>
  </w:style>
  <w:style w:type="character" w:styleId="Strong">
    <w:name w:val="Strong"/>
    <w:basedOn w:val="DefaultParagraphFont"/>
    <w:uiPriority w:val="22"/>
    <w:qFormat/>
    <w:rsid w:val="003C0E11"/>
    <w:rPr>
      <w:b/>
      <w:bCs/>
    </w:rPr>
  </w:style>
  <w:style w:type="paragraph" w:styleId="Bibliography">
    <w:name w:val="Bibliography"/>
    <w:basedOn w:val="Normal"/>
    <w:next w:val="Normal"/>
    <w:uiPriority w:val="37"/>
    <w:unhideWhenUsed/>
    <w:rsid w:val="003055B1"/>
    <w:pPr>
      <w:bidi/>
    </w:pPr>
    <w:rPr>
      <w:rFonts w:cs="Sakkal Majalla"/>
      <w:szCs w:val="28"/>
    </w:rPr>
  </w:style>
  <w:style w:type="paragraph" w:styleId="TOCHeading">
    <w:name w:val="TOC Heading"/>
    <w:basedOn w:val="Heading1"/>
    <w:next w:val="Normal"/>
    <w:uiPriority w:val="39"/>
    <w:unhideWhenUsed/>
    <w:qFormat/>
    <w:rsid w:val="003055B1"/>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055B1"/>
    <w:pPr>
      <w:bidi/>
      <w:spacing w:after="100"/>
    </w:pPr>
    <w:rPr>
      <w:rFonts w:cs="Sakkal Majalla"/>
      <w:szCs w:val="28"/>
    </w:rPr>
  </w:style>
  <w:style w:type="paragraph" w:styleId="BalloonText">
    <w:name w:val="Balloon Text"/>
    <w:basedOn w:val="Normal"/>
    <w:link w:val="BalloonTextChar"/>
    <w:uiPriority w:val="99"/>
    <w:semiHidden/>
    <w:unhideWhenUsed/>
    <w:rsid w:val="003055B1"/>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5B1"/>
    <w:rPr>
      <w:rFonts w:ascii="Tahoma" w:hAnsi="Tahoma" w:cs="Tahoma"/>
      <w:sz w:val="16"/>
      <w:szCs w:val="16"/>
    </w:rPr>
  </w:style>
  <w:style w:type="character" w:styleId="Emphasis">
    <w:name w:val="Emphasis"/>
    <w:basedOn w:val="DefaultParagraphFont"/>
    <w:uiPriority w:val="20"/>
    <w:qFormat/>
    <w:rsid w:val="003055B1"/>
    <w:rPr>
      <w:i/>
      <w:iCs/>
    </w:rPr>
  </w:style>
  <w:style w:type="paragraph" w:styleId="TOC3">
    <w:name w:val="toc 3"/>
    <w:basedOn w:val="Normal"/>
    <w:next w:val="Normal"/>
    <w:autoRedefine/>
    <w:uiPriority w:val="39"/>
    <w:unhideWhenUsed/>
    <w:rsid w:val="003055B1"/>
    <w:pPr>
      <w:bidi/>
      <w:spacing w:after="100"/>
      <w:ind w:left="440"/>
    </w:pPr>
    <w:rPr>
      <w:rFonts w:cs="Sakkal Majalla"/>
      <w:szCs w:val="28"/>
    </w:rPr>
  </w:style>
  <w:style w:type="paragraph" w:styleId="TOC2">
    <w:name w:val="toc 2"/>
    <w:basedOn w:val="Normal"/>
    <w:next w:val="Normal"/>
    <w:autoRedefine/>
    <w:uiPriority w:val="39"/>
    <w:unhideWhenUsed/>
    <w:rsid w:val="003055B1"/>
    <w:pPr>
      <w:bidi/>
      <w:spacing w:after="100"/>
      <w:ind w:left="220"/>
    </w:pPr>
    <w:rPr>
      <w:rFonts w:cs="Sakkal Majalla"/>
      <w:szCs w:val="28"/>
    </w:rPr>
  </w:style>
  <w:style w:type="character" w:styleId="FollowedHyperlink">
    <w:name w:val="FollowedHyperlink"/>
    <w:basedOn w:val="DefaultParagraphFont"/>
    <w:uiPriority w:val="99"/>
    <w:semiHidden/>
    <w:unhideWhenUsed/>
    <w:rsid w:val="003055B1"/>
    <w:rPr>
      <w:color w:val="96607D" w:themeColor="followedHyperlink"/>
      <w:u w:val="single"/>
    </w:rPr>
  </w:style>
  <w:style w:type="table" w:styleId="TableGrid">
    <w:name w:val="Table Grid"/>
    <w:basedOn w:val="TableNormal"/>
    <w:uiPriority w:val="39"/>
    <w:rsid w:val="00E77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verflow-hidden">
    <w:name w:val="overflow-hidden"/>
    <w:basedOn w:val="DefaultParagraphFont"/>
    <w:rsid w:val="00D86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14672">
      <w:bodyDiv w:val="1"/>
      <w:marLeft w:val="0"/>
      <w:marRight w:val="0"/>
      <w:marTop w:val="0"/>
      <w:marBottom w:val="0"/>
      <w:divBdr>
        <w:top w:val="none" w:sz="0" w:space="0" w:color="auto"/>
        <w:left w:val="none" w:sz="0" w:space="0" w:color="auto"/>
        <w:bottom w:val="none" w:sz="0" w:space="0" w:color="auto"/>
        <w:right w:val="none" w:sz="0" w:space="0" w:color="auto"/>
      </w:divBdr>
    </w:div>
    <w:div w:id="116529696">
      <w:bodyDiv w:val="1"/>
      <w:marLeft w:val="0"/>
      <w:marRight w:val="0"/>
      <w:marTop w:val="0"/>
      <w:marBottom w:val="0"/>
      <w:divBdr>
        <w:top w:val="none" w:sz="0" w:space="0" w:color="auto"/>
        <w:left w:val="none" w:sz="0" w:space="0" w:color="auto"/>
        <w:bottom w:val="none" w:sz="0" w:space="0" w:color="auto"/>
        <w:right w:val="none" w:sz="0" w:space="0" w:color="auto"/>
      </w:divBdr>
    </w:div>
    <w:div w:id="173736740">
      <w:bodyDiv w:val="1"/>
      <w:marLeft w:val="0"/>
      <w:marRight w:val="0"/>
      <w:marTop w:val="0"/>
      <w:marBottom w:val="0"/>
      <w:divBdr>
        <w:top w:val="none" w:sz="0" w:space="0" w:color="auto"/>
        <w:left w:val="none" w:sz="0" w:space="0" w:color="auto"/>
        <w:bottom w:val="none" w:sz="0" w:space="0" w:color="auto"/>
        <w:right w:val="none" w:sz="0" w:space="0" w:color="auto"/>
      </w:divBdr>
    </w:div>
    <w:div w:id="186723303">
      <w:bodyDiv w:val="1"/>
      <w:marLeft w:val="0"/>
      <w:marRight w:val="0"/>
      <w:marTop w:val="0"/>
      <w:marBottom w:val="0"/>
      <w:divBdr>
        <w:top w:val="none" w:sz="0" w:space="0" w:color="auto"/>
        <w:left w:val="none" w:sz="0" w:space="0" w:color="auto"/>
        <w:bottom w:val="none" w:sz="0" w:space="0" w:color="auto"/>
        <w:right w:val="none" w:sz="0" w:space="0" w:color="auto"/>
      </w:divBdr>
    </w:div>
    <w:div w:id="221646981">
      <w:bodyDiv w:val="1"/>
      <w:marLeft w:val="0"/>
      <w:marRight w:val="0"/>
      <w:marTop w:val="0"/>
      <w:marBottom w:val="0"/>
      <w:divBdr>
        <w:top w:val="none" w:sz="0" w:space="0" w:color="auto"/>
        <w:left w:val="none" w:sz="0" w:space="0" w:color="auto"/>
        <w:bottom w:val="none" w:sz="0" w:space="0" w:color="auto"/>
        <w:right w:val="none" w:sz="0" w:space="0" w:color="auto"/>
      </w:divBdr>
    </w:div>
    <w:div w:id="229123742">
      <w:bodyDiv w:val="1"/>
      <w:marLeft w:val="0"/>
      <w:marRight w:val="0"/>
      <w:marTop w:val="0"/>
      <w:marBottom w:val="0"/>
      <w:divBdr>
        <w:top w:val="none" w:sz="0" w:space="0" w:color="auto"/>
        <w:left w:val="none" w:sz="0" w:space="0" w:color="auto"/>
        <w:bottom w:val="none" w:sz="0" w:space="0" w:color="auto"/>
        <w:right w:val="none" w:sz="0" w:space="0" w:color="auto"/>
      </w:divBdr>
    </w:div>
    <w:div w:id="229970987">
      <w:bodyDiv w:val="1"/>
      <w:marLeft w:val="0"/>
      <w:marRight w:val="0"/>
      <w:marTop w:val="0"/>
      <w:marBottom w:val="0"/>
      <w:divBdr>
        <w:top w:val="none" w:sz="0" w:space="0" w:color="auto"/>
        <w:left w:val="none" w:sz="0" w:space="0" w:color="auto"/>
        <w:bottom w:val="none" w:sz="0" w:space="0" w:color="auto"/>
        <w:right w:val="none" w:sz="0" w:space="0" w:color="auto"/>
      </w:divBdr>
    </w:div>
    <w:div w:id="316693899">
      <w:bodyDiv w:val="1"/>
      <w:marLeft w:val="0"/>
      <w:marRight w:val="0"/>
      <w:marTop w:val="0"/>
      <w:marBottom w:val="0"/>
      <w:divBdr>
        <w:top w:val="none" w:sz="0" w:space="0" w:color="auto"/>
        <w:left w:val="none" w:sz="0" w:space="0" w:color="auto"/>
        <w:bottom w:val="none" w:sz="0" w:space="0" w:color="auto"/>
        <w:right w:val="none" w:sz="0" w:space="0" w:color="auto"/>
      </w:divBdr>
    </w:div>
    <w:div w:id="332756696">
      <w:bodyDiv w:val="1"/>
      <w:marLeft w:val="0"/>
      <w:marRight w:val="0"/>
      <w:marTop w:val="0"/>
      <w:marBottom w:val="0"/>
      <w:divBdr>
        <w:top w:val="none" w:sz="0" w:space="0" w:color="auto"/>
        <w:left w:val="none" w:sz="0" w:space="0" w:color="auto"/>
        <w:bottom w:val="none" w:sz="0" w:space="0" w:color="auto"/>
        <w:right w:val="none" w:sz="0" w:space="0" w:color="auto"/>
      </w:divBdr>
    </w:div>
    <w:div w:id="430122826">
      <w:bodyDiv w:val="1"/>
      <w:marLeft w:val="0"/>
      <w:marRight w:val="0"/>
      <w:marTop w:val="0"/>
      <w:marBottom w:val="0"/>
      <w:divBdr>
        <w:top w:val="none" w:sz="0" w:space="0" w:color="auto"/>
        <w:left w:val="none" w:sz="0" w:space="0" w:color="auto"/>
        <w:bottom w:val="none" w:sz="0" w:space="0" w:color="auto"/>
        <w:right w:val="none" w:sz="0" w:space="0" w:color="auto"/>
      </w:divBdr>
    </w:div>
    <w:div w:id="448202583">
      <w:bodyDiv w:val="1"/>
      <w:marLeft w:val="0"/>
      <w:marRight w:val="0"/>
      <w:marTop w:val="0"/>
      <w:marBottom w:val="0"/>
      <w:divBdr>
        <w:top w:val="none" w:sz="0" w:space="0" w:color="auto"/>
        <w:left w:val="none" w:sz="0" w:space="0" w:color="auto"/>
        <w:bottom w:val="none" w:sz="0" w:space="0" w:color="auto"/>
        <w:right w:val="none" w:sz="0" w:space="0" w:color="auto"/>
      </w:divBdr>
    </w:div>
    <w:div w:id="532233238">
      <w:bodyDiv w:val="1"/>
      <w:marLeft w:val="0"/>
      <w:marRight w:val="0"/>
      <w:marTop w:val="0"/>
      <w:marBottom w:val="0"/>
      <w:divBdr>
        <w:top w:val="none" w:sz="0" w:space="0" w:color="auto"/>
        <w:left w:val="none" w:sz="0" w:space="0" w:color="auto"/>
        <w:bottom w:val="none" w:sz="0" w:space="0" w:color="auto"/>
        <w:right w:val="none" w:sz="0" w:space="0" w:color="auto"/>
      </w:divBdr>
    </w:div>
    <w:div w:id="542055500">
      <w:bodyDiv w:val="1"/>
      <w:marLeft w:val="0"/>
      <w:marRight w:val="0"/>
      <w:marTop w:val="0"/>
      <w:marBottom w:val="0"/>
      <w:divBdr>
        <w:top w:val="none" w:sz="0" w:space="0" w:color="auto"/>
        <w:left w:val="none" w:sz="0" w:space="0" w:color="auto"/>
        <w:bottom w:val="none" w:sz="0" w:space="0" w:color="auto"/>
        <w:right w:val="none" w:sz="0" w:space="0" w:color="auto"/>
      </w:divBdr>
    </w:div>
    <w:div w:id="604385412">
      <w:bodyDiv w:val="1"/>
      <w:marLeft w:val="0"/>
      <w:marRight w:val="0"/>
      <w:marTop w:val="0"/>
      <w:marBottom w:val="0"/>
      <w:divBdr>
        <w:top w:val="none" w:sz="0" w:space="0" w:color="auto"/>
        <w:left w:val="none" w:sz="0" w:space="0" w:color="auto"/>
        <w:bottom w:val="none" w:sz="0" w:space="0" w:color="auto"/>
        <w:right w:val="none" w:sz="0" w:space="0" w:color="auto"/>
      </w:divBdr>
    </w:div>
    <w:div w:id="688413886">
      <w:bodyDiv w:val="1"/>
      <w:marLeft w:val="0"/>
      <w:marRight w:val="0"/>
      <w:marTop w:val="0"/>
      <w:marBottom w:val="0"/>
      <w:divBdr>
        <w:top w:val="none" w:sz="0" w:space="0" w:color="auto"/>
        <w:left w:val="none" w:sz="0" w:space="0" w:color="auto"/>
        <w:bottom w:val="none" w:sz="0" w:space="0" w:color="auto"/>
        <w:right w:val="none" w:sz="0" w:space="0" w:color="auto"/>
      </w:divBdr>
    </w:div>
    <w:div w:id="689335569">
      <w:bodyDiv w:val="1"/>
      <w:marLeft w:val="0"/>
      <w:marRight w:val="0"/>
      <w:marTop w:val="0"/>
      <w:marBottom w:val="0"/>
      <w:divBdr>
        <w:top w:val="none" w:sz="0" w:space="0" w:color="auto"/>
        <w:left w:val="none" w:sz="0" w:space="0" w:color="auto"/>
        <w:bottom w:val="none" w:sz="0" w:space="0" w:color="auto"/>
        <w:right w:val="none" w:sz="0" w:space="0" w:color="auto"/>
      </w:divBdr>
    </w:div>
    <w:div w:id="739251409">
      <w:bodyDiv w:val="1"/>
      <w:marLeft w:val="0"/>
      <w:marRight w:val="0"/>
      <w:marTop w:val="0"/>
      <w:marBottom w:val="0"/>
      <w:divBdr>
        <w:top w:val="none" w:sz="0" w:space="0" w:color="auto"/>
        <w:left w:val="none" w:sz="0" w:space="0" w:color="auto"/>
        <w:bottom w:val="none" w:sz="0" w:space="0" w:color="auto"/>
        <w:right w:val="none" w:sz="0" w:space="0" w:color="auto"/>
      </w:divBdr>
    </w:div>
    <w:div w:id="772239047">
      <w:bodyDiv w:val="1"/>
      <w:marLeft w:val="0"/>
      <w:marRight w:val="0"/>
      <w:marTop w:val="0"/>
      <w:marBottom w:val="0"/>
      <w:divBdr>
        <w:top w:val="none" w:sz="0" w:space="0" w:color="auto"/>
        <w:left w:val="none" w:sz="0" w:space="0" w:color="auto"/>
        <w:bottom w:val="none" w:sz="0" w:space="0" w:color="auto"/>
        <w:right w:val="none" w:sz="0" w:space="0" w:color="auto"/>
      </w:divBdr>
    </w:div>
    <w:div w:id="773938347">
      <w:bodyDiv w:val="1"/>
      <w:marLeft w:val="0"/>
      <w:marRight w:val="0"/>
      <w:marTop w:val="0"/>
      <w:marBottom w:val="0"/>
      <w:divBdr>
        <w:top w:val="none" w:sz="0" w:space="0" w:color="auto"/>
        <w:left w:val="none" w:sz="0" w:space="0" w:color="auto"/>
        <w:bottom w:val="none" w:sz="0" w:space="0" w:color="auto"/>
        <w:right w:val="none" w:sz="0" w:space="0" w:color="auto"/>
      </w:divBdr>
    </w:div>
    <w:div w:id="920525641">
      <w:bodyDiv w:val="1"/>
      <w:marLeft w:val="0"/>
      <w:marRight w:val="0"/>
      <w:marTop w:val="0"/>
      <w:marBottom w:val="0"/>
      <w:divBdr>
        <w:top w:val="none" w:sz="0" w:space="0" w:color="auto"/>
        <w:left w:val="none" w:sz="0" w:space="0" w:color="auto"/>
        <w:bottom w:val="none" w:sz="0" w:space="0" w:color="auto"/>
        <w:right w:val="none" w:sz="0" w:space="0" w:color="auto"/>
      </w:divBdr>
    </w:div>
    <w:div w:id="977227704">
      <w:bodyDiv w:val="1"/>
      <w:marLeft w:val="0"/>
      <w:marRight w:val="0"/>
      <w:marTop w:val="0"/>
      <w:marBottom w:val="0"/>
      <w:divBdr>
        <w:top w:val="none" w:sz="0" w:space="0" w:color="auto"/>
        <w:left w:val="none" w:sz="0" w:space="0" w:color="auto"/>
        <w:bottom w:val="none" w:sz="0" w:space="0" w:color="auto"/>
        <w:right w:val="none" w:sz="0" w:space="0" w:color="auto"/>
      </w:divBdr>
    </w:div>
    <w:div w:id="1137918184">
      <w:bodyDiv w:val="1"/>
      <w:marLeft w:val="0"/>
      <w:marRight w:val="0"/>
      <w:marTop w:val="0"/>
      <w:marBottom w:val="0"/>
      <w:divBdr>
        <w:top w:val="none" w:sz="0" w:space="0" w:color="auto"/>
        <w:left w:val="none" w:sz="0" w:space="0" w:color="auto"/>
        <w:bottom w:val="none" w:sz="0" w:space="0" w:color="auto"/>
        <w:right w:val="none" w:sz="0" w:space="0" w:color="auto"/>
      </w:divBdr>
    </w:div>
    <w:div w:id="1234657904">
      <w:bodyDiv w:val="1"/>
      <w:marLeft w:val="0"/>
      <w:marRight w:val="0"/>
      <w:marTop w:val="0"/>
      <w:marBottom w:val="0"/>
      <w:divBdr>
        <w:top w:val="none" w:sz="0" w:space="0" w:color="auto"/>
        <w:left w:val="none" w:sz="0" w:space="0" w:color="auto"/>
        <w:bottom w:val="none" w:sz="0" w:space="0" w:color="auto"/>
        <w:right w:val="none" w:sz="0" w:space="0" w:color="auto"/>
      </w:divBdr>
    </w:div>
    <w:div w:id="1246573671">
      <w:bodyDiv w:val="1"/>
      <w:marLeft w:val="0"/>
      <w:marRight w:val="0"/>
      <w:marTop w:val="0"/>
      <w:marBottom w:val="0"/>
      <w:divBdr>
        <w:top w:val="none" w:sz="0" w:space="0" w:color="auto"/>
        <w:left w:val="none" w:sz="0" w:space="0" w:color="auto"/>
        <w:bottom w:val="none" w:sz="0" w:space="0" w:color="auto"/>
        <w:right w:val="none" w:sz="0" w:space="0" w:color="auto"/>
      </w:divBdr>
    </w:div>
    <w:div w:id="140641895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518471339">
      <w:bodyDiv w:val="1"/>
      <w:marLeft w:val="0"/>
      <w:marRight w:val="0"/>
      <w:marTop w:val="0"/>
      <w:marBottom w:val="0"/>
      <w:divBdr>
        <w:top w:val="none" w:sz="0" w:space="0" w:color="auto"/>
        <w:left w:val="none" w:sz="0" w:space="0" w:color="auto"/>
        <w:bottom w:val="none" w:sz="0" w:space="0" w:color="auto"/>
        <w:right w:val="none" w:sz="0" w:space="0" w:color="auto"/>
      </w:divBdr>
    </w:div>
    <w:div w:id="1632324637">
      <w:bodyDiv w:val="1"/>
      <w:marLeft w:val="0"/>
      <w:marRight w:val="0"/>
      <w:marTop w:val="0"/>
      <w:marBottom w:val="0"/>
      <w:divBdr>
        <w:top w:val="none" w:sz="0" w:space="0" w:color="auto"/>
        <w:left w:val="none" w:sz="0" w:space="0" w:color="auto"/>
        <w:bottom w:val="none" w:sz="0" w:space="0" w:color="auto"/>
        <w:right w:val="none" w:sz="0" w:space="0" w:color="auto"/>
      </w:divBdr>
    </w:div>
    <w:div w:id="1699306315">
      <w:bodyDiv w:val="1"/>
      <w:marLeft w:val="0"/>
      <w:marRight w:val="0"/>
      <w:marTop w:val="0"/>
      <w:marBottom w:val="0"/>
      <w:divBdr>
        <w:top w:val="none" w:sz="0" w:space="0" w:color="auto"/>
        <w:left w:val="none" w:sz="0" w:space="0" w:color="auto"/>
        <w:bottom w:val="none" w:sz="0" w:space="0" w:color="auto"/>
        <w:right w:val="none" w:sz="0" w:space="0" w:color="auto"/>
      </w:divBdr>
    </w:div>
    <w:div w:id="1773627855">
      <w:bodyDiv w:val="1"/>
      <w:marLeft w:val="0"/>
      <w:marRight w:val="0"/>
      <w:marTop w:val="0"/>
      <w:marBottom w:val="0"/>
      <w:divBdr>
        <w:top w:val="none" w:sz="0" w:space="0" w:color="auto"/>
        <w:left w:val="none" w:sz="0" w:space="0" w:color="auto"/>
        <w:bottom w:val="none" w:sz="0" w:space="0" w:color="auto"/>
        <w:right w:val="none" w:sz="0" w:space="0" w:color="auto"/>
      </w:divBdr>
    </w:div>
    <w:div w:id="1821268606">
      <w:bodyDiv w:val="1"/>
      <w:marLeft w:val="0"/>
      <w:marRight w:val="0"/>
      <w:marTop w:val="0"/>
      <w:marBottom w:val="0"/>
      <w:divBdr>
        <w:top w:val="none" w:sz="0" w:space="0" w:color="auto"/>
        <w:left w:val="none" w:sz="0" w:space="0" w:color="auto"/>
        <w:bottom w:val="none" w:sz="0" w:space="0" w:color="auto"/>
        <w:right w:val="none" w:sz="0" w:space="0" w:color="auto"/>
      </w:divBdr>
    </w:div>
    <w:div w:id="1875927260">
      <w:bodyDiv w:val="1"/>
      <w:marLeft w:val="0"/>
      <w:marRight w:val="0"/>
      <w:marTop w:val="0"/>
      <w:marBottom w:val="0"/>
      <w:divBdr>
        <w:top w:val="none" w:sz="0" w:space="0" w:color="auto"/>
        <w:left w:val="none" w:sz="0" w:space="0" w:color="auto"/>
        <w:bottom w:val="none" w:sz="0" w:space="0" w:color="auto"/>
        <w:right w:val="none" w:sz="0" w:space="0" w:color="auto"/>
      </w:divBdr>
    </w:div>
    <w:div w:id="2059354093">
      <w:bodyDiv w:val="1"/>
      <w:marLeft w:val="0"/>
      <w:marRight w:val="0"/>
      <w:marTop w:val="0"/>
      <w:marBottom w:val="0"/>
      <w:divBdr>
        <w:top w:val="none" w:sz="0" w:space="0" w:color="auto"/>
        <w:left w:val="none" w:sz="0" w:space="0" w:color="auto"/>
        <w:bottom w:val="none" w:sz="0" w:space="0" w:color="auto"/>
        <w:right w:val="none" w:sz="0" w:space="0" w:color="auto"/>
      </w:divBdr>
    </w:div>
    <w:div w:id="21270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26</Pages>
  <Words>6801</Words>
  <Characters>38772</Characters>
  <Application>Microsoft Office Word</Application>
  <DocSecurity>0</DocSecurity>
  <Lines>323</Lines>
  <Paragraphs>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Alraie</dc:creator>
  <cp:keywords/>
  <dc:description/>
  <cp:lastModifiedBy>Dr Yahia</cp:lastModifiedBy>
  <cp:revision>22</cp:revision>
  <cp:lastPrinted>2024-11-15T17:11:00Z</cp:lastPrinted>
  <dcterms:created xsi:type="dcterms:W3CDTF">2024-11-16T02:04:00Z</dcterms:created>
  <dcterms:modified xsi:type="dcterms:W3CDTF">2025-04-11T19:16:00Z</dcterms:modified>
</cp:coreProperties>
</file>