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CD978" w14:textId="53AF119A" w:rsidR="007F3D50" w:rsidRDefault="00B1731C" w:rsidP="000F7092">
      <w:pPr>
        <w:bidi/>
      </w:pPr>
      <w:r w:rsidRPr="006A1E50">
        <w:rPr>
          <w:noProof/>
        </w:rPr>
        <w:drawing>
          <wp:anchor distT="0" distB="0" distL="114300" distR="114300" simplePos="0" relativeHeight="251680768" behindDoc="1" locked="0" layoutInCell="1" allowOverlap="1" wp14:anchorId="7C71ED14" wp14:editId="36C48F7D">
            <wp:simplePos x="0" y="0"/>
            <wp:positionH relativeFrom="column">
              <wp:posOffset>4584700</wp:posOffset>
            </wp:positionH>
            <wp:positionV relativeFrom="paragraph">
              <wp:posOffset>-505460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4BC18" w14:textId="7C345AFC" w:rsidR="00B1731C" w:rsidRDefault="00B1731C" w:rsidP="000F7092">
      <w:pPr>
        <w:bidi/>
        <w:rPr>
          <w:noProof/>
          <w:rtl/>
        </w:rPr>
      </w:pPr>
    </w:p>
    <w:p w14:paraId="7F9382A3" w14:textId="5907992E" w:rsidR="00682088" w:rsidRDefault="00682088" w:rsidP="00682088">
      <w:pPr>
        <w:bidi/>
        <w:rPr>
          <w:noProof/>
          <w:rtl/>
        </w:rPr>
      </w:pPr>
    </w:p>
    <w:p w14:paraId="138C5E31" w14:textId="0B064789" w:rsidR="00682088" w:rsidRDefault="00682088" w:rsidP="00682088">
      <w:pPr>
        <w:bidi/>
        <w:rPr>
          <w:noProof/>
          <w:rtl/>
        </w:rPr>
      </w:pPr>
    </w:p>
    <w:p w14:paraId="0AF2FC0F" w14:textId="26BC8226" w:rsidR="00682088" w:rsidRDefault="00682088" w:rsidP="00682088">
      <w:pPr>
        <w:bidi/>
        <w:rPr>
          <w:noProof/>
          <w:rtl/>
        </w:rPr>
      </w:pPr>
    </w:p>
    <w:p w14:paraId="28D9B636" w14:textId="432FF741" w:rsidR="00682088" w:rsidRDefault="00682088" w:rsidP="00682088">
      <w:pPr>
        <w:bidi/>
        <w:rPr>
          <w:noProof/>
          <w:rtl/>
        </w:rPr>
      </w:pPr>
    </w:p>
    <w:p w14:paraId="222D56F3" w14:textId="36154AE1" w:rsidR="00682088" w:rsidRDefault="00682088" w:rsidP="00682088">
      <w:pPr>
        <w:bidi/>
        <w:rPr>
          <w:noProof/>
          <w:rtl/>
        </w:rPr>
      </w:pPr>
    </w:p>
    <w:p w14:paraId="69E67081" w14:textId="77777777" w:rsidR="007A52F4" w:rsidRDefault="007A52F4" w:rsidP="007A52F4">
      <w:pPr>
        <w:bidi/>
        <w:rPr>
          <w:noProof/>
          <w:rtl/>
        </w:rPr>
      </w:pPr>
    </w:p>
    <w:p w14:paraId="4256BF64" w14:textId="14F94409" w:rsidR="00682088" w:rsidRDefault="00682088" w:rsidP="00682088">
      <w:pPr>
        <w:bidi/>
        <w:rPr>
          <w:noProof/>
          <w:rtl/>
        </w:rPr>
      </w:pPr>
    </w:p>
    <w:p w14:paraId="39B3C58B" w14:textId="12F22A56" w:rsidR="00682088" w:rsidRDefault="007A52F4" w:rsidP="00682088">
      <w:pPr>
        <w:bidi/>
        <w:rPr>
          <w:noProof/>
          <w:rtl/>
          <w:lang w:bidi="ar-EG"/>
        </w:rPr>
      </w:pPr>
      <w:r>
        <w:rPr>
          <w:noProof/>
        </w:rPr>
        <mc:AlternateContent>
          <mc:Choice Requires="wps">
            <w:drawing>
              <wp:inline distT="0" distB="0" distL="0" distR="0" wp14:anchorId="6F4EDE7C" wp14:editId="2E8F2AD2">
                <wp:extent cx="5731510" cy="1168653"/>
                <wp:effectExtent l="0" t="0" r="0" b="0"/>
                <wp:docPr id="35" name="Text Box 35"/>
                <wp:cNvGraphicFramePr/>
                <a:graphic xmlns:a="http://schemas.openxmlformats.org/drawingml/2006/main">
                  <a:graphicData uri="http://schemas.microsoft.com/office/word/2010/wordprocessingShape">
                    <wps:wsp>
                      <wps:cNvSpPr txBox="1"/>
                      <wps:spPr>
                        <a:xfrm>
                          <a:off x="0" y="0"/>
                          <a:ext cx="5731510" cy="1168653"/>
                        </a:xfrm>
                        <a:prstGeom prst="rect">
                          <a:avLst/>
                        </a:prstGeom>
                        <a:noFill/>
                        <a:ln>
                          <a:noFill/>
                        </a:ln>
                      </wps:spPr>
                      <wps:txbx>
                        <w:txbxContent>
                          <w:p w14:paraId="3B417B74" w14:textId="77777777" w:rsidR="007A52F4" w:rsidRPr="007A52F4" w:rsidRDefault="007A52F4" w:rsidP="007A52F4">
                            <w:pPr>
                              <w:bidi/>
                              <w:spacing w:after="0" w:line="240" w:lineRule="auto"/>
                              <w:jc w:val="center"/>
                              <w:rPr>
                                <w:rFonts w:asciiTheme="majorBidi" w:hAnsiTheme="majorBidi" w:cstheme="majorBidi"/>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2F4">
                              <w:rPr>
                                <w:rFonts w:asciiTheme="majorBidi" w:hAnsiTheme="majorBidi" w:cs="Al-Kharashi 3"/>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مهارات القيادة في تحسين مستوى إدارة المخاطر</w:t>
                            </w:r>
                          </w:p>
                          <w:p w14:paraId="5A29DC38" w14:textId="77777777" w:rsidR="007A52F4" w:rsidRPr="007A52F4" w:rsidRDefault="007A52F4" w:rsidP="007A52F4">
                            <w:pPr>
                              <w:bidi/>
                              <w:spacing w:after="0" w:line="240" w:lineRule="auto"/>
                              <w:jc w:val="center"/>
                              <w:rPr>
                                <w:rFonts w:asciiTheme="majorBidi" w:hAnsiTheme="majorBidi" w:cstheme="majorBidi"/>
                                <w:b/>
                                <w:bCs/>
                                <w:noProof/>
                                <w:color w:val="0070C0"/>
                                <w:sz w:val="46"/>
                                <w:szCs w:val="4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2F4">
                              <w:rPr>
                                <w:rFonts w:asciiTheme="majorBidi" w:hAnsiTheme="majorBidi" w:cstheme="majorBidi" w:hint="cs"/>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بالتطبيق على </w:t>
                            </w:r>
                            <w:r w:rsidRPr="007A52F4">
                              <w:rPr>
                                <w:rFonts w:asciiTheme="majorBidi" w:hAnsiTheme="majorBidi" w:cs="Times New Roman"/>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الشركة السعودية لمنتجات الألبان والأغذية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F4EDE7C" id="_x0000_t202" coordsize="21600,21600" o:spt="202" path="m,l,21600r21600,l21600,xe">
                <v:stroke joinstyle="miter"/>
                <v:path gradientshapeok="t" o:connecttype="rect"/>
              </v:shapetype>
              <v:shape id="Text Box 35" o:spid="_x0000_s1026" type="#_x0000_t202" style="width:451.3pt;height: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" filled="f" stroked="f">
                <v:textbox>
                  <w:txbxContent>
                    <w:p w14:paraId="3B417B74" w14:textId="77777777" w:rsidR="007A52F4" w:rsidRPr="007A52F4" w:rsidRDefault="007A52F4" w:rsidP="007A52F4">
                      <w:pPr>
                        <w:bidi/>
                        <w:spacing w:after="0" w:line="240" w:lineRule="auto"/>
                        <w:jc w:val="center"/>
                        <w:rPr>
                          <w:rFonts w:asciiTheme="majorBidi" w:hAnsiTheme="majorBidi" w:cstheme="majorBidi"/>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2F4">
                        <w:rPr>
                          <w:rFonts w:asciiTheme="majorBidi" w:hAnsiTheme="majorBidi" w:cs="Al-Kharashi 3"/>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مهارات القيادة في تحسين مستوى إدارة المخاطر</w:t>
                      </w:r>
                    </w:p>
                    <w:p w14:paraId="5A29DC38" w14:textId="77777777" w:rsidR="007A52F4" w:rsidRPr="007A52F4" w:rsidRDefault="007A52F4" w:rsidP="007A52F4">
                      <w:pPr>
                        <w:bidi/>
                        <w:spacing w:after="0" w:line="240" w:lineRule="auto"/>
                        <w:jc w:val="center"/>
                        <w:rPr>
                          <w:rFonts w:asciiTheme="majorBidi" w:hAnsiTheme="majorBidi" w:cstheme="majorBidi"/>
                          <w:b/>
                          <w:bCs/>
                          <w:noProof/>
                          <w:color w:val="0070C0"/>
                          <w:sz w:val="46"/>
                          <w:szCs w:val="4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2F4">
                        <w:rPr>
                          <w:rFonts w:asciiTheme="majorBidi" w:hAnsiTheme="majorBidi" w:cstheme="majorBidi" w:hint="cs"/>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بالتطبيق على </w:t>
                      </w:r>
                      <w:r w:rsidRPr="007A52F4">
                        <w:rPr>
                          <w:rFonts w:asciiTheme="majorBidi" w:hAnsiTheme="majorBidi" w:cs="Times New Roman"/>
                          <w:b/>
                          <w:bCs/>
                          <w:noProof/>
                          <w:color w:val="0070C0"/>
                          <w:sz w:val="46"/>
                          <w:szCs w:val="4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الشركة السعودية لمنتجات الألبان والأغذية</w:t>
                      </w:r>
                    </w:p>
                  </w:txbxContent>
                </v:textbox>
                <w10:wrap anchorx="page"/>
                <w10:anchorlock/>
              </v:shape>
            </w:pict>
          </mc:Fallback>
        </mc:AlternateContent>
      </w:r>
    </w:p>
    <w:p w14:paraId="745F5ED7" w14:textId="3971F4DD" w:rsidR="00682088" w:rsidRDefault="00682088" w:rsidP="00682088">
      <w:pPr>
        <w:bidi/>
        <w:rPr>
          <w:noProof/>
          <w:rtl/>
          <w:lang w:bidi="ar-EG"/>
        </w:rPr>
      </w:pPr>
    </w:p>
    <w:p w14:paraId="16375B40" w14:textId="64B463D7" w:rsidR="00682088" w:rsidRDefault="00682088" w:rsidP="00682088">
      <w:pPr>
        <w:bidi/>
        <w:rPr>
          <w:noProof/>
          <w:rtl/>
          <w:lang w:bidi="ar-EG"/>
        </w:rPr>
      </w:pPr>
    </w:p>
    <w:p w14:paraId="776714C8" w14:textId="48952927" w:rsidR="00682088" w:rsidRDefault="00682088" w:rsidP="00682088">
      <w:pPr>
        <w:bidi/>
        <w:rPr>
          <w:noProof/>
          <w:rtl/>
        </w:rPr>
      </w:pPr>
    </w:p>
    <w:p w14:paraId="1D58979C" w14:textId="6ABCF85D" w:rsidR="00682088" w:rsidRDefault="00682088" w:rsidP="00682088">
      <w:pPr>
        <w:bidi/>
        <w:rPr>
          <w:noProof/>
          <w:rtl/>
        </w:rPr>
      </w:pPr>
    </w:p>
    <w:p w14:paraId="6E90E691" w14:textId="5514D6E4" w:rsidR="00682088" w:rsidRDefault="00682088" w:rsidP="00682088">
      <w:pPr>
        <w:bidi/>
        <w:rPr>
          <w:noProof/>
          <w:rtl/>
          <w:lang w:bidi="ar-EG"/>
        </w:rPr>
      </w:pPr>
    </w:p>
    <w:p w14:paraId="00B02049" w14:textId="1B84DCE5" w:rsidR="00682088" w:rsidRDefault="00682088" w:rsidP="00682088">
      <w:pPr>
        <w:bidi/>
        <w:rPr>
          <w:noProof/>
          <w:rtl/>
        </w:rPr>
      </w:pPr>
      <w:r>
        <w:rPr>
          <w:noProof/>
        </w:rPr>
        <mc:AlternateContent>
          <mc:Choice Requires="wps">
            <w:drawing>
              <wp:anchor distT="0" distB="0" distL="114300" distR="114300" simplePos="0" relativeHeight="251682816" behindDoc="0" locked="0" layoutInCell="1" allowOverlap="1" wp14:anchorId="67B4B8C5" wp14:editId="7F33C5A4">
                <wp:simplePos x="0" y="0"/>
                <wp:positionH relativeFrom="page">
                  <wp:posOffset>2306955</wp:posOffset>
                </wp:positionH>
                <wp:positionV relativeFrom="page">
                  <wp:posOffset>5863590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437CE"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r w:rsidRPr="000F7092">
                              <w:rPr>
                                <w:rFonts w:asciiTheme="majorBidi" w:hAnsiTheme="majorBidi" w:cstheme="majorBidi" w:hint="cs"/>
                                <w:b/>
                                <w:bCs/>
                                <w:color w:val="002060"/>
                                <w:sz w:val="40"/>
                                <w:szCs w:val="40"/>
                                <w:rtl/>
                                <w:lang w:bidi="ar-EG"/>
                              </w:rPr>
                              <w:t>إعداد</w:t>
                            </w:r>
                          </w:p>
                          <w:p w14:paraId="6EBD8DAF"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r w:rsidRPr="000F7092">
                              <w:rPr>
                                <w:rFonts w:asciiTheme="majorBidi" w:hAnsiTheme="majorBidi" w:cstheme="majorBidi" w:hint="cs"/>
                                <w:b/>
                                <w:bCs/>
                                <w:color w:val="002060"/>
                                <w:sz w:val="40"/>
                                <w:szCs w:val="40"/>
                                <w:rtl/>
                                <w:lang w:bidi="ar-EG"/>
                              </w:rPr>
                              <w:t>...................</w:t>
                            </w:r>
                          </w:p>
                          <w:p w14:paraId="78F16716"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p>
                          <w:p w14:paraId="600CA237"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r w:rsidRPr="000F7092">
                              <w:rPr>
                                <w:rFonts w:asciiTheme="majorBidi" w:hAnsiTheme="majorBidi" w:cstheme="majorBidi" w:hint="cs"/>
                                <w:b/>
                                <w:bCs/>
                                <w:color w:val="002060"/>
                                <w:sz w:val="40"/>
                                <w:szCs w:val="40"/>
                                <w:rtl/>
                                <w:lang w:bidi="ar-EG"/>
                              </w:rPr>
                              <w:t>إشراف</w:t>
                            </w:r>
                          </w:p>
                          <w:p w14:paraId="2E5D5B9E" w14:textId="0EFD03D5" w:rsidR="00682088" w:rsidRPr="000F7092" w:rsidRDefault="00B46E84" w:rsidP="00682088">
                            <w:pPr>
                              <w:pStyle w:val="a7"/>
                              <w:bidi/>
                              <w:jc w:val="center"/>
                              <w:rPr>
                                <w:rFonts w:asciiTheme="majorBidi" w:hAnsiTheme="majorBidi" w:cstheme="majorBidi"/>
                                <w:b/>
                                <w:bCs/>
                                <w:color w:val="002060"/>
                                <w:sz w:val="40"/>
                                <w:szCs w:val="40"/>
                                <w:rtl/>
                                <w:lang w:bidi="ar-EG"/>
                              </w:rPr>
                            </w:pPr>
                            <w:r>
                              <w:rPr>
                                <w:rFonts w:asciiTheme="majorBidi" w:hAnsiTheme="majorBidi" w:cstheme="majorBidi" w:hint="cs"/>
                                <w:b/>
                                <w:bCs/>
                                <w:color w:val="002060"/>
                                <w:sz w:val="40"/>
                                <w:szCs w:val="40"/>
                                <w:rtl/>
                                <w:lang w:bidi="ar-EG"/>
                              </w:rPr>
                              <w:t>....................</w:t>
                            </w:r>
                          </w:p>
                          <w:p w14:paraId="4E9090B1"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p>
                          <w:p w14:paraId="1B0BBD68" w14:textId="77777777" w:rsidR="00682088" w:rsidRDefault="00682088" w:rsidP="00682088">
                            <w:pPr>
                              <w:pStyle w:val="a7"/>
                              <w:bidi/>
                              <w:jc w:val="center"/>
                              <w:rPr>
                                <w:rFonts w:asciiTheme="majorBidi" w:hAnsiTheme="majorBidi" w:cstheme="majorBidi"/>
                                <w:b/>
                                <w:bCs/>
                                <w:color w:val="002060"/>
                                <w:sz w:val="40"/>
                                <w:szCs w:val="40"/>
                                <w:rtl/>
                                <w:lang w:bidi="ar-EG"/>
                              </w:rPr>
                            </w:pPr>
                          </w:p>
                          <w:p w14:paraId="2C6DEFDC"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p>
                          <w:p w14:paraId="1097A3CA" w14:textId="77777777" w:rsidR="00682088" w:rsidRPr="000F7092" w:rsidRDefault="00682088" w:rsidP="00682088">
                            <w:pPr>
                              <w:pStyle w:val="a7"/>
                              <w:bidi/>
                              <w:jc w:val="center"/>
                              <w:rPr>
                                <w:rFonts w:asciiTheme="majorBidi" w:hAnsiTheme="majorBidi" w:cstheme="majorBidi"/>
                                <w:b/>
                                <w:bCs/>
                                <w:color w:val="002060"/>
                                <w:sz w:val="32"/>
                                <w:szCs w:val="32"/>
                                <w:rtl/>
                                <w:lang w:bidi="ar-EG"/>
                              </w:rPr>
                            </w:pPr>
                            <w:r w:rsidRPr="000F7092">
                              <w:rPr>
                                <w:rFonts w:asciiTheme="majorBidi" w:hAnsiTheme="majorBidi" w:cstheme="majorBidi" w:hint="cs"/>
                                <w:b/>
                                <w:bCs/>
                                <w:color w:val="002060"/>
                                <w:sz w:val="32"/>
                                <w:szCs w:val="32"/>
                                <w:rtl/>
                                <w:lang w:bidi="ar-EG"/>
                              </w:rPr>
                              <w:t>العام الدراسي</w:t>
                            </w:r>
                          </w:p>
                          <w:p w14:paraId="24734032" w14:textId="77777777" w:rsidR="00682088" w:rsidRPr="000F7092" w:rsidRDefault="00682088" w:rsidP="00682088">
                            <w:pPr>
                              <w:pStyle w:val="a7"/>
                              <w:bidi/>
                              <w:jc w:val="center"/>
                              <w:rPr>
                                <w:rFonts w:asciiTheme="majorBidi" w:hAnsiTheme="majorBidi" w:cstheme="majorBidi"/>
                                <w:color w:val="002060"/>
                                <w:sz w:val="14"/>
                                <w:szCs w:val="14"/>
                                <w:lang w:bidi="ar-EG"/>
                              </w:rPr>
                            </w:pPr>
                            <w:r w:rsidRPr="000F7092">
                              <w:rPr>
                                <w:rFonts w:asciiTheme="majorBidi" w:hAnsiTheme="majorBidi" w:cstheme="majorBidi" w:hint="cs"/>
                                <w:b/>
                                <w:bCs/>
                                <w:color w:val="002060"/>
                                <w:sz w:val="32"/>
                                <w:szCs w:val="32"/>
                                <w:rtl/>
                                <w:lang w:bidi="ar-EG"/>
                              </w:rPr>
                              <w:t>2025م</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7B4B8C5" id="Text Box 33" o:spid="_x0000_s1027" type="#_x0000_t202" style="position:absolute;left:0;text-align:left;margin-left:181.65pt;margin-top:461.7pt;width:4in;height:28.8pt;z-index:25168281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" filled="f" stroked="f" strokeweight=".5pt">
                <v:textbox style="mso-fit-shape-to-text:t" inset="0,0,0,0">
                  <w:txbxContent>
                    <w:p w14:paraId="1B6437CE"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r w:rsidRPr="000F7092">
                        <w:rPr>
                          <w:rFonts w:asciiTheme="majorBidi" w:hAnsiTheme="majorBidi" w:cstheme="majorBidi" w:hint="cs"/>
                          <w:b/>
                          <w:bCs/>
                          <w:color w:val="002060"/>
                          <w:sz w:val="40"/>
                          <w:szCs w:val="40"/>
                          <w:rtl/>
                          <w:lang w:bidi="ar-EG"/>
                        </w:rPr>
                        <w:t>إعداد</w:t>
                      </w:r>
                    </w:p>
                    <w:p w14:paraId="6EBD8DAF"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r w:rsidRPr="000F7092">
                        <w:rPr>
                          <w:rFonts w:asciiTheme="majorBidi" w:hAnsiTheme="majorBidi" w:cstheme="majorBidi" w:hint="cs"/>
                          <w:b/>
                          <w:bCs/>
                          <w:color w:val="002060"/>
                          <w:sz w:val="40"/>
                          <w:szCs w:val="40"/>
                          <w:rtl/>
                          <w:lang w:bidi="ar-EG"/>
                        </w:rPr>
                        <w:t>...................</w:t>
                      </w:r>
                    </w:p>
                    <w:p w14:paraId="78F16716"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p>
                    <w:p w14:paraId="600CA237"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r w:rsidRPr="000F7092">
                        <w:rPr>
                          <w:rFonts w:asciiTheme="majorBidi" w:hAnsiTheme="majorBidi" w:cstheme="majorBidi" w:hint="cs"/>
                          <w:b/>
                          <w:bCs/>
                          <w:color w:val="002060"/>
                          <w:sz w:val="40"/>
                          <w:szCs w:val="40"/>
                          <w:rtl/>
                          <w:lang w:bidi="ar-EG"/>
                        </w:rPr>
                        <w:t>إشراف</w:t>
                      </w:r>
                    </w:p>
                    <w:p w14:paraId="2E5D5B9E" w14:textId="0EFD03D5" w:rsidR="00682088" w:rsidRPr="000F7092" w:rsidRDefault="00B46E84" w:rsidP="00682088">
                      <w:pPr>
                        <w:pStyle w:val="a7"/>
                        <w:bidi/>
                        <w:jc w:val="center"/>
                        <w:rPr>
                          <w:rFonts w:asciiTheme="majorBidi" w:hAnsiTheme="majorBidi" w:cstheme="majorBidi"/>
                          <w:b/>
                          <w:bCs/>
                          <w:color w:val="002060"/>
                          <w:sz w:val="40"/>
                          <w:szCs w:val="40"/>
                          <w:rtl/>
                          <w:lang w:bidi="ar-EG"/>
                        </w:rPr>
                      </w:pPr>
                      <w:r>
                        <w:rPr>
                          <w:rFonts w:asciiTheme="majorBidi" w:hAnsiTheme="majorBidi" w:cstheme="majorBidi" w:hint="cs"/>
                          <w:b/>
                          <w:bCs/>
                          <w:color w:val="002060"/>
                          <w:sz w:val="40"/>
                          <w:szCs w:val="40"/>
                          <w:rtl/>
                          <w:lang w:bidi="ar-EG"/>
                        </w:rPr>
                        <w:t>....................</w:t>
                      </w:r>
                    </w:p>
                    <w:p w14:paraId="4E9090B1"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p>
                    <w:p w14:paraId="1B0BBD68" w14:textId="77777777" w:rsidR="00682088" w:rsidRDefault="00682088" w:rsidP="00682088">
                      <w:pPr>
                        <w:pStyle w:val="a7"/>
                        <w:bidi/>
                        <w:jc w:val="center"/>
                        <w:rPr>
                          <w:rFonts w:asciiTheme="majorBidi" w:hAnsiTheme="majorBidi" w:cstheme="majorBidi"/>
                          <w:b/>
                          <w:bCs/>
                          <w:color w:val="002060"/>
                          <w:sz w:val="40"/>
                          <w:szCs w:val="40"/>
                          <w:rtl/>
                          <w:lang w:bidi="ar-EG"/>
                        </w:rPr>
                      </w:pPr>
                    </w:p>
                    <w:p w14:paraId="2C6DEFDC" w14:textId="77777777" w:rsidR="00682088" w:rsidRPr="000F7092" w:rsidRDefault="00682088" w:rsidP="00682088">
                      <w:pPr>
                        <w:pStyle w:val="a7"/>
                        <w:bidi/>
                        <w:jc w:val="center"/>
                        <w:rPr>
                          <w:rFonts w:asciiTheme="majorBidi" w:hAnsiTheme="majorBidi" w:cstheme="majorBidi"/>
                          <w:b/>
                          <w:bCs/>
                          <w:color w:val="002060"/>
                          <w:sz w:val="40"/>
                          <w:szCs w:val="40"/>
                          <w:rtl/>
                          <w:lang w:bidi="ar-EG"/>
                        </w:rPr>
                      </w:pPr>
                    </w:p>
                    <w:p w14:paraId="1097A3CA" w14:textId="77777777" w:rsidR="00682088" w:rsidRPr="000F7092" w:rsidRDefault="00682088" w:rsidP="00682088">
                      <w:pPr>
                        <w:pStyle w:val="a7"/>
                        <w:bidi/>
                        <w:jc w:val="center"/>
                        <w:rPr>
                          <w:rFonts w:asciiTheme="majorBidi" w:hAnsiTheme="majorBidi" w:cstheme="majorBidi"/>
                          <w:b/>
                          <w:bCs/>
                          <w:color w:val="002060"/>
                          <w:sz w:val="32"/>
                          <w:szCs w:val="32"/>
                          <w:rtl/>
                          <w:lang w:bidi="ar-EG"/>
                        </w:rPr>
                      </w:pPr>
                      <w:r w:rsidRPr="000F7092">
                        <w:rPr>
                          <w:rFonts w:asciiTheme="majorBidi" w:hAnsiTheme="majorBidi" w:cstheme="majorBidi" w:hint="cs"/>
                          <w:b/>
                          <w:bCs/>
                          <w:color w:val="002060"/>
                          <w:sz w:val="32"/>
                          <w:szCs w:val="32"/>
                          <w:rtl/>
                          <w:lang w:bidi="ar-EG"/>
                        </w:rPr>
                        <w:t>العام الدراسي</w:t>
                      </w:r>
                    </w:p>
                    <w:p w14:paraId="24734032" w14:textId="77777777" w:rsidR="00682088" w:rsidRPr="000F7092" w:rsidRDefault="00682088" w:rsidP="00682088">
                      <w:pPr>
                        <w:pStyle w:val="a7"/>
                        <w:bidi/>
                        <w:jc w:val="center"/>
                        <w:rPr>
                          <w:rFonts w:asciiTheme="majorBidi" w:hAnsiTheme="majorBidi" w:cstheme="majorBidi"/>
                          <w:color w:val="002060"/>
                          <w:sz w:val="14"/>
                          <w:szCs w:val="14"/>
                          <w:lang w:bidi="ar-EG"/>
                        </w:rPr>
                      </w:pPr>
                      <w:r w:rsidRPr="000F7092">
                        <w:rPr>
                          <w:rFonts w:asciiTheme="majorBidi" w:hAnsiTheme="majorBidi" w:cstheme="majorBidi" w:hint="cs"/>
                          <w:b/>
                          <w:bCs/>
                          <w:color w:val="002060"/>
                          <w:sz w:val="32"/>
                          <w:szCs w:val="32"/>
                          <w:rtl/>
                          <w:lang w:bidi="ar-EG"/>
                        </w:rPr>
                        <w:t>2025م</w:t>
                      </w:r>
                    </w:p>
                  </w:txbxContent>
                </v:textbox>
                <w10:wrap anchorx="page" anchory="page"/>
              </v:shape>
            </w:pict>
          </mc:Fallback>
        </mc:AlternateContent>
      </w:r>
    </w:p>
    <w:p w14:paraId="68DB68AD" w14:textId="444BA192" w:rsidR="00682088" w:rsidRDefault="00682088" w:rsidP="00682088">
      <w:pPr>
        <w:bidi/>
        <w:rPr>
          <w:noProof/>
          <w:rtl/>
        </w:rPr>
      </w:pPr>
    </w:p>
    <w:p w14:paraId="24822705" w14:textId="301FC182" w:rsidR="00682088" w:rsidRDefault="00682088" w:rsidP="00682088">
      <w:pPr>
        <w:bidi/>
        <w:rPr>
          <w:noProof/>
          <w:rtl/>
        </w:rPr>
      </w:pPr>
    </w:p>
    <w:p w14:paraId="4D4F7822" w14:textId="7CC09D5E" w:rsidR="00682088" w:rsidRDefault="00682088" w:rsidP="00682088">
      <w:pPr>
        <w:bidi/>
        <w:rPr>
          <w:noProof/>
          <w:rtl/>
        </w:rPr>
      </w:pPr>
    </w:p>
    <w:p w14:paraId="04622A5F" w14:textId="45001E82" w:rsidR="00682088" w:rsidRDefault="00682088" w:rsidP="00682088">
      <w:pPr>
        <w:bidi/>
        <w:rPr>
          <w:noProof/>
          <w:rtl/>
        </w:rPr>
      </w:pPr>
    </w:p>
    <w:p w14:paraId="309F2A35" w14:textId="77777777" w:rsidR="00682088" w:rsidRDefault="00682088" w:rsidP="00682088">
      <w:pPr>
        <w:bidi/>
        <w:rPr>
          <w:noProof/>
        </w:rPr>
      </w:pPr>
    </w:p>
    <w:sdt>
      <w:sdtPr>
        <w:rPr>
          <w:rFonts w:eastAsiaTheme="minorHAnsi"/>
          <w:rtl/>
        </w:rPr>
        <w:id w:val="786937655"/>
        <w:docPartObj>
          <w:docPartGallery w:val="Cover Pages"/>
          <w:docPartUnique/>
        </w:docPartObj>
      </w:sdtPr>
      <w:sdtEndPr>
        <w:rPr>
          <w:noProof/>
        </w:rPr>
      </w:sdtEndPr>
      <w:sdtContent>
        <w:p w14:paraId="3C35A308" w14:textId="54E910FD" w:rsidR="00682088" w:rsidRDefault="00B1731C" w:rsidP="0085395E">
          <w:pPr>
            <w:pStyle w:val="a7"/>
            <w:bidi/>
            <w:sectPr w:rsidR="00682088" w:rsidSect="000F7092">
              <w:footerReference w:type="default" r:id="rId9"/>
              <w:pgSz w:w="11906" w:h="16838" w:code="9"/>
              <w:pgMar w:top="1440" w:right="1440" w:bottom="1440" w:left="1440" w:header="720" w:footer="720" w:gutter="0"/>
              <w:pgNumType w:start="0"/>
              <w:cols w:space="720"/>
              <w:titlePg/>
              <w:docGrid w:linePitch="360"/>
            </w:sectPr>
          </w:pPr>
          <w:r>
            <w:rPr>
              <w:noProof/>
            </w:rPr>
            <mc:AlternateContent>
              <mc:Choice Requires="wpg">
                <w:drawing>
                  <wp:anchor distT="0" distB="0" distL="114300" distR="114300" simplePos="0" relativeHeight="251676672" behindDoc="1" locked="0" layoutInCell="1" allowOverlap="1" wp14:anchorId="6CBCC0D2" wp14:editId="203E2FC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8" style="position:absolute;left:0;text-align:left;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IhxMiQAAGc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3642C87" w14:textId="3523A76F" w:rsidR="00B1731C" w:rsidRDefault="00B1731C">
                            <w:pPr>
                              <w:pStyle w:val="a7"/>
                              <w:jc w:val="right"/>
                              <w:rPr>
                                <w:color w:val="FFFFFF" w:themeColor="background1"/>
                                <w:sz w:val="28"/>
                                <w:szCs w:val="28"/>
                              </w:rPr>
                            </w:pPr>
                          </w:p>
                        </w:txbxContent>
                      </v:textbox>
                    </v:shape>
                    <v:group id="Group 6"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0F7092">
            <w:rPr>
              <w:noProof/>
            </w:rPr>
            <mc:AlternateContent>
              <mc:Choice Requires="wps">
                <w:drawing>
                  <wp:anchor distT="0" distB="0" distL="114300" distR="114300" simplePos="0" relativeHeight="251677696" behindDoc="0" locked="0" layoutInCell="1" allowOverlap="1" wp14:anchorId="7B12D86D" wp14:editId="5000282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136900" cy="692150"/>
                    <wp:effectExtent l="0" t="0" r="6350" b="12700"/>
                    <wp:wrapNone/>
                    <wp:docPr id="34" name="Text Box 34"/>
                    <wp:cNvGraphicFramePr/>
                    <a:graphic xmlns:a="http://schemas.openxmlformats.org/drawingml/2006/main">
                      <a:graphicData uri="http://schemas.microsoft.com/office/word/2010/wordprocessingShape">
                        <wps:wsp>
                          <wps:cNvSpPr txBox="1"/>
                          <wps:spPr>
                            <a:xfrm>
                              <a:off x="0" y="0"/>
                              <a:ext cx="3136900" cy="692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F9252" w14:textId="768FFDBB" w:rsidR="00B1731C" w:rsidRPr="000F7092" w:rsidRDefault="007A52F4" w:rsidP="000F7092">
                                <w:pPr>
                                  <w:bidi/>
                                  <w:spacing w:before="120"/>
                                  <w:jc w:val="center"/>
                                  <w:rPr>
                                    <w:rFonts w:asciiTheme="majorBidi" w:hAnsiTheme="majorBidi" w:cstheme="majorBidi"/>
                                    <w:b/>
                                    <w:bCs/>
                                    <w:color w:val="002060"/>
                                    <w:sz w:val="52"/>
                                    <w:szCs w:val="52"/>
                                    <w:lang w:bidi="ar-EG"/>
                                  </w:rPr>
                                </w:pPr>
                                <w:r>
                                  <w:rPr>
                                    <w:rFonts w:asciiTheme="majorBidi" w:hAnsiTheme="majorBidi" w:cstheme="majorBidi" w:hint="cs"/>
                                    <w:b/>
                                    <w:bCs/>
                                    <w:color w:val="002060"/>
                                    <w:sz w:val="52"/>
                                    <w:szCs w:val="52"/>
                                    <w:rtl/>
                                    <w:lang w:bidi="ar-EG"/>
                                  </w:rPr>
                                  <w:t>بحث بعنوان</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12D86D" id="Text Box 34" o:spid="_x0000_s1057" type="#_x0000_t202" style="position:absolute;left:0;text-align:left;margin-left:0;margin-top:0;width:247pt;height:54.5pt;z-index:251677696;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" filled="f" stroked="f" strokeweight=".5pt">
                    <v:textbox inset="0,0,0,0">
                      <w:txbxContent>
                        <w:p w14:paraId="2D5F9252" w14:textId="768FFDBB" w:rsidR="00B1731C" w:rsidRPr="000F7092" w:rsidRDefault="007A52F4" w:rsidP="000F7092">
                          <w:pPr>
                            <w:bidi/>
                            <w:spacing w:before="120"/>
                            <w:jc w:val="center"/>
                            <w:rPr>
                              <w:rFonts w:asciiTheme="majorBidi" w:hAnsiTheme="majorBidi" w:cstheme="majorBidi"/>
                              <w:b/>
                              <w:bCs/>
                              <w:color w:val="002060"/>
                              <w:sz w:val="52"/>
                              <w:szCs w:val="52"/>
                              <w:lang w:bidi="ar-EG"/>
                            </w:rPr>
                          </w:pPr>
                          <w:r>
                            <w:rPr>
                              <w:rFonts w:asciiTheme="majorBidi" w:hAnsiTheme="majorBidi" w:cstheme="majorBidi" w:hint="cs"/>
                              <w:b/>
                              <w:bCs/>
                              <w:color w:val="002060"/>
                              <w:sz w:val="52"/>
                              <w:szCs w:val="52"/>
                              <w:rtl/>
                              <w:lang w:bidi="ar-EG"/>
                            </w:rPr>
                            <w:t>بحث بعنوان</w:t>
                          </w:r>
                        </w:p>
                      </w:txbxContent>
                    </v:textbox>
                    <w10:wrap anchorx="page" anchory="page"/>
                  </v:shape>
                </w:pict>
              </mc:Fallback>
            </mc:AlternateContent>
          </w:r>
        </w:p>
        <w:p w14:paraId="614A9AFE" w14:textId="5C05606F" w:rsidR="0083306C" w:rsidRPr="0085395E" w:rsidRDefault="00682088" w:rsidP="0085395E">
          <w:pPr>
            <w:bidi/>
            <w:rPr>
              <w:rFonts w:ascii="Arial" w:eastAsia="Calibri" w:hAnsi="Arial" w:cs="Arial" w:hint="cs"/>
              <w:b/>
              <w:bCs/>
              <w:sz w:val="2"/>
              <w:szCs w:val="2"/>
              <w:rtl/>
            </w:rPr>
            <w:sectPr w:rsidR="0083306C" w:rsidRPr="0085395E" w:rsidSect="000F7092">
              <w:footerReference w:type="first" r:id="rId10"/>
              <w:pgSz w:w="11906" w:h="16838" w:code="9"/>
              <w:pgMar w:top="1440" w:right="1440" w:bottom="1440" w:left="1440" w:header="720" w:footer="720" w:gutter="0"/>
              <w:pgNumType w:start="0"/>
              <w:cols w:space="720"/>
              <w:titlePg/>
              <w:docGrid w:linePitch="360"/>
            </w:sect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77B965A3">
                <wp:simplePos x="0" y="0"/>
                <wp:positionH relativeFrom="column">
                  <wp:posOffset>-212725</wp:posOffset>
                </wp:positionH>
                <wp:positionV relativeFrom="paragraph">
                  <wp:posOffset>-440690</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p>
      </w:sdtContent>
    </w:sdt>
    <w:p w14:paraId="5BAA41DC" w14:textId="1792BE6A" w:rsidR="006005A4" w:rsidRPr="0085395E" w:rsidRDefault="006005A4" w:rsidP="0085395E">
      <w:pPr>
        <w:keepNext/>
        <w:keepLines/>
        <w:bidi/>
        <w:spacing w:before="40" w:line="240" w:lineRule="auto"/>
        <w:outlineLvl w:val="1"/>
        <w:rPr>
          <w:rFonts w:ascii="Simplified Arabic" w:eastAsia="Times New Roman" w:hAnsi="Simplified Arabic" w:cs="Al-Kharashi 3"/>
          <w:b/>
          <w:bCs/>
          <w:sz w:val="36"/>
          <w:szCs w:val="36"/>
          <w:rtl/>
          <w:lang w:bidi="ar-EG"/>
        </w:rPr>
      </w:pPr>
    </w:p>
    <w:p w14:paraId="2DAD6F83" w14:textId="73478F56" w:rsidR="006005A4" w:rsidRPr="006005A4" w:rsidRDefault="006005A4" w:rsidP="00014949">
      <w:pPr>
        <w:bidi/>
        <w:spacing w:line="360" w:lineRule="auto"/>
        <w:ind w:left="360"/>
        <w:jc w:val="both"/>
        <w:rPr>
          <w:rFonts w:ascii="Simplified Arabic" w:eastAsia="Calibri" w:hAnsi="Simplified Arabic" w:cs="Simplified Arabic"/>
          <w:sz w:val="28"/>
          <w:szCs w:val="28"/>
          <w:rtl/>
          <w:lang w:bidi="ar-EG"/>
        </w:rPr>
      </w:pPr>
    </w:p>
    <w:p w14:paraId="4E4088F9" w14:textId="01DC380D" w:rsidR="003E1619" w:rsidRPr="00014949" w:rsidRDefault="003E1619" w:rsidP="00014949">
      <w:pPr>
        <w:bidi/>
        <w:spacing w:line="360" w:lineRule="auto"/>
        <w:ind w:left="720"/>
        <w:jc w:val="both"/>
        <w:rPr>
          <w:rFonts w:ascii="Simplified Arabic" w:eastAsia="Calibri" w:hAnsi="Simplified Arabic" w:cs="Simplified Arabic"/>
          <w:sz w:val="28"/>
          <w:szCs w:val="28"/>
          <w:rtl/>
          <w:lang w:bidi="ar-EG"/>
        </w:rPr>
      </w:pPr>
    </w:p>
    <w:p w14:paraId="0F4660F5" w14:textId="77777777" w:rsidR="0096637B" w:rsidRPr="0096637B" w:rsidRDefault="0096637B" w:rsidP="0096637B">
      <w:pPr>
        <w:keepNext/>
        <w:keepLines/>
        <w:bidi/>
        <w:spacing w:before="40" w:line="240" w:lineRule="auto"/>
        <w:jc w:val="center"/>
        <w:outlineLvl w:val="1"/>
        <w:rPr>
          <w:rFonts w:ascii="Simplified Arabic" w:eastAsia="Times New Roman" w:hAnsi="Simplified Arabic" w:cs="Al-Kharashi 3"/>
          <w:b/>
          <w:bCs/>
          <w:sz w:val="36"/>
          <w:szCs w:val="36"/>
          <w:rtl/>
          <w:lang w:bidi="ar-EG"/>
        </w:rPr>
      </w:pPr>
      <w:r w:rsidRPr="0096637B">
        <w:rPr>
          <w:rFonts w:ascii="Simplified Arabic" w:eastAsia="Times New Roman" w:hAnsi="Simplified Arabic" w:cs="Al-Kharashi 3" w:hint="cs"/>
          <w:b/>
          <w:bCs/>
          <w:sz w:val="36"/>
          <w:szCs w:val="36"/>
          <w:rtl/>
          <w:lang w:bidi="ar-EG"/>
        </w:rPr>
        <w:t>الفصل الأول</w:t>
      </w:r>
    </w:p>
    <w:p w14:paraId="1A02593E" w14:textId="6E308F1C" w:rsidR="0096637B" w:rsidRPr="0096637B" w:rsidRDefault="0096637B" w:rsidP="0096637B">
      <w:pPr>
        <w:keepNext/>
        <w:keepLines/>
        <w:bidi/>
        <w:spacing w:before="40" w:line="240" w:lineRule="auto"/>
        <w:jc w:val="center"/>
        <w:outlineLvl w:val="1"/>
        <w:rPr>
          <w:rFonts w:ascii="Simplified Arabic" w:eastAsia="Times New Roman" w:hAnsi="Simplified Arabic" w:cs="Al-Kharashi 3"/>
          <w:b/>
          <w:bCs/>
          <w:sz w:val="36"/>
          <w:szCs w:val="36"/>
          <w:rtl/>
          <w:lang w:bidi="ar-EG"/>
        </w:rPr>
      </w:pPr>
      <w:r w:rsidRPr="0096637B">
        <w:rPr>
          <w:rFonts w:ascii="Simplified Arabic" w:eastAsia="Times New Roman" w:hAnsi="Simplified Arabic" w:cs="Al-Kharashi 3" w:hint="cs"/>
          <w:b/>
          <w:bCs/>
          <w:sz w:val="36"/>
          <w:szCs w:val="36"/>
          <w:rtl/>
          <w:lang w:bidi="ar-EG"/>
        </w:rPr>
        <w:t>الإطار ال</w:t>
      </w:r>
      <w:r w:rsidR="001970F5">
        <w:rPr>
          <w:rFonts w:ascii="Simplified Arabic" w:eastAsia="Times New Roman" w:hAnsi="Simplified Arabic" w:cs="Al-Kharashi 3" w:hint="cs"/>
          <w:b/>
          <w:bCs/>
          <w:sz w:val="36"/>
          <w:szCs w:val="36"/>
          <w:rtl/>
          <w:lang w:bidi="ar-EG"/>
        </w:rPr>
        <w:t>نظري</w:t>
      </w:r>
    </w:p>
    <w:p w14:paraId="69970DDC" w14:textId="2A3DB1CF" w:rsidR="003823B8" w:rsidRPr="009226F5" w:rsidRDefault="00794A88" w:rsidP="003823B8">
      <w:pPr>
        <w:bidi/>
        <w:spacing w:line="360" w:lineRule="auto"/>
        <w:jc w:val="both"/>
        <w:rPr>
          <w:rFonts w:ascii="Simplified Arabic" w:eastAsia="Calibri" w:hAnsi="Simplified Arabic" w:cs="Simplified Arabic"/>
          <w:b/>
          <w:bCs/>
          <w:sz w:val="32"/>
          <w:szCs w:val="32"/>
          <w:rtl/>
          <w:lang w:bidi="ar-EG"/>
        </w:rPr>
      </w:pPr>
      <w:r w:rsidRPr="009226F5">
        <w:rPr>
          <w:rFonts w:ascii="Simplified Arabic" w:eastAsia="Calibri" w:hAnsi="Simplified Arabic" w:cs="Simplified Arabic" w:hint="cs"/>
          <w:b/>
          <w:bCs/>
          <w:sz w:val="32"/>
          <w:szCs w:val="32"/>
          <w:rtl/>
          <w:lang w:bidi="ar-EG"/>
        </w:rPr>
        <w:t>المقدمة:</w:t>
      </w:r>
    </w:p>
    <w:p w14:paraId="1BDB29DE" w14:textId="53B1D728" w:rsidR="00794A88" w:rsidRDefault="00794A88" w:rsidP="00794A88">
      <w:pPr>
        <w:bidi/>
        <w:spacing w:line="36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يناقش الإطار النظري لهذه الدراسة الجوانب ذات العلاقة بمتغيري الدراسة وبمكان التطبيق، حيث يتم أولاً مناقشة </w:t>
      </w:r>
      <w:r w:rsidR="003F7373">
        <w:rPr>
          <w:rFonts w:ascii="Simplified Arabic" w:eastAsia="Calibri" w:hAnsi="Simplified Arabic" w:cs="Simplified Arabic" w:hint="cs"/>
          <w:sz w:val="28"/>
          <w:szCs w:val="28"/>
          <w:rtl/>
          <w:lang w:bidi="ar-EG"/>
        </w:rPr>
        <w:t xml:space="preserve">مهارات القيادة وبعدها إدارة المخاطر ووسائل تحسين مستوى هذه الإدارة وأخيراً يتم التطرق لنبذة عن مكان تطبيق الدراسة وهي </w:t>
      </w:r>
      <w:r w:rsidR="003F7373" w:rsidRPr="003F7373">
        <w:rPr>
          <w:rFonts w:ascii="Simplified Arabic" w:eastAsia="Calibri" w:hAnsi="Simplified Arabic" w:cs="Simplified Arabic"/>
          <w:sz w:val="28"/>
          <w:szCs w:val="28"/>
          <w:rtl/>
          <w:lang w:bidi="ar-EG"/>
        </w:rPr>
        <w:t>الشركة السعودية لمنتجات الألبان والأغذية</w:t>
      </w:r>
      <w:r w:rsidR="003F7373">
        <w:rPr>
          <w:rFonts w:ascii="Simplified Arabic" w:eastAsia="Calibri" w:hAnsi="Simplified Arabic" w:cs="Simplified Arabic" w:hint="cs"/>
          <w:sz w:val="28"/>
          <w:szCs w:val="28"/>
          <w:rtl/>
          <w:lang w:bidi="ar-EG"/>
        </w:rPr>
        <w:t>.</w:t>
      </w:r>
    </w:p>
    <w:p w14:paraId="0CCE2858" w14:textId="77777777" w:rsidR="00AF0D88" w:rsidRPr="00AF0D88" w:rsidRDefault="00AF0D88" w:rsidP="00AF0D88">
      <w:pPr>
        <w:bidi/>
        <w:spacing w:line="360" w:lineRule="auto"/>
        <w:jc w:val="both"/>
        <w:rPr>
          <w:rFonts w:ascii="Simplified Arabic" w:eastAsia="Calibri" w:hAnsi="Simplified Arabic" w:cs="Simplified Arabic"/>
          <w:b/>
          <w:bCs/>
          <w:sz w:val="32"/>
          <w:szCs w:val="32"/>
          <w:rtl/>
          <w:lang w:bidi="ar-EG"/>
        </w:rPr>
      </w:pPr>
      <w:r w:rsidRPr="00AF0D88">
        <w:rPr>
          <w:rFonts w:ascii="Simplified Arabic" w:eastAsia="Calibri" w:hAnsi="Simplified Arabic" w:cs="Simplified Arabic" w:hint="cs"/>
          <w:b/>
          <w:bCs/>
          <w:sz w:val="32"/>
          <w:szCs w:val="32"/>
          <w:rtl/>
          <w:lang w:bidi="ar-EG"/>
        </w:rPr>
        <w:t xml:space="preserve">أولاً: </w:t>
      </w:r>
      <w:r w:rsidRPr="00AF0D88">
        <w:rPr>
          <w:rFonts w:ascii="Simplified Arabic" w:eastAsia="Calibri" w:hAnsi="Simplified Arabic" w:cs="Simplified Arabic"/>
          <w:b/>
          <w:bCs/>
          <w:sz w:val="32"/>
          <w:szCs w:val="32"/>
          <w:rtl/>
          <w:lang w:bidi="ar-EG"/>
        </w:rPr>
        <w:t>مهارات القيادة</w:t>
      </w:r>
      <w:r w:rsidRPr="00AF0D88">
        <w:rPr>
          <w:rFonts w:ascii="Simplified Arabic" w:eastAsia="Calibri" w:hAnsi="Simplified Arabic" w:cs="Simplified Arabic" w:hint="cs"/>
          <w:b/>
          <w:bCs/>
          <w:sz w:val="32"/>
          <w:szCs w:val="32"/>
          <w:rtl/>
          <w:lang w:bidi="ar-EG"/>
        </w:rPr>
        <w:t>:</w:t>
      </w:r>
    </w:p>
    <w:p w14:paraId="79C457B3" w14:textId="24A51772" w:rsidR="003C45CB" w:rsidRPr="00834995" w:rsidRDefault="003C45CB" w:rsidP="003C45CB">
      <w:pPr>
        <w:bidi/>
        <w:spacing w:line="360" w:lineRule="auto"/>
        <w:jc w:val="both"/>
        <w:rPr>
          <w:rFonts w:ascii="Simplified Arabic" w:eastAsia="Calibri" w:hAnsi="Simplified Arabic" w:cs="Simplified Arabic"/>
          <w:b/>
          <w:bCs/>
          <w:sz w:val="28"/>
          <w:szCs w:val="28"/>
          <w:lang w:bidi="ar-EG"/>
        </w:rPr>
      </w:pPr>
      <w:r w:rsidRPr="00834995">
        <w:rPr>
          <w:rFonts w:ascii="Simplified Arabic" w:eastAsia="Calibri" w:hAnsi="Simplified Arabic" w:cs="Simplified Arabic"/>
          <w:b/>
          <w:bCs/>
          <w:sz w:val="28"/>
          <w:szCs w:val="28"/>
          <w:rtl/>
          <w:lang w:bidi="ar-EG"/>
        </w:rPr>
        <w:t>تعريف القيادة الإدارية ومكوناتها</w:t>
      </w:r>
      <w:r w:rsidR="00834995" w:rsidRPr="00834995">
        <w:rPr>
          <w:rFonts w:ascii="Simplified Arabic" w:eastAsia="Calibri" w:hAnsi="Simplified Arabic" w:cs="Simplified Arabic" w:hint="cs"/>
          <w:b/>
          <w:bCs/>
          <w:sz w:val="28"/>
          <w:szCs w:val="28"/>
          <w:rtl/>
          <w:lang w:bidi="ar-EG"/>
        </w:rPr>
        <w:t>:</w:t>
      </w:r>
    </w:p>
    <w:p w14:paraId="57F83990" w14:textId="5910217C"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التعريف اللغوي</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جاءت كلمة "القيادة" في اللغة العربية من الفعل "قاد"، أي تقدم القوم وأرشدهم</w:t>
      </w:r>
      <w:r w:rsidR="009226F5">
        <w:rPr>
          <w:rFonts w:ascii="Simplified Arabic" w:eastAsia="Calibri" w:hAnsi="Simplified Arabic" w:cs="Simplified Arabic"/>
          <w:sz w:val="28"/>
          <w:szCs w:val="28"/>
          <w:rtl/>
          <w:lang w:bidi="ar-EG"/>
        </w:rPr>
        <w:t xml:space="preserve"> إلى </w:t>
      </w:r>
      <w:r w:rsidRPr="003C45CB">
        <w:rPr>
          <w:rFonts w:ascii="Simplified Arabic" w:eastAsia="Calibri" w:hAnsi="Simplified Arabic" w:cs="Simplified Arabic"/>
          <w:sz w:val="28"/>
          <w:szCs w:val="28"/>
          <w:rtl/>
          <w:lang w:bidi="ar-EG"/>
        </w:rPr>
        <w:t>الطريق، وهي تشير</w:t>
      </w:r>
      <w:r w:rsidR="009226F5">
        <w:rPr>
          <w:rFonts w:ascii="Simplified Arabic" w:eastAsia="Calibri" w:hAnsi="Simplified Arabic" w:cs="Simplified Arabic"/>
          <w:sz w:val="28"/>
          <w:szCs w:val="28"/>
          <w:rtl/>
          <w:lang w:bidi="ar-EG"/>
        </w:rPr>
        <w:t xml:space="preserve"> إلى </w:t>
      </w:r>
      <w:r w:rsidRPr="003C45CB">
        <w:rPr>
          <w:rFonts w:ascii="Simplified Arabic" w:eastAsia="Calibri" w:hAnsi="Simplified Arabic" w:cs="Simplified Arabic"/>
          <w:sz w:val="28"/>
          <w:szCs w:val="28"/>
          <w:rtl/>
          <w:lang w:bidi="ar-EG"/>
        </w:rPr>
        <w:t>عملية التأثير في الأفراد وتوجيههم نحو هدف معين</w:t>
      </w:r>
      <w:r w:rsidR="0084661F" w:rsidRPr="0084661F">
        <w:rPr>
          <w:rtl/>
        </w:rPr>
        <w:t xml:space="preserve"> </w:t>
      </w:r>
      <w:r w:rsidR="0084661F" w:rsidRPr="0084661F">
        <w:rPr>
          <w:rFonts w:ascii="Simplified Arabic" w:eastAsia="Calibri" w:hAnsi="Simplified Arabic" w:cs="Simplified Arabic"/>
          <w:sz w:val="28"/>
          <w:szCs w:val="28"/>
          <w:rtl/>
          <w:lang w:bidi="ar-EG"/>
        </w:rPr>
        <w:t>(عبودي، 2019)</w:t>
      </w:r>
      <w:r w:rsidRPr="003C45CB">
        <w:rPr>
          <w:rFonts w:ascii="Simplified Arabic" w:eastAsia="Calibri" w:hAnsi="Simplified Arabic" w:cs="Simplified Arabic"/>
          <w:sz w:val="28"/>
          <w:szCs w:val="28"/>
          <w:rtl/>
          <w:lang w:bidi="ar-EG"/>
        </w:rPr>
        <w:t>.</w:t>
      </w:r>
    </w:p>
    <w:p w14:paraId="14C424B0" w14:textId="34061F22"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ثانياً: التعريف الاصطلاحي</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تعددت التعريفات الاصطلاحية لمفهوم القيادة الإدارية، إلا أنها تتفق جميع</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على أن القيادة الإدارية هي:</w:t>
      </w:r>
    </w:p>
    <w:p w14:paraId="3E7296A5" w14:textId="77777777"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"عملية التأثير على سلوك الأفراد وتوجيههم نحو تحقيق أهداف المؤسسة، من خلال التخطيط والتنظيم والتوجيه والرقابة، بما يضمن الاستخدام الأمثل للموارد" (</w:t>
      </w:r>
      <w:r w:rsidRPr="003C45CB">
        <w:rPr>
          <w:rFonts w:ascii="Simplified Arabic" w:eastAsia="Calibri" w:hAnsi="Simplified Arabic" w:cs="Simplified Arabic"/>
          <w:sz w:val="28"/>
          <w:szCs w:val="28"/>
          <w:lang w:bidi="ar-EG"/>
        </w:rPr>
        <w:t>Robbins &amp; Coulter, 2020</w:t>
      </w:r>
      <w:r w:rsidRPr="003C45CB">
        <w:rPr>
          <w:rFonts w:ascii="Simplified Arabic" w:eastAsia="Calibri" w:hAnsi="Simplified Arabic" w:cs="Simplified Arabic"/>
          <w:sz w:val="28"/>
          <w:szCs w:val="28"/>
          <w:rtl/>
          <w:lang w:bidi="ar-EG"/>
        </w:rPr>
        <w:t>).</w:t>
      </w:r>
    </w:p>
    <w:p w14:paraId="15C37E0E" w14:textId="4A8BF2C2"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lastRenderedPageBreak/>
        <w:t>ويعرفها الكردي (2018) بأنها "القدرة على إلهام العاملين وتحفيزهم وتوجيه جهودهم نحو إنجاز المهام الموكلة إليهم في إطار الأهداف التنظيمية للمؤسسة".</w:t>
      </w:r>
    </w:p>
    <w:p w14:paraId="119B89F7" w14:textId="04B44C92" w:rsidR="003C45CB" w:rsidRPr="00834995" w:rsidRDefault="003C45CB" w:rsidP="003C45CB">
      <w:pPr>
        <w:bidi/>
        <w:spacing w:line="360" w:lineRule="auto"/>
        <w:jc w:val="both"/>
        <w:rPr>
          <w:rFonts w:ascii="Simplified Arabic" w:eastAsia="Calibri" w:hAnsi="Simplified Arabic" w:cs="Simplified Arabic"/>
          <w:b/>
          <w:bCs/>
          <w:sz w:val="28"/>
          <w:szCs w:val="28"/>
          <w:lang w:bidi="ar-EG"/>
        </w:rPr>
      </w:pPr>
      <w:r w:rsidRPr="00834995">
        <w:rPr>
          <w:rFonts w:ascii="Simplified Arabic" w:eastAsia="Calibri" w:hAnsi="Simplified Arabic" w:cs="Simplified Arabic"/>
          <w:b/>
          <w:bCs/>
          <w:sz w:val="28"/>
          <w:szCs w:val="28"/>
          <w:rtl/>
          <w:lang w:bidi="ar-EG"/>
        </w:rPr>
        <w:t>مكونات القيادة الإدارية</w:t>
      </w:r>
      <w:r w:rsidR="00834995" w:rsidRPr="00834995">
        <w:rPr>
          <w:rFonts w:ascii="Simplified Arabic" w:eastAsia="Calibri" w:hAnsi="Simplified Arabic" w:cs="Simplified Arabic" w:hint="cs"/>
          <w:b/>
          <w:bCs/>
          <w:sz w:val="28"/>
          <w:szCs w:val="28"/>
          <w:rtl/>
          <w:lang w:bidi="ar-EG"/>
        </w:rPr>
        <w:t>:</w:t>
      </w:r>
    </w:p>
    <w:p w14:paraId="17088BCB" w14:textId="2594C4BB"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تشمل القيادة الإدارية ثلاث مكونات رئيسية</w:t>
      </w:r>
      <w:r w:rsidR="0084661F" w:rsidRPr="0084661F">
        <w:rPr>
          <w:rFonts w:ascii="Simplified Arabic" w:eastAsia="Calibri" w:hAnsi="Simplified Arabic" w:cs="Simplified Arabic"/>
          <w:sz w:val="28"/>
          <w:szCs w:val="28"/>
          <w:rtl/>
          <w:lang w:bidi="ar-EG"/>
        </w:rPr>
        <w:t xml:space="preserve"> (العيساوي، 2022)</w:t>
      </w:r>
      <w:r w:rsidRPr="003C45CB">
        <w:rPr>
          <w:rFonts w:ascii="Simplified Arabic" w:eastAsia="Calibri" w:hAnsi="Simplified Arabic" w:cs="Simplified Arabic"/>
          <w:sz w:val="28"/>
          <w:szCs w:val="28"/>
          <w:rtl/>
          <w:lang w:bidi="ar-EG"/>
        </w:rPr>
        <w:t>:</w:t>
      </w:r>
    </w:p>
    <w:p w14:paraId="7CF23CBE" w14:textId="77777777" w:rsidR="003C45CB" w:rsidRPr="00834995" w:rsidRDefault="003C45CB" w:rsidP="00406A30">
      <w:pPr>
        <w:pStyle w:val="a3"/>
        <w:numPr>
          <w:ilvl w:val="0"/>
          <w:numId w:val="6"/>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القائد الإداري: الشخص الذي يمتلك المهارات والمعرفة والخبرة لقيادة الآخرين.</w:t>
      </w:r>
    </w:p>
    <w:p w14:paraId="540A05B8" w14:textId="77777777" w:rsidR="003C45CB" w:rsidRPr="00834995" w:rsidRDefault="003C45CB" w:rsidP="00406A30">
      <w:pPr>
        <w:pStyle w:val="a3"/>
        <w:numPr>
          <w:ilvl w:val="0"/>
          <w:numId w:val="6"/>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الأتباع: الأفراد الذين يتأثرون بالقائد ويتعاونون معه لتحقيق الأهداف.</w:t>
      </w:r>
    </w:p>
    <w:p w14:paraId="14FA396C" w14:textId="536E3BBC" w:rsidR="003C45CB" w:rsidRPr="00834995" w:rsidRDefault="003C45CB" w:rsidP="00406A30">
      <w:pPr>
        <w:pStyle w:val="a3"/>
        <w:numPr>
          <w:ilvl w:val="0"/>
          <w:numId w:val="6"/>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الموقف</w:t>
      </w:r>
      <w:r w:rsidR="009226F5" w:rsidRPr="00834995">
        <w:rPr>
          <w:rFonts w:ascii="Simplified Arabic" w:eastAsia="Calibri" w:hAnsi="Simplified Arabic" w:cs="Simplified Arabic"/>
          <w:sz w:val="28"/>
          <w:szCs w:val="28"/>
          <w:rtl/>
          <w:lang w:bidi="ar-EG"/>
        </w:rPr>
        <w:t xml:space="preserve"> أو </w:t>
      </w:r>
      <w:r w:rsidRPr="00834995">
        <w:rPr>
          <w:rFonts w:ascii="Simplified Arabic" w:eastAsia="Calibri" w:hAnsi="Simplified Arabic" w:cs="Simplified Arabic"/>
          <w:sz w:val="28"/>
          <w:szCs w:val="28"/>
          <w:rtl/>
          <w:lang w:bidi="ar-EG"/>
        </w:rPr>
        <w:t>البيئة: السياق الذي تتم فيه عملية القيادة، بما يشمله من تحديات وموارد وثقافة تنظيمية.</w:t>
      </w:r>
    </w:p>
    <w:p w14:paraId="541393EF" w14:textId="45C0BBFB" w:rsidR="003C45CB" w:rsidRPr="00834995" w:rsidRDefault="003C45CB" w:rsidP="003C45CB">
      <w:pPr>
        <w:bidi/>
        <w:spacing w:line="360" w:lineRule="auto"/>
        <w:jc w:val="both"/>
        <w:rPr>
          <w:rFonts w:ascii="Simplified Arabic" w:eastAsia="Calibri" w:hAnsi="Simplified Arabic" w:cs="Simplified Arabic"/>
          <w:b/>
          <w:bCs/>
          <w:sz w:val="28"/>
          <w:szCs w:val="28"/>
          <w:lang w:bidi="ar-EG"/>
        </w:rPr>
      </w:pPr>
      <w:r w:rsidRPr="00834995">
        <w:rPr>
          <w:rFonts w:ascii="Simplified Arabic" w:eastAsia="Calibri" w:hAnsi="Simplified Arabic" w:cs="Simplified Arabic"/>
          <w:b/>
          <w:bCs/>
          <w:sz w:val="28"/>
          <w:szCs w:val="28"/>
          <w:rtl/>
          <w:lang w:bidi="ar-EG"/>
        </w:rPr>
        <w:t>النظريات والمداخل القيادية</w:t>
      </w:r>
      <w:r w:rsidR="00834995" w:rsidRPr="00834995">
        <w:rPr>
          <w:rFonts w:ascii="Simplified Arabic" w:eastAsia="Calibri" w:hAnsi="Simplified Arabic" w:cs="Simplified Arabic" w:hint="cs"/>
          <w:b/>
          <w:bCs/>
          <w:sz w:val="28"/>
          <w:szCs w:val="28"/>
          <w:rtl/>
          <w:lang w:bidi="ar-EG"/>
        </w:rPr>
        <w:t>:</w:t>
      </w:r>
    </w:p>
    <w:p w14:paraId="0E1F2AFE" w14:textId="77777777"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لقد تطورت الدراسات المتعلقة بالقيادة على مدى عقود، وأسفرت عن عدة نظريات ومداخل حاولت تفسير سلوك القائد وفعاليته في بيئات العمل. وفيما يلي عرض لأهم هذه النظريات:</w:t>
      </w:r>
    </w:p>
    <w:p w14:paraId="62697B5B" w14:textId="6EC53464"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نظرية السمات (</w:t>
      </w:r>
      <w:r w:rsidRPr="003C45CB">
        <w:rPr>
          <w:rFonts w:ascii="Simplified Arabic" w:eastAsia="Calibri" w:hAnsi="Simplified Arabic" w:cs="Simplified Arabic"/>
          <w:sz w:val="28"/>
          <w:szCs w:val="28"/>
          <w:lang w:bidi="ar-EG"/>
        </w:rPr>
        <w:t>Trait Theory</w:t>
      </w:r>
      <w:r w:rsidRPr="003C45CB">
        <w:rPr>
          <w:rFonts w:ascii="Simplified Arabic" w:eastAsia="Calibri" w:hAnsi="Simplified Arabic" w:cs="Simplified Arabic"/>
          <w:sz w:val="28"/>
          <w:szCs w:val="28"/>
          <w:rtl/>
          <w:lang w:bidi="ar-EG"/>
        </w:rPr>
        <w:t>)</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تعد نظرية السمات من أقدم المداخل في دراسة القيادة، حيث تفترض أن القادة يتمتعون بصفات شخصية وسمات فطرية تميزهم عن غير القادة، مثل الذكاء، الثقة بالنفس، الحزم، القدرة على الإقناع.</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 xml:space="preserve">ويشير </w:t>
      </w:r>
      <w:r w:rsidRPr="003C45CB">
        <w:rPr>
          <w:rFonts w:ascii="Simplified Arabic" w:eastAsia="Calibri" w:hAnsi="Simplified Arabic" w:cs="Simplified Arabic"/>
          <w:sz w:val="28"/>
          <w:szCs w:val="28"/>
          <w:lang w:bidi="ar-EG"/>
        </w:rPr>
        <w:t>Stogdill</w:t>
      </w:r>
      <w:r w:rsidRPr="003C45CB">
        <w:rPr>
          <w:rFonts w:ascii="Simplified Arabic" w:eastAsia="Calibri" w:hAnsi="Simplified Arabic" w:cs="Simplified Arabic"/>
          <w:sz w:val="28"/>
          <w:szCs w:val="28"/>
          <w:rtl/>
          <w:lang w:bidi="ar-EG"/>
        </w:rPr>
        <w:t xml:space="preserve"> (1948)</w:t>
      </w:r>
      <w:r w:rsidR="009226F5">
        <w:rPr>
          <w:rFonts w:ascii="Simplified Arabic" w:eastAsia="Calibri" w:hAnsi="Simplified Arabic" w:cs="Simplified Arabic"/>
          <w:sz w:val="28"/>
          <w:szCs w:val="28"/>
          <w:rtl/>
          <w:lang w:bidi="ar-EG"/>
        </w:rPr>
        <w:t xml:space="preserve"> إلى </w:t>
      </w:r>
      <w:r w:rsidRPr="003C45CB">
        <w:rPr>
          <w:rFonts w:ascii="Simplified Arabic" w:eastAsia="Calibri" w:hAnsi="Simplified Arabic" w:cs="Simplified Arabic"/>
          <w:sz w:val="28"/>
          <w:szCs w:val="28"/>
          <w:rtl/>
          <w:lang w:bidi="ar-EG"/>
        </w:rPr>
        <w:t>أن السمات وحدها لا تكفي لتفسير القيادة، إذ أن الموقف والظروف المحيطة تلعب دور</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مهم</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في بروز القائد.</w:t>
      </w:r>
    </w:p>
    <w:p w14:paraId="4E7A69D6" w14:textId="77777777"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أهم الانتقادات: تجاهلت هذه النظرية تأثير البيئة والعوامل الموقفية، وافترضت أن القيادة موهبة فطرية وليست مهارة يمكن تعلمها.</w:t>
      </w:r>
    </w:p>
    <w:p w14:paraId="4A95632F" w14:textId="1D61B9AB"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النظرية السلوكية (</w:t>
      </w:r>
      <w:r w:rsidRPr="003C45CB">
        <w:rPr>
          <w:rFonts w:ascii="Simplified Arabic" w:eastAsia="Calibri" w:hAnsi="Simplified Arabic" w:cs="Simplified Arabic"/>
          <w:sz w:val="28"/>
          <w:szCs w:val="28"/>
          <w:lang w:bidi="ar-EG"/>
        </w:rPr>
        <w:t>Behavioral Theory</w:t>
      </w:r>
      <w:r w:rsidRPr="003C45CB">
        <w:rPr>
          <w:rFonts w:ascii="Simplified Arabic" w:eastAsia="Calibri" w:hAnsi="Simplified Arabic" w:cs="Simplified Arabic"/>
          <w:sz w:val="28"/>
          <w:szCs w:val="28"/>
          <w:rtl/>
          <w:lang w:bidi="ar-EG"/>
        </w:rPr>
        <w:t>)</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تركز هذه النظرية على أفعال القائد وسلوكياته بدل</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من صفاته الشخصية. وتشير</w:t>
      </w:r>
      <w:r w:rsidR="009226F5">
        <w:rPr>
          <w:rFonts w:ascii="Simplified Arabic" w:eastAsia="Calibri" w:hAnsi="Simplified Arabic" w:cs="Simplified Arabic"/>
          <w:sz w:val="28"/>
          <w:szCs w:val="28"/>
          <w:rtl/>
          <w:lang w:bidi="ar-EG"/>
        </w:rPr>
        <w:t xml:space="preserve"> إلى </w:t>
      </w:r>
      <w:r w:rsidRPr="003C45CB">
        <w:rPr>
          <w:rFonts w:ascii="Simplified Arabic" w:eastAsia="Calibri" w:hAnsi="Simplified Arabic" w:cs="Simplified Arabic"/>
          <w:sz w:val="28"/>
          <w:szCs w:val="28"/>
          <w:rtl/>
          <w:lang w:bidi="ar-EG"/>
        </w:rPr>
        <w:t>أن القيادة الفعالة يمكن اكتسابها وتعلمها من خلال الممارسة والتدريب.</w:t>
      </w:r>
    </w:p>
    <w:p w14:paraId="1A731BF4" w14:textId="3F1A3457"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lastRenderedPageBreak/>
        <w:t>نظرية القيادة الموقفية (</w:t>
      </w:r>
      <w:r w:rsidRPr="003C45CB">
        <w:rPr>
          <w:rFonts w:ascii="Simplified Arabic" w:eastAsia="Calibri" w:hAnsi="Simplified Arabic" w:cs="Simplified Arabic"/>
          <w:sz w:val="28"/>
          <w:szCs w:val="28"/>
          <w:lang w:bidi="ar-EG"/>
        </w:rPr>
        <w:t>Situational Leadership Theory</w:t>
      </w:r>
      <w:r w:rsidRPr="003C45CB">
        <w:rPr>
          <w:rFonts w:ascii="Simplified Arabic" w:eastAsia="Calibri" w:hAnsi="Simplified Arabic" w:cs="Simplified Arabic"/>
          <w:sz w:val="28"/>
          <w:szCs w:val="28"/>
          <w:rtl/>
          <w:lang w:bidi="ar-EG"/>
        </w:rPr>
        <w:t>)</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طورها هيرسي وبلانشارد (</w:t>
      </w:r>
      <w:r w:rsidRPr="003C45CB">
        <w:rPr>
          <w:rFonts w:ascii="Simplified Arabic" w:eastAsia="Calibri" w:hAnsi="Simplified Arabic" w:cs="Simplified Arabic"/>
          <w:sz w:val="28"/>
          <w:szCs w:val="28"/>
          <w:lang w:bidi="ar-EG"/>
        </w:rPr>
        <w:t>Hersey &amp; Blanchard, 1982</w:t>
      </w:r>
      <w:r w:rsidRPr="003C45CB">
        <w:rPr>
          <w:rFonts w:ascii="Simplified Arabic" w:eastAsia="Calibri" w:hAnsi="Simplified Arabic" w:cs="Simplified Arabic"/>
          <w:sz w:val="28"/>
          <w:szCs w:val="28"/>
          <w:rtl/>
          <w:lang w:bidi="ar-EG"/>
        </w:rPr>
        <w:t>)، وتفترض أن القائد الفعال يكيف أسلوبه القيادي بناءً على مستوى نضج وخبرة التابعين، حيث يختار بين أساليب التوجيه، الإقناع، المشاركة،</w:t>
      </w:r>
      <w:r w:rsidR="009226F5">
        <w:rPr>
          <w:rFonts w:ascii="Simplified Arabic" w:eastAsia="Calibri" w:hAnsi="Simplified Arabic" w:cs="Simplified Arabic"/>
          <w:sz w:val="28"/>
          <w:szCs w:val="28"/>
          <w:rtl/>
          <w:lang w:bidi="ar-EG"/>
        </w:rPr>
        <w:t xml:space="preserve"> أو </w:t>
      </w:r>
      <w:r w:rsidRPr="003C45CB">
        <w:rPr>
          <w:rFonts w:ascii="Simplified Arabic" w:eastAsia="Calibri" w:hAnsi="Simplified Arabic" w:cs="Simplified Arabic"/>
          <w:sz w:val="28"/>
          <w:szCs w:val="28"/>
          <w:rtl/>
          <w:lang w:bidi="ar-EG"/>
        </w:rPr>
        <w:t>التفويض.</w:t>
      </w:r>
    </w:p>
    <w:p w14:paraId="318655C1" w14:textId="558F3594"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أهمية النظرية: وفرت إطار</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عملي</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لتطبيق القيادة حسب طبيعة الموقف، مما يجعلها أكثر مرونة مقارنة بالنظريات السابقة.</w:t>
      </w:r>
    </w:p>
    <w:p w14:paraId="0334EF45" w14:textId="266625A5"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القيادة التحويلية (</w:t>
      </w:r>
      <w:r w:rsidRPr="003C45CB">
        <w:rPr>
          <w:rFonts w:ascii="Simplified Arabic" w:eastAsia="Calibri" w:hAnsi="Simplified Arabic" w:cs="Simplified Arabic"/>
          <w:sz w:val="28"/>
          <w:szCs w:val="28"/>
          <w:lang w:bidi="ar-EG"/>
        </w:rPr>
        <w:t>Transformational Leadership</w:t>
      </w:r>
      <w:r w:rsidRPr="003C45CB">
        <w:rPr>
          <w:rFonts w:ascii="Simplified Arabic" w:eastAsia="Calibri" w:hAnsi="Simplified Arabic" w:cs="Simplified Arabic"/>
          <w:sz w:val="28"/>
          <w:szCs w:val="28"/>
          <w:rtl/>
          <w:lang w:bidi="ar-EG"/>
        </w:rPr>
        <w:t>)</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 xml:space="preserve">قدمها </w:t>
      </w:r>
      <w:r w:rsidRPr="003C45CB">
        <w:rPr>
          <w:rFonts w:ascii="Simplified Arabic" w:eastAsia="Calibri" w:hAnsi="Simplified Arabic" w:cs="Simplified Arabic"/>
          <w:sz w:val="28"/>
          <w:szCs w:val="28"/>
          <w:lang w:bidi="ar-EG"/>
        </w:rPr>
        <w:t>Burns</w:t>
      </w:r>
      <w:r w:rsidRPr="003C45CB">
        <w:rPr>
          <w:rFonts w:ascii="Simplified Arabic" w:eastAsia="Calibri" w:hAnsi="Simplified Arabic" w:cs="Simplified Arabic"/>
          <w:sz w:val="28"/>
          <w:szCs w:val="28"/>
          <w:rtl/>
          <w:lang w:bidi="ar-EG"/>
        </w:rPr>
        <w:t xml:space="preserve"> (1978) وطورها لاحق</w:t>
      </w:r>
      <w:r w:rsidR="00584F96">
        <w:rPr>
          <w:rFonts w:ascii="Simplified Arabic" w:eastAsia="Calibri" w:hAnsi="Simplified Arabic" w:cs="Simplified Arabic"/>
          <w:sz w:val="28"/>
          <w:szCs w:val="28"/>
          <w:rtl/>
          <w:lang w:bidi="ar-EG"/>
        </w:rPr>
        <w:t>اً</w:t>
      </w:r>
      <w:r w:rsidRPr="003C45CB">
        <w:rPr>
          <w:rFonts w:ascii="Simplified Arabic" w:eastAsia="Calibri" w:hAnsi="Simplified Arabic" w:cs="Simplified Arabic"/>
          <w:sz w:val="28"/>
          <w:szCs w:val="28"/>
          <w:rtl/>
          <w:lang w:bidi="ar-EG"/>
        </w:rPr>
        <w:t xml:space="preserve"> </w:t>
      </w:r>
      <w:r w:rsidRPr="003C45CB">
        <w:rPr>
          <w:rFonts w:ascii="Simplified Arabic" w:eastAsia="Calibri" w:hAnsi="Simplified Arabic" w:cs="Simplified Arabic"/>
          <w:sz w:val="28"/>
          <w:szCs w:val="28"/>
          <w:lang w:bidi="ar-EG"/>
        </w:rPr>
        <w:t>Bass</w:t>
      </w:r>
      <w:r w:rsidRPr="003C45CB">
        <w:rPr>
          <w:rFonts w:ascii="Simplified Arabic" w:eastAsia="Calibri" w:hAnsi="Simplified Arabic" w:cs="Simplified Arabic"/>
          <w:sz w:val="28"/>
          <w:szCs w:val="28"/>
          <w:rtl/>
          <w:lang w:bidi="ar-EG"/>
        </w:rPr>
        <w:t xml:space="preserve"> (1990)، وتصف القائد الذي يلهم أتباعه برؤية مشتركة، ويحفزهم على تجاوز مصالحهم الشخصية من أجل الصالح العام للمؤسسة.</w:t>
      </w:r>
    </w:p>
    <w:p w14:paraId="49521FE9" w14:textId="77777777" w:rsidR="003C45CB" w:rsidRPr="00834995" w:rsidRDefault="003C45CB" w:rsidP="003C45CB">
      <w:pPr>
        <w:bidi/>
        <w:spacing w:line="360" w:lineRule="auto"/>
        <w:jc w:val="both"/>
        <w:rPr>
          <w:rFonts w:ascii="Simplified Arabic" w:eastAsia="Calibri" w:hAnsi="Simplified Arabic" w:cs="Simplified Arabic"/>
          <w:b/>
          <w:bCs/>
          <w:sz w:val="28"/>
          <w:szCs w:val="28"/>
          <w:lang w:bidi="ar-EG"/>
        </w:rPr>
      </w:pPr>
      <w:r w:rsidRPr="00834995">
        <w:rPr>
          <w:rFonts w:ascii="Simplified Arabic" w:eastAsia="Calibri" w:hAnsi="Simplified Arabic" w:cs="Simplified Arabic"/>
          <w:b/>
          <w:bCs/>
          <w:sz w:val="28"/>
          <w:szCs w:val="28"/>
          <w:rtl/>
          <w:lang w:bidi="ar-EG"/>
        </w:rPr>
        <w:t>سمات القائد التحويلي:</w:t>
      </w:r>
    </w:p>
    <w:p w14:paraId="656D9789" w14:textId="77777777" w:rsidR="003C45CB" w:rsidRPr="00834995" w:rsidRDefault="003C45CB" w:rsidP="00406A30">
      <w:pPr>
        <w:pStyle w:val="a3"/>
        <w:numPr>
          <w:ilvl w:val="0"/>
          <w:numId w:val="7"/>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الإلهام والتحفيز.</w:t>
      </w:r>
    </w:p>
    <w:p w14:paraId="23EE07C5" w14:textId="77777777" w:rsidR="003C45CB" w:rsidRPr="00834995" w:rsidRDefault="003C45CB" w:rsidP="00406A30">
      <w:pPr>
        <w:pStyle w:val="a3"/>
        <w:numPr>
          <w:ilvl w:val="0"/>
          <w:numId w:val="7"/>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الاعتبار الفردي.</w:t>
      </w:r>
    </w:p>
    <w:p w14:paraId="6BAF8036" w14:textId="77777777" w:rsidR="003C45CB" w:rsidRPr="00834995" w:rsidRDefault="003C45CB" w:rsidP="00406A30">
      <w:pPr>
        <w:pStyle w:val="a3"/>
        <w:numPr>
          <w:ilvl w:val="0"/>
          <w:numId w:val="7"/>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التشجيع الفكري.</w:t>
      </w:r>
    </w:p>
    <w:p w14:paraId="30F5ABC3" w14:textId="6F292BA8" w:rsidR="003C45CB" w:rsidRPr="00834995" w:rsidRDefault="003C45CB" w:rsidP="00406A30">
      <w:pPr>
        <w:pStyle w:val="a3"/>
        <w:numPr>
          <w:ilvl w:val="0"/>
          <w:numId w:val="7"/>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التأثير المثالي</w:t>
      </w:r>
      <w:r w:rsidR="0084661F" w:rsidRPr="0084661F">
        <w:rPr>
          <w:rFonts w:ascii="Simplified Arabic" w:eastAsia="Calibri" w:hAnsi="Simplified Arabic" w:cs="Simplified Arabic"/>
          <w:sz w:val="28"/>
          <w:szCs w:val="28"/>
          <w:rtl/>
          <w:lang w:bidi="ar-EG"/>
        </w:rPr>
        <w:t xml:space="preserve"> (حماد، 2019)</w:t>
      </w:r>
      <w:r w:rsidRPr="00834995">
        <w:rPr>
          <w:rFonts w:ascii="Simplified Arabic" w:eastAsia="Calibri" w:hAnsi="Simplified Arabic" w:cs="Simplified Arabic"/>
          <w:sz w:val="28"/>
          <w:szCs w:val="28"/>
          <w:rtl/>
          <w:lang w:bidi="ar-EG"/>
        </w:rPr>
        <w:t>.</w:t>
      </w:r>
    </w:p>
    <w:p w14:paraId="1BD6620D" w14:textId="77258E4E" w:rsidR="003C45CB" w:rsidRPr="003C45CB" w:rsidRDefault="00834995" w:rsidP="003C45CB">
      <w:pPr>
        <w:bidi/>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و</w:t>
      </w:r>
      <w:r w:rsidR="003C45CB" w:rsidRPr="003C45CB">
        <w:rPr>
          <w:rFonts w:ascii="Simplified Arabic" w:eastAsia="Calibri" w:hAnsi="Simplified Arabic" w:cs="Simplified Arabic"/>
          <w:sz w:val="28"/>
          <w:szCs w:val="28"/>
          <w:rtl/>
          <w:lang w:bidi="ar-EG"/>
        </w:rPr>
        <w:t>تشير الدراسات</w:t>
      </w:r>
      <w:r w:rsidR="009226F5">
        <w:rPr>
          <w:rFonts w:ascii="Simplified Arabic" w:eastAsia="Calibri" w:hAnsi="Simplified Arabic" w:cs="Simplified Arabic"/>
          <w:sz w:val="28"/>
          <w:szCs w:val="28"/>
          <w:rtl/>
          <w:lang w:bidi="ar-EG"/>
        </w:rPr>
        <w:t xml:space="preserve"> إلى </w:t>
      </w:r>
      <w:r w:rsidR="003C45CB" w:rsidRPr="003C45CB">
        <w:rPr>
          <w:rFonts w:ascii="Simplified Arabic" w:eastAsia="Calibri" w:hAnsi="Simplified Arabic" w:cs="Simplified Arabic"/>
          <w:sz w:val="28"/>
          <w:szCs w:val="28"/>
          <w:rtl/>
          <w:lang w:bidi="ar-EG"/>
        </w:rPr>
        <w:t>أن القيادة التحويلية ترتبط إيجابياً بالابتكار التنظيمي والرضا الوظيفي (</w:t>
      </w:r>
      <w:r w:rsidR="003C45CB" w:rsidRPr="003C45CB">
        <w:rPr>
          <w:rFonts w:ascii="Simplified Arabic" w:eastAsia="Calibri" w:hAnsi="Simplified Arabic" w:cs="Simplified Arabic"/>
          <w:sz w:val="28"/>
          <w:szCs w:val="28"/>
          <w:lang w:bidi="ar-EG"/>
        </w:rPr>
        <w:t>Bass &amp; Riggio, 2019</w:t>
      </w:r>
      <w:r w:rsidR="003C45CB" w:rsidRPr="003C45CB">
        <w:rPr>
          <w:rFonts w:ascii="Simplified Arabic" w:eastAsia="Calibri" w:hAnsi="Simplified Arabic" w:cs="Simplified Arabic"/>
          <w:sz w:val="28"/>
          <w:szCs w:val="28"/>
          <w:rtl/>
          <w:lang w:bidi="ar-EG"/>
        </w:rPr>
        <w:t>).</w:t>
      </w:r>
    </w:p>
    <w:p w14:paraId="726BB6A0" w14:textId="3604595F" w:rsidR="003C45CB" w:rsidRPr="003C45CB" w:rsidRDefault="003C45CB" w:rsidP="00834995">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t>القيادة التبادلية (</w:t>
      </w:r>
      <w:r w:rsidRPr="003C45CB">
        <w:rPr>
          <w:rFonts w:ascii="Simplified Arabic" w:eastAsia="Calibri" w:hAnsi="Simplified Arabic" w:cs="Simplified Arabic"/>
          <w:sz w:val="28"/>
          <w:szCs w:val="28"/>
          <w:lang w:bidi="ar-EG"/>
        </w:rPr>
        <w:t>Transactional Leadership</w:t>
      </w:r>
      <w:r w:rsidRPr="003C45CB">
        <w:rPr>
          <w:rFonts w:ascii="Simplified Arabic" w:eastAsia="Calibri" w:hAnsi="Simplified Arabic" w:cs="Simplified Arabic"/>
          <w:sz w:val="28"/>
          <w:szCs w:val="28"/>
          <w:rtl/>
          <w:lang w:bidi="ar-EG"/>
        </w:rPr>
        <w:t>)</w:t>
      </w:r>
      <w:r w:rsidR="00834995">
        <w:rPr>
          <w:rFonts w:ascii="Simplified Arabic" w:eastAsia="Calibri" w:hAnsi="Simplified Arabic" w:cs="Simplified Arabic" w:hint="cs"/>
          <w:sz w:val="28"/>
          <w:szCs w:val="28"/>
          <w:rtl/>
          <w:lang w:bidi="ar-EG"/>
        </w:rPr>
        <w:t xml:space="preserve">: </w:t>
      </w:r>
      <w:r w:rsidRPr="003C45CB">
        <w:rPr>
          <w:rFonts w:ascii="Simplified Arabic" w:eastAsia="Calibri" w:hAnsi="Simplified Arabic" w:cs="Simplified Arabic"/>
          <w:sz w:val="28"/>
          <w:szCs w:val="28"/>
          <w:rtl/>
          <w:lang w:bidi="ar-EG"/>
        </w:rPr>
        <w:t>تقوم على نظام تبادل المنفعة بين القائد والتابعين، حيث يعتمد القائد على الحوافز المادية والمكافآت</w:t>
      </w:r>
      <w:r w:rsidR="009226F5">
        <w:rPr>
          <w:rFonts w:ascii="Simplified Arabic" w:eastAsia="Calibri" w:hAnsi="Simplified Arabic" w:cs="Simplified Arabic"/>
          <w:sz w:val="28"/>
          <w:szCs w:val="28"/>
          <w:rtl/>
          <w:lang w:bidi="ar-EG"/>
        </w:rPr>
        <w:t xml:space="preserve"> أو </w:t>
      </w:r>
      <w:r w:rsidRPr="003C45CB">
        <w:rPr>
          <w:rFonts w:ascii="Simplified Arabic" w:eastAsia="Calibri" w:hAnsi="Simplified Arabic" w:cs="Simplified Arabic"/>
          <w:sz w:val="28"/>
          <w:szCs w:val="28"/>
          <w:rtl/>
          <w:lang w:bidi="ar-EG"/>
        </w:rPr>
        <w:t>العقوبات لضمان تحقيق الأداء المطلوب</w:t>
      </w:r>
      <w:r w:rsidR="0084661F" w:rsidRPr="0084661F">
        <w:rPr>
          <w:rFonts w:ascii="Simplified Arabic" w:eastAsia="Calibri" w:hAnsi="Simplified Arabic" w:cs="Simplified Arabic"/>
          <w:sz w:val="28"/>
          <w:szCs w:val="28"/>
          <w:rtl/>
          <w:lang w:bidi="ar-EG"/>
        </w:rPr>
        <w:t xml:space="preserve"> (فالح، 2021)</w:t>
      </w:r>
      <w:r w:rsidRPr="003C45CB">
        <w:rPr>
          <w:rFonts w:ascii="Simplified Arabic" w:eastAsia="Calibri" w:hAnsi="Simplified Arabic" w:cs="Simplified Arabic"/>
          <w:sz w:val="28"/>
          <w:szCs w:val="28"/>
          <w:rtl/>
          <w:lang w:bidi="ar-EG"/>
        </w:rPr>
        <w:t>.</w:t>
      </w:r>
    </w:p>
    <w:p w14:paraId="194C6F02" w14:textId="77777777" w:rsidR="003C45CB" w:rsidRPr="003C45CB" w:rsidRDefault="003C45CB" w:rsidP="003C45CB">
      <w:pPr>
        <w:bidi/>
        <w:spacing w:line="360" w:lineRule="auto"/>
        <w:jc w:val="both"/>
        <w:rPr>
          <w:rFonts w:ascii="Simplified Arabic" w:eastAsia="Calibri" w:hAnsi="Simplified Arabic" w:cs="Simplified Arabic"/>
          <w:sz w:val="28"/>
          <w:szCs w:val="28"/>
          <w:lang w:bidi="ar-EG"/>
        </w:rPr>
      </w:pPr>
      <w:r w:rsidRPr="003C45CB">
        <w:rPr>
          <w:rFonts w:ascii="Simplified Arabic" w:eastAsia="Calibri" w:hAnsi="Simplified Arabic" w:cs="Simplified Arabic"/>
          <w:sz w:val="28"/>
          <w:szCs w:val="28"/>
          <w:rtl/>
          <w:lang w:bidi="ar-EG"/>
        </w:rPr>
        <w:lastRenderedPageBreak/>
        <w:t>أهم خصائصها:</w:t>
      </w:r>
    </w:p>
    <w:p w14:paraId="7B280803" w14:textId="77777777" w:rsidR="003C45CB" w:rsidRPr="00834995" w:rsidRDefault="003C45CB" w:rsidP="00406A30">
      <w:pPr>
        <w:pStyle w:val="a3"/>
        <w:numPr>
          <w:ilvl w:val="0"/>
          <w:numId w:val="8"/>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الوضوح في تحديد الأدوار.</w:t>
      </w:r>
    </w:p>
    <w:p w14:paraId="270136F5" w14:textId="77777777" w:rsidR="003C45CB" w:rsidRPr="00834995" w:rsidRDefault="003C45CB" w:rsidP="00406A30">
      <w:pPr>
        <w:pStyle w:val="a3"/>
        <w:numPr>
          <w:ilvl w:val="0"/>
          <w:numId w:val="8"/>
        </w:numPr>
        <w:bidi/>
        <w:spacing w:line="360" w:lineRule="auto"/>
        <w:jc w:val="both"/>
        <w:rPr>
          <w:rFonts w:ascii="Simplified Arabic" w:eastAsia="Calibri" w:hAnsi="Simplified Arabic" w:cs="Simplified Arabic"/>
          <w:sz w:val="28"/>
          <w:szCs w:val="28"/>
          <w:lang w:bidi="ar-EG"/>
        </w:rPr>
      </w:pPr>
      <w:r w:rsidRPr="00834995">
        <w:rPr>
          <w:rFonts w:ascii="Simplified Arabic" w:eastAsia="Calibri" w:hAnsi="Simplified Arabic" w:cs="Simplified Arabic"/>
          <w:sz w:val="28"/>
          <w:szCs w:val="28"/>
          <w:rtl/>
          <w:lang w:bidi="ar-EG"/>
        </w:rPr>
        <w:t>الاعتماد على المعايير والإجراءات.</w:t>
      </w:r>
    </w:p>
    <w:p w14:paraId="7B619FE7" w14:textId="03A8E9B5" w:rsidR="003C45CB" w:rsidRPr="00834995" w:rsidRDefault="003C45CB" w:rsidP="00406A30">
      <w:pPr>
        <w:pStyle w:val="a3"/>
        <w:numPr>
          <w:ilvl w:val="0"/>
          <w:numId w:val="8"/>
        </w:numPr>
        <w:bidi/>
        <w:spacing w:line="360" w:lineRule="auto"/>
        <w:jc w:val="both"/>
        <w:rPr>
          <w:rFonts w:ascii="Simplified Arabic" w:eastAsia="Calibri" w:hAnsi="Simplified Arabic" w:cs="Simplified Arabic"/>
          <w:sz w:val="28"/>
          <w:szCs w:val="28"/>
          <w:rtl/>
          <w:lang w:bidi="ar-EG"/>
        </w:rPr>
      </w:pPr>
      <w:r w:rsidRPr="00834995">
        <w:rPr>
          <w:rFonts w:ascii="Simplified Arabic" w:eastAsia="Calibri" w:hAnsi="Simplified Arabic" w:cs="Simplified Arabic"/>
          <w:sz w:val="28"/>
          <w:szCs w:val="28"/>
          <w:rtl/>
          <w:lang w:bidi="ar-EG"/>
        </w:rPr>
        <w:t>التركيز على النتائج قصيرة المدى.</w:t>
      </w:r>
    </w:p>
    <w:p w14:paraId="1FB4A958" w14:textId="73F9A663" w:rsidR="00F849D1" w:rsidRPr="00834995" w:rsidRDefault="00F849D1" w:rsidP="00F849D1">
      <w:pPr>
        <w:bidi/>
        <w:spacing w:line="360" w:lineRule="auto"/>
        <w:jc w:val="both"/>
        <w:rPr>
          <w:rFonts w:ascii="Simplified Arabic" w:eastAsia="Calibri" w:hAnsi="Simplified Arabic" w:cs="Simplified Arabic"/>
          <w:b/>
          <w:bCs/>
          <w:sz w:val="32"/>
          <w:szCs w:val="32"/>
          <w:lang w:bidi="ar-EG"/>
        </w:rPr>
      </w:pPr>
      <w:r w:rsidRPr="00834995">
        <w:rPr>
          <w:rFonts w:ascii="Simplified Arabic" w:eastAsia="Calibri" w:hAnsi="Simplified Arabic" w:cs="Simplified Arabic"/>
          <w:b/>
          <w:bCs/>
          <w:sz w:val="32"/>
          <w:szCs w:val="32"/>
          <w:rtl/>
          <w:lang w:bidi="ar-EG"/>
        </w:rPr>
        <w:t>مهارات القيادة الإدارية</w:t>
      </w:r>
      <w:r w:rsidR="00834995" w:rsidRPr="00834995">
        <w:rPr>
          <w:rFonts w:ascii="Simplified Arabic" w:eastAsia="Calibri" w:hAnsi="Simplified Arabic" w:cs="Simplified Arabic" w:hint="cs"/>
          <w:b/>
          <w:bCs/>
          <w:sz w:val="32"/>
          <w:szCs w:val="32"/>
          <w:rtl/>
          <w:lang w:bidi="ar-EG"/>
        </w:rPr>
        <w:t>:</w:t>
      </w:r>
    </w:p>
    <w:p w14:paraId="0600495B" w14:textId="753AB88B"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 xml:space="preserve">تعد مهارات القيادة الإدارية حجر الأساس الذي يحدد مدى قدرة القائد على توجيه المنظمة نحو تحقيق أهدافها بكفاءة وفعالية. وتشير </w:t>
      </w:r>
      <w:r w:rsidRPr="00F849D1">
        <w:rPr>
          <w:rFonts w:ascii="Simplified Arabic" w:eastAsia="Calibri" w:hAnsi="Simplified Arabic" w:cs="Simplified Arabic"/>
          <w:sz w:val="28"/>
          <w:szCs w:val="28"/>
          <w:lang w:bidi="ar-EG"/>
        </w:rPr>
        <w:t>Robbins &amp; Coulter</w:t>
      </w:r>
      <w:r w:rsidRPr="00F849D1">
        <w:rPr>
          <w:rFonts w:ascii="Simplified Arabic" w:eastAsia="Calibri" w:hAnsi="Simplified Arabic" w:cs="Simplified Arabic"/>
          <w:sz w:val="28"/>
          <w:szCs w:val="28"/>
          <w:rtl/>
          <w:lang w:bidi="ar-EG"/>
        </w:rPr>
        <w:t xml:space="preserve"> (2020)</w:t>
      </w:r>
      <w:r w:rsidR="009226F5">
        <w:rPr>
          <w:rFonts w:ascii="Simplified Arabic" w:eastAsia="Calibri" w:hAnsi="Simplified Arabic" w:cs="Simplified Arabic"/>
          <w:sz w:val="28"/>
          <w:szCs w:val="28"/>
          <w:rtl/>
          <w:lang w:bidi="ar-EG"/>
        </w:rPr>
        <w:t xml:space="preserve"> إلى </w:t>
      </w:r>
      <w:r w:rsidRPr="00F849D1">
        <w:rPr>
          <w:rFonts w:ascii="Simplified Arabic" w:eastAsia="Calibri" w:hAnsi="Simplified Arabic" w:cs="Simplified Arabic"/>
          <w:sz w:val="28"/>
          <w:szCs w:val="28"/>
          <w:rtl/>
          <w:lang w:bidi="ar-EG"/>
        </w:rPr>
        <w:t>أن القائد الفعال يجمع بين مهارات فنية (</w:t>
      </w:r>
      <w:r w:rsidRPr="00F849D1">
        <w:rPr>
          <w:rFonts w:ascii="Simplified Arabic" w:eastAsia="Calibri" w:hAnsi="Simplified Arabic" w:cs="Simplified Arabic"/>
          <w:sz w:val="28"/>
          <w:szCs w:val="28"/>
          <w:lang w:bidi="ar-EG"/>
        </w:rPr>
        <w:t>Technical Skills</w:t>
      </w:r>
      <w:r w:rsidRPr="00F849D1">
        <w:rPr>
          <w:rFonts w:ascii="Simplified Arabic" w:eastAsia="Calibri" w:hAnsi="Simplified Arabic" w:cs="Simplified Arabic"/>
          <w:sz w:val="28"/>
          <w:szCs w:val="28"/>
          <w:rtl/>
          <w:lang w:bidi="ar-EG"/>
        </w:rPr>
        <w:t>)، وإنسانية (</w:t>
      </w:r>
      <w:r w:rsidRPr="00F849D1">
        <w:rPr>
          <w:rFonts w:ascii="Simplified Arabic" w:eastAsia="Calibri" w:hAnsi="Simplified Arabic" w:cs="Simplified Arabic"/>
          <w:sz w:val="28"/>
          <w:szCs w:val="28"/>
          <w:lang w:bidi="ar-EG"/>
        </w:rPr>
        <w:t>Human Skills</w:t>
      </w:r>
      <w:r w:rsidRPr="00F849D1">
        <w:rPr>
          <w:rFonts w:ascii="Simplified Arabic" w:eastAsia="Calibri" w:hAnsi="Simplified Arabic" w:cs="Simplified Arabic"/>
          <w:sz w:val="28"/>
          <w:szCs w:val="28"/>
          <w:rtl/>
          <w:lang w:bidi="ar-EG"/>
        </w:rPr>
        <w:t>)، وفكرية (</w:t>
      </w:r>
      <w:r w:rsidRPr="00F849D1">
        <w:rPr>
          <w:rFonts w:ascii="Simplified Arabic" w:eastAsia="Calibri" w:hAnsi="Simplified Arabic" w:cs="Simplified Arabic"/>
          <w:sz w:val="28"/>
          <w:szCs w:val="28"/>
          <w:lang w:bidi="ar-EG"/>
        </w:rPr>
        <w:t>Conceptual Skills</w:t>
      </w:r>
      <w:r w:rsidRPr="00F849D1">
        <w:rPr>
          <w:rFonts w:ascii="Simplified Arabic" w:eastAsia="Calibri" w:hAnsi="Simplified Arabic" w:cs="Simplified Arabic"/>
          <w:sz w:val="28"/>
          <w:szCs w:val="28"/>
          <w:rtl/>
          <w:lang w:bidi="ar-EG"/>
        </w:rPr>
        <w:t>)، بالإضافة</w:t>
      </w:r>
      <w:r w:rsidR="009226F5">
        <w:rPr>
          <w:rFonts w:ascii="Simplified Arabic" w:eastAsia="Calibri" w:hAnsi="Simplified Arabic" w:cs="Simplified Arabic"/>
          <w:sz w:val="28"/>
          <w:szCs w:val="28"/>
          <w:rtl/>
          <w:lang w:bidi="ar-EG"/>
        </w:rPr>
        <w:t xml:space="preserve"> إلى </w:t>
      </w:r>
      <w:r w:rsidRPr="00F849D1">
        <w:rPr>
          <w:rFonts w:ascii="Simplified Arabic" w:eastAsia="Calibri" w:hAnsi="Simplified Arabic" w:cs="Simplified Arabic"/>
          <w:sz w:val="28"/>
          <w:szCs w:val="28"/>
          <w:rtl/>
          <w:lang w:bidi="ar-EG"/>
        </w:rPr>
        <w:t>قدرته على التكيف مع المتغيرات الداخلية والخارجية.</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وفيما يلي عرض لأهم المهارات القيادية الإدارية التي تبرز في الأدبيات المعاصرة</w:t>
      </w:r>
      <w:r w:rsidR="0084661F" w:rsidRPr="0084661F">
        <w:rPr>
          <w:rFonts w:ascii="Simplified Arabic" w:eastAsia="Calibri" w:hAnsi="Simplified Arabic" w:cs="Simplified Arabic"/>
          <w:sz w:val="28"/>
          <w:szCs w:val="28"/>
          <w:rtl/>
          <w:lang w:bidi="ar-EG"/>
        </w:rPr>
        <w:t xml:space="preserve"> (جاد الرب، 2022)</w:t>
      </w:r>
      <w:r w:rsidRPr="00F849D1">
        <w:rPr>
          <w:rFonts w:ascii="Simplified Arabic" w:eastAsia="Calibri" w:hAnsi="Simplified Arabic" w:cs="Simplified Arabic"/>
          <w:sz w:val="28"/>
          <w:szCs w:val="28"/>
          <w:rtl/>
          <w:lang w:bidi="ar-EG"/>
        </w:rPr>
        <w:t>:</w:t>
      </w:r>
    </w:p>
    <w:p w14:paraId="2B13C71E" w14:textId="0488C7AB"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مهارات التخطيط الاستراتيجي</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التخطيط الاستراتيجي هو القدرة على تحديد الأهداف طويلة المدى، ووضع خطط شاملة لتحقيقها مع مراعاة التغيرات البيئية.</w:t>
      </w:r>
    </w:p>
    <w:p w14:paraId="653E0644" w14:textId="218F85A3"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أهمية المهارة: تمكن القائد من استشراف المستقبل، وتخصيص الموارد بكفاءة، وتحديد الأولويات.</w:t>
      </w:r>
    </w:p>
    <w:p w14:paraId="23DD12FA" w14:textId="2DD6166D"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 xml:space="preserve">يؤكد </w:t>
      </w:r>
      <w:r w:rsidRPr="00F849D1">
        <w:rPr>
          <w:rFonts w:ascii="Simplified Arabic" w:eastAsia="Calibri" w:hAnsi="Simplified Arabic" w:cs="Simplified Arabic"/>
          <w:sz w:val="28"/>
          <w:szCs w:val="28"/>
          <w:lang w:bidi="ar-EG"/>
        </w:rPr>
        <w:t>Bryson</w:t>
      </w:r>
      <w:r w:rsidRPr="00F849D1">
        <w:rPr>
          <w:rFonts w:ascii="Simplified Arabic" w:eastAsia="Calibri" w:hAnsi="Simplified Arabic" w:cs="Simplified Arabic"/>
          <w:sz w:val="28"/>
          <w:szCs w:val="28"/>
          <w:rtl/>
          <w:lang w:bidi="ar-EG"/>
        </w:rPr>
        <w:t xml:space="preserve"> (2018) أن المؤسسات ذات القيادة المتميزة في التخطيط الاستراتيجي أكثر قدرة على التكيف مع الأزمات وتحقيق النمو المستدام.</w:t>
      </w:r>
    </w:p>
    <w:p w14:paraId="22EE6293" w14:textId="1FAB2F31"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مهارات التواصل الفعال</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تشمل القدرة على إيصال المعلومات والأفكار بوضوح، والاستماع النشط للآخرين، وتوظيف أساليب الإقناع والتأثير.</w:t>
      </w:r>
    </w:p>
    <w:p w14:paraId="2B6B0531" w14:textId="77777777"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أهمية المهارة: تعزز الثقة بين القائد والفريق، وتقلل من سوء الفهم والصراعات التنظيمية.</w:t>
      </w:r>
    </w:p>
    <w:p w14:paraId="430F1B0E" w14:textId="77777777"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lastRenderedPageBreak/>
        <w:t>ممارسات تطبيقية: الاجتماعات الدورية، التغذية الراجعة (</w:t>
      </w:r>
      <w:r w:rsidRPr="00F849D1">
        <w:rPr>
          <w:rFonts w:ascii="Simplified Arabic" w:eastAsia="Calibri" w:hAnsi="Simplified Arabic" w:cs="Simplified Arabic"/>
          <w:sz w:val="28"/>
          <w:szCs w:val="28"/>
          <w:lang w:bidi="ar-EG"/>
        </w:rPr>
        <w:t>Feedback</w:t>
      </w:r>
      <w:r w:rsidRPr="00F849D1">
        <w:rPr>
          <w:rFonts w:ascii="Simplified Arabic" w:eastAsia="Calibri" w:hAnsi="Simplified Arabic" w:cs="Simplified Arabic"/>
          <w:sz w:val="28"/>
          <w:szCs w:val="28"/>
          <w:rtl/>
          <w:lang w:bidi="ar-EG"/>
        </w:rPr>
        <w:t>)، استخدام التكنولوجيا في التواصل.</w:t>
      </w:r>
    </w:p>
    <w:p w14:paraId="1AD10D36" w14:textId="59769B3D" w:rsidR="00F849D1" w:rsidRPr="00F849D1" w:rsidRDefault="000B50CB" w:rsidP="00F849D1">
      <w:pPr>
        <w:bidi/>
        <w:spacing w:line="360"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و</w:t>
      </w:r>
      <w:r w:rsidR="00F849D1" w:rsidRPr="00F849D1">
        <w:rPr>
          <w:rFonts w:ascii="Simplified Arabic" w:eastAsia="Calibri" w:hAnsi="Simplified Arabic" w:cs="Simplified Arabic"/>
          <w:sz w:val="28"/>
          <w:szCs w:val="28"/>
          <w:rtl/>
          <w:lang w:bidi="ar-EG"/>
        </w:rPr>
        <w:t xml:space="preserve">أظهرت دراسة </w:t>
      </w:r>
      <w:r w:rsidR="00F849D1" w:rsidRPr="00F849D1">
        <w:rPr>
          <w:rFonts w:ascii="Simplified Arabic" w:eastAsia="Calibri" w:hAnsi="Simplified Arabic" w:cs="Simplified Arabic"/>
          <w:sz w:val="28"/>
          <w:szCs w:val="28"/>
          <w:lang w:bidi="ar-EG"/>
        </w:rPr>
        <w:t>Men</w:t>
      </w:r>
      <w:r w:rsidR="00F849D1" w:rsidRPr="00F849D1">
        <w:rPr>
          <w:rFonts w:ascii="Simplified Arabic" w:eastAsia="Calibri" w:hAnsi="Simplified Arabic" w:cs="Simplified Arabic"/>
          <w:sz w:val="28"/>
          <w:szCs w:val="28"/>
          <w:rtl/>
          <w:lang w:bidi="ar-EG"/>
        </w:rPr>
        <w:t xml:space="preserve"> (2014) أن القادة الذين يمتلكون مهارات تواصل عالية يحققون مستويات أعلى من الالتزام الوظيفي بين الموظفين.</w:t>
      </w:r>
    </w:p>
    <w:p w14:paraId="6B3A290D" w14:textId="4DAB9414"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مهارات اتخاذ القرار</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هي قدرة القائد على تحليل المواقف المعقدة، وتقييم البدائل، واختيار الأنسب في ضوء المعلومات المتاحة.</w:t>
      </w:r>
    </w:p>
    <w:p w14:paraId="5CD8CF1B" w14:textId="77777777"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أهمية المهارة: تضمن استجابة سريعة وفعالة للمشكلات والتحديات.</w:t>
      </w:r>
    </w:p>
    <w:p w14:paraId="5C17B5AC" w14:textId="77777777"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أنواع القرارات: قرارات مبرمجة (روتينية) وغير مبرمجة (استراتيجية).</w:t>
      </w:r>
    </w:p>
    <w:p w14:paraId="0ED496AE" w14:textId="09271DB5"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 xml:space="preserve">يشير </w:t>
      </w:r>
      <w:r w:rsidRPr="00F849D1">
        <w:rPr>
          <w:rFonts w:ascii="Simplified Arabic" w:eastAsia="Calibri" w:hAnsi="Simplified Arabic" w:cs="Simplified Arabic"/>
          <w:sz w:val="28"/>
          <w:szCs w:val="28"/>
          <w:lang w:bidi="ar-EG"/>
        </w:rPr>
        <w:t>Simon</w:t>
      </w:r>
      <w:r w:rsidRPr="00F849D1">
        <w:rPr>
          <w:rFonts w:ascii="Simplified Arabic" w:eastAsia="Calibri" w:hAnsi="Simplified Arabic" w:cs="Simplified Arabic"/>
          <w:sz w:val="28"/>
          <w:szCs w:val="28"/>
          <w:rtl/>
          <w:lang w:bidi="ar-EG"/>
        </w:rPr>
        <w:t xml:space="preserve"> (1997) في "نظرية القرار"</w:t>
      </w:r>
      <w:r w:rsidR="009226F5">
        <w:rPr>
          <w:rFonts w:ascii="Simplified Arabic" w:eastAsia="Calibri" w:hAnsi="Simplified Arabic" w:cs="Simplified Arabic"/>
          <w:sz w:val="28"/>
          <w:szCs w:val="28"/>
          <w:rtl/>
          <w:lang w:bidi="ar-EG"/>
        </w:rPr>
        <w:t xml:space="preserve"> إلى </w:t>
      </w:r>
      <w:r w:rsidRPr="00F849D1">
        <w:rPr>
          <w:rFonts w:ascii="Simplified Arabic" w:eastAsia="Calibri" w:hAnsi="Simplified Arabic" w:cs="Simplified Arabic"/>
          <w:sz w:val="28"/>
          <w:szCs w:val="28"/>
          <w:rtl/>
          <w:lang w:bidi="ar-EG"/>
        </w:rPr>
        <w:t>أن اتخاذ القرار الفعال يتطلب مزيج</w:t>
      </w:r>
      <w:r w:rsidR="00584F96">
        <w:rPr>
          <w:rFonts w:ascii="Simplified Arabic" w:eastAsia="Calibri" w:hAnsi="Simplified Arabic" w:cs="Simplified Arabic"/>
          <w:sz w:val="28"/>
          <w:szCs w:val="28"/>
          <w:rtl/>
          <w:lang w:bidi="ar-EG"/>
        </w:rPr>
        <w:t>اً</w:t>
      </w:r>
      <w:r w:rsidRPr="00F849D1">
        <w:rPr>
          <w:rFonts w:ascii="Simplified Arabic" w:eastAsia="Calibri" w:hAnsi="Simplified Arabic" w:cs="Simplified Arabic"/>
          <w:sz w:val="28"/>
          <w:szCs w:val="28"/>
          <w:rtl/>
          <w:lang w:bidi="ar-EG"/>
        </w:rPr>
        <w:t xml:space="preserve"> من التحليل المنطقي والحدس الإداري.</w:t>
      </w:r>
    </w:p>
    <w:p w14:paraId="23B228B5" w14:textId="304B3D24"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مهارات التحفيز</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تتمثل في قدرة القائد على إثارة الحماس والدافعية لدى العاملين لتحقيق أفضل أداء ممكن.</w:t>
      </w:r>
    </w:p>
    <w:p w14:paraId="4591545F" w14:textId="443E5A7A"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استراتيجيات التحفيز</w:t>
      </w:r>
      <w:r w:rsidR="0084661F" w:rsidRPr="0084661F">
        <w:rPr>
          <w:rFonts w:ascii="Simplified Arabic" w:eastAsia="Calibri" w:hAnsi="Simplified Arabic" w:cs="Simplified Arabic"/>
          <w:sz w:val="28"/>
          <w:szCs w:val="28"/>
          <w:rtl/>
          <w:lang w:bidi="ar-EG"/>
        </w:rPr>
        <w:t xml:space="preserve"> (الحلالمة، 2020)</w:t>
      </w:r>
      <w:r w:rsidRPr="00F849D1">
        <w:rPr>
          <w:rFonts w:ascii="Simplified Arabic" w:eastAsia="Calibri" w:hAnsi="Simplified Arabic" w:cs="Simplified Arabic"/>
          <w:sz w:val="28"/>
          <w:szCs w:val="28"/>
          <w:rtl/>
          <w:lang w:bidi="ar-EG"/>
        </w:rPr>
        <w:t>:</w:t>
      </w:r>
    </w:p>
    <w:p w14:paraId="40794BAC" w14:textId="77777777" w:rsidR="000B50CB" w:rsidRDefault="00F849D1" w:rsidP="00406A30">
      <w:pPr>
        <w:pStyle w:val="a3"/>
        <w:numPr>
          <w:ilvl w:val="0"/>
          <w:numId w:val="9"/>
        </w:numPr>
        <w:bidi/>
        <w:spacing w:line="360" w:lineRule="auto"/>
        <w:jc w:val="both"/>
        <w:rPr>
          <w:rFonts w:ascii="Simplified Arabic" w:eastAsia="Calibri" w:hAnsi="Simplified Arabic" w:cs="Simplified Arabic"/>
          <w:sz w:val="28"/>
          <w:szCs w:val="28"/>
          <w:lang w:bidi="ar-EG"/>
        </w:rPr>
      </w:pPr>
      <w:r w:rsidRPr="000B50CB">
        <w:rPr>
          <w:rFonts w:ascii="Simplified Arabic" w:eastAsia="Calibri" w:hAnsi="Simplified Arabic" w:cs="Simplified Arabic"/>
          <w:sz w:val="28"/>
          <w:szCs w:val="28"/>
          <w:rtl/>
          <w:lang w:bidi="ar-EG"/>
        </w:rPr>
        <w:t>التحفيز المادي (المكافآت، الحوافز المالية).</w:t>
      </w:r>
    </w:p>
    <w:p w14:paraId="4620E657" w14:textId="20C4FF0D" w:rsidR="00F849D1" w:rsidRPr="000B50CB" w:rsidRDefault="00F849D1" w:rsidP="00406A30">
      <w:pPr>
        <w:pStyle w:val="a3"/>
        <w:numPr>
          <w:ilvl w:val="0"/>
          <w:numId w:val="9"/>
        </w:numPr>
        <w:bidi/>
        <w:spacing w:line="360" w:lineRule="auto"/>
        <w:jc w:val="both"/>
        <w:rPr>
          <w:rFonts w:ascii="Simplified Arabic" w:eastAsia="Calibri" w:hAnsi="Simplified Arabic" w:cs="Simplified Arabic"/>
          <w:sz w:val="28"/>
          <w:szCs w:val="28"/>
          <w:lang w:bidi="ar-EG"/>
        </w:rPr>
      </w:pPr>
      <w:r w:rsidRPr="000B50CB">
        <w:rPr>
          <w:rFonts w:ascii="Simplified Arabic" w:eastAsia="Calibri" w:hAnsi="Simplified Arabic" w:cs="Simplified Arabic"/>
          <w:sz w:val="28"/>
          <w:szCs w:val="28"/>
          <w:rtl/>
          <w:lang w:bidi="ar-EG"/>
        </w:rPr>
        <w:t>التحفيز المعنوي (الاعتراف بالإنجاز، الإشادة، منح الفرص).</w:t>
      </w:r>
    </w:p>
    <w:p w14:paraId="41103A9C" w14:textId="0858D6EF"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نظرية ماسلو للحاجات تؤكد على ضرورة فهم احتياجات الموظفين لتوفير بيئة محفزة.</w:t>
      </w:r>
    </w:p>
    <w:p w14:paraId="73A2F059" w14:textId="1EAA6B24"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مهارات إدارة فرق العمل</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تتضمن القدرة على تكوين فرق متجانسة، وتوزيع الأدوار، وتشجيع التعاون، وإدارة الصراعات.</w:t>
      </w:r>
    </w:p>
    <w:p w14:paraId="01A6722E" w14:textId="58C2497C"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أهمية المهارة: الفرق الفعالة ترفع من جودة القرارات وتزيد من الابتكار.</w:t>
      </w:r>
    </w:p>
    <w:p w14:paraId="150EE373" w14:textId="533A534F" w:rsidR="00F849D1" w:rsidRPr="00F849D1" w:rsidRDefault="00F849D1" w:rsidP="00F849D1">
      <w:pPr>
        <w:bidi/>
        <w:spacing w:line="360" w:lineRule="auto"/>
        <w:jc w:val="both"/>
        <w:rPr>
          <w:rFonts w:ascii="Simplified Arabic" w:eastAsia="Calibri" w:hAnsi="Simplified Arabic" w:cs="Simplified Arabic"/>
          <w:sz w:val="28"/>
          <w:szCs w:val="28"/>
          <w:rtl/>
          <w:lang w:bidi="ar-EG"/>
        </w:rPr>
      </w:pPr>
      <w:r w:rsidRPr="00F849D1">
        <w:rPr>
          <w:rFonts w:ascii="Simplified Arabic" w:eastAsia="Calibri" w:hAnsi="Simplified Arabic" w:cs="Simplified Arabic"/>
          <w:sz w:val="28"/>
          <w:szCs w:val="28"/>
          <w:rtl/>
          <w:lang w:bidi="ar-EG"/>
        </w:rPr>
        <w:lastRenderedPageBreak/>
        <w:t xml:space="preserve">أوضحت </w:t>
      </w:r>
      <w:r w:rsidRPr="00F849D1">
        <w:rPr>
          <w:rFonts w:ascii="Simplified Arabic" w:eastAsia="Calibri" w:hAnsi="Simplified Arabic" w:cs="Simplified Arabic"/>
          <w:sz w:val="28"/>
          <w:szCs w:val="28"/>
          <w:lang w:bidi="ar-EG"/>
        </w:rPr>
        <w:t>Wheelan</w:t>
      </w:r>
      <w:r w:rsidRPr="00F849D1">
        <w:rPr>
          <w:rFonts w:ascii="Simplified Arabic" w:eastAsia="Calibri" w:hAnsi="Simplified Arabic" w:cs="Simplified Arabic"/>
          <w:sz w:val="28"/>
          <w:szCs w:val="28"/>
          <w:rtl/>
          <w:lang w:bidi="ar-EG"/>
        </w:rPr>
        <w:t xml:space="preserve"> (2016) أن القادة الذين يديرون فرقهم بفعالية يقل لديهم معدل دوران الموظفين وتزداد الإنتاجية.</w:t>
      </w:r>
    </w:p>
    <w:p w14:paraId="1DAA7814" w14:textId="0C506367" w:rsidR="00F849D1" w:rsidRPr="00F849D1" w:rsidRDefault="00F849D1" w:rsidP="000B50CB">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مهارات إدارة التغيير</w:t>
      </w:r>
      <w:r w:rsidR="000B50CB">
        <w:rPr>
          <w:rFonts w:ascii="Simplified Arabic" w:eastAsia="Calibri" w:hAnsi="Simplified Arabic" w:cs="Simplified Arabic" w:hint="cs"/>
          <w:sz w:val="28"/>
          <w:szCs w:val="28"/>
          <w:rtl/>
          <w:lang w:bidi="ar-EG"/>
        </w:rPr>
        <w:t xml:space="preserve">: </w:t>
      </w:r>
      <w:r w:rsidRPr="00F849D1">
        <w:rPr>
          <w:rFonts w:ascii="Simplified Arabic" w:eastAsia="Calibri" w:hAnsi="Simplified Arabic" w:cs="Simplified Arabic"/>
          <w:sz w:val="28"/>
          <w:szCs w:val="28"/>
          <w:rtl/>
          <w:lang w:bidi="ar-EG"/>
        </w:rPr>
        <w:t>هي قدرة القائد على قيادة المؤسسة في أوقات التحول التنظيمي والتكيف مع التغيرات البيئية.</w:t>
      </w:r>
    </w:p>
    <w:p w14:paraId="74512ED1" w14:textId="77777777" w:rsidR="00F849D1" w:rsidRPr="00F849D1" w:rsidRDefault="00F849D1" w:rsidP="00F849D1">
      <w:pPr>
        <w:bidi/>
        <w:spacing w:line="360" w:lineRule="auto"/>
        <w:jc w:val="both"/>
        <w:rPr>
          <w:rFonts w:ascii="Simplified Arabic" w:eastAsia="Calibri" w:hAnsi="Simplified Arabic" w:cs="Simplified Arabic"/>
          <w:sz w:val="28"/>
          <w:szCs w:val="28"/>
          <w:lang w:bidi="ar-EG"/>
        </w:rPr>
      </w:pPr>
      <w:r w:rsidRPr="00F849D1">
        <w:rPr>
          <w:rFonts w:ascii="Simplified Arabic" w:eastAsia="Calibri" w:hAnsi="Simplified Arabic" w:cs="Simplified Arabic"/>
          <w:sz w:val="28"/>
          <w:szCs w:val="28"/>
          <w:rtl/>
          <w:lang w:bidi="ar-EG"/>
        </w:rPr>
        <w:t>أهمية المهارة: تحمي المؤسسة من الجمود التنظيمي وتساعدها على الابتكار.</w:t>
      </w:r>
    </w:p>
    <w:p w14:paraId="7DDFC6D7" w14:textId="24D89EE7" w:rsidR="003C45CB" w:rsidRDefault="000B50CB" w:rsidP="00F849D1">
      <w:pPr>
        <w:bidi/>
        <w:spacing w:line="36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ويدعم ذلك </w:t>
      </w:r>
      <w:r w:rsidR="00F849D1" w:rsidRPr="00F849D1">
        <w:rPr>
          <w:rFonts w:ascii="Simplified Arabic" w:eastAsia="Calibri" w:hAnsi="Simplified Arabic" w:cs="Simplified Arabic"/>
          <w:sz w:val="28"/>
          <w:szCs w:val="28"/>
          <w:rtl/>
          <w:lang w:bidi="ar-EG"/>
        </w:rPr>
        <w:t>نموذج كوتر (</w:t>
      </w:r>
      <w:r w:rsidR="00F849D1" w:rsidRPr="00F849D1">
        <w:rPr>
          <w:rFonts w:ascii="Simplified Arabic" w:eastAsia="Calibri" w:hAnsi="Simplified Arabic" w:cs="Simplified Arabic"/>
          <w:sz w:val="28"/>
          <w:szCs w:val="28"/>
          <w:lang w:bidi="ar-EG"/>
        </w:rPr>
        <w:t>Kotter, 1996</w:t>
      </w:r>
      <w:r w:rsidR="00F849D1" w:rsidRPr="00F849D1">
        <w:rPr>
          <w:rFonts w:ascii="Simplified Arabic" w:eastAsia="Calibri" w:hAnsi="Simplified Arabic" w:cs="Simplified Arabic"/>
          <w:sz w:val="28"/>
          <w:szCs w:val="28"/>
          <w:rtl/>
          <w:lang w:bidi="ar-EG"/>
        </w:rPr>
        <w:t>) الذي يوضح خطوات التغيير الفعال، بدء</w:t>
      </w:r>
      <w:r w:rsidR="00584F96">
        <w:rPr>
          <w:rFonts w:ascii="Simplified Arabic" w:eastAsia="Calibri" w:hAnsi="Simplified Arabic" w:cs="Simplified Arabic"/>
          <w:sz w:val="28"/>
          <w:szCs w:val="28"/>
          <w:rtl/>
          <w:lang w:bidi="ar-EG"/>
        </w:rPr>
        <w:t>اً</w:t>
      </w:r>
      <w:r w:rsidR="00F849D1" w:rsidRPr="00F849D1">
        <w:rPr>
          <w:rFonts w:ascii="Simplified Arabic" w:eastAsia="Calibri" w:hAnsi="Simplified Arabic" w:cs="Simplified Arabic"/>
          <w:sz w:val="28"/>
          <w:szCs w:val="28"/>
          <w:rtl/>
          <w:lang w:bidi="ar-EG"/>
        </w:rPr>
        <w:t xml:space="preserve"> من خلق الحاجة للتغيير وحتى ترسيخه في ثقافة المنظمة.</w:t>
      </w:r>
    </w:p>
    <w:p w14:paraId="40B80E4B" w14:textId="7009187A" w:rsidR="00F849D1" w:rsidRDefault="00F849D1" w:rsidP="00F849D1">
      <w:pPr>
        <w:bidi/>
        <w:spacing w:line="360" w:lineRule="auto"/>
        <w:jc w:val="both"/>
        <w:rPr>
          <w:rFonts w:ascii="Simplified Arabic" w:eastAsia="Calibri" w:hAnsi="Simplified Arabic" w:cs="Simplified Arabic"/>
          <w:sz w:val="28"/>
          <w:szCs w:val="28"/>
          <w:rtl/>
          <w:lang w:bidi="ar-EG"/>
        </w:rPr>
      </w:pPr>
    </w:p>
    <w:p w14:paraId="67B9655B" w14:textId="22EF1019" w:rsidR="008C3D25" w:rsidRPr="000B50CB" w:rsidRDefault="008C3D25" w:rsidP="008C3D25">
      <w:pPr>
        <w:bidi/>
        <w:spacing w:line="360" w:lineRule="auto"/>
        <w:jc w:val="both"/>
        <w:rPr>
          <w:rFonts w:ascii="Simplified Arabic" w:eastAsia="Calibri" w:hAnsi="Simplified Arabic" w:cs="Simplified Arabic"/>
          <w:b/>
          <w:bCs/>
          <w:sz w:val="32"/>
          <w:szCs w:val="32"/>
          <w:lang w:bidi="ar-EG"/>
        </w:rPr>
      </w:pPr>
      <w:r w:rsidRPr="000B50CB">
        <w:rPr>
          <w:rFonts w:ascii="Simplified Arabic" w:eastAsia="Calibri" w:hAnsi="Simplified Arabic" w:cs="Simplified Arabic"/>
          <w:b/>
          <w:bCs/>
          <w:sz w:val="32"/>
          <w:szCs w:val="32"/>
          <w:rtl/>
          <w:lang w:bidi="ar-EG"/>
        </w:rPr>
        <w:t>العوامل المؤثرة في تنمية مهارات القيادة الإدارية</w:t>
      </w:r>
      <w:r w:rsidR="000B50CB">
        <w:rPr>
          <w:rFonts w:ascii="Simplified Arabic" w:eastAsia="Calibri" w:hAnsi="Simplified Arabic" w:cs="Simplified Arabic" w:hint="cs"/>
          <w:b/>
          <w:bCs/>
          <w:sz w:val="32"/>
          <w:szCs w:val="32"/>
          <w:rtl/>
          <w:lang w:bidi="ar-EG"/>
        </w:rPr>
        <w:t>:</w:t>
      </w:r>
    </w:p>
    <w:p w14:paraId="4E7254A3" w14:textId="4C77CBB0"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 xml:space="preserve">تتأثر مهارات القيادة الإدارية بمجموعة من العوامل المتداخلة التي تشمل خصائص الفرد القائد، وبيئة العمل، والسياسات التنظيمية، والموارد المتاحة. ويشير </w:t>
      </w:r>
      <w:r w:rsidRPr="008C3D25">
        <w:rPr>
          <w:rFonts w:ascii="Simplified Arabic" w:eastAsia="Calibri" w:hAnsi="Simplified Arabic" w:cs="Simplified Arabic"/>
          <w:sz w:val="28"/>
          <w:szCs w:val="28"/>
          <w:lang w:bidi="ar-EG"/>
        </w:rPr>
        <w:t>Northouse</w:t>
      </w:r>
      <w:r w:rsidRPr="008C3D25">
        <w:rPr>
          <w:rFonts w:ascii="Simplified Arabic" w:eastAsia="Calibri" w:hAnsi="Simplified Arabic" w:cs="Simplified Arabic"/>
          <w:sz w:val="28"/>
          <w:szCs w:val="28"/>
          <w:rtl/>
          <w:lang w:bidi="ar-EG"/>
        </w:rPr>
        <w:t xml:space="preserve"> (2021)</w:t>
      </w:r>
      <w:r w:rsidR="009226F5">
        <w:rPr>
          <w:rFonts w:ascii="Simplified Arabic" w:eastAsia="Calibri" w:hAnsi="Simplified Arabic" w:cs="Simplified Arabic"/>
          <w:sz w:val="28"/>
          <w:szCs w:val="28"/>
          <w:rtl/>
          <w:lang w:bidi="ar-EG"/>
        </w:rPr>
        <w:t xml:space="preserve"> إلى </w:t>
      </w:r>
      <w:r w:rsidRPr="008C3D25">
        <w:rPr>
          <w:rFonts w:ascii="Simplified Arabic" w:eastAsia="Calibri" w:hAnsi="Simplified Arabic" w:cs="Simplified Arabic"/>
          <w:sz w:val="28"/>
          <w:szCs w:val="28"/>
          <w:rtl/>
          <w:lang w:bidi="ar-EG"/>
        </w:rPr>
        <w:t>أن هذه العوامل يمكن تصنيفها</w:t>
      </w:r>
      <w:r w:rsidR="009226F5">
        <w:rPr>
          <w:rFonts w:ascii="Simplified Arabic" w:eastAsia="Calibri" w:hAnsi="Simplified Arabic" w:cs="Simplified Arabic"/>
          <w:sz w:val="28"/>
          <w:szCs w:val="28"/>
          <w:rtl/>
          <w:lang w:bidi="ar-EG"/>
        </w:rPr>
        <w:t xml:space="preserve"> إلى </w:t>
      </w:r>
      <w:r w:rsidRPr="008C3D25">
        <w:rPr>
          <w:rFonts w:ascii="Simplified Arabic" w:eastAsia="Calibri" w:hAnsi="Simplified Arabic" w:cs="Simplified Arabic"/>
          <w:sz w:val="28"/>
          <w:szCs w:val="28"/>
          <w:rtl/>
          <w:lang w:bidi="ar-EG"/>
        </w:rPr>
        <w:t>عوامل شخصية، ومؤسسية، وخارجية، ولكل منها أثر مباشر</w:t>
      </w:r>
      <w:r w:rsidR="009226F5">
        <w:rPr>
          <w:rFonts w:ascii="Simplified Arabic" w:eastAsia="Calibri" w:hAnsi="Simplified Arabic" w:cs="Simplified Arabic"/>
          <w:sz w:val="28"/>
          <w:szCs w:val="28"/>
          <w:rtl/>
          <w:lang w:bidi="ar-EG"/>
        </w:rPr>
        <w:t xml:space="preserve"> أو </w:t>
      </w:r>
      <w:r w:rsidRPr="008C3D25">
        <w:rPr>
          <w:rFonts w:ascii="Simplified Arabic" w:eastAsia="Calibri" w:hAnsi="Simplified Arabic" w:cs="Simplified Arabic"/>
          <w:sz w:val="28"/>
          <w:szCs w:val="28"/>
          <w:rtl/>
          <w:lang w:bidi="ar-EG"/>
        </w:rPr>
        <w:t>غير مباشر على فعالية القائد.</w:t>
      </w:r>
    </w:p>
    <w:p w14:paraId="2A2B3DEF" w14:textId="6A44737D" w:rsidR="008C3D25" w:rsidRPr="000B50CB" w:rsidRDefault="008C3D25" w:rsidP="008C3D25">
      <w:pPr>
        <w:bidi/>
        <w:spacing w:line="360" w:lineRule="auto"/>
        <w:jc w:val="both"/>
        <w:rPr>
          <w:rFonts w:ascii="Simplified Arabic" w:eastAsia="Calibri" w:hAnsi="Simplified Arabic" w:cs="Simplified Arabic"/>
          <w:b/>
          <w:bCs/>
          <w:sz w:val="28"/>
          <w:szCs w:val="28"/>
          <w:lang w:bidi="ar-EG"/>
        </w:rPr>
      </w:pPr>
      <w:r w:rsidRPr="000B50CB">
        <w:rPr>
          <w:rFonts w:ascii="Simplified Arabic" w:eastAsia="Calibri" w:hAnsi="Simplified Arabic" w:cs="Simplified Arabic"/>
          <w:b/>
          <w:bCs/>
          <w:sz w:val="28"/>
          <w:szCs w:val="28"/>
          <w:rtl/>
          <w:lang w:bidi="ar-EG"/>
        </w:rPr>
        <w:t>العوامل الشخصية</w:t>
      </w:r>
      <w:r w:rsidR="000B50CB" w:rsidRPr="000B50CB">
        <w:rPr>
          <w:rFonts w:ascii="Simplified Arabic" w:eastAsia="Calibri" w:hAnsi="Simplified Arabic" w:cs="Simplified Arabic" w:hint="cs"/>
          <w:b/>
          <w:bCs/>
          <w:sz w:val="28"/>
          <w:szCs w:val="28"/>
          <w:rtl/>
          <w:lang w:bidi="ar-EG"/>
        </w:rPr>
        <w:t>:</w:t>
      </w:r>
    </w:p>
    <w:p w14:paraId="57F3C9EC"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تتمثل في السمات الفردية للقائد، مثل القدرات الذهنية، والذكاء العاطفي، والخبرة العملية، والقيم الشخصية.</w:t>
      </w:r>
    </w:p>
    <w:p w14:paraId="259E7991"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الذكاء العاطفي (</w:t>
      </w:r>
      <w:r w:rsidRPr="008C3D25">
        <w:rPr>
          <w:rFonts w:ascii="Simplified Arabic" w:eastAsia="Calibri" w:hAnsi="Simplified Arabic" w:cs="Simplified Arabic"/>
          <w:sz w:val="28"/>
          <w:szCs w:val="28"/>
          <w:lang w:bidi="ar-EG"/>
        </w:rPr>
        <w:t>Emotional Intelligence</w:t>
      </w:r>
      <w:r w:rsidRPr="008C3D25">
        <w:rPr>
          <w:rFonts w:ascii="Simplified Arabic" w:eastAsia="Calibri" w:hAnsi="Simplified Arabic" w:cs="Simplified Arabic"/>
          <w:sz w:val="28"/>
          <w:szCs w:val="28"/>
          <w:rtl/>
          <w:lang w:bidi="ar-EG"/>
        </w:rPr>
        <w:t>): يعد من أهم المحددات المعاصرة لنجاح القائد، إذ يساعده على فهم مشاعر الآخرين وإدارة العلاقات بفعالية (</w:t>
      </w:r>
      <w:r w:rsidRPr="008C3D25">
        <w:rPr>
          <w:rFonts w:ascii="Simplified Arabic" w:eastAsia="Calibri" w:hAnsi="Simplified Arabic" w:cs="Simplified Arabic"/>
          <w:sz w:val="28"/>
          <w:szCs w:val="28"/>
          <w:lang w:bidi="ar-EG"/>
        </w:rPr>
        <w:t>Goleman, 2013</w:t>
      </w:r>
      <w:r w:rsidRPr="008C3D25">
        <w:rPr>
          <w:rFonts w:ascii="Simplified Arabic" w:eastAsia="Calibri" w:hAnsi="Simplified Arabic" w:cs="Simplified Arabic"/>
          <w:sz w:val="28"/>
          <w:szCs w:val="28"/>
          <w:rtl/>
          <w:lang w:bidi="ar-EG"/>
        </w:rPr>
        <w:t>).</w:t>
      </w:r>
    </w:p>
    <w:p w14:paraId="65202484"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lastRenderedPageBreak/>
        <w:t>الخبرة والتجربة العملية: تتيح للقائد تطوير مهاراته عبر الاحتكاك المباشر بمختلف المواقف الإدارية.</w:t>
      </w:r>
    </w:p>
    <w:p w14:paraId="4D653FC4"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السمات الشخصية: مثل الحزم، المرونة، الثقة بالنفس، الإبداع.</w:t>
      </w:r>
    </w:p>
    <w:p w14:paraId="45E7A09F" w14:textId="26BBA4EA" w:rsidR="008C3D25" w:rsidRPr="000B50CB" w:rsidRDefault="000B50CB" w:rsidP="008C3D25">
      <w:pPr>
        <w:bidi/>
        <w:spacing w:line="360" w:lineRule="auto"/>
        <w:jc w:val="both"/>
        <w:rPr>
          <w:rFonts w:ascii="Simplified Arabic" w:eastAsia="Calibri" w:hAnsi="Simplified Arabic" w:cs="Simplified Arabic"/>
          <w:b/>
          <w:bCs/>
          <w:sz w:val="28"/>
          <w:szCs w:val="28"/>
          <w:lang w:bidi="ar-EG"/>
        </w:rPr>
      </w:pPr>
      <w:r w:rsidRPr="000B50CB">
        <w:rPr>
          <w:rFonts w:ascii="Simplified Arabic" w:eastAsia="Calibri" w:hAnsi="Simplified Arabic" w:cs="Simplified Arabic" w:hint="cs"/>
          <w:b/>
          <w:bCs/>
          <w:sz w:val="28"/>
          <w:szCs w:val="28"/>
          <w:rtl/>
          <w:lang w:bidi="ar-EG"/>
        </w:rPr>
        <w:t>ا</w:t>
      </w:r>
      <w:r w:rsidR="008C3D25" w:rsidRPr="000B50CB">
        <w:rPr>
          <w:rFonts w:ascii="Simplified Arabic" w:eastAsia="Calibri" w:hAnsi="Simplified Arabic" w:cs="Simplified Arabic"/>
          <w:b/>
          <w:bCs/>
          <w:sz w:val="28"/>
          <w:szCs w:val="28"/>
          <w:rtl/>
          <w:lang w:bidi="ar-EG"/>
        </w:rPr>
        <w:t>لعوامل المؤسسية</w:t>
      </w:r>
      <w:r w:rsidRPr="000B50CB">
        <w:rPr>
          <w:rFonts w:ascii="Simplified Arabic" w:eastAsia="Calibri" w:hAnsi="Simplified Arabic" w:cs="Simplified Arabic" w:hint="cs"/>
          <w:b/>
          <w:bCs/>
          <w:sz w:val="28"/>
          <w:szCs w:val="28"/>
          <w:rtl/>
          <w:lang w:bidi="ar-EG"/>
        </w:rPr>
        <w:t>:</w:t>
      </w:r>
    </w:p>
    <w:p w14:paraId="6209C8E1"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تشمل الثقافة التنظيمية، والسياسات الداخلية، وهيكل السلطة، وبرامج التدريب والتطوير.</w:t>
      </w:r>
    </w:p>
    <w:p w14:paraId="50E39DAD"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الثقافة التنظيمية: بيئة العمل التي تشجع على الإبداع والمشاركة تسهم في تعزيز مهارات القيادة (</w:t>
      </w:r>
      <w:r w:rsidRPr="008C3D25">
        <w:rPr>
          <w:rFonts w:ascii="Simplified Arabic" w:eastAsia="Calibri" w:hAnsi="Simplified Arabic" w:cs="Simplified Arabic"/>
          <w:sz w:val="28"/>
          <w:szCs w:val="28"/>
          <w:lang w:bidi="ar-EG"/>
        </w:rPr>
        <w:t>Schein, 2017</w:t>
      </w:r>
      <w:r w:rsidRPr="008C3D25">
        <w:rPr>
          <w:rFonts w:ascii="Simplified Arabic" w:eastAsia="Calibri" w:hAnsi="Simplified Arabic" w:cs="Simplified Arabic"/>
          <w:sz w:val="28"/>
          <w:szCs w:val="28"/>
          <w:rtl/>
          <w:lang w:bidi="ar-EG"/>
        </w:rPr>
        <w:t>).</w:t>
      </w:r>
    </w:p>
    <w:p w14:paraId="6AB91F2D" w14:textId="7154223D"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برامج التدريب القيادي: توفر فرص</w:t>
      </w:r>
      <w:r w:rsidR="00584F96">
        <w:rPr>
          <w:rFonts w:ascii="Simplified Arabic" w:eastAsia="Calibri" w:hAnsi="Simplified Arabic" w:cs="Simplified Arabic"/>
          <w:sz w:val="28"/>
          <w:szCs w:val="28"/>
          <w:rtl/>
          <w:lang w:bidi="ar-EG"/>
        </w:rPr>
        <w:t>اً</w:t>
      </w:r>
      <w:r w:rsidRPr="008C3D25">
        <w:rPr>
          <w:rFonts w:ascii="Simplified Arabic" w:eastAsia="Calibri" w:hAnsi="Simplified Arabic" w:cs="Simplified Arabic"/>
          <w:sz w:val="28"/>
          <w:szCs w:val="28"/>
          <w:rtl/>
          <w:lang w:bidi="ar-EG"/>
        </w:rPr>
        <w:t xml:space="preserve"> لاكتساب مهارات جديدة وتحسين الأداء القيادي.</w:t>
      </w:r>
    </w:p>
    <w:p w14:paraId="74BBF28D"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نظم التحفيز: النظام العادل للمكافآت يعزز دافعية القائد لتطوير نفسه.</w:t>
      </w:r>
    </w:p>
    <w:p w14:paraId="7D5C7516" w14:textId="0F7B8999" w:rsidR="008C3D25" w:rsidRPr="005C55EF" w:rsidRDefault="008C3D25" w:rsidP="008C3D25">
      <w:pPr>
        <w:bidi/>
        <w:spacing w:line="360" w:lineRule="auto"/>
        <w:jc w:val="both"/>
        <w:rPr>
          <w:rFonts w:ascii="Simplified Arabic" w:eastAsia="Calibri" w:hAnsi="Simplified Arabic" w:cs="Simplified Arabic"/>
          <w:b/>
          <w:bCs/>
          <w:sz w:val="28"/>
          <w:szCs w:val="28"/>
          <w:lang w:bidi="ar-EG"/>
        </w:rPr>
      </w:pPr>
      <w:r w:rsidRPr="005C55EF">
        <w:rPr>
          <w:rFonts w:ascii="Simplified Arabic" w:eastAsia="Calibri" w:hAnsi="Simplified Arabic" w:cs="Simplified Arabic"/>
          <w:b/>
          <w:bCs/>
          <w:sz w:val="28"/>
          <w:szCs w:val="28"/>
          <w:rtl/>
          <w:lang w:bidi="ar-EG"/>
        </w:rPr>
        <w:t>العوامل الخارجية</w:t>
      </w:r>
      <w:r w:rsidR="000B50CB" w:rsidRPr="005C55EF">
        <w:rPr>
          <w:rFonts w:ascii="Simplified Arabic" w:eastAsia="Calibri" w:hAnsi="Simplified Arabic" w:cs="Simplified Arabic" w:hint="cs"/>
          <w:b/>
          <w:bCs/>
          <w:sz w:val="28"/>
          <w:szCs w:val="28"/>
          <w:rtl/>
          <w:lang w:bidi="ar-EG"/>
        </w:rPr>
        <w:t>:</w:t>
      </w:r>
    </w:p>
    <w:p w14:paraId="5F04B6CA" w14:textId="03DD091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تتعلق بالمتغيرات البيئية المحيطة بالمؤسسة، مثل التطورات التكنولوجية، والتغيرات الاقتصادية، والعوامل الاجتماعية والسياسية</w:t>
      </w:r>
      <w:r w:rsidR="0084661F" w:rsidRPr="0084661F">
        <w:rPr>
          <w:rFonts w:ascii="Simplified Arabic" w:eastAsia="Calibri" w:hAnsi="Simplified Arabic" w:cs="Simplified Arabic"/>
          <w:sz w:val="28"/>
          <w:szCs w:val="28"/>
          <w:rtl/>
          <w:lang w:bidi="ar-EG"/>
        </w:rPr>
        <w:t xml:space="preserve"> (العتوم، 2022)</w:t>
      </w:r>
      <w:r w:rsidRPr="008C3D25">
        <w:rPr>
          <w:rFonts w:ascii="Simplified Arabic" w:eastAsia="Calibri" w:hAnsi="Simplified Arabic" w:cs="Simplified Arabic"/>
          <w:sz w:val="28"/>
          <w:szCs w:val="28"/>
          <w:rtl/>
          <w:lang w:bidi="ar-EG"/>
        </w:rPr>
        <w:t>.</w:t>
      </w:r>
    </w:p>
    <w:p w14:paraId="4227E5D3" w14:textId="7777777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التغير التكنولوجي: يتطلب من القائد مواكبة الابتكارات في أدوات الإدارة والتواصل.</w:t>
      </w:r>
    </w:p>
    <w:p w14:paraId="53336730" w14:textId="704BB5E7"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الظروف الاقتصادية: الأزمات</w:t>
      </w:r>
      <w:r w:rsidR="009226F5">
        <w:rPr>
          <w:rFonts w:ascii="Simplified Arabic" w:eastAsia="Calibri" w:hAnsi="Simplified Arabic" w:cs="Simplified Arabic"/>
          <w:sz w:val="28"/>
          <w:szCs w:val="28"/>
          <w:rtl/>
          <w:lang w:bidi="ar-EG"/>
        </w:rPr>
        <w:t xml:space="preserve"> أو </w:t>
      </w:r>
      <w:r w:rsidRPr="008C3D25">
        <w:rPr>
          <w:rFonts w:ascii="Simplified Arabic" w:eastAsia="Calibri" w:hAnsi="Simplified Arabic" w:cs="Simplified Arabic"/>
          <w:sz w:val="28"/>
          <w:szCs w:val="28"/>
          <w:rtl/>
          <w:lang w:bidi="ar-EG"/>
        </w:rPr>
        <w:t>الازدهار الاقتصادي تؤثر على استراتيجيات القيادة.</w:t>
      </w:r>
    </w:p>
    <w:p w14:paraId="0BC143F3" w14:textId="269C48C1" w:rsidR="008C3D25" w:rsidRPr="008C3D25" w:rsidRDefault="008C3D25" w:rsidP="008C3D25">
      <w:pPr>
        <w:bidi/>
        <w:spacing w:line="360" w:lineRule="auto"/>
        <w:jc w:val="both"/>
        <w:rPr>
          <w:rFonts w:ascii="Simplified Arabic" w:eastAsia="Calibri" w:hAnsi="Simplified Arabic" w:cs="Simplified Arabic"/>
          <w:sz w:val="28"/>
          <w:szCs w:val="28"/>
          <w:lang w:bidi="ar-EG"/>
        </w:rPr>
      </w:pPr>
      <w:r w:rsidRPr="008C3D25">
        <w:rPr>
          <w:rFonts w:ascii="Simplified Arabic" w:eastAsia="Calibri" w:hAnsi="Simplified Arabic" w:cs="Simplified Arabic"/>
          <w:sz w:val="28"/>
          <w:szCs w:val="28"/>
          <w:rtl/>
          <w:lang w:bidi="ar-EG"/>
        </w:rPr>
        <w:t>العوامل الاجتماعية والسياسية: مثل التغيرات في التشريعات</w:t>
      </w:r>
      <w:r w:rsidR="009226F5">
        <w:rPr>
          <w:rFonts w:ascii="Simplified Arabic" w:eastAsia="Calibri" w:hAnsi="Simplified Arabic" w:cs="Simplified Arabic"/>
          <w:sz w:val="28"/>
          <w:szCs w:val="28"/>
          <w:rtl/>
          <w:lang w:bidi="ar-EG"/>
        </w:rPr>
        <w:t xml:space="preserve"> أو </w:t>
      </w:r>
      <w:r w:rsidRPr="008C3D25">
        <w:rPr>
          <w:rFonts w:ascii="Simplified Arabic" w:eastAsia="Calibri" w:hAnsi="Simplified Arabic" w:cs="Simplified Arabic"/>
          <w:sz w:val="28"/>
          <w:szCs w:val="28"/>
          <w:rtl/>
          <w:lang w:bidi="ar-EG"/>
        </w:rPr>
        <w:t>توجهات المجتمع.</w:t>
      </w:r>
    </w:p>
    <w:p w14:paraId="2D195B10" w14:textId="030A695C" w:rsidR="008C3D25" w:rsidRPr="00754507" w:rsidRDefault="008C3D25" w:rsidP="008C3D25">
      <w:pPr>
        <w:bidi/>
        <w:spacing w:line="360" w:lineRule="auto"/>
        <w:jc w:val="both"/>
        <w:rPr>
          <w:rFonts w:ascii="Simplified Arabic" w:eastAsia="Calibri" w:hAnsi="Simplified Arabic" w:cs="Simplified Arabic"/>
          <w:b/>
          <w:bCs/>
          <w:sz w:val="28"/>
          <w:szCs w:val="28"/>
          <w:lang w:bidi="ar-EG"/>
        </w:rPr>
      </w:pPr>
      <w:r w:rsidRPr="00754507">
        <w:rPr>
          <w:rFonts w:ascii="Simplified Arabic" w:eastAsia="Calibri" w:hAnsi="Simplified Arabic" w:cs="Simplified Arabic"/>
          <w:b/>
          <w:bCs/>
          <w:sz w:val="28"/>
          <w:szCs w:val="28"/>
          <w:rtl/>
          <w:lang w:bidi="ar-EG"/>
        </w:rPr>
        <w:t>التكامل بين العوامل</w:t>
      </w:r>
      <w:r w:rsidR="00754507">
        <w:rPr>
          <w:rFonts w:ascii="Simplified Arabic" w:eastAsia="Calibri" w:hAnsi="Simplified Arabic" w:cs="Simplified Arabic" w:hint="cs"/>
          <w:b/>
          <w:bCs/>
          <w:sz w:val="28"/>
          <w:szCs w:val="28"/>
          <w:rtl/>
          <w:lang w:bidi="ar-EG"/>
        </w:rPr>
        <w:t>:</w:t>
      </w:r>
    </w:p>
    <w:p w14:paraId="27FCFA3B" w14:textId="14FD1999" w:rsidR="00F849D1" w:rsidRDefault="008C3D25" w:rsidP="008C3D25">
      <w:pPr>
        <w:bidi/>
        <w:spacing w:line="360" w:lineRule="auto"/>
        <w:jc w:val="both"/>
        <w:rPr>
          <w:rFonts w:ascii="Simplified Arabic" w:eastAsia="Calibri" w:hAnsi="Simplified Arabic" w:cs="Simplified Arabic"/>
          <w:sz w:val="28"/>
          <w:szCs w:val="28"/>
          <w:rtl/>
          <w:lang w:bidi="ar-EG"/>
        </w:rPr>
      </w:pPr>
      <w:r w:rsidRPr="008C3D25">
        <w:rPr>
          <w:rFonts w:ascii="Simplified Arabic" w:eastAsia="Calibri" w:hAnsi="Simplified Arabic" w:cs="Simplified Arabic"/>
          <w:sz w:val="28"/>
          <w:szCs w:val="28"/>
          <w:rtl/>
          <w:lang w:bidi="ar-EG"/>
        </w:rPr>
        <w:lastRenderedPageBreak/>
        <w:t>غالب</w:t>
      </w:r>
      <w:r w:rsidR="00584F96">
        <w:rPr>
          <w:rFonts w:ascii="Simplified Arabic" w:eastAsia="Calibri" w:hAnsi="Simplified Arabic" w:cs="Simplified Arabic"/>
          <w:sz w:val="28"/>
          <w:szCs w:val="28"/>
          <w:rtl/>
          <w:lang w:bidi="ar-EG"/>
        </w:rPr>
        <w:t>اً</w:t>
      </w:r>
      <w:r w:rsidRPr="008C3D25">
        <w:rPr>
          <w:rFonts w:ascii="Simplified Arabic" w:eastAsia="Calibri" w:hAnsi="Simplified Arabic" w:cs="Simplified Arabic"/>
          <w:sz w:val="28"/>
          <w:szCs w:val="28"/>
          <w:rtl/>
          <w:lang w:bidi="ar-EG"/>
        </w:rPr>
        <w:t xml:space="preserve"> ما تتفاعل هذه العوامل مع</w:t>
      </w:r>
      <w:r w:rsidR="00584F96">
        <w:rPr>
          <w:rFonts w:ascii="Simplified Arabic" w:eastAsia="Calibri" w:hAnsi="Simplified Arabic" w:cs="Simplified Arabic"/>
          <w:sz w:val="28"/>
          <w:szCs w:val="28"/>
          <w:rtl/>
          <w:lang w:bidi="ar-EG"/>
        </w:rPr>
        <w:t>اً</w:t>
      </w:r>
      <w:r w:rsidRPr="008C3D25">
        <w:rPr>
          <w:rFonts w:ascii="Simplified Arabic" w:eastAsia="Calibri" w:hAnsi="Simplified Arabic" w:cs="Simplified Arabic"/>
          <w:sz w:val="28"/>
          <w:szCs w:val="28"/>
          <w:rtl/>
          <w:lang w:bidi="ar-EG"/>
        </w:rPr>
        <w:t>، بحيث يمكن أن تقوي</w:t>
      </w:r>
      <w:r w:rsidR="009226F5">
        <w:rPr>
          <w:rFonts w:ascii="Simplified Arabic" w:eastAsia="Calibri" w:hAnsi="Simplified Arabic" w:cs="Simplified Arabic"/>
          <w:sz w:val="28"/>
          <w:szCs w:val="28"/>
          <w:rtl/>
          <w:lang w:bidi="ar-EG"/>
        </w:rPr>
        <w:t xml:space="preserve"> أو </w:t>
      </w:r>
      <w:r w:rsidRPr="008C3D25">
        <w:rPr>
          <w:rFonts w:ascii="Simplified Arabic" w:eastAsia="Calibri" w:hAnsi="Simplified Arabic" w:cs="Simplified Arabic"/>
          <w:sz w:val="28"/>
          <w:szCs w:val="28"/>
          <w:rtl/>
          <w:lang w:bidi="ar-EG"/>
        </w:rPr>
        <w:t>تحد من قدرات القائد. فعلى سبيل المثال، القائد الذي يمتلك ذكاءً عاطفي</w:t>
      </w:r>
      <w:r w:rsidR="00584F96">
        <w:rPr>
          <w:rFonts w:ascii="Simplified Arabic" w:eastAsia="Calibri" w:hAnsi="Simplified Arabic" w:cs="Simplified Arabic"/>
          <w:sz w:val="28"/>
          <w:szCs w:val="28"/>
          <w:rtl/>
          <w:lang w:bidi="ar-EG"/>
        </w:rPr>
        <w:t>اً</w:t>
      </w:r>
      <w:r w:rsidRPr="008C3D25">
        <w:rPr>
          <w:rFonts w:ascii="Simplified Arabic" w:eastAsia="Calibri" w:hAnsi="Simplified Arabic" w:cs="Simplified Arabic"/>
          <w:sz w:val="28"/>
          <w:szCs w:val="28"/>
          <w:rtl/>
          <w:lang w:bidi="ar-EG"/>
        </w:rPr>
        <w:t xml:space="preserve"> مرتفع</w:t>
      </w:r>
      <w:r w:rsidR="00584F96">
        <w:rPr>
          <w:rFonts w:ascii="Simplified Arabic" w:eastAsia="Calibri" w:hAnsi="Simplified Arabic" w:cs="Simplified Arabic"/>
          <w:sz w:val="28"/>
          <w:szCs w:val="28"/>
          <w:rtl/>
          <w:lang w:bidi="ar-EG"/>
        </w:rPr>
        <w:t>اً</w:t>
      </w:r>
      <w:r w:rsidRPr="008C3D25">
        <w:rPr>
          <w:rFonts w:ascii="Simplified Arabic" w:eastAsia="Calibri" w:hAnsi="Simplified Arabic" w:cs="Simplified Arabic"/>
          <w:sz w:val="28"/>
          <w:szCs w:val="28"/>
          <w:rtl/>
          <w:lang w:bidi="ar-EG"/>
        </w:rPr>
        <w:t xml:space="preserve"> (عامل شخصي) ويعمل في بيئة تنظيمية داعمة (عامل مؤسسي) يكون أكثر قدرة على التكيف مع الأزمات الاقتصادية</w:t>
      </w:r>
      <w:r w:rsidR="0084661F" w:rsidRPr="0084661F">
        <w:rPr>
          <w:rFonts w:ascii="Simplified Arabic" w:eastAsia="Calibri" w:hAnsi="Simplified Arabic" w:cs="Simplified Arabic"/>
          <w:sz w:val="28"/>
          <w:szCs w:val="28"/>
          <w:rtl/>
          <w:lang w:bidi="ar-EG"/>
        </w:rPr>
        <w:t xml:space="preserve"> (الفقيه، 2021)</w:t>
      </w:r>
      <w:r w:rsidRPr="008C3D25">
        <w:rPr>
          <w:rFonts w:ascii="Simplified Arabic" w:eastAsia="Calibri" w:hAnsi="Simplified Arabic" w:cs="Simplified Arabic"/>
          <w:sz w:val="28"/>
          <w:szCs w:val="28"/>
          <w:rtl/>
          <w:lang w:bidi="ar-EG"/>
        </w:rPr>
        <w:t>.</w:t>
      </w:r>
    </w:p>
    <w:p w14:paraId="365DFB15" w14:textId="77777777" w:rsidR="00AF0D88" w:rsidRPr="00AF0D88" w:rsidRDefault="00AF0D88" w:rsidP="00AF0D88">
      <w:pPr>
        <w:bidi/>
        <w:spacing w:line="360" w:lineRule="auto"/>
        <w:jc w:val="both"/>
        <w:rPr>
          <w:rFonts w:ascii="Simplified Arabic" w:eastAsia="Calibri" w:hAnsi="Simplified Arabic" w:cs="Simplified Arabic"/>
          <w:sz w:val="28"/>
          <w:szCs w:val="28"/>
          <w:lang w:bidi="ar-EG"/>
        </w:rPr>
      </w:pPr>
    </w:p>
    <w:p w14:paraId="4E76295F" w14:textId="24B9B5AB" w:rsidR="00AF0D88" w:rsidRPr="00DA24A0" w:rsidRDefault="00AF0D88" w:rsidP="00AF0D88">
      <w:pPr>
        <w:bidi/>
        <w:spacing w:line="360" w:lineRule="auto"/>
        <w:jc w:val="both"/>
        <w:rPr>
          <w:rFonts w:ascii="Simplified Arabic" w:eastAsia="Calibri" w:hAnsi="Simplified Arabic" w:cs="Simplified Arabic"/>
          <w:b/>
          <w:bCs/>
          <w:sz w:val="32"/>
          <w:szCs w:val="32"/>
          <w:rtl/>
          <w:lang w:bidi="ar-EG"/>
        </w:rPr>
      </w:pPr>
      <w:r w:rsidRPr="00DA24A0">
        <w:rPr>
          <w:rFonts w:ascii="Simplified Arabic" w:eastAsia="Calibri" w:hAnsi="Simplified Arabic" w:cs="Simplified Arabic"/>
          <w:b/>
          <w:bCs/>
          <w:sz w:val="32"/>
          <w:szCs w:val="32"/>
          <w:rtl/>
          <w:lang w:bidi="ar-EG"/>
        </w:rPr>
        <w:t>التواصل الفعال</w:t>
      </w:r>
      <w:r w:rsidRPr="00DA24A0">
        <w:rPr>
          <w:rFonts w:ascii="Simplified Arabic" w:eastAsia="Calibri" w:hAnsi="Simplified Arabic" w:cs="Simplified Arabic" w:hint="cs"/>
          <w:b/>
          <w:bCs/>
          <w:sz w:val="32"/>
          <w:szCs w:val="32"/>
          <w:rtl/>
          <w:lang w:bidi="ar-EG"/>
        </w:rPr>
        <w:t>:</w:t>
      </w:r>
    </w:p>
    <w:p w14:paraId="330CAE91" w14:textId="373DEE8C" w:rsidR="00DB59C2" w:rsidRPr="00DB59C2" w:rsidRDefault="00DB59C2" w:rsidP="00754507">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مفهوم التواصل الفعال</w:t>
      </w:r>
      <w:r w:rsidR="00754507">
        <w:rPr>
          <w:rFonts w:ascii="Simplified Arabic" w:eastAsia="Calibri" w:hAnsi="Simplified Arabic" w:cs="Simplified Arabic" w:hint="cs"/>
          <w:sz w:val="28"/>
          <w:szCs w:val="28"/>
          <w:rtl/>
          <w:lang w:bidi="ar-EG"/>
        </w:rPr>
        <w:t xml:space="preserve">: </w:t>
      </w:r>
      <w:r w:rsidRPr="00DB59C2">
        <w:rPr>
          <w:rFonts w:ascii="Simplified Arabic" w:eastAsia="Calibri" w:hAnsi="Simplified Arabic" w:cs="Simplified Arabic"/>
          <w:sz w:val="28"/>
          <w:szCs w:val="28"/>
          <w:rtl/>
          <w:lang w:bidi="ar-EG"/>
        </w:rPr>
        <w:t>التواصل الفعال هو عملية تبادل المعلومات والأفكار والمشاعر بين طرفين</w:t>
      </w:r>
      <w:r w:rsidR="009226F5">
        <w:rPr>
          <w:rFonts w:ascii="Simplified Arabic" w:eastAsia="Calibri" w:hAnsi="Simplified Arabic" w:cs="Simplified Arabic"/>
          <w:sz w:val="28"/>
          <w:szCs w:val="28"/>
          <w:rtl/>
          <w:lang w:bidi="ar-EG"/>
        </w:rPr>
        <w:t xml:space="preserve"> أو </w:t>
      </w:r>
      <w:r w:rsidRPr="00DB59C2">
        <w:rPr>
          <w:rFonts w:ascii="Simplified Arabic" w:eastAsia="Calibri" w:hAnsi="Simplified Arabic" w:cs="Simplified Arabic"/>
          <w:sz w:val="28"/>
          <w:szCs w:val="28"/>
          <w:rtl/>
          <w:lang w:bidi="ar-EG"/>
        </w:rPr>
        <w:t>أكثر بطريقة واضحة ومفهومة، تضمن وصول الرسالة كما يقصدها المرسل واستيعابها بشكل صحيح من قبل المستقبل، مع تحقيق الاستجابة</w:t>
      </w:r>
      <w:r w:rsidR="009226F5">
        <w:rPr>
          <w:rFonts w:ascii="Simplified Arabic" w:eastAsia="Calibri" w:hAnsi="Simplified Arabic" w:cs="Simplified Arabic"/>
          <w:sz w:val="28"/>
          <w:szCs w:val="28"/>
          <w:rtl/>
          <w:lang w:bidi="ar-EG"/>
        </w:rPr>
        <w:t xml:space="preserve"> أو </w:t>
      </w:r>
      <w:r w:rsidRPr="00DB59C2">
        <w:rPr>
          <w:rFonts w:ascii="Simplified Arabic" w:eastAsia="Calibri" w:hAnsi="Simplified Arabic" w:cs="Simplified Arabic"/>
          <w:sz w:val="28"/>
          <w:szCs w:val="28"/>
          <w:rtl/>
          <w:lang w:bidi="ar-EG"/>
        </w:rPr>
        <w:t>التفاعل المطلوب</w:t>
      </w:r>
      <w:r w:rsidR="0084661F" w:rsidRPr="0084661F">
        <w:rPr>
          <w:rtl/>
        </w:rPr>
        <w:t xml:space="preserve"> </w:t>
      </w:r>
      <w:r w:rsidR="0084661F" w:rsidRPr="0084661F">
        <w:rPr>
          <w:rFonts w:ascii="Simplified Arabic" w:eastAsia="Calibri" w:hAnsi="Simplified Arabic" w:cs="Simplified Arabic"/>
          <w:sz w:val="28"/>
          <w:szCs w:val="28"/>
          <w:rtl/>
          <w:lang w:bidi="ar-EG"/>
        </w:rPr>
        <w:t>(عبودي، 2019)</w:t>
      </w:r>
      <w:r w:rsidRPr="00DB59C2">
        <w:rPr>
          <w:rFonts w:ascii="Simplified Arabic" w:eastAsia="Calibri" w:hAnsi="Simplified Arabic" w:cs="Simplified Arabic"/>
          <w:sz w:val="28"/>
          <w:szCs w:val="28"/>
          <w:rtl/>
          <w:lang w:bidi="ar-EG"/>
        </w:rPr>
        <w:t>.</w:t>
      </w:r>
    </w:p>
    <w:p w14:paraId="0891C220" w14:textId="0CB29445" w:rsidR="00DB59C2" w:rsidRPr="00DB59C2" w:rsidRDefault="00DB59C2" w:rsidP="00DB59C2">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ويعتمد التواصل الفعال على عناصر أساسية مثل: وضوح الرسالة، استخدام القنوات المناسبة، الإصغاء النشط، التغذية الراجعة، والقدرة على تكييف أسلوب التواصل مع طبيعة الموقف والمخاطبين</w:t>
      </w:r>
      <w:r w:rsidR="0084661F" w:rsidRPr="0084661F">
        <w:rPr>
          <w:rFonts w:ascii="Simplified Arabic" w:eastAsia="Calibri" w:hAnsi="Simplified Arabic" w:cs="Simplified Arabic"/>
          <w:sz w:val="28"/>
          <w:szCs w:val="28"/>
          <w:rtl/>
          <w:lang w:bidi="ar-EG"/>
        </w:rPr>
        <w:t xml:space="preserve"> (حماد، 2019)</w:t>
      </w:r>
      <w:r w:rsidRPr="00DB59C2">
        <w:rPr>
          <w:rFonts w:ascii="Simplified Arabic" w:eastAsia="Calibri" w:hAnsi="Simplified Arabic" w:cs="Simplified Arabic"/>
          <w:sz w:val="28"/>
          <w:szCs w:val="28"/>
          <w:rtl/>
          <w:lang w:bidi="ar-EG"/>
        </w:rPr>
        <w:t>.</w:t>
      </w:r>
    </w:p>
    <w:p w14:paraId="5AD10A1C" w14:textId="24180CC7" w:rsidR="00DB59C2" w:rsidRPr="00DB59C2" w:rsidRDefault="00DB59C2" w:rsidP="00DB59C2">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ولا يقتصر التواصل الفعال على الجانب اللفظي فقط، بل يشمل الإيماءات، ونبرة الصوت، ولغة الجسد، وحتى الصمت في بعض المواقف، مما يجعله أداة متكاملة للتأثير والإقناع</w:t>
      </w:r>
      <w:r w:rsidR="0084661F" w:rsidRPr="0084661F">
        <w:rPr>
          <w:rFonts w:ascii="Simplified Arabic" w:eastAsia="Calibri" w:hAnsi="Simplified Arabic" w:cs="Simplified Arabic"/>
          <w:sz w:val="28"/>
          <w:szCs w:val="28"/>
          <w:rtl/>
          <w:lang w:bidi="ar-EG"/>
        </w:rPr>
        <w:t xml:space="preserve"> (العيساوي، 2022)</w:t>
      </w:r>
      <w:r w:rsidRPr="00DB59C2">
        <w:rPr>
          <w:rFonts w:ascii="Simplified Arabic" w:eastAsia="Calibri" w:hAnsi="Simplified Arabic" w:cs="Simplified Arabic"/>
          <w:sz w:val="28"/>
          <w:szCs w:val="28"/>
          <w:rtl/>
          <w:lang w:bidi="ar-EG"/>
        </w:rPr>
        <w:t>.</w:t>
      </w:r>
    </w:p>
    <w:p w14:paraId="10A63979" w14:textId="6AE50127" w:rsidR="00DB59C2" w:rsidRPr="00DB59C2" w:rsidRDefault="00DB59C2" w:rsidP="00DB59C2">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من خلال ما سبق، يتضح أن التواصل الفعال ليس مجرد مهارة تقنية يتقنها القائد الإداري، بل هو جوهر العملية القيادية وركيزة أساسية لنجاحها. فإدراك القائد لمفهوم التواصل الفعال، بما يتضمنه من وضوح الرسالة وحسن اختيار القنوات والقدرة على الإصغاء، يشكل الأساس الذي يبنى عليه التفاعل الإيجابي مع فريق العمل</w:t>
      </w:r>
      <w:r w:rsidR="0084661F" w:rsidRPr="0084661F">
        <w:rPr>
          <w:rFonts w:ascii="Simplified Arabic" w:eastAsia="Calibri" w:hAnsi="Simplified Arabic" w:cs="Simplified Arabic"/>
          <w:sz w:val="28"/>
          <w:szCs w:val="28"/>
          <w:rtl/>
          <w:lang w:bidi="ar-EG"/>
        </w:rPr>
        <w:t xml:space="preserve"> (فالح، 2021)</w:t>
      </w:r>
      <w:r w:rsidRPr="00DB59C2">
        <w:rPr>
          <w:rFonts w:ascii="Simplified Arabic" w:eastAsia="Calibri" w:hAnsi="Simplified Arabic" w:cs="Simplified Arabic"/>
          <w:sz w:val="28"/>
          <w:szCs w:val="28"/>
          <w:rtl/>
          <w:lang w:bidi="ar-EG"/>
        </w:rPr>
        <w:t>.</w:t>
      </w:r>
    </w:p>
    <w:p w14:paraId="53F78723" w14:textId="14065C67" w:rsidR="00DB59C2" w:rsidRDefault="00DB59C2" w:rsidP="00DB59C2">
      <w:pPr>
        <w:bidi/>
        <w:spacing w:line="360" w:lineRule="auto"/>
        <w:jc w:val="both"/>
        <w:rPr>
          <w:rFonts w:ascii="Simplified Arabic" w:eastAsia="Calibri" w:hAnsi="Simplified Arabic" w:cs="Simplified Arabic"/>
          <w:sz w:val="28"/>
          <w:szCs w:val="28"/>
          <w:rtl/>
          <w:lang w:bidi="ar-EG"/>
        </w:rPr>
      </w:pPr>
      <w:r w:rsidRPr="00DB59C2">
        <w:rPr>
          <w:rFonts w:ascii="Simplified Arabic" w:eastAsia="Calibri" w:hAnsi="Simplified Arabic" w:cs="Simplified Arabic"/>
          <w:sz w:val="28"/>
          <w:szCs w:val="28"/>
          <w:rtl/>
          <w:lang w:bidi="ar-EG"/>
        </w:rPr>
        <w:lastRenderedPageBreak/>
        <w:t>وعندما يمتلك القائد هذه القدرة، يصبح أكثر قدرة على توجيه الجهود نحو تحقيق أهداف المؤسسة، وبناء بيئة عمل قائمة على الثقة والتعاون، فضلاً عن قدرته على إدارة النزاعات واتخاذ القرارات بشكل يحقق المصلحة المشتركة. وبهذا، فإن التواصل الفعال يمثل حلقة الوصل بين الفكر القيادي والرؤية الاستراتيجية من جهة، والتنفيذ العملي وتحقيق النتائج من جهة أخرى</w:t>
      </w:r>
      <w:r w:rsidR="0084661F" w:rsidRPr="0084661F">
        <w:rPr>
          <w:rFonts w:ascii="Simplified Arabic" w:eastAsia="Calibri" w:hAnsi="Simplified Arabic" w:cs="Simplified Arabic"/>
          <w:sz w:val="28"/>
          <w:szCs w:val="28"/>
          <w:rtl/>
          <w:lang w:bidi="ar-EG"/>
        </w:rPr>
        <w:t xml:space="preserve"> (السلمي، 2022)</w:t>
      </w:r>
      <w:r w:rsidRPr="00DB59C2">
        <w:rPr>
          <w:rFonts w:ascii="Simplified Arabic" w:eastAsia="Calibri" w:hAnsi="Simplified Arabic" w:cs="Simplified Arabic"/>
          <w:sz w:val="28"/>
          <w:szCs w:val="28"/>
          <w:rtl/>
          <w:lang w:bidi="ar-EG"/>
        </w:rPr>
        <w:t>.</w:t>
      </w:r>
    </w:p>
    <w:p w14:paraId="531395F0" w14:textId="77777777" w:rsidR="0084661F" w:rsidRPr="00DB59C2" w:rsidRDefault="0084661F" w:rsidP="0084661F">
      <w:pPr>
        <w:bidi/>
        <w:spacing w:line="360" w:lineRule="auto"/>
        <w:jc w:val="both"/>
        <w:rPr>
          <w:rFonts w:ascii="Simplified Arabic" w:eastAsia="Calibri" w:hAnsi="Simplified Arabic" w:cs="Simplified Arabic"/>
          <w:sz w:val="28"/>
          <w:szCs w:val="28"/>
          <w:lang w:bidi="ar-EG"/>
        </w:rPr>
      </w:pPr>
    </w:p>
    <w:p w14:paraId="5A081BAF" w14:textId="3573CB15" w:rsidR="00DB59C2" w:rsidRPr="00754507" w:rsidRDefault="00DB59C2" w:rsidP="00DB59C2">
      <w:pPr>
        <w:bidi/>
        <w:spacing w:line="360" w:lineRule="auto"/>
        <w:jc w:val="both"/>
        <w:rPr>
          <w:rFonts w:ascii="Simplified Arabic" w:eastAsia="Calibri" w:hAnsi="Simplified Arabic" w:cs="Simplified Arabic"/>
          <w:b/>
          <w:bCs/>
          <w:sz w:val="28"/>
          <w:szCs w:val="28"/>
          <w:lang w:bidi="ar-EG"/>
        </w:rPr>
      </w:pPr>
      <w:r w:rsidRPr="00754507">
        <w:rPr>
          <w:rFonts w:ascii="Simplified Arabic" w:eastAsia="Calibri" w:hAnsi="Simplified Arabic" w:cs="Simplified Arabic"/>
          <w:b/>
          <w:bCs/>
          <w:sz w:val="28"/>
          <w:szCs w:val="28"/>
          <w:rtl/>
          <w:lang w:bidi="ar-EG"/>
        </w:rPr>
        <w:t>أهمية أن يتصف القائد الإداري بالقدرة على التواصل الفعال</w:t>
      </w:r>
      <w:r w:rsidR="00754507">
        <w:rPr>
          <w:rFonts w:ascii="Simplified Arabic" w:eastAsia="Calibri" w:hAnsi="Simplified Arabic" w:cs="Simplified Arabic" w:hint="cs"/>
          <w:b/>
          <w:bCs/>
          <w:sz w:val="28"/>
          <w:szCs w:val="28"/>
          <w:rtl/>
          <w:lang w:bidi="ar-EG"/>
        </w:rPr>
        <w:t>:</w:t>
      </w:r>
    </w:p>
    <w:p w14:paraId="041AFDD7" w14:textId="17707B00" w:rsidR="00DB59C2" w:rsidRPr="00DB59C2" w:rsidRDefault="00DB59C2" w:rsidP="00DB59C2">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تعد القدرة على التواصل الفعال من أهم السمات التي يجب أن يتحلى بها القائد الإداري، لما لها من تأثير مباشر على نجاحه في قيادة فريق العمل وتحقيق أهداف المؤسسة. وتتجلى أهمية هذه المهارة في عدة جوانب</w:t>
      </w:r>
      <w:r w:rsidR="0084661F" w:rsidRPr="0084661F">
        <w:rPr>
          <w:rFonts w:ascii="Simplified Arabic" w:eastAsia="Calibri" w:hAnsi="Simplified Arabic" w:cs="Simplified Arabic"/>
          <w:sz w:val="28"/>
          <w:szCs w:val="28"/>
          <w:rtl/>
          <w:lang w:bidi="ar-EG"/>
        </w:rPr>
        <w:t xml:space="preserve"> (فالح، 2021)</w:t>
      </w:r>
      <w:r w:rsidRPr="00DB59C2">
        <w:rPr>
          <w:rFonts w:ascii="Simplified Arabic" w:eastAsia="Calibri" w:hAnsi="Simplified Arabic" w:cs="Simplified Arabic"/>
          <w:sz w:val="28"/>
          <w:szCs w:val="28"/>
          <w:rtl/>
          <w:lang w:bidi="ar-EG"/>
        </w:rPr>
        <w:t>:</w:t>
      </w:r>
    </w:p>
    <w:p w14:paraId="380F21E2" w14:textId="7826F2E0" w:rsidR="00DB59C2" w:rsidRPr="00DB59C2" w:rsidRDefault="00DB59C2" w:rsidP="00754507">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تعزيز وضوح الرؤية والأهداف</w:t>
      </w:r>
      <w:r w:rsidR="00754507">
        <w:rPr>
          <w:rFonts w:ascii="Simplified Arabic" w:eastAsia="Calibri" w:hAnsi="Simplified Arabic" w:cs="Simplified Arabic" w:hint="cs"/>
          <w:sz w:val="28"/>
          <w:szCs w:val="28"/>
          <w:rtl/>
          <w:lang w:bidi="ar-EG"/>
        </w:rPr>
        <w:t xml:space="preserve">: </w:t>
      </w:r>
      <w:r w:rsidRPr="00DB59C2">
        <w:rPr>
          <w:rFonts w:ascii="Simplified Arabic" w:eastAsia="Calibri" w:hAnsi="Simplified Arabic" w:cs="Simplified Arabic"/>
          <w:sz w:val="28"/>
          <w:szCs w:val="28"/>
          <w:rtl/>
          <w:lang w:bidi="ar-EG"/>
        </w:rPr>
        <w:t>من خلال التواصل الفعال، يستطيع القائد إيصال رؤية المؤسسة وخططها الاستراتيجية للموظفين بوضوح، مما يخلق توافق</w:t>
      </w:r>
      <w:r w:rsidR="00584F96">
        <w:rPr>
          <w:rFonts w:ascii="Simplified Arabic" w:eastAsia="Calibri" w:hAnsi="Simplified Arabic" w:cs="Simplified Arabic"/>
          <w:sz w:val="28"/>
          <w:szCs w:val="28"/>
          <w:rtl/>
          <w:lang w:bidi="ar-EG"/>
        </w:rPr>
        <w:t>اً</w:t>
      </w:r>
      <w:r w:rsidRPr="00DB59C2">
        <w:rPr>
          <w:rFonts w:ascii="Simplified Arabic" w:eastAsia="Calibri" w:hAnsi="Simplified Arabic" w:cs="Simplified Arabic"/>
          <w:sz w:val="28"/>
          <w:szCs w:val="28"/>
          <w:rtl/>
          <w:lang w:bidi="ar-EG"/>
        </w:rPr>
        <w:t xml:space="preserve"> وانسجام</w:t>
      </w:r>
      <w:r w:rsidR="00584F96">
        <w:rPr>
          <w:rFonts w:ascii="Simplified Arabic" w:eastAsia="Calibri" w:hAnsi="Simplified Arabic" w:cs="Simplified Arabic"/>
          <w:sz w:val="28"/>
          <w:szCs w:val="28"/>
          <w:rtl/>
          <w:lang w:bidi="ar-EG"/>
        </w:rPr>
        <w:t>اً</w:t>
      </w:r>
      <w:r w:rsidRPr="00DB59C2">
        <w:rPr>
          <w:rFonts w:ascii="Simplified Arabic" w:eastAsia="Calibri" w:hAnsi="Simplified Arabic" w:cs="Simplified Arabic"/>
          <w:sz w:val="28"/>
          <w:szCs w:val="28"/>
          <w:rtl/>
          <w:lang w:bidi="ar-EG"/>
        </w:rPr>
        <w:t xml:space="preserve"> في الجهود المبذولة.</w:t>
      </w:r>
    </w:p>
    <w:p w14:paraId="7B25FD20" w14:textId="01121FF0" w:rsidR="00DB59C2" w:rsidRPr="00DB59C2" w:rsidRDefault="00DB59C2" w:rsidP="00754507">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بناء الثقة وتحفيز الفريق</w:t>
      </w:r>
      <w:r w:rsidR="00754507">
        <w:rPr>
          <w:rFonts w:ascii="Simplified Arabic" w:eastAsia="Calibri" w:hAnsi="Simplified Arabic" w:cs="Simplified Arabic" w:hint="cs"/>
          <w:sz w:val="28"/>
          <w:szCs w:val="28"/>
          <w:rtl/>
          <w:lang w:bidi="ar-EG"/>
        </w:rPr>
        <w:t xml:space="preserve">: </w:t>
      </w:r>
      <w:r w:rsidRPr="00DB59C2">
        <w:rPr>
          <w:rFonts w:ascii="Simplified Arabic" w:eastAsia="Calibri" w:hAnsi="Simplified Arabic" w:cs="Simplified Arabic"/>
          <w:sz w:val="28"/>
          <w:szCs w:val="28"/>
          <w:rtl/>
          <w:lang w:bidi="ar-EG"/>
        </w:rPr>
        <w:t>القائد الذي يتواصل بصدق وشفافية مع فريقه يخلق بيئة عمل قائمة على الثقة، وهو ما يعزز الروح المعنوية والدافعية لدى العاملين.</w:t>
      </w:r>
    </w:p>
    <w:p w14:paraId="0DFFE841" w14:textId="5363F860" w:rsidR="00DB59C2" w:rsidRPr="00DB59C2" w:rsidRDefault="00DB59C2" w:rsidP="00754507">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حل النزاعات واتخاذ القرارات السليمة</w:t>
      </w:r>
      <w:r w:rsidR="00754507">
        <w:rPr>
          <w:rFonts w:ascii="Simplified Arabic" w:eastAsia="Calibri" w:hAnsi="Simplified Arabic" w:cs="Simplified Arabic" w:hint="cs"/>
          <w:sz w:val="28"/>
          <w:szCs w:val="28"/>
          <w:rtl/>
          <w:lang w:bidi="ar-EG"/>
        </w:rPr>
        <w:t xml:space="preserve">: </w:t>
      </w:r>
      <w:r w:rsidRPr="00DB59C2">
        <w:rPr>
          <w:rFonts w:ascii="Simplified Arabic" w:eastAsia="Calibri" w:hAnsi="Simplified Arabic" w:cs="Simplified Arabic"/>
          <w:sz w:val="28"/>
          <w:szCs w:val="28"/>
          <w:rtl/>
          <w:lang w:bidi="ar-EG"/>
        </w:rPr>
        <w:t>التواصل الجيد يساعد القائد على فهم وجهات نظر الأطراف المختلفة، مما يسهل إيجاد حلول توافقية ويحد من النزاعات الداخلية.</w:t>
      </w:r>
    </w:p>
    <w:p w14:paraId="607A0F4A" w14:textId="70C75DDC" w:rsidR="00DB59C2" w:rsidRPr="00DB59C2" w:rsidRDefault="00DB59C2" w:rsidP="00754507">
      <w:pPr>
        <w:bidi/>
        <w:spacing w:line="360" w:lineRule="auto"/>
        <w:jc w:val="both"/>
        <w:rPr>
          <w:rFonts w:ascii="Simplified Arabic" w:eastAsia="Calibri" w:hAnsi="Simplified Arabic" w:cs="Simplified Arabic"/>
          <w:sz w:val="28"/>
          <w:szCs w:val="28"/>
          <w:lang w:bidi="ar-EG"/>
        </w:rPr>
      </w:pPr>
      <w:r w:rsidRPr="00DB59C2">
        <w:rPr>
          <w:rFonts w:ascii="Simplified Arabic" w:eastAsia="Calibri" w:hAnsi="Simplified Arabic" w:cs="Simplified Arabic"/>
          <w:sz w:val="28"/>
          <w:szCs w:val="28"/>
          <w:rtl/>
          <w:lang w:bidi="ar-EG"/>
        </w:rPr>
        <w:t>تعزيز التعاون والعمل الجماعي</w:t>
      </w:r>
      <w:r w:rsidR="00754507">
        <w:rPr>
          <w:rFonts w:ascii="Simplified Arabic" w:eastAsia="Calibri" w:hAnsi="Simplified Arabic" w:cs="Simplified Arabic" w:hint="cs"/>
          <w:sz w:val="28"/>
          <w:szCs w:val="28"/>
          <w:rtl/>
          <w:lang w:bidi="ar-EG"/>
        </w:rPr>
        <w:t xml:space="preserve">: </w:t>
      </w:r>
      <w:r w:rsidRPr="00DB59C2">
        <w:rPr>
          <w:rFonts w:ascii="Simplified Arabic" w:eastAsia="Calibri" w:hAnsi="Simplified Arabic" w:cs="Simplified Arabic"/>
          <w:sz w:val="28"/>
          <w:szCs w:val="28"/>
          <w:rtl/>
          <w:lang w:bidi="ar-EG"/>
        </w:rPr>
        <w:t>بفضل مهارات التواصل، يتمكن القائد من تنسيق الجهود بين الأفراد والأقسام المختلفة، وضمان الانسجام في العمل لتحقيق أفضل النتائج.</w:t>
      </w:r>
    </w:p>
    <w:p w14:paraId="037B39B1" w14:textId="261A0113" w:rsidR="00DA24A0" w:rsidRDefault="00DB59C2" w:rsidP="00754507">
      <w:pPr>
        <w:bidi/>
        <w:spacing w:line="360" w:lineRule="auto"/>
        <w:jc w:val="both"/>
        <w:rPr>
          <w:rFonts w:ascii="Simplified Arabic" w:eastAsia="Calibri" w:hAnsi="Simplified Arabic" w:cs="Simplified Arabic"/>
          <w:sz w:val="28"/>
          <w:szCs w:val="28"/>
          <w:rtl/>
          <w:lang w:bidi="ar-EG"/>
        </w:rPr>
      </w:pPr>
      <w:r w:rsidRPr="00DB59C2">
        <w:rPr>
          <w:rFonts w:ascii="Simplified Arabic" w:eastAsia="Calibri" w:hAnsi="Simplified Arabic" w:cs="Simplified Arabic"/>
          <w:sz w:val="28"/>
          <w:szCs w:val="28"/>
          <w:rtl/>
          <w:lang w:bidi="ar-EG"/>
        </w:rPr>
        <w:lastRenderedPageBreak/>
        <w:t>تمكين الموظفين وتطويرهم</w:t>
      </w:r>
      <w:r w:rsidR="00754507">
        <w:rPr>
          <w:rFonts w:ascii="Simplified Arabic" w:eastAsia="Calibri" w:hAnsi="Simplified Arabic" w:cs="Simplified Arabic" w:hint="cs"/>
          <w:sz w:val="28"/>
          <w:szCs w:val="28"/>
          <w:rtl/>
          <w:lang w:bidi="ar-EG"/>
        </w:rPr>
        <w:t xml:space="preserve">: </w:t>
      </w:r>
      <w:r w:rsidRPr="00DB59C2">
        <w:rPr>
          <w:rFonts w:ascii="Simplified Arabic" w:eastAsia="Calibri" w:hAnsi="Simplified Arabic" w:cs="Simplified Arabic"/>
          <w:sz w:val="28"/>
          <w:szCs w:val="28"/>
          <w:rtl/>
          <w:lang w:bidi="ar-EG"/>
        </w:rPr>
        <w:t>القائد الذي يجيد التواصل يمنح موظفيه التوجيه والإرشاد اللازمين، ويوفر لهم تغذية راجعة بناءة تساعدهم على تطوير أدائهم وتحقيق نموهم المهني.</w:t>
      </w:r>
    </w:p>
    <w:p w14:paraId="04FA6DE3" w14:textId="77777777" w:rsidR="00DA24A0" w:rsidRPr="0084661F" w:rsidRDefault="00DA24A0" w:rsidP="00DA24A0">
      <w:pPr>
        <w:bidi/>
        <w:spacing w:line="360" w:lineRule="auto"/>
        <w:jc w:val="both"/>
        <w:rPr>
          <w:rFonts w:ascii="Simplified Arabic" w:eastAsia="Calibri" w:hAnsi="Simplified Arabic" w:cs="Simplified Arabic"/>
          <w:sz w:val="2"/>
          <w:szCs w:val="2"/>
          <w:lang w:bidi="ar-EG"/>
        </w:rPr>
      </w:pPr>
    </w:p>
    <w:p w14:paraId="261E0C10" w14:textId="16563EF6" w:rsidR="00AF0D88" w:rsidRPr="00DA24A0" w:rsidRDefault="00AF0D88" w:rsidP="00AF0D88">
      <w:pPr>
        <w:bidi/>
        <w:spacing w:line="360" w:lineRule="auto"/>
        <w:jc w:val="both"/>
        <w:rPr>
          <w:rFonts w:ascii="Simplified Arabic" w:eastAsia="Calibri" w:hAnsi="Simplified Arabic" w:cs="Simplified Arabic"/>
          <w:b/>
          <w:bCs/>
          <w:sz w:val="32"/>
          <w:szCs w:val="32"/>
          <w:rtl/>
          <w:lang w:bidi="ar-EG"/>
        </w:rPr>
      </w:pPr>
      <w:r w:rsidRPr="00DA24A0">
        <w:rPr>
          <w:rFonts w:ascii="Simplified Arabic" w:eastAsia="Calibri" w:hAnsi="Simplified Arabic" w:cs="Simplified Arabic"/>
          <w:b/>
          <w:bCs/>
          <w:sz w:val="32"/>
          <w:szCs w:val="32"/>
          <w:rtl/>
          <w:lang w:bidi="ar-EG"/>
        </w:rPr>
        <w:t>التفكير الاستراتيجي</w:t>
      </w:r>
      <w:r w:rsidRPr="00DA24A0">
        <w:rPr>
          <w:rFonts w:ascii="Simplified Arabic" w:eastAsia="Calibri" w:hAnsi="Simplified Arabic" w:cs="Simplified Arabic" w:hint="cs"/>
          <w:b/>
          <w:bCs/>
          <w:sz w:val="32"/>
          <w:szCs w:val="32"/>
          <w:rtl/>
          <w:lang w:bidi="ar-EG"/>
        </w:rPr>
        <w:t>:</w:t>
      </w:r>
    </w:p>
    <w:p w14:paraId="6DC21A1C" w14:textId="046542C3" w:rsidR="00D33602" w:rsidRPr="00D33602" w:rsidRDefault="00D33602" w:rsidP="00754507">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t>مفهوم التفكير الاستراتيجي</w:t>
      </w:r>
      <w:r w:rsidR="00754507">
        <w:rPr>
          <w:rFonts w:ascii="Simplified Arabic" w:eastAsia="Calibri" w:hAnsi="Simplified Arabic" w:cs="Simplified Arabic" w:hint="cs"/>
          <w:sz w:val="28"/>
          <w:szCs w:val="28"/>
          <w:rtl/>
          <w:lang w:bidi="ar-EG"/>
        </w:rPr>
        <w:t xml:space="preserve">: </w:t>
      </w:r>
      <w:r w:rsidRPr="00D33602">
        <w:rPr>
          <w:rFonts w:ascii="Simplified Arabic" w:eastAsia="Calibri" w:hAnsi="Simplified Arabic" w:cs="Simplified Arabic"/>
          <w:sz w:val="28"/>
          <w:szCs w:val="28"/>
          <w:rtl/>
          <w:lang w:bidi="ar-EG"/>
        </w:rPr>
        <w:t>التفكير الاستراتيجي هو عملية عقلية تحليلية وشمولية تهدف</w:t>
      </w:r>
      <w:r w:rsidR="009226F5">
        <w:rPr>
          <w:rFonts w:ascii="Simplified Arabic" w:eastAsia="Calibri" w:hAnsi="Simplified Arabic" w:cs="Simplified Arabic"/>
          <w:sz w:val="28"/>
          <w:szCs w:val="28"/>
          <w:rtl/>
          <w:lang w:bidi="ar-EG"/>
        </w:rPr>
        <w:t xml:space="preserve"> إلى </w:t>
      </w:r>
      <w:r w:rsidRPr="00D33602">
        <w:rPr>
          <w:rFonts w:ascii="Simplified Arabic" w:eastAsia="Calibri" w:hAnsi="Simplified Arabic" w:cs="Simplified Arabic"/>
          <w:sz w:val="28"/>
          <w:szCs w:val="28"/>
          <w:rtl/>
          <w:lang w:bidi="ar-EG"/>
        </w:rPr>
        <w:t>استشراف المستقبل وتحديد الاتجاهات طويلة المدى للمؤسسة، من خلال فهم البيئة الداخلية والخارجية، واستثمار الفرص، والتعامل مع التحديات والمخاطر بأسلوب إبداعي ومنظم</w:t>
      </w:r>
      <w:r w:rsidR="0084661F" w:rsidRPr="0084661F">
        <w:rPr>
          <w:rFonts w:ascii="Simplified Arabic" w:eastAsia="Calibri" w:hAnsi="Simplified Arabic" w:cs="Simplified Arabic"/>
          <w:sz w:val="28"/>
          <w:szCs w:val="28"/>
          <w:rtl/>
          <w:lang w:bidi="ar-EG"/>
        </w:rPr>
        <w:t xml:space="preserve"> (الفقيه، 2021)</w:t>
      </w:r>
      <w:r w:rsidRPr="00D33602">
        <w:rPr>
          <w:rFonts w:ascii="Simplified Arabic" w:eastAsia="Calibri" w:hAnsi="Simplified Arabic" w:cs="Simplified Arabic"/>
          <w:sz w:val="28"/>
          <w:szCs w:val="28"/>
          <w:rtl/>
          <w:lang w:bidi="ar-EG"/>
        </w:rPr>
        <w:t>.</w:t>
      </w:r>
    </w:p>
    <w:p w14:paraId="0B0614B4" w14:textId="5241EDF9" w:rsidR="00D33602" w:rsidRPr="00D33602" w:rsidRDefault="00D33602" w:rsidP="0084661F">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t>ويتميز التفكير الاستراتيجي بتركيزه على الصورة الكلية بدل</w:t>
      </w:r>
      <w:r w:rsidR="00584F96">
        <w:rPr>
          <w:rFonts w:ascii="Simplified Arabic" w:eastAsia="Calibri" w:hAnsi="Simplified Arabic" w:cs="Simplified Arabic"/>
          <w:sz w:val="28"/>
          <w:szCs w:val="28"/>
          <w:rtl/>
          <w:lang w:bidi="ar-EG"/>
        </w:rPr>
        <w:t>اً</w:t>
      </w:r>
      <w:r w:rsidRPr="00D33602">
        <w:rPr>
          <w:rFonts w:ascii="Simplified Arabic" w:eastAsia="Calibri" w:hAnsi="Simplified Arabic" w:cs="Simplified Arabic"/>
          <w:sz w:val="28"/>
          <w:szCs w:val="28"/>
          <w:rtl/>
          <w:lang w:bidi="ar-EG"/>
        </w:rPr>
        <w:t xml:space="preserve"> من التفاصيل الجزئية، وبقدرته على الدمج بين التحليل المنطقي والابتكار الإبداعي، مما يساعد القائد على صياغة رؤى مستقبلية واضحة، ووضع خطط مرنة تتكيف مع المتغيرات.</w:t>
      </w:r>
      <w:r w:rsidR="0084661F">
        <w:rPr>
          <w:rFonts w:ascii="Simplified Arabic" w:eastAsia="Calibri" w:hAnsi="Simplified Arabic" w:cs="Simplified Arabic" w:hint="cs"/>
          <w:sz w:val="28"/>
          <w:szCs w:val="28"/>
          <w:rtl/>
          <w:lang w:bidi="ar-EG"/>
        </w:rPr>
        <w:t xml:space="preserve"> و</w:t>
      </w:r>
      <w:r w:rsidRPr="00D33602">
        <w:rPr>
          <w:rFonts w:ascii="Simplified Arabic" w:eastAsia="Calibri" w:hAnsi="Simplified Arabic" w:cs="Simplified Arabic"/>
          <w:sz w:val="28"/>
          <w:szCs w:val="28"/>
          <w:rtl/>
          <w:lang w:bidi="ar-EG"/>
        </w:rPr>
        <w:t>يعد التفكير الاستراتيجي حجر الأساس في القيادة الإدارية المعاصرة، حيث يمثل الإطار العقلي الذي يوجه القائد في رسم ملامح المستقبل المؤسسي وصياغة خطط العمل الملائمة. فإدراك القائد لمفهوم التفكير الاستراتيجي يجعله أكثر قدرة على الربط بين الرؤية طويلة المدى والقرارات اليومية، وعلى التعامل مع التحديات المعقدة بأسلوب يوازن بين الحاضر والمستقبل. ومن ثم، فإن امتلاك هذه القدرة لا يسهم فقط في بقاء المؤسسة، بل في تحقيق تقدمها واستدامة نجاحها في بيئة عمل شديدة التنافسية</w:t>
      </w:r>
      <w:r w:rsidR="0084661F" w:rsidRPr="0084661F">
        <w:rPr>
          <w:rFonts w:ascii="Simplified Arabic" w:eastAsia="Calibri" w:hAnsi="Simplified Arabic" w:cs="Simplified Arabic"/>
          <w:sz w:val="28"/>
          <w:szCs w:val="28"/>
          <w:rtl/>
          <w:lang w:bidi="ar-EG"/>
        </w:rPr>
        <w:t xml:space="preserve"> (ابو العلا، 2020)</w:t>
      </w:r>
      <w:r w:rsidRPr="00D33602">
        <w:rPr>
          <w:rFonts w:ascii="Simplified Arabic" w:eastAsia="Calibri" w:hAnsi="Simplified Arabic" w:cs="Simplified Arabic"/>
          <w:sz w:val="28"/>
          <w:szCs w:val="28"/>
          <w:rtl/>
          <w:lang w:bidi="ar-EG"/>
        </w:rPr>
        <w:t>.</w:t>
      </w:r>
    </w:p>
    <w:p w14:paraId="0354F584" w14:textId="35462E12" w:rsidR="00D33602" w:rsidRPr="00754507" w:rsidRDefault="00D33602" w:rsidP="00D33602">
      <w:pPr>
        <w:bidi/>
        <w:spacing w:line="360" w:lineRule="auto"/>
        <w:jc w:val="both"/>
        <w:rPr>
          <w:rFonts w:ascii="Simplified Arabic" w:eastAsia="Calibri" w:hAnsi="Simplified Arabic" w:cs="Simplified Arabic"/>
          <w:b/>
          <w:bCs/>
          <w:sz w:val="28"/>
          <w:szCs w:val="28"/>
          <w:lang w:bidi="ar-EG"/>
        </w:rPr>
      </w:pPr>
      <w:r w:rsidRPr="00754507">
        <w:rPr>
          <w:rFonts w:ascii="Simplified Arabic" w:eastAsia="Calibri" w:hAnsi="Simplified Arabic" w:cs="Simplified Arabic"/>
          <w:b/>
          <w:bCs/>
          <w:sz w:val="28"/>
          <w:szCs w:val="28"/>
          <w:rtl/>
          <w:lang w:bidi="ar-EG"/>
        </w:rPr>
        <w:t>أهمية أن يمتلك القائد الإداري القدرة على التفكير الاستراتيجي</w:t>
      </w:r>
      <w:r w:rsidR="00754507" w:rsidRPr="00754507">
        <w:rPr>
          <w:rFonts w:ascii="Simplified Arabic" w:eastAsia="Calibri" w:hAnsi="Simplified Arabic" w:cs="Simplified Arabic" w:hint="cs"/>
          <w:b/>
          <w:bCs/>
          <w:sz w:val="28"/>
          <w:szCs w:val="28"/>
          <w:rtl/>
          <w:lang w:bidi="ar-EG"/>
        </w:rPr>
        <w:t>:</w:t>
      </w:r>
    </w:p>
    <w:p w14:paraId="6A093666" w14:textId="388F1EE8" w:rsidR="00D33602" w:rsidRPr="00D33602" w:rsidRDefault="00D33602" w:rsidP="00754507">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t>تحديد الاتجاه العام للمؤسسة</w:t>
      </w:r>
      <w:r w:rsidR="00754507">
        <w:rPr>
          <w:rFonts w:ascii="Simplified Arabic" w:eastAsia="Calibri" w:hAnsi="Simplified Arabic" w:cs="Simplified Arabic" w:hint="cs"/>
          <w:sz w:val="28"/>
          <w:szCs w:val="28"/>
          <w:rtl/>
          <w:lang w:bidi="ar-EG"/>
        </w:rPr>
        <w:t xml:space="preserve">: </w:t>
      </w:r>
      <w:r w:rsidRPr="00D33602">
        <w:rPr>
          <w:rFonts w:ascii="Simplified Arabic" w:eastAsia="Calibri" w:hAnsi="Simplified Arabic" w:cs="Simplified Arabic"/>
          <w:sz w:val="28"/>
          <w:szCs w:val="28"/>
          <w:rtl/>
          <w:lang w:bidi="ar-EG"/>
        </w:rPr>
        <w:t>القائد الذي يتمتع بقدرة على التفكير الاستراتيجي يستطيع صياغة رؤية واضحة تحدد المسار الذي يجب أن تتبعه المؤسسة لتحقيق أهدافها.</w:t>
      </w:r>
    </w:p>
    <w:p w14:paraId="2FFB2B2A" w14:textId="3DE85F75" w:rsidR="00D33602" w:rsidRPr="00D33602" w:rsidRDefault="00D33602" w:rsidP="00754507">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lastRenderedPageBreak/>
        <w:t>التكيف مع التغيرات البيئية</w:t>
      </w:r>
      <w:r w:rsidR="00754507">
        <w:rPr>
          <w:rFonts w:ascii="Simplified Arabic" w:eastAsia="Calibri" w:hAnsi="Simplified Arabic" w:cs="Simplified Arabic" w:hint="cs"/>
          <w:sz w:val="28"/>
          <w:szCs w:val="28"/>
          <w:rtl/>
          <w:lang w:bidi="ar-EG"/>
        </w:rPr>
        <w:t xml:space="preserve">: </w:t>
      </w:r>
      <w:r w:rsidRPr="00D33602">
        <w:rPr>
          <w:rFonts w:ascii="Simplified Arabic" w:eastAsia="Calibri" w:hAnsi="Simplified Arabic" w:cs="Simplified Arabic"/>
          <w:sz w:val="28"/>
          <w:szCs w:val="28"/>
          <w:rtl/>
          <w:lang w:bidi="ar-EG"/>
        </w:rPr>
        <w:t>التفكير الاستراتيجي يمكن القائد من التعامل بمرونة مع التغيرات الاقتصادية والتكنولوجية والاجتماعية، مما يضمن استمرارية المؤسسة.</w:t>
      </w:r>
    </w:p>
    <w:p w14:paraId="7847DDAC" w14:textId="64F4740F" w:rsidR="00D33602" w:rsidRPr="00D33602" w:rsidRDefault="00D33602" w:rsidP="00754507">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t>اتخاذ قرارات مستنيرة</w:t>
      </w:r>
      <w:r w:rsidR="00754507">
        <w:rPr>
          <w:rFonts w:ascii="Simplified Arabic" w:eastAsia="Calibri" w:hAnsi="Simplified Arabic" w:cs="Simplified Arabic" w:hint="cs"/>
          <w:sz w:val="28"/>
          <w:szCs w:val="28"/>
          <w:rtl/>
          <w:lang w:bidi="ar-EG"/>
        </w:rPr>
        <w:t xml:space="preserve">: </w:t>
      </w:r>
      <w:r w:rsidRPr="00D33602">
        <w:rPr>
          <w:rFonts w:ascii="Simplified Arabic" w:eastAsia="Calibri" w:hAnsi="Simplified Arabic" w:cs="Simplified Arabic"/>
          <w:sz w:val="28"/>
          <w:szCs w:val="28"/>
          <w:rtl/>
          <w:lang w:bidi="ar-EG"/>
        </w:rPr>
        <w:t>بفضل اعتماده على التحليل المتعمق للبيانات والمعلومات، يساعد التفكير الاستراتيجي على اتخاذ قرارات مدروسة تقلل من المخاطر وتزيد فرص النجاح.</w:t>
      </w:r>
    </w:p>
    <w:p w14:paraId="53B08FC8" w14:textId="5BDAC2B4" w:rsidR="00D33602" w:rsidRPr="00D33602" w:rsidRDefault="00D33602" w:rsidP="00754507">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t>تحقيق الميزة التنافسية</w:t>
      </w:r>
      <w:r w:rsidR="00754507">
        <w:rPr>
          <w:rFonts w:ascii="Simplified Arabic" w:eastAsia="Calibri" w:hAnsi="Simplified Arabic" w:cs="Simplified Arabic" w:hint="cs"/>
          <w:sz w:val="28"/>
          <w:szCs w:val="28"/>
          <w:rtl/>
          <w:lang w:bidi="ar-EG"/>
        </w:rPr>
        <w:t xml:space="preserve">: </w:t>
      </w:r>
      <w:r w:rsidRPr="00D33602">
        <w:rPr>
          <w:rFonts w:ascii="Simplified Arabic" w:eastAsia="Calibri" w:hAnsi="Simplified Arabic" w:cs="Simplified Arabic"/>
          <w:sz w:val="28"/>
          <w:szCs w:val="28"/>
          <w:rtl/>
          <w:lang w:bidi="ar-EG"/>
        </w:rPr>
        <w:t>عبر استثمار نقاط القوة ومعالجة نقاط الضعف، يتمكن القائد من وضع استراتيجيات تمنح المؤسسة موقع</w:t>
      </w:r>
      <w:r w:rsidR="00584F96">
        <w:rPr>
          <w:rFonts w:ascii="Simplified Arabic" w:eastAsia="Calibri" w:hAnsi="Simplified Arabic" w:cs="Simplified Arabic"/>
          <w:sz w:val="28"/>
          <w:szCs w:val="28"/>
          <w:rtl/>
          <w:lang w:bidi="ar-EG"/>
        </w:rPr>
        <w:t>اً</w:t>
      </w:r>
      <w:r w:rsidRPr="00D33602">
        <w:rPr>
          <w:rFonts w:ascii="Simplified Arabic" w:eastAsia="Calibri" w:hAnsi="Simplified Arabic" w:cs="Simplified Arabic"/>
          <w:sz w:val="28"/>
          <w:szCs w:val="28"/>
          <w:rtl/>
          <w:lang w:bidi="ar-EG"/>
        </w:rPr>
        <w:t xml:space="preserve"> متميز</w:t>
      </w:r>
      <w:r w:rsidR="00584F96">
        <w:rPr>
          <w:rFonts w:ascii="Simplified Arabic" w:eastAsia="Calibri" w:hAnsi="Simplified Arabic" w:cs="Simplified Arabic"/>
          <w:sz w:val="28"/>
          <w:szCs w:val="28"/>
          <w:rtl/>
          <w:lang w:bidi="ar-EG"/>
        </w:rPr>
        <w:t>اً</w:t>
      </w:r>
      <w:r w:rsidRPr="00D33602">
        <w:rPr>
          <w:rFonts w:ascii="Simplified Arabic" w:eastAsia="Calibri" w:hAnsi="Simplified Arabic" w:cs="Simplified Arabic"/>
          <w:sz w:val="28"/>
          <w:szCs w:val="28"/>
          <w:rtl/>
          <w:lang w:bidi="ar-EG"/>
        </w:rPr>
        <w:t xml:space="preserve"> في السوق.</w:t>
      </w:r>
    </w:p>
    <w:p w14:paraId="10F7F44E" w14:textId="08A57C53" w:rsidR="00D33602" w:rsidRPr="00D33602" w:rsidRDefault="00D33602" w:rsidP="00754507">
      <w:pPr>
        <w:bidi/>
        <w:spacing w:line="360" w:lineRule="auto"/>
        <w:jc w:val="both"/>
        <w:rPr>
          <w:rFonts w:ascii="Simplified Arabic" w:eastAsia="Calibri" w:hAnsi="Simplified Arabic" w:cs="Simplified Arabic"/>
          <w:sz w:val="28"/>
          <w:szCs w:val="28"/>
          <w:lang w:bidi="ar-EG"/>
        </w:rPr>
      </w:pPr>
      <w:r w:rsidRPr="00D33602">
        <w:rPr>
          <w:rFonts w:ascii="Simplified Arabic" w:eastAsia="Calibri" w:hAnsi="Simplified Arabic" w:cs="Simplified Arabic"/>
          <w:sz w:val="28"/>
          <w:szCs w:val="28"/>
          <w:rtl/>
          <w:lang w:bidi="ar-EG"/>
        </w:rPr>
        <w:t>تحفيز الابتكار</w:t>
      </w:r>
      <w:r w:rsidR="00754507">
        <w:rPr>
          <w:rFonts w:ascii="Simplified Arabic" w:eastAsia="Calibri" w:hAnsi="Simplified Arabic" w:cs="Simplified Arabic" w:hint="cs"/>
          <w:sz w:val="28"/>
          <w:szCs w:val="28"/>
          <w:rtl/>
          <w:lang w:bidi="ar-EG"/>
        </w:rPr>
        <w:t xml:space="preserve">: </w:t>
      </w:r>
      <w:r w:rsidRPr="00D33602">
        <w:rPr>
          <w:rFonts w:ascii="Simplified Arabic" w:eastAsia="Calibri" w:hAnsi="Simplified Arabic" w:cs="Simplified Arabic"/>
          <w:sz w:val="28"/>
          <w:szCs w:val="28"/>
          <w:rtl/>
          <w:lang w:bidi="ar-EG"/>
        </w:rPr>
        <w:t>التفكير الاستراتيجي يشجع القائد على البحث عن حلول مبتكرة لمشكلات المؤسسة، وتبني مبادرات جديدة تعزز النمو</w:t>
      </w:r>
      <w:r w:rsidR="0084661F" w:rsidRPr="0084661F">
        <w:rPr>
          <w:rFonts w:ascii="Simplified Arabic" w:eastAsia="Calibri" w:hAnsi="Simplified Arabic" w:cs="Simplified Arabic"/>
          <w:sz w:val="28"/>
          <w:szCs w:val="28"/>
          <w:rtl/>
          <w:lang w:bidi="ar-EG"/>
        </w:rPr>
        <w:t xml:space="preserve"> (فالح، 2021)</w:t>
      </w:r>
      <w:r w:rsidRPr="00D33602">
        <w:rPr>
          <w:rFonts w:ascii="Simplified Arabic" w:eastAsia="Calibri" w:hAnsi="Simplified Arabic" w:cs="Simplified Arabic"/>
          <w:sz w:val="28"/>
          <w:szCs w:val="28"/>
          <w:rtl/>
          <w:lang w:bidi="ar-EG"/>
        </w:rPr>
        <w:t>.</w:t>
      </w:r>
    </w:p>
    <w:p w14:paraId="2030E7A5" w14:textId="77777777" w:rsidR="00DA24A0" w:rsidRPr="0084661F" w:rsidRDefault="00DA24A0" w:rsidP="00DA24A0">
      <w:pPr>
        <w:bidi/>
        <w:spacing w:line="360" w:lineRule="auto"/>
        <w:jc w:val="both"/>
        <w:rPr>
          <w:rFonts w:ascii="Simplified Arabic" w:eastAsia="Calibri" w:hAnsi="Simplified Arabic" w:cs="Simplified Arabic"/>
          <w:sz w:val="28"/>
          <w:szCs w:val="28"/>
          <w:lang w:bidi="ar-EG"/>
        </w:rPr>
      </w:pPr>
    </w:p>
    <w:p w14:paraId="69C18086" w14:textId="0F3371E5" w:rsidR="00AF0D88" w:rsidRPr="00DA24A0" w:rsidRDefault="00AF0D88" w:rsidP="00AF0D88">
      <w:pPr>
        <w:bidi/>
        <w:spacing w:line="360" w:lineRule="auto"/>
        <w:jc w:val="both"/>
        <w:rPr>
          <w:rFonts w:ascii="Simplified Arabic" w:eastAsia="Calibri" w:hAnsi="Simplified Arabic" w:cs="Simplified Arabic"/>
          <w:b/>
          <w:bCs/>
          <w:sz w:val="32"/>
          <w:szCs w:val="32"/>
          <w:rtl/>
          <w:lang w:bidi="ar-EG"/>
        </w:rPr>
      </w:pPr>
      <w:r w:rsidRPr="00DA24A0">
        <w:rPr>
          <w:rFonts w:ascii="Simplified Arabic" w:eastAsia="Calibri" w:hAnsi="Simplified Arabic" w:cs="Simplified Arabic"/>
          <w:b/>
          <w:bCs/>
          <w:sz w:val="32"/>
          <w:szCs w:val="32"/>
          <w:rtl/>
          <w:lang w:bidi="ar-EG"/>
        </w:rPr>
        <w:t>التعلم المستمر</w:t>
      </w:r>
      <w:r w:rsidRPr="00DA24A0">
        <w:rPr>
          <w:rFonts w:ascii="Simplified Arabic" w:eastAsia="Calibri" w:hAnsi="Simplified Arabic" w:cs="Simplified Arabic" w:hint="cs"/>
          <w:b/>
          <w:bCs/>
          <w:sz w:val="32"/>
          <w:szCs w:val="32"/>
          <w:rtl/>
          <w:lang w:bidi="ar-EG"/>
        </w:rPr>
        <w:t>:</w:t>
      </w:r>
    </w:p>
    <w:p w14:paraId="37431973" w14:textId="4FF3F7AD" w:rsidR="00E869A3" w:rsidRPr="00E869A3" w:rsidRDefault="00E869A3" w:rsidP="00754507">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مفهوم التعلم المستمر</w:t>
      </w:r>
      <w:r w:rsidR="00754507">
        <w:rPr>
          <w:rFonts w:ascii="Simplified Arabic" w:eastAsia="Calibri" w:hAnsi="Simplified Arabic" w:cs="Simplified Arabic" w:hint="cs"/>
          <w:sz w:val="28"/>
          <w:szCs w:val="28"/>
          <w:rtl/>
          <w:lang w:bidi="ar-EG"/>
        </w:rPr>
        <w:t xml:space="preserve">: </w:t>
      </w:r>
      <w:r w:rsidRPr="00E869A3">
        <w:rPr>
          <w:rFonts w:ascii="Simplified Arabic" w:eastAsia="Calibri" w:hAnsi="Simplified Arabic" w:cs="Simplified Arabic"/>
          <w:sz w:val="28"/>
          <w:szCs w:val="28"/>
          <w:rtl/>
          <w:lang w:bidi="ar-EG"/>
        </w:rPr>
        <w:t>التعلم المستمر هو عملية دائمة ومنهجية تهدف</w:t>
      </w:r>
      <w:r w:rsidR="009226F5">
        <w:rPr>
          <w:rFonts w:ascii="Simplified Arabic" w:eastAsia="Calibri" w:hAnsi="Simplified Arabic" w:cs="Simplified Arabic"/>
          <w:sz w:val="28"/>
          <w:szCs w:val="28"/>
          <w:rtl/>
          <w:lang w:bidi="ar-EG"/>
        </w:rPr>
        <w:t xml:space="preserve"> إلى </w:t>
      </w:r>
      <w:r w:rsidRPr="00E869A3">
        <w:rPr>
          <w:rFonts w:ascii="Simplified Arabic" w:eastAsia="Calibri" w:hAnsi="Simplified Arabic" w:cs="Simplified Arabic"/>
          <w:sz w:val="28"/>
          <w:szCs w:val="28"/>
          <w:rtl/>
          <w:lang w:bidi="ar-EG"/>
        </w:rPr>
        <w:t>اكتساب المعارف والمهارات والخبرات الجديدة على نحو مستمر طوال الحياة المهنية، بما يتيح للفرد التكيف مع المستجدات والتطورات في بيئة العمل والمجتمع</w:t>
      </w:r>
      <w:r w:rsidR="0084661F" w:rsidRPr="0084661F">
        <w:rPr>
          <w:rFonts w:ascii="Simplified Arabic" w:eastAsia="Calibri" w:hAnsi="Simplified Arabic" w:cs="Simplified Arabic"/>
          <w:sz w:val="28"/>
          <w:szCs w:val="28"/>
          <w:rtl/>
          <w:lang w:bidi="ar-EG"/>
        </w:rPr>
        <w:t xml:space="preserve"> (حماد، 2019)</w:t>
      </w:r>
      <w:r w:rsidRPr="00E869A3">
        <w:rPr>
          <w:rFonts w:ascii="Simplified Arabic" w:eastAsia="Calibri" w:hAnsi="Simplified Arabic" w:cs="Simplified Arabic"/>
          <w:sz w:val="28"/>
          <w:szCs w:val="28"/>
          <w:rtl/>
          <w:lang w:bidi="ar-EG"/>
        </w:rPr>
        <w:t>.</w:t>
      </w:r>
    </w:p>
    <w:p w14:paraId="243415CA" w14:textId="741923E9" w:rsidR="00E869A3" w:rsidRPr="00E869A3" w:rsidRDefault="00E869A3" w:rsidP="00E869A3">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ويعتمد التعلم المستمر على مبدأ أن المعرفة لا تتوقف عند حدود التعليم الأكاديمي، بل هي رحلة متواصلة تشمل التعلم الذاتي، التدريب العملي، المشاركة في ورش العمل، والاطلاع على أحدث التطورات العلمية والتقنية في المجا</w:t>
      </w:r>
      <w:r w:rsidR="0084661F">
        <w:rPr>
          <w:rFonts w:ascii="Simplified Arabic" w:eastAsia="Calibri" w:hAnsi="Simplified Arabic" w:cs="Simplified Arabic" w:hint="cs"/>
          <w:sz w:val="28"/>
          <w:szCs w:val="28"/>
          <w:rtl/>
          <w:lang w:bidi="ar-EG"/>
        </w:rPr>
        <w:t>ل</w:t>
      </w:r>
      <w:r w:rsidR="0084661F" w:rsidRPr="0084661F">
        <w:rPr>
          <w:rFonts w:ascii="Simplified Arabic" w:eastAsia="Calibri" w:hAnsi="Simplified Arabic" w:cs="Simplified Arabic"/>
          <w:sz w:val="28"/>
          <w:szCs w:val="28"/>
          <w:rtl/>
          <w:lang w:bidi="ar-EG"/>
        </w:rPr>
        <w:t xml:space="preserve"> (الدوري، 2021)</w:t>
      </w:r>
      <w:r w:rsidRPr="00E869A3">
        <w:rPr>
          <w:rFonts w:ascii="Simplified Arabic" w:eastAsia="Calibri" w:hAnsi="Simplified Arabic" w:cs="Simplified Arabic"/>
          <w:sz w:val="28"/>
          <w:szCs w:val="28"/>
          <w:rtl/>
          <w:lang w:bidi="ar-EG"/>
        </w:rPr>
        <w:t>.</w:t>
      </w:r>
    </w:p>
    <w:p w14:paraId="7D34A505" w14:textId="685BBD8B" w:rsidR="00E869A3" w:rsidRPr="00E869A3" w:rsidRDefault="00E869A3" w:rsidP="00E869A3">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يمثل التعلم المستمر أحد الأعمدة الرئيسية التي تدعم فعالية القيادة الإدارية في العصر الحديث. فإدراك القائد لمفهوم التعلم المستمر يجعله أكثر وعي</w:t>
      </w:r>
      <w:r w:rsidR="00584F96">
        <w:rPr>
          <w:rFonts w:ascii="Simplified Arabic" w:eastAsia="Calibri" w:hAnsi="Simplified Arabic" w:cs="Simplified Arabic"/>
          <w:sz w:val="28"/>
          <w:szCs w:val="28"/>
          <w:rtl/>
          <w:lang w:bidi="ar-EG"/>
        </w:rPr>
        <w:t>اً</w:t>
      </w:r>
      <w:r w:rsidRPr="00E869A3">
        <w:rPr>
          <w:rFonts w:ascii="Simplified Arabic" w:eastAsia="Calibri" w:hAnsi="Simplified Arabic" w:cs="Simplified Arabic"/>
          <w:sz w:val="28"/>
          <w:szCs w:val="28"/>
          <w:rtl/>
          <w:lang w:bidi="ar-EG"/>
        </w:rPr>
        <w:t xml:space="preserve"> بأهمية تجديد معارفه وتطوير مهاراته لمواكبة التغيرات، وهو </w:t>
      </w:r>
      <w:r w:rsidRPr="00E869A3">
        <w:rPr>
          <w:rFonts w:ascii="Simplified Arabic" w:eastAsia="Calibri" w:hAnsi="Simplified Arabic" w:cs="Simplified Arabic"/>
          <w:sz w:val="28"/>
          <w:szCs w:val="28"/>
          <w:rtl/>
          <w:lang w:bidi="ar-EG"/>
        </w:rPr>
        <w:lastRenderedPageBreak/>
        <w:t>ما ينعكس إيجاب</w:t>
      </w:r>
      <w:r w:rsidR="00584F96">
        <w:rPr>
          <w:rFonts w:ascii="Simplified Arabic" w:eastAsia="Calibri" w:hAnsi="Simplified Arabic" w:cs="Simplified Arabic"/>
          <w:sz w:val="28"/>
          <w:szCs w:val="28"/>
          <w:rtl/>
          <w:lang w:bidi="ar-EG"/>
        </w:rPr>
        <w:t>اً</w:t>
      </w:r>
      <w:r w:rsidRPr="00E869A3">
        <w:rPr>
          <w:rFonts w:ascii="Simplified Arabic" w:eastAsia="Calibri" w:hAnsi="Simplified Arabic" w:cs="Simplified Arabic"/>
          <w:sz w:val="28"/>
          <w:szCs w:val="28"/>
          <w:rtl/>
          <w:lang w:bidi="ar-EG"/>
        </w:rPr>
        <w:t xml:space="preserve"> على جودة أدائه وعلى قدرة المؤسسة على المنافسة. ومن ثم، فإن التعلم المستمر ليس خيار</w:t>
      </w:r>
      <w:r w:rsidR="00584F96">
        <w:rPr>
          <w:rFonts w:ascii="Simplified Arabic" w:eastAsia="Calibri" w:hAnsi="Simplified Arabic" w:cs="Simplified Arabic"/>
          <w:sz w:val="28"/>
          <w:szCs w:val="28"/>
          <w:rtl/>
          <w:lang w:bidi="ar-EG"/>
        </w:rPr>
        <w:t>اً</w:t>
      </w:r>
      <w:r w:rsidRPr="00E869A3">
        <w:rPr>
          <w:rFonts w:ascii="Simplified Arabic" w:eastAsia="Calibri" w:hAnsi="Simplified Arabic" w:cs="Simplified Arabic"/>
          <w:sz w:val="28"/>
          <w:szCs w:val="28"/>
          <w:rtl/>
          <w:lang w:bidi="ar-EG"/>
        </w:rPr>
        <w:t xml:space="preserve"> ترفيهي</w:t>
      </w:r>
      <w:r w:rsidR="00584F96">
        <w:rPr>
          <w:rFonts w:ascii="Simplified Arabic" w:eastAsia="Calibri" w:hAnsi="Simplified Arabic" w:cs="Simplified Arabic"/>
          <w:sz w:val="28"/>
          <w:szCs w:val="28"/>
          <w:rtl/>
          <w:lang w:bidi="ar-EG"/>
        </w:rPr>
        <w:t>اً</w:t>
      </w:r>
      <w:r w:rsidRPr="00E869A3">
        <w:rPr>
          <w:rFonts w:ascii="Simplified Arabic" w:eastAsia="Calibri" w:hAnsi="Simplified Arabic" w:cs="Simplified Arabic"/>
          <w:sz w:val="28"/>
          <w:szCs w:val="28"/>
          <w:rtl/>
          <w:lang w:bidi="ar-EG"/>
        </w:rPr>
        <w:t xml:space="preserve"> للقائد الإداري، بل هو ضرورة استراتيجية تضمن التطوير الذاتي والمؤسسي في بيئات عمل متسارعة التغير</w:t>
      </w:r>
      <w:r w:rsidR="0084661F" w:rsidRPr="0084661F">
        <w:rPr>
          <w:rFonts w:ascii="Simplified Arabic" w:eastAsia="Calibri" w:hAnsi="Simplified Arabic" w:cs="Simplified Arabic"/>
          <w:sz w:val="28"/>
          <w:szCs w:val="28"/>
          <w:rtl/>
          <w:lang w:bidi="ar-EG"/>
        </w:rPr>
        <w:t xml:space="preserve"> (العتوم، 2022)</w:t>
      </w:r>
      <w:r w:rsidRPr="00E869A3">
        <w:rPr>
          <w:rFonts w:ascii="Simplified Arabic" w:eastAsia="Calibri" w:hAnsi="Simplified Arabic" w:cs="Simplified Arabic"/>
          <w:sz w:val="28"/>
          <w:szCs w:val="28"/>
          <w:rtl/>
          <w:lang w:bidi="ar-EG"/>
        </w:rPr>
        <w:t>.</w:t>
      </w:r>
    </w:p>
    <w:p w14:paraId="67ABAB52" w14:textId="6774B5AE" w:rsidR="00E869A3" w:rsidRPr="00754507" w:rsidRDefault="00E869A3" w:rsidP="00E869A3">
      <w:pPr>
        <w:bidi/>
        <w:spacing w:line="360" w:lineRule="auto"/>
        <w:jc w:val="both"/>
        <w:rPr>
          <w:rFonts w:ascii="Simplified Arabic" w:eastAsia="Calibri" w:hAnsi="Simplified Arabic" w:cs="Simplified Arabic"/>
          <w:b/>
          <w:bCs/>
          <w:sz w:val="28"/>
          <w:szCs w:val="28"/>
          <w:lang w:bidi="ar-EG"/>
        </w:rPr>
      </w:pPr>
      <w:r w:rsidRPr="00754507">
        <w:rPr>
          <w:rFonts w:ascii="Simplified Arabic" w:eastAsia="Calibri" w:hAnsi="Simplified Arabic" w:cs="Simplified Arabic"/>
          <w:b/>
          <w:bCs/>
          <w:sz w:val="28"/>
          <w:szCs w:val="28"/>
          <w:rtl/>
          <w:lang w:bidi="ar-EG"/>
        </w:rPr>
        <w:t>أهمية أن يمتلك القائد الإداري القدرة على التعلم المستمر</w:t>
      </w:r>
      <w:r w:rsidR="00836D2F">
        <w:rPr>
          <w:rFonts w:ascii="Simplified Arabic" w:eastAsia="Calibri" w:hAnsi="Simplified Arabic" w:cs="Simplified Arabic" w:hint="cs"/>
          <w:b/>
          <w:bCs/>
          <w:sz w:val="28"/>
          <w:szCs w:val="28"/>
          <w:rtl/>
          <w:lang w:bidi="ar-EG"/>
        </w:rPr>
        <w:t>:</w:t>
      </w:r>
    </w:p>
    <w:p w14:paraId="6C29AAFA" w14:textId="3CF1DBA4" w:rsidR="00E869A3" w:rsidRPr="00E869A3" w:rsidRDefault="00E869A3" w:rsidP="00836D2F">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مواكبة التغيرات السريعة</w:t>
      </w:r>
      <w:r w:rsidR="00836D2F">
        <w:rPr>
          <w:rFonts w:ascii="Simplified Arabic" w:eastAsia="Calibri" w:hAnsi="Simplified Arabic" w:cs="Simplified Arabic" w:hint="cs"/>
          <w:sz w:val="28"/>
          <w:szCs w:val="28"/>
          <w:rtl/>
          <w:lang w:bidi="ar-EG"/>
        </w:rPr>
        <w:t xml:space="preserve">: </w:t>
      </w:r>
      <w:r w:rsidRPr="00E869A3">
        <w:rPr>
          <w:rFonts w:ascii="Simplified Arabic" w:eastAsia="Calibri" w:hAnsi="Simplified Arabic" w:cs="Simplified Arabic"/>
          <w:sz w:val="28"/>
          <w:szCs w:val="28"/>
          <w:rtl/>
          <w:lang w:bidi="ar-EG"/>
        </w:rPr>
        <w:t>القائد الذي يتبنى التعلم المستمر يستطيع التكيف مع المستجدات في بيئة العمل، مثل التطورات التكنولوجية</w:t>
      </w:r>
      <w:r w:rsidR="009226F5">
        <w:rPr>
          <w:rFonts w:ascii="Simplified Arabic" w:eastAsia="Calibri" w:hAnsi="Simplified Arabic" w:cs="Simplified Arabic"/>
          <w:sz w:val="28"/>
          <w:szCs w:val="28"/>
          <w:rtl/>
          <w:lang w:bidi="ar-EG"/>
        </w:rPr>
        <w:t xml:space="preserve"> أو </w:t>
      </w:r>
      <w:r w:rsidRPr="00E869A3">
        <w:rPr>
          <w:rFonts w:ascii="Simplified Arabic" w:eastAsia="Calibri" w:hAnsi="Simplified Arabic" w:cs="Simplified Arabic"/>
          <w:sz w:val="28"/>
          <w:szCs w:val="28"/>
          <w:rtl/>
          <w:lang w:bidi="ar-EG"/>
        </w:rPr>
        <w:t>التغيرات في الأنظمة والسياسات.</w:t>
      </w:r>
    </w:p>
    <w:p w14:paraId="0BFC5CFD" w14:textId="7FC21EDB" w:rsidR="00E869A3" w:rsidRPr="00E869A3" w:rsidRDefault="00E869A3" w:rsidP="00836D2F">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تحسين الأداء القيادي</w:t>
      </w:r>
      <w:r w:rsidR="00836D2F">
        <w:rPr>
          <w:rFonts w:ascii="Simplified Arabic" w:eastAsia="Calibri" w:hAnsi="Simplified Arabic" w:cs="Simplified Arabic" w:hint="cs"/>
          <w:sz w:val="28"/>
          <w:szCs w:val="28"/>
          <w:rtl/>
          <w:lang w:bidi="ar-EG"/>
        </w:rPr>
        <w:t xml:space="preserve">: </w:t>
      </w:r>
      <w:r w:rsidRPr="00E869A3">
        <w:rPr>
          <w:rFonts w:ascii="Simplified Arabic" w:eastAsia="Calibri" w:hAnsi="Simplified Arabic" w:cs="Simplified Arabic"/>
          <w:sz w:val="28"/>
          <w:szCs w:val="28"/>
          <w:rtl/>
          <w:lang w:bidi="ar-EG"/>
        </w:rPr>
        <w:t>من خلال اكتساب مهارات جديدة وتطوير المهارات القائمة، يتمكن القائد من تحسين جودة قراراته وزيادة كفاءته الإدارية.</w:t>
      </w:r>
    </w:p>
    <w:p w14:paraId="3A3A9C60" w14:textId="4FCCD5BA" w:rsidR="00E869A3" w:rsidRPr="00E869A3" w:rsidRDefault="00E869A3" w:rsidP="00836D2F">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تعزيز الابتكار والإبداع</w:t>
      </w:r>
      <w:r w:rsidR="00836D2F">
        <w:rPr>
          <w:rFonts w:ascii="Simplified Arabic" w:eastAsia="Calibri" w:hAnsi="Simplified Arabic" w:cs="Simplified Arabic" w:hint="cs"/>
          <w:sz w:val="28"/>
          <w:szCs w:val="28"/>
          <w:rtl/>
          <w:lang w:bidi="ar-EG"/>
        </w:rPr>
        <w:t xml:space="preserve">: </w:t>
      </w:r>
      <w:r w:rsidRPr="00E869A3">
        <w:rPr>
          <w:rFonts w:ascii="Simplified Arabic" w:eastAsia="Calibri" w:hAnsi="Simplified Arabic" w:cs="Simplified Arabic"/>
          <w:sz w:val="28"/>
          <w:szCs w:val="28"/>
          <w:rtl/>
          <w:lang w:bidi="ar-EG"/>
        </w:rPr>
        <w:t>التعلم المستمر يفتح آفاق</w:t>
      </w:r>
      <w:r w:rsidR="00584F96">
        <w:rPr>
          <w:rFonts w:ascii="Simplified Arabic" w:eastAsia="Calibri" w:hAnsi="Simplified Arabic" w:cs="Simplified Arabic"/>
          <w:sz w:val="28"/>
          <w:szCs w:val="28"/>
          <w:rtl/>
          <w:lang w:bidi="ar-EG"/>
        </w:rPr>
        <w:t>اً</w:t>
      </w:r>
      <w:r w:rsidRPr="00E869A3">
        <w:rPr>
          <w:rFonts w:ascii="Simplified Arabic" w:eastAsia="Calibri" w:hAnsi="Simplified Arabic" w:cs="Simplified Arabic"/>
          <w:sz w:val="28"/>
          <w:szCs w:val="28"/>
          <w:rtl/>
          <w:lang w:bidi="ar-EG"/>
        </w:rPr>
        <w:t xml:space="preserve"> جديدة أمام القائد لاستكشاف حلول مبتكرة للمشكلات وتحسين العمليات.</w:t>
      </w:r>
    </w:p>
    <w:p w14:paraId="78ECFA5E" w14:textId="3CA4B885" w:rsidR="00E869A3" w:rsidRPr="00E869A3" w:rsidRDefault="00E869A3" w:rsidP="00836D2F">
      <w:pPr>
        <w:bidi/>
        <w:spacing w:line="360" w:lineRule="auto"/>
        <w:jc w:val="both"/>
        <w:rPr>
          <w:rFonts w:ascii="Simplified Arabic" w:eastAsia="Calibri" w:hAnsi="Simplified Arabic" w:cs="Simplified Arabic"/>
          <w:sz w:val="28"/>
          <w:szCs w:val="28"/>
          <w:lang w:bidi="ar-EG"/>
        </w:rPr>
      </w:pPr>
      <w:r w:rsidRPr="00E869A3">
        <w:rPr>
          <w:rFonts w:ascii="Simplified Arabic" w:eastAsia="Calibri" w:hAnsi="Simplified Arabic" w:cs="Simplified Arabic"/>
          <w:sz w:val="28"/>
          <w:szCs w:val="28"/>
          <w:rtl/>
          <w:lang w:bidi="ar-EG"/>
        </w:rPr>
        <w:t>رفع كفاءة الفريق</w:t>
      </w:r>
      <w:r w:rsidR="00836D2F">
        <w:rPr>
          <w:rFonts w:ascii="Simplified Arabic" w:eastAsia="Calibri" w:hAnsi="Simplified Arabic" w:cs="Simplified Arabic" w:hint="cs"/>
          <w:sz w:val="28"/>
          <w:szCs w:val="28"/>
          <w:rtl/>
          <w:lang w:bidi="ar-EG"/>
        </w:rPr>
        <w:t xml:space="preserve">: </w:t>
      </w:r>
      <w:r w:rsidRPr="00E869A3">
        <w:rPr>
          <w:rFonts w:ascii="Simplified Arabic" w:eastAsia="Calibri" w:hAnsi="Simplified Arabic" w:cs="Simplified Arabic"/>
          <w:sz w:val="28"/>
          <w:szCs w:val="28"/>
          <w:rtl/>
          <w:lang w:bidi="ar-EG"/>
        </w:rPr>
        <w:t>القائد المتعلم يشجع فريقه على التعلم، مما يخلق ثقافة تنظيمية قائمة على التطوير والنمو.</w:t>
      </w:r>
    </w:p>
    <w:p w14:paraId="43A52692" w14:textId="21BBD983" w:rsidR="00DA24A0" w:rsidRDefault="00E869A3" w:rsidP="00836D2F">
      <w:pPr>
        <w:bidi/>
        <w:spacing w:line="360" w:lineRule="auto"/>
        <w:jc w:val="both"/>
        <w:rPr>
          <w:rFonts w:ascii="Simplified Arabic" w:eastAsia="Calibri" w:hAnsi="Simplified Arabic" w:cs="Simplified Arabic"/>
          <w:sz w:val="28"/>
          <w:szCs w:val="28"/>
          <w:rtl/>
          <w:lang w:bidi="ar-EG"/>
        </w:rPr>
      </w:pPr>
      <w:r w:rsidRPr="00E869A3">
        <w:rPr>
          <w:rFonts w:ascii="Simplified Arabic" w:eastAsia="Calibri" w:hAnsi="Simplified Arabic" w:cs="Simplified Arabic"/>
          <w:sz w:val="28"/>
          <w:szCs w:val="28"/>
          <w:rtl/>
          <w:lang w:bidi="ar-EG"/>
        </w:rPr>
        <w:t>ضمان استدامة النجاح</w:t>
      </w:r>
      <w:r w:rsidR="00836D2F">
        <w:rPr>
          <w:rFonts w:ascii="Simplified Arabic" w:eastAsia="Calibri" w:hAnsi="Simplified Arabic" w:cs="Simplified Arabic" w:hint="cs"/>
          <w:sz w:val="28"/>
          <w:szCs w:val="28"/>
          <w:rtl/>
          <w:lang w:bidi="ar-EG"/>
        </w:rPr>
        <w:t xml:space="preserve">: </w:t>
      </w:r>
      <w:r w:rsidRPr="00E869A3">
        <w:rPr>
          <w:rFonts w:ascii="Simplified Arabic" w:eastAsia="Calibri" w:hAnsi="Simplified Arabic" w:cs="Simplified Arabic"/>
          <w:sz w:val="28"/>
          <w:szCs w:val="28"/>
          <w:rtl/>
          <w:lang w:bidi="ar-EG"/>
        </w:rPr>
        <w:t>الاستمرار في التعلم يمكن القائد من مواجهة التحديات المستقبلية بثقة واستباق المخاطر المحتملة</w:t>
      </w:r>
      <w:r w:rsidR="0084661F" w:rsidRPr="0084661F">
        <w:rPr>
          <w:rFonts w:ascii="Simplified Arabic" w:eastAsia="Calibri" w:hAnsi="Simplified Arabic" w:cs="Simplified Arabic"/>
          <w:sz w:val="28"/>
          <w:szCs w:val="28"/>
          <w:rtl/>
          <w:lang w:bidi="ar-EG"/>
        </w:rPr>
        <w:t xml:space="preserve"> (فالح، 2021)</w:t>
      </w:r>
      <w:r w:rsidRPr="00E869A3">
        <w:rPr>
          <w:rFonts w:ascii="Simplified Arabic" w:eastAsia="Calibri" w:hAnsi="Simplified Arabic" w:cs="Simplified Arabic"/>
          <w:sz w:val="28"/>
          <w:szCs w:val="28"/>
          <w:rtl/>
          <w:lang w:bidi="ar-EG"/>
        </w:rPr>
        <w:t>.</w:t>
      </w:r>
    </w:p>
    <w:p w14:paraId="04CD12A2" w14:textId="77777777" w:rsidR="00DA24A0" w:rsidRPr="00AF0D88" w:rsidRDefault="00DA24A0" w:rsidP="00DA24A0">
      <w:pPr>
        <w:bidi/>
        <w:spacing w:line="360" w:lineRule="auto"/>
        <w:jc w:val="both"/>
        <w:rPr>
          <w:rFonts w:ascii="Simplified Arabic" w:eastAsia="Calibri" w:hAnsi="Simplified Arabic" w:cs="Simplified Arabic"/>
          <w:sz w:val="28"/>
          <w:szCs w:val="28"/>
          <w:lang w:bidi="ar-EG"/>
        </w:rPr>
      </w:pPr>
    </w:p>
    <w:p w14:paraId="3F6C9628" w14:textId="77777777" w:rsidR="00AF0D88" w:rsidRPr="00DA24A0" w:rsidRDefault="00AF0D88" w:rsidP="00AF0D88">
      <w:pPr>
        <w:bidi/>
        <w:spacing w:line="360" w:lineRule="auto"/>
        <w:jc w:val="both"/>
        <w:rPr>
          <w:rFonts w:ascii="Simplified Arabic" w:eastAsia="Calibri" w:hAnsi="Simplified Arabic" w:cs="Simplified Arabic"/>
          <w:b/>
          <w:bCs/>
          <w:sz w:val="32"/>
          <w:szCs w:val="32"/>
          <w:rtl/>
          <w:lang w:bidi="ar-EG"/>
        </w:rPr>
      </w:pPr>
      <w:r w:rsidRPr="00DA24A0">
        <w:rPr>
          <w:rFonts w:ascii="Simplified Arabic" w:eastAsia="Calibri" w:hAnsi="Simplified Arabic" w:cs="Simplified Arabic"/>
          <w:b/>
          <w:bCs/>
          <w:sz w:val="32"/>
          <w:szCs w:val="32"/>
          <w:rtl/>
          <w:lang w:bidi="ar-EG"/>
        </w:rPr>
        <w:t>القدرة على اتخاذ القرار</w:t>
      </w:r>
      <w:r w:rsidRPr="00DA24A0">
        <w:rPr>
          <w:rFonts w:ascii="Simplified Arabic" w:eastAsia="Calibri" w:hAnsi="Simplified Arabic" w:cs="Simplified Arabic" w:hint="cs"/>
          <w:b/>
          <w:bCs/>
          <w:sz w:val="32"/>
          <w:szCs w:val="32"/>
          <w:rtl/>
          <w:lang w:bidi="ar-EG"/>
        </w:rPr>
        <w:t>:</w:t>
      </w:r>
    </w:p>
    <w:p w14:paraId="142B85BA" w14:textId="20E4F37C" w:rsidR="005B449B" w:rsidRPr="005B449B" w:rsidRDefault="005B449B" w:rsidP="00836D2F">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lastRenderedPageBreak/>
        <w:t>مفهوم القدرة على اتخاذ القرار</w:t>
      </w:r>
      <w:r w:rsidR="00836D2F">
        <w:rPr>
          <w:rFonts w:ascii="Simplified Arabic" w:eastAsia="Calibri" w:hAnsi="Simplified Arabic" w:cs="Simplified Arabic" w:hint="cs"/>
          <w:sz w:val="28"/>
          <w:szCs w:val="28"/>
          <w:rtl/>
          <w:lang w:bidi="ar-EG"/>
        </w:rPr>
        <w:t xml:space="preserve">: </w:t>
      </w:r>
      <w:r w:rsidRPr="005B449B">
        <w:rPr>
          <w:rFonts w:ascii="Simplified Arabic" w:eastAsia="Calibri" w:hAnsi="Simplified Arabic" w:cs="Simplified Arabic"/>
          <w:sz w:val="28"/>
          <w:szCs w:val="28"/>
          <w:rtl/>
          <w:lang w:bidi="ar-EG"/>
        </w:rPr>
        <w:t>القدرة على اتخاذ القرار هي مهارة قيادية وإدارية أساسية تتضمن اختيار أفضل بديل ممكن من بين عدة خيارات، استناد</w:t>
      </w:r>
      <w:r w:rsidR="00584F96">
        <w:rPr>
          <w:rFonts w:ascii="Simplified Arabic" w:eastAsia="Calibri" w:hAnsi="Simplified Arabic" w:cs="Simplified Arabic"/>
          <w:sz w:val="28"/>
          <w:szCs w:val="28"/>
          <w:rtl/>
          <w:lang w:bidi="ar-EG"/>
        </w:rPr>
        <w:t>اً</w:t>
      </w:r>
      <w:r w:rsidR="009226F5">
        <w:rPr>
          <w:rFonts w:ascii="Simplified Arabic" w:eastAsia="Calibri" w:hAnsi="Simplified Arabic" w:cs="Simplified Arabic"/>
          <w:sz w:val="28"/>
          <w:szCs w:val="28"/>
          <w:rtl/>
          <w:lang w:bidi="ar-EG"/>
        </w:rPr>
        <w:t xml:space="preserve"> إلى </w:t>
      </w:r>
      <w:r w:rsidRPr="005B449B">
        <w:rPr>
          <w:rFonts w:ascii="Simplified Arabic" w:eastAsia="Calibri" w:hAnsi="Simplified Arabic" w:cs="Simplified Arabic"/>
          <w:sz w:val="28"/>
          <w:szCs w:val="28"/>
          <w:rtl/>
          <w:lang w:bidi="ar-EG"/>
        </w:rPr>
        <w:t>تحليل منطقي للمعلومات المتاحة، وتقييم المخاطر والفرص المرتبطة بكل خيار</w:t>
      </w:r>
      <w:r w:rsidR="0084661F" w:rsidRPr="0084661F">
        <w:rPr>
          <w:rtl/>
        </w:rPr>
        <w:t xml:space="preserve"> </w:t>
      </w:r>
      <w:r w:rsidR="0084661F" w:rsidRPr="0084661F">
        <w:rPr>
          <w:rFonts w:ascii="Simplified Arabic" w:eastAsia="Calibri" w:hAnsi="Simplified Arabic" w:cs="Simplified Arabic"/>
          <w:sz w:val="28"/>
          <w:szCs w:val="28"/>
          <w:rtl/>
          <w:lang w:bidi="ar-EG"/>
        </w:rPr>
        <w:t>(عبودي، 2019)</w:t>
      </w:r>
      <w:r w:rsidRPr="005B449B">
        <w:rPr>
          <w:rFonts w:ascii="Simplified Arabic" w:eastAsia="Calibri" w:hAnsi="Simplified Arabic" w:cs="Simplified Arabic"/>
          <w:sz w:val="28"/>
          <w:szCs w:val="28"/>
          <w:rtl/>
          <w:lang w:bidi="ar-EG"/>
        </w:rPr>
        <w:t>.</w:t>
      </w:r>
    </w:p>
    <w:p w14:paraId="64B5DC1A" w14:textId="080A81D1" w:rsidR="005B449B" w:rsidRPr="005B449B" w:rsidRDefault="005B449B" w:rsidP="005B449B">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t>ولا يقتصر اتخاذ القرار على كونه عملية عقلية بحتة، بل يتضمن أيض</w:t>
      </w:r>
      <w:r w:rsidR="00584F96">
        <w:rPr>
          <w:rFonts w:ascii="Simplified Arabic" w:eastAsia="Calibri" w:hAnsi="Simplified Arabic" w:cs="Simplified Arabic"/>
          <w:sz w:val="28"/>
          <w:szCs w:val="28"/>
          <w:rtl/>
          <w:lang w:bidi="ar-EG"/>
        </w:rPr>
        <w:t>اً</w:t>
      </w:r>
      <w:r w:rsidRPr="005B449B">
        <w:rPr>
          <w:rFonts w:ascii="Simplified Arabic" w:eastAsia="Calibri" w:hAnsi="Simplified Arabic" w:cs="Simplified Arabic"/>
          <w:sz w:val="28"/>
          <w:szCs w:val="28"/>
          <w:rtl/>
          <w:lang w:bidi="ar-EG"/>
        </w:rPr>
        <w:t xml:space="preserve"> عوامل عاطفية وخبرات سابقة، إضافة</w:t>
      </w:r>
      <w:r w:rsidR="009226F5">
        <w:rPr>
          <w:rFonts w:ascii="Simplified Arabic" w:eastAsia="Calibri" w:hAnsi="Simplified Arabic" w:cs="Simplified Arabic"/>
          <w:sz w:val="28"/>
          <w:szCs w:val="28"/>
          <w:rtl/>
          <w:lang w:bidi="ar-EG"/>
        </w:rPr>
        <w:t xml:space="preserve"> إلى </w:t>
      </w:r>
      <w:r w:rsidRPr="005B449B">
        <w:rPr>
          <w:rFonts w:ascii="Simplified Arabic" w:eastAsia="Calibri" w:hAnsi="Simplified Arabic" w:cs="Simplified Arabic"/>
          <w:sz w:val="28"/>
          <w:szCs w:val="28"/>
          <w:rtl/>
          <w:lang w:bidi="ar-EG"/>
        </w:rPr>
        <w:t>القدرة على التوازن بين السرعة والدقة في الوصول</w:t>
      </w:r>
      <w:r w:rsidR="009226F5">
        <w:rPr>
          <w:rFonts w:ascii="Simplified Arabic" w:eastAsia="Calibri" w:hAnsi="Simplified Arabic" w:cs="Simplified Arabic"/>
          <w:sz w:val="28"/>
          <w:szCs w:val="28"/>
          <w:rtl/>
          <w:lang w:bidi="ar-EG"/>
        </w:rPr>
        <w:t xml:space="preserve"> إلى </w:t>
      </w:r>
      <w:r w:rsidRPr="005B449B">
        <w:rPr>
          <w:rFonts w:ascii="Simplified Arabic" w:eastAsia="Calibri" w:hAnsi="Simplified Arabic" w:cs="Simplified Arabic"/>
          <w:sz w:val="28"/>
          <w:szCs w:val="28"/>
          <w:rtl/>
          <w:lang w:bidi="ar-EG"/>
        </w:rPr>
        <w:t>القرار المناسب، بما يحقق أهداف المؤسسة</w:t>
      </w:r>
      <w:r w:rsidR="0084661F" w:rsidRPr="0084661F">
        <w:rPr>
          <w:rFonts w:ascii="Simplified Arabic" w:eastAsia="Calibri" w:hAnsi="Simplified Arabic" w:cs="Simplified Arabic"/>
          <w:sz w:val="28"/>
          <w:szCs w:val="28"/>
          <w:rtl/>
          <w:lang w:bidi="ar-EG"/>
        </w:rPr>
        <w:t xml:space="preserve"> (جاد الرب، 2022)</w:t>
      </w:r>
      <w:r w:rsidRPr="005B449B">
        <w:rPr>
          <w:rFonts w:ascii="Simplified Arabic" w:eastAsia="Calibri" w:hAnsi="Simplified Arabic" w:cs="Simplified Arabic"/>
          <w:sz w:val="28"/>
          <w:szCs w:val="28"/>
          <w:rtl/>
          <w:lang w:bidi="ar-EG"/>
        </w:rPr>
        <w:t>.</w:t>
      </w:r>
    </w:p>
    <w:p w14:paraId="69CD9DE2" w14:textId="1A9FB2F3" w:rsidR="005B449B" w:rsidRPr="005B449B" w:rsidRDefault="005B449B" w:rsidP="005B449B">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t>تمثل القدرة على اتخاذ القرار جوهر العمل القيادي، إذ تعد الأداة التي يترجم من خلالها القائد رؤيته وأفكاره</w:t>
      </w:r>
      <w:r w:rsidR="009226F5">
        <w:rPr>
          <w:rFonts w:ascii="Simplified Arabic" w:eastAsia="Calibri" w:hAnsi="Simplified Arabic" w:cs="Simplified Arabic"/>
          <w:sz w:val="28"/>
          <w:szCs w:val="28"/>
          <w:rtl/>
          <w:lang w:bidi="ar-EG"/>
        </w:rPr>
        <w:t xml:space="preserve"> إلى </w:t>
      </w:r>
      <w:r w:rsidRPr="005B449B">
        <w:rPr>
          <w:rFonts w:ascii="Simplified Arabic" w:eastAsia="Calibri" w:hAnsi="Simplified Arabic" w:cs="Simplified Arabic"/>
          <w:sz w:val="28"/>
          <w:szCs w:val="28"/>
          <w:rtl/>
          <w:lang w:bidi="ar-EG"/>
        </w:rPr>
        <w:t>إجراءات عملية تؤثر على واقع المؤسسة ومستقبلها. فإدراك القائد لمفهوم اتخاذ القرار وأبعاده يجعله أكثر وعي</w:t>
      </w:r>
      <w:r w:rsidR="00584F96">
        <w:rPr>
          <w:rFonts w:ascii="Simplified Arabic" w:eastAsia="Calibri" w:hAnsi="Simplified Arabic" w:cs="Simplified Arabic"/>
          <w:sz w:val="28"/>
          <w:szCs w:val="28"/>
          <w:rtl/>
          <w:lang w:bidi="ar-EG"/>
        </w:rPr>
        <w:t>اً</w:t>
      </w:r>
      <w:r w:rsidRPr="005B449B">
        <w:rPr>
          <w:rFonts w:ascii="Simplified Arabic" w:eastAsia="Calibri" w:hAnsi="Simplified Arabic" w:cs="Simplified Arabic"/>
          <w:sz w:val="28"/>
          <w:szCs w:val="28"/>
          <w:rtl/>
          <w:lang w:bidi="ar-EG"/>
        </w:rPr>
        <w:t xml:space="preserve"> بأهمية التحليل الدقيق والاختيار الواعي بين البدائل، وهو ما ينعكس على جودة الأداء المؤسسي واستدامة النجاح. ومن ثم، فإن اتخاذ القرار الفعال هو جسر العبور بين التخطيط والتنفيذ في العمل الإداري</w:t>
      </w:r>
      <w:r w:rsidR="0084661F" w:rsidRPr="0084661F">
        <w:rPr>
          <w:rtl/>
        </w:rPr>
        <w:t xml:space="preserve"> </w:t>
      </w:r>
      <w:r w:rsidR="0084661F" w:rsidRPr="0084661F">
        <w:rPr>
          <w:rFonts w:ascii="Simplified Arabic" w:eastAsia="Calibri" w:hAnsi="Simplified Arabic" w:cs="Simplified Arabic"/>
          <w:sz w:val="28"/>
          <w:szCs w:val="28"/>
          <w:rtl/>
          <w:lang w:bidi="ar-EG"/>
        </w:rPr>
        <w:t xml:space="preserve"> (العيساوي، 2022)</w:t>
      </w:r>
      <w:r w:rsidRPr="005B449B">
        <w:rPr>
          <w:rFonts w:ascii="Simplified Arabic" w:eastAsia="Calibri" w:hAnsi="Simplified Arabic" w:cs="Simplified Arabic"/>
          <w:sz w:val="28"/>
          <w:szCs w:val="28"/>
          <w:rtl/>
          <w:lang w:bidi="ar-EG"/>
        </w:rPr>
        <w:t>.</w:t>
      </w:r>
    </w:p>
    <w:p w14:paraId="102EDA58" w14:textId="780DA156" w:rsidR="005B449B" w:rsidRPr="00836D2F" w:rsidRDefault="005B449B" w:rsidP="005B449B">
      <w:pPr>
        <w:bidi/>
        <w:spacing w:line="360" w:lineRule="auto"/>
        <w:jc w:val="both"/>
        <w:rPr>
          <w:rFonts w:ascii="Simplified Arabic" w:eastAsia="Calibri" w:hAnsi="Simplified Arabic" w:cs="Simplified Arabic"/>
          <w:b/>
          <w:bCs/>
          <w:sz w:val="28"/>
          <w:szCs w:val="28"/>
          <w:lang w:bidi="ar-EG"/>
        </w:rPr>
      </w:pPr>
      <w:r w:rsidRPr="00836D2F">
        <w:rPr>
          <w:rFonts w:ascii="Simplified Arabic" w:eastAsia="Calibri" w:hAnsi="Simplified Arabic" w:cs="Simplified Arabic"/>
          <w:b/>
          <w:bCs/>
          <w:sz w:val="28"/>
          <w:szCs w:val="28"/>
          <w:rtl/>
          <w:lang w:bidi="ar-EG"/>
        </w:rPr>
        <w:t>أهمية امتلاك القائد الإداري القدرة على اتخاذ القرار</w:t>
      </w:r>
      <w:r w:rsidR="00836D2F" w:rsidRPr="00836D2F">
        <w:rPr>
          <w:rFonts w:ascii="Simplified Arabic" w:eastAsia="Calibri" w:hAnsi="Simplified Arabic" w:cs="Simplified Arabic" w:hint="cs"/>
          <w:b/>
          <w:bCs/>
          <w:sz w:val="28"/>
          <w:szCs w:val="28"/>
          <w:rtl/>
          <w:lang w:bidi="ar-EG"/>
        </w:rPr>
        <w:t>:</w:t>
      </w:r>
    </w:p>
    <w:p w14:paraId="3F093008" w14:textId="33E24565" w:rsidR="005B449B" w:rsidRPr="005B449B" w:rsidRDefault="005B449B" w:rsidP="00AA4D5B">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t>تحقيق الأهداف بكفاءة</w:t>
      </w:r>
      <w:r w:rsidR="00AA4D5B">
        <w:rPr>
          <w:rFonts w:ascii="Simplified Arabic" w:eastAsia="Calibri" w:hAnsi="Simplified Arabic" w:cs="Simplified Arabic" w:hint="cs"/>
          <w:sz w:val="28"/>
          <w:szCs w:val="28"/>
          <w:rtl/>
          <w:lang w:bidi="ar-EG"/>
        </w:rPr>
        <w:t xml:space="preserve">: </w:t>
      </w:r>
      <w:r w:rsidRPr="005B449B">
        <w:rPr>
          <w:rFonts w:ascii="Simplified Arabic" w:eastAsia="Calibri" w:hAnsi="Simplified Arabic" w:cs="Simplified Arabic"/>
          <w:sz w:val="28"/>
          <w:szCs w:val="28"/>
          <w:rtl/>
          <w:lang w:bidi="ar-EG"/>
        </w:rPr>
        <w:t>القرارات السليمة تسهم في توجيه الموارد والجهود نحو تحقيق الأهداف المخطط لها بفعالية.</w:t>
      </w:r>
    </w:p>
    <w:p w14:paraId="628E2966" w14:textId="47090907" w:rsidR="005B449B" w:rsidRPr="005B449B" w:rsidRDefault="005B449B" w:rsidP="00AA4D5B">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t>التعامل مع الأزمات</w:t>
      </w:r>
      <w:r w:rsidR="00AA4D5B">
        <w:rPr>
          <w:rFonts w:ascii="Simplified Arabic" w:eastAsia="Calibri" w:hAnsi="Simplified Arabic" w:cs="Simplified Arabic" w:hint="cs"/>
          <w:sz w:val="28"/>
          <w:szCs w:val="28"/>
          <w:rtl/>
          <w:lang w:bidi="ar-EG"/>
        </w:rPr>
        <w:t xml:space="preserve">: </w:t>
      </w:r>
      <w:r w:rsidRPr="005B449B">
        <w:rPr>
          <w:rFonts w:ascii="Simplified Arabic" w:eastAsia="Calibri" w:hAnsi="Simplified Arabic" w:cs="Simplified Arabic"/>
          <w:sz w:val="28"/>
          <w:szCs w:val="28"/>
          <w:rtl/>
          <w:lang w:bidi="ar-EG"/>
        </w:rPr>
        <w:t>القائد الذي يمتلك قدرة عالية على اتخاذ القرار يكون أكثر استعداد</w:t>
      </w:r>
      <w:r w:rsidR="00584F96">
        <w:rPr>
          <w:rFonts w:ascii="Simplified Arabic" w:eastAsia="Calibri" w:hAnsi="Simplified Arabic" w:cs="Simplified Arabic"/>
          <w:sz w:val="28"/>
          <w:szCs w:val="28"/>
          <w:rtl/>
          <w:lang w:bidi="ar-EG"/>
        </w:rPr>
        <w:t>اً</w:t>
      </w:r>
      <w:r w:rsidRPr="005B449B">
        <w:rPr>
          <w:rFonts w:ascii="Simplified Arabic" w:eastAsia="Calibri" w:hAnsi="Simplified Arabic" w:cs="Simplified Arabic"/>
          <w:sz w:val="28"/>
          <w:szCs w:val="28"/>
          <w:rtl/>
          <w:lang w:bidi="ar-EG"/>
        </w:rPr>
        <w:t xml:space="preserve"> للتصرف بسرعة وفعالية في المواقف الطارئة.</w:t>
      </w:r>
    </w:p>
    <w:p w14:paraId="140AC176" w14:textId="2256E7A8" w:rsidR="005B449B" w:rsidRPr="005B449B" w:rsidRDefault="005B449B" w:rsidP="00AA4D5B">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t>تعزيز الثقة داخل المؤسسة</w:t>
      </w:r>
      <w:r w:rsidR="00AA4D5B">
        <w:rPr>
          <w:rFonts w:ascii="Simplified Arabic" w:eastAsia="Calibri" w:hAnsi="Simplified Arabic" w:cs="Simplified Arabic" w:hint="cs"/>
          <w:sz w:val="28"/>
          <w:szCs w:val="28"/>
          <w:rtl/>
          <w:lang w:bidi="ar-EG"/>
        </w:rPr>
        <w:t xml:space="preserve">: </w:t>
      </w:r>
      <w:r w:rsidRPr="005B449B">
        <w:rPr>
          <w:rFonts w:ascii="Simplified Arabic" w:eastAsia="Calibri" w:hAnsi="Simplified Arabic" w:cs="Simplified Arabic"/>
          <w:sz w:val="28"/>
          <w:szCs w:val="28"/>
          <w:rtl/>
          <w:lang w:bidi="ar-EG"/>
        </w:rPr>
        <w:t>القرارات الواضحة والمتسقة تبني الثقة بين القائد وفريقه، وتعزز الاستقرار التنظيمي.</w:t>
      </w:r>
    </w:p>
    <w:p w14:paraId="47E9F43F" w14:textId="71EF1F0A" w:rsidR="005B449B" w:rsidRPr="005B449B" w:rsidRDefault="005B449B" w:rsidP="00AA4D5B">
      <w:pPr>
        <w:bidi/>
        <w:spacing w:line="360" w:lineRule="auto"/>
        <w:jc w:val="both"/>
        <w:rPr>
          <w:rFonts w:ascii="Simplified Arabic" w:eastAsia="Calibri" w:hAnsi="Simplified Arabic" w:cs="Simplified Arabic"/>
          <w:sz w:val="28"/>
          <w:szCs w:val="28"/>
          <w:lang w:bidi="ar-EG"/>
        </w:rPr>
      </w:pPr>
      <w:r w:rsidRPr="005B449B">
        <w:rPr>
          <w:rFonts w:ascii="Simplified Arabic" w:eastAsia="Calibri" w:hAnsi="Simplified Arabic" w:cs="Simplified Arabic"/>
          <w:sz w:val="28"/>
          <w:szCs w:val="28"/>
          <w:rtl/>
          <w:lang w:bidi="ar-EG"/>
        </w:rPr>
        <w:lastRenderedPageBreak/>
        <w:t>الاستفادة من الفرص</w:t>
      </w:r>
      <w:r w:rsidR="00AA4D5B">
        <w:rPr>
          <w:rFonts w:ascii="Simplified Arabic" w:eastAsia="Calibri" w:hAnsi="Simplified Arabic" w:cs="Simplified Arabic" w:hint="cs"/>
          <w:sz w:val="28"/>
          <w:szCs w:val="28"/>
          <w:rtl/>
          <w:lang w:bidi="ar-EG"/>
        </w:rPr>
        <w:t xml:space="preserve">: </w:t>
      </w:r>
      <w:r w:rsidRPr="005B449B">
        <w:rPr>
          <w:rFonts w:ascii="Simplified Arabic" w:eastAsia="Calibri" w:hAnsi="Simplified Arabic" w:cs="Simplified Arabic"/>
          <w:sz w:val="28"/>
          <w:szCs w:val="28"/>
          <w:rtl/>
          <w:lang w:bidi="ar-EG"/>
        </w:rPr>
        <w:t>اتخاذ القرارات في الوقت المناسب يمكن المؤسسة من استثمار الفرص قبل أن تضيع لصالح المنافسين.</w:t>
      </w:r>
    </w:p>
    <w:p w14:paraId="0576E51F" w14:textId="7DD54324" w:rsidR="00AF0D88" w:rsidRDefault="005B449B" w:rsidP="00AA4D5B">
      <w:pPr>
        <w:bidi/>
        <w:spacing w:line="360" w:lineRule="auto"/>
        <w:jc w:val="both"/>
        <w:rPr>
          <w:rFonts w:ascii="Simplified Arabic" w:eastAsia="Calibri" w:hAnsi="Simplified Arabic" w:cs="Simplified Arabic"/>
          <w:sz w:val="28"/>
          <w:szCs w:val="28"/>
          <w:rtl/>
          <w:lang w:bidi="ar-EG"/>
        </w:rPr>
      </w:pPr>
      <w:r w:rsidRPr="005B449B">
        <w:rPr>
          <w:rFonts w:ascii="Simplified Arabic" w:eastAsia="Calibri" w:hAnsi="Simplified Arabic" w:cs="Simplified Arabic"/>
          <w:sz w:val="28"/>
          <w:szCs w:val="28"/>
          <w:rtl/>
          <w:lang w:bidi="ar-EG"/>
        </w:rPr>
        <w:t>تقليل المخاطر</w:t>
      </w:r>
      <w:r w:rsidR="00AA4D5B">
        <w:rPr>
          <w:rFonts w:ascii="Simplified Arabic" w:eastAsia="Calibri" w:hAnsi="Simplified Arabic" w:cs="Simplified Arabic" w:hint="cs"/>
          <w:sz w:val="28"/>
          <w:szCs w:val="28"/>
          <w:rtl/>
          <w:lang w:bidi="ar-EG"/>
        </w:rPr>
        <w:t xml:space="preserve">: </w:t>
      </w:r>
      <w:r w:rsidRPr="005B449B">
        <w:rPr>
          <w:rFonts w:ascii="Simplified Arabic" w:eastAsia="Calibri" w:hAnsi="Simplified Arabic" w:cs="Simplified Arabic"/>
          <w:sz w:val="28"/>
          <w:szCs w:val="28"/>
          <w:rtl/>
          <w:lang w:bidi="ar-EG"/>
        </w:rPr>
        <w:t>من خلال التقييم الشامل للخيارات، يستطيع القائد تجنب القرارات العشوائية التي قد تؤدي</w:t>
      </w:r>
      <w:r w:rsidR="009226F5">
        <w:rPr>
          <w:rFonts w:ascii="Simplified Arabic" w:eastAsia="Calibri" w:hAnsi="Simplified Arabic" w:cs="Simplified Arabic"/>
          <w:sz w:val="28"/>
          <w:szCs w:val="28"/>
          <w:rtl/>
          <w:lang w:bidi="ar-EG"/>
        </w:rPr>
        <w:t xml:space="preserve"> إلى </w:t>
      </w:r>
      <w:r w:rsidRPr="005B449B">
        <w:rPr>
          <w:rFonts w:ascii="Simplified Arabic" w:eastAsia="Calibri" w:hAnsi="Simplified Arabic" w:cs="Simplified Arabic"/>
          <w:sz w:val="28"/>
          <w:szCs w:val="28"/>
          <w:rtl/>
          <w:lang w:bidi="ar-EG"/>
        </w:rPr>
        <w:t>خسائر</w:t>
      </w:r>
      <w:r w:rsidR="0084661F" w:rsidRPr="0084661F">
        <w:rPr>
          <w:rFonts w:ascii="Simplified Arabic" w:eastAsia="Calibri" w:hAnsi="Simplified Arabic" w:cs="Simplified Arabic"/>
          <w:sz w:val="28"/>
          <w:szCs w:val="28"/>
          <w:rtl/>
          <w:lang w:bidi="ar-EG"/>
        </w:rPr>
        <w:t xml:space="preserve"> (فالح، 2021)</w:t>
      </w:r>
      <w:r w:rsidRPr="005B449B">
        <w:rPr>
          <w:rFonts w:ascii="Simplified Arabic" w:eastAsia="Calibri" w:hAnsi="Simplified Arabic" w:cs="Simplified Arabic"/>
          <w:sz w:val="28"/>
          <w:szCs w:val="28"/>
          <w:rtl/>
          <w:lang w:bidi="ar-EG"/>
        </w:rPr>
        <w:t>.</w:t>
      </w:r>
    </w:p>
    <w:p w14:paraId="1FFBBC4B" w14:textId="797DBC21" w:rsidR="0084661F" w:rsidRDefault="0084661F">
      <w:pPr>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44F8A907" w14:textId="174012A9" w:rsidR="00AF0D88" w:rsidRPr="00AF0D88" w:rsidRDefault="00AF0D88" w:rsidP="00AF0D88">
      <w:pPr>
        <w:bidi/>
        <w:spacing w:line="360" w:lineRule="auto"/>
        <w:jc w:val="both"/>
        <w:rPr>
          <w:rFonts w:ascii="Simplified Arabic" w:eastAsia="Calibri" w:hAnsi="Simplified Arabic" w:cs="Simplified Arabic"/>
          <w:b/>
          <w:bCs/>
          <w:sz w:val="32"/>
          <w:szCs w:val="32"/>
          <w:lang w:bidi="ar-EG"/>
        </w:rPr>
      </w:pPr>
      <w:r w:rsidRPr="00AF0D88">
        <w:rPr>
          <w:rFonts w:ascii="Simplified Arabic" w:eastAsia="Calibri" w:hAnsi="Simplified Arabic" w:cs="Simplified Arabic" w:hint="cs"/>
          <w:b/>
          <w:bCs/>
          <w:sz w:val="32"/>
          <w:szCs w:val="32"/>
          <w:rtl/>
          <w:lang w:bidi="ar-EG"/>
        </w:rPr>
        <w:lastRenderedPageBreak/>
        <w:t xml:space="preserve">ثانياً: </w:t>
      </w:r>
      <w:r w:rsidRPr="00AF0D88">
        <w:rPr>
          <w:rFonts w:ascii="Simplified Arabic" w:eastAsia="Calibri" w:hAnsi="Simplified Arabic" w:cs="Simplified Arabic"/>
          <w:b/>
          <w:bCs/>
          <w:sz w:val="32"/>
          <w:szCs w:val="32"/>
          <w:rtl/>
          <w:lang w:bidi="ar-EG"/>
        </w:rPr>
        <w:t>إدارة المخاطر</w:t>
      </w:r>
      <w:r w:rsidRPr="00AF0D88">
        <w:rPr>
          <w:rFonts w:ascii="Simplified Arabic" w:eastAsia="Calibri" w:hAnsi="Simplified Arabic" w:cs="Simplified Arabic" w:hint="cs"/>
          <w:b/>
          <w:bCs/>
          <w:sz w:val="32"/>
          <w:szCs w:val="32"/>
          <w:rtl/>
          <w:lang w:bidi="ar-EG"/>
        </w:rPr>
        <w:t>:</w:t>
      </w:r>
    </w:p>
    <w:p w14:paraId="617BC7E6" w14:textId="4468A036" w:rsidR="00F37452" w:rsidRPr="00AA4D5B" w:rsidRDefault="00F37452" w:rsidP="00F37452">
      <w:pPr>
        <w:bidi/>
        <w:spacing w:line="360" w:lineRule="auto"/>
        <w:jc w:val="both"/>
        <w:rPr>
          <w:rFonts w:ascii="Simplified Arabic" w:eastAsia="Calibri" w:hAnsi="Simplified Arabic" w:cs="Simplified Arabic"/>
          <w:b/>
          <w:bCs/>
          <w:sz w:val="28"/>
          <w:szCs w:val="28"/>
          <w:lang w:bidi="ar-EG"/>
        </w:rPr>
      </w:pPr>
      <w:r w:rsidRPr="00AA4D5B">
        <w:rPr>
          <w:rFonts w:ascii="Simplified Arabic" w:eastAsia="Calibri" w:hAnsi="Simplified Arabic" w:cs="Simplified Arabic"/>
          <w:b/>
          <w:bCs/>
          <w:sz w:val="28"/>
          <w:szCs w:val="28"/>
          <w:rtl/>
          <w:lang w:bidi="ar-EG"/>
        </w:rPr>
        <w:t>تعريف الخطر والمخاطر</w:t>
      </w:r>
      <w:r w:rsidR="00AA4D5B" w:rsidRPr="00AA4D5B">
        <w:rPr>
          <w:rFonts w:ascii="Simplified Arabic" w:eastAsia="Calibri" w:hAnsi="Simplified Arabic" w:cs="Simplified Arabic" w:hint="cs"/>
          <w:b/>
          <w:bCs/>
          <w:sz w:val="28"/>
          <w:szCs w:val="28"/>
          <w:rtl/>
          <w:lang w:bidi="ar-EG"/>
        </w:rPr>
        <w:t>:</w:t>
      </w:r>
    </w:p>
    <w:p w14:paraId="64B0A409" w14:textId="5A944926" w:rsidR="00F37452" w:rsidRPr="00F37452" w:rsidRDefault="00F37452" w:rsidP="00F37452">
      <w:pPr>
        <w:bidi/>
        <w:spacing w:line="360" w:lineRule="auto"/>
        <w:jc w:val="both"/>
        <w:rPr>
          <w:rFonts w:ascii="Simplified Arabic" w:eastAsia="Calibri" w:hAnsi="Simplified Arabic" w:cs="Simplified Arabic"/>
          <w:sz w:val="28"/>
          <w:szCs w:val="28"/>
          <w:lang w:bidi="ar-EG"/>
        </w:rPr>
      </w:pPr>
      <w:r w:rsidRPr="00F37452">
        <w:rPr>
          <w:rFonts w:ascii="Simplified Arabic" w:eastAsia="Calibri" w:hAnsi="Simplified Arabic" w:cs="Simplified Arabic"/>
          <w:sz w:val="28"/>
          <w:szCs w:val="28"/>
          <w:rtl/>
          <w:lang w:bidi="ar-EG"/>
        </w:rPr>
        <w:t>الخطر هو احتمال وقوع حدث غير مرغوب فيه يؤدي</w:t>
      </w:r>
      <w:r w:rsidR="009226F5">
        <w:rPr>
          <w:rFonts w:ascii="Simplified Arabic" w:eastAsia="Calibri" w:hAnsi="Simplified Arabic" w:cs="Simplified Arabic"/>
          <w:sz w:val="28"/>
          <w:szCs w:val="28"/>
          <w:rtl/>
          <w:lang w:bidi="ar-EG"/>
        </w:rPr>
        <w:t xml:space="preserve"> إلى </w:t>
      </w:r>
      <w:r w:rsidRPr="00F37452">
        <w:rPr>
          <w:rFonts w:ascii="Simplified Arabic" w:eastAsia="Calibri" w:hAnsi="Simplified Arabic" w:cs="Simplified Arabic"/>
          <w:sz w:val="28"/>
          <w:szCs w:val="28"/>
          <w:rtl/>
          <w:lang w:bidi="ar-EG"/>
        </w:rPr>
        <w:t>خسائر</w:t>
      </w:r>
      <w:r w:rsidR="009226F5">
        <w:rPr>
          <w:rFonts w:ascii="Simplified Arabic" w:eastAsia="Calibri" w:hAnsi="Simplified Arabic" w:cs="Simplified Arabic"/>
          <w:sz w:val="28"/>
          <w:szCs w:val="28"/>
          <w:rtl/>
          <w:lang w:bidi="ar-EG"/>
        </w:rPr>
        <w:t xml:space="preserve"> أو </w:t>
      </w:r>
      <w:r w:rsidRPr="00F37452">
        <w:rPr>
          <w:rFonts w:ascii="Simplified Arabic" w:eastAsia="Calibri" w:hAnsi="Simplified Arabic" w:cs="Simplified Arabic"/>
          <w:sz w:val="28"/>
          <w:szCs w:val="28"/>
          <w:rtl/>
          <w:lang w:bidi="ar-EG"/>
        </w:rPr>
        <w:t>أضرار، أما المخاطر فهي مجموعة الظروف</w:t>
      </w:r>
      <w:r w:rsidR="009226F5">
        <w:rPr>
          <w:rFonts w:ascii="Simplified Arabic" w:eastAsia="Calibri" w:hAnsi="Simplified Arabic" w:cs="Simplified Arabic"/>
          <w:sz w:val="28"/>
          <w:szCs w:val="28"/>
          <w:rtl/>
          <w:lang w:bidi="ar-EG"/>
        </w:rPr>
        <w:t xml:space="preserve"> أو </w:t>
      </w:r>
      <w:r w:rsidRPr="00F37452">
        <w:rPr>
          <w:rFonts w:ascii="Simplified Arabic" w:eastAsia="Calibri" w:hAnsi="Simplified Arabic" w:cs="Simplified Arabic"/>
          <w:sz w:val="28"/>
          <w:szCs w:val="28"/>
          <w:rtl/>
          <w:lang w:bidi="ar-EG"/>
        </w:rPr>
        <w:t>الأحداث المحتملة التي يمكن أن تؤثر على تحقيق الأهداف.</w:t>
      </w:r>
    </w:p>
    <w:p w14:paraId="605F1A05" w14:textId="5E538E89" w:rsidR="00F37452" w:rsidRPr="0018753D" w:rsidRDefault="00F37452" w:rsidP="00F37452">
      <w:pPr>
        <w:bidi/>
        <w:spacing w:line="360" w:lineRule="auto"/>
        <w:jc w:val="both"/>
        <w:rPr>
          <w:rFonts w:ascii="Simplified Arabic" w:eastAsia="Calibri" w:hAnsi="Simplified Arabic" w:cs="Simplified Arabic"/>
          <w:b/>
          <w:bCs/>
          <w:sz w:val="28"/>
          <w:szCs w:val="28"/>
          <w:lang w:bidi="ar-EG"/>
        </w:rPr>
      </w:pPr>
      <w:r w:rsidRPr="0018753D">
        <w:rPr>
          <w:rFonts w:ascii="Simplified Arabic" w:eastAsia="Calibri" w:hAnsi="Simplified Arabic" w:cs="Simplified Arabic"/>
          <w:b/>
          <w:bCs/>
          <w:sz w:val="28"/>
          <w:szCs w:val="28"/>
          <w:rtl/>
          <w:lang w:bidi="ar-EG"/>
        </w:rPr>
        <w:t>إدارة المخاطر</w:t>
      </w:r>
      <w:r w:rsidR="0018753D">
        <w:rPr>
          <w:rFonts w:ascii="Simplified Arabic" w:eastAsia="Calibri" w:hAnsi="Simplified Arabic" w:cs="Simplified Arabic" w:hint="cs"/>
          <w:b/>
          <w:bCs/>
          <w:sz w:val="28"/>
          <w:szCs w:val="28"/>
          <w:rtl/>
          <w:lang w:bidi="ar-EG"/>
        </w:rPr>
        <w:t>:</w:t>
      </w:r>
    </w:p>
    <w:p w14:paraId="3B762641" w14:textId="77B68086" w:rsidR="00F37452" w:rsidRPr="00F37452" w:rsidRDefault="00F37452" w:rsidP="00F37452">
      <w:pPr>
        <w:bidi/>
        <w:spacing w:line="360" w:lineRule="auto"/>
        <w:jc w:val="both"/>
        <w:rPr>
          <w:rFonts w:ascii="Simplified Arabic" w:eastAsia="Calibri" w:hAnsi="Simplified Arabic" w:cs="Simplified Arabic"/>
          <w:sz w:val="28"/>
          <w:szCs w:val="28"/>
          <w:lang w:bidi="ar-EG"/>
        </w:rPr>
      </w:pPr>
      <w:r w:rsidRPr="00F37452">
        <w:rPr>
          <w:rFonts w:ascii="Simplified Arabic" w:eastAsia="Calibri" w:hAnsi="Simplified Arabic" w:cs="Simplified Arabic"/>
          <w:sz w:val="28"/>
          <w:szCs w:val="28"/>
          <w:rtl/>
          <w:lang w:bidi="ar-EG"/>
        </w:rPr>
        <w:t>تعرف بأنها عملية منظمة تهدف</w:t>
      </w:r>
      <w:r w:rsidR="009226F5">
        <w:rPr>
          <w:rFonts w:ascii="Simplified Arabic" w:eastAsia="Calibri" w:hAnsi="Simplified Arabic" w:cs="Simplified Arabic"/>
          <w:sz w:val="28"/>
          <w:szCs w:val="28"/>
          <w:rtl/>
          <w:lang w:bidi="ar-EG"/>
        </w:rPr>
        <w:t xml:space="preserve"> إلى </w:t>
      </w:r>
      <w:r w:rsidRPr="00F37452">
        <w:rPr>
          <w:rFonts w:ascii="Simplified Arabic" w:eastAsia="Calibri" w:hAnsi="Simplified Arabic" w:cs="Simplified Arabic"/>
          <w:sz w:val="28"/>
          <w:szCs w:val="28"/>
          <w:rtl/>
          <w:lang w:bidi="ar-EG"/>
        </w:rPr>
        <w:t>تحديد المخاطر وتحليلها وتقييمها ووضع خطط لمعالجتها، بما يضمن تقليل آثارها السلبية</w:t>
      </w:r>
      <w:r w:rsidR="009226F5">
        <w:rPr>
          <w:rFonts w:ascii="Simplified Arabic" w:eastAsia="Calibri" w:hAnsi="Simplified Arabic" w:cs="Simplified Arabic"/>
          <w:sz w:val="28"/>
          <w:szCs w:val="28"/>
          <w:rtl/>
          <w:lang w:bidi="ar-EG"/>
        </w:rPr>
        <w:t xml:space="preserve"> أو </w:t>
      </w:r>
      <w:r w:rsidRPr="00F37452">
        <w:rPr>
          <w:rFonts w:ascii="Simplified Arabic" w:eastAsia="Calibri" w:hAnsi="Simplified Arabic" w:cs="Simplified Arabic"/>
          <w:sz w:val="28"/>
          <w:szCs w:val="28"/>
          <w:rtl/>
          <w:lang w:bidi="ar-EG"/>
        </w:rPr>
        <w:t>استغلال آثارها الإيجابية المحتملة</w:t>
      </w:r>
      <w:r w:rsidR="0084661F" w:rsidRPr="0084661F">
        <w:rPr>
          <w:rFonts w:ascii="Simplified Arabic" w:eastAsia="Calibri" w:hAnsi="Simplified Arabic" w:cs="Simplified Arabic"/>
          <w:sz w:val="28"/>
          <w:szCs w:val="28"/>
          <w:rtl/>
          <w:lang w:bidi="ar-EG"/>
        </w:rPr>
        <w:t xml:space="preserve"> (حماد، 2019)</w:t>
      </w:r>
      <w:r w:rsidRPr="00F37452">
        <w:rPr>
          <w:rFonts w:ascii="Simplified Arabic" w:eastAsia="Calibri" w:hAnsi="Simplified Arabic" w:cs="Simplified Arabic"/>
          <w:sz w:val="28"/>
          <w:szCs w:val="28"/>
          <w:rtl/>
          <w:lang w:bidi="ar-EG"/>
        </w:rPr>
        <w:t>.</w:t>
      </w:r>
    </w:p>
    <w:p w14:paraId="121B92F8" w14:textId="28C15DFC" w:rsidR="00F37452" w:rsidRPr="0018753D" w:rsidRDefault="00F37452" w:rsidP="00F37452">
      <w:pPr>
        <w:bidi/>
        <w:spacing w:line="360" w:lineRule="auto"/>
        <w:jc w:val="both"/>
        <w:rPr>
          <w:rFonts w:ascii="Simplified Arabic" w:eastAsia="Calibri" w:hAnsi="Simplified Arabic" w:cs="Simplified Arabic"/>
          <w:b/>
          <w:bCs/>
          <w:sz w:val="28"/>
          <w:szCs w:val="28"/>
          <w:lang w:bidi="ar-EG"/>
        </w:rPr>
      </w:pPr>
      <w:r w:rsidRPr="0018753D">
        <w:rPr>
          <w:rFonts w:ascii="Simplified Arabic" w:eastAsia="Calibri" w:hAnsi="Simplified Arabic" w:cs="Simplified Arabic"/>
          <w:b/>
          <w:bCs/>
          <w:sz w:val="28"/>
          <w:szCs w:val="28"/>
          <w:rtl/>
          <w:lang w:bidi="ar-EG"/>
        </w:rPr>
        <w:t>أهداف إدارة المخاطر</w:t>
      </w:r>
      <w:r w:rsidR="0018753D">
        <w:rPr>
          <w:rFonts w:ascii="Simplified Arabic" w:eastAsia="Calibri" w:hAnsi="Simplified Arabic" w:cs="Simplified Arabic" w:hint="cs"/>
          <w:b/>
          <w:bCs/>
          <w:sz w:val="28"/>
          <w:szCs w:val="28"/>
          <w:rtl/>
          <w:lang w:bidi="ar-EG"/>
        </w:rPr>
        <w:t>:</w:t>
      </w:r>
    </w:p>
    <w:p w14:paraId="646F12D8" w14:textId="77777777" w:rsidR="00F37452" w:rsidRPr="0018753D" w:rsidRDefault="00F37452" w:rsidP="00406A30">
      <w:pPr>
        <w:pStyle w:val="a3"/>
        <w:numPr>
          <w:ilvl w:val="0"/>
          <w:numId w:val="10"/>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حماية أصول المؤسسة ومواردها.</w:t>
      </w:r>
    </w:p>
    <w:p w14:paraId="7FE1227B" w14:textId="77777777" w:rsidR="00F37452" w:rsidRPr="0018753D" w:rsidRDefault="00F37452" w:rsidP="00406A30">
      <w:pPr>
        <w:pStyle w:val="a3"/>
        <w:numPr>
          <w:ilvl w:val="0"/>
          <w:numId w:val="10"/>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ضمان استمرارية الأعمال في الظروف الطارئة.</w:t>
      </w:r>
    </w:p>
    <w:p w14:paraId="1B588363" w14:textId="77777777" w:rsidR="00F37452" w:rsidRPr="0018753D" w:rsidRDefault="00F37452" w:rsidP="00406A30">
      <w:pPr>
        <w:pStyle w:val="a3"/>
        <w:numPr>
          <w:ilvl w:val="0"/>
          <w:numId w:val="10"/>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تحسين عملية اتخاذ القرار.</w:t>
      </w:r>
    </w:p>
    <w:p w14:paraId="1B5C41B0" w14:textId="5B05BCB6" w:rsidR="00F37452" w:rsidRPr="0018753D" w:rsidRDefault="00F37452" w:rsidP="00406A30">
      <w:pPr>
        <w:pStyle w:val="a3"/>
        <w:numPr>
          <w:ilvl w:val="0"/>
          <w:numId w:val="10"/>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زيادة ثقة العملاء والمستثمرين</w:t>
      </w:r>
      <w:r w:rsidR="0084661F" w:rsidRPr="0084661F">
        <w:rPr>
          <w:rFonts w:ascii="Simplified Arabic" w:eastAsia="Calibri" w:hAnsi="Simplified Arabic" w:cs="Simplified Arabic"/>
          <w:sz w:val="28"/>
          <w:szCs w:val="28"/>
          <w:rtl/>
          <w:lang w:bidi="ar-EG"/>
        </w:rPr>
        <w:t xml:space="preserve"> (ابو العلا، 2020)</w:t>
      </w:r>
      <w:r w:rsidRPr="0018753D">
        <w:rPr>
          <w:rFonts w:ascii="Simplified Arabic" w:eastAsia="Calibri" w:hAnsi="Simplified Arabic" w:cs="Simplified Arabic"/>
          <w:sz w:val="28"/>
          <w:szCs w:val="28"/>
          <w:rtl/>
          <w:lang w:bidi="ar-EG"/>
        </w:rPr>
        <w:t>.</w:t>
      </w:r>
    </w:p>
    <w:p w14:paraId="5CBD5678" w14:textId="690570C8" w:rsidR="00F37452" w:rsidRPr="0018753D" w:rsidRDefault="00F37452" w:rsidP="00F37452">
      <w:pPr>
        <w:bidi/>
        <w:spacing w:line="360" w:lineRule="auto"/>
        <w:jc w:val="both"/>
        <w:rPr>
          <w:rFonts w:ascii="Simplified Arabic" w:eastAsia="Calibri" w:hAnsi="Simplified Arabic" w:cs="Simplified Arabic"/>
          <w:b/>
          <w:bCs/>
          <w:sz w:val="28"/>
          <w:szCs w:val="28"/>
          <w:lang w:bidi="ar-EG"/>
        </w:rPr>
      </w:pPr>
      <w:r w:rsidRPr="0018753D">
        <w:rPr>
          <w:rFonts w:ascii="Simplified Arabic" w:eastAsia="Calibri" w:hAnsi="Simplified Arabic" w:cs="Simplified Arabic"/>
          <w:b/>
          <w:bCs/>
          <w:sz w:val="28"/>
          <w:szCs w:val="28"/>
          <w:rtl/>
          <w:lang w:bidi="ar-EG"/>
        </w:rPr>
        <w:t>أنواع المخاطر</w:t>
      </w:r>
      <w:r w:rsidR="0018753D" w:rsidRPr="0018753D">
        <w:rPr>
          <w:rFonts w:ascii="Simplified Arabic" w:eastAsia="Calibri" w:hAnsi="Simplified Arabic" w:cs="Simplified Arabic" w:hint="cs"/>
          <w:b/>
          <w:bCs/>
          <w:sz w:val="28"/>
          <w:szCs w:val="28"/>
          <w:rtl/>
          <w:lang w:bidi="ar-EG"/>
        </w:rPr>
        <w:t>:</w:t>
      </w:r>
    </w:p>
    <w:p w14:paraId="66AB2A82" w14:textId="49D29BDC" w:rsidR="00F37452" w:rsidRPr="0018753D" w:rsidRDefault="00F37452" w:rsidP="00406A30">
      <w:pPr>
        <w:pStyle w:val="a3"/>
        <w:numPr>
          <w:ilvl w:val="0"/>
          <w:numId w:val="11"/>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المخاطر الاستراتيجية: ترتبط بالقرارات الكبرى، مثل دخول أسواق جديدة</w:t>
      </w:r>
      <w:r w:rsidR="009226F5" w:rsidRPr="0018753D">
        <w:rPr>
          <w:rFonts w:ascii="Simplified Arabic" w:eastAsia="Calibri" w:hAnsi="Simplified Arabic" w:cs="Simplified Arabic"/>
          <w:sz w:val="28"/>
          <w:szCs w:val="28"/>
          <w:rtl/>
          <w:lang w:bidi="ar-EG"/>
        </w:rPr>
        <w:t xml:space="preserve"> أو </w:t>
      </w:r>
      <w:r w:rsidRPr="0018753D">
        <w:rPr>
          <w:rFonts w:ascii="Simplified Arabic" w:eastAsia="Calibri" w:hAnsi="Simplified Arabic" w:cs="Simplified Arabic"/>
          <w:sz w:val="28"/>
          <w:szCs w:val="28"/>
          <w:rtl/>
          <w:lang w:bidi="ar-EG"/>
        </w:rPr>
        <w:t>إطلاق منتجات مبتكرة.</w:t>
      </w:r>
    </w:p>
    <w:p w14:paraId="1708285A" w14:textId="5E9A1647" w:rsidR="00F37452" w:rsidRPr="0018753D" w:rsidRDefault="00F37452" w:rsidP="00406A30">
      <w:pPr>
        <w:pStyle w:val="a3"/>
        <w:numPr>
          <w:ilvl w:val="0"/>
          <w:numId w:val="11"/>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المخاطر التشغيلية: تشمل الأعطال في العمليات اليومية</w:t>
      </w:r>
      <w:r w:rsidR="009226F5" w:rsidRPr="0018753D">
        <w:rPr>
          <w:rFonts w:ascii="Simplified Arabic" w:eastAsia="Calibri" w:hAnsi="Simplified Arabic" w:cs="Simplified Arabic"/>
          <w:sz w:val="28"/>
          <w:szCs w:val="28"/>
          <w:rtl/>
          <w:lang w:bidi="ar-EG"/>
        </w:rPr>
        <w:t xml:space="preserve"> أو </w:t>
      </w:r>
      <w:r w:rsidRPr="0018753D">
        <w:rPr>
          <w:rFonts w:ascii="Simplified Arabic" w:eastAsia="Calibri" w:hAnsi="Simplified Arabic" w:cs="Simplified Arabic"/>
          <w:sz w:val="28"/>
          <w:szCs w:val="28"/>
          <w:rtl/>
          <w:lang w:bidi="ar-EG"/>
        </w:rPr>
        <w:t>ضعف الكفاءة التشغيلية.</w:t>
      </w:r>
    </w:p>
    <w:p w14:paraId="4DB3F2F8" w14:textId="66D8B4F4" w:rsidR="00F37452" w:rsidRPr="0018753D" w:rsidRDefault="00F37452" w:rsidP="00406A30">
      <w:pPr>
        <w:pStyle w:val="a3"/>
        <w:numPr>
          <w:ilvl w:val="0"/>
          <w:numId w:val="11"/>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المخاطر المالية: مثل تقلب أسعار الصرف</w:t>
      </w:r>
      <w:r w:rsidR="009226F5" w:rsidRPr="0018753D">
        <w:rPr>
          <w:rFonts w:ascii="Simplified Arabic" w:eastAsia="Calibri" w:hAnsi="Simplified Arabic" w:cs="Simplified Arabic"/>
          <w:sz w:val="28"/>
          <w:szCs w:val="28"/>
          <w:rtl/>
          <w:lang w:bidi="ar-EG"/>
        </w:rPr>
        <w:t xml:space="preserve"> أو </w:t>
      </w:r>
      <w:r w:rsidRPr="0018753D">
        <w:rPr>
          <w:rFonts w:ascii="Simplified Arabic" w:eastAsia="Calibri" w:hAnsi="Simplified Arabic" w:cs="Simplified Arabic"/>
          <w:sz w:val="28"/>
          <w:szCs w:val="28"/>
          <w:rtl/>
          <w:lang w:bidi="ar-EG"/>
        </w:rPr>
        <w:t>ارتفاع تكاليف التمويل.</w:t>
      </w:r>
    </w:p>
    <w:p w14:paraId="53F44DA8" w14:textId="6083B50B" w:rsidR="00F37452" w:rsidRPr="0018753D" w:rsidRDefault="00F37452" w:rsidP="00406A30">
      <w:pPr>
        <w:pStyle w:val="a3"/>
        <w:numPr>
          <w:ilvl w:val="0"/>
          <w:numId w:val="11"/>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المخاطر التكنولوجية: كاختراق أنظمة المعلومات</w:t>
      </w:r>
      <w:r w:rsidR="009226F5" w:rsidRPr="0018753D">
        <w:rPr>
          <w:rFonts w:ascii="Simplified Arabic" w:eastAsia="Calibri" w:hAnsi="Simplified Arabic" w:cs="Simplified Arabic"/>
          <w:sz w:val="28"/>
          <w:szCs w:val="28"/>
          <w:rtl/>
          <w:lang w:bidi="ar-EG"/>
        </w:rPr>
        <w:t xml:space="preserve"> أو </w:t>
      </w:r>
      <w:r w:rsidRPr="0018753D">
        <w:rPr>
          <w:rFonts w:ascii="Simplified Arabic" w:eastAsia="Calibri" w:hAnsi="Simplified Arabic" w:cs="Simplified Arabic"/>
          <w:sz w:val="28"/>
          <w:szCs w:val="28"/>
          <w:rtl/>
          <w:lang w:bidi="ar-EG"/>
        </w:rPr>
        <w:t>فشل البرمجيات.</w:t>
      </w:r>
    </w:p>
    <w:p w14:paraId="5A631EF6" w14:textId="49A032E9" w:rsidR="00F37452" w:rsidRPr="0018753D" w:rsidRDefault="00F37452" w:rsidP="00406A30">
      <w:pPr>
        <w:pStyle w:val="a3"/>
        <w:numPr>
          <w:ilvl w:val="0"/>
          <w:numId w:val="11"/>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المخاطر القانونية والتنظيمية: مثل تغيير القوانين</w:t>
      </w:r>
      <w:r w:rsidR="009226F5" w:rsidRPr="0018753D">
        <w:rPr>
          <w:rFonts w:ascii="Simplified Arabic" w:eastAsia="Calibri" w:hAnsi="Simplified Arabic" w:cs="Simplified Arabic"/>
          <w:sz w:val="28"/>
          <w:szCs w:val="28"/>
          <w:rtl/>
          <w:lang w:bidi="ar-EG"/>
        </w:rPr>
        <w:t xml:space="preserve"> أو </w:t>
      </w:r>
      <w:r w:rsidRPr="0018753D">
        <w:rPr>
          <w:rFonts w:ascii="Simplified Arabic" w:eastAsia="Calibri" w:hAnsi="Simplified Arabic" w:cs="Simplified Arabic"/>
          <w:sz w:val="28"/>
          <w:szCs w:val="28"/>
          <w:rtl/>
          <w:lang w:bidi="ar-EG"/>
        </w:rPr>
        <w:t>عدم الامتثال للوائح</w:t>
      </w:r>
      <w:r w:rsidR="0084661F" w:rsidRPr="0084661F">
        <w:rPr>
          <w:rFonts w:ascii="Simplified Arabic" w:eastAsia="Calibri" w:hAnsi="Simplified Arabic" w:cs="Simplified Arabic"/>
          <w:sz w:val="28"/>
          <w:szCs w:val="28"/>
          <w:rtl/>
          <w:lang w:bidi="ar-EG"/>
        </w:rPr>
        <w:t xml:space="preserve"> (الفقيه، 2021)</w:t>
      </w:r>
      <w:r w:rsidRPr="0018753D">
        <w:rPr>
          <w:rFonts w:ascii="Simplified Arabic" w:eastAsia="Calibri" w:hAnsi="Simplified Arabic" w:cs="Simplified Arabic"/>
          <w:sz w:val="28"/>
          <w:szCs w:val="28"/>
          <w:rtl/>
          <w:lang w:bidi="ar-EG"/>
        </w:rPr>
        <w:t>.</w:t>
      </w:r>
    </w:p>
    <w:p w14:paraId="68EFB641" w14:textId="1F44D7B3" w:rsidR="00F37452" w:rsidRPr="0018753D" w:rsidRDefault="00F37452" w:rsidP="00F37452">
      <w:pPr>
        <w:bidi/>
        <w:spacing w:line="360" w:lineRule="auto"/>
        <w:jc w:val="both"/>
        <w:rPr>
          <w:rFonts w:ascii="Simplified Arabic" w:eastAsia="Calibri" w:hAnsi="Simplified Arabic" w:cs="Simplified Arabic"/>
          <w:b/>
          <w:bCs/>
          <w:sz w:val="28"/>
          <w:szCs w:val="28"/>
          <w:lang w:bidi="ar-EG"/>
        </w:rPr>
      </w:pPr>
      <w:r w:rsidRPr="0018753D">
        <w:rPr>
          <w:rFonts w:ascii="Simplified Arabic" w:eastAsia="Calibri" w:hAnsi="Simplified Arabic" w:cs="Simplified Arabic"/>
          <w:b/>
          <w:bCs/>
          <w:sz w:val="28"/>
          <w:szCs w:val="28"/>
          <w:rtl/>
          <w:lang w:bidi="ar-EG"/>
        </w:rPr>
        <w:lastRenderedPageBreak/>
        <w:t>نماذج وأطر إدارة المخاطر</w:t>
      </w:r>
      <w:r w:rsidR="0018753D" w:rsidRPr="0018753D">
        <w:rPr>
          <w:rFonts w:ascii="Simplified Arabic" w:eastAsia="Calibri" w:hAnsi="Simplified Arabic" w:cs="Simplified Arabic" w:hint="cs"/>
          <w:b/>
          <w:bCs/>
          <w:sz w:val="28"/>
          <w:szCs w:val="28"/>
          <w:rtl/>
          <w:lang w:bidi="ar-EG"/>
        </w:rPr>
        <w:t>:</w:t>
      </w:r>
    </w:p>
    <w:p w14:paraId="76A9B9C8" w14:textId="6EB05E6C" w:rsidR="00F37452" w:rsidRPr="00F37452" w:rsidRDefault="00F37452" w:rsidP="0018753D">
      <w:pPr>
        <w:bidi/>
        <w:spacing w:line="360" w:lineRule="auto"/>
        <w:jc w:val="both"/>
        <w:rPr>
          <w:rFonts w:ascii="Simplified Arabic" w:eastAsia="Calibri" w:hAnsi="Simplified Arabic" w:cs="Simplified Arabic"/>
          <w:sz w:val="28"/>
          <w:szCs w:val="28"/>
          <w:lang w:bidi="ar-EG"/>
        </w:rPr>
      </w:pPr>
      <w:r w:rsidRPr="00F37452">
        <w:rPr>
          <w:rFonts w:ascii="Simplified Arabic" w:eastAsia="Calibri" w:hAnsi="Simplified Arabic" w:cs="Simplified Arabic"/>
          <w:sz w:val="28"/>
          <w:szCs w:val="28"/>
          <w:rtl/>
          <w:lang w:bidi="ar-EG"/>
        </w:rPr>
        <w:t xml:space="preserve">نموذج </w:t>
      </w:r>
      <w:r w:rsidRPr="00F37452">
        <w:rPr>
          <w:rFonts w:ascii="Simplified Arabic" w:eastAsia="Calibri" w:hAnsi="Simplified Arabic" w:cs="Simplified Arabic"/>
          <w:sz w:val="28"/>
          <w:szCs w:val="28"/>
          <w:lang w:bidi="ar-EG"/>
        </w:rPr>
        <w:t>ISO 31000</w:t>
      </w:r>
      <w:r w:rsidR="0018753D">
        <w:rPr>
          <w:rFonts w:ascii="Simplified Arabic" w:eastAsia="Calibri" w:hAnsi="Simplified Arabic" w:cs="Simplified Arabic" w:hint="cs"/>
          <w:sz w:val="28"/>
          <w:szCs w:val="28"/>
          <w:rtl/>
          <w:lang w:bidi="ar-EG"/>
        </w:rPr>
        <w:t xml:space="preserve">: </w:t>
      </w:r>
      <w:r w:rsidRPr="00F37452">
        <w:rPr>
          <w:rFonts w:ascii="Simplified Arabic" w:eastAsia="Calibri" w:hAnsi="Simplified Arabic" w:cs="Simplified Arabic"/>
          <w:sz w:val="28"/>
          <w:szCs w:val="28"/>
          <w:rtl/>
          <w:lang w:bidi="ar-EG"/>
        </w:rPr>
        <w:t>يقدم إطار</w:t>
      </w:r>
      <w:r w:rsidR="00584F96">
        <w:rPr>
          <w:rFonts w:ascii="Simplified Arabic" w:eastAsia="Calibri" w:hAnsi="Simplified Arabic" w:cs="Simplified Arabic"/>
          <w:sz w:val="28"/>
          <w:szCs w:val="28"/>
          <w:rtl/>
          <w:lang w:bidi="ar-EG"/>
        </w:rPr>
        <w:t>اً</w:t>
      </w:r>
      <w:r w:rsidRPr="00F37452">
        <w:rPr>
          <w:rFonts w:ascii="Simplified Arabic" w:eastAsia="Calibri" w:hAnsi="Simplified Arabic" w:cs="Simplified Arabic"/>
          <w:sz w:val="28"/>
          <w:szCs w:val="28"/>
          <w:rtl/>
          <w:lang w:bidi="ar-EG"/>
        </w:rPr>
        <w:t xml:space="preserve"> عام</w:t>
      </w:r>
      <w:r w:rsidR="00584F96">
        <w:rPr>
          <w:rFonts w:ascii="Simplified Arabic" w:eastAsia="Calibri" w:hAnsi="Simplified Arabic" w:cs="Simplified Arabic"/>
          <w:sz w:val="28"/>
          <w:szCs w:val="28"/>
          <w:rtl/>
          <w:lang w:bidi="ar-EG"/>
        </w:rPr>
        <w:t>اً</w:t>
      </w:r>
      <w:r w:rsidRPr="00F37452">
        <w:rPr>
          <w:rFonts w:ascii="Simplified Arabic" w:eastAsia="Calibri" w:hAnsi="Simplified Arabic" w:cs="Simplified Arabic"/>
          <w:sz w:val="28"/>
          <w:szCs w:val="28"/>
          <w:rtl/>
          <w:lang w:bidi="ar-EG"/>
        </w:rPr>
        <w:t xml:space="preserve"> لإدارة المخاطر يركز على الدمج بين عملية إدارة المخاطر والنظام الإداري للمؤسسة، مع التأكيد على التحسين المستمر.</w:t>
      </w:r>
    </w:p>
    <w:p w14:paraId="2A1EB244" w14:textId="65814504" w:rsidR="00F37452" w:rsidRPr="00F37452" w:rsidRDefault="00F37452" w:rsidP="0018753D">
      <w:pPr>
        <w:bidi/>
        <w:spacing w:line="360" w:lineRule="auto"/>
        <w:jc w:val="both"/>
        <w:rPr>
          <w:rFonts w:ascii="Simplified Arabic" w:eastAsia="Calibri" w:hAnsi="Simplified Arabic" w:cs="Simplified Arabic"/>
          <w:sz w:val="28"/>
          <w:szCs w:val="28"/>
          <w:lang w:bidi="ar-EG"/>
        </w:rPr>
      </w:pPr>
      <w:r w:rsidRPr="00F37452">
        <w:rPr>
          <w:rFonts w:ascii="Simplified Arabic" w:eastAsia="Calibri" w:hAnsi="Simplified Arabic" w:cs="Simplified Arabic"/>
          <w:sz w:val="28"/>
          <w:szCs w:val="28"/>
          <w:rtl/>
          <w:lang w:bidi="ar-EG"/>
        </w:rPr>
        <w:t xml:space="preserve">إطار </w:t>
      </w:r>
      <w:r w:rsidRPr="00F37452">
        <w:rPr>
          <w:rFonts w:ascii="Simplified Arabic" w:eastAsia="Calibri" w:hAnsi="Simplified Arabic" w:cs="Simplified Arabic"/>
          <w:sz w:val="28"/>
          <w:szCs w:val="28"/>
          <w:lang w:bidi="ar-EG"/>
        </w:rPr>
        <w:t>COSO ERM</w:t>
      </w:r>
      <w:r w:rsidR="0018753D">
        <w:rPr>
          <w:rFonts w:ascii="Simplified Arabic" w:eastAsia="Calibri" w:hAnsi="Simplified Arabic" w:cs="Simplified Arabic" w:hint="cs"/>
          <w:sz w:val="28"/>
          <w:szCs w:val="28"/>
          <w:rtl/>
          <w:lang w:bidi="ar-EG"/>
        </w:rPr>
        <w:t xml:space="preserve">: </w:t>
      </w:r>
      <w:r w:rsidRPr="00F37452">
        <w:rPr>
          <w:rFonts w:ascii="Simplified Arabic" w:eastAsia="Calibri" w:hAnsi="Simplified Arabic" w:cs="Simplified Arabic"/>
          <w:sz w:val="28"/>
          <w:szCs w:val="28"/>
          <w:rtl/>
          <w:lang w:bidi="ar-EG"/>
        </w:rPr>
        <w:t>يركز على إدارة المخاطر المؤسسية بشكل شامل، بحيث يتم دمجها في الاستراتيجية والعمليات التشغيلية</w:t>
      </w:r>
      <w:r w:rsidR="0084661F" w:rsidRPr="0084661F">
        <w:rPr>
          <w:rFonts w:ascii="Simplified Arabic" w:eastAsia="Calibri" w:hAnsi="Simplified Arabic" w:cs="Simplified Arabic"/>
          <w:sz w:val="28"/>
          <w:szCs w:val="28"/>
          <w:rtl/>
          <w:lang w:bidi="ar-EG"/>
        </w:rPr>
        <w:t xml:space="preserve"> (الحلالمة، 2020)</w:t>
      </w:r>
      <w:r w:rsidRPr="00F37452">
        <w:rPr>
          <w:rFonts w:ascii="Simplified Arabic" w:eastAsia="Calibri" w:hAnsi="Simplified Arabic" w:cs="Simplified Arabic"/>
          <w:sz w:val="28"/>
          <w:szCs w:val="28"/>
          <w:rtl/>
          <w:lang w:bidi="ar-EG"/>
        </w:rPr>
        <w:t>.</w:t>
      </w:r>
    </w:p>
    <w:p w14:paraId="34E6B797" w14:textId="39475B1C" w:rsidR="00F37452" w:rsidRPr="0018753D" w:rsidRDefault="00F37452" w:rsidP="0018753D">
      <w:pPr>
        <w:bidi/>
        <w:spacing w:line="360" w:lineRule="auto"/>
        <w:jc w:val="both"/>
        <w:rPr>
          <w:rFonts w:ascii="Simplified Arabic" w:eastAsia="Calibri" w:hAnsi="Simplified Arabic" w:cs="Simplified Arabic"/>
          <w:b/>
          <w:bCs/>
          <w:sz w:val="28"/>
          <w:szCs w:val="28"/>
          <w:lang w:bidi="ar-EG"/>
        </w:rPr>
      </w:pPr>
      <w:r w:rsidRPr="0018753D">
        <w:rPr>
          <w:rFonts w:ascii="Simplified Arabic" w:eastAsia="Calibri" w:hAnsi="Simplified Arabic" w:cs="Simplified Arabic"/>
          <w:b/>
          <w:bCs/>
          <w:sz w:val="28"/>
          <w:szCs w:val="28"/>
          <w:rtl/>
          <w:lang w:bidi="ar-EG"/>
        </w:rPr>
        <w:t>مراحل إدارة المخاطر</w:t>
      </w:r>
      <w:r w:rsidR="0018753D" w:rsidRPr="0018753D">
        <w:rPr>
          <w:rFonts w:ascii="Simplified Arabic" w:eastAsia="Calibri" w:hAnsi="Simplified Arabic" w:cs="Simplified Arabic" w:hint="cs"/>
          <w:b/>
          <w:bCs/>
          <w:sz w:val="28"/>
          <w:szCs w:val="28"/>
          <w:rtl/>
          <w:lang w:bidi="ar-EG"/>
        </w:rPr>
        <w:t xml:space="preserve">: </w:t>
      </w:r>
    </w:p>
    <w:p w14:paraId="121DE3F1" w14:textId="77777777" w:rsidR="00F37452" w:rsidRPr="0018753D" w:rsidRDefault="00F37452" w:rsidP="00406A30">
      <w:pPr>
        <w:pStyle w:val="a3"/>
        <w:numPr>
          <w:ilvl w:val="0"/>
          <w:numId w:val="12"/>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التعرف على المخاطر.</w:t>
      </w:r>
    </w:p>
    <w:p w14:paraId="605CD78B" w14:textId="77777777" w:rsidR="00F37452" w:rsidRPr="0018753D" w:rsidRDefault="00F37452" w:rsidP="00406A30">
      <w:pPr>
        <w:pStyle w:val="a3"/>
        <w:numPr>
          <w:ilvl w:val="0"/>
          <w:numId w:val="12"/>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تحليل وتقييم المخاطر.</w:t>
      </w:r>
    </w:p>
    <w:p w14:paraId="14FD2092" w14:textId="77777777" w:rsidR="00F37452" w:rsidRPr="0018753D" w:rsidRDefault="00F37452" w:rsidP="00406A30">
      <w:pPr>
        <w:pStyle w:val="a3"/>
        <w:numPr>
          <w:ilvl w:val="0"/>
          <w:numId w:val="12"/>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وضع استراتيجيات المعالجة (تجنب، تقليل، تحويل، قبول).</w:t>
      </w:r>
    </w:p>
    <w:p w14:paraId="53A4C205" w14:textId="0B94A778" w:rsidR="00F37452" w:rsidRPr="0018753D" w:rsidRDefault="00F37452" w:rsidP="00406A30">
      <w:pPr>
        <w:pStyle w:val="a3"/>
        <w:numPr>
          <w:ilvl w:val="0"/>
          <w:numId w:val="12"/>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مراقبة ومراجعة الإجراءات</w:t>
      </w:r>
      <w:r w:rsidR="0084661F" w:rsidRPr="0084661F">
        <w:rPr>
          <w:rFonts w:ascii="Simplified Arabic" w:eastAsia="Calibri" w:hAnsi="Simplified Arabic" w:cs="Simplified Arabic"/>
          <w:sz w:val="28"/>
          <w:szCs w:val="28"/>
          <w:rtl/>
          <w:lang w:bidi="ar-EG"/>
        </w:rPr>
        <w:t xml:space="preserve"> (الفقيه، 2021)</w:t>
      </w:r>
      <w:r w:rsidRPr="0018753D">
        <w:rPr>
          <w:rFonts w:ascii="Simplified Arabic" w:eastAsia="Calibri" w:hAnsi="Simplified Arabic" w:cs="Simplified Arabic"/>
          <w:sz w:val="28"/>
          <w:szCs w:val="28"/>
          <w:rtl/>
          <w:lang w:bidi="ar-EG"/>
        </w:rPr>
        <w:t>.</w:t>
      </w:r>
    </w:p>
    <w:p w14:paraId="0511BB4A" w14:textId="03F182D3" w:rsidR="00F37452" w:rsidRPr="0018753D" w:rsidRDefault="00F37452" w:rsidP="00F37452">
      <w:pPr>
        <w:bidi/>
        <w:spacing w:line="360" w:lineRule="auto"/>
        <w:jc w:val="both"/>
        <w:rPr>
          <w:rFonts w:ascii="Simplified Arabic" w:eastAsia="Calibri" w:hAnsi="Simplified Arabic" w:cs="Simplified Arabic"/>
          <w:b/>
          <w:bCs/>
          <w:sz w:val="28"/>
          <w:szCs w:val="28"/>
          <w:lang w:bidi="ar-EG"/>
        </w:rPr>
      </w:pPr>
      <w:r w:rsidRPr="0018753D">
        <w:rPr>
          <w:rFonts w:ascii="Simplified Arabic" w:eastAsia="Calibri" w:hAnsi="Simplified Arabic" w:cs="Simplified Arabic"/>
          <w:b/>
          <w:bCs/>
          <w:sz w:val="28"/>
          <w:szCs w:val="28"/>
          <w:rtl/>
          <w:lang w:bidi="ar-EG"/>
        </w:rPr>
        <w:t>أدوات وأساليب إدارة المخاطر</w:t>
      </w:r>
      <w:r w:rsidR="0018753D">
        <w:rPr>
          <w:rFonts w:ascii="Simplified Arabic" w:eastAsia="Calibri" w:hAnsi="Simplified Arabic" w:cs="Simplified Arabic" w:hint="cs"/>
          <w:b/>
          <w:bCs/>
          <w:sz w:val="28"/>
          <w:szCs w:val="28"/>
          <w:rtl/>
          <w:lang w:bidi="ar-EG"/>
        </w:rPr>
        <w:t>:</w:t>
      </w:r>
    </w:p>
    <w:p w14:paraId="144AB012" w14:textId="77777777" w:rsidR="00F37452" w:rsidRPr="00F37452" w:rsidRDefault="00F37452" w:rsidP="00406A30">
      <w:pPr>
        <w:pStyle w:val="a3"/>
        <w:numPr>
          <w:ilvl w:val="0"/>
          <w:numId w:val="13"/>
        </w:numPr>
        <w:bidi/>
        <w:spacing w:line="360" w:lineRule="auto"/>
        <w:jc w:val="both"/>
        <w:rPr>
          <w:rFonts w:ascii="Simplified Arabic" w:eastAsia="Calibri" w:hAnsi="Simplified Arabic" w:cs="Simplified Arabic"/>
          <w:sz w:val="28"/>
          <w:szCs w:val="28"/>
          <w:lang w:bidi="ar-EG"/>
        </w:rPr>
      </w:pPr>
      <w:r w:rsidRPr="00F37452">
        <w:rPr>
          <w:rFonts w:ascii="Simplified Arabic" w:eastAsia="Calibri" w:hAnsi="Simplified Arabic" w:cs="Simplified Arabic"/>
          <w:sz w:val="28"/>
          <w:szCs w:val="28"/>
          <w:rtl/>
          <w:lang w:bidi="ar-EG"/>
        </w:rPr>
        <w:t xml:space="preserve">تحليل </w:t>
      </w:r>
      <w:r w:rsidRPr="00F37452">
        <w:rPr>
          <w:rFonts w:ascii="Simplified Arabic" w:eastAsia="Calibri" w:hAnsi="Simplified Arabic" w:cs="Simplified Arabic"/>
          <w:sz w:val="28"/>
          <w:szCs w:val="28"/>
          <w:lang w:bidi="ar-EG"/>
        </w:rPr>
        <w:t>SWOT</w:t>
      </w:r>
      <w:r w:rsidRPr="00F37452">
        <w:rPr>
          <w:rFonts w:ascii="Simplified Arabic" w:eastAsia="Calibri" w:hAnsi="Simplified Arabic" w:cs="Simplified Arabic"/>
          <w:sz w:val="28"/>
          <w:szCs w:val="28"/>
          <w:rtl/>
          <w:lang w:bidi="ar-EG"/>
        </w:rPr>
        <w:t>: لتحديد نقاط القوة والضعف والفرص والتهديدات.</w:t>
      </w:r>
    </w:p>
    <w:p w14:paraId="1CE1B7AB" w14:textId="77777777" w:rsidR="00F37452" w:rsidRPr="0018753D" w:rsidRDefault="00F37452" w:rsidP="00406A30">
      <w:pPr>
        <w:pStyle w:val="a3"/>
        <w:numPr>
          <w:ilvl w:val="0"/>
          <w:numId w:val="13"/>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تحليل السيناريوهات: لمحاكاة أحداث مستقبلية محتملة ووضع خطط بديلة.</w:t>
      </w:r>
    </w:p>
    <w:p w14:paraId="0581550E" w14:textId="77777777" w:rsidR="00F37452" w:rsidRPr="0018753D" w:rsidRDefault="00F37452" w:rsidP="00406A30">
      <w:pPr>
        <w:pStyle w:val="a3"/>
        <w:numPr>
          <w:ilvl w:val="0"/>
          <w:numId w:val="13"/>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مصفوفة الاحتمالية والتأثير: لتصنيف المخاطر بناءً على خطورتها.</w:t>
      </w:r>
    </w:p>
    <w:p w14:paraId="5C78CF13" w14:textId="0D8D781A" w:rsidR="00F37452" w:rsidRDefault="00F37452" w:rsidP="00406A30">
      <w:pPr>
        <w:pStyle w:val="a3"/>
        <w:numPr>
          <w:ilvl w:val="0"/>
          <w:numId w:val="13"/>
        </w:numPr>
        <w:bidi/>
        <w:spacing w:line="360" w:lineRule="auto"/>
        <w:jc w:val="both"/>
        <w:rPr>
          <w:rFonts w:ascii="Simplified Arabic" w:eastAsia="Calibri" w:hAnsi="Simplified Arabic" w:cs="Simplified Arabic"/>
          <w:sz w:val="28"/>
          <w:szCs w:val="28"/>
          <w:lang w:bidi="ar-EG"/>
        </w:rPr>
      </w:pPr>
      <w:r w:rsidRPr="0018753D">
        <w:rPr>
          <w:rFonts w:ascii="Simplified Arabic" w:eastAsia="Calibri" w:hAnsi="Simplified Arabic" w:cs="Simplified Arabic"/>
          <w:sz w:val="28"/>
          <w:szCs w:val="28"/>
          <w:rtl/>
          <w:lang w:bidi="ar-EG"/>
        </w:rPr>
        <w:t>خطط الطوارئ: لإعداد المؤسسة للتعامل مع الأزمات بشكل منظم</w:t>
      </w:r>
      <w:r w:rsidR="0084661F" w:rsidRPr="0084661F">
        <w:rPr>
          <w:rFonts w:ascii="Simplified Arabic" w:eastAsia="Calibri" w:hAnsi="Simplified Arabic" w:cs="Simplified Arabic"/>
          <w:sz w:val="28"/>
          <w:szCs w:val="28"/>
          <w:rtl/>
          <w:lang w:bidi="ar-EG"/>
        </w:rPr>
        <w:t xml:space="preserve"> (العيساوي، 2022)</w:t>
      </w:r>
      <w:r w:rsidRPr="0018753D">
        <w:rPr>
          <w:rFonts w:ascii="Simplified Arabic" w:eastAsia="Calibri" w:hAnsi="Simplified Arabic" w:cs="Simplified Arabic"/>
          <w:sz w:val="28"/>
          <w:szCs w:val="28"/>
          <w:rtl/>
          <w:lang w:bidi="ar-EG"/>
        </w:rPr>
        <w:t>.</w:t>
      </w:r>
    </w:p>
    <w:p w14:paraId="056BA85B" w14:textId="510474AA" w:rsidR="00F37452" w:rsidRPr="006E43A7" w:rsidRDefault="00F37452" w:rsidP="00F37452">
      <w:pPr>
        <w:bidi/>
        <w:spacing w:line="360" w:lineRule="auto"/>
        <w:jc w:val="both"/>
        <w:rPr>
          <w:rFonts w:ascii="Simplified Arabic" w:eastAsia="Calibri" w:hAnsi="Simplified Arabic" w:cs="Simplified Arabic"/>
          <w:b/>
          <w:bCs/>
          <w:sz w:val="28"/>
          <w:szCs w:val="28"/>
          <w:lang w:bidi="ar-EG"/>
        </w:rPr>
      </w:pPr>
      <w:r w:rsidRPr="006E43A7">
        <w:rPr>
          <w:rFonts w:ascii="Simplified Arabic" w:eastAsia="Calibri" w:hAnsi="Simplified Arabic" w:cs="Simplified Arabic"/>
          <w:b/>
          <w:bCs/>
          <w:sz w:val="28"/>
          <w:szCs w:val="28"/>
          <w:rtl/>
          <w:lang w:bidi="ar-EG"/>
        </w:rPr>
        <w:t>العوامل المؤثرة في فعالية إدارة المخاطر</w:t>
      </w:r>
      <w:r w:rsidR="0018753D" w:rsidRPr="006E43A7">
        <w:rPr>
          <w:rFonts w:ascii="Simplified Arabic" w:eastAsia="Calibri" w:hAnsi="Simplified Arabic" w:cs="Simplified Arabic" w:hint="cs"/>
          <w:b/>
          <w:bCs/>
          <w:sz w:val="28"/>
          <w:szCs w:val="28"/>
          <w:rtl/>
          <w:lang w:bidi="ar-EG"/>
        </w:rPr>
        <w:t>:</w:t>
      </w:r>
    </w:p>
    <w:p w14:paraId="0E266BA6" w14:textId="77777777" w:rsidR="00F37452" w:rsidRPr="006E43A7" w:rsidRDefault="00F37452" w:rsidP="00406A30">
      <w:pPr>
        <w:pStyle w:val="a3"/>
        <w:numPr>
          <w:ilvl w:val="0"/>
          <w:numId w:val="14"/>
        </w:numPr>
        <w:bidi/>
        <w:spacing w:line="360" w:lineRule="auto"/>
        <w:jc w:val="both"/>
        <w:rPr>
          <w:rFonts w:ascii="Simplified Arabic" w:eastAsia="Calibri" w:hAnsi="Simplified Arabic" w:cs="Simplified Arabic"/>
          <w:sz w:val="28"/>
          <w:szCs w:val="28"/>
          <w:lang w:bidi="ar-EG"/>
        </w:rPr>
      </w:pPr>
      <w:r w:rsidRPr="006E43A7">
        <w:rPr>
          <w:rFonts w:ascii="Simplified Arabic" w:eastAsia="Calibri" w:hAnsi="Simplified Arabic" w:cs="Simplified Arabic"/>
          <w:sz w:val="28"/>
          <w:szCs w:val="28"/>
          <w:rtl/>
          <w:lang w:bidi="ar-EG"/>
        </w:rPr>
        <w:t>الثقافة المؤسسية: بيئة العمل التي تشجع على الشفافية والإبلاغ عن المخاطر تسهم في نجاح الإدارة.</w:t>
      </w:r>
    </w:p>
    <w:p w14:paraId="5D194E4E" w14:textId="77777777" w:rsidR="00F37452" w:rsidRPr="006E43A7" w:rsidRDefault="00F37452" w:rsidP="00406A30">
      <w:pPr>
        <w:pStyle w:val="a3"/>
        <w:numPr>
          <w:ilvl w:val="0"/>
          <w:numId w:val="14"/>
        </w:numPr>
        <w:bidi/>
        <w:spacing w:line="360" w:lineRule="auto"/>
        <w:jc w:val="both"/>
        <w:rPr>
          <w:rFonts w:ascii="Simplified Arabic" w:eastAsia="Calibri" w:hAnsi="Simplified Arabic" w:cs="Simplified Arabic"/>
          <w:sz w:val="28"/>
          <w:szCs w:val="28"/>
          <w:lang w:bidi="ar-EG"/>
        </w:rPr>
      </w:pPr>
      <w:r w:rsidRPr="006E43A7">
        <w:rPr>
          <w:rFonts w:ascii="Simplified Arabic" w:eastAsia="Calibri" w:hAnsi="Simplified Arabic" w:cs="Simplified Arabic"/>
          <w:sz w:val="28"/>
          <w:szCs w:val="28"/>
          <w:rtl/>
          <w:lang w:bidi="ar-EG"/>
        </w:rPr>
        <w:lastRenderedPageBreak/>
        <w:t>الدعم القيادي: التزام الإدارة العليا بتخصيص الموارد اللازمة يعزز فعالية الجهود.</w:t>
      </w:r>
    </w:p>
    <w:p w14:paraId="76D055CE" w14:textId="0B131AC5" w:rsidR="0096637B" w:rsidRPr="006E43A7" w:rsidRDefault="00F37452" w:rsidP="00406A30">
      <w:pPr>
        <w:pStyle w:val="a3"/>
        <w:numPr>
          <w:ilvl w:val="0"/>
          <w:numId w:val="14"/>
        </w:numPr>
        <w:bidi/>
        <w:spacing w:line="360" w:lineRule="auto"/>
        <w:jc w:val="both"/>
        <w:rPr>
          <w:rFonts w:ascii="Simplified Arabic" w:eastAsia="Calibri" w:hAnsi="Simplified Arabic" w:cs="Simplified Arabic"/>
          <w:sz w:val="28"/>
          <w:szCs w:val="28"/>
          <w:rtl/>
          <w:lang w:bidi="ar-EG"/>
        </w:rPr>
      </w:pPr>
      <w:r w:rsidRPr="006E43A7">
        <w:rPr>
          <w:rFonts w:ascii="Simplified Arabic" w:eastAsia="Calibri" w:hAnsi="Simplified Arabic" w:cs="Simplified Arabic"/>
          <w:sz w:val="28"/>
          <w:szCs w:val="28"/>
          <w:rtl/>
          <w:lang w:bidi="ar-EG"/>
        </w:rPr>
        <w:t>الموارد والتكنولوجيا: توفر أدوات تكنولوجية حديثة يجعل رصد المخاطر وتحليلها أكثر دقة وسرعة</w:t>
      </w:r>
      <w:r w:rsidR="0084661F" w:rsidRPr="0084661F">
        <w:rPr>
          <w:rtl/>
        </w:rPr>
        <w:t xml:space="preserve"> </w:t>
      </w:r>
      <w:r w:rsidR="0084661F" w:rsidRPr="0084661F">
        <w:rPr>
          <w:rFonts w:ascii="Simplified Arabic" w:eastAsia="Calibri" w:hAnsi="Simplified Arabic" w:cs="Simplified Arabic"/>
          <w:sz w:val="28"/>
          <w:szCs w:val="28"/>
          <w:rtl/>
          <w:lang w:bidi="ar-EG"/>
        </w:rPr>
        <w:t>(السلمي، 2022)</w:t>
      </w:r>
      <w:r w:rsidRPr="006E43A7">
        <w:rPr>
          <w:rFonts w:ascii="Simplified Arabic" w:eastAsia="Calibri" w:hAnsi="Simplified Arabic" w:cs="Simplified Arabic"/>
          <w:sz w:val="28"/>
          <w:szCs w:val="28"/>
          <w:rtl/>
          <w:lang w:bidi="ar-EG"/>
        </w:rPr>
        <w:t>.</w:t>
      </w:r>
    </w:p>
    <w:p w14:paraId="4D0EA71C" w14:textId="462DB2D1" w:rsidR="00DA24A0" w:rsidRDefault="00DA24A0" w:rsidP="00DA24A0">
      <w:pPr>
        <w:bidi/>
        <w:spacing w:line="360" w:lineRule="auto"/>
        <w:jc w:val="both"/>
        <w:rPr>
          <w:rFonts w:ascii="Simplified Arabic" w:eastAsia="Calibri" w:hAnsi="Simplified Arabic" w:cs="Simplified Arabic"/>
          <w:sz w:val="28"/>
          <w:szCs w:val="28"/>
          <w:rtl/>
          <w:lang w:bidi="ar-EG"/>
        </w:rPr>
      </w:pPr>
    </w:p>
    <w:p w14:paraId="6231C701" w14:textId="109AFBC7" w:rsidR="00DA24A0" w:rsidRPr="00DA24A0" w:rsidRDefault="00DA24A0" w:rsidP="00DA24A0">
      <w:pPr>
        <w:bidi/>
        <w:spacing w:line="360" w:lineRule="auto"/>
        <w:jc w:val="both"/>
        <w:rPr>
          <w:rFonts w:ascii="Simplified Arabic" w:eastAsia="Calibri" w:hAnsi="Simplified Arabic" w:cs="Simplified Arabic"/>
          <w:b/>
          <w:bCs/>
          <w:sz w:val="32"/>
          <w:szCs w:val="32"/>
          <w:rtl/>
          <w:lang w:bidi="ar-EG"/>
        </w:rPr>
      </w:pPr>
      <w:r w:rsidRPr="00DA24A0">
        <w:rPr>
          <w:rFonts w:ascii="Simplified Arabic" w:eastAsia="Calibri" w:hAnsi="Simplified Arabic" w:cs="Simplified Arabic" w:hint="cs"/>
          <w:b/>
          <w:bCs/>
          <w:sz w:val="32"/>
          <w:szCs w:val="32"/>
          <w:rtl/>
          <w:lang w:bidi="ar-EG"/>
        </w:rPr>
        <w:t>تتحسين مستوى إدارة المخاطر:</w:t>
      </w:r>
    </w:p>
    <w:p w14:paraId="498A3F7A" w14:textId="2C214680" w:rsidR="006237A9" w:rsidRPr="006237A9" w:rsidRDefault="006237A9" w:rsidP="006E43A7">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تحسين مستوى إدارة المخاطر في المؤسسات لا يتوقف على تطبيق إجراءات قياسية فحسب، بل يتطلب تطوير</w:t>
      </w:r>
      <w:r w:rsidR="00584F96">
        <w:rPr>
          <w:rFonts w:ascii="Simplified Arabic" w:eastAsia="Calibri" w:hAnsi="Simplified Arabic" w:cs="Simplified Arabic"/>
          <w:sz w:val="28"/>
          <w:szCs w:val="28"/>
          <w:rtl/>
          <w:lang w:bidi="ar-EG"/>
        </w:rPr>
        <w:t>اً</w:t>
      </w:r>
      <w:r w:rsidRPr="006237A9">
        <w:rPr>
          <w:rFonts w:ascii="Simplified Arabic" w:eastAsia="Calibri" w:hAnsi="Simplified Arabic" w:cs="Simplified Arabic"/>
          <w:sz w:val="28"/>
          <w:szCs w:val="28"/>
          <w:rtl/>
          <w:lang w:bidi="ar-EG"/>
        </w:rPr>
        <w:t xml:space="preserve"> مستمر</w:t>
      </w:r>
      <w:r w:rsidR="00584F96">
        <w:rPr>
          <w:rFonts w:ascii="Simplified Arabic" w:eastAsia="Calibri" w:hAnsi="Simplified Arabic" w:cs="Simplified Arabic"/>
          <w:sz w:val="28"/>
          <w:szCs w:val="28"/>
          <w:rtl/>
          <w:lang w:bidi="ar-EG"/>
        </w:rPr>
        <w:t>اً</w:t>
      </w:r>
      <w:r w:rsidRPr="006237A9">
        <w:rPr>
          <w:rFonts w:ascii="Simplified Arabic" w:eastAsia="Calibri" w:hAnsi="Simplified Arabic" w:cs="Simplified Arabic"/>
          <w:sz w:val="28"/>
          <w:szCs w:val="28"/>
          <w:rtl/>
          <w:lang w:bidi="ar-EG"/>
        </w:rPr>
        <w:t xml:space="preserve"> على مستوى السياسات، والأدوات، والثقافة التنظيمية. المؤسسات التي تتعامل مع المخاطر بشكل استباقي تتمتع بقدرة أكبر على الاستجابة للأزمات، والحفاظ على استقرار عملياتها، والاستفادة من الفرص الناشئة. وفيما يلي أبرز الوسائل التي يمكن تبنيها</w:t>
      </w:r>
      <w:r w:rsidR="0084661F" w:rsidRPr="0084661F">
        <w:rPr>
          <w:rFonts w:ascii="Simplified Arabic" w:eastAsia="Calibri" w:hAnsi="Simplified Arabic" w:cs="Simplified Arabic"/>
          <w:sz w:val="28"/>
          <w:szCs w:val="28"/>
          <w:rtl/>
          <w:lang w:bidi="ar-EG"/>
        </w:rPr>
        <w:t xml:space="preserve"> (العتوم، 2022)</w:t>
      </w:r>
      <w:r w:rsidRPr="006237A9">
        <w:rPr>
          <w:rFonts w:ascii="Simplified Arabic" w:eastAsia="Calibri" w:hAnsi="Simplified Arabic" w:cs="Simplified Arabic"/>
          <w:sz w:val="28"/>
          <w:szCs w:val="28"/>
          <w:rtl/>
          <w:lang w:bidi="ar-EG"/>
        </w:rPr>
        <w:t>:</w:t>
      </w:r>
    </w:p>
    <w:p w14:paraId="643D5EE6" w14:textId="472C1E73" w:rsidR="006237A9" w:rsidRPr="006E43A7" w:rsidRDefault="006237A9" w:rsidP="006237A9">
      <w:pPr>
        <w:bidi/>
        <w:spacing w:line="360" w:lineRule="auto"/>
        <w:jc w:val="both"/>
        <w:rPr>
          <w:rFonts w:ascii="Simplified Arabic" w:eastAsia="Calibri" w:hAnsi="Simplified Arabic" w:cs="Simplified Arabic"/>
          <w:b/>
          <w:bCs/>
          <w:sz w:val="28"/>
          <w:szCs w:val="28"/>
          <w:lang w:bidi="ar-EG"/>
        </w:rPr>
      </w:pPr>
      <w:r w:rsidRPr="006E43A7">
        <w:rPr>
          <w:rFonts w:ascii="Simplified Arabic" w:eastAsia="Calibri" w:hAnsi="Simplified Arabic" w:cs="Simplified Arabic"/>
          <w:b/>
          <w:bCs/>
          <w:sz w:val="28"/>
          <w:szCs w:val="28"/>
          <w:rtl/>
          <w:lang w:bidi="ar-EG"/>
        </w:rPr>
        <w:t>دمج إدارة المخاطر في التخطيط الاستراتيجي</w:t>
      </w:r>
      <w:r w:rsidR="006E43A7" w:rsidRPr="006E43A7">
        <w:rPr>
          <w:rFonts w:ascii="Simplified Arabic" w:eastAsia="Calibri" w:hAnsi="Simplified Arabic" w:cs="Simplified Arabic" w:hint="cs"/>
          <w:b/>
          <w:bCs/>
          <w:sz w:val="28"/>
          <w:szCs w:val="28"/>
          <w:rtl/>
          <w:lang w:bidi="ar-EG"/>
        </w:rPr>
        <w:t>:</w:t>
      </w:r>
    </w:p>
    <w:p w14:paraId="216E95BE" w14:textId="10CCE84D"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لا ينبغي النظر</w:t>
      </w:r>
      <w:r w:rsidR="009226F5">
        <w:rPr>
          <w:rFonts w:ascii="Simplified Arabic" w:eastAsia="Calibri" w:hAnsi="Simplified Arabic" w:cs="Simplified Arabic"/>
          <w:sz w:val="28"/>
          <w:szCs w:val="28"/>
          <w:rtl/>
          <w:lang w:bidi="ar-EG"/>
        </w:rPr>
        <w:t xml:space="preserve"> إلى </w:t>
      </w:r>
      <w:r w:rsidRPr="006237A9">
        <w:rPr>
          <w:rFonts w:ascii="Simplified Arabic" w:eastAsia="Calibri" w:hAnsi="Simplified Arabic" w:cs="Simplified Arabic"/>
          <w:sz w:val="28"/>
          <w:szCs w:val="28"/>
          <w:rtl/>
          <w:lang w:bidi="ar-EG"/>
        </w:rPr>
        <w:t>إدارة المخاطر كإجراء منفصل عن باقي أنشطة المؤسسة، بل يجب أن تكون جزء</w:t>
      </w:r>
      <w:r w:rsidR="00584F96">
        <w:rPr>
          <w:rFonts w:ascii="Simplified Arabic" w:eastAsia="Calibri" w:hAnsi="Simplified Arabic" w:cs="Simplified Arabic"/>
          <w:sz w:val="28"/>
          <w:szCs w:val="28"/>
          <w:rtl/>
          <w:lang w:bidi="ar-EG"/>
        </w:rPr>
        <w:t>اً</w:t>
      </w:r>
      <w:r w:rsidRPr="006237A9">
        <w:rPr>
          <w:rFonts w:ascii="Simplified Arabic" w:eastAsia="Calibri" w:hAnsi="Simplified Arabic" w:cs="Simplified Arabic"/>
          <w:sz w:val="28"/>
          <w:szCs w:val="28"/>
          <w:rtl/>
          <w:lang w:bidi="ar-EG"/>
        </w:rPr>
        <w:t xml:space="preserve"> لا يتجزأ من عملية التخطيط.</w:t>
      </w:r>
    </w:p>
    <w:p w14:paraId="267661E5" w14:textId="620B6CA0"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مثال تطبيقي: عند إطلاق منتج جديد، تدرج فرق التخطيط قائمة بالمخاطر المحتملة (مثل تأخر سلسلة التوريد</w:t>
      </w:r>
      <w:r w:rsidR="009226F5">
        <w:rPr>
          <w:rFonts w:ascii="Simplified Arabic" w:eastAsia="Calibri" w:hAnsi="Simplified Arabic" w:cs="Simplified Arabic"/>
          <w:sz w:val="28"/>
          <w:szCs w:val="28"/>
          <w:rtl/>
          <w:lang w:bidi="ar-EG"/>
        </w:rPr>
        <w:t xml:space="preserve"> أو </w:t>
      </w:r>
      <w:r w:rsidRPr="006237A9">
        <w:rPr>
          <w:rFonts w:ascii="Simplified Arabic" w:eastAsia="Calibri" w:hAnsi="Simplified Arabic" w:cs="Simplified Arabic"/>
          <w:sz w:val="28"/>
          <w:szCs w:val="28"/>
          <w:rtl/>
          <w:lang w:bidi="ar-EG"/>
        </w:rPr>
        <w:t>ردود فعل السوق) في الخطة منذ البداية، مع وضع خطط بديلة.</w:t>
      </w:r>
    </w:p>
    <w:p w14:paraId="71222398" w14:textId="3329C9CE" w:rsidR="006237A9" w:rsidRPr="006E43A7" w:rsidRDefault="006237A9" w:rsidP="006237A9">
      <w:pPr>
        <w:bidi/>
        <w:spacing w:line="360" w:lineRule="auto"/>
        <w:jc w:val="both"/>
        <w:rPr>
          <w:rFonts w:ascii="Simplified Arabic" w:eastAsia="Calibri" w:hAnsi="Simplified Arabic" w:cs="Simplified Arabic"/>
          <w:b/>
          <w:bCs/>
          <w:sz w:val="28"/>
          <w:szCs w:val="28"/>
          <w:lang w:bidi="ar-EG"/>
        </w:rPr>
      </w:pPr>
      <w:r w:rsidRPr="006E43A7">
        <w:rPr>
          <w:rFonts w:ascii="Simplified Arabic" w:eastAsia="Calibri" w:hAnsi="Simplified Arabic" w:cs="Simplified Arabic"/>
          <w:b/>
          <w:bCs/>
          <w:sz w:val="28"/>
          <w:szCs w:val="28"/>
          <w:rtl/>
          <w:lang w:bidi="ar-EG"/>
        </w:rPr>
        <w:t>بناء ثقافة مؤسسية واعية بالمخاطر</w:t>
      </w:r>
      <w:r w:rsidR="006E43A7" w:rsidRPr="006E43A7">
        <w:rPr>
          <w:rFonts w:ascii="Simplified Arabic" w:eastAsia="Calibri" w:hAnsi="Simplified Arabic" w:cs="Simplified Arabic" w:hint="cs"/>
          <w:b/>
          <w:bCs/>
          <w:sz w:val="28"/>
          <w:szCs w:val="28"/>
          <w:rtl/>
          <w:lang w:bidi="ar-EG"/>
        </w:rPr>
        <w:t>:</w:t>
      </w:r>
    </w:p>
    <w:p w14:paraId="45BC829E" w14:textId="65C231B4"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الثقافة التنظيمية التي تشجع الموظفين على الإبلاغ عن المخاطر دون خوف من العقوبات، تعزز القدرة على اكتشاف التهديدات مبكر</w:t>
      </w:r>
      <w:r w:rsidR="00584F96">
        <w:rPr>
          <w:rFonts w:ascii="Simplified Arabic" w:eastAsia="Calibri" w:hAnsi="Simplified Arabic" w:cs="Simplified Arabic"/>
          <w:sz w:val="28"/>
          <w:szCs w:val="28"/>
          <w:rtl/>
          <w:lang w:bidi="ar-EG"/>
        </w:rPr>
        <w:t>اً</w:t>
      </w:r>
      <w:r w:rsidRPr="006237A9">
        <w:rPr>
          <w:rFonts w:ascii="Simplified Arabic" w:eastAsia="Calibri" w:hAnsi="Simplified Arabic" w:cs="Simplified Arabic"/>
          <w:sz w:val="28"/>
          <w:szCs w:val="28"/>
          <w:rtl/>
          <w:lang w:bidi="ar-EG"/>
        </w:rPr>
        <w:t>.</w:t>
      </w:r>
    </w:p>
    <w:p w14:paraId="4E27956B"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وسيلة عملية: عقد ورش عمل دورية لتعريف الموظفين بكيفية التعرف على المخاطر وطرق الإبلاغ عنها.</w:t>
      </w:r>
    </w:p>
    <w:p w14:paraId="0016257B" w14:textId="5C949D99" w:rsidR="006237A9" w:rsidRPr="006E43A7" w:rsidRDefault="006237A9" w:rsidP="006237A9">
      <w:pPr>
        <w:bidi/>
        <w:spacing w:line="360" w:lineRule="auto"/>
        <w:jc w:val="both"/>
        <w:rPr>
          <w:rFonts w:ascii="Simplified Arabic" w:eastAsia="Calibri" w:hAnsi="Simplified Arabic" w:cs="Simplified Arabic"/>
          <w:b/>
          <w:bCs/>
          <w:sz w:val="28"/>
          <w:szCs w:val="28"/>
          <w:lang w:bidi="ar-EG"/>
        </w:rPr>
      </w:pPr>
      <w:r w:rsidRPr="006E43A7">
        <w:rPr>
          <w:rFonts w:ascii="Simplified Arabic" w:eastAsia="Calibri" w:hAnsi="Simplified Arabic" w:cs="Simplified Arabic"/>
          <w:b/>
          <w:bCs/>
          <w:sz w:val="28"/>
          <w:szCs w:val="28"/>
          <w:rtl/>
          <w:lang w:bidi="ar-EG"/>
        </w:rPr>
        <w:lastRenderedPageBreak/>
        <w:t>الاستثمار في أنظمة المراقبة والتحليل</w:t>
      </w:r>
      <w:r w:rsidR="006E43A7" w:rsidRPr="006E43A7">
        <w:rPr>
          <w:rFonts w:ascii="Simplified Arabic" w:eastAsia="Calibri" w:hAnsi="Simplified Arabic" w:cs="Simplified Arabic" w:hint="cs"/>
          <w:b/>
          <w:bCs/>
          <w:sz w:val="28"/>
          <w:szCs w:val="28"/>
          <w:rtl/>
          <w:lang w:bidi="ar-EG"/>
        </w:rPr>
        <w:t>:</w:t>
      </w:r>
    </w:p>
    <w:p w14:paraId="6CA89CE6"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التقنيات الحديثة، مثل أنظمة تحليل البيانات والذكاء الاصطناعي، تتيح رصد المؤشرات المبكرة للمخاطر.</w:t>
      </w:r>
    </w:p>
    <w:p w14:paraId="332E30A4"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مثال: يمكن لشركة مالية استخدام أدوات تحليل البيانات للتنبؤ بالتقلبات في الأسواق قبل حدوثها، وبالتالي اتخاذ قرارات احترازية.</w:t>
      </w:r>
    </w:p>
    <w:p w14:paraId="1B136C06" w14:textId="5061DBCA" w:rsidR="006237A9" w:rsidRPr="00F63F5A" w:rsidRDefault="006237A9" w:rsidP="006237A9">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t>تطوير مهارات فرق العمل</w:t>
      </w:r>
      <w:r w:rsidR="00F63F5A">
        <w:rPr>
          <w:rFonts w:ascii="Simplified Arabic" w:eastAsia="Calibri" w:hAnsi="Simplified Arabic" w:cs="Simplified Arabic" w:hint="cs"/>
          <w:b/>
          <w:bCs/>
          <w:sz w:val="28"/>
          <w:szCs w:val="28"/>
          <w:rtl/>
          <w:lang w:bidi="ar-EG"/>
        </w:rPr>
        <w:t>:</w:t>
      </w:r>
    </w:p>
    <w:p w14:paraId="5323ED1B" w14:textId="38C0785A"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الموظفون المدربون جيد</w:t>
      </w:r>
      <w:r w:rsidR="00584F96">
        <w:rPr>
          <w:rFonts w:ascii="Simplified Arabic" w:eastAsia="Calibri" w:hAnsi="Simplified Arabic" w:cs="Simplified Arabic"/>
          <w:sz w:val="28"/>
          <w:szCs w:val="28"/>
          <w:rtl/>
          <w:lang w:bidi="ar-EG"/>
        </w:rPr>
        <w:t>اً</w:t>
      </w:r>
      <w:r w:rsidRPr="006237A9">
        <w:rPr>
          <w:rFonts w:ascii="Simplified Arabic" w:eastAsia="Calibri" w:hAnsi="Simplified Arabic" w:cs="Simplified Arabic"/>
          <w:sz w:val="28"/>
          <w:szCs w:val="28"/>
          <w:rtl/>
          <w:lang w:bidi="ar-EG"/>
        </w:rPr>
        <w:t xml:space="preserve"> أكثر قدرة على التعامل مع المواقف الطارئة.</w:t>
      </w:r>
    </w:p>
    <w:p w14:paraId="1623CD8F"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خطوات تطبيقية: تنظيم برامج تدريب متخصصة في تقييم المخاطر، إدارة الأزمات، وأساليب الاستجابة السريعة.</w:t>
      </w:r>
    </w:p>
    <w:p w14:paraId="4F33A759" w14:textId="3B02A918" w:rsidR="006237A9" w:rsidRPr="00F63F5A" w:rsidRDefault="006237A9" w:rsidP="006237A9">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t>مراجعة وتحديث سياسات إدارة المخاطر بانتظام</w:t>
      </w:r>
      <w:r w:rsidR="00F63F5A" w:rsidRPr="00F63F5A">
        <w:rPr>
          <w:rFonts w:ascii="Simplified Arabic" w:eastAsia="Calibri" w:hAnsi="Simplified Arabic" w:cs="Simplified Arabic" w:hint="cs"/>
          <w:b/>
          <w:bCs/>
          <w:sz w:val="28"/>
          <w:szCs w:val="28"/>
          <w:rtl/>
          <w:lang w:bidi="ar-EG"/>
        </w:rPr>
        <w:t>:</w:t>
      </w:r>
    </w:p>
    <w:p w14:paraId="0BA7EF41"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البيئة الاقتصادية والتكنولوجية تتغير بسرعة، مما يستلزم مراجعة السياسات بشكل دوري للتأكد من فعاليتها.</w:t>
      </w:r>
    </w:p>
    <w:p w14:paraId="3CF9F91E"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مثال: إعادة تقييم خطة الطوارئ كل ستة أشهر لضمان توافقها مع أحدث المستجدات.</w:t>
      </w:r>
    </w:p>
    <w:p w14:paraId="396E6883" w14:textId="09776771" w:rsidR="006237A9" w:rsidRPr="00F63F5A" w:rsidRDefault="006237A9" w:rsidP="006237A9">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t>التعاون مع الأطراف الخارجية</w:t>
      </w:r>
      <w:r w:rsidR="00F63F5A">
        <w:rPr>
          <w:rFonts w:ascii="Simplified Arabic" w:eastAsia="Calibri" w:hAnsi="Simplified Arabic" w:cs="Simplified Arabic" w:hint="cs"/>
          <w:b/>
          <w:bCs/>
          <w:sz w:val="28"/>
          <w:szCs w:val="28"/>
          <w:rtl/>
          <w:lang w:bidi="ar-EG"/>
        </w:rPr>
        <w:t>:</w:t>
      </w:r>
    </w:p>
    <w:p w14:paraId="5BAC37AA"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إشراك الموردين، الشركاء، وحتى العملاء في عملية إدارة المخاطر يوسع من نطاق الرصد والوقاية.</w:t>
      </w:r>
    </w:p>
    <w:p w14:paraId="51C0C368"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مثال عملي: شركة تصنيع يمكنها العمل مع مورديها لوضع خطط بديلة في حال تعطل سلسلة التوريد.</w:t>
      </w:r>
    </w:p>
    <w:p w14:paraId="2B348892" w14:textId="07F64846" w:rsidR="006237A9" w:rsidRPr="00F63F5A" w:rsidRDefault="006237A9" w:rsidP="006237A9">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t>استخدام مؤشرات الأداء الرئيسية (</w:t>
      </w:r>
      <w:r w:rsidRPr="00F63F5A">
        <w:rPr>
          <w:rFonts w:ascii="Simplified Arabic" w:eastAsia="Calibri" w:hAnsi="Simplified Arabic" w:cs="Simplified Arabic"/>
          <w:b/>
          <w:bCs/>
          <w:sz w:val="28"/>
          <w:szCs w:val="28"/>
          <w:lang w:bidi="ar-EG"/>
        </w:rPr>
        <w:t>KPIs</w:t>
      </w:r>
      <w:r w:rsidRPr="00F63F5A">
        <w:rPr>
          <w:rFonts w:ascii="Simplified Arabic" w:eastAsia="Calibri" w:hAnsi="Simplified Arabic" w:cs="Simplified Arabic"/>
          <w:b/>
          <w:bCs/>
          <w:sz w:val="28"/>
          <w:szCs w:val="28"/>
          <w:rtl/>
          <w:lang w:bidi="ar-EG"/>
        </w:rPr>
        <w:t>) الخاصة بالمخاطر</w:t>
      </w:r>
      <w:r w:rsidR="00F63F5A">
        <w:rPr>
          <w:rFonts w:ascii="Simplified Arabic" w:eastAsia="Calibri" w:hAnsi="Simplified Arabic" w:cs="Simplified Arabic" w:hint="cs"/>
          <w:b/>
          <w:bCs/>
          <w:sz w:val="28"/>
          <w:szCs w:val="28"/>
          <w:rtl/>
          <w:lang w:bidi="ar-EG"/>
        </w:rPr>
        <w:t>:</w:t>
      </w:r>
    </w:p>
    <w:p w14:paraId="196821AF" w14:textId="77777777" w:rsidR="006237A9" w:rsidRPr="006237A9" w:rsidRDefault="006237A9" w:rsidP="006237A9">
      <w:pPr>
        <w:bidi/>
        <w:spacing w:line="360" w:lineRule="auto"/>
        <w:jc w:val="both"/>
        <w:rPr>
          <w:rFonts w:ascii="Simplified Arabic" w:eastAsia="Calibri" w:hAnsi="Simplified Arabic" w:cs="Simplified Arabic"/>
          <w:sz w:val="28"/>
          <w:szCs w:val="28"/>
          <w:lang w:bidi="ar-EG"/>
        </w:rPr>
      </w:pPr>
      <w:r w:rsidRPr="006237A9">
        <w:rPr>
          <w:rFonts w:ascii="Simplified Arabic" w:eastAsia="Calibri" w:hAnsi="Simplified Arabic" w:cs="Simplified Arabic"/>
          <w:sz w:val="28"/>
          <w:szCs w:val="28"/>
          <w:rtl/>
          <w:lang w:bidi="ar-EG"/>
        </w:rPr>
        <w:t>قياس أداء إدارة المخاطر عبر مؤشرات كمية ونوعية يساعد في تحديد نقاط الضعف والتحسين.</w:t>
      </w:r>
    </w:p>
    <w:p w14:paraId="6A9F0320" w14:textId="57407C2F" w:rsidR="003823B8" w:rsidRDefault="006237A9" w:rsidP="006237A9">
      <w:pPr>
        <w:bidi/>
        <w:spacing w:line="360" w:lineRule="auto"/>
        <w:jc w:val="both"/>
        <w:rPr>
          <w:rFonts w:ascii="Simplified Arabic" w:eastAsia="Calibri" w:hAnsi="Simplified Arabic" w:cs="Simplified Arabic"/>
          <w:sz w:val="28"/>
          <w:szCs w:val="28"/>
          <w:rtl/>
          <w:lang w:bidi="ar-EG"/>
        </w:rPr>
      </w:pPr>
      <w:r w:rsidRPr="006237A9">
        <w:rPr>
          <w:rFonts w:ascii="Simplified Arabic" w:eastAsia="Calibri" w:hAnsi="Simplified Arabic" w:cs="Simplified Arabic"/>
          <w:sz w:val="28"/>
          <w:szCs w:val="28"/>
          <w:rtl/>
          <w:lang w:bidi="ar-EG"/>
        </w:rPr>
        <w:t>مثال: نسبة الحوادث التشغيلية التي تم منعها خلال فترة زمنية معينة</w:t>
      </w:r>
      <w:r w:rsidR="0084661F" w:rsidRPr="0084661F">
        <w:rPr>
          <w:rFonts w:ascii="Simplified Arabic" w:eastAsia="Calibri" w:hAnsi="Simplified Arabic" w:cs="Simplified Arabic"/>
          <w:sz w:val="28"/>
          <w:szCs w:val="28"/>
          <w:rtl/>
          <w:lang w:bidi="ar-EG"/>
        </w:rPr>
        <w:t xml:space="preserve"> (العتوم، 2022)</w:t>
      </w:r>
      <w:r w:rsidRPr="006237A9">
        <w:rPr>
          <w:rFonts w:ascii="Simplified Arabic" w:eastAsia="Calibri" w:hAnsi="Simplified Arabic" w:cs="Simplified Arabic"/>
          <w:sz w:val="28"/>
          <w:szCs w:val="28"/>
          <w:rtl/>
          <w:lang w:bidi="ar-EG"/>
        </w:rPr>
        <w:t>.</w:t>
      </w:r>
    </w:p>
    <w:p w14:paraId="3B3C521D" w14:textId="72993B64" w:rsidR="003823B8" w:rsidRDefault="003823B8" w:rsidP="003823B8">
      <w:pPr>
        <w:bidi/>
        <w:spacing w:line="360" w:lineRule="auto"/>
        <w:jc w:val="both"/>
        <w:rPr>
          <w:rFonts w:ascii="Simplified Arabic" w:eastAsia="Calibri" w:hAnsi="Simplified Arabic" w:cs="Simplified Arabic"/>
          <w:sz w:val="28"/>
          <w:szCs w:val="28"/>
          <w:rtl/>
          <w:lang w:bidi="ar-EG"/>
        </w:rPr>
      </w:pPr>
    </w:p>
    <w:p w14:paraId="7B885B0C" w14:textId="0EF86B94" w:rsidR="00991B19" w:rsidRPr="00991B19" w:rsidRDefault="00991B19" w:rsidP="00991B19">
      <w:pPr>
        <w:bidi/>
        <w:spacing w:line="360" w:lineRule="auto"/>
        <w:jc w:val="both"/>
        <w:rPr>
          <w:rFonts w:ascii="Simplified Arabic" w:eastAsia="Calibri" w:hAnsi="Simplified Arabic" w:cs="Simplified Arabic"/>
          <w:b/>
          <w:bCs/>
          <w:sz w:val="32"/>
          <w:szCs w:val="32"/>
          <w:rtl/>
          <w:lang w:bidi="ar-EG"/>
        </w:rPr>
      </w:pPr>
      <w:r w:rsidRPr="00991B19">
        <w:rPr>
          <w:rFonts w:ascii="Simplified Arabic" w:eastAsia="Calibri" w:hAnsi="Simplified Arabic" w:cs="Simplified Arabic" w:hint="cs"/>
          <w:b/>
          <w:bCs/>
          <w:sz w:val="32"/>
          <w:szCs w:val="32"/>
          <w:rtl/>
          <w:lang w:bidi="ar-EG"/>
        </w:rPr>
        <w:t xml:space="preserve">ثالثاً: </w:t>
      </w:r>
      <w:r w:rsidRPr="00991B19">
        <w:rPr>
          <w:rFonts w:ascii="Simplified Arabic" w:eastAsia="Calibri" w:hAnsi="Simplified Arabic" w:cs="Simplified Arabic"/>
          <w:b/>
          <w:bCs/>
          <w:sz w:val="32"/>
          <w:szCs w:val="32"/>
          <w:rtl/>
          <w:lang w:bidi="ar-EG"/>
        </w:rPr>
        <w:t>الشركة السعودية لمنتجات الألبان والأغذية</w:t>
      </w:r>
      <w:r w:rsidRPr="00991B19">
        <w:rPr>
          <w:rFonts w:ascii="Simplified Arabic" w:eastAsia="Calibri" w:hAnsi="Simplified Arabic" w:cs="Simplified Arabic" w:hint="cs"/>
          <w:b/>
          <w:bCs/>
          <w:sz w:val="32"/>
          <w:szCs w:val="32"/>
          <w:rtl/>
          <w:lang w:bidi="ar-EG"/>
        </w:rPr>
        <w:t>:</w:t>
      </w:r>
    </w:p>
    <w:p w14:paraId="4033B83B" w14:textId="67D13381" w:rsidR="00CE739F" w:rsidRPr="00CE739F" w:rsidRDefault="00CE739F" w:rsidP="00F63F5A">
      <w:pPr>
        <w:bidi/>
        <w:spacing w:line="360" w:lineRule="auto"/>
        <w:jc w:val="both"/>
        <w:rPr>
          <w:rFonts w:ascii="Simplified Arabic" w:eastAsia="Calibri" w:hAnsi="Simplified Arabic" w:cs="Simplified Arabic"/>
          <w:sz w:val="28"/>
          <w:szCs w:val="28"/>
          <w:lang w:bidi="ar-EG"/>
        </w:rPr>
      </w:pPr>
      <w:r w:rsidRPr="00CE739F">
        <w:rPr>
          <w:rFonts w:ascii="Simplified Arabic" w:eastAsia="Calibri" w:hAnsi="Simplified Arabic" w:cs="Simplified Arabic"/>
          <w:sz w:val="28"/>
          <w:szCs w:val="28"/>
          <w:rtl/>
          <w:lang w:bidi="ar-EG"/>
        </w:rPr>
        <w:t xml:space="preserve">الشركة السعودية لمنتجات الألبان والأغذية </w:t>
      </w:r>
      <w:r w:rsidRPr="00CE739F">
        <w:rPr>
          <w:rFonts w:ascii="Simplified Arabic" w:eastAsia="Calibri" w:hAnsi="Simplified Arabic" w:cs="Simplified Arabic"/>
          <w:sz w:val="28"/>
          <w:szCs w:val="28"/>
          <w:lang w:bidi="ar-EG"/>
        </w:rPr>
        <w:t>SADAFFCO</w:t>
      </w:r>
      <w:r w:rsidR="00F63F5A">
        <w:rPr>
          <w:rFonts w:ascii="Simplified Arabic" w:eastAsia="Calibri" w:hAnsi="Simplified Arabic" w:cs="Simplified Arabic" w:hint="cs"/>
          <w:sz w:val="28"/>
          <w:szCs w:val="28"/>
          <w:rtl/>
          <w:lang w:bidi="ar-EG"/>
        </w:rPr>
        <w:t xml:space="preserve"> </w:t>
      </w:r>
      <w:r w:rsidRPr="00CE739F">
        <w:rPr>
          <w:rFonts w:ascii="Simplified Arabic" w:eastAsia="Calibri" w:hAnsi="Simplified Arabic" w:cs="Simplified Arabic"/>
          <w:sz w:val="28"/>
          <w:szCs w:val="28"/>
          <w:rtl/>
          <w:lang w:bidi="ar-EG"/>
        </w:rPr>
        <w:t>تأسست عام 1976 كمشروع مشترك بين رجال أعمال من السعودية، الكويت، وأوروبا، وتوحدت المجهودات بعد اندماج ثلاث شركات لإنتاج الألبان في جدة، المدينة المنورة، والدمام. وبدأت الإنتاج فعلي</w:t>
      </w:r>
      <w:r w:rsidR="00584F96">
        <w:rPr>
          <w:rFonts w:ascii="Simplified Arabic" w:eastAsia="Calibri" w:hAnsi="Simplified Arabic" w:cs="Simplified Arabic"/>
          <w:sz w:val="28"/>
          <w:szCs w:val="28"/>
          <w:rtl/>
          <w:lang w:bidi="ar-EG"/>
        </w:rPr>
        <w:t>اً</w:t>
      </w:r>
      <w:r w:rsidRPr="00CE739F">
        <w:rPr>
          <w:rFonts w:ascii="Simplified Arabic" w:eastAsia="Calibri" w:hAnsi="Simplified Arabic" w:cs="Simplified Arabic"/>
          <w:sz w:val="28"/>
          <w:szCs w:val="28"/>
          <w:rtl/>
          <w:lang w:bidi="ar-EG"/>
        </w:rPr>
        <w:t xml:space="preserve"> في عام 1977 في مصنع جدة. وفي عام 2005، تحولت</w:t>
      </w:r>
      <w:r w:rsidR="009226F5">
        <w:rPr>
          <w:rFonts w:ascii="Simplified Arabic" w:eastAsia="Calibri" w:hAnsi="Simplified Arabic" w:cs="Simplified Arabic"/>
          <w:sz w:val="28"/>
          <w:szCs w:val="28"/>
          <w:rtl/>
          <w:lang w:bidi="ar-EG"/>
        </w:rPr>
        <w:t xml:space="preserve"> إلى </w:t>
      </w:r>
      <w:r w:rsidRPr="00CE739F">
        <w:rPr>
          <w:rFonts w:ascii="Simplified Arabic" w:eastAsia="Calibri" w:hAnsi="Simplified Arabic" w:cs="Simplified Arabic"/>
          <w:sz w:val="28"/>
          <w:szCs w:val="28"/>
          <w:rtl/>
          <w:lang w:bidi="ar-EG"/>
        </w:rPr>
        <w:t>شركة مساهمة عامة وبدأ تداول أسهمها في سوق الأسهم السعودي (تداول)، ما عزز حضورها المؤسسي</w:t>
      </w:r>
      <w:r w:rsidR="009739CF">
        <w:rPr>
          <w:rFonts w:ascii="Simplified Arabic" w:eastAsia="Calibri" w:hAnsi="Simplified Arabic" w:cs="Simplified Arabic" w:hint="cs"/>
          <w:sz w:val="28"/>
          <w:szCs w:val="28"/>
          <w:rtl/>
          <w:lang w:bidi="ar-EG"/>
        </w:rPr>
        <w:t xml:space="preserve"> (الموقع الإلكتروني للشركة السعودية لمنتجات الألبان والأغذية)</w:t>
      </w:r>
      <w:r w:rsidRPr="00CE739F">
        <w:rPr>
          <w:rFonts w:ascii="Simplified Arabic" w:eastAsia="Calibri" w:hAnsi="Simplified Arabic" w:cs="Simplified Arabic"/>
          <w:sz w:val="28"/>
          <w:szCs w:val="28"/>
          <w:rtl/>
          <w:lang w:bidi="ar-EG"/>
        </w:rPr>
        <w:t>.</w:t>
      </w:r>
    </w:p>
    <w:p w14:paraId="1B2F98DC" w14:textId="39BDB89C" w:rsidR="00CE739F" w:rsidRPr="00F63F5A" w:rsidRDefault="00CE739F" w:rsidP="00CE739F">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t>المنتجات والعلامات التجارية</w:t>
      </w:r>
      <w:r w:rsidR="00F63F5A" w:rsidRPr="00F63F5A">
        <w:rPr>
          <w:rFonts w:ascii="Simplified Arabic" w:eastAsia="Calibri" w:hAnsi="Simplified Arabic" w:cs="Simplified Arabic" w:hint="cs"/>
          <w:b/>
          <w:bCs/>
          <w:sz w:val="28"/>
          <w:szCs w:val="28"/>
          <w:rtl/>
          <w:lang w:bidi="ar-EG"/>
        </w:rPr>
        <w:t>:</w:t>
      </w:r>
    </w:p>
    <w:p w14:paraId="0C07F935" w14:textId="5A722F41" w:rsidR="00CE739F" w:rsidRPr="00CE739F" w:rsidRDefault="00CE739F" w:rsidP="00CE739F">
      <w:pPr>
        <w:bidi/>
        <w:spacing w:line="360" w:lineRule="auto"/>
        <w:jc w:val="both"/>
        <w:rPr>
          <w:rFonts w:ascii="Simplified Arabic" w:eastAsia="Calibri" w:hAnsi="Simplified Arabic" w:cs="Simplified Arabic"/>
          <w:sz w:val="28"/>
          <w:szCs w:val="28"/>
          <w:lang w:bidi="ar-EG"/>
        </w:rPr>
      </w:pPr>
      <w:r w:rsidRPr="00CE739F">
        <w:rPr>
          <w:rFonts w:ascii="Simplified Arabic" w:eastAsia="Calibri" w:hAnsi="Simplified Arabic" w:cs="Simplified Arabic"/>
          <w:sz w:val="28"/>
          <w:szCs w:val="28"/>
          <w:rtl/>
          <w:lang w:bidi="ar-EG"/>
        </w:rPr>
        <w:t>تشهد محفظة منتجات سدافكو تنوع</w:t>
      </w:r>
      <w:r w:rsidR="00584F96">
        <w:rPr>
          <w:rFonts w:ascii="Simplified Arabic" w:eastAsia="Calibri" w:hAnsi="Simplified Arabic" w:cs="Simplified Arabic"/>
          <w:sz w:val="28"/>
          <w:szCs w:val="28"/>
          <w:rtl/>
          <w:lang w:bidi="ar-EG"/>
        </w:rPr>
        <w:t>اً</w:t>
      </w:r>
      <w:r w:rsidRPr="00CE739F">
        <w:rPr>
          <w:rFonts w:ascii="Simplified Arabic" w:eastAsia="Calibri" w:hAnsi="Simplified Arabic" w:cs="Simplified Arabic"/>
          <w:sz w:val="28"/>
          <w:szCs w:val="28"/>
          <w:rtl/>
          <w:lang w:bidi="ar-EG"/>
        </w:rPr>
        <w:t xml:space="preserve"> ملحوظ</w:t>
      </w:r>
      <w:r w:rsidR="00584F96">
        <w:rPr>
          <w:rFonts w:ascii="Simplified Arabic" w:eastAsia="Calibri" w:hAnsi="Simplified Arabic" w:cs="Simplified Arabic"/>
          <w:sz w:val="28"/>
          <w:szCs w:val="28"/>
          <w:rtl/>
          <w:lang w:bidi="ar-EG"/>
        </w:rPr>
        <w:t>اً</w:t>
      </w:r>
      <w:r w:rsidRPr="00CE739F">
        <w:rPr>
          <w:rFonts w:ascii="Simplified Arabic" w:eastAsia="Calibri" w:hAnsi="Simplified Arabic" w:cs="Simplified Arabic"/>
          <w:sz w:val="28"/>
          <w:szCs w:val="28"/>
          <w:rtl/>
          <w:lang w:bidi="ar-EG"/>
        </w:rPr>
        <w:t xml:space="preserve"> تحت علامتها التجارية الأولى "السعودية"، التي تشمل:</w:t>
      </w:r>
    </w:p>
    <w:p w14:paraId="28F00C18" w14:textId="2014A766" w:rsidR="00CE739F" w:rsidRPr="00CE739F" w:rsidRDefault="00CE739F" w:rsidP="00CE739F">
      <w:pPr>
        <w:bidi/>
        <w:spacing w:line="360" w:lineRule="auto"/>
        <w:jc w:val="both"/>
        <w:rPr>
          <w:rFonts w:ascii="Simplified Arabic" w:eastAsia="Calibri" w:hAnsi="Simplified Arabic" w:cs="Simplified Arabic"/>
          <w:sz w:val="28"/>
          <w:szCs w:val="28"/>
          <w:rtl/>
          <w:lang w:bidi="ar-EG"/>
        </w:rPr>
      </w:pPr>
      <w:r w:rsidRPr="00CE739F">
        <w:rPr>
          <w:rFonts w:ascii="Simplified Arabic" w:eastAsia="Calibri" w:hAnsi="Simplified Arabic" w:cs="Simplified Arabic"/>
          <w:sz w:val="28"/>
          <w:szCs w:val="28"/>
          <w:rtl/>
          <w:lang w:bidi="ar-EG"/>
        </w:rPr>
        <w:t>الحليب طويل الأجل (</w:t>
      </w:r>
      <w:r w:rsidRPr="00CE739F">
        <w:rPr>
          <w:rFonts w:ascii="Simplified Arabic" w:eastAsia="Calibri" w:hAnsi="Simplified Arabic" w:cs="Simplified Arabic"/>
          <w:sz w:val="28"/>
          <w:szCs w:val="28"/>
          <w:lang w:bidi="ar-EG"/>
        </w:rPr>
        <w:t>UHT</w:t>
      </w:r>
      <w:r w:rsidRPr="00CE739F">
        <w:rPr>
          <w:rFonts w:ascii="Simplified Arabic" w:eastAsia="Calibri" w:hAnsi="Simplified Arabic" w:cs="Simplified Arabic"/>
          <w:sz w:val="28"/>
          <w:szCs w:val="28"/>
          <w:rtl/>
          <w:lang w:bidi="ar-EG"/>
        </w:rPr>
        <w:t xml:space="preserve">)، الجبن، الزبدة، القشطة، حليب الأطفال المدعم، معجون الطماطم، الكاتشب، الأيس كريم، البطاطس المجمدة، العصائر، وغيرها. توسعت العلامات التجارية لتشمل </w:t>
      </w:r>
      <w:r w:rsidRPr="00CE739F">
        <w:rPr>
          <w:rFonts w:ascii="Simplified Arabic" w:eastAsia="Calibri" w:hAnsi="Simplified Arabic" w:cs="Simplified Arabic"/>
          <w:sz w:val="28"/>
          <w:szCs w:val="28"/>
          <w:lang w:bidi="ar-EG"/>
        </w:rPr>
        <w:t>Crispy</w:t>
      </w:r>
      <w:r w:rsidRPr="00CE739F">
        <w:rPr>
          <w:rFonts w:ascii="Simplified Arabic" w:eastAsia="Calibri" w:hAnsi="Simplified Arabic" w:cs="Simplified Arabic"/>
          <w:sz w:val="28"/>
          <w:szCs w:val="28"/>
          <w:rtl/>
          <w:lang w:bidi="ar-EG"/>
        </w:rPr>
        <w:t xml:space="preserve"> و</w:t>
      </w:r>
      <w:r w:rsidRPr="00CE739F">
        <w:rPr>
          <w:rFonts w:ascii="Simplified Arabic" w:eastAsia="Calibri" w:hAnsi="Simplified Arabic" w:cs="Simplified Arabic"/>
          <w:sz w:val="28"/>
          <w:szCs w:val="28"/>
          <w:lang w:bidi="ar-EG"/>
        </w:rPr>
        <w:t>Baboo</w:t>
      </w:r>
      <w:r w:rsidR="009226F5">
        <w:rPr>
          <w:rFonts w:ascii="Simplified Arabic" w:eastAsia="Calibri" w:hAnsi="Simplified Arabic" w:cs="Simplified Arabic"/>
          <w:sz w:val="28"/>
          <w:szCs w:val="28"/>
          <w:rtl/>
          <w:lang w:bidi="ar-EG"/>
        </w:rPr>
        <w:t xml:space="preserve"> إلى </w:t>
      </w:r>
      <w:r w:rsidRPr="00CE739F">
        <w:rPr>
          <w:rFonts w:ascii="Simplified Arabic" w:eastAsia="Calibri" w:hAnsi="Simplified Arabic" w:cs="Simplified Arabic"/>
          <w:sz w:val="28"/>
          <w:szCs w:val="28"/>
          <w:rtl/>
          <w:lang w:bidi="ar-EG"/>
        </w:rPr>
        <w:t xml:space="preserve">جانب أخرى مثل </w:t>
      </w:r>
      <w:r w:rsidRPr="00CE739F">
        <w:rPr>
          <w:rFonts w:ascii="Simplified Arabic" w:eastAsia="Calibri" w:hAnsi="Simplified Arabic" w:cs="Simplified Arabic"/>
          <w:sz w:val="28"/>
          <w:szCs w:val="28"/>
          <w:lang w:bidi="ar-EG"/>
        </w:rPr>
        <w:t>Majestic</w:t>
      </w:r>
      <w:r w:rsidRPr="00CE739F">
        <w:rPr>
          <w:rFonts w:ascii="Simplified Arabic" w:eastAsia="Calibri" w:hAnsi="Simplified Arabic" w:cs="Simplified Arabic"/>
          <w:sz w:val="28"/>
          <w:szCs w:val="28"/>
          <w:rtl/>
          <w:lang w:bidi="ar-EG"/>
        </w:rPr>
        <w:t xml:space="preserve"> و</w:t>
      </w:r>
      <w:r w:rsidRPr="00CE739F">
        <w:rPr>
          <w:rFonts w:ascii="Simplified Arabic" w:eastAsia="Calibri" w:hAnsi="Simplified Arabic" w:cs="Simplified Arabic"/>
          <w:sz w:val="28"/>
          <w:szCs w:val="28"/>
          <w:lang w:bidi="ar-EG"/>
        </w:rPr>
        <w:t>Jump</w:t>
      </w:r>
      <w:r w:rsidRPr="00CE739F">
        <w:rPr>
          <w:rFonts w:ascii="Simplified Arabic" w:eastAsia="Calibri" w:hAnsi="Simplified Arabic" w:cs="Simplified Arabic"/>
          <w:sz w:val="28"/>
          <w:szCs w:val="28"/>
          <w:rtl/>
          <w:lang w:bidi="ar-EG"/>
        </w:rPr>
        <w:t xml:space="preserve"> و</w:t>
      </w:r>
      <w:r w:rsidRPr="00CE739F">
        <w:rPr>
          <w:rFonts w:ascii="Simplified Arabic" w:eastAsia="Calibri" w:hAnsi="Simplified Arabic" w:cs="Simplified Arabic"/>
          <w:sz w:val="28"/>
          <w:szCs w:val="28"/>
          <w:lang w:bidi="ar-EG"/>
        </w:rPr>
        <w:t>Sensation</w:t>
      </w:r>
      <w:r w:rsidR="009739CF">
        <w:rPr>
          <w:rFonts w:ascii="Simplified Arabic" w:eastAsia="Calibri" w:hAnsi="Simplified Arabic" w:cs="Simplified Arabic" w:hint="cs"/>
          <w:sz w:val="28"/>
          <w:szCs w:val="28"/>
          <w:rtl/>
          <w:lang w:bidi="ar-EG"/>
        </w:rPr>
        <w:t xml:space="preserve"> (الموقع الإلكتروني للشركة السعودية لمنتجات الألبان والأغذية)</w:t>
      </w:r>
      <w:r w:rsidR="00F63F5A">
        <w:rPr>
          <w:rFonts w:ascii="Simplified Arabic" w:eastAsia="Calibri" w:hAnsi="Simplified Arabic" w:cs="Simplified Arabic" w:hint="cs"/>
          <w:sz w:val="28"/>
          <w:szCs w:val="28"/>
          <w:rtl/>
          <w:lang w:bidi="ar-EG"/>
        </w:rPr>
        <w:t>.</w:t>
      </w:r>
    </w:p>
    <w:p w14:paraId="1C0CC425" w14:textId="046B9D57" w:rsidR="00CE739F" w:rsidRPr="00F63F5A" w:rsidRDefault="00CE739F" w:rsidP="00CE739F">
      <w:pPr>
        <w:bidi/>
        <w:spacing w:line="360" w:lineRule="auto"/>
        <w:jc w:val="both"/>
        <w:rPr>
          <w:rFonts w:ascii="Simplified Arabic" w:eastAsia="Calibri" w:hAnsi="Simplified Arabic" w:cs="Simplified Arabic"/>
          <w:b/>
          <w:bCs/>
          <w:sz w:val="28"/>
          <w:szCs w:val="28"/>
          <w:rtl/>
          <w:lang w:bidi="ar-EG"/>
        </w:rPr>
      </w:pPr>
      <w:r w:rsidRPr="00F63F5A">
        <w:rPr>
          <w:rFonts w:ascii="Simplified Arabic" w:eastAsia="Calibri" w:hAnsi="Simplified Arabic" w:cs="Simplified Arabic"/>
          <w:b/>
          <w:bCs/>
          <w:sz w:val="28"/>
          <w:szCs w:val="28"/>
          <w:rtl/>
          <w:lang w:bidi="ar-EG"/>
        </w:rPr>
        <w:t>الحصة السوقية والتميز:</w:t>
      </w:r>
    </w:p>
    <w:p w14:paraId="30CD8799" w14:textId="270A3D7D" w:rsidR="00CE739F" w:rsidRPr="00CE739F" w:rsidRDefault="00CE739F" w:rsidP="00CE739F">
      <w:pPr>
        <w:bidi/>
        <w:spacing w:line="360" w:lineRule="auto"/>
        <w:jc w:val="both"/>
        <w:rPr>
          <w:rFonts w:ascii="Simplified Arabic" w:eastAsia="Calibri" w:hAnsi="Simplified Arabic" w:cs="Simplified Arabic"/>
          <w:sz w:val="28"/>
          <w:szCs w:val="28"/>
          <w:lang w:bidi="ar-EG"/>
        </w:rPr>
      </w:pPr>
      <w:r w:rsidRPr="00CE739F">
        <w:rPr>
          <w:rFonts w:ascii="Simplified Arabic" w:eastAsia="Calibri" w:hAnsi="Simplified Arabic" w:cs="Simplified Arabic"/>
          <w:sz w:val="28"/>
          <w:szCs w:val="28"/>
          <w:rtl/>
          <w:lang w:bidi="ar-EG"/>
        </w:rPr>
        <w:t>تعد "السعودية" رائدة في السوق المحلي بتميزها، حيث تحصد أكثر من نصف سوق الحليب طويل الأجل، وحوالي ثلث السوق الكلي للحليب، وكذلك تتبوأ الصدارة في فئات معجون الطماطم والآيس كريم. سمعتها القوية تتيح لها تسعير</w:t>
      </w:r>
      <w:r w:rsidR="00584F96">
        <w:rPr>
          <w:rFonts w:ascii="Simplified Arabic" w:eastAsia="Calibri" w:hAnsi="Simplified Arabic" w:cs="Simplified Arabic"/>
          <w:sz w:val="28"/>
          <w:szCs w:val="28"/>
          <w:rtl/>
          <w:lang w:bidi="ar-EG"/>
        </w:rPr>
        <w:t>اً</w:t>
      </w:r>
      <w:r w:rsidRPr="00CE739F">
        <w:rPr>
          <w:rFonts w:ascii="Simplified Arabic" w:eastAsia="Calibri" w:hAnsi="Simplified Arabic" w:cs="Simplified Arabic"/>
          <w:sz w:val="28"/>
          <w:szCs w:val="28"/>
          <w:rtl/>
          <w:lang w:bidi="ar-EG"/>
        </w:rPr>
        <w:t xml:space="preserve"> أعلى بثبات عن المتوسط المحلي، ما يعكس ثقة المستهلكين في جودة علامتها</w:t>
      </w:r>
      <w:r w:rsidR="009739CF">
        <w:rPr>
          <w:rFonts w:ascii="Simplified Arabic" w:eastAsia="Calibri" w:hAnsi="Simplified Arabic" w:cs="Simplified Arabic" w:hint="cs"/>
          <w:sz w:val="28"/>
          <w:szCs w:val="28"/>
          <w:rtl/>
          <w:lang w:bidi="ar-EG"/>
        </w:rPr>
        <w:t xml:space="preserve"> (الموقع الإلكتروني للشركة السعودية لمنتجات الألبان والأغذية)</w:t>
      </w:r>
      <w:r w:rsidRPr="00CE739F">
        <w:rPr>
          <w:rFonts w:ascii="Simplified Arabic" w:eastAsia="Calibri" w:hAnsi="Simplified Arabic" w:cs="Simplified Arabic"/>
          <w:sz w:val="28"/>
          <w:szCs w:val="28"/>
          <w:rtl/>
          <w:lang w:bidi="ar-EG"/>
        </w:rPr>
        <w:t>.</w:t>
      </w:r>
    </w:p>
    <w:p w14:paraId="57D7CF59" w14:textId="77777777" w:rsidR="00CE739F" w:rsidRPr="00F63F5A" w:rsidRDefault="00CE739F" w:rsidP="00CE739F">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lastRenderedPageBreak/>
        <w:t>الابتكار والتوسع:</w:t>
      </w:r>
    </w:p>
    <w:p w14:paraId="0D3A7036" w14:textId="5E47B45A" w:rsidR="00CE739F" w:rsidRPr="00CE739F" w:rsidRDefault="00CE739F" w:rsidP="00CE739F">
      <w:pPr>
        <w:bidi/>
        <w:spacing w:line="360" w:lineRule="auto"/>
        <w:jc w:val="both"/>
        <w:rPr>
          <w:rFonts w:ascii="Simplified Arabic" w:eastAsia="Calibri" w:hAnsi="Simplified Arabic" w:cs="Simplified Arabic"/>
          <w:sz w:val="28"/>
          <w:szCs w:val="28"/>
          <w:lang w:bidi="ar-EG"/>
        </w:rPr>
      </w:pPr>
      <w:r w:rsidRPr="00CE739F">
        <w:rPr>
          <w:rFonts w:ascii="Simplified Arabic" w:eastAsia="Calibri" w:hAnsi="Simplified Arabic" w:cs="Simplified Arabic"/>
          <w:sz w:val="28"/>
          <w:szCs w:val="28"/>
          <w:rtl/>
          <w:lang w:bidi="ar-EG"/>
        </w:rPr>
        <w:t>الشركة أولت اهتمام</w:t>
      </w:r>
      <w:r w:rsidR="00584F96">
        <w:rPr>
          <w:rFonts w:ascii="Simplified Arabic" w:eastAsia="Calibri" w:hAnsi="Simplified Arabic" w:cs="Simplified Arabic"/>
          <w:sz w:val="28"/>
          <w:szCs w:val="28"/>
          <w:rtl/>
          <w:lang w:bidi="ar-EG"/>
        </w:rPr>
        <w:t>اً</w:t>
      </w:r>
      <w:r w:rsidRPr="00CE739F">
        <w:rPr>
          <w:rFonts w:ascii="Simplified Arabic" w:eastAsia="Calibri" w:hAnsi="Simplified Arabic" w:cs="Simplified Arabic"/>
          <w:sz w:val="28"/>
          <w:szCs w:val="28"/>
          <w:rtl/>
          <w:lang w:bidi="ar-EG"/>
        </w:rPr>
        <w:t xml:space="preserve"> مبكر</w:t>
      </w:r>
      <w:r w:rsidR="00584F96">
        <w:rPr>
          <w:rFonts w:ascii="Simplified Arabic" w:eastAsia="Calibri" w:hAnsi="Simplified Arabic" w:cs="Simplified Arabic"/>
          <w:sz w:val="28"/>
          <w:szCs w:val="28"/>
          <w:rtl/>
          <w:lang w:bidi="ar-EG"/>
        </w:rPr>
        <w:t>اً</w:t>
      </w:r>
      <w:r w:rsidRPr="00CE739F">
        <w:rPr>
          <w:rFonts w:ascii="Simplified Arabic" w:eastAsia="Calibri" w:hAnsi="Simplified Arabic" w:cs="Simplified Arabic"/>
          <w:sz w:val="28"/>
          <w:szCs w:val="28"/>
          <w:rtl/>
          <w:lang w:bidi="ar-EG"/>
        </w:rPr>
        <w:t xml:space="preserve"> للاستدامة من خلال مشاريع الطاقة الشمسية في مركزها الإقليمي بالرياض. كما وسعت حضورها الدولي بالاستحواذ على </w:t>
      </w:r>
      <w:r w:rsidRPr="00CE739F">
        <w:rPr>
          <w:rFonts w:ascii="Simplified Arabic" w:eastAsia="Calibri" w:hAnsi="Simplified Arabic" w:cs="Simplified Arabic"/>
          <w:sz w:val="28"/>
          <w:szCs w:val="28"/>
          <w:lang w:bidi="ar-EG"/>
        </w:rPr>
        <w:t>Mlekoma</w:t>
      </w:r>
      <w:r w:rsidRPr="00CE739F">
        <w:rPr>
          <w:rFonts w:ascii="Simplified Arabic" w:eastAsia="Calibri" w:hAnsi="Simplified Arabic" w:cs="Simplified Arabic"/>
          <w:sz w:val="28"/>
          <w:szCs w:val="28"/>
          <w:rtl/>
          <w:lang w:bidi="ar-EG"/>
        </w:rPr>
        <w:t xml:space="preserve"> البولندية في 2018 بنسبة 76%، بقيمة 120 مليون ريال، وساهم ذلك في تعميق قدراتها الإنتاجية العالمية</w:t>
      </w:r>
      <w:r w:rsidR="009739CF">
        <w:rPr>
          <w:rFonts w:ascii="Simplified Arabic" w:eastAsia="Calibri" w:hAnsi="Simplified Arabic" w:cs="Simplified Arabic" w:hint="cs"/>
          <w:sz w:val="28"/>
          <w:szCs w:val="28"/>
          <w:rtl/>
          <w:lang w:bidi="ar-EG"/>
        </w:rPr>
        <w:t xml:space="preserve"> (الموقع الإلكتروني للشركة السعودية لمنتجات الألبان والأغذية)</w:t>
      </w:r>
      <w:r w:rsidRPr="00CE739F">
        <w:rPr>
          <w:rFonts w:ascii="Simplified Arabic" w:eastAsia="Calibri" w:hAnsi="Simplified Arabic" w:cs="Simplified Arabic"/>
          <w:sz w:val="28"/>
          <w:szCs w:val="28"/>
          <w:rtl/>
          <w:lang w:bidi="ar-EG"/>
        </w:rPr>
        <w:t>.</w:t>
      </w:r>
    </w:p>
    <w:p w14:paraId="15EF8A28" w14:textId="77777777" w:rsidR="00CE739F" w:rsidRPr="00F63F5A" w:rsidRDefault="00CE739F" w:rsidP="00CE739F">
      <w:pPr>
        <w:bidi/>
        <w:spacing w:line="360" w:lineRule="auto"/>
        <w:jc w:val="both"/>
        <w:rPr>
          <w:rFonts w:ascii="Simplified Arabic" w:eastAsia="Calibri" w:hAnsi="Simplified Arabic" w:cs="Simplified Arabic"/>
          <w:b/>
          <w:bCs/>
          <w:sz w:val="28"/>
          <w:szCs w:val="28"/>
          <w:lang w:bidi="ar-EG"/>
        </w:rPr>
      </w:pPr>
      <w:r w:rsidRPr="00F63F5A">
        <w:rPr>
          <w:rFonts w:ascii="Simplified Arabic" w:eastAsia="Calibri" w:hAnsi="Simplified Arabic" w:cs="Simplified Arabic"/>
          <w:b/>
          <w:bCs/>
          <w:sz w:val="28"/>
          <w:szCs w:val="28"/>
          <w:rtl/>
          <w:lang w:bidi="ar-EG"/>
        </w:rPr>
        <w:t>القيادة والرؤية المستقبلية:</w:t>
      </w:r>
    </w:p>
    <w:p w14:paraId="022F7B48" w14:textId="2186CA56" w:rsidR="00991B19" w:rsidRDefault="00CE739F" w:rsidP="00CE739F">
      <w:pPr>
        <w:bidi/>
        <w:spacing w:line="360" w:lineRule="auto"/>
        <w:jc w:val="both"/>
        <w:rPr>
          <w:rFonts w:ascii="Simplified Arabic" w:eastAsia="Calibri" w:hAnsi="Simplified Arabic" w:cs="Simplified Arabic"/>
          <w:sz w:val="28"/>
          <w:szCs w:val="28"/>
          <w:rtl/>
          <w:lang w:bidi="ar-EG"/>
        </w:rPr>
      </w:pPr>
      <w:r w:rsidRPr="00CE739F">
        <w:rPr>
          <w:rFonts w:ascii="Simplified Arabic" w:eastAsia="Calibri" w:hAnsi="Simplified Arabic" w:cs="Simplified Arabic"/>
          <w:sz w:val="28"/>
          <w:szCs w:val="28"/>
          <w:rtl/>
          <w:lang w:bidi="ar-EG"/>
        </w:rPr>
        <w:t>الرئيس التنفيذي الحالي هو باتريك إستلهارت، الذي تولى المنصب في نوفمبر 2021 خلفاً لـ والتروس ماثيوس. تعتمد الشركة على رؤيتها في تقديم منتجات غذائية مبتكرة عالية الجودة مع التزام بالاستدامة</w:t>
      </w:r>
      <w:r w:rsidR="009739CF">
        <w:rPr>
          <w:rFonts w:ascii="Simplified Arabic" w:eastAsia="Calibri" w:hAnsi="Simplified Arabic" w:cs="Simplified Arabic" w:hint="cs"/>
          <w:sz w:val="28"/>
          <w:szCs w:val="28"/>
          <w:rtl/>
          <w:lang w:bidi="ar-EG"/>
        </w:rPr>
        <w:t xml:space="preserve"> (الموقع الإلكتروني للشركة السعودية لمنتجات الألبان والأغذية)</w:t>
      </w:r>
      <w:r w:rsidRPr="00CE739F">
        <w:rPr>
          <w:rFonts w:ascii="Simplified Arabic" w:eastAsia="Calibri" w:hAnsi="Simplified Arabic" w:cs="Simplified Arabic"/>
          <w:sz w:val="28"/>
          <w:szCs w:val="28"/>
          <w:rtl/>
          <w:lang w:bidi="ar-EG"/>
        </w:rPr>
        <w:t>.</w:t>
      </w:r>
    </w:p>
    <w:p w14:paraId="6DD8D4D9" w14:textId="449F31DF" w:rsidR="00641A54" w:rsidRDefault="00641A54">
      <w:pPr>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br w:type="page"/>
      </w:r>
    </w:p>
    <w:p w14:paraId="3A7162F4" w14:textId="7444EE9F" w:rsidR="00ED61C4" w:rsidRPr="00391E48" w:rsidRDefault="00ED61C4" w:rsidP="001F5B93">
      <w:pPr>
        <w:keepNext/>
        <w:keepLines/>
        <w:bidi/>
        <w:spacing w:before="40" w:line="360" w:lineRule="auto"/>
        <w:jc w:val="both"/>
        <w:outlineLvl w:val="1"/>
        <w:rPr>
          <w:rFonts w:ascii="Simplified Arabic" w:eastAsia="Times New Roman" w:hAnsi="Simplified Arabic" w:cs="Simplified Arabic"/>
          <w:b/>
          <w:bCs/>
          <w:sz w:val="32"/>
          <w:szCs w:val="32"/>
          <w:rtl/>
          <w:lang w:bidi="ar-EG"/>
        </w:rPr>
      </w:pPr>
      <w:r w:rsidRPr="00391E48">
        <w:rPr>
          <w:rFonts w:ascii="Simplified Arabic" w:eastAsia="Times New Roman" w:hAnsi="Simplified Arabic" w:cs="Simplified Arabic" w:hint="cs"/>
          <w:b/>
          <w:bCs/>
          <w:sz w:val="32"/>
          <w:szCs w:val="32"/>
          <w:rtl/>
          <w:lang w:bidi="ar-EG"/>
        </w:rPr>
        <w:lastRenderedPageBreak/>
        <w:t>المراجع:</w:t>
      </w:r>
    </w:p>
    <w:p w14:paraId="14E8D921" w14:textId="0574D342" w:rsidR="00E24A4B" w:rsidRPr="00E24A4B" w:rsidRDefault="00E24A4B" w:rsidP="00E24A4B">
      <w:pPr>
        <w:bidi/>
        <w:spacing w:line="360" w:lineRule="auto"/>
        <w:jc w:val="both"/>
        <w:rPr>
          <w:rFonts w:ascii="Simplified Arabic" w:eastAsia="Calibri" w:hAnsi="Simplified Arabic" w:cs="Simplified Arabic"/>
          <w:b/>
          <w:bCs/>
          <w:sz w:val="28"/>
          <w:szCs w:val="28"/>
          <w:lang w:bidi="ar-EG"/>
        </w:rPr>
      </w:pPr>
      <w:r w:rsidRPr="00E24A4B">
        <w:rPr>
          <w:rFonts w:ascii="Simplified Arabic" w:eastAsia="Calibri" w:hAnsi="Simplified Arabic" w:cs="Simplified Arabic" w:hint="cs"/>
          <w:b/>
          <w:bCs/>
          <w:sz w:val="28"/>
          <w:szCs w:val="28"/>
          <w:rtl/>
          <w:lang w:bidi="ar-EG"/>
        </w:rPr>
        <w:t>أولاً: المراجع العربية:</w:t>
      </w:r>
    </w:p>
    <w:p w14:paraId="568AEE6B" w14:textId="59C926F8"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hint="cs"/>
          <w:sz w:val="28"/>
          <w:szCs w:val="28"/>
          <w:rtl/>
          <w:lang w:bidi="ar-EG"/>
        </w:rPr>
        <w:t xml:space="preserve">رزق، </w:t>
      </w:r>
      <w:r w:rsidRPr="001F5B93">
        <w:rPr>
          <w:rFonts w:ascii="Simplified Arabic" w:eastAsia="Calibri" w:hAnsi="Simplified Arabic" w:cs="Simplified Arabic"/>
          <w:sz w:val="28"/>
          <w:szCs w:val="28"/>
          <w:rtl/>
          <w:lang w:bidi="ar-EG"/>
        </w:rPr>
        <w:t>ا</w:t>
      </w:r>
      <w:r w:rsidRPr="001F5B93">
        <w:rPr>
          <w:rFonts w:ascii="Simplified Arabic" w:eastAsia="Calibri" w:hAnsi="Simplified Arabic" w:cs="Simplified Arabic" w:hint="cs"/>
          <w:sz w:val="28"/>
          <w:szCs w:val="28"/>
          <w:rtl/>
          <w:lang w:bidi="ar-EG"/>
        </w:rPr>
        <w:t>ي</w:t>
      </w:r>
      <w:r w:rsidRPr="001F5B93">
        <w:rPr>
          <w:rFonts w:ascii="Simplified Arabic" w:eastAsia="Calibri" w:hAnsi="Simplified Arabic" w:cs="Simplified Arabic" w:hint="eastAsia"/>
          <w:sz w:val="28"/>
          <w:szCs w:val="28"/>
          <w:rtl/>
          <w:lang w:bidi="ar-EG"/>
        </w:rPr>
        <w:t>هاب</w:t>
      </w:r>
      <w:r w:rsidRPr="001F5B93">
        <w:rPr>
          <w:rFonts w:ascii="Simplified Arabic" w:eastAsia="Calibri" w:hAnsi="Simplified Arabic" w:cs="Simplified Arabic"/>
          <w:sz w:val="28"/>
          <w:szCs w:val="28"/>
          <w:rtl/>
          <w:lang w:bidi="ar-EG"/>
        </w:rPr>
        <w:t xml:space="preserve"> صبيح محمد، </w:t>
      </w:r>
      <w:r w:rsidRPr="001F5B93">
        <w:rPr>
          <w:rFonts w:ascii="Simplified Arabic" w:eastAsia="Calibri" w:hAnsi="Simplified Arabic" w:cs="Simplified Arabic" w:hint="cs"/>
          <w:sz w:val="28"/>
          <w:szCs w:val="28"/>
          <w:rtl/>
          <w:lang w:bidi="ar-EG"/>
        </w:rPr>
        <w:t>2020</w:t>
      </w:r>
      <w:r w:rsidRPr="001F5B93">
        <w:rPr>
          <w:rFonts w:ascii="Simplified Arabic" w:eastAsia="Calibri" w:hAnsi="Simplified Arabic" w:cs="Simplified Arabic"/>
          <w:sz w:val="28"/>
          <w:szCs w:val="28"/>
          <w:rtl/>
          <w:lang w:bidi="ar-EG"/>
        </w:rPr>
        <w:t>، الإدارة الأسس والوظائف</w:t>
      </w:r>
      <w:r w:rsidRPr="001F5B93">
        <w:rPr>
          <w:rFonts w:ascii="Simplified Arabic" w:eastAsia="Calibri" w:hAnsi="Simplified Arabic" w:cs="Simplified Arabic" w:hint="cs"/>
          <w:sz w:val="28"/>
          <w:szCs w:val="28"/>
          <w:rtl/>
          <w:lang w:bidi="ar-EG"/>
        </w:rPr>
        <w:t>، دار نهضة مصر للنشر والتوزيع، القاهرة، مصر.</w:t>
      </w:r>
    </w:p>
    <w:p w14:paraId="2AE97496" w14:textId="363BFDF8"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hint="eastAsia"/>
          <w:sz w:val="28"/>
          <w:szCs w:val="28"/>
          <w:rtl/>
          <w:lang w:bidi="ar-EG"/>
        </w:rPr>
        <w:t>توسل</w:t>
      </w:r>
      <w:r w:rsidRPr="001F5B93">
        <w:rPr>
          <w:rFonts w:ascii="Simplified Arabic" w:eastAsia="Calibri" w:hAnsi="Simplified Arabic" w:cs="Simplified Arabic" w:hint="cs"/>
          <w:sz w:val="28"/>
          <w:szCs w:val="28"/>
          <w:rtl/>
          <w:lang w:bidi="ar-EG"/>
        </w:rPr>
        <w:t>،</w:t>
      </w:r>
      <w:r w:rsidRPr="001F5B93">
        <w:rPr>
          <w:rFonts w:ascii="Simplified Arabic" w:eastAsia="Calibri" w:hAnsi="Simplified Arabic" w:cs="Simplified Arabic"/>
          <w:sz w:val="28"/>
          <w:szCs w:val="28"/>
          <w:rtl/>
          <w:lang w:bidi="ar-EG"/>
        </w:rPr>
        <w:t xml:space="preserve"> ادريس فضل الله، 2021، الدور الوسيط للمرونة الاستراتيجية في العلاقة بين أساليب إدارة ال</w:t>
      </w:r>
      <w:r w:rsidR="00CC0C73">
        <w:rPr>
          <w:rFonts w:ascii="Simplified Arabic" w:eastAsia="Calibri" w:hAnsi="Simplified Arabic" w:cs="Simplified Arabic"/>
          <w:sz w:val="28"/>
          <w:szCs w:val="28"/>
          <w:rtl/>
          <w:lang w:bidi="ar-EG"/>
        </w:rPr>
        <w:t>مخاطر</w:t>
      </w:r>
      <w:r w:rsidRPr="001F5B93">
        <w:rPr>
          <w:rFonts w:ascii="Simplified Arabic" w:eastAsia="Calibri" w:hAnsi="Simplified Arabic" w:cs="Simplified Arabic"/>
          <w:sz w:val="28"/>
          <w:szCs w:val="28"/>
          <w:rtl/>
          <w:lang w:bidi="ar-EG"/>
        </w:rPr>
        <w:t xml:space="preserve"> والاداء التسويقي</w:t>
      </w:r>
      <w:r w:rsidRPr="001F5B93">
        <w:rPr>
          <w:rFonts w:ascii="Simplified Arabic" w:eastAsia="Calibri" w:hAnsi="Simplified Arabic" w:cs="Simplified Arabic" w:hint="cs"/>
          <w:sz w:val="28"/>
          <w:szCs w:val="28"/>
          <w:rtl/>
          <w:lang w:bidi="ar-EG"/>
        </w:rPr>
        <w:t>، دار مدارك للنشر والتوزيع، أبو ظبي، الامارات العربية المتحدة.</w:t>
      </w:r>
    </w:p>
    <w:p w14:paraId="592A5FAE" w14:textId="368AD1CF"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hint="cs"/>
          <w:sz w:val="28"/>
          <w:szCs w:val="28"/>
          <w:rtl/>
          <w:lang w:bidi="ar-EG"/>
        </w:rPr>
        <w:t xml:space="preserve">الرضيع، </w:t>
      </w:r>
      <w:r w:rsidRPr="001F5B93">
        <w:rPr>
          <w:rFonts w:ascii="Simplified Arabic" w:eastAsia="Calibri" w:hAnsi="Simplified Arabic" w:cs="Simplified Arabic"/>
          <w:sz w:val="28"/>
          <w:szCs w:val="28"/>
          <w:rtl/>
          <w:lang w:bidi="ar-EG"/>
        </w:rPr>
        <w:t>خالد وليد جمعة</w:t>
      </w:r>
      <w:r w:rsidRPr="001F5B93">
        <w:rPr>
          <w:rFonts w:ascii="Simplified Arabic" w:eastAsia="Calibri" w:hAnsi="Simplified Arabic" w:cs="Simplified Arabic" w:hint="cs"/>
          <w:sz w:val="28"/>
          <w:szCs w:val="28"/>
          <w:rtl/>
          <w:lang w:bidi="ar-EG"/>
        </w:rPr>
        <w:t>،</w:t>
      </w:r>
      <w:r w:rsidRPr="001F5B93">
        <w:rPr>
          <w:rFonts w:ascii="Simplified Arabic" w:eastAsia="Calibri" w:hAnsi="Simplified Arabic" w:cs="Simplified Arabic"/>
          <w:sz w:val="28"/>
          <w:szCs w:val="28"/>
          <w:rtl/>
          <w:lang w:bidi="ar-EG"/>
        </w:rPr>
        <w:t xml:space="preserve"> 20</w:t>
      </w:r>
      <w:r w:rsidRPr="001F5B93">
        <w:rPr>
          <w:rFonts w:ascii="Simplified Arabic" w:eastAsia="Calibri" w:hAnsi="Simplified Arabic" w:cs="Simplified Arabic" w:hint="cs"/>
          <w:sz w:val="28"/>
          <w:szCs w:val="28"/>
          <w:rtl/>
          <w:lang w:bidi="ar-EG"/>
        </w:rPr>
        <w:t>19،</w:t>
      </w:r>
      <w:r w:rsidRPr="001F5B93">
        <w:rPr>
          <w:rFonts w:ascii="Simplified Arabic" w:eastAsia="Calibri" w:hAnsi="Simplified Arabic" w:cs="Simplified Arabic"/>
          <w:sz w:val="28"/>
          <w:szCs w:val="28"/>
          <w:rtl/>
          <w:lang w:bidi="ar-EG"/>
        </w:rPr>
        <w:t xml:space="preserve"> مدى الجاهزية لإدارة ال</w:t>
      </w:r>
      <w:r w:rsidR="00CC0C73">
        <w:rPr>
          <w:rFonts w:ascii="Simplified Arabic" w:eastAsia="Calibri" w:hAnsi="Simplified Arabic" w:cs="Simplified Arabic"/>
          <w:sz w:val="28"/>
          <w:szCs w:val="28"/>
          <w:rtl/>
          <w:lang w:bidi="ar-EG"/>
        </w:rPr>
        <w:t>مخاطر</w:t>
      </w:r>
      <w:r w:rsidRPr="001F5B93">
        <w:rPr>
          <w:rFonts w:ascii="Simplified Arabic" w:eastAsia="Calibri" w:hAnsi="Simplified Arabic" w:cs="Simplified Arabic"/>
          <w:sz w:val="28"/>
          <w:szCs w:val="28"/>
          <w:rtl/>
          <w:lang w:bidi="ar-EG"/>
        </w:rPr>
        <w:t xml:space="preserve"> والكوارث</w:t>
      </w:r>
      <w:r w:rsidRPr="001F5B93">
        <w:rPr>
          <w:rFonts w:ascii="Simplified Arabic" w:eastAsia="Calibri" w:hAnsi="Simplified Arabic" w:cs="Simplified Arabic" w:hint="cs"/>
          <w:sz w:val="28"/>
          <w:szCs w:val="28"/>
          <w:rtl/>
          <w:lang w:bidi="ar-EG"/>
        </w:rPr>
        <w:t>، دار العاصمة للنشر والتوزيع، الرياض، المملكة العربية السعودية.</w:t>
      </w:r>
    </w:p>
    <w:p w14:paraId="49A57119" w14:textId="069FCD51"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t>عبودي</w:t>
      </w:r>
      <w:r w:rsidRPr="001F5B93">
        <w:rPr>
          <w:rFonts w:ascii="Simplified Arabic" w:eastAsia="Calibri" w:hAnsi="Simplified Arabic" w:cs="Simplified Arabic" w:hint="cs"/>
          <w:sz w:val="28"/>
          <w:szCs w:val="28"/>
          <w:rtl/>
          <w:lang w:bidi="ar-EG"/>
        </w:rPr>
        <w:t xml:space="preserve">، </w:t>
      </w:r>
      <w:r w:rsidRPr="001F5B93">
        <w:rPr>
          <w:rFonts w:ascii="Simplified Arabic" w:eastAsia="Calibri" w:hAnsi="Simplified Arabic" w:cs="Simplified Arabic"/>
          <w:sz w:val="28"/>
          <w:szCs w:val="28"/>
          <w:rtl/>
          <w:lang w:bidi="ar-EG"/>
        </w:rPr>
        <w:t>زيد</w:t>
      </w:r>
      <w:r w:rsidRPr="001F5B93">
        <w:rPr>
          <w:rFonts w:ascii="Simplified Arabic" w:eastAsia="Calibri" w:hAnsi="Simplified Arabic" w:cs="Simplified Arabic" w:hint="cs"/>
          <w:sz w:val="28"/>
          <w:szCs w:val="28"/>
          <w:rtl/>
          <w:lang w:bidi="ar-EG"/>
        </w:rPr>
        <w:t>،</w:t>
      </w:r>
      <w:r w:rsidRPr="001F5B93">
        <w:rPr>
          <w:rFonts w:ascii="Simplified Arabic" w:eastAsia="Calibri" w:hAnsi="Simplified Arabic" w:cs="Simplified Arabic"/>
          <w:sz w:val="28"/>
          <w:szCs w:val="28"/>
          <w:rtl/>
          <w:lang w:bidi="ar-EG"/>
        </w:rPr>
        <w:t xml:space="preserve"> 20</w:t>
      </w:r>
      <w:r w:rsidRPr="001F5B93">
        <w:rPr>
          <w:rFonts w:ascii="Simplified Arabic" w:eastAsia="Calibri" w:hAnsi="Simplified Arabic" w:cs="Simplified Arabic" w:hint="cs"/>
          <w:sz w:val="28"/>
          <w:szCs w:val="28"/>
          <w:rtl/>
          <w:lang w:bidi="ar-EG"/>
        </w:rPr>
        <w:t>19</w:t>
      </w:r>
      <w:r w:rsidRPr="001F5B93">
        <w:rPr>
          <w:rFonts w:ascii="Simplified Arabic" w:eastAsia="Calibri" w:hAnsi="Simplified Arabic" w:cs="Simplified Arabic"/>
          <w:sz w:val="28"/>
          <w:szCs w:val="28"/>
          <w:rtl/>
          <w:lang w:bidi="ar-EG"/>
        </w:rPr>
        <w:t>، القيادة ودورها في العملية الإدارية</w:t>
      </w:r>
      <w:r w:rsidRPr="001F5B93">
        <w:rPr>
          <w:rFonts w:ascii="Simplified Arabic" w:eastAsia="Calibri" w:hAnsi="Simplified Arabic" w:cs="Simplified Arabic" w:hint="cs"/>
          <w:sz w:val="28"/>
          <w:szCs w:val="28"/>
          <w:rtl/>
          <w:lang w:bidi="ar-EG"/>
        </w:rPr>
        <w:t>، دار اليازوري العلمية للنشر والتوزيع، عمان، الأردن.</w:t>
      </w:r>
    </w:p>
    <w:p w14:paraId="2EFFEA8D" w14:textId="3B944B1B"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t>حماد</w:t>
      </w:r>
      <w:r w:rsidRPr="001F5B93">
        <w:rPr>
          <w:rFonts w:ascii="Simplified Arabic" w:eastAsia="Calibri" w:hAnsi="Simplified Arabic" w:cs="Simplified Arabic" w:hint="cs"/>
          <w:sz w:val="28"/>
          <w:szCs w:val="28"/>
          <w:rtl/>
          <w:lang w:bidi="ar-EG"/>
        </w:rPr>
        <w:t xml:space="preserve">، </w:t>
      </w:r>
      <w:r w:rsidRPr="001F5B93">
        <w:rPr>
          <w:rFonts w:ascii="Simplified Arabic" w:eastAsia="Calibri" w:hAnsi="Simplified Arabic" w:cs="Simplified Arabic" w:hint="eastAsia"/>
          <w:sz w:val="28"/>
          <w:szCs w:val="28"/>
          <w:rtl/>
          <w:lang w:bidi="ar-EG"/>
        </w:rPr>
        <w:t>سامي</w:t>
      </w:r>
      <w:r w:rsidRPr="001F5B93">
        <w:rPr>
          <w:rFonts w:ascii="Simplified Arabic" w:eastAsia="Calibri" w:hAnsi="Simplified Arabic" w:cs="Simplified Arabic"/>
          <w:sz w:val="28"/>
          <w:szCs w:val="28"/>
          <w:rtl/>
          <w:lang w:bidi="ar-EG"/>
        </w:rPr>
        <w:t xml:space="preserve"> إبراهيم، </w:t>
      </w:r>
      <w:r w:rsidRPr="001F5B93">
        <w:rPr>
          <w:rFonts w:ascii="Simplified Arabic" w:eastAsia="Calibri" w:hAnsi="Simplified Arabic" w:cs="Simplified Arabic" w:hint="cs"/>
          <w:sz w:val="28"/>
          <w:szCs w:val="28"/>
          <w:rtl/>
          <w:lang w:bidi="ar-EG"/>
        </w:rPr>
        <w:t>2019،</w:t>
      </w:r>
      <w:r w:rsidRPr="001F5B93">
        <w:rPr>
          <w:rFonts w:ascii="Simplified Arabic" w:eastAsia="Calibri" w:hAnsi="Simplified Arabic" w:cs="Simplified Arabic"/>
          <w:sz w:val="28"/>
          <w:szCs w:val="28"/>
          <w:rtl/>
          <w:lang w:bidi="ar-EG"/>
        </w:rPr>
        <w:t xml:space="preserve"> قياس مستوى </w:t>
      </w:r>
      <w:r w:rsidRPr="001F5B93">
        <w:rPr>
          <w:rFonts w:ascii="Simplified Arabic" w:eastAsia="Calibri" w:hAnsi="Simplified Arabic" w:cs="Simplified Arabic" w:hint="cs"/>
          <w:sz w:val="28"/>
          <w:szCs w:val="28"/>
          <w:rtl/>
          <w:lang w:bidi="ar-EG"/>
        </w:rPr>
        <w:t>الالتزام</w:t>
      </w:r>
      <w:r w:rsidRPr="001F5B93">
        <w:rPr>
          <w:rFonts w:ascii="Simplified Arabic" w:eastAsia="Calibri" w:hAnsi="Simplified Arabic" w:cs="Simplified Arabic"/>
          <w:sz w:val="28"/>
          <w:szCs w:val="28"/>
          <w:rtl/>
          <w:lang w:bidi="ar-EG"/>
        </w:rPr>
        <w:t xml:space="preserve"> التنظيمي لدى العاملين بالجامعات</w:t>
      </w:r>
      <w:r w:rsidRPr="001F5B93">
        <w:rPr>
          <w:rFonts w:ascii="Simplified Arabic" w:eastAsia="Calibri" w:hAnsi="Simplified Arabic" w:cs="Simplified Arabic" w:hint="cs"/>
          <w:sz w:val="28"/>
          <w:szCs w:val="28"/>
          <w:rtl/>
          <w:lang w:bidi="ar-EG"/>
        </w:rPr>
        <w:t>، دار نهضة مصر للنشر والتوزيع، القاهرة، مصر.</w:t>
      </w:r>
    </w:p>
    <w:p w14:paraId="6D68AB58" w14:textId="43122ADE"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t>فالح</w:t>
      </w:r>
      <w:r w:rsidRPr="001F5B93">
        <w:rPr>
          <w:rFonts w:ascii="Simplified Arabic" w:eastAsia="Calibri" w:hAnsi="Simplified Arabic" w:cs="Simplified Arabic" w:hint="cs"/>
          <w:sz w:val="28"/>
          <w:szCs w:val="28"/>
          <w:rtl/>
          <w:lang w:bidi="ar-EG"/>
        </w:rPr>
        <w:t xml:space="preserve">، </w:t>
      </w:r>
      <w:r w:rsidRPr="001F5B93">
        <w:rPr>
          <w:rFonts w:ascii="Simplified Arabic" w:eastAsia="Calibri" w:hAnsi="Simplified Arabic" w:cs="Simplified Arabic" w:hint="eastAsia"/>
          <w:sz w:val="28"/>
          <w:szCs w:val="28"/>
          <w:rtl/>
          <w:lang w:bidi="ar-EG"/>
        </w:rPr>
        <w:t>طارق</w:t>
      </w:r>
      <w:r w:rsidRPr="001F5B93">
        <w:rPr>
          <w:rFonts w:ascii="Simplified Arabic" w:eastAsia="Calibri" w:hAnsi="Simplified Arabic" w:cs="Simplified Arabic"/>
          <w:sz w:val="28"/>
          <w:szCs w:val="28"/>
          <w:rtl/>
          <w:lang w:bidi="ar-EG"/>
        </w:rPr>
        <w:t xml:space="preserve"> جابر راشد</w:t>
      </w:r>
      <w:r w:rsidRPr="001F5B93">
        <w:rPr>
          <w:rFonts w:ascii="Simplified Arabic" w:eastAsia="Calibri" w:hAnsi="Simplified Arabic" w:cs="Simplified Arabic" w:hint="cs"/>
          <w:sz w:val="28"/>
          <w:szCs w:val="28"/>
          <w:rtl/>
          <w:lang w:bidi="ar-EG"/>
        </w:rPr>
        <w:t>،</w:t>
      </w:r>
      <w:r w:rsidRPr="001F5B93">
        <w:rPr>
          <w:rFonts w:ascii="Simplified Arabic" w:eastAsia="Calibri" w:hAnsi="Simplified Arabic" w:cs="Simplified Arabic"/>
          <w:sz w:val="28"/>
          <w:szCs w:val="28"/>
          <w:rtl/>
          <w:lang w:bidi="ar-EG"/>
        </w:rPr>
        <w:t xml:space="preserve"> 2021، أثر الانماط الإدارية والقيادية في إدارة ال</w:t>
      </w:r>
      <w:r w:rsidR="00CC0C73">
        <w:rPr>
          <w:rFonts w:ascii="Simplified Arabic" w:eastAsia="Calibri" w:hAnsi="Simplified Arabic" w:cs="Simplified Arabic"/>
          <w:sz w:val="28"/>
          <w:szCs w:val="28"/>
          <w:rtl/>
          <w:lang w:bidi="ar-EG"/>
        </w:rPr>
        <w:t>مخاطر</w:t>
      </w:r>
      <w:r w:rsidRPr="001F5B93">
        <w:rPr>
          <w:rFonts w:ascii="Simplified Arabic" w:eastAsia="Calibri" w:hAnsi="Simplified Arabic" w:cs="Simplified Arabic" w:hint="cs"/>
          <w:sz w:val="28"/>
          <w:szCs w:val="28"/>
          <w:rtl/>
          <w:lang w:bidi="ar-EG"/>
        </w:rPr>
        <w:t>، دار العاصمة للنشر والتوزيع، الرياض، المملكة العربية السعودية.</w:t>
      </w:r>
    </w:p>
    <w:p w14:paraId="63824F9E" w14:textId="2B035B3E"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t>عبد القادر</w:t>
      </w:r>
      <w:r w:rsidRPr="001F5B93">
        <w:rPr>
          <w:rFonts w:ascii="Simplified Arabic" w:eastAsia="Calibri" w:hAnsi="Simplified Arabic" w:cs="Simplified Arabic" w:hint="cs"/>
          <w:sz w:val="28"/>
          <w:szCs w:val="28"/>
          <w:rtl/>
          <w:lang w:bidi="ar-EG"/>
        </w:rPr>
        <w:t xml:space="preserve">، </w:t>
      </w:r>
      <w:r w:rsidRPr="001F5B93">
        <w:rPr>
          <w:rFonts w:ascii="Simplified Arabic" w:eastAsia="Calibri" w:hAnsi="Simplified Arabic" w:cs="Simplified Arabic" w:hint="eastAsia"/>
          <w:sz w:val="28"/>
          <w:szCs w:val="28"/>
          <w:rtl/>
          <w:lang w:bidi="ar-EG"/>
        </w:rPr>
        <w:t>عبد</w:t>
      </w:r>
      <w:r w:rsidRPr="001F5B93">
        <w:rPr>
          <w:rFonts w:ascii="Simplified Arabic" w:eastAsia="Calibri" w:hAnsi="Simplified Arabic" w:cs="Simplified Arabic"/>
          <w:sz w:val="28"/>
          <w:szCs w:val="28"/>
          <w:rtl/>
          <w:lang w:bidi="ar-EG"/>
        </w:rPr>
        <w:t xml:space="preserve"> القادر محمد، </w:t>
      </w:r>
      <w:r w:rsidRPr="001F5B93">
        <w:rPr>
          <w:rFonts w:ascii="Simplified Arabic" w:eastAsia="Calibri" w:hAnsi="Simplified Arabic" w:cs="Simplified Arabic" w:hint="cs"/>
          <w:sz w:val="28"/>
          <w:szCs w:val="28"/>
          <w:rtl/>
          <w:lang w:bidi="ar-EG"/>
        </w:rPr>
        <w:t>2016</w:t>
      </w:r>
      <w:r w:rsidRPr="001F5B93">
        <w:rPr>
          <w:rFonts w:ascii="Simplified Arabic" w:eastAsia="Calibri" w:hAnsi="Simplified Arabic" w:cs="Simplified Arabic"/>
          <w:sz w:val="28"/>
          <w:szCs w:val="28"/>
          <w:rtl/>
          <w:lang w:bidi="ar-EG"/>
        </w:rPr>
        <w:t>، فن إدارة ال</w:t>
      </w:r>
      <w:r w:rsidR="00CC0C73">
        <w:rPr>
          <w:rFonts w:ascii="Simplified Arabic" w:eastAsia="Calibri" w:hAnsi="Simplified Arabic" w:cs="Simplified Arabic"/>
          <w:sz w:val="28"/>
          <w:szCs w:val="28"/>
          <w:rtl/>
          <w:lang w:bidi="ar-EG"/>
        </w:rPr>
        <w:t>مخاطر</w:t>
      </w:r>
      <w:r w:rsidRPr="001F5B93">
        <w:rPr>
          <w:rFonts w:ascii="Simplified Arabic" w:eastAsia="Calibri" w:hAnsi="Simplified Arabic" w:cs="Simplified Arabic"/>
          <w:sz w:val="28"/>
          <w:szCs w:val="28"/>
          <w:rtl/>
          <w:lang w:bidi="ar-EG"/>
        </w:rPr>
        <w:t xml:space="preserve"> السعودية</w:t>
      </w:r>
      <w:r w:rsidRPr="001F5B93">
        <w:rPr>
          <w:rFonts w:ascii="Simplified Arabic" w:eastAsia="Calibri" w:hAnsi="Simplified Arabic" w:cs="Simplified Arabic" w:hint="cs"/>
          <w:sz w:val="28"/>
          <w:szCs w:val="28"/>
          <w:rtl/>
          <w:lang w:bidi="ar-EG"/>
        </w:rPr>
        <w:t>، دار المنهاج للنشر والتوزيع، مكة المكرمة، المملكة العربية السعودية.</w:t>
      </w:r>
    </w:p>
    <w:p w14:paraId="19355BF5" w14:textId="3AD03623"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t>السلمي</w:t>
      </w:r>
      <w:r w:rsidRPr="001F5B93">
        <w:rPr>
          <w:rFonts w:ascii="Simplified Arabic" w:eastAsia="Calibri" w:hAnsi="Simplified Arabic" w:cs="Simplified Arabic" w:hint="cs"/>
          <w:sz w:val="28"/>
          <w:szCs w:val="28"/>
          <w:rtl/>
          <w:lang w:bidi="ar-EG"/>
        </w:rPr>
        <w:t xml:space="preserve">، </w:t>
      </w:r>
      <w:r w:rsidRPr="001F5B93">
        <w:rPr>
          <w:rFonts w:ascii="Simplified Arabic" w:eastAsia="Calibri" w:hAnsi="Simplified Arabic" w:cs="Simplified Arabic" w:hint="eastAsia"/>
          <w:sz w:val="28"/>
          <w:szCs w:val="28"/>
          <w:rtl/>
          <w:lang w:bidi="ar-EG"/>
        </w:rPr>
        <w:t>عل</w:t>
      </w:r>
      <w:r w:rsidRPr="001F5B93">
        <w:rPr>
          <w:rFonts w:ascii="Simplified Arabic" w:eastAsia="Calibri" w:hAnsi="Simplified Arabic" w:cs="Simplified Arabic" w:hint="cs"/>
          <w:sz w:val="28"/>
          <w:szCs w:val="28"/>
          <w:rtl/>
          <w:lang w:bidi="ar-EG"/>
        </w:rPr>
        <w:t>ي،</w:t>
      </w:r>
      <w:r w:rsidRPr="001F5B93">
        <w:rPr>
          <w:rFonts w:ascii="Simplified Arabic" w:eastAsia="Calibri" w:hAnsi="Simplified Arabic" w:cs="Simplified Arabic"/>
          <w:sz w:val="28"/>
          <w:szCs w:val="28"/>
          <w:rtl/>
          <w:lang w:bidi="ar-EG"/>
        </w:rPr>
        <w:t xml:space="preserve"> 20</w:t>
      </w:r>
      <w:r w:rsidRPr="001F5B93">
        <w:rPr>
          <w:rFonts w:ascii="Simplified Arabic" w:eastAsia="Calibri" w:hAnsi="Simplified Arabic" w:cs="Simplified Arabic" w:hint="cs"/>
          <w:sz w:val="28"/>
          <w:szCs w:val="28"/>
          <w:rtl/>
          <w:lang w:bidi="ar-EG"/>
        </w:rPr>
        <w:t>22،</w:t>
      </w:r>
      <w:r w:rsidRPr="001F5B93">
        <w:rPr>
          <w:rFonts w:ascii="Simplified Arabic" w:eastAsia="Calibri" w:hAnsi="Simplified Arabic" w:cs="Simplified Arabic"/>
          <w:sz w:val="28"/>
          <w:szCs w:val="28"/>
          <w:rtl/>
          <w:lang w:bidi="ar-EG"/>
        </w:rPr>
        <w:t xml:space="preserve"> إدارة الموارد البشرية</w:t>
      </w:r>
      <w:r w:rsidRPr="001F5B93">
        <w:rPr>
          <w:rFonts w:ascii="Simplified Arabic" w:eastAsia="Calibri" w:hAnsi="Simplified Arabic" w:cs="Simplified Arabic" w:hint="cs"/>
          <w:sz w:val="28"/>
          <w:szCs w:val="28"/>
          <w:rtl/>
          <w:lang w:bidi="ar-EG"/>
        </w:rPr>
        <w:t>، دار العاصمة للنشر والتوزيع، الرياض، المملكة العربية السعودية.</w:t>
      </w:r>
    </w:p>
    <w:p w14:paraId="2F158DA3" w14:textId="60B9A3AC"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lastRenderedPageBreak/>
        <w:t>الفقيه</w:t>
      </w:r>
      <w:r w:rsidRPr="001F5B93">
        <w:rPr>
          <w:rFonts w:ascii="Simplified Arabic" w:eastAsia="Calibri" w:hAnsi="Simplified Arabic" w:cs="Simplified Arabic" w:hint="cs"/>
          <w:sz w:val="28"/>
          <w:szCs w:val="28"/>
          <w:rtl/>
          <w:lang w:bidi="ar-EG"/>
        </w:rPr>
        <w:t xml:space="preserve">، </w:t>
      </w:r>
      <w:r w:rsidRPr="001F5B93">
        <w:rPr>
          <w:rFonts w:ascii="Simplified Arabic" w:eastAsia="Calibri" w:hAnsi="Simplified Arabic" w:cs="Simplified Arabic" w:hint="eastAsia"/>
          <w:sz w:val="28"/>
          <w:szCs w:val="28"/>
          <w:rtl/>
          <w:lang w:bidi="ar-EG"/>
        </w:rPr>
        <w:t>عبد</w:t>
      </w:r>
      <w:r w:rsidRPr="001F5B93">
        <w:rPr>
          <w:rFonts w:ascii="Simplified Arabic" w:eastAsia="Calibri" w:hAnsi="Simplified Arabic" w:cs="Simplified Arabic"/>
          <w:sz w:val="28"/>
          <w:szCs w:val="28"/>
          <w:rtl/>
          <w:lang w:bidi="ar-EG"/>
        </w:rPr>
        <w:t xml:space="preserve"> الله محمد</w:t>
      </w:r>
      <w:r w:rsidRPr="001F5B93">
        <w:rPr>
          <w:rFonts w:ascii="Simplified Arabic" w:eastAsia="Calibri" w:hAnsi="Simplified Arabic" w:cs="Simplified Arabic" w:hint="cs"/>
          <w:sz w:val="28"/>
          <w:szCs w:val="28"/>
          <w:rtl/>
          <w:lang w:bidi="ar-EG"/>
        </w:rPr>
        <w:t>،</w:t>
      </w:r>
      <w:r w:rsidRPr="001F5B93">
        <w:rPr>
          <w:rFonts w:ascii="Simplified Arabic" w:eastAsia="Calibri" w:hAnsi="Simplified Arabic" w:cs="Simplified Arabic"/>
          <w:sz w:val="28"/>
          <w:szCs w:val="28"/>
          <w:rtl/>
          <w:lang w:bidi="ar-EG"/>
        </w:rPr>
        <w:t xml:space="preserve"> 20</w:t>
      </w:r>
      <w:r w:rsidRPr="001F5B93">
        <w:rPr>
          <w:rFonts w:ascii="Simplified Arabic" w:eastAsia="Calibri" w:hAnsi="Simplified Arabic" w:cs="Simplified Arabic" w:hint="cs"/>
          <w:sz w:val="28"/>
          <w:szCs w:val="28"/>
          <w:rtl/>
          <w:lang w:bidi="ar-EG"/>
        </w:rPr>
        <w:t>21،</w:t>
      </w:r>
      <w:r w:rsidRPr="001F5B93">
        <w:rPr>
          <w:rFonts w:ascii="Simplified Arabic" w:eastAsia="Calibri" w:hAnsi="Simplified Arabic" w:cs="Simplified Arabic"/>
          <w:sz w:val="28"/>
          <w:szCs w:val="28"/>
          <w:rtl/>
          <w:lang w:bidi="ar-EG"/>
        </w:rPr>
        <w:t xml:space="preserve"> إدارة ال</w:t>
      </w:r>
      <w:r w:rsidR="00CC0C73">
        <w:rPr>
          <w:rFonts w:ascii="Simplified Arabic" w:eastAsia="Calibri" w:hAnsi="Simplified Arabic" w:cs="Simplified Arabic"/>
          <w:sz w:val="28"/>
          <w:szCs w:val="28"/>
          <w:rtl/>
          <w:lang w:bidi="ar-EG"/>
        </w:rPr>
        <w:t>مخاطر</w:t>
      </w:r>
      <w:r w:rsidRPr="001F5B93">
        <w:rPr>
          <w:rFonts w:ascii="Simplified Arabic" w:eastAsia="Calibri" w:hAnsi="Simplified Arabic" w:cs="Simplified Arabic"/>
          <w:sz w:val="28"/>
          <w:szCs w:val="28"/>
          <w:rtl/>
          <w:lang w:bidi="ar-EG"/>
        </w:rPr>
        <w:t>،</w:t>
      </w:r>
      <w:r w:rsidRPr="001F5B93">
        <w:rPr>
          <w:rFonts w:ascii="Simplified Arabic" w:eastAsia="Calibri" w:hAnsi="Simplified Arabic" w:cs="Simplified Arabic" w:hint="cs"/>
          <w:sz w:val="28"/>
          <w:szCs w:val="28"/>
          <w:rtl/>
          <w:lang w:bidi="ar-EG"/>
        </w:rPr>
        <w:t xml:space="preserve"> دار المؤيد للنشر والتوزيع، الرياض، المملكة العربية السعودية.</w:t>
      </w:r>
    </w:p>
    <w:p w14:paraId="68E77291" w14:textId="4CC8D7D9" w:rsidR="001F5B93" w:rsidRPr="001F5B93" w:rsidRDefault="001F5B93"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1F5B93">
        <w:rPr>
          <w:rFonts w:ascii="Simplified Arabic" w:eastAsia="Calibri" w:hAnsi="Simplified Arabic" w:cs="Simplified Arabic"/>
          <w:sz w:val="28"/>
          <w:szCs w:val="28"/>
          <w:rtl/>
          <w:lang w:bidi="ar-EG"/>
        </w:rPr>
        <w:t>مدحت محمد أبو النصر، 20</w:t>
      </w:r>
      <w:r w:rsidRPr="001F5B93">
        <w:rPr>
          <w:rFonts w:ascii="Simplified Arabic" w:eastAsia="Calibri" w:hAnsi="Simplified Arabic" w:cs="Simplified Arabic" w:hint="cs"/>
          <w:sz w:val="28"/>
          <w:szCs w:val="28"/>
          <w:rtl/>
          <w:lang w:bidi="ar-EG"/>
        </w:rPr>
        <w:t>19</w:t>
      </w:r>
      <w:r w:rsidRPr="001F5B93">
        <w:rPr>
          <w:rFonts w:ascii="Simplified Arabic" w:eastAsia="Calibri" w:hAnsi="Simplified Arabic" w:cs="Simplified Arabic"/>
          <w:sz w:val="28"/>
          <w:szCs w:val="28"/>
          <w:rtl/>
          <w:lang w:bidi="ar-EG"/>
        </w:rPr>
        <w:t>، قادة المستقبل القيادة المتميزة الجديدة</w:t>
      </w:r>
      <w:r w:rsidRPr="001F5B93">
        <w:rPr>
          <w:rFonts w:ascii="Simplified Arabic" w:eastAsia="Calibri" w:hAnsi="Simplified Arabic" w:cs="Simplified Arabic" w:hint="cs"/>
          <w:sz w:val="28"/>
          <w:szCs w:val="28"/>
          <w:rtl/>
          <w:lang w:bidi="ar-EG"/>
        </w:rPr>
        <w:t>، دار نهضة مصر للنشر والتوزيع، القاهرة، مصر.</w:t>
      </w:r>
    </w:p>
    <w:p w14:paraId="7443654D" w14:textId="1758DF9D"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ابو العلا، ليلى</w:t>
      </w:r>
      <w:r w:rsidRPr="00CE67EA">
        <w:rPr>
          <w:rFonts w:ascii="Simplified Arabic" w:eastAsia="Calibri" w:hAnsi="Simplified Arabic" w:cs="Simplified Arabic" w:hint="cs"/>
          <w:sz w:val="28"/>
          <w:szCs w:val="28"/>
          <w:rtl/>
          <w:lang w:bidi="ar-EG"/>
        </w:rPr>
        <w:t xml:space="preserve"> </w:t>
      </w:r>
      <w:r w:rsidRPr="00CE67EA">
        <w:rPr>
          <w:rFonts w:ascii="Simplified Arabic" w:eastAsia="Calibri" w:hAnsi="Simplified Arabic" w:cs="Simplified Arabic"/>
          <w:sz w:val="28"/>
          <w:szCs w:val="28"/>
          <w:rtl/>
          <w:lang w:bidi="ar-EG"/>
        </w:rPr>
        <w:t>محمد</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2020</w:t>
      </w:r>
      <w:r w:rsidRPr="00CE67EA">
        <w:rPr>
          <w:rFonts w:ascii="Simplified Arabic" w:eastAsia="Calibri" w:hAnsi="Simplified Arabic" w:cs="Simplified Arabic"/>
          <w:sz w:val="28"/>
          <w:szCs w:val="28"/>
          <w:rtl/>
          <w:lang w:bidi="ar-EG"/>
        </w:rPr>
        <w:t>، مفاه</w:t>
      </w:r>
      <w:r w:rsidRPr="00CE67EA">
        <w:rPr>
          <w:rFonts w:ascii="Simplified Arabic" w:eastAsia="Calibri" w:hAnsi="Simplified Arabic" w:cs="Simplified Arabic" w:hint="cs"/>
          <w:sz w:val="28"/>
          <w:szCs w:val="28"/>
          <w:rtl/>
          <w:lang w:bidi="ar-EG"/>
        </w:rPr>
        <w:t>ي</w:t>
      </w:r>
      <w:r w:rsidRPr="00CE67EA">
        <w:rPr>
          <w:rFonts w:ascii="Simplified Arabic" w:eastAsia="Calibri" w:hAnsi="Simplified Arabic" w:cs="Simplified Arabic" w:hint="eastAsia"/>
          <w:sz w:val="28"/>
          <w:szCs w:val="28"/>
          <w:rtl/>
          <w:lang w:bidi="ar-EG"/>
        </w:rPr>
        <w:t>م</w:t>
      </w:r>
      <w:r w:rsidRPr="00CE67EA">
        <w:rPr>
          <w:rFonts w:ascii="Simplified Arabic" w:eastAsia="Calibri" w:hAnsi="Simplified Arabic" w:cs="Simplified Arabic"/>
          <w:sz w:val="28"/>
          <w:szCs w:val="28"/>
          <w:rtl/>
          <w:lang w:bidi="ar-EG"/>
        </w:rPr>
        <w:t xml:space="preserve"> ورؤى في الادارة والقيادة التربوية</w:t>
      </w:r>
      <w:r w:rsidRPr="00CE67EA">
        <w:rPr>
          <w:rFonts w:ascii="Simplified Arabic" w:eastAsia="Calibri" w:hAnsi="Simplified Arabic" w:cs="Simplified Arabic" w:hint="cs"/>
          <w:sz w:val="28"/>
          <w:szCs w:val="28"/>
          <w:rtl/>
          <w:lang w:bidi="ar-EG"/>
        </w:rPr>
        <w:t xml:space="preserve">، </w:t>
      </w:r>
      <w:r w:rsidRPr="00CE67EA">
        <w:rPr>
          <w:rFonts w:ascii="Simplified Arabic" w:eastAsia="Calibri" w:hAnsi="Simplified Arabic" w:cs="Simplified Arabic"/>
          <w:sz w:val="28"/>
          <w:szCs w:val="28"/>
          <w:rtl/>
          <w:lang w:bidi="ar-EG"/>
        </w:rPr>
        <w:t xml:space="preserve">دار </w:t>
      </w:r>
      <w:r w:rsidRPr="00CE67EA">
        <w:rPr>
          <w:rFonts w:ascii="Simplified Arabic" w:eastAsia="Calibri" w:hAnsi="Simplified Arabic" w:cs="Simplified Arabic" w:hint="cs"/>
          <w:sz w:val="28"/>
          <w:szCs w:val="28"/>
          <w:rtl/>
          <w:lang w:bidi="ar-EG"/>
        </w:rPr>
        <w:t>اليازوري العلمية</w:t>
      </w:r>
      <w:r w:rsidRPr="00CE67EA">
        <w:rPr>
          <w:rFonts w:ascii="Simplified Arabic" w:eastAsia="Calibri" w:hAnsi="Simplified Arabic" w:cs="Simplified Arabic"/>
          <w:sz w:val="28"/>
          <w:szCs w:val="28"/>
          <w:rtl/>
          <w:lang w:bidi="ar-EG"/>
        </w:rPr>
        <w:t xml:space="preserve"> للنشر والتوزيع، عمان، </w:t>
      </w:r>
      <w:r w:rsidRPr="00CE67EA">
        <w:rPr>
          <w:rFonts w:ascii="Simplified Arabic" w:eastAsia="Calibri" w:hAnsi="Simplified Arabic" w:cs="Simplified Arabic" w:hint="cs"/>
          <w:sz w:val="28"/>
          <w:szCs w:val="28"/>
          <w:rtl/>
          <w:lang w:bidi="ar-EG"/>
        </w:rPr>
        <w:t>الأردن.</w:t>
      </w:r>
    </w:p>
    <w:p w14:paraId="58922931" w14:textId="478740F5"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hint="cs"/>
          <w:sz w:val="28"/>
          <w:szCs w:val="28"/>
          <w:rtl/>
          <w:lang w:bidi="ar-EG"/>
        </w:rPr>
        <w:t>جاد الر</w:t>
      </w:r>
      <w:r w:rsidRPr="00CE67EA">
        <w:rPr>
          <w:rFonts w:ascii="Simplified Arabic" w:eastAsia="Calibri" w:hAnsi="Simplified Arabic" w:cs="Simplified Arabic" w:hint="eastAsia"/>
          <w:sz w:val="28"/>
          <w:szCs w:val="28"/>
          <w:rtl/>
          <w:lang w:bidi="ar-EG"/>
        </w:rPr>
        <w:t>ب</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السيد محمد،</w:t>
      </w:r>
      <w:r w:rsidRPr="00CE67EA">
        <w:rPr>
          <w:rFonts w:ascii="Simplified Arabic" w:eastAsia="Calibri" w:hAnsi="Simplified Arabic" w:cs="Simplified Arabic" w:hint="cs"/>
          <w:sz w:val="28"/>
          <w:szCs w:val="28"/>
          <w:rtl/>
          <w:lang w:bidi="ar-EG"/>
        </w:rPr>
        <w:t xml:space="preserve"> 2022،</w:t>
      </w:r>
      <w:r w:rsidRPr="00CE67EA">
        <w:rPr>
          <w:rFonts w:ascii="Simplified Arabic" w:eastAsia="Calibri" w:hAnsi="Simplified Arabic" w:cs="Simplified Arabic"/>
          <w:sz w:val="28"/>
          <w:szCs w:val="28"/>
          <w:rtl/>
          <w:lang w:bidi="ar-EG"/>
        </w:rPr>
        <w:t xml:space="preserve"> مراجع ادارة الاعمال القيادة الاستراتيجية،</w:t>
      </w:r>
      <w:r w:rsidRPr="00CE67EA">
        <w:rPr>
          <w:rFonts w:ascii="Simplified Arabic" w:eastAsia="Calibri" w:hAnsi="Simplified Arabic" w:cs="Simplified Arabic" w:hint="cs"/>
          <w:sz w:val="28"/>
          <w:szCs w:val="28"/>
          <w:rtl/>
          <w:lang w:bidi="ar-EG"/>
        </w:rPr>
        <w:t xml:space="preserve"> دار الناشرين السعوديين للنشر والتوزيع، الرياض، المملكة العربية السعودية.</w:t>
      </w:r>
    </w:p>
    <w:p w14:paraId="7A431E21" w14:textId="2AD3D650"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جلاب، احسان دهش</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2016</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ادارة السلوك الانساني في المنظمات، دار </w:t>
      </w:r>
      <w:r w:rsidRPr="00CE67EA">
        <w:rPr>
          <w:rFonts w:ascii="Simplified Arabic" w:eastAsia="Calibri" w:hAnsi="Simplified Arabic" w:cs="Simplified Arabic" w:hint="cs"/>
          <w:sz w:val="28"/>
          <w:szCs w:val="28"/>
          <w:rtl/>
          <w:lang w:bidi="ar-EG"/>
        </w:rPr>
        <w:t>اليازوري العلمية</w:t>
      </w:r>
      <w:r w:rsidRPr="00CE67EA">
        <w:rPr>
          <w:rFonts w:ascii="Simplified Arabic" w:eastAsia="Calibri" w:hAnsi="Simplified Arabic" w:cs="Simplified Arabic"/>
          <w:sz w:val="28"/>
          <w:szCs w:val="28"/>
          <w:rtl/>
          <w:lang w:bidi="ar-EG"/>
        </w:rPr>
        <w:t xml:space="preserve"> للنشر والتوزيع، عمان، </w:t>
      </w:r>
      <w:r w:rsidRPr="00CE67EA">
        <w:rPr>
          <w:rFonts w:ascii="Simplified Arabic" w:eastAsia="Calibri" w:hAnsi="Simplified Arabic" w:cs="Simplified Arabic" w:hint="cs"/>
          <w:sz w:val="28"/>
          <w:szCs w:val="28"/>
          <w:rtl/>
          <w:lang w:bidi="ar-EG"/>
        </w:rPr>
        <w:t>الأردن.</w:t>
      </w:r>
    </w:p>
    <w:p w14:paraId="7BE7D650" w14:textId="1BD196B4"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حريم</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حسين محمد</w:t>
      </w:r>
      <w:r w:rsidRPr="00CE67EA">
        <w:rPr>
          <w:rFonts w:ascii="Simplified Arabic" w:eastAsia="Calibri" w:hAnsi="Simplified Arabic" w:cs="Simplified Arabic" w:hint="cs"/>
          <w:sz w:val="28"/>
          <w:szCs w:val="28"/>
          <w:rtl/>
          <w:lang w:bidi="ar-EG"/>
        </w:rPr>
        <w:t>، 2019</w:t>
      </w:r>
      <w:r w:rsidRPr="00CE67EA">
        <w:rPr>
          <w:rFonts w:ascii="Simplified Arabic" w:eastAsia="Calibri" w:hAnsi="Simplified Arabic" w:cs="Simplified Arabic"/>
          <w:sz w:val="28"/>
          <w:szCs w:val="28"/>
          <w:rtl/>
          <w:lang w:bidi="ar-EG"/>
        </w:rPr>
        <w:t>، ادارة المنظمات: منظور كلي،</w:t>
      </w:r>
      <w:r w:rsidRPr="00CE67EA">
        <w:rPr>
          <w:rFonts w:ascii="Simplified Arabic" w:eastAsia="Calibri" w:hAnsi="Simplified Arabic" w:cs="Simplified Arabic" w:hint="cs"/>
          <w:sz w:val="28"/>
          <w:szCs w:val="28"/>
          <w:rtl/>
          <w:lang w:bidi="ar-EG"/>
        </w:rPr>
        <w:t xml:space="preserve"> دار الشروق للنشر والتوزيع، القاهرة، مصر.</w:t>
      </w:r>
    </w:p>
    <w:p w14:paraId="0815C4DC" w14:textId="528F307C"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 xml:space="preserve">الحلالمة، محمد عزت، </w:t>
      </w:r>
      <w:r w:rsidRPr="00CE67EA">
        <w:rPr>
          <w:rFonts w:ascii="Simplified Arabic" w:eastAsia="Calibri" w:hAnsi="Simplified Arabic" w:cs="Simplified Arabic" w:hint="cs"/>
          <w:sz w:val="28"/>
          <w:szCs w:val="28"/>
          <w:rtl/>
          <w:lang w:bidi="ar-EG"/>
        </w:rPr>
        <w:t>2020</w:t>
      </w:r>
      <w:r w:rsidRPr="00CE67EA">
        <w:rPr>
          <w:rFonts w:ascii="Simplified Arabic" w:eastAsia="Calibri" w:hAnsi="Simplified Arabic" w:cs="Simplified Arabic"/>
          <w:sz w:val="28"/>
          <w:szCs w:val="28"/>
          <w:rtl/>
          <w:lang w:bidi="ar-EG"/>
        </w:rPr>
        <w:t xml:space="preserve">، المفاهيم الحديثة في علم </w:t>
      </w:r>
      <w:r w:rsidRPr="00CE67EA">
        <w:rPr>
          <w:rFonts w:ascii="Simplified Arabic" w:eastAsia="Calibri" w:hAnsi="Simplified Arabic" w:cs="Simplified Arabic" w:hint="cs"/>
          <w:sz w:val="28"/>
          <w:szCs w:val="28"/>
          <w:rtl/>
          <w:lang w:bidi="ar-EG"/>
        </w:rPr>
        <w:t>الإدارة، دار مدراك للنشر والتوزيع، أبو ظبي، الامارات العربية المتحدة.</w:t>
      </w:r>
    </w:p>
    <w:p w14:paraId="462DE0E5" w14:textId="5A43EE9F"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 xml:space="preserve">الدوري، زكريا نجم العزاوي، </w:t>
      </w:r>
      <w:r w:rsidRPr="00CE67EA">
        <w:rPr>
          <w:rFonts w:ascii="Simplified Arabic" w:eastAsia="Calibri" w:hAnsi="Simplified Arabic" w:cs="Simplified Arabic" w:hint="cs"/>
          <w:sz w:val="28"/>
          <w:szCs w:val="28"/>
          <w:rtl/>
          <w:lang w:bidi="ar-EG"/>
        </w:rPr>
        <w:t>2021</w:t>
      </w:r>
      <w:r w:rsidRPr="00CE67EA">
        <w:rPr>
          <w:rFonts w:ascii="Simplified Arabic" w:eastAsia="Calibri" w:hAnsi="Simplified Arabic" w:cs="Simplified Arabic"/>
          <w:sz w:val="28"/>
          <w:szCs w:val="28"/>
          <w:rtl/>
          <w:lang w:bidi="ar-EG"/>
        </w:rPr>
        <w:t>، مبادئ ومداخل الإدارة ووظائفها في القرن الحادي والعشرين</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دار </w:t>
      </w:r>
      <w:r w:rsidRPr="00CE67EA">
        <w:rPr>
          <w:rFonts w:ascii="Simplified Arabic" w:eastAsia="Calibri" w:hAnsi="Simplified Arabic" w:cs="Simplified Arabic" w:hint="cs"/>
          <w:sz w:val="28"/>
          <w:szCs w:val="28"/>
          <w:rtl/>
          <w:lang w:bidi="ar-EG"/>
        </w:rPr>
        <w:t>اليازوري العلمية</w:t>
      </w:r>
      <w:r w:rsidRPr="00CE67EA">
        <w:rPr>
          <w:rFonts w:ascii="Simplified Arabic" w:eastAsia="Calibri" w:hAnsi="Simplified Arabic" w:cs="Simplified Arabic"/>
          <w:sz w:val="28"/>
          <w:szCs w:val="28"/>
          <w:rtl/>
          <w:lang w:bidi="ar-EG"/>
        </w:rPr>
        <w:t xml:space="preserve"> للنشر والتوزيع، عمان، </w:t>
      </w:r>
      <w:r w:rsidRPr="00CE67EA">
        <w:rPr>
          <w:rFonts w:ascii="Simplified Arabic" w:eastAsia="Calibri" w:hAnsi="Simplified Arabic" w:cs="Simplified Arabic" w:hint="cs"/>
          <w:sz w:val="28"/>
          <w:szCs w:val="28"/>
          <w:rtl/>
          <w:lang w:bidi="ar-EG"/>
        </w:rPr>
        <w:t>الأردن.</w:t>
      </w:r>
    </w:p>
    <w:p w14:paraId="69199B23" w14:textId="7B2620FA"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الدوري، زكريا</w:t>
      </w:r>
      <w:r w:rsidRPr="00CE67EA">
        <w:rPr>
          <w:rFonts w:ascii="Simplified Arabic" w:eastAsia="Calibri" w:hAnsi="Simplified Arabic" w:cs="Simplified Arabic" w:hint="cs"/>
          <w:sz w:val="28"/>
          <w:szCs w:val="28"/>
          <w:rtl/>
          <w:lang w:bidi="ar-EG"/>
        </w:rPr>
        <w:t xml:space="preserve"> </w:t>
      </w:r>
      <w:r w:rsidRPr="00CE67EA">
        <w:rPr>
          <w:rFonts w:ascii="Simplified Arabic" w:eastAsia="Calibri" w:hAnsi="Simplified Arabic" w:cs="Simplified Arabic"/>
          <w:sz w:val="28"/>
          <w:szCs w:val="28"/>
          <w:rtl/>
          <w:lang w:bidi="ar-EG"/>
        </w:rPr>
        <w:t>مطلق</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2015،</w:t>
      </w:r>
      <w:r w:rsidRPr="00CE67EA">
        <w:rPr>
          <w:rFonts w:ascii="Simplified Arabic" w:eastAsia="Calibri" w:hAnsi="Simplified Arabic" w:cs="Simplified Arabic"/>
          <w:sz w:val="28"/>
          <w:szCs w:val="28"/>
          <w:rtl/>
          <w:lang w:bidi="ar-EG"/>
        </w:rPr>
        <w:t xml:space="preserve"> الادارة الاستراتيجية مفاهيم وعمليات وحالات دراسية</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دار </w:t>
      </w:r>
      <w:r w:rsidRPr="00CE67EA">
        <w:rPr>
          <w:rFonts w:ascii="Simplified Arabic" w:eastAsia="Calibri" w:hAnsi="Simplified Arabic" w:cs="Simplified Arabic" w:hint="cs"/>
          <w:sz w:val="28"/>
          <w:szCs w:val="28"/>
          <w:rtl/>
          <w:lang w:bidi="ar-EG"/>
        </w:rPr>
        <w:t>اليازوري العلمية</w:t>
      </w:r>
      <w:r w:rsidRPr="00CE67EA">
        <w:rPr>
          <w:rFonts w:ascii="Simplified Arabic" w:eastAsia="Calibri" w:hAnsi="Simplified Arabic" w:cs="Simplified Arabic"/>
          <w:sz w:val="28"/>
          <w:szCs w:val="28"/>
          <w:rtl/>
          <w:lang w:bidi="ar-EG"/>
        </w:rPr>
        <w:t xml:space="preserve"> للنشر والتوزيع، عمان، </w:t>
      </w:r>
      <w:r w:rsidRPr="00CE67EA">
        <w:rPr>
          <w:rFonts w:ascii="Simplified Arabic" w:eastAsia="Calibri" w:hAnsi="Simplified Arabic" w:cs="Simplified Arabic" w:hint="cs"/>
          <w:sz w:val="28"/>
          <w:szCs w:val="28"/>
          <w:rtl/>
          <w:lang w:bidi="ar-EG"/>
        </w:rPr>
        <w:t>الأردن.</w:t>
      </w:r>
    </w:p>
    <w:p w14:paraId="166187C7" w14:textId="00CC0126"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hint="cs"/>
          <w:sz w:val="28"/>
          <w:szCs w:val="28"/>
          <w:rtl/>
          <w:lang w:bidi="ar-EG"/>
        </w:rPr>
        <w:t>ا</w:t>
      </w:r>
      <w:r w:rsidRPr="00CE67EA">
        <w:rPr>
          <w:rFonts w:ascii="Simplified Arabic" w:eastAsia="Calibri" w:hAnsi="Simplified Arabic" w:cs="Simplified Arabic"/>
          <w:sz w:val="28"/>
          <w:szCs w:val="28"/>
          <w:rtl/>
          <w:lang w:bidi="ar-EG"/>
        </w:rPr>
        <w:t>لركابي، كاظم</w:t>
      </w:r>
      <w:r w:rsidRPr="00CE67EA">
        <w:rPr>
          <w:rFonts w:ascii="Simplified Arabic" w:eastAsia="Calibri" w:hAnsi="Simplified Arabic" w:cs="Simplified Arabic" w:hint="cs"/>
          <w:sz w:val="28"/>
          <w:szCs w:val="28"/>
          <w:rtl/>
          <w:lang w:bidi="ar-EG"/>
        </w:rPr>
        <w:t xml:space="preserve"> </w:t>
      </w:r>
      <w:r w:rsidRPr="00CE67EA">
        <w:rPr>
          <w:rFonts w:ascii="Simplified Arabic" w:eastAsia="Calibri" w:hAnsi="Simplified Arabic" w:cs="Simplified Arabic"/>
          <w:sz w:val="28"/>
          <w:szCs w:val="28"/>
          <w:rtl/>
          <w:lang w:bidi="ar-EG"/>
        </w:rPr>
        <w:t>نزار</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2019</w:t>
      </w:r>
      <w:r w:rsidRPr="00CE67EA">
        <w:rPr>
          <w:rFonts w:ascii="Simplified Arabic" w:eastAsia="Calibri" w:hAnsi="Simplified Arabic" w:cs="Simplified Arabic"/>
          <w:sz w:val="28"/>
          <w:szCs w:val="28"/>
          <w:rtl/>
          <w:lang w:bidi="ar-EG"/>
        </w:rPr>
        <w:t xml:space="preserve">، الإداء الاستراتيجي العولمة والمنافسة، دار وائل للنشر والتوزيع، عمان، </w:t>
      </w:r>
      <w:r w:rsidRPr="00CE67EA">
        <w:rPr>
          <w:rFonts w:ascii="Simplified Arabic" w:eastAsia="Calibri" w:hAnsi="Simplified Arabic" w:cs="Simplified Arabic" w:hint="cs"/>
          <w:sz w:val="28"/>
          <w:szCs w:val="28"/>
          <w:rtl/>
          <w:lang w:bidi="ar-EG"/>
        </w:rPr>
        <w:t>الأردن.</w:t>
      </w:r>
    </w:p>
    <w:p w14:paraId="36A28CA6" w14:textId="2D54B8B1"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hint="cs"/>
          <w:sz w:val="28"/>
          <w:szCs w:val="28"/>
          <w:rtl/>
          <w:lang w:bidi="ar-EG"/>
        </w:rPr>
        <w:lastRenderedPageBreak/>
        <w:t xml:space="preserve">مخامرة، </w:t>
      </w:r>
      <w:r w:rsidRPr="00CE67EA">
        <w:rPr>
          <w:rFonts w:ascii="Simplified Arabic" w:eastAsia="Calibri" w:hAnsi="Simplified Arabic" w:cs="Simplified Arabic"/>
          <w:sz w:val="28"/>
          <w:szCs w:val="28"/>
          <w:rtl/>
          <w:lang w:bidi="ar-EG"/>
        </w:rPr>
        <w:t>أميمة الدهان محسن</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2016</w:t>
      </w:r>
      <w:r w:rsidRPr="00CE67EA">
        <w:rPr>
          <w:rFonts w:ascii="Simplified Arabic" w:eastAsia="Calibri" w:hAnsi="Simplified Arabic" w:cs="Simplified Arabic"/>
          <w:sz w:val="28"/>
          <w:szCs w:val="28"/>
          <w:rtl/>
          <w:lang w:bidi="ar-EG"/>
        </w:rPr>
        <w:t xml:space="preserve">، المفاهيم الادارية الحديثة، </w:t>
      </w:r>
      <w:r w:rsidRPr="00CE67EA">
        <w:rPr>
          <w:rFonts w:ascii="Simplified Arabic" w:eastAsia="Calibri" w:hAnsi="Simplified Arabic" w:cs="Simplified Arabic" w:hint="cs"/>
          <w:sz w:val="28"/>
          <w:szCs w:val="28"/>
          <w:rtl/>
          <w:lang w:bidi="ar-EG"/>
        </w:rPr>
        <w:t>ط 5</w:t>
      </w:r>
      <w:r w:rsidRPr="00CE67EA">
        <w:rPr>
          <w:rFonts w:ascii="Simplified Arabic" w:eastAsia="Calibri" w:hAnsi="Simplified Arabic" w:cs="Simplified Arabic"/>
          <w:sz w:val="28"/>
          <w:szCs w:val="28"/>
          <w:rtl/>
          <w:lang w:bidi="ar-EG"/>
        </w:rPr>
        <w:t xml:space="preserve">، دار </w:t>
      </w:r>
      <w:r w:rsidRPr="00CE67EA">
        <w:rPr>
          <w:rFonts w:ascii="Simplified Arabic" w:eastAsia="Calibri" w:hAnsi="Simplified Arabic" w:cs="Simplified Arabic" w:hint="cs"/>
          <w:sz w:val="28"/>
          <w:szCs w:val="28"/>
          <w:rtl/>
          <w:lang w:bidi="ar-EG"/>
        </w:rPr>
        <w:t>اليازوري العلمية</w:t>
      </w:r>
      <w:r w:rsidRPr="00CE67EA">
        <w:rPr>
          <w:rFonts w:ascii="Simplified Arabic" w:eastAsia="Calibri" w:hAnsi="Simplified Arabic" w:cs="Simplified Arabic"/>
          <w:sz w:val="28"/>
          <w:szCs w:val="28"/>
          <w:rtl/>
          <w:lang w:bidi="ar-EG"/>
        </w:rPr>
        <w:t xml:space="preserve"> للنشر والتوزيع، عمان، </w:t>
      </w:r>
      <w:r w:rsidRPr="00CE67EA">
        <w:rPr>
          <w:rFonts w:ascii="Simplified Arabic" w:eastAsia="Calibri" w:hAnsi="Simplified Arabic" w:cs="Simplified Arabic" w:hint="cs"/>
          <w:sz w:val="28"/>
          <w:szCs w:val="28"/>
          <w:rtl/>
          <w:lang w:bidi="ar-EG"/>
        </w:rPr>
        <w:t>الأردن.</w:t>
      </w:r>
    </w:p>
    <w:p w14:paraId="14FA8E5B" w14:textId="263E2663"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الشنواني، صلاح</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2020،</w:t>
      </w:r>
      <w:r w:rsidRPr="00CE67EA">
        <w:rPr>
          <w:rFonts w:ascii="Simplified Arabic" w:eastAsia="Calibri" w:hAnsi="Simplified Arabic" w:cs="Simplified Arabic"/>
          <w:sz w:val="28"/>
          <w:szCs w:val="28"/>
          <w:rtl/>
          <w:lang w:bidi="ar-EG"/>
        </w:rPr>
        <w:t xml:space="preserve"> مفاهيم أساسية في إدارة الافراد</w:t>
      </w:r>
      <w:r w:rsidRPr="00CE67EA">
        <w:rPr>
          <w:rFonts w:ascii="Simplified Arabic" w:eastAsia="Calibri" w:hAnsi="Simplified Arabic" w:cs="Simplified Arabic" w:hint="cs"/>
          <w:sz w:val="28"/>
          <w:szCs w:val="28"/>
          <w:rtl/>
          <w:lang w:bidi="ar-EG"/>
        </w:rPr>
        <w:t xml:space="preserve">، </w:t>
      </w:r>
      <w:r w:rsidRPr="00CE67EA">
        <w:rPr>
          <w:rFonts w:ascii="Simplified Arabic" w:eastAsia="Calibri" w:hAnsi="Simplified Arabic" w:cs="Simplified Arabic"/>
          <w:sz w:val="28"/>
          <w:szCs w:val="28"/>
          <w:rtl/>
          <w:lang w:bidi="ar-EG"/>
        </w:rPr>
        <w:t xml:space="preserve">دار </w:t>
      </w:r>
      <w:r w:rsidRPr="00CE67EA">
        <w:rPr>
          <w:rFonts w:ascii="Simplified Arabic" w:eastAsia="Calibri" w:hAnsi="Simplified Arabic" w:cs="Simplified Arabic" w:hint="cs"/>
          <w:sz w:val="28"/>
          <w:szCs w:val="28"/>
          <w:rtl/>
          <w:lang w:bidi="ar-EG"/>
        </w:rPr>
        <w:t>اليازوري العلمية</w:t>
      </w:r>
      <w:r w:rsidRPr="00CE67EA">
        <w:rPr>
          <w:rFonts w:ascii="Simplified Arabic" w:eastAsia="Calibri" w:hAnsi="Simplified Arabic" w:cs="Simplified Arabic"/>
          <w:sz w:val="28"/>
          <w:szCs w:val="28"/>
          <w:rtl/>
          <w:lang w:bidi="ar-EG"/>
        </w:rPr>
        <w:t xml:space="preserve"> للنشر والتوزيع، عمان، </w:t>
      </w:r>
      <w:r w:rsidRPr="00CE67EA">
        <w:rPr>
          <w:rFonts w:ascii="Simplified Arabic" w:eastAsia="Calibri" w:hAnsi="Simplified Arabic" w:cs="Simplified Arabic" w:hint="cs"/>
          <w:sz w:val="28"/>
          <w:szCs w:val="28"/>
          <w:rtl/>
          <w:lang w:bidi="ar-EG"/>
        </w:rPr>
        <w:t>الأردن.</w:t>
      </w:r>
    </w:p>
    <w:p w14:paraId="6B33E890" w14:textId="395358E7" w:rsidR="00CE67EA" w:rsidRP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CE67EA">
        <w:rPr>
          <w:rFonts w:ascii="Simplified Arabic" w:eastAsia="Calibri" w:hAnsi="Simplified Arabic" w:cs="Simplified Arabic"/>
          <w:sz w:val="28"/>
          <w:szCs w:val="28"/>
          <w:rtl/>
          <w:lang w:bidi="ar-EG"/>
        </w:rPr>
        <w:t xml:space="preserve">العتوم، عدنان </w:t>
      </w:r>
      <w:r w:rsidRPr="00CE67EA">
        <w:rPr>
          <w:rFonts w:ascii="Simplified Arabic" w:eastAsia="Calibri" w:hAnsi="Simplified Arabic" w:cs="Simplified Arabic" w:hint="cs"/>
          <w:sz w:val="28"/>
          <w:szCs w:val="28"/>
          <w:rtl/>
          <w:lang w:bidi="ar-EG"/>
        </w:rPr>
        <w:t>ي</w:t>
      </w:r>
      <w:r w:rsidRPr="00CE67EA">
        <w:rPr>
          <w:rFonts w:ascii="Simplified Arabic" w:eastAsia="Calibri" w:hAnsi="Simplified Arabic" w:cs="Simplified Arabic" w:hint="eastAsia"/>
          <w:sz w:val="28"/>
          <w:szCs w:val="28"/>
          <w:rtl/>
          <w:lang w:bidi="ar-EG"/>
        </w:rPr>
        <w:t>وسف</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2022</w:t>
      </w:r>
      <w:r w:rsidRPr="00CE67EA">
        <w:rPr>
          <w:rFonts w:ascii="Simplified Arabic" w:eastAsia="Calibri" w:hAnsi="Simplified Arabic" w:cs="Simplified Arabic"/>
          <w:sz w:val="28"/>
          <w:szCs w:val="28"/>
          <w:rtl/>
          <w:lang w:bidi="ar-EG"/>
        </w:rPr>
        <w:t>، القيادة والتغيير: الطريق نحو النجاح،</w:t>
      </w:r>
      <w:r w:rsidRPr="00CE67EA">
        <w:rPr>
          <w:rFonts w:ascii="Simplified Arabic" w:eastAsia="Calibri" w:hAnsi="Simplified Arabic" w:cs="Simplified Arabic" w:hint="cs"/>
          <w:sz w:val="28"/>
          <w:szCs w:val="28"/>
          <w:rtl/>
          <w:lang w:bidi="ar-EG"/>
        </w:rPr>
        <w:t xml:space="preserve"> دار العاصمة للنشر والتوزيع، الرياض، المملكة العربية السعودية.</w:t>
      </w:r>
    </w:p>
    <w:p w14:paraId="416DBC4C" w14:textId="5E564899" w:rsidR="00CE67EA" w:rsidRDefault="00CE67EA" w:rsidP="00406A30">
      <w:pPr>
        <w:pStyle w:val="a3"/>
        <w:numPr>
          <w:ilvl w:val="0"/>
          <w:numId w:val="3"/>
        </w:numPr>
        <w:bidi/>
        <w:spacing w:line="360" w:lineRule="auto"/>
        <w:ind w:hanging="483"/>
        <w:jc w:val="both"/>
        <w:rPr>
          <w:rFonts w:ascii="Simplified Arabic" w:eastAsia="Calibri" w:hAnsi="Simplified Arabic" w:cs="Simplified Arabic"/>
          <w:sz w:val="28"/>
          <w:szCs w:val="28"/>
          <w:lang w:bidi="ar-EG"/>
        </w:rPr>
      </w:pPr>
      <w:r w:rsidRPr="00CE67EA">
        <w:rPr>
          <w:rFonts w:ascii="Simplified Arabic" w:eastAsia="Calibri" w:hAnsi="Simplified Arabic" w:cs="Simplified Arabic"/>
          <w:sz w:val="28"/>
          <w:szCs w:val="28"/>
          <w:rtl/>
          <w:lang w:bidi="ar-EG"/>
        </w:rPr>
        <w:t>العيساوي، محمد حسين</w:t>
      </w:r>
      <w:r w:rsidRPr="00CE67EA">
        <w:rPr>
          <w:rFonts w:ascii="Simplified Arabic" w:eastAsia="Calibri" w:hAnsi="Simplified Arabic" w:cs="Simplified Arabic" w:hint="cs"/>
          <w:sz w:val="28"/>
          <w:szCs w:val="28"/>
          <w:rtl/>
          <w:lang w:bidi="ar-EG"/>
        </w:rPr>
        <w:t>،</w:t>
      </w:r>
      <w:r w:rsidRPr="00CE67EA">
        <w:rPr>
          <w:rFonts w:ascii="Simplified Arabic" w:eastAsia="Calibri" w:hAnsi="Simplified Arabic" w:cs="Simplified Arabic"/>
          <w:sz w:val="28"/>
          <w:szCs w:val="28"/>
          <w:rtl/>
          <w:lang w:bidi="ar-EG"/>
        </w:rPr>
        <w:t xml:space="preserve"> </w:t>
      </w:r>
      <w:r w:rsidRPr="00CE67EA">
        <w:rPr>
          <w:rFonts w:ascii="Simplified Arabic" w:eastAsia="Calibri" w:hAnsi="Simplified Arabic" w:cs="Simplified Arabic" w:hint="cs"/>
          <w:sz w:val="28"/>
          <w:szCs w:val="28"/>
          <w:rtl/>
          <w:lang w:bidi="ar-EG"/>
        </w:rPr>
        <w:t>2022</w:t>
      </w:r>
      <w:r w:rsidRPr="00CE67EA">
        <w:rPr>
          <w:rFonts w:ascii="Simplified Arabic" w:eastAsia="Calibri" w:hAnsi="Simplified Arabic" w:cs="Simplified Arabic"/>
          <w:sz w:val="28"/>
          <w:szCs w:val="28"/>
          <w:rtl/>
          <w:lang w:bidi="ar-EG"/>
        </w:rPr>
        <w:t xml:space="preserve">، الادارة الاستراتيجية المستدامة مدخل </w:t>
      </w:r>
      <w:r w:rsidRPr="00CE67EA">
        <w:rPr>
          <w:rFonts w:ascii="Simplified Arabic" w:eastAsia="Calibri" w:hAnsi="Simplified Arabic" w:cs="Simplified Arabic" w:hint="cs"/>
          <w:sz w:val="28"/>
          <w:szCs w:val="28"/>
          <w:rtl/>
          <w:lang w:bidi="ar-EG"/>
        </w:rPr>
        <w:t>لإدارة</w:t>
      </w:r>
      <w:r w:rsidRPr="00CE67EA">
        <w:rPr>
          <w:rFonts w:ascii="Simplified Arabic" w:eastAsia="Calibri" w:hAnsi="Simplified Arabic" w:cs="Simplified Arabic"/>
          <w:sz w:val="28"/>
          <w:szCs w:val="28"/>
          <w:rtl/>
          <w:lang w:bidi="ar-EG"/>
        </w:rPr>
        <w:t xml:space="preserve"> المنظمات</w:t>
      </w:r>
      <w:r w:rsidRPr="00CE67EA">
        <w:rPr>
          <w:rFonts w:ascii="Simplified Arabic" w:eastAsia="Calibri" w:hAnsi="Simplified Arabic" w:cs="Simplified Arabic" w:hint="cs"/>
          <w:sz w:val="28"/>
          <w:szCs w:val="28"/>
          <w:rtl/>
          <w:lang w:bidi="ar-EG"/>
        </w:rPr>
        <w:t>، دار عالم الكتب للنشر والتوزيع، الرياض، المملكة العربية السعودية.</w:t>
      </w:r>
    </w:p>
    <w:p w14:paraId="185977ED" w14:textId="3FC84620" w:rsidR="00E24A4B" w:rsidRPr="00E24A4B" w:rsidRDefault="00E24A4B" w:rsidP="00406A30">
      <w:pPr>
        <w:pStyle w:val="a3"/>
        <w:numPr>
          <w:ilvl w:val="0"/>
          <w:numId w:val="3"/>
        </w:numPr>
        <w:bidi/>
        <w:spacing w:line="360" w:lineRule="auto"/>
        <w:ind w:hanging="483"/>
        <w:jc w:val="both"/>
        <w:rPr>
          <w:rFonts w:ascii="Simplified Arabic" w:eastAsia="Calibri" w:hAnsi="Simplified Arabic" w:cs="Simplified Arabic"/>
          <w:sz w:val="28"/>
          <w:szCs w:val="28"/>
          <w:lang w:bidi="ar-EG"/>
        </w:rPr>
      </w:pPr>
      <w:r w:rsidRPr="00E24A4B">
        <w:rPr>
          <w:rFonts w:ascii="Simplified Arabic" w:eastAsia="Calibri" w:hAnsi="Simplified Arabic" w:cs="Simplified Arabic"/>
          <w:sz w:val="28"/>
          <w:szCs w:val="28"/>
          <w:rtl/>
          <w:lang w:bidi="ar-EG"/>
        </w:rPr>
        <w:t>عبد الرحمن، م</w:t>
      </w:r>
      <w:r>
        <w:rPr>
          <w:rFonts w:ascii="Simplified Arabic" w:eastAsia="Calibri" w:hAnsi="Simplified Arabic" w:cs="Simplified Arabic" w:hint="cs"/>
          <w:sz w:val="28"/>
          <w:szCs w:val="28"/>
          <w:rtl/>
          <w:lang w:bidi="ar-EG"/>
        </w:rPr>
        <w:t>حمد عبدالله</w:t>
      </w:r>
      <w:r w:rsidRPr="00E24A4B">
        <w:rPr>
          <w:rFonts w:ascii="Simplified Arabic" w:eastAsia="Calibri" w:hAnsi="Simplified Arabic" w:cs="Simplified Arabic"/>
          <w:sz w:val="28"/>
          <w:szCs w:val="28"/>
          <w:rtl/>
          <w:lang w:bidi="ar-EG"/>
        </w:rPr>
        <w:t xml:space="preserve"> (2021). القيادة الإدارية في المنظمات المعاصرة. القاهرة: دار الفكر العربي</w:t>
      </w:r>
      <w:r>
        <w:rPr>
          <w:rFonts w:ascii="Simplified Arabic" w:eastAsia="Calibri" w:hAnsi="Simplified Arabic" w:cs="Simplified Arabic" w:hint="cs"/>
          <w:sz w:val="28"/>
          <w:szCs w:val="28"/>
          <w:rtl/>
          <w:lang w:bidi="ar-EG"/>
        </w:rPr>
        <w:t>، مصر</w:t>
      </w:r>
      <w:r w:rsidRPr="00E24A4B">
        <w:rPr>
          <w:rFonts w:ascii="Simplified Arabic" w:eastAsia="Calibri" w:hAnsi="Simplified Arabic" w:cs="Simplified Arabic"/>
          <w:sz w:val="28"/>
          <w:szCs w:val="28"/>
          <w:rtl/>
          <w:lang w:bidi="ar-EG"/>
        </w:rPr>
        <w:t>.</w:t>
      </w:r>
    </w:p>
    <w:p w14:paraId="2F2BF737" w14:textId="79FEC4F8" w:rsidR="00E24A4B" w:rsidRPr="00CE67EA" w:rsidRDefault="00E24A4B" w:rsidP="00406A30">
      <w:pPr>
        <w:pStyle w:val="a3"/>
        <w:numPr>
          <w:ilvl w:val="0"/>
          <w:numId w:val="3"/>
        </w:numPr>
        <w:bidi/>
        <w:spacing w:line="360" w:lineRule="auto"/>
        <w:ind w:hanging="483"/>
        <w:jc w:val="both"/>
        <w:rPr>
          <w:rFonts w:ascii="Simplified Arabic" w:eastAsia="Calibri" w:hAnsi="Simplified Arabic" w:cs="Simplified Arabic"/>
          <w:sz w:val="28"/>
          <w:szCs w:val="28"/>
          <w:rtl/>
          <w:lang w:bidi="ar-EG"/>
        </w:rPr>
      </w:pPr>
      <w:r w:rsidRPr="00E24A4B">
        <w:rPr>
          <w:rFonts w:ascii="Simplified Arabic" w:eastAsia="Calibri" w:hAnsi="Simplified Arabic" w:cs="Simplified Arabic"/>
          <w:sz w:val="28"/>
          <w:szCs w:val="28"/>
          <w:rtl/>
          <w:lang w:bidi="ar-EG"/>
        </w:rPr>
        <w:t>الكردي، أ</w:t>
      </w:r>
      <w:r>
        <w:rPr>
          <w:rFonts w:ascii="Simplified Arabic" w:eastAsia="Calibri" w:hAnsi="Simplified Arabic" w:cs="Simplified Arabic" w:hint="cs"/>
          <w:sz w:val="28"/>
          <w:szCs w:val="28"/>
          <w:rtl/>
          <w:lang w:bidi="ar-EG"/>
        </w:rPr>
        <w:t>مجد خالد</w:t>
      </w:r>
      <w:r w:rsidRPr="00E24A4B">
        <w:rPr>
          <w:rFonts w:ascii="Simplified Arabic" w:eastAsia="Calibri" w:hAnsi="Simplified Arabic" w:cs="Simplified Arabic"/>
          <w:sz w:val="28"/>
          <w:szCs w:val="28"/>
          <w:rtl/>
          <w:lang w:bidi="ar-EG"/>
        </w:rPr>
        <w:t xml:space="preserve"> (2018). مهارات القيادة الإدارية: الأسس والمفاهيم. عمان: دار اليازوري العلمية</w:t>
      </w:r>
      <w:r>
        <w:rPr>
          <w:rFonts w:ascii="Simplified Arabic" w:eastAsia="Calibri" w:hAnsi="Simplified Arabic" w:cs="Simplified Arabic" w:hint="cs"/>
          <w:sz w:val="28"/>
          <w:szCs w:val="28"/>
          <w:rtl/>
          <w:lang w:bidi="ar-EG"/>
        </w:rPr>
        <w:t>، الأردن</w:t>
      </w:r>
      <w:r w:rsidRPr="00E24A4B">
        <w:rPr>
          <w:rFonts w:ascii="Simplified Arabic" w:eastAsia="Calibri" w:hAnsi="Simplified Arabic" w:cs="Simplified Arabic"/>
          <w:sz w:val="28"/>
          <w:szCs w:val="28"/>
          <w:rtl/>
          <w:lang w:bidi="ar-EG"/>
        </w:rPr>
        <w:t>.</w:t>
      </w:r>
    </w:p>
    <w:p w14:paraId="362200AB" w14:textId="31BCCA55" w:rsidR="00842781" w:rsidRPr="00F63F5A" w:rsidRDefault="008D14F5" w:rsidP="00842781">
      <w:pPr>
        <w:bidi/>
        <w:spacing w:line="360" w:lineRule="auto"/>
        <w:jc w:val="both"/>
        <w:rPr>
          <w:rFonts w:ascii="Simplified Arabic" w:eastAsia="Calibri" w:hAnsi="Simplified Arabic" w:cs="Simplified Arabic"/>
          <w:b/>
          <w:bCs/>
          <w:sz w:val="28"/>
          <w:szCs w:val="28"/>
          <w:rtl/>
          <w:lang w:bidi="ar-EG"/>
        </w:rPr>
      </w:pPr>
      <w:r w:rsidRPr="00F63F5A">
        <w:rPr>
          <w:rFonts w:ascii="Simplified Arabic" w:eastAsia="Calibri" w:hAnsi="Simplified Arabic" w:cs="Simplified Arabic" w:hint="cs"/>
          <w:b/>
          <w:bCs/>
          <w:sz w:val="28"/>
          <w:szCs w:val="28"/>
          <w:rtl/>
          <w:lang w:bidi="ar-EG"/>
        </w:rPr>
        <w:t>ثانياً: المراجع الأجنبية:</w:t>
      </w:r>
    </w:p>
    <w:p w14:paraId="05F8C918"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Bass, B. M., &amp; Riggio, R. E. (2019). Transformational Leadership (3rd ed.). New York: Routledge.</w:t>
      </w:r>
    </w:p>
    <w:p w14:paraId="2D56701B"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Bryson, J. M. (2018). Strategic Planning for Public and Nonprofit Organizations (5th ed.). Hoboken, NJ: Wiley.</w:t>
      </w:r>
    </w:p>
    <w:p w14:paraId="6BCC335D"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Burns, J. M. (1978). Leadership. New York: Harper &amp; Row.</w:t>
      </w:r>
    </w:p>
    <w:p w14:paraId="6179E762"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Goleman, D. (2013). The Focused Leader. Harvard Business Review, 91(12), 50-60.</w:t>
      </w:r>
    </w:p>
    <w:p w14:paraId="6D4572BE"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lastRenderedPageBreak/>
        <w:t>Hersey, P., &amp; Blanchard, K. H. (1982). Management of Organizational Behavior: Utilizing Human Resources (4th ed.). Englewood Cliffs, NJ: Prentice-Hall.</w:t>
      </w:r>
    </w:p>
    <w:p w14:paraId="402055FE"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Kotter, J. P. (1996). Leading Change. Boston: Harvard Business School Press.</w:t>
      </w:r>
    </w:p>
    <w:p w14:paraId="2DB5119D"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Men, L. R. (2014). Strategic Internal Communication: Transformational Leadership, Communication Channels, and Employee Satisfaction. Management Communication Quarterly, 28(2), 264–284.</w:t>
      </w:r>
    </w:p>
    <w:p w14:paraId="1D317DFD"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Northouse, P. G. (2021). Leadership: Theory and Practice (9th ed.). Thousand Oaks, CA: Sage.</w:t>
      </w:r>
    </w:p>
    <w:p w14:paraId="3B634DEF"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Robbins, S. P., &amp; Coulter, M. (2020). Management (15th ed.). New York: Pearson.</w:t>
      </w:r>
    </w:p>
    <w:p w14:paraId="18EEE1C9"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Schein, E. H. (2017). Organizational Culture and Leadership (5th ed.). Hoboken, NJ: Wiley.</w:t>
      </w:r>
    </w:p>
    <w:p w14:paraId="2620AECF"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Simon, H. A. (1997). Administrative Behavior (4th ed.). New York: The Free Press.</w:t>
      </w:r>
    </w:p>
    <w:p w14:paraId="59D8F01F" w14:textId="77777777"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Stogdill, R. M. (1948). Personal Factors Associated with Leadership: A Survey of the Literature. Journal of Psychology, 25, 35–71.</w:t>
      </w:r>
    </w:p>
    <w:p w14:paraId="32AAFD5D" w14:textId="4FB8B3DF" w:rsidR="008D14F5" w:rsidRPr="008D14F5" w:rsidRDefault="008D14F5" w:rsidP="00406A30">
      <w:pPr>
        <w:pStyle w:val="a3"/>
        <w:numPr>
          <w:ilvl w:val="0"/>
          <w:numId w:val="5"/>
        </w:numPr>
        <w:tabs>
          <w:tab w:val="right" w:pos="284"/>
        </w:tabs>
        <w:spacing w:line="360" w:lineRule="auto"/>
        <w:ind w:hanging="436"/>
        <w:jc w:val="both"/>
        <w:rPr>
          <w:rFonts w:asciiTheme="majorBidi" w:eastAsia="Calibri" w:hAnsiTheme="majorBidi" w:cstheme="majorBidi"/>
          <w:sz w:val="28"/>
          <w:szCs w:val="28"/>
          <w:lang w:bidi="ar-EG"/>
        </w:rPr>
      </w:pPr>
      <w:r w:rsidRPr="008D14F5">
        <w:rPr>
          <w:rFonts w:asciiTheme="majorBidi" w:eastAsia="Calibri" w:hAnsiTheme="majorBidi" w:cstheme="majorBidi"/>
          <w:sz w:val="28"/>
          <w:szCs w:val="28"/>
          <w:lang w:bidi="ar-EG"/>
        </w:rPr>
        <w:t>Wheelan, S. A. (2016). Creating Effective Teams: A Guide for Members and Leaders (5th ed.). Thousand Oaks, CA: Sage.</w:t>
      </w:r>
    </w:p>
    <w:p w14:paraId="3A513E20" w14:textId="77777777" w:rsidR="00E24A4B" w:rsidRPr="00842781" w:rsidRDefault="00E24A4B" w:rsidP="00E24A4B">
      <w:pPr>
        <w:bidi/>
        <w:spacing w:line="360" w:lineRule="auto"/>
        <w:jc w:val="both"/>
        <w:rPr>
          <w:rFonts w:ascii="Simplified Arabic" w:eastAsia="Calibri" w:hAnsi="Simplified Arabic" w:cs="Simplified Arabic"/>
          <w:sz w:val="28"/>
          <w:szCs w:val="28"/>
          <w:lang w:bidi="ar-EG"/>
        </w:rPr>
      </w:pPr>
    </w:p>
    <w:sectPr w:rsidR="00E24A4B" w:rsidRPr="00842781" w:rsidSect="00682088">
      <w:footerReference w:type="first" r:id="rId12"/>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799C4" w14:textId="77777777" w:rsidR="00543E3B" w:rsidRDefault="00543E3B" w:rsidP="008E05D0">
      <w:pPr>
        <w:spacing w:after="0" w:line="240" w:lineRule="auto"/>
      </w:pPr>
      <w:r>
        <w:separator/>
      </w:r>
    </w:p>
  </w:endnote>
  <w:endnote w:type="continuationSeparator" w:id="0">
    <w:p w14:paraId="09702DAC" w14:textId="77777777" w:rsidR="00543E3B" w:rsidRDefault="00543E3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l-Kharashi 3">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254974"/>
      <w:docPartObj>
        <w:docPartGallery w:val="Page Numbers (Bottom of Page)"/>
        <w:docPartUnique/>
      </w:docPartObj>
    </w:sdtPr>
    <w:sdtContent>
      <w:p w14:paraId="00670AF7" w14:textId="7C3CAFC8" w:rsidR="00682088" w:rsidRDefault="00682088">
        <w:pPr>
          <w:pStyle w:val="a9"/>
          <w:jc w:val="center"/>
        </w:pPr>
        <w:r>
          <w:fldChar w:fldCharType="begin"/>
        </w:r>
        <w:r>
          <w:instrText>PAGE   \* MERGEFORMAT</w:instrText>
        </w:r>
        <w:r>
          <w:fldChar w:fldCharType="separate"/>
        </w:r>
        <w:r>
          <w:rPr>
            <w:rtl/>
            <w:lang w:val="ar-SA"/>
          </w:rPr>
          <w:t>2</w:t>
        </w:r>
        <w:r>
          <w:fldChar w:fldCharType="end"/>
        </w:r>
      </w:p>
    </w:sdtContent>
  </w:sdt>
  <w:p w14:paraId="052C733E" w14:textId="0B4C124F" w:rsidR="00C60194" w:rsidRPr="00682088" w:rsidRDefault="00C60194" w:rsidP="00682088">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1F1CE" w14:textId="77777777" w:rsidR="00682088" w:rsidRPr="00682088" w:rsidRDefault="00682088" w:rsidP="00682088">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542292"/>
      <w:docPartObj>
        <w:docPartGallery w:val="Page Numbers (Bottom of Page)"/>
        <w:docPartUnique/>
      </w:docPartObj>
    </w:sdtPr>
    <w:sdtContent>
      <w:p w14:paraId="2368C4D7" w14:textId="77777777" w:rsidR="00682088" w:rsidRDefault="00682088">
        <w:pPr>
          <w:pStyle w:val="a9"/>
          <w:jc w:val="center"/>
        </w:pPr>
        <w:r>
          <w:fldChar w:fldCharType="begin"/>
        </w:r>
        <w:r>
          <w:instrText>PAGE   \* MERGEFORMAT</w:instrText>
        </w:r>
        <w:r>
          <w:fldChar w:fldCharType="separate"/>
        </w:r>
        <w:r>
          <w:rPr>
            <w:rtl/>
            <w:lang w:val="ar-SA"/>
          </w:rPr>
          <w:t>2</w:t>
        </w:r>
        <w:r>
          <w:fldChar w:fldCharType="end"/>
        </w:r>
      </w:p>
    </w:sdtContent>
  </w:sdt>
  <w:p w14:paraId="055433E4" w14:textId="77777777" w:rsidR="00682088" w:rsidRDefault="0068208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349FE" w14:textId="77777777" w:rsidR="00543E3B" w:rsidRDefault="00543E3B" w:rsidP="008E05D0">
      <w:pPr>
        <w:spacing w:after="0" w:line="240" w:lineRule="auto"/>
      </w:pPr>
      <w:r>
        <w:separator/>
      </w:r>
    </w:p>
  </w:footnote>
  <w:footnote w:type="continuationSeparator" w:id="0">
    <w:p w14:paraId="6D0B8990" w14:textId="77777777" w:rsidR="00543E3B" w:rsidRDefault="00543E3B"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3067E"/>
    <w:multiLevelType w:val="hybridMultilevel"/>
    <w:tmpl w:val="898C6364"/>
    <w:lvl w:ilvl="0" w:tplc="41E2FB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D0956"/>
    <w:multiLevelType w:val="hybridMultilevel"/>
    <w:tmpl w:val="2F5084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F610BD"/>
    <w:multiLevelType w:val="hybridMultilevel"/>
    <w:tmpl w:val="E3223720"/>
    <w:lvl w:ilvl="0" w:tplc="A5B6DF1C">
      <w:start w:val="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1A4FAE"/>
    <w:multiLevelType w:val="hybridMultilevel"/>
    <w:tmpl w:val="1D6E6C56"/>
    <w:lvl w:ilvl="0" w:tplc="AE2C840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D294583"/>
    <w:multiLevelType w:val="hybridMultilevel"/>
    <w:tmpl w:val="0E5A03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33046E"/>
    <w:multiLevelType w:val="hybridMultilevel"/>
    <w:tmpl w:val="70DE4FDC"/>
    <w:lvl w:ilvl="0" w:tplc="641A9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9B641F"/>
    <w:multiLevelType w:val="hybridMultilevel"/>
    <w:tmpl w:val="74F677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9E6198"/>
    <w:multiLevelType w:val="hybridMultilevel"/>
    <w:tmpl w:val="92ECD4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0D79CD"/>
    <w:multiLevelType w:val="hybridMultilevel"/>
    <w:tmpl w:val="F5127E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1322B1"/>
    <w:multiLevelType w:val="hybridMultilevel"/>
    <w:tmpl w:val="3E328F30"/>
    <w:lvl w:ilvl="0" w:tplc="4FD28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3B3064"/>
    <w:multiLevelType w:val="hybridMultilevel"/>
    <w:tmpl w:val="65B41B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5120EA"/>
    <w:multiLevelType w:val="hybridMultilevel"/>
    <w:tmpl w:val="CB8A1482"/>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5533AF"/>
    <w:multiLevelType w:val="hybridMultilevel"/>
    <w:tmpl w:val="73120712"/>
    <w:lvl w:ilvl="0" w:tplc="4FD28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350D12"/>
    <w:multiLevelType w:val="hybridMultilevel"/>
    <w:tmpl w:val="45F8C0EC"/>
    <w:lvl w:ilvl="0" w:tplc="4FD28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0807047">
    <w:abstractNumId w:val="1"/>
  </w:num>
  <w:num w:numId="2" w16cid:durableId="966281491">
    <w:abstractNumId w:val="5"/>
  </w:num>
  <w:num w:numId="3" w16cid:durableId="1336110337">
    <w:abstractNumId w:val="0"/>
  </w:num>
  <w:num w:numId="4" w16cid:durableId="446779207">
    <w:abstractNumId w:val="3"/>
  </w:num>
  <w:num w:numId="5" w16cid:durableId="335613656">
    <w:abstractNumId w:val="12"/>
  </w:num>
  <w:num w:numId="6" w16cid:durableId="522675254">
    <w:abstractNumId w:val="8"/>
  </w:num>
  <w:num w:numId="7" w16cid:durableId="110832010">
    <w:abstractNumId w:val="11"/>
  </w:num>
  <w:num w:numId="8" w16cid:durableId="1564951748">
    <w:abstractNumId w:val="10"/>
  </w:num>
  <w:num w:numId="9" w16cid:durableId="2132286287">
    <w:abstractNumId w:val="2"/>
  </w:num>
  <w:num w:numId="10" w16cid:durableId="1990861158">
    <w:abstractNumId w:val="13"/>
  </w:num>
  <w:num w:numId="11" w16cid:durableId="214895791">
    <w:abstractNumId w:val="7"/>
  </w:num>
  <w:num w:numId="12" w16cid:durableId="1026105714">
    <w:abstractNumId w:val="9"/>
  </w:num>
  <w:num w:numId="13" w16cid:durableId="193542452">
    <w:abstractNumId w:val="6"/>
  </w:num>
  <w:num w:numId="14" w16cid:durableId="795561356">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4949"/>
    <w:rsid w:val="00042A4F"/>
    <w:rsid w:val="00042D26"/>
    <w:rsid w:val="00043A5A"/>
    <w:rsid w:val="00052177"/>
    <w:rsid w:val="00061920"/>
    <w:rsid w:val="000628A2"/>
    <w:rsid w:val="000726D0"/>
    <w:rsid w:val="0007305A"/>
    <w:rsid w:val="000745A0"/>
    <w:rsid w:val="000768DE"/>
    <w:rsid w:val="00077E25"/>
    <w:rsid w:val="00087471"/>
    <w:rsid w:val="000A5F95"/>
    <w:rsid w:val="000B26F8"/>
    <w:rsid w:val="000B4A66"/>
    <w:rsid w:val="000B50CB"/>
    <w:rsid w:val="000D2262"/>
    <w:rsid w:val="000F27D0"/>
    <w:rsid w:val="000F3356"/>
    <w:rsid w:val="000F7092"/>
    <w:rsid w:val="00101827"/>
    <w:rsid w:val="00105D04"/>
    <w:rsid w:val="001350A3"/>
    <w:rsid w:val="00135BC8"/>
    <w:rsid w:val="001365B4"/>
    <w:rsid w:val="001541BC"/>
    <w:rsid w:val="0017159D"/>
    <w:rsid w:val="0018753D"/>
    <w:rsid w:val="00192A0A"/>
    <w:rsid w:val="001970F5"/>
    <w:rsid w:val="001978E2"/>
    <w:rsid w:val="001B0481"/>
    <w:rsid w:val="001B0CD1"/>
    <w:rsid w:val="001B2DD3"/>
    <w:rsid w:val="001C7703"/>
    <w:rsid w:val="001D4C5E"/>
    <w:rsid w:val="001E0A3E"/>
    <w:rsid w:val="001F0C3A"/>
    <w:rsid w:val="001F28CD"/>
    <w:rsid w:val="001F41C4"/>
    <w:rsid w:val="001F5AE4"/>
    <w:rsid w:val="001F5B93"/>
    <w:rsid w:val="002034EA"/>
    <w:rsid w:val="00203DA7"/>
    <w:rsid w:val="00205943"/>
    <w:rsid w:val="00205CEF"/>
    <w:rsid w:val="002157A7"/>
    <w:rsid w:val="0023042A"/>
    <w:rsid w:val="00236EA6"/>
    <w:rsid w:val="00244DC2"/>
    <w:rsid w:val="002607FF"/>
    <w:rsid w:val="002704D6"/>
    <w:rsid w:val="002755FD"/>
    <w:rsid w:val="0027563B"/>
    <w:rsid w:val="002B1BCB"/>
    <w:rsid w:val="002B6596"/>
    <w:rsid w:val="002C4744"/>
    <w:rsid w:val="002C5E4C"/>
    <w:rsid w:val="002E149F"/>
    <w:rsid w:val="002F370B"/>
    <w:rsid w:val="002F437E"/>
    <w:rsid w:val="003076CC"/>
    <w:rsid w:val="00311C0F"/>
    <w:rsid w:val="00312914"/>
    <w:rsid w:val="00327F1D"/>
    <w:rsid w:val="00333A8D"/>
    <w:rsid w:val="00336EAF"/>
    <w:rsid w:val="00353F17"/>
    <w:rsid w:val="003554CD"/>
    <w:rsid w:val="00357E38"/>
    <w:rsid w:val="00363D0B"/>
    <w:rsid w:val="00370127"/>
    <w:rsid w:val="00375AB5"/>
    <w:rsid w:val="003823B8"/>
    <w:rsid w:val="0038307D"/>
    <w:rsid w:val="00384A51"/>
    <w:rsid w:val="00391E48"/>
    <w:rsid w:val="0039640E"/>
    <w:rsid w:val="003A19CD"/>
    <w:rsid w:val="003B3EBB"/>
    <w:rsid w:val="003B65C8"/>
    <w:rsid w:val="003B724E"/>
    <w:rsid w:val="003C45CB"/>
    <w:rsid w:val="003D1CF4"/>
    <w:rsid w:val="003D5DEE"/>
    <w:rsid w:val="003E1619"/>
    <w:rsid w:val="003E19A3"/>
    <w:rsid w:val="003E35D2"/>
    <w:rsid w:val="003E69A7"/>
    <w:rsid w:val="003E768B"/>
    <w:rsid w:val="003F566D"/>
    <w:rsid w:val="003F7373"/>
    <w:rsid w:val="00401B05"/>
    <w:rsid w:val="00406A30"/>
    <w:rsid w:val="00410FD7"/>
    <w:rsid w:val="004162AA"/>
    <w:rsid w:val="004173DD"/>
    <w:rsid w:val="004206D8"/>
    <w:rsid w:val="00420C81"/>
    <w:rsid w:val="00424143"/>
    <w:rsid w:val="00427CBB"/>
    <w:rsid w:val="00427DA2"/>
    <w:rsid w:val="00435131"/>
    <w:rsid w:val="004555AE"/>
    <w:rsid w:val="0046275F"/>
    <w:rsid w:val="0046783B"/>
    <w:rsid w:val="00475F51"/>
    <w:rsid w:val="00496B93"/>
    <w:rsid w:val="00497B3A"/>
    <w:rsid w:val="004A68A6"/>
    <w:rsid w:val="004A7AB1"/>
    <w:rsid w:val="004B3878"/>
    <w:rsid w:val="004B69D4"/>
    <w:rsid w:val="004C1A81"/>
    <w:rsid w:val="004C47A8"/>
    <w:rsid w:val="004C7D1B"/>
    <w:rsid w:val="004D4C45"/>
    <w:rsid w:val="004D4E18"/>
    <w:rsid w:val="004D543C"/>
    <w:rsid w:val="004D5588"/>
    <w:rsid w:val="004E19EC"/>
    <w:rsid w:val="004F13EA"/>
    <w:rsid w:val="00522465"/>
    <w:rsid w:val="005279C4"/>
    <w:rsid w:val="0053662B"/>
    <w:rsid w:val="00543E3B"/>
    <w:rsid w:val="005469F1"/>
    <w:rsid w:val="00555BB7"/>
    <w:rsid w:val="00561C56"/>
    <w:rsid w:val="00575304"/>
    <w:rsid w:val="005756E2"/>
    <w:rsid w:val="005765F9"/>
    <w:rsid w:val="00583503"/>
    <w:rsid w:val="00584F96"/>
    <w:rsid w:val="00591A6D"/>
    <w:rsid w:val="00592979"/>
    <w:rsid w:val="005B1A92"/>
    <w:rsid w:val="005B2972"/>
    <w:rsid w:val="005B449B"/>
    <w:rsid w:val="005B751C"/>
    <w:rsid w:val="005C55EF"/>
    <w:rsid w:val="005D46D4"/>
    <w:rsid w:val="005E6023"/>
    <w:rsid w:val="006005A4"/>
    <w:rsid w:val="006011D8"/>
    <w:rsid w:val="00615E7A"/>
    <w:rsid w:val="006237A9"/>
    <w:rsid w:val="006306F2"/>
    <w:rsid w:val="006315DE"/>
    <w:rsid w:val="00641A54"/>
    <w:rsid w:val="00663B2D"/>
    <w:rsid w:val="00665161"/>
    <w:rsid w:val="006675D5"/>
    <w:rsid w:val="0066797C"/>
    <w:rsid w:val="00671596"/>
    <w:rsid w:val="00672367"/>
    <w:rsid w:val="00682088"/>
    <w:rsid w:val="00692A93"/>
    <w:rsid w:val="006A1E50"/>
    <w:rsid w:val="006A3A4C"/>
    <w:rsid w:val="006A576D"/>
    <w:rsid w:val="006B4B0A"/>
    <w:rsid w:val="006B6092"/>
    <w:rsid w:val="006B6EC3"/>
    <w:rsid w:val="006C2915"/>
    <w:rsid w:val="006C5D00"/>
    <w:rsid w:val="006C64E4"/>
    <w:rsid w:val="006D01A6"/>
    <w:rsid w:val="006E43A7"/>
    <w:rsid w:val="006F3E5C"/>
    <w:rsid w:val="006F49F4"/>
    <w:rsid w:val="006F7361"/>
    <w:rsid w:val="007008CC"/>
    <w:rsid w:val="00707CA2"/>
    <w:rsid w:val="00720B3A"/>
    <w:rsid w:val="00731A1E"/>
    <w:rsid w:val="00736ACC"/>
    <w:rsid w:val="00745782"/>
    <w:rsid w:val="00746658"/>
    <w:rsid w:val="00751AB7"/>
    <w:rsid w:val="00754507"/>
    <w:rsid w:val="00761998"/>
    <w:rsid w:val="00764BAF"/>
    <w:rsid w:val="007704CF"/>
    <w:rsid w:val="0077054C"/>
    <w:rsid w:val="00773D83"/>
    <w:rsid w:val="007744B7"/>
    <w:rsid w:val="00775A98"/>
    <w:rsid w:val="00775D3B"/>
    <w:rsid w:val="0077728B"/>
    <w:rsid w:val="007815A5"/>
    <w:rsid w:val="00787788"/>
    <w:rsid w:val="00790209"/>
    <w:rsid w:val="007910BF"/>
    <w:rsid w:val="00794A88"/>
    <w:rsid w:val="007970F9"/>
    <w:rsid w:val="007A2D18"/>
    <w:rsid w:val="007A4199"/>
    <w:rsid w:val="007A52F4"/>
    <w:rsid w:val="007C5CA6"/>
    <w:rsid w:val="007E0B28"/>
    <w:rsid w:val="007E3B47"/>
    <w:rsid w:val="007F3D50"/>
    <w:rsid w:val="00802A52"/>
    <w:rsid w:val="00804DC4"/>
    <w:rsid w:val="00810B51"/>
    <w:rsid w:val="008174C8"/>
    <w:rsid w:val="0082592E"/>
    <w:rsid w:val="0083306C"/>
    <w:rsid w:val="00834995"/>
    <w:rsid w:val="00836D2F"/>
    <w:rsid w:val="00842781"/>
    <w:rsid w:val="00843CB2"/>
    <w:rsid w:val="0084661F"/>
    <w:rsid w:val="00852764"/>
    <w:rsid w:val="0085395E"/>
    <w:rsid w:val="00854721"/>
    <w:rsid w:val="00875FF1"/>
    <w:rsid w:val="00885918"/>
    <w:rsid w:val="00885CEC"/>
    <w:rsid w:val="008925A3"/>
    <w:rsid w:val="008A03DF"/>
    <w:rsid w:val="008A5A25"/>
    <w:rsid w:val="008B09F0"/>
    <w:rsid w:val="008B143E"/>
    <w:rsid w:val="008B274F"/>
    <w:rsid w:val="008C3898"/>
    <w:rsid w:val="008C3D25"/>
    <w:rsid w:val="008C6B8B"/>
    <w:rsid w:val="008D14F5"/>
    <w:rsid w:val="008E05D0"/>
    <w:rsid w:val="008E264D"/>
    <w:rsid w:val="008E5DC9"/>
    <w:rsid w:val="008F6D57"/>
    <w:rsid w:val="00900ED2"/>
    <w:rsid w:val="009034FB"/>
    <w:rsid w:val="00910D3D"/>
    <w:rsid w:val="00915E62"/>
    <w:rsid w:val="00917177"/>
    <w:rsid w:val="00921660"/>
    <w:rsid w:val="0092268F"/>
    <w:rsid w:val="009226F5"/>
    <w:rsid w:val="00935370"/>
    <w:rsid w:val="0094369C"/>
    <w:rsid w:val="00950A49"/>
    <w:rsid w:val="00956258"/>
    <w:rsid w:val="00963D97"/>
    <w:rsid w:val="0096637B"/>
    <w:rsid w:val="009738A2"/>
    <w:rsid w:val="009739CF"/>
    <w:rsid w:val="009764CA"/>
    <w:rsid w:val="00983449"/>
    <w:rsid w:val="0099152B"/>
    <w:rsid w:val="00991B19"/>
    <w:rsid w:val="009A0FAB"/>
    <w:rsid w:val="009B0C5F"/>
    <w:rsid w:val="009B5615"/>
    <w:rsid w:val="009B5B02"/>
    <w:rsid w:val="009D5558"/>
    <w:rsid w:val="009D6652"/>
    <w:rsid w:val="009E3344"/>
    <w:rsid w:val="009F5717"/>
    <w:rsid w:val="009F5F68"/>
    <w:rsid w:val="00A0365D"/>
    <w:rsid w:val="00A0448B"/>
    <w:rsid w:val="00A05318"/>
    <w:rsid w:val="00A15A1D"/>
    <w:rsid w:val="00A26B23"/>
    <w:rsid w:val="00A27494"/>
    <w:rsid w:val="00A32E80"/>
    <w:rsid w:val="00A3420B"/>
    <w:rsid w:val="00A40491"/>
    <w:rsid w:val="00A43613"/>
    <w:rsid w:val="00A43797"/>
    <w:rsid w:val="00A45916"/>
    <w:rsid w:val="00A45B5F"/>
    <w:rsid w:val="00A4628A"/>
    <w:rsid w:val="00A4788A"/>
    <w:rsid w:val="00A479F1"/>
    <w:rsid w:val="00A55229"/>
    <w:rsid w:val="00A561C2"/>
    <w:rsid w:val="00A67149"/>
    <w:rsid w:val="00A77574"/>
    <w:rsid w:val="00A77D4E"/>
    <w:rsid w:val="00A93B5A"/>
    <w:rsid w:val="00A94F2C"/>
    <w:rsid w:val="00AA4D5B"/>
    <w:rsid w:val="00AB18A3"/>
    <w:rsid w:val="00AB1AD2"/>
    <w:rsid w:val="00AD01E5"/>
    <w:rsid w:val="00AD6A97"/>
    <w:rsid w:val="00AE37F6"/>
    <w:rsid w:val="00AF0789"/>
    <w:rsid w:val="00AF0D88"/>
    <w:rsid w:val="00AF1BA4"/>
    <w:rsid w:val="00AF22E7"/>
    <w:rsid w:val="00AF711C"/>
    <w:rsid w:val="00AF7218"/>
    <w:rsid w:val="00B001A0"/>
    <w:rsid w:val="00B036BF"/>
    <w:rsid w:val="00B06085"/>
    <w:rsid w:val="00B14BB1"/>
    <w:rsid w:val="00B15B67"/>
    <w:rsid w:val="00B1731C"/>
    <w:rsid w:val="00B21060"/>
    <w:rsid w:val="00B271B1"/>
    <w:rsid w:val="00B31B15"/>
    <w:rsid w:val="00B3765A"/>
    <w:rsid w:val="00B44240"/>
    <w:rsid w:val="00B46E84"/>
    <w:rsid w:val="00B4720D"/>
    <w:rsid w:val="00B6010E"/>
    <w:rsid w:val="00B70762"/>
    <w:rsid w:val="00B83753"/>
    <w:rsid w:val="00B83D34"/>
    <w:rsid w:val="00B86E0F"/>
    <w:rsid w:val="00BA217B"/>
    <w:rsid w:val="00BA29EB"/>
    <w:rsid w:val="00BB26BF"/>
    <w:rsid w:val="00BB363E"/>
    <w:rsid w:val="00BB6BFE"/>
    <w:rsid w:val="00BC4F3D"/>
    <w:rsid w:val="00BD78DF"/>
    <w:rsid w:val="00BE107C"/>
    <w:rsid w:val="00BE40D4"/>
    <w:rsid w:val="00BE747B"/>
    <w:rsid w:val="00C17D0D"/>
    <w:rsid w:val="00C253C8"/>
    <w:rsid w:val="00C32E93"/>
    <w:rsid w:val="00C34015"/>
    <w:rsid w:val="00C359D3"/>
    <w:rsid w:val="00C371FF"/>
    <w:rsid w:val="00C437D5"/>
    <w:rsid w:val="00C60194"/>
    <w:rsid w:val="00C6733F"/>
    <w:rsid w:val="00C67946"/>
    <w:rsid w:val="00C75719"/>
    <w:rsid w:val="00C812F0"/>
    <w:rsid w:val="00C85FDD"/>
    <w:rsid w:val="00C87F72"/>
    <w:rsid w:val="00C93DB9"/>
    <w:rsid w:val="00C942A6"/>
    <w:rsid w:val="00C94D56"/>
    <w:rsid w:val="00C954E5"/>
    <w:rsid w:val="00C96F07"/>
    <w:rsid w:val="00CA2A90"/>
    <w:rsid w:val="00CA36B5"/>
    <w:rsid w:val="00CC0C73"/>
    <w:rsid w:val="00CC125B"/>
    <w:rsid w:val="00CD1A8A"/>
    <w:rsid w:val="00CD5C20"/>
    <w:rsid w:val="00CD6869"/>
    <w:rsid w:val="00CD6DDD"/>
    <w:rsid w:val="00CE3595"/>
    <w:rsid w:val="00CE67EA"/>
    <w:rsid w:val="00CE739F"/>
    <w:rsid w:val="00CF3BBA"/>
    <w:rsid w:val="00CF4EA5"/>
    <w:rsid w:val="00CF6CAE"/>
    <w:rsid w:val="00D0087A"/>
    <w:rsid w:val="00D060BA"/>
    <w:rsid w:val="00D06A77"/>
    <w:rsid w:val="00D11050"/>
    <w:rsid w:val="00D16C89"/>
    <w:rsid w:val="00D22CE4"/>
    <w:rsid w:val="00D2334B"/>
    <w:rsid w:val="00D26B5B"/>
    <w:rsid w:val="00D30713"/>
    <w:rsid w:val="00D33602"/>
    <w:rsid w:val="00D53377"/>
    <w:rsid w:val="00D67F4E"/>
    <w:rsid w:val="00D75AA7"/>
    <w:rsid w:val="00D87FD2"/>
    <w:rsid w:val="00DA1825"/>
    <w:rsid w:val="00DA24A0"/>
    <w:rsid w:val="00DB59C2"/>
    <w:rsid w:val="00DB72C7"/>
    <w:rsid w:val="00DB7D10"/>
    <w:rsid w:val="00DC0561"/>
    <w:rsid w:val="00DD3920"/>
    <w:rsid w:val="00DE02FF"/>
    <w:rsid w:val="00DF4919"/>
    <w:rsid w:val="00DF6475"/>
    <w:rsid w:val="00E03BEC"/>
    <w:rsid w:val="00E121D0"/>
    <w:rsid w:val="00E16E1D"/>
    <w:rsid w:val="00E2383C"/>
    <w:rsid w:val="00E24A4B"/>
    <w:rsid w:val="00E255B1"/>
    <w:rsid w:val="00E363AF"/>
    <w:rsid w:val="00E36F33"/>
    <w:rsid w:val="00E40DDA"/>
    <w:rsid w:val="00E42E5F"/>
    <w:rsid w:val="00E43109"/>
    <w:rsid w:val="00E62DA0"/>
    <w:rsid w:val="00E6607B"/>
    <w:rsid w:val="00E86753"/>
    <w:rsid w:val="00E869A3"/>
    <w:rsid w:val="00E96665"/>
    <w:rsid w:val="00EA17A3"/>
    <w:rsid w:val="00EA4C0F"/>
    <w:rsid w:val="00EA5009"/>
    <w:rsid w:val="00EA5D7C"/>
    <w:rsid w:val="00EA6593"/>
    <w:rsid w:val="00EA78D4"/>
    <w:rsid w:val="00EB08AD"/>
    <w:rsid w:val="00EC79D2"/>
    <w:rsid w:val="00ED373F"/>
    <w:rsid w:val="00ED61C4"/>
    <w:rsid w:val="00F00014"/>
    <w:rsid w:val="00F000F1"/>
    <w:rsid w:val="00F01DD1"/>
    <w:rsid w:val="00F025F2"/>
    <w:rsid w:val="00F03F2F"/>
    <w:rsid w:val="00F11940"/>
    <w:rsid w:val="00F1660E"/>
    <w:rsid w:val="00F27554"/>
    <w:rsid w:val="00F34077"/>
    <w:rsid w:val="00F37452"/>
    <w:rsid w:val="00F42F8F"/>
    <w:rsid w:val="00F43D61"/>
    <w:rsid w:val="00F4508C"/>
    <w:rsid w:val="00F47E67"/>
    <w:rsid w:val="00F50CFC"/>
    <w:rsid w:val="00F54B22"/>
    <w:rsid w:val="00F6275B"/>
    <w:rsid w:val="00F63F5A"/>
    <w:rsid w:val="00F704C6"/>
    <w:rsid w:val="00F80AD2"/>
    <w:rsid w:val="00F817BD"/>
    <w:rsid w:val="00F849D1"/>
    <w:rsid w:val="00F92D9F"/>
    <w:rsid w:val="00F943EB"/>
    <w:rsid w:val="00F95339"/>
    <w:rsid w:val="00FA0116"/>
    <w:rsid w:val="00FB6DAA"/>
    <w:rsid w:val="00FE0964"/>
    <w:rsid w:val="00FE0D4A"/>
    <w:rsid w:val="00FE3BA7"/>
    <w:rsid w:val="00FF00A6"/>
    <w:rsid w:val="00FF04AC"/>
    <w:rsid w:val="00FF16F5"/>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3728</Words>
  <Characters>21252</Characters>
  <Application>Microsoft Office Word</Application>
  <DocSecurity>0</DocSecurity>
  <Lines>177</Lines>
  <Paragraphs>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مودة البلوي</cp:lastModifiedBy>
  <cp:revision>2</cp:revision>
  <cp:lastPrinted>2025-02-22T19:36:00Z</cp:lastPrinted>
  <dcterms:created xsi:type="dcterms:W3CDTF">2025-08-29T08:28:00Z</dcterms:created>
  <dcterms:modified xsi:type="dcterms:W3CDTF">2025-08-29T08:28:00Z</dcterms:modified>
</cp:coreProperties>
</file>