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57D318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61D70">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35DDF2B3" w:rsidR="009125CE" w:rsidRPr="00E61D70" w:rsidRDefault="00E61D70" w:rsidP="00E61D70">
      <w:pPr>
        <w:jc w:val="center"/>
        <w:rPr>
          <w:rFonts w:ascii="Sakkal Majalla" w:hAnsi="Sakkal Majalla" w:cs="Sakkal Majalla"/>
          <w:b/>
          <w:bCs/>
          <w:sz w:val="44"/>
          <w:szCs w:val="44"/>
          <w:rtl/>
          <w:lang w:bidi="ar-EG"/>
        </w:rPr>
      </w:pPr>
      <w:r w:rsidRPr="00E61D70">
        <w:rPr>
          <w:rFonts w:ascii="Sakkal Majalla" w:hAnsi="Sakkal Majalla" w:cs="Sakkal Majalla"/>
          <w:b/>
          <w:bCs/>
          <w:sz w:val="44"/>
          <w:szCs w:val="44"/>
          <w:rtl/>
        </w:rPr>
        <w:t>أثر إدارة التدفق المالي على نجاح المشاريع الصغيرة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9B5F4D3" w:rsidR="009125CE" w:rsidRPr="001902DB" w:rsidRDefault="00E61D7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سعيد أحمد القلاليف</w:t>
      </w:r>
    </w:p>
    <w:p w14:paraId="3D3CBDF8" w14:textId="5361357E" w:rsidR="009125CE" w:rsidRPr="001902DB" w:rsidRDefault="00E61D7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243001746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A695F5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61D70">
        <w:rPr>
          <w:rFonts w:ascii="Sakkal Majalla" w:hAnsi="Sakkal Majalla" w:cs="Sakkal Majalla" w:hint="cs"/>
          <w:b/>
          <w:bCs/>
          <w:sz w:val="28"/>
          <w:szCs w:val="28"/>
          <w:rtl/>
          <w:lang w:bidi="ar-EG"/>
        </w:rPr>
        <w:t>5</w:t>
      </w:r>
    </w:p>
    <w:p w14:paraId="721ABF2C" w14:textId="77777777" w:rsidR="00EE26E6" w:rsidRDefault="00EE26E6" w:rsidP="009125CE">
      <w:pPr>
        <w:jc w:val="center"/>
        <w:rPr>
          <w:rFonts w:ascii="Sakkal Majalla" w:hAnsi="Sakkal Majalla" w:cs="Sakkal Majalla"/>
          <w:b/>
          <w:bCs/>
          <w:sz w:val="28"/>
          <w:szCs w:val="28"/>
          <w:rtl/>
          <w:lang w:bidi="ar-EG"/>
        </w:rPr>
        <w:sectPr w:rsidR="00EE26E6" w:rsidSect="00EE26E6">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5DBA947E" w14:textId="77777777" w:rsidR="009125CE" w:rsidRDefault="009125CE" w:rsidP="009125CE">
      <w:pPr>
        <w:jc w:val="center"/>
        <w:rPr>
          <w:rFonts w:ascii="Sakkal Majalla" w:hAnsi="Sakkal Majalla" w:cs="Sakkal Majalla"/>
          <w:b/>
          <w:bCs/>
          <w:sz w:val="28"/>
          <w:szCs w:val="28"/>
          <w:rtl/>
          <w:lang w:bidi="ar-EG"/>
        </w:rPr>
      </w:pPr>
    </w:p>
    <w:p w14:paraId="2442D8D4" w14:textId="77777777" w:rsidR="00024C2C" w:rsidRPr="008E4A1C" w:rsidRDefault="00024C2C" w:rsidP="00024C2C">
      <w:pPr>
        <w:jc w:val="center"/>
        <w:rPr>
          <w:rFonts w:ascii="Sakkal Majalla" w:hAnsi="Sakkal Majalla" w:cs="Sakkal Majalla"/>
          <w:b/>
          <w:bCs/>
          <w:sz w:val="36"/>
          <w:szCs w:val="36"/>
          <w:rtl/>
          <w:lang w:bidi="ar-EG"/>
        </w:rPr>
      </w:pPr>
      <w:r w:rsidRPr="008E4A1C">
        <w:rPr>
          <w:rFonts w:ascii="Sakkal Majalla" w:hAnsi="Sakkal Majalla" w:cs="Sakkal Majalla"/>
          <w:b/>
          <w:bCs/>
          <w:sz w:val="36"/>
          <w:szCs w:val="36"/>
          <w:rtl/>
          <w:lang w:bidi="ar-EG"/>
        </w:rPr>
        <w:t>إهداء</w:t>
      </w:r>
    </w:p>
    <w:p w14:paraId="3384F523" w14:textId="77777777" w:rsidR="00024C2C" w:rsidRPr="00024C2C" w:rsidRDefault="00024C2C" w:rsidP="00024C2C">
      <w:pPr>
        <w:jc w:val="center"/>
        <w:rPr>
          <w:rFonts w:ascii="Sakkal Majalla" w:hAnsi="Sakkal Majalla" w:cs="Sakkal Majalla"/>
          <w:b/>
          <w:bCs/>
          <w:sz w:val="28"/>
          <w:szCs w:val="28"/>
          <w:rtl/>
          <w:lang w:bidi="ar-EG"/>
        </w:rPr>
      </w:pPr>
    </w:p>
    <w:p w14:paraId="0EBD1B6E" w14:textId="77777777" w:rsidR="00024C2C" w:rsidRP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إلى من كان لهم الفضل بعد الله في دعمي وتشجيعي،</w:t>
      </w:r>
    </w:p>
    <w:p w14:paraId="07D20B07" w14:textId="77777777" w:rsidR="00024C2C" w:rsidRP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إلى والديّ الكريمين، وإلى إخوتي وأصدقائي،</w:t>
      </w:r>
    </w:p>
    <w:p w14:paraId="1FFDCAA3" w14:textId="77777777" w:rsidR="00024C2C" w:rsidRP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وإلى كل من ساعدني ولو بكلمة،</w:t>
      </w:r>
    </w:p>
    <w:p w14:paraId="0CEBEB1E" w14:textId="66538071" w:rsid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أهدي هذا العمل المتواضع.</w:t>
      </w:r>
    </w:p>
    <w:p w14:paraId="23A0ABA3" w14:textId="77777777" w:rsidR="00024C2C" w:rsidRDefault="00024C2C" w:rsidP="009125CE">
      <w:pPr>
        <w:jc w:val="center"/>
        <w:rPr>
          <w:rFonts w:ascii="Sakkal Majalla" w:hAnsi="Sakkal Majalla" w:cs="Sakkal Majalla"/>
          <w:b/>
          <w:bCs/>
          <w:sz w:val="28"/>
          <w:szCs w:val="28"/>
          <w:rtl/>
          <w:lang w:bidi="ar-EG"/>
        </w:rPr>
      </w:pPr>
    </w:p>
    <w:p w14:paraId="472FC26A" w14:textId="77777777" w:rsidR="00024C2C" w:rsidRPr="008E4A1C" w:rsidRDefault="00024C2C" w:rsidP="00024C2C">
      <w:pPr>
        <w:jc w:val="center"/>
        <w:rPr>
          <w:rFonts w:ascii="Sakkal Majalla" w:hAnsi="Sakkal Majalla" w:cs="Sakkal Majalla"/>
          <w:b/>
          <w:bCs/>
          <w:sz w:val="36"/>
          <w:szCs w:val="36"/>
          <w:rtl/>
          <w:lang w:bidi="ar-EG"/>
        </w:rPr>
      </w:pPr>
      <w:r w:rsidRPr="008E4A1C">
        <w:rPr>
          <w:rFonts w:ascii="Sakkal Majalla" w:hAnsi="Sakkal Majalla" w:cs="Sakkal Majalla"/>
          <w:b/>
          <w:bCs/>
          <w:sz w:val="36"/>
          <w:szCs w:val="36"/>
          <w:rtl/>
          <w:lang w:bidi="ar-EG"/>
        </w:rPr>
        <w:t>شكر وتقدير</w:t>
      </w:r>
    </w:p>
    <w:p w14:paraId="0E423C32" w14:textId="77777777" w:rsidR="00024C2C" w:rsidRPr="00024C2C" w:rsidRDefault="00024C2C" w:rsidP="00024C2C">
      <w:pPr>
        <w:jc w:val="center"/>
        <w:rPr>
          <w:rFonts w:ascii="Sakkal Majalla" w:hAnsi="Sakkal Majalla" w:cs="Sakkal Majalla"/>
          <w:b/>
          <w:bCs/>
          <w:sz w:val="28"/>
          <w:szCs w:val="28"/>
          <w:rtl/>
          <w:lang w:bidi="ar-EG"/>
        </w:rPr>
      </w:pPr>
    </w:p>
    <w:p w14:paraId="3E0D21FB" w14:textId="3931EE0E" w:rsidR="007B786F"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 xml:space="preserve">أتقدم بخالص الشكر والعرفان إلى </w:t>
      </w:r>
      <w:r w:rsidR="007B786F">
        <w:rPr>
          <w:rFonts w:ascii="Sakkal Majalla" w:hAnsi="Sakkal Majalla" w:cs="Sakkal Majalla" w:hint="cs"/>
          <w:b/>
          <w:bCs/>
          <w:sz w:val="28"/>
          <w:szCs w:val="28"/>
          <w:rtl/>
          <w:lang w:bidi="ar-EG"/>
        </w:rPr>
        <w:t>ال</w:t>
      </w:r>
      <w:r w:rsidRPr="00024C2C">
        <w:rPr>
          <w:rFonts w:ascii="Sakkal Majalla" w:hAnsi="Sakkal Majalla" w:cs="Sakkal Majalla"/>
          <w:b/>
          <w:bCs/>
          <w:sz w:val="28"/>
          <w:szCs w:val="28"/>
          <w:rtl/>
          <w:lang w:bidi="ar-EG"/>
        </w:rPr>
        <w:t>مشرفي</w:t>
      </w:r>
      <w:r w:rsidR="007B786F">
        <w:rPr>
          <w:rFonts w:ascii="Sakkal Majalla" w:hAnsi="Sakkal Majalla" w:cs="Sakkal Majalla" w:hint="cs"/>
          <w:b/>
          <w:bCs/>
          <w:sz w:val="28"/>
          <w:szCs w:val="28"/>
          <w:rtl/>
          <w:lang w:bidi="ar-EG"/>
        </w:rPr>
        <w:t>ن</w:t>
      </w:r>
      <w:r w:rsidRPr="00024C2C">
        <w:rPr>
          <w:rFonts w:ascii="Sakkal Majalla" w:hAnsi="Sakkal Majalla" w:cs="Sakkal Majalla"/>
          <w:b/>
          <w:bCs/>
          <w:sz w:val="28"/>
          <w:szCs w:val="28"/>
          <w:rtl/>
          <w:lang w:bidi="ar-EG"/>
        </w:rPr>
        <w:t xml:space="preserve"> الأكاديمي</w:t>
      </w:r>
      <w:r w:rsidR="007B786F">
        <w:rPr>
          <w:rFonts w:ascii="Sakkal Majalla" w:hAnsi="Sakkal Majalla" w:cs="Sakkal Majalla" w:hint="cs"/>
          <w:b/>
          <w:bCs/>
          <w:sz w:val="28"/>
          <w:szCs w:val="28"/>
          <w:rtl/>
          <w:lang w:bidi="ar-EG"/>
        </w:rPr>
        <w:t>ين</w:t>
      </w:r>
      <w:r w:rsidRPr="00024C2C">
        <w:rPr>
          <w:rFonts w:ascii="Sakkal Majalla" w:hAnsi="Sakkal Majalla" w:cs="Sakkal Majalla"/>
          <w:b/>
          <w:bCs/>
          <w:sz w:val="28"/>
          <w:szCs w:val="28"/>
          <w:rtl/>
          <w:lang w:bidi="ar-EG"/>
        </w:rPr>
        <w:t xml:space="preserve"> </w:t>
      </w:r>
    </w:p>
    <w:p w14:paraId="1E0BFBEB" w14:textId="35597F97" w:rsidR="00024C2C" w:rsidRPr="00024C2C" w:rsidRDefault="00024C2C" w:rsidP="00024C2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 xml:space="preserve"> د.فايز جراد</w:t>
      </w:r>
    </w:p>
    <w:p w14:paraId="4CCC3139" w14:textId="4390A250" w:rsidR="00024C2C" w:rsidRP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على ما قدمه لي من توجيه ودعم ونصح طيلة فترة إعداد هذ</w:t>
      </w:r>
      <w:r w:rsidR="00E60B46">
        <w:rPr>
          <w:rFonts w:ascii="Sakkal Majalla" w:hAnsi="Sakkal Majalla" w:cs="Sakkal Majalla" w:hint="cs"/>
          <w:b/>
          <w:bCs/>
          <w:sz w:val="28"/>
          <w:szCs w:val="28"/>
          <w:rtl/>
          <w:lang w:bidi="ar-EG"/>
        </w:rPr>
        <w:t>ة الدراسة</w:t>
      </w:r>
      <w:r w:rsidRPr="00024C2C">
        <w:rPr>
          <w:rFonts w:ascii="Sakkal Majalla" w:hAnsi="Sakkal Majalla" w:cs="Sakkal Majalla"/>
          <w:b/>
          <w:bCs/>
          <w:sz w:val="28"/>
          <w:szCs w:val="28"/>
          <w:rtl/>
          <w:lang w:bidi="ar-EG"/>
        </w:rPr>
        <w:t>.</w:t>
      </w:r>
    </w:p>
    <w:p w14:paraId="50894327" w14:textId="77777777" w:rsidR="00024C2C" w:rsidRP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كما أشكر كل من ساعدني وساندني من الزملاء والأصدقاء</w:t>
      </w:r>
    </w:p>
    <w:p w14:paraId="5FB16E20" w14:textId="3CE21B24" w:rsidR="00024C2C" w:rsidRDefault="00024C2C" w:rsidP="00024C2C">
      <w:pPr>
        <w:jc w:val="center"/>
        <w:rPr>
          <w:rFonts w:ascii="Sakkal Majalla" w:hAnsi="Sakkal Majalla" w:cs="Sakkal Majalla"/>
          <w:b/>
          <w:bCs/>
          <w:sz w:val="28"/>
          <w:szCs w:val="28"/>
          <w:rtl/>
          <w:lang w:bidi="ar-EG"/>
        </w:rPr>
      </w:pPr>
      <w:r w:rsidRPr="00024C2C">
        <w:rPr>
          <w:rFonts w:ascii="Sakkal Majalla" w:hAnsi="Sakkal Majalla" w:cs="Sakkal Majalla"/>
          <w:b/>
          <w:bCs/>
          <w:sz w:val="28"/>
          <w:szCs w:val="28"/>
          <w:rtl/>
          <w:lang w:bidi="ar-EG"/>
        </w:rPr>
        <w:t>وأفراد عائلتي الذين كانوا خير معين لي.</w:t>
      </w:r>
    </w:p>
    <w:p w14:paraId="2457A82E" w14:textId="77777777" w:rsidR="00024C2C" w:rsidRDefault="00024C2C" w:rsidP="007B786F">
      <w:pPr>
        <w:rPr>
          <w:rFonts w:ascii="Sakkal Majalla" w:hAnsi="Sakkal Majalla" w:cs="Sakkal Majalla"/>
          <w:b/>
          <w:bCs/>
          <w:sz w:val="28"/>
          <w:szCs w:val="28"/>
          <w:rtl/>
          <w:lang w:bidi="ar-EG"/>
        </w:rPr>
      </w:pPr>
    </w:p>
    <w:p w14:paraId="73C50A47" w14:textId="77777777" w:rsidR="00024C2C" w:rsidRDefault="00024C2C" w:rsidP="009125CE">
      <w:pPr>
        <w:jc w:val="center"/>
        <w:rPr>
          <w:rFonts w:ascii="Sakkal Majalla" w:hAnsi="Sakkal Majalla" w:cs="Sakkal Majalla"/>
          <w:b/>
          <w:bCs/>
          <w:sz w:val="28"/>
          <w:szCs w:val="28"/>
          <w:rtl/>
          <w:lang w:bidi="ar-EG"/>
        </w:rPr>
      </w:pPr>
    </w:p>
    <w:p w14:paraId="4569038B" w14:textId="77777777" w:rsidR="00024C2C" w:rsidRDefault="00024C2C" w:rsidP="009125CE">
      <w:pPr>
        <w:jc w:val="center"/>
        <w:rPr>
          <w:rFonts w:ascii="Sakkal Majalla" w:hAnsi="Sakkal Majalla" w:cs="Sakkal Majalla"/>
          <w:b/>
          <w:bCs/>
          <w:sz w:val="28"/>
          <w:szCs w:val="28"/>
          <w:rtl/>
          <w:lang w:bidi="ar-EG"/>
        </w:rPr>
      </w:pPr>
    </w:p>
    <w:p w14:paraId="3AEB195F" w14:textId="77777777" w:rsidR="00024C2C" w:rsidRDefault="00024C2C" w:rsidP="009125CE">
      <w:pPr>
        <w:jc w:val="center"/>
        <w:rPr>
          <w:rFonts w:ascii="Sakkal Majalla" w:hAnsi="Sakkal Majalla" w:cs="Sakkal Majalla"/>
          <w:b/>
          <w:bCs/>
          <w:sz w:val="28"/>
          <w:szCs w:val="28"/>
          <w:rtl/>
          <w:lang w:bidi="ar-EG"/>
        </w:rPr>
      </w:pPr>
    </w:p>
    <w:p w14:paraId="71C5A9F2" w14:textId="77777777" w:rsidR="00024C2C" w:rsidRDefault="00024C2C" w:rsidP="009125CE">
      <w:pPr>
        <w:jc w:val="center"/>
        <w:rPr>
          <w:rFonts w:ascii="Sakkal Majalla" w:hAnsi="Sakkal Majalla" w:cs="Sakkal Majalla"/>
          <w:b/>
          <w:bCs/>
          <w:sz w:val="28"/>
          <w:szCs w:val="28"/>
          <w:rtl/>
          <w:lang w:bidi="ar-EG"/>
        </w:rPr>
      </w:pPr>
    </w:p>
    <w:p w14:paraId="2376278C" w14:textId="77777777" w:rsidR="00024C2C" w:rsidRDefault="00024C2C" w:rsidP="009125CE">
      <w:pPr>
        <w:jc w:val="center"/>
        <w:rPr>
          <w:rFonts w:ascii="Sakkal Majalla" w:hAnsi="Sakkal Majalla" w:cs="Sakkal Majalla"/>
          <w:b/>
          <w:bCs/>
          <w:sz w:val="28"/>
          <w:szCs w:val="28"/>
          <w:rtl/>
          <w:lang w:bidi="ar-EG"/>
        </w:rPr>
      </w:pPr>
    </w:p>
    <w:p w14:paraId="27036D01" w14:textId="77777777" w:rsidR="00024C2C" w:rsidRDefault="00024C2C" w:rsidP="009125CE">
      <w:pPr>
        <w:jc w:val="center"/>
        <w:rPr>
          <w:rFonts w:ascii="Sakkal Majalla" w:hAnsi="Sakkal Majalla" w:cs="Sakkal Majalla"/>
          <w:b/>
          <w:bCs/>
          <w:sz w:val="28"/>
          <w:szCs w:val="28"/>
          <w:rtl/>
          <w:lang w:bidi="ar-EG"/>
        </w:rPr>
      </w:pPr>
    </w:p>
    <w:p w14:paraId="557939C8" w14:textId="77777777" w:rsidR="00024C2C" w:rsidRDefault="00024C2C"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b/>
          <w:bCs/>
          <w:color w:val="auto"/>
          <w:kern w:val="2"/>
          <w:sz w:val="36"/>
          <w:szCs w:val="36"/>
          <w:rtl/>
          <w14:ligatures w14:val="standardContextual"/>
        </w:rPr>
        <w:id w:val="1302038934"/>
        <w:docPartObj>
          <w:docPartGallery w:val="Table of Contents"/>
          <w:docPartUnique/>
        </w:docPartObj>
      </w:sdtPr>
      <w:sdtEndPr>
        <w:rPr>
          <w:noProof/>
          <w:sz w:val="22"/>
          <w:szCs w:val="22"/>
        </w:rPr>
      </w:sdtEndPr>
      <w:sdtContent>
        <w:p w14:paraId="264EC7DC" w14:textId="4E63C03D" w:rsidR="00EE26E6" w:rsidRPr="00EE26E6" w:rsidRDefault="00EE26E6" w:rsidP="00EE26E6">
          <w:pPr>
            <w:pStyle w:val="TOCHeading"/>
            <w:bidi/>
            <w:rPr>
              <w:b/>
              <w:bCs/>
              <w:color w:val="auto"/>
              <w:sz w:val="36"/>
              <w:szCs w:val="36"/>
            </w:rPr>
          </w:pPr>
          <w:r w:rsidRPr="00EE26E6">
            <w:rPr>
              <w:rFonts w:hint="cs"/>
              <w:b/>
              <w:bCs/>
              <w:color w:val="auto"/>
              <w:sz w:val="36"/>
              <w:szCs w:val="36"/>
              <w:rtl/>
            </w:rPr>
            <w:t>المحتويات</w:t>
          </w:r>
        </w:p>
        <w:p w14:paraId="297ED8C4" w14:textId="77777777" w:rsidR="00EE26E6" w:rsidRPr="00EE26E6" w:rsidRDefault="00EE26E6" w:rsidP="00EE26E6"/>
        <w:p w14:paraId="1E4BF78D" w14:textId="12E84BFB" w:rsidR="00E3609D" w:rsidRDefault="00EE26E6">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097587" w:history="1">
            <w:r w:rsidR="00E3609D" w:rsidRPr="00E61F60">
              <w:rPr>
                <w:rStyle w:val="Hyperlink"/>
                <w:b/>
                <w:bCs/>
                <w:noProof/>
                <w:rtl/>
              </w:rPr>
              <w:t>المستخلص</w:t>
            </w:r>
            <w:r w:rsidR="00E3609D">
              <w:rPr>
                <w:noProof/>
                <w:webHidden/>
                <w:rtl/>
              </w:rPr>
              <w:tab/>
            </w:r>
            <w:r w:rsidR="00E3609D">
              <w:rPr>
                <w:noProof/>
                <w:webHidden/>
                <w:rtl/>
              </w:rPr>
              <w:fldChar w:fldCharType="begin"/>
            </w:r>
            <w:r w:rsidR="00E3609D">
              <w:rPr>
                <w:noProof/>
                <w:webHidden/>
                <w:rtl/>
              </w:rPr>
              <w:instrText xml:space="preserve"> </w:instrText>
            </w:r>
            <w:r w:rsidR="00E3609D">
              <w:rPr>
                <w:noProof/>
                <w:webHidden/>
              </w:rPr>
              <w:instrText>PAGEREF</w:instrText>
            </w:r>
            <w:r w:rsidR="00E3609D">
              <w:rPr>
                <w:noProof/>
                <w:webHidden/>
                <w:rtl/>
              </w:rPr>
              <w:instrText xml:space="preserve"> _</w:instrText>
            </w:r>
            <w:r w:rsidR="00E3609D">
              <w:rPr>
                <w:noProof/>
                <w:webHidden/>
              </w:rPr>
              <w:instrText>Toc203097587 \h</w:instrText>
            </w:r>
            <w:r w:rsidR="00E3609D">
              <w:rPr>
                <w:noProof/>
                <w:webHidden/>
                <w:rtl/>
              </w:rPr>
              <w:instrText xml:space="preserve"> </w:instrText>
            </w:r>
            <w:r w:rsidR="00E3609D">
              <w:rPr>
                <w:noProof/>
                <w:webHidden/>
                <w:rtl/>
              </w:rPr>
            </w:r>
            <w:r w:rsidR="00E3609D">
              <w:rPr>
                <w:noProof/>
                <w:webHidden/>
                <w:rtl/>
              </w:rPr>
              <w:fldChar w:fldCharType="separate"/>
            </w:r>
            <w:r w:rsidR="00E3609D">
              <w:rPr>
                <w:noProof/>
                <w:webHidden/>
                <w:rtl/>
              </w:rPr>
              <w:t>1</w:t>
            </w:r>
            <w:r w:rsidR="00E3609D">
              <w:rPr>
                <w:noProof/>
                <w:webHidden/>
                <w:rtl/>
              </w:rPr>
              <w:fldChar w:fldCharType="end"/>
            </w:r>
          </w:hyperlink>
        </w:p>
        <w:p w14:paraId="636496BD" w14:textId="43F79692" w:rsidR="00E3609D" w:rsidRDefault="00E3609D">
          <w:pPr>
            <w:pStyle w:val="TOC1"/>
            <w:tabs>
              <w:tab w:val="right" w:leader="dot" w:pos="8822"/>
            </w:tabs>
            <w:rPr>
              <w:rFonts w:eastAsiaTheme="minorEastAsia"/>
              <w:noProof/>
              <w:sz w:val="24"/>
              <w:szCs w:val="24"/>
              <w:rtl/>
            </w:rPr>
          </w:pPr>
          <w:hyperlink w:anchor="_Toc203097588" w:history="1">
            <w:r w:rsidRPr="00E61F60">
              <w:rPr>
                <w:rStyle w:val="Hyperlink"/>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Toc203097588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24F7CB8B" w14:textId="18518D79" w:rsidR="00E3609D" w:rsidRDefault="00E3609D">
          <w:pPr>
            <w:pStyle w:val="TOC1"/>
            <w:tabs>
              <w:tab w:val="right" w:leader="dot" w:pos="8822"/>
            </w:tabs>
            <w:rPr>
              <w:rFonts w:eastAsiaTheme="minorEastAsia"/>
              <w:noProof/>
              <w:sz w:val="24"/>
              <w:szCs w:val="24"/>
              <w:rtl/>
            </w:rPr>
          </w:pPr>
          <w:hyperlink w:anchor="_Toc203097589" w:history="1">
            <w:r w:rsidRPr="00E61F60">
              <w:rPr>
                <w:rStyle w:val="Hyperlink"/>
                <w:b/>
                <w:bCs/>
                <w:noProof/>
                <w:rtl/>
              </w:rPr>
              <w:t>الفصل الأول</w:t>
            </w:r>
            <w:r>
              <w:rPr>
                <w:rStyle w:val="Hyperlink"/>
                <w:rFonts w:hint="cs"/>
                <w:b/>
                <w:bCs/>
                <w:noProof/>
                <w:rtl/>
              </w:rPr>
              <w:t>: 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Toc203097589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1486923" w14:textId="096C1170" w:rsidR="00E3609D" w:rsidRDefault="00E3609D">
          <w:pPr>
            <w:pStyle w:val="TOC1"/>
            <w:tabs>
              <w:tab w:val="right" w:leader="dot" w:pos="8822"/>
            </w:tabs>
            <w:rPr>
              <w:rFonts w:eastAsiaTheme="minorEastAsia"/>
              <w:noProof/>
              <w:sz w:val="24"/>
              <w:szCs w:val="24"/>
              <w:rtl/>
            </w:rPr>
          </w:pPr>
          <w:hyperlink w:anchor="_Toc203097590" w:history="1">
            <w:r w:rsidRPr="00E61F60">
              <w:rPr>
                <w:rStyle w:val="Hyperlink"/>
                <w:b/>
                <w:bCs/>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1F65528" w14:textId="31165343" w:rsidR="00E3609D" w:rsidRDefault="00E3609D">
          <w:pPr>
            <w:pStyle w:val="TOC1"/>
            <w:tabs>
              <w:tab w:val="right" w:leader="dot" w:pos="8822"/>
            </w:tabs>
            <w:rPr>
              <w:rFonts w:eastAsiaTheme="minorEastAsia"/>
              <w:noProof/>
              <w:sz w:val="24"/>
              <w:szCs w:val="24"/>
              <w:rtl/>
            </w:rPr>
          </w:pPr>
          <w:hyperlink w:anchor="_Toc203097591" w:history="1">
            <w:r w:rsidRPr="00E61F60">
              <w:rPr>
                <w:rStyle w:val="Hyperlink"/>
                <w:b/>
                <w:bCs/>
                <w:noProof/>
                <w:rtl/>
              </w:rPr>
              <w:t>1-2 تعريف 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Toc203097591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22DB985" w14:textId="477E5E40" w:rsidR="00E3609D" w:rsidRDefault="00E3609D">
          <w:pPr>
            <w:pStyle w:val="TOC1"/>
            <w:tabs>
              <w:tab w:val="right" w:leader="dot" w:pos="8822"/>
            </w:tabs>
            <w:rPr>
              <w:rFonts w:eastAsiaTheme="minorEastAsia"/>
              <w:noProof/>
              <w:sz w:val="24"/>
              <w:szCs w:val="24"/>
              <w:rtl/>
            </w:rPr>
          </w:pPr>
          <w:hyperlink w:anchor="_Toc203097592" w:history="1">
            <w:r w:rsidRPr="00E61F60">
              <w:rPr>
                <w:rStyle w:val="Hyperlink"/>
                <w:b/>
                <w:bCs/>
                <w:noProof/>
                <w:rtl/>
              </w:rPr>
              <w:t>1-3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F3302EC" w14:textId="5639636C" w:rsidR="00E3609D" w:rsidRDefault="00E3609D">
          <w:pPr>
            <w:pStyle w:val="TOC1"/>
            <w:tabs>
              <w:tab w:val="right" w:leader="dot" w:pos="8822"/>
            </w:tabs>
            <w:rPr>
              <w:rFonts w:eastAsiaTheme="minorEastAsia"/>
              <w:noProof/>
              <w:sz w:val="24"/>
              <w:szCs w:val="24"/>
              <w:rtl/>
            </w:rPr>
          </w:pPr>
          <w:hyperlink w:anchor="_Toc203097593" w:history="1">
            <w:r w:rsidRPr="00E61F60">
              <w:rPr>
                <w:rStyle w:val="Hyperlink"/>
                <w:b/>
                <w:bCs/>
                <w:noProof/>
                <w:rtl/>
              </w:rPr>
              <w:t>1-4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3040F40" w14:textId="35C68028" w:rsidR="00E3609D" w:rsidRDefault="00E3609D">
          <w:pPr>
            <w:pStyle w:val="TOC1"/>
            <w:tabs>
              <w:tab w:val="right" w:leader="dot" w:pos="8822"/>
            </w:tabs>
            <w:rPr>
              <w:rFonts w:eastAsiaTheme="minorEastAsia"/>
              <w:noProof/>
              <w:sz w:val="24"/>
              <w:szCs w:val="24"/>
              <w:rtl/>
            </w:rPr>
          </w:pPr>
          <w:hyperlink w:anchor="_Toc203097594" w:history="1">
            <w:r w:rsidRPr="00E61F60">
              <w:rPr>
                <w:rStyle w:val="Hyperlink"/>
                <w:b/>
                <w:bCs/>
                <w:noProof/>
                <w:rtl/>
              </w:rPr>
              <w:t>1-5 إرتباط الدراسة برؤية المملكة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DC9B2F0" w14:textId="00F99639" w:rsidR="00E3609D" w:rsidRDefault="00E3609D">
          <w:pPr>
            <w:pStyle w:val="TOC1"/>
            <w:tabs>
              <w:tab w:val="right" w:leader="dot" w:pos="8822"/>
            </w:tabs>
            <w:rPr>
              <w:rFonts w:eastAsiaTheme="minorEastAsia"/>
              <w:noProof/>
              <w:sz w:val="24"/>
              <w:szCs w:val="24"/>
              <w:rtl/>
            </w:rPr>
          </w:pPr>
          <w:hyperlink w:anchor="_Toc203097595" w:history="1">
            <w:r w:rsidRPr="00E61F60">
              <w:rPr>
                <w:rStyle w:val="Hyperlink"/>
                <w:b/>
                <w:bCs/>
                <w:noProof/>
                <w:rtl/>
              </w:rPr>
              <w:t>1-6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DE26CDD" w14:textId="0C7A5451" w:rsidR="00E3609D" w:rsidRDefault="00E3609D">
          <w:pPr>
            <w:pStyle w:val="TOC1"/>
            <w:tabs>
              <w:tab w:val="right" w:leader="dot" w:pos="8822"/>
            </w:tabs>
            <w:rPr>
              <w:rFonts w:eastAsiaTheme="minorEastAsia"/>
              <w:noProof/>
              <w:sz w:val="24"/>
              <w:szCs w:val="24"/>
              <w:rtl/>
            </w:rPr>
          </w:pPr>
          <w:hyperlink w:anchor="_Toc203097596" w:history="1">
            <w:r w:rsidRPr="00E61F60">
              <w:rPr>
                <w:rStyle w:val="Hyperlink"/>
                <w:b/>
                <w:bCs/>
                <w:noProof/>
                <w:rtl/>
              </w:rPr>
              <w:t>1-7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27745A8" w14:textId="6CD945B5" w:rsidR="00E3609D" w:rsidRDefault="00E3609D">
          <w:pPr>
            <w:pStyle w:val="TOC1"/>
            <w:tabs>
              <w:tab w:val="right" w:leader="dot" w:pos="8822"/>
            </w:tabs>
            <w:rPr>
              <w:rFonts w:eastAsiaTheme="minorEastAsia"/>
              <w:noProof/>
              <w:sz w:val="24"/>
              <w:szCs w:val="24"/>
              <w:rtl/>
            </w:rPr>
          </w:pPr>
          <w:hyperlink w:anchor="_Toc203097597" w:history="1">
            <w:r w:rsidRPr="00E61F60">
              <w:rPr>
                <w:rStyle w:val="Hyperlink"/>
                <w:b/>
                <w:bCs/>
                <w:noProof/>
                <w:rtl/>
              </w:rPr>
              <w:t>1-8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4B82309" w14:textId="459987C1" w:rsidR="00E3609D" w:rsidRDefault="00E3609D">
          <w:pPr>
            <w:pStyle w:val="TOC1"/>
            <w:tabs>
              <w:tab w:val="right" w:leader="dot" w:pos="8822"/>
            </w:tabs>
            <w:rPr>
              <w:rFonts w:eastAsiaTheme="minorEastAsia"/>
              <w:noProof/>
              <w:sz w:val="24"/>
              <w:szCs w:val="24"/>
              <w:rtl/>
            </w:rPr>
          </w:pPr>
          <w:hyperlink w:anchor="_Toc203097598" w:history="1">
            <w:r w:rsidRPr="00E61F60">
              <w:rPr>
                <w:rStyle w:val="Hyperlink"/>
                <w:b/>
                <w:bCs/>
                <w:noProof/>
                <w:rtl/>
              </w:rPr>
              <w:t>1-9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724E469" w14:textId="61B2AAC1" w:rsidR="00E3609D" w:rsidRDefault="00E3609D">
          <w:pPr>
            <w:pStyle w:val="TOC1"/>
            <w:tabs>
              <w:tab w:val="right" w:leader="dot" w:pos="8822"/>
            </w:tabs>
            <w:rPr>
              <w:rFonts w:eastAsiaTheme="minorEastAsia"/>
              <w:noProof/>
              <w:sz w:val="24"/>
              <w:szCs w:val="24"/>
              <w:rtl/>
            </w:rPr>
          </w:pPr>
          <w:hyperlink w:anchor="_Toc203097599" w:history="1">
            <w:r w:rsidRPr="00E61F60">
              <w:rPr>
                <w:rStyle w:val="Hyperlink"/>
                <w:b/>
                <w:bCs/>
                <w:noProof/>
                <w:rtl/>
              </w:rPr>
              <w:t>1-10 التعريفات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Toc203097599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D5B8FAD" w14:textId="2111BA0C" w:rsidR="00E3609D" w:rsidRDefault="00E3609D">
          <w:pPr>
            <w:pStyle w:val="TOC1"/>
            <w:tabs>
              <w:tab w:val="right" w:leader="dot" w:pos="8822"/>
            </w:tabs>
            <w:rPr>
              <w:rFonts w:eastAsiaTheme="minorEastAsia"/>
              <w:noProof/>
              <w:sz w:val="24"/>
              <w:szCs w:val="24"/>
              <w:rtl/>
            </w:rPr>
          </w:pPr>
          <w:hyperlink w:anchor="_Toc203097600" w:history="1">
            <w:r w:rsidRPr="00E61F60">
              <w:rPr>
                <w:rStyle w:val="Hyperlink"/>
                <w:b/>
                <w:bCs/>
                <w:noProof/>
                <w:rtl/>
              </w:rPr>
              <w:t>1-11 المخطط البحثي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CA3992C" w14:textId="696E3193" w:rsidR="00E3609D" w:rsidRDefault="00E3609D">
          <w:pPr>
            <w:pStyle w:val="TOC1"/>
            <w:tabs>
              <w:tab w:val="right" w:leader="dot" w:pos="8822"/>
            </w:tabs>
            <w:rPr>
              <w:rFonts w:eastAsiaTheme="minorEastAsia"/>
              <w:noProof/>
              <w:sz w:val="24"/>
              <w:szCs w:val="24"/>
              <w:rtl/>
            </w:rPr>
          </w:pPr>
          <w:hyperlink w:anchor="_Toc203097601" w:history="1">
            <w:r w:rsidRPr="00E61F60">
              <w:rPr>
                <w:rStyle w:val="Hyperlink"/>
                <w:b/>
                <w:bCs/>
                <w:noProof/>
                <w:rtl/>
              </w:rPr>
              <w:t>1-12 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B37DEBC" w14:textId="7CE09E6C" w:rsidR="00E3609D" w:rsidRDefault="00E3609D">
          <w:pPr>
            <w:pStyle w:val="TOC1"/>
            <w:tabs>
              <w:tab w:val="right" w:leader="dot" w:pos="8822"/>
            </w:tabs>
            <w:rPr>
              <w:rFonts w:eastAsiaTheme="minorEastAsia"/>
              <w:noProof/>
              <w:sz w:val="24"/>
              <w:szCs w:val="24"/>
              <w:rtl/>
            </w:rPr>
          </w:pPr>
          <w:hyperlink w:anchor="_Toc203097602" w:history="1">
            <w:r w:rsidRPr="00E61F60">
              <w:rPr>
                <w:rStyle w:val="Hyperlink"/>
                <w:b/>
                <w:bCs/>
                <w:noProof/>
                <w:rtl/>
              </w:rPr>
              <w:t>الفصل الثاني</w:t>
            </w:r>
            <w:r>
              <w:rPr>
                <w:rStyle w:val="Hyperlink"/>
                <w:rFonts w:hint="cs"/>
                <w:b/>
                <w:bCs/>
                <w:noProof/>
                <w:rtl/>
              </w:rPr>
              <w:t>: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968C384" w14:textId="016045F8" w:rsidR="00E3609D" w:rsidRDefault="00E3609D">
          <w:pPr>
            <w:pStyle w:val="TOC1"/>
            <w:tabs>
              <w:tab w:val="right" w:leader="dot" w:pos="8822"/>
            </w:tabs>
            <w:rPr>
              <w:rFonts w:eastAsiaTheme="minorEastAsia"/>
              <w:noProof/>
              <w:sz w:val="24"/>
              <w:szCs w:val="24"/>
              <w:rtl/>
            </w:rPr>
          </w:pPr>
          <w:hyperlink w:anchor="_Toc203097603" w:history="1">
            <w:r w:rsidRPr="00E61F60">
              <w:rPr>
                <w:rStyle w:val="Hyperlink"/>
                <w:b/>
                <w:bCs/>
                <w:noProof/>
                <w:rtl/>
              </w:rPr>
              <w:t>2-1-مقدمة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321641D" w14:textId="041C99A8" w:rsidR="00E3609D" w:rsidRDefault="00E3609D">
          <w:pPr>
            <w:pStyle w:val="TOC1"/>
            <w:tabs>
              <w:tab w:val="right" w:leader="dot" w:pos="8822"/>
            </w:tabs>
            <w:rPr>
              <w:rFonts w:eastAsiaTheme="minorEastAsia"/>
              <w:noProof/>
              <w:sz w:val="24"/>
              <w:szCs w:val="24"/>
              <w:rtl/>
            </w:rPr>
          </w:pPr>
          <w:hyperlink w:anchor="_Toc203097604" w:history="1">
            <w:r w:rsidRPr="00E61F60">
              <w:rPr>
                <w:rStyle w:val="Hyperlink"/>
                <w:b/>
                <w:bCs/>
                <w:noProof/>
                <w:rtl/>
              </w:rPr>
              <w:t>2-2 مفهوم ادارة التدفق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30A791D" w14:textId="179CB61B" w:rsidR="00E3609D" w:rsidRDefault="00E3609D">
          <w:pPr>
            <w:pStyle w:val="TOC1"/>
            <w:tabs>
              <w:tab w:val="right" w:leader="dot" w:pos="8822"/>
            </w:tabs>
            <w:rPr>
              <w:rFonts w:eastAsiaTheme="minorEastAsia"/>
              <w:noProof/>
              <w:sz w:val="24"/>
              <w:szCs w:val="24"/>
              <w:rtl/>
            </w:rPr>
          </w:pPr>
          <w:hyperlink w:anchor="_Toc203097605" w:history="1">
            <w:r w:rsidRPr="00E61F60">
              <w:rPr>
                <w:rStyle w:val="Hyperlink"/>
                <w:b/>
                <w:bCs/>
                <w:noProof/>
                <w:rtl/>
              </w:rPr>
              <w:t>2-3الإطار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3D51970" w14:textId="7437BC72" w:rsidR="00E3609D" w:rsidRDefault="00E3609D">
          <w:pPr>
            <w:pStyle w:val="TOC1"/>
            <w:tabs>
              <w:tab w:val="right" w:leader="dot" w:pos="8822"/>
            </w:tabs>
            <w:rPr>
              <w:rFonts w:eastAsiaTheme="minorEastAsia"/>
              <w:noProof/>
              <w:sz w:val="24"/>
              <w:szCs w:val="24"/>
              <w:rtl/>
            </w:rPr>
          </w:pPr>
          <w:hyperlink w:anchor="_Toc203097606" w:history="1">
            <w:r w:rsidRPr="00E61F60">
              <w:rPr>
                <w:rStyle w:val="Hyperlink"/>
                <w:b/>
                <w:bCs/>
                <w:noProof/>
                <w:rtl/>
              </w:rPr>
              <w:t>2-4 نماذج إدارة التدفق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13DB79B" w14:textId="14434D38" w:rsidR="00E3609D" w:rsidRDefault="00E3609D">
          <w:pPr>
            <w:pStyle w:val="TOC1"/>
            <w:tabs>
              <w:tab w:val="right" w:leader="dot" w:pos="8822"/>
            </w:tabs>
            <w:rPr>
              <w:rFonts w:eastAsiaTheme="minorEastAsia"/>
              <w:noProof/>
              <w:sz w:val="24"/>
              <w:szCs w:val="24"/>
              <w:rtl/>
            </w:rPr>
          </w:pPr>
          <w:hyperlink w:anchor="_Toc203097607" w:history="1">
            <w:r w:rsidRPr="00E61F60">
              <w:rPr>
                <w:rStyle w:val="Hyperlink"/>
                <w:b/>
                <w:bCs/>
                <w:noProof/>
                <w:rtl/>
              </w:rPr>
              <w:t>2-5 التحديات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7B96796" w14:textId="20F2A2D0" w:rsidR="00E3609D" w:rsidRDefault="00E3609D">
          <w:pPr>
            <w:pStyle w:val="TOC1"/>
            <w:tabs>
              <w:tab w:val="right" w:leader="dot" w:pos="8822"/>
            </w:tabs>
            <w:rPr>
              <w:rFonts w:eastAsiaTheme="minorEastAsia"/>
              <w:noProof/>
              <w:sz w:val="24"/>
              <w:szCs w:val="24"/>
              <w:rtl/>
            </w:rPr>
          </w:pPr>
          <w:hyperlink w:anchor="_Toc203097608" w:history="1">
            <w:r w:rsidRPr="00E61F60">
              <w:rPr>
                <w:rStyle w:val="Hyperlink"/>
                <w:b/>
                <w:bCs/>
                <w:noProof/>
                <w:rtl/>
              </w:rPr>
              <w:t>2-6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EC7BAC3" w14:textId="5F9493DE" w:rsidR="00E3609D" w:rsidRDefault="00E3609D">
          <w:pPr>
            <w:pStyle w:val="TOC1"/>
            <w:tabs>
              <w:tab w:val="right" w:leader="dot" w:pos="8822"/>
            </w:tabs>
            <w:rPr>
              <w:rFonts w:eastAsiaTheme="minorEastAsia"/>
              <w:noProof/>
              <w:sz w:val="24"/>
              <w:szCs w:val="24"/>
              <w:rtl/>
            </w:rPr>
          </w:pPr>
          <w:hyperlink w:anchor="_Toc203097609" w:history="1">
            <w:r w:rsidRPr="00E61F60">
              <w:rPr>
                <w:rStyle w:val="Hyperlink"/>
                <w:b/>
                <w:bCs/>
                <w:noProof/>
                <w:rtl/>
              </w:rPr>
              <w:t>2-7 أوجه الإتفاق والإختلاف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Toc203097609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F54A4E8" w14:textId="3D0CD7E0" w:rsidR="00E3609D" w:rsidRDefault="00E3609D">
          <w:pPr>
            <w:pStyle w:val="TOC1"/>
            <w:tabs>
              <w:tab w:val="right" w:leader="dot" w:pos="8822"/>
            </w:tabs>
            <w:rPr>
              <w:rFonts w:eastAsiaTheme="minorEastAsia"/>
              <w:noProof/>
              <w:sz w:val="24"/>
              <w:szCs w:val="24"/>
              <w:rtl/>
            </w:rPr>
          </w:pPr>
          <w:hyperlink w:anchor="_Toc203097610" w:history="1">
            <w:r w:rsidRPr="00E61F60">
              <w:rPr>
                <w:rStyle w:val="Hyperlink"/>
                <w:b/>
                <w:bCs/>
                <w:noProof/>
                <w:rtl/>
              </w:rPr>
              <w:t>2-8 التحديات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Toc203097610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D47187E" w14:textId="30AC88C7" w:rsidR="00E3609D" w:rsidRDefault="00E3609D">
          <w:pPr>
            <w:pStyle w:val="TOC1"/>
            <w:tabs>
              <w:tab w:val="right" w:leader="dot" w:pos="8822"/>
            </w:tabs>
            <w:rPr>
              <w:rFonts w:eastAsiaTheme="minorEastAsia"/>
              <w:noProof/>
              <w:sz w:val="24"/>
              <w:szCs w:val="24"/>
              <w:rtl/>
            </w:rPr>
          </w:pPr>
          <w:hyperlink w:anchor="_Toc203097611" w:history="1">
            <w:r w:rsidRPr="00E61F60">
              <w:rPr>
                <w:rStyle w:val="Hyperlink"/>
                <w:b/>
                <w:bCs/>
                <w:noProof/>
                <w:rtl/>
              </w:rPr>
              <w:t>2-9 محددات إدارة التدفق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Toc203097611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B838D2B" w14:textId="5A86E13C" w:rsidR="00E3609D" w:rsidRDefault="00E3609D">
          <w:pPr>
            <w:pStyle w:val="TOC1"/>
            <w:tabs>
              <w:tab w:val="right" w:leader="dot" w:pos="8822"/>
            </w:tabs>
            <w:rPr>
              <w:rFonts w:eastAsiaTheme="minorEastAsia"/>
              <w:noProof/>
              <w:sz w:val="24"/>
              <w:szCs w:val="24"/>
              <w:rtl/>
            </w:rPr>
          </w:pPr>
          <w:hyperlink w:anchor="_Toc203097612" w:history="1">
            <w:r w:rsidRPr="00E61F60">
              <w:rPr>
                <w:rStyle w:val="Hyperlink"/>
                <w:b/>
                <w:bCs/>
                <w:noProof/>
                <w:rtl/>
              </w:rPr>
              <w:t>2-10 دور إدارة التدفق المالي في استدامة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Toc203097612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0CB539B" w14:textId="3A0A1FF8" w:rsidR="00E3609D" w:rsidRDefault="00E3609D">
          <w:pPr>
            <w:pStyle w:val="TOC1"/>
            <w:tabs>
              <w:tab w:val="right" w:leader="dot" w:pos="8822"/>
            </w:tabs>
            <w:rPr>
              <w:rFonts w:eastAsiaTheme="minorEastAsia"/>
              <w:noProof/>
              <w:sz w:val="24"/>
              <w:szCs w:val="24"/>
              <w:rtl/>
            </w:rPr>
          </w:pPr>
          <w:hyperlink w:anchor="_Toc203097613" w:history="1">
            <w:r w:rsidRPr="00E61F60">
              <w:rPr>
                <w:rStyle w:val="Hyperlink"/>
                <w:b/>
                <w:bCs/>
                <w:noProof/>
                <w:rtl/>
              </w:rPr>
              <w:t>2-11 العلاقة بين إدارة التدفق المالي ومؤشرات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Toc203097613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35348DD" w14:textId="148C1189" w:rsidR="00E3609D" w:rsidRDefault="00E3609D">
          <w:pPr>
            <w:pStyle w:val="TOC1"/>
            <w:tabs>
              <w:tab w:val="right" w:leader="dot" w:pos="8822"/>
            </w:tabs>
            <w:rPr>
              <w:rFonts w:eastAsiaTheme="minorEastAsia"/>
              <w:noProof/>
              <w:sz w:val="24"/>
              <w:szCs w:val="24"/>
              <w:rtl/>
            </w:rPr>
          </w:pPr>
          <w:hyperlink w:anchor="_Toc203097614" w:history="1">
            <w:r w:rsidRPr="00E61F60">
              <w:rPr>
                <w:rStyle w:val="Hyperlink"/>
                <w:b/>
                <w:bCs/>
                <w:noProof/>
                <w:rtl/>
              </w:rPr>
              <w:t>2-12 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Toc203097614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755F9EC" w14:textId="4D1EFACF" w:rsidR="00EE26E6" w:rsidRDefault="00EE26E6">
          <w:r>
            <w:rPr>
              <w:b/>
              <w:bCs/>
              <w:noProof/>
            </w:rPr>
            <w:fldChar w:fldCharType="end"/>
          </w:r>
        </w:p>
      </w:sdtContent>
    </w:sdt>
    <w:p w14:paraId="004B1856" w14:textId="77777777" w:rsidR="00EE26E6" w:rsidRDefault="00EE26E6" w:rsidP="00024C2C">
      <w:pPr>
        <w:rPr>
          <w:rStyle w:val="Heading1Char"/>
          <w:b/>
          <w:bCs/>
          <w:color w:val="auto"/>
          <w:sz w:val="36"/>
          <w:szCs w:val="36"/>
          <w:rtl/>
        </w:rPr>
      </w:pPr>
    </w:p>
    <w:p w14:paraId="5590818E" w14:textId="77777777" w:rsidR="00331AD3" w:rsidRDefault="00331AD3" w:rsidP="00024C2C">
      <w:pPr>
        <w:rPr>
          <w:rStyle w:val="Heading1Char"/>
          <w:b/>
          <w:bCs/>
          <w:color w:val="auto"/>
          <w:sz w:val="36"/>
          <w:szCs w:val="36"/>
          <w:rtl/>
        </w:rPr>
      </w:pPr>
    </w:p>
    <w:p w14:paraId="4D250687" w14:textId="77777777" w:rsidR="00192A42" w:rsidRDefault="00192A42" w:rsidP="00024C2C">
      <w:pPr>
        <w:rPr>
          <w:rStyle w:val="Heading1Char"/>
          <w:b/>
          <w:bCs/>
          <w:color w:val="auto"/>
          <w:sz w:val="36"/>
          <w:szCs w:val="36"/>
        </w:rPr>
        <w:sectPr w:rsidR="00192A42" w:rsidSect="00EE26E6">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1C3C6833" w14:textId="04C567DC" w:rsidR="00024C2C" w:rsidRPr="008E4A1C" w:rsidRDefault="009125CE" w:rsidP="00EE26E6">
      <w:pPr>
        <w:pStyle w:val="Heading1"/>
        <w:rPr>
          <w:rFonts w:ascii="Sakkal Majalla" w:hAnsi="Sakkal Majalla" w:cs="Sakkal Majalla"/>
          <w:rtl/>
        </w:rPr>
      </w:pPr>
      <w:bookmarkStart w:id="0" w:name="_Toc203097587"/>
      <w:r w:rsidRPr="008E4A1C">
        <w:rPr>
          <w:rStyle w:val="Heading1Char"/>
          <w:rFonts w:hint="cs"/>
          <w:b/>
          <w:bCs/>
          <w:color w:val="auto"/>
          <w:sz w:val="36"/>
          <w:szCs w:val="36"/>
          <w:rtl/>
        </w:rPr>
        <w:lastRenderedPageBreak/>
        <w:t>المستخلص</w:t>
      </w:r>
      <w:bookmarkEnd w:id="0"/>
      <w:r w:rsidRPr="008E4A1C">
        <w:rPr>
          <w:rFonts w:ascii="Sakkal Majalla" w:hAnsi="Sakkal Majalla" w:cs="Sakkal Majalla" w:hint="cs"/>
          <w:rtl/>
          <w:lang w:bidi="ar-EG"/>
        </w:rPr>
        <w:t xml:space="preserve"> </w:t>
      </w:r>
    </w:p>
    <w:p w14:paraId="547628B2" w14:textId="77777777" w:rsidR="00024C2C" w:rsidRPr="00024C2C" w:rsidRDefault="00024C2C" w:rsidP="00024C2C">
      <w:pPr>
        <w:rPr>
          <w:rFonts w:ascii="Sakkal Majalla" w:hAnsi="Sakkal Majalla" w:cs="Sakkal Majalla"/>
          <w:sz w:val="28"/>
          <w:szCs w:val="28"/>
          <w:rtl/>
        </w:rPr>
      </w:pPr>
    </w:p>
    <w:p w14:paraId="54040908" w14:textId="6DF75CCA" w:rsidR="00024C2C" w:rsidRPr="00024C2C" w:rsidRDefault="005D52E9" w:rsidP="00192A42">
      <w:pPr>
        <w:jc w:val="both"/>
        <w:rPr>
          <w:rFonts w:ascii="Sakkal Majalla" w:hAnsi="Sakkal Majalla" w:cs="Sakkal Majalla"/>
          <w:sz w:val="28"/>
          <w:szCs w:val="28"/>
          <w:rtl/>
        </w:rPr>
      </w:pPr>
      <w:r>
        <w:rPr>
          <w:rFonts w:ascii="Sakkal Majalla" w:hAnsi="Sakkal Majalla" w:cs="Sakkal Majalla" w:hint="cs"/>
          <w:sz w:val="28"/>
          <w:szCs w:val="28"/>
          <w:rtl/>
        </w:rPr>
        <w:t>ت</w:t>
      </w:r>
      <w:r w:rsidR="00024C2C" w:rsidRPr="00024C2C">
        <w:rPr>
          <w:rFonts w:ascii="Sakkal Majalla" w:hAnsi="Sakkal Majalla" w:cs="Sakkal Majalla"/>
          <w:sz w:val="28"/>
          <w:szCs w:val="28"/>
          <w:rtl/>
        </w:rPr>
        <w:t>هدف هذا ال</w:t>
      </w:r>
      <w:r>
        <w:rPr>
          <w:rFonts w:ascii="Sakkal Majalla" w:hAnsi="Sakkal Majalla" w:cs="Sakkal Majalla" w:hint="cs"/>
          <w:sz w:val="28"/>
          <w:szCs w:val="28"/>
          <w:rtl/>
        </w:rPr>
        <w:t>دراسة</w:t>
      </w:r>
      <w:r w:rsidR="00024C2C" w:rsidRPr="00024C2C">
        <w:rPr>
          <w:rFonts w:ascii="Sakkal Majalla" w:hAnsi="Sakkal Majalla" w:cs="Sakkal Majalla"/>
          <w:sz w:val="28"/>
          <w:szCs w:val="28"/>
          <w:rtl/>
        </w:rPr>
        <w:t xml:space="preserve"> إلى دراسة أثر إدارة التدفق المالي على نجاح المشاريع الصغيرة في المملكة العربية السعودية، وذلك في ضوء التحديات التي تواجه هذا القطاع الحيوي. ركزت الدراسة على تحليل واقع ممارسات إدارة التدفق المالي لدى المشاريع الصغيرة، واستقصاء العلاقة بين كفاءة إدارة التدفقات النقدية ومدى استمرارية المشروع وربحيته.</w:t>
      </w:r>
    </w:p>
    <w:p w14:paraId="39DB65FA" w14:textId="77777777" w:rsidR="00024C2C" w:rsidRPr="00024C2C" w:rsidRDefault="00024C2C" w:rsidP="00192A42">
      <w:pPr>
        <w:jc w:val="both"/>
        <w:rPr>
          <w:rFonts w:ascii="Sakkal Majalla" w:hAnsi="Sakkal Majalla" w:cs="Sakkal Majalla"/>
          <w:sz w:val="28"/>
          <w:szCs w:val="28"/>
          <w:rtl/>
        </w:rPr>
      </w:pPr>
    </w:p>
    <w:p w14:paraId="30E3FB24" w14:textId="7455FADB" w:rsidR="00024C2C" w:rsidRPr="00024C2C" w:rsidRDefault="00024C2C" w:rsidP="00192A42">
      <w:pPr>
        <w:jc w:val="both"/>
        <w:rPr>
          <w:rFonts w:ascii="Sakkal Majalla" w:hAnsi="Sakkal Majalla" w:cs="Sakkal Majalla"/>
          <w:sz w:val="28"/>
          <w:szCs w:val="28"/>
          <w:rtl/>
        </w:rPr>
      </w:pPr>
      <w:r w:rsidRPr="00024C2C">
        <w:rPr>
          <w:rFonts w:ascii="Sakkal Majalla" w:hAnsi="Sakkal Majalla" w:cs="Sakkal Majalla"/>
          <w:sz w:val="28"/>
          <w:szCs w:val="28"/>
          <w:rtl/>
        </w:rPr>
        <w:t>ولتحقيق أهداف ا</w:t>
      </w:r>
      <w:r w:rsidR="005D52E9">
        <w:rPr>
          <w:rFonts w:ascii="Sakkal Majalla" w:hAnsi="Sakkal Majalla" w:cs="Sakkal Majalla" w:hint="cs"/>
          <w:sz w:val="28"/>
          <w:szCs w:val="28"/>
          <w:rtl/>
        </w:rPr>
        <w:t>لدراسة</w:t>
      </w:r>
      <w:r w:rsidRPr="00024C2C">
        <w:rPr>
          <w:rFonts w:ascii="Sakkal Majalla" w:hAnsi="Sakkal Majalla" w:cs="Sakkal Majalla"/>
          <w:sz w:val="28"/>
          <w:szCs w:val="28"/>
          <w:rtl/>
        </w:rPr>
        <w:t xml:space="preserve"> تم الاعتماد على المنهج الوصفي التحليلي، واستخدام أداة الاستبيان لجمع البيانات من عينة من أصحاب ومديري المشاريع الصغيرة في المملكة. توصلت الدراسة إلى نتائج مهمة تؤكد وجود علاقة ذات دلالة إحصائية بين كفاءة إدارة التدفق المالي ونجاح المشروع.</w:t>
      </w:r>
    </w:p>
    <w:p w14:paraId="35266D52" w14:textId="77777777" w:rsidR="00024C2C" w:rsidRPr="00024C2C" w:rsidRDefault="00024C2C" w:rsidP="00192A42">
      <w:pPr>
        <w:jc w:val="both"/>
        <w:rPr>
          <w:rFonts w:ascii="Sakkal Majalla" w:hAnsi="Sakkal Majalla" w:cs="Sakkal Majalla"/>
          <w:sz w:val="28"/>
          <w:szCs w:val="28"/>
          <w:rtl/>
        </w:rPr>
      </w:pPr>
    </w:p>
    <w:p w14:paraId="7C9B0F9A" w14:textId="47E61EA5" w:rsidR="009125CE" w:rsidRPr="00024C2C" w:rsidRDefault="00024C2C" w:rsidP="00192A42">
      <w:pPr>
        <w:jc w:val="both"/>
        <w:rPr>
          <w:rFonts w:ascii="Sakkal Majalla" w:hAnsi="Sakkal Majalla" w:cs="Sakkal Majalla"/>
          <w:sz w:val="28"/>
          <w:szCs w:val="28"/>
        </w:rPr>
      </w:pPr>
      <w:r w:rsidRPr="00024C2C">
        <w:rPr>
          <w:rFonts w:ascii="Sakkal Majalla" w:hAnsi="Sakkal Majalla" w:cs="Sakkal Majalla"/>
          <w:sz w:val="28"/>
          <w:szCs w:val="28"/>
          <w:rtl/>
        </w:rPr>
        <w:t>وفي ضوء النتائج، قدم</w:t>
      </w:r>
      <w:r w:rsidR="005D52E9">
        <w:rPr>
          <w:rFonts w:ascii="Sakkal Majalla" w:hAnsi="Sakkal Majalla" w:cs="Sakkal Majalla" w:hint="cs"/>
          <w:sz w:val="28"/>
          <w:szCs w:val="28"/>
          <w:rtl/>
        </w:rPr>
        <w:t>ة الدراسة</w:t>
      </w:r>
      <w:r w:rsidRPr="00024C2C">
        <w:rPr>
          <w:rFonts w:ascii="Sakkal Majalla" w:hAnsi="Sakkal Majalla" w:cs="Sakkal Majalla"/>
          <w:sz w:val="28"/>
          <w:szCs w:val="28"/>
          <w:rtl/>
        </w:rPr>
        <w:t xml:space="preserve"> عددًا من التوصيات التي يمكن أن تسهم في تحسين ممارسات إدارة التدفق المالي لدى المشاريع الصغيرة، بما يضمن استدامتها ويعزز مساهمتها في الاقتصاد الوطني.</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7AEDB572" w14:textId="1AB799D1" w:rsidR="0009269C" w:rsidRPr="0009269C" w:rsidRDefault="0009269C" w:rsidP="0009269C">
      <w:pPr>
        <w:pStyle w:val="Heading1"/>
        <w:bidi w:val="0"/>
        <w:rPr>
          <w:b/>
          <w:bCs/>
        </w:rPr>
      </w:pPr>
      <w:bookmarkStart w:id="1" w:name="_Toc203097588"/>
      <w:r w:rsidRPr="0009269C">
        <w:rPr>
          <w:b/>
          <w:bCs/>
          <w:color w:val="auto"/>
          <w:sz w:val="36"/>
          <w:szCs w:val="36"/>
        </w:rPr>
        <w:lastRenderedPageBreak/>
        <w:t>Abstract</w:t>
      </w:r>
      <w:bookmarkEnd w:id="1"/>
      <w:r w:rsidRPr="0009269C">
        <w:rPr>
          <w:b/>
          <w:bCs/>
        </w:rPr>
        <w:t xml:space="preserve"> </w:t>
      </w:r>
    </w:p>
    <w:p w14:paraId="7BF56BD0" w14:textId="77777777" w:rsidR="0009269C" w:rsidRDefault="0009269C" w:rsidP="0009269C">
      <w:pPr>
        <w:bidi w:val="0"/>
        <w:rPr>
          <w:rFonts w:ascii="Sakkal Majalla" w:hAnsi="Sakkal Majalla" w:cs="Sakkal Majalla"/>
          <w:sz w:val="28"/>
          <w:szCs w:val="28"/>
          <w:u w:val="single"/>
          <w:rtl/>
        </w:rPr>
      </w:pPr>
    </w:p>
    <w:p w14:paraId="31024588" w14:textId="77777777" w:rsidR="00331AD3" w:rsidRPr="00331AD3" w:rsidRDefault="00331AD3" w:rsidP="00331AD3">
      <w:pPr>
        <w:bidi w:val="0"/>
        <w:jc w:val="both"/>
        <w:rPr>
          <w:rFonts w:ascii="Sakkal Majalla" w:hAnsi="Sakkal Majalla" w:cs="Sakkal Majalla"/>
          <w:sz w:val="28"/>
          <w:szCs w:val="28"/>
        </w:rPr>
      </w:pPr>
      <w:r w:rsidRPr="00331AD3">
        <w:rPr>
          <w:rFonts w:ascii="Sakkal Majalla" w:hAnsi="Sakkal Majalla" w:cs="Sakkal Majalla"/>
          <w:sz w:val="28"/>
          <w:szCs w:val="28"/>
        </w:rPr>
        <w:t>This study aims to examine the impact of cash flow management on the success of small enterprises in the Kingdom of Saudi Arabia, in light of the challenges facing this vital sector. The study focused on analyzing the current practices of cash flow management within small enterprises and exploring the relationship between the efficiency of managing cash flows and the continuity and profitability of these projects.</w:t>
      </w:r>
    </w:p>
    <w:p w14:paraId="3F324102" w14:textId="77777777" w:rsidR="00331AD3" w:rsidRPr="00331AD3" w:rsidRDefault="00331AD3" w:rsidP="00331AD3">
      <w:pPr>
        <w:bidi w:val="0"/>
        <w:jc w:val="both"/>
        <w:rPr>
          <w:rFonts w:ascii="Sakkal Majalla" w:hAnsi="Sakkal Majalla" w:cs="Sakkal Majalla"/>
          <w:sz w:val="28"/>
          <w:szCs w:val="28"/>
        </w:rPr>
      </w:pPr>
      <w:r w:rsidRPr="00331AD3">
        <w:rPr>
          <w:rFonts w:ascii="Sakkal Majalla" w:hAnsi="Sakkal Majalla" w:cs="Sakkal Majalla"/>
          <w:sz w:val="28"/>
          <w:szCs w:val="28"/>
        </w:rPr>
        <w:t>To achieve the study’s objectives, the descriptive analytical approach was adopted, and a questionnaire was used as a tool to collect data from a sample of owners and managers of small enterprises in the Kingdom. The study reached significant results confirming the existence of a statistically significant relationship between the efficiency of cash flow management and the success of the project.</w:t>
      </w:r>
    </w:p>
    <w:p w14:paraId="05F4B1F6" w14:textId="77777777" w:rsidR="00331AD3" w:rsidRPr="00331AD3" w:rsidRDefault="00331AD3" w:rsidP="00331AD3">
      <w:pPr>
        <w:bidi w:val="0"/>
        <w:jc w:val="both"/>
        <w:rPr>
          <w:rFonts w:ascii="Sakkal Majalla" w:hAnsi="Sakkal Majalla" w:cs="Sakkal Majalla"/>
          <w:sz w:val="28"/>
          <w:szCs w:val="28"/>
        </w:rPr>
      </w:pPr>
      <w:r w:rsidRPr="00331AD3">
        <w:rPr>
          <w:rFonts w:ascii="Sakkal Majalla" w:hAnsi="Sakkal Majalla" w:cs="Sakkal Majalla"/>
          <w:sz w:val="28"/>
          <w:szCs w:val="28"/>
        </w:rPr>
        <w:t>In light of these results, the study presented a number of recommendations that could contribute to improving cash flow management practices within small enterprises, ensuring their sustainability, and enhancing their contribution to the national economy</w:t>
      </w:r>
    </w:p>
    <w:p w14:paraId="7BCF846A" w14:textId="77777777" w:rsidR="00331AD3" w:rsidRPr="00331AD3" w:rsidRDefault="00331AD3" w:rsidP="00331AD3">
      <w:pPr>
        <w:bidi w:val="0"/>
        <w:rPr>
          <w:rFonts w:ascii="Sakkal Majalla" w:hAnsi="Sakkal Majalla" w:cs="Sakkal Majalla"/>
          <w:sz w:val="28"/>
          <w:szCs w:val="28"/>
        </w:rPr>
      </w:pPr>
    </w:p>
    <w:p w14:paraId="73527726" w14:textId="77777777" w:rsidR="0009269C" w:rsidRPr="0009269C" w:rsidRDefault="0009269C" w:rsidP="0009269C">
      <w:pPr>
        <w:bidi w:val="0"/>
        <w:rPr>
          <w:rFonts w:ascii="Sakkal Majalla" w:hAnsi="Sakkal Majalla" w:cs="Sakkal Majalla"/>
          <w:sz w:val="28"/>
          <w:szCs w:val="28"/>
        </w:rPr>
      </w:pPr>
    </w:p>
    <w:p w14:paraId="5FFD41BF" w14:textId="77777777" w:rsidR="0009269C" w:rsidRDefault="0009269C" w:rsidP="009125CE">
      <w:pPr>
        <w:rPr>
          <w:rFonts w:ascii="Sakkal Majalla" w:hAnsi="Sakkal Majalla" w:cs="Sakkal Majalla"/>
          <w:sz w:val="28"/>
          <w:szCs w:val="28"/>
          <w:u w:val="single"/>
        </w:rPr>
      </w:pPr>
    </w:p>
    <w:p w14:paraId="78E88A1B" w14:textId="77777777" w:rsidR="0009269C" w:rsidRDefault="0009269C" w:rsidP="009125CE">
      <w:pPr>
        <w:rPr>
          <w:rFonts w:ascii="Sakkal Majalla" w:hAnsi="Sakkal Majalla" w:cs="Sakkal Majalla"/>
          <w:sz w:val="28"/>
          <w:szCs w:val="28"/>
          <w:u w:val="single"/>
        </w:rPr>
      </w:pPr>
    </w:p>
    <w:p w14:paraId="0B93CE38" w14:textId="77777777" w:rsidR="0009269C" w:rsidRDefault="0009269C" w:rsidP="009125CE">
      <w:pPr>
        <w:rPr>
          <w:rFonts w:ascii="Sakkal Majalla" w:hAnsi="Sakkal Majalla" w:cs="Sakkal Majalla"/>
          <w:sz w:val="28"/>
          <w:szCs w:val="28"/>
          <w:u w:val="single"/>
        </w:rPr>
      </w:pPr>
    </w:p>
    <w:p w14:paraId="7EA6DD53" w14:textId="77777777" w:rsidR="0009269C" w:rsidRDefault="0009269C" w:rsidP="009125CE">
      <w:pPr>
        <w:rPr>
          <w:rFonts w:ascii="Sakkal Majalla" w:hAnsi="Sakkal Majalla" w:cs="Sakkal Majalla"/>
          <w:sz w:val="28"/>
          <w:szCs w:val="28"/>
          <w:u w:val="single"/>
        </w:rPr>
      </w:pPr>
    </w:p>
    <w:p w14:paraId="3D951BB5" w14:textId="77777777" w:rsidR="0009269C" w:rsidRDefault="0009269C" w:rsidP="009125CE">
      <w:pPr>
        <w:rPr>
          <w:rFonts w:ascii="Sakkal Majalla" w:hAnsi="Sakkal Majalla" w:cs="Sakkal Majalla"/>
          <w:sz w:val="28"/>
          <w:szCs w:val="28"/>
          <w:u w:val="single"/>
        </w:rPr>
      </w:pPr>
    </w:p>
    <w:p w14:paraId="7B2A6631" w14:textId="77777777" w:rsidR="0009269C" w:rsidRDefault="0009269C" w:rsidP="009125CE">
      <w:pPr>
        <w:rPr>
          <w:rFonts w:ascii="Sakkal Majalla" w:hAnsi="Sakkal Majalla" w:cs="Sakkal Majalla"/>
          <w:sz w:val="28"/>
          <w:szCs w:val="28"/>
          <w:u w:val="single"/>
        </w:rPr>
      </w:pPr>
    </w:p>
    <w:p w14:paraId="0E9B0E42" w14:textId="77777777" w:rsidR="0009269C" w:rsidRDefault="0009269C" w:rsidP="009125CE">
      <w:pPr>
        <w:rPr>
          <w:rFonts w:ascii="Sakkal Majalla" w:hAnsi="Sakkal Majalla" w:cs="Sakkal Majalla"/>
          <w:sz w:val="28"/>
          <w:szCs w:val="28"/>
          <w:u w:val="single"/>
        </w:rPr>
      </w:pPr>
    </w:p>
    <w:p w14:paraId="3218928F" w14:textId="77777777" w:rsidR="0009269C" w:rsidRDefault="0009269C" w:rsidP="009125CE">
      <w:pPr>
        <w:rPr>
          <w:rFonts w:ascii="Sakkal Majalla" w:hAnsi="Sakkal Majalla" w:cs="Sakkal Majalla"/>
          <w:sz w:val="28"/>
          <w:szCs w:val="28"/>
          <w:u w:val="single"/>
        </w:rPr>
      </w:pPr>
    </w:p>
    <w:p w14:paraId="754BB7E5" w14:textId="77777777" w:rsidR="0009269C" w:rsidRDefault="0009269C" w:rsidP="009125CE">
      <w:pPr>
        <w:rPr>
          <w:rFonts w:ascii="Sakkal Majalla" w:hAnsi="Sakkal Majalla" w:cs="Sakkal Majalla"/>
          <w:sz w:val="28"/>
          <w:szCs w:val="28"/>
          <w:u w:val="single"/>
        </w:rPr>
      </w:pPr>
    </w:p>
    <w:p w14:paraId="083F17AF" w14:textId="77777777" w:rsidR="0009269C" w:rsidRDefault="0009269C" w:rsidP="009125CE">
      <w:pPr>
        <w:rPr>
          <w:rFonts w:ascii="Sakkal Majalla" w:hAnsi="Sakkal Majalla" w:cs="Sakkal Majalla"/>
          <w:sz w:val="28"/>
          <w:szCs w:val="28"/>
          <w:u w:val="single"/>
        </w:rPr>
      </w:pPr>
    </w:p>
    <w:p w14:paraId="76F8DFFA" w14:textId="77777777" w:rsidR="0009269C" w:rsidRDefault="0009269C" w:rsidP="009125CE">
      <w:pPr>
        <w:rPr>
          <w:rFonts w:ascii="Sakkal Majalla" w:hAnsi="Sakkal Majalla" w:cs="Sakkal Majalla"/>
          <w:sz w:val="28"/>
          <w:szCs w:val="28"/>
          <w:u w:val="single"/>
        </w:rPr>
      </w:pPr>
    </w:p>
    <w:p w14:paraId="7F3F9F22" w14:textId="77777777" w:rsidR="0009269C" w:rsidRDefault="0009269C" w:rsidP="009125CE">
      <w:pPr>
        <w:rPr>
          <w:rFonts w:ascii="Sakkal Majalla" w:hAnsi="Sakkal Majalla" w:cs="Sakkal Majalla"/>
          <w:sz w:val="28"/>
          <w:szCs w:val="28"/>
          <w:u w:val="single"/>
        </w:rPr>
      </w:pPr>
    </w:p>
    <w:p w14:paraId="21625682" w14:textId="77777777" w:rsidR="0009269C" w:rsidRDefault="0009269C" w:rsidP="009125CE">
      <w:pPr>
        <w:rPr>
          <w:rFonts w:ascii="Sakkal Majalla" w:hAnsi="Sakkal Majalla" w:cs="Sakkal Majalla"/>
          <w:sz w:val="28"/>
          <w:szCs w:val="28"/>
          <w:u w:val="single"/>
        </w:rPr>
      </w:pPr>
    </w:p>
    <w:p w14:paraId="36B9230E" w14:textId="77777777" w:rsidR="0009269C" w:rsidRDefault="0009269C" w:rsidP="009125CE">
      <w:pPr>
        <w:rPr>
          <w:rFonts w:ascii="Sakkal Majalla" w:hAnsi="Sakkal Majalla" w:cs="Sakkal Majalla"/>
          <w:sz w:val="28"/>
          <w:szCs w:val="28"/>
          <w:u w:val="single"/>
        </w:rPr>
      </w:pPr>
    </w:p>
    <w:p w14:paraId="68C6B166" w14:textId="77777777" w:rsidR="0009269C" w:rsidRDefault="0009269C" w:rsidP="009125CE">
      <w:pPr>
        <w:rPr>
          <w:rFonts w:ascii="Sakkal Majalla" w:hAnsi="Sakkal Majalla" w:cs="Sakkal Majalla"/>
          <w:sz w:val="28"/>
          <w:szCs w:val="28"/>
          <w:u w:val="single"/>
        </w:rPr>
      </w:pPr>
    </w:p>
    <w:p w14:paraId="29AAC19E" w14:textId="77777777" w:rsidR="0009269C" w:rsidRDefault="0009269C" w:rsidP="009125CE">
      <w:pPr>
        <w:rPr>
          <w:rFonts w:ascii="Sakkal Majalla" w:hAnsi="Sakkal Majalla" w:cs="Sakkal Majalla"/>
          <w:sz w:val="28"/>
          <w:szCs w:val="28"/>
          <w:u w:val="single"/>
        </w:rPr>
      </w:pPr>
    </w:p>
    <w:p w14:paraId="2797E4FE" w14:textId="77777777" w:rsidR="0009269C" w:rsidRDefault="0009269C" w:rsidP="009125CE">
      <w:pPr>
        <w:rPr>
          <w:rFonts w:ascii="Sakkal Majalla" w:hAnsi="Sakkal Majalla" w:cs="Sakkal Majalla"/>
          <w:sz w:val="28"/>
          <w:szCs w:val="28"/>
          <w:u w:val="single"/>
        </w:rPr>
      </w:pPr>
    </w:p>
    <w:p w14:paraId="5E474E36" w14:textId="77777777" w:rsidR="0009269C" w:rsidRDefault="0009269C"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510014C6" w14:textId="77777777" w:rsidR="00331AD3" w:rsidRDefault="00331AD3" w:rsidP="009125CE">
      <w:pPr>
        <w:rPr>
          <w:rFonts w:ascii="Sakkal Majalla" w:hAnsi="Sakkal Majalla" w:cs="Sakkal Majalla"/>
          <w:sz w:val="28"/>
          <w:szCs w:val="28"/>
          <w:u w:val="single"/>
        </w:rPr>
      </w:pPr>
    </w:p>
    <w:p w14:paraId="22832DA0" w14:textId="43E4180B" w:rsidR="00530ED5" w:rsidRPr="00530ED5" w:rsidRDefault="009125CE" w:rsidP="00530ED5">
      <w:pPr>
        <w:pStyle w:val="Heading1"/>
        <w:jc w:val="center"/>
        <w:rPr>
          <w:b/>
          <w:bCs/>
          <w:color w:val="auto"/>
          <w:sz w:val="56"/>
          <w:szCs w:val="56"/>
          <w:rtl/>
        </w:rPr>
      </w:pPr>
      <w:bookmarkStart w:id="2" w:name="_Toc203097589"/>
      <w:r w:rsidRPr="00EE26E6">
        <w:rPr>
          <w:rFonts w:hint="cs"/>
          <w:b/>
          <w:bCs/>
          <w:color w:val="auto"/>
          <w:sz w:val="56"/>
          <w:szCs w:val="56"/>
          <w:rtl/>
        </w:rPr>
        <w:t>الفصل الأول</w:t>
      </w:r>
      <w:bookmarkEnd w:id="2"/>
      <w:r w:rsidR="00530ED5">
        <w:rPr>
          <w:rFonts w:hint="cs"/>
          <w:b/>
          <w:bCs/>
          <w:color w:val="auto"/>
          <w:sz w:val="56"/>
          <w:szCs w:val="56"/>
          <w:rtl/>
        </w:rPr>
        <w:t xml:space="preserve"> </w:t>
      </w:r>
    </w:p>
    <w:p w14:paraId="231E38BB" w14:textId="3988FDC8" w:rsidR="009125CE" w:rsidRPr="00530ED5" w:rsidRDefault="00530ED5" w:rsidP="00530ED5">
      <w:pPr>
        <w:jc w:val="center"/>
        <w:rPr>
          <w:rFonts w:asciiTheme="majorHAnsi" w:eastAsiaTheme="majorEastAsia" w:hAnsiTheme="majorHAnsi" w:cstheme="majorBidi"/>
          <w:b/>
          <w:bCs/>
          <w:sz w:val="56"/>
          <w:szCs w:val="56"/>
          <w:rtl/>
        </w:rPr>
      </w:pPr>
      <w:r w:rsidRPr="00530ED5">
        <w:rPr>
          <w:rFonts w:asciiTheme="majorHAnsi" w:eastAsiaTheme="majorEastAsia" w:hAnsiTheme="majorHAnsi" w:cstheme="majorBidi" w:hint="cs"/>
          <w:b/>
          <w:bCs/>
          <w:sz w:val="56"/>
          <w:szCs w:val="56"/>
          <w:rtl/>
        </w:rPr>
        <w:t>المدخل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888F5AA" w14:textId="77777777" w:rsidR="008E4A1C" w:rsidRDefault="008E4A1C" w:rsidP="009125CE">
      <w:pPr>
        <w:rPr>
          <w:rFonts w:ascii="Sakkal Majalla" w:hAnsi="Sakkal Majalla" w:cs="Sakkal Majalla"/>
          <w:sz w:val="28"/>
          <w:szCs w:val="28"/>
          <w:u w:val="single"/>
          <w:rtl/>
        </w:rPr>
      </w:pPr>
    </w:p>
    <w:p w14:paraId="280132C2" w14:textId="77777777" w:rsidR="008E4A1C" w:rsidRDefault="008E4A1C" w:rsidP="009125CE">
      <w:pPr>
        <w:rPr>
          <w:rFonts w:ascii="Sakkal Majalla" w:hAnsi="Sakkal Majalla" w:cs="Sakkal Majalla"/>
          <w:sz w:val="28"/>
          <w:szCs w:val="28"/>
          <w:u w:val="single"/>
          <w:rtl/>
        </w:rPr>
      </w:pPr>
    </w:p>
    <w:p w14:paraId="4983E6A0" w14:textId="77777777" w:rsidR="008E4A1C" w:rsidRDefault="008E4A1C" w:rsidP="009125CE">
      <w:pPr>
        <w:rPr>
          <w:rFonts w:ascii="Sakkal Majalla" w:hAnsi="Sakkal Majalla" w:cs="Sakkal Majalla"/>
          <w:sz w:val="28"/>
          <w:szCs w:val="28"/>
          <w:u w:val="single"/>
          <w:rtl/>
        </w:rPr>
      </w:pPr>
    </w:p>
    <w:p w14:paraId="2375A491" w14:textId="77777777" w:rsidR="008E4A1C" w:rsidRDefault="008E4A1C" w:rsidP="009125CE">
      <w:pPr>
        <w:rPr>
          <w:rFonts w:ascii="Sakkal Majalla" w:hAnsi="Sakkal Majalla" w:cs="Sakkal Majalla"/>
          <w:sz w:val="28"/>
          <w:szCs w:val="28"/>
          <w:u w:val="single"/>
          <w:rtl/>
        </w:rPr>
      </w:pPr>
    </w:p>
    <w:p w14:paraId="2331A31F" w14:textId="77777777" w:rsidR="008E4A1C" w:rsidRDefault="008E4A1C" w:rsidP="009125CE">
      <w:pPr>
        <w:rPr>
          <w:rFonts w:ascii="Sakkal Majalla" w:hAnsi="Sakkal Majalla" w:cs="Sakkal Majalla"/>
          <w:sz w:val="28"/>
          <w:szCs w:val="28"/>
          <w:u w:val="single"/>
          <w:rtl/>
        </w:rPr>
      </w:pPr>
    </w:p>
    <w:p w14:paraId="6C81E188" w14:textId="77777777" w:rsidR="008E4A1C" w:rsidRDefault="008E4A1C" w:rsidP="009125CE">
      <w:pPr>
        <w:rPr>
          <w:rFonts w:ascii="Sakkal Majalla" w:hAnsi="Sakkal Majalla" w:cs="Sakkal Majalla"/>
          <w:sz w:val="28"/>
          <w:szCs w:val="28"/>
          <w:u w:val="single"/>
          <w:rtl/>
        </w:rPr>
      </w:pPr>
    </w:p>
    <w:p w14:paraId="1D2575EA" w14:textId="77777777" w:rsidR="00024C2C" w:rsidRDefault="00024C2C" w:rsidP="009125CE">
      <w:pPr>
        <w:rPr>
          <w:rFonts w:ascii="Sakkal Majalla" w:hAnsi="Sakkal Majalla" w:cs="Sakkal Majalla"/>
          <w:sz w:val="28"/>
          <w:szCs w:val="28"/>
          <w:u w:val="single"/>
          <w:rtl/>
        </w:rPr>
      </w:pPr>
    </w:p>
    <w:p w14:paraId="1817352F" w14:textId="242E0FE2" w:rsidR="009125CE" w:rsidRPr="008E4A1C" w:rsidRDefault="005D52E9" w:rsidP="008E4A1C">
      <w:pPr>
        <w:pStyle w:val="Heading1"/>
        <w:rPr>
          <w:b/>
          <w:bCs/>
          <w:color w:val="auto"/>
          <w:sz w:val="36"/>
          <w:szCs w:val="36"/>
          <w:rtl/>
        </w:rPr>
      </w:pPr>
      <w:bookmarkStart w:id="3" w:name="_Toc203097590"/>
      <w:r w:rsidRPr="008E4A1C">
        <w:rPr>
          <w:rFonts w:hint="cs"/>
          <w:b/>
          <w:bCs/>
          <w:color w:val="auto"/>
          <w:sz w:val="36"/>
          <w:szCs w:val="36"/>
          <w:rtl/>
        </w:rPr>
        <w:lastRenderedPageBreak/>
        <w:t xml:space="preserve">1-1 </w:t>
      </w:r>
      <w:r w:rsidR="009125CE" w:rsidRPr="008E4A1C">
        <w:rPr>
          <w:rFonts w:hint="cs"/>
          <w:b/>
          <w:bCs/>
          <w:color w:val="auto"/>
          <w:sz w:val="36"/>
          <w:szCs w:val="36"/>
          <w:rtl/>
        </w:rPr>
        <w:t>المقدمة</w:t>
      </w:r>
      <w:bookmarkEnd w:id="3"/>
    </w:p>
    <w:p w14:paraId="675E5796" w14:textId="77777777" w:rsidR="00024C2C" w:rsidRDefault="00024C2C" w:rsidP="009125CE">
      <w:pPr>
        <w:rPr>
          <w:rFonts w:ascii="Sakkal Majalla" w:hAnsi="Sakkal Majalla" w:cs="Sakkal Majalla"/>
          <w:b/>
          <w:bCs/>
          <w:sz w:val="36"/>
          <w:szCs w:val="36"/>
          <w:rtl/>
        </w:rPr>
      </w:pPr>
    </w:p>
    <w:p w14:paraId="7B61E289" w14:textId="456F612E" w:rsidR="00024C2C" w:rsidRPr="00024C2C" w:rsidRDefault="00024C2C" w:rsidP="005D52E9">
      <w:pPr>
        <w:jc w:val="both"/>
        <w:rPr>
          <w:rFonts w:ascii="Sakkal Majalla" w:hAnsi="Sakkal Majalla" w:cs="Sakkal Majalla"/>
          <w:sz w:val="28"/>
          <w:szCs w:val="28"/>
          <w:rtl/>
        </w:rPr>
      </w:pPr>
      <w:r w:rsidRPr="00024C2C">
        <w:rPr>
          <w:rFonts w:ascii="Sakkal Majalla" w:hAnsi="Sakkal Majalla" w:cs="Sakkal Majalla"/>
          <w:sz w:val="28"/>
          <w:szCs w:val="28"/>
          <w:rtl/>
        </w:rPr>
        <w:t>تُعد المشاريع الصغيرة من أهم مكونات الاقتصاد الوطني في المملكة العربية السعودية، إذ تسهم في تنويع مصادر الدخل وتوفير فرص العمل وتعزيز الابتكار وتحقيق التنمية المستدامة. ومع إطلاق رؤية المملكة 2030، أصبح دعم المشاريع الصغيرة والناشئة من الركائز الأساسية للنمو الاقتصادي وخفض معدلات البطالة ورفع مساهمة القطاع الخاص في الناتج المحلي الإجمالي.</w:t>
      </w:r>
    </w:p>
    <w:p w14:paraId="33BC8C95" w14:textId="7FE9BFC8" w:rsidR="00024C2C" w:rsidRPr="00024C2C" w:rsidRDefault="00024C2C" w:rsidP="005D52E9">
      <w:pPr>
        <w:jc w:val="both"/>
        <w:rPr>
          <w:rFonts w:ascii="Sakkal Majalla" w:hAnsi="Sakkal Majalla" w:cs="Sakkal Majalla"/>
          <w:sz w:val="28"/>
          <w:szCs w:val="28"/>
          <w:rtl/>
        </w:rPr>
      </w:pPr>
      <w:r w:rsidRPr="00024C2C">
        <w:rPr>
          <w:rFonts w:ascii="Sakkal Majalla" w:hAnsi="Sakkal Majalla" w:cs="Sakkal Majalla"/>
          <w:sz w:val="28"/>
          <w:szCs w:val="28"/>
          <w:rtl/>
        </w:rPr>
        <w:t>ورغم ما تقدمه الحكومة السعودية من برامج ومبادرات متنوعة لدعم وتمويل هذا القطاع، مثل مبادرة «منشآت» وصندوق التنمية الصناعي وبرامج التمويل الميسر، إلا أن العديد من المشاريع الصغيرة تواجه صعوبات في الاستمرار والتوسع نتيجة التحديات المالية والإدارية التي تعيق قدرتها على البقاء في بيئة تنافسية متغيرة.</w:t>
      </w:r>
    </w:p>
    <w:p w14:paraId="7458546C" w14:textId="57CD740B" w:rsidR="00024C2C" w:rsidRPr="00024C2C" w:rsidRDefault="00024C2C" w:rsidP="005D52E9">
      <w:pPr>
        <w:jc w:val="both"/>
        <w:rPr>
          <w:rFonts w:ascii="Sakkal Majalla" w:hAnsi="Sakkal Majalla" w:cs="Sakkal Majalla"/>
          <w:sz w:val="28"/>
          <w:szCs w:val="28"/>
          <w:rtl/>
        </w:rPr>
      </w:pPr>
      <w:r w:rsidRPr="00024C2C">
        <w:rPr>
          <w:rFonts w:ascii="Sakkal Majalla" w:hAnsi="Sakkal Majalla" w:cs="Sakkal Majalla"/>
          <w:sz w:val="28"/>
          <w:szCs w:val="28"/>
          <w:rtl/>
        </w:rPr>
        <w:t>من أبرز هذه التحديات مشكلة إدارة التدفق المالي، والتي تُعد من العوامل الحاسمة التي تحدد نجاح المشروع أو تعثره. حيث أن سوء التخطيط المالي وضعف التنبؤ بالتدفقات النقدية الداخلة والخارجة يؤديان غالبًا إلى أزمات سيولة قد تتسبب في توقف العمليات التشغيلية أو تراكم الديون.</w:t>
      </w:r>
    </w:p>
    <w:p w14:paraId="01218EB4" w14:textId="021E19B9" w:rsidR="00024C2C" w:rsidRPr="00024C2C" w:rsidRDefault="00024C2C" w:rsidP="005D52E9">
      <w:pPr>
        <w:jc w:val="both"/>
        <w:rPr>
          <w:rFonts w:ascii="Sakkal Majalla" w:hAnsi="Sakkal Majalla" w:cs="Sakkal Majalla"/>
          <w:sz w:val="28"/>
          <w:szCs w:val="28"/>
          <w:rtl/>
        </w:rPr>
      </w:pPr>
      <w:r w:rsidRPr="00024C2C">
        <w:rPr>
          <w:rFonts w:ascii="Sakkal Majalla" w:hAnsi="Sakkal Majalla" w:cs="Sakkal Majalla"/>
          <w:sz w:val="28"/>
          <w:szCs w:val="28"/>
          <w:rtl/>
        </w:rPr>
        <w:t>ولذلك أصبحت إدارة التدفق المالي محورًا جوهريًا في دراسات ريادة الأعمال وإدارة الأعمال عمومًا، إذ تهدف إلى ضمان التوازن النقدي للمشروع من خلال التحكم في الإيرادات والمصروفات والتخطيط المالي المسبق لمواجهة الالتزامات قصيرة الأجل والطوارئ.</w:t>
      </w:r>
    </w:p>
    <w:p w14:paraId="72C4C739" w14:textId="7F6C3A05" w:rsidR="00024C2C" w:rsidRPr="00024C2C" w:rsidRDefault="00024C2C" w:rsidP="005D52E9">
      <w:pPr>
        <w:jc w:val="both"/>
        <w:rPr>
          <w:rFonts w:ascii="Sakkal Majalla" w:hAnsi="Sakkal Majalla" w:cs="Sakkal Majalla"/>
          <w:sz w:val="28"/>
          <w:szCs w:val="28"/>
          <w:rtl/>
        </w:rPr>
      </w:pPr>
      <w:r w:rsidRPr="00024C2C">
        <w:rPr>
          <w:rFonts w:ascii="Sakkal Majalla" w:hAnsi="Sakkal Majalla" w:cs="Sakkal Majalla"/>
          <w:sz w:val="28"/>
          <w:szCs w:val="28"/>
          <w:rtl/>
        </w:rPr>
        <w:t>من هنا جاءت فكرة هذا البحث ليسلط الضوء على العلاقة بين كفاءة إدارة التدفق المالي ونجاح المشاريع الصغيرة في المملكة العربية السعودية، وذلك من خلال دراسة ميدانية تسعى لتحليل واقع هذه الممارسات لدى أصحاب المشاريع الصغيرة واختبار الفرضيات ذات الصلة للوصول إلى نتائج موثوقة يمكن البناء عليها في تقديم توصيات عملية لدعم أصحاب المشاريع وصناع القرار.</w:t>
      </w:r>
    </w:p>
    <w:p w14:paraId="44DB923D" w14:textId="1872AB30" w:rsidR="009125CE" w:rsidRPr="009125CE" w:rsidRDefault="005D52E9" w:rsidP="005D52E9">
      <w:pPr>
        <w:jc w:val="both"/>
        <w:rPr>
          <w:rFonts w:ascii="Sakkal Majalla" w:hAnsi="Sakkal Majalla" w:cs="Sakkal Majalla"/>
          <w:sz w:val="28"/>
          <w:szCs w:val="28"/>
          <w:rtl/>
        </w:rPr>
      </w:pPr>
      <w:r w:rsidRPr="005D52E9">
        <w:rPr>
          <w:rFonts w:ascii="Sakkal Majalla" w:hAnsi="Sakkal Majalla" w:cs="Sakkal Majalla"/>
          <w:sz w:val="28"/>
          <w:szCs w:val="28"/>
          <w:rtl/>
        </w:rPr>
        <w:t>وقد تناولت العديد من الدراسات العربية والأجنبية موضوع إدارة التدفق المالي للمشاريع الصغيرة. من أبرزها دراسة (الراوي، 2021) التي تناولت أثر ضعف الإدارة المالية على فشل المشاريع الريادية في دول الخليج، ودراسة (</w:t>
      </w:r>
      <w:r w:rsidRPr="005D52E9">
        <w:rPr>
          <w:rFonts w:ascii="Sakkal Majalla" w:hAnsi="Sakkal Majalla" w:cs="Sakkal Majalla"/>
          <w:sz w:val="28"/>
          <w:szCs w:val="28"/>
        </w:rPr>
        <w:t>Smith, 2020</w:t>
      </w:r>
      <w:r w:rsidRPr="005D52E9">
        <w:rPr>
          <w:rFonts w:ascii="Sakkal Majalla" w:hAnsi="Sakkal Majalla" w:cs="Sakkal Majalla"/>
          <w:sz w:val="28"/>
          <w:szCs w:val="28"/>
          <w:rtl/>
        </w:rPr>
        <w:t>) التي ركزت على العلاقة بين التدفق النقدي واستدامة الشركات الصغيرة في الأسواق الناشئة. ومع ذلك، لا تزال البيئة السعودية بحاجة إلى دراسات حديثة تركز على العلاقة المباشرة بين إدارة التدفق المالي ونجاح المشاريع الصغيرة ضمن إطار رؤية 2030، وهو ما يسعى هذا البحث إلى تحقيقه.</w:t>
      </w:r>
    </w:p>
    <w:p w14:paraId="34602F9F" w14:textId="77777777" w:rsidR="00024C2C" w:rsidRDefault="00024C2C" w:rsidP="00D22171">
      <w:pPr>
        <w:rPr>
          <w:rFonts w:ascii="Sakkal Majalla" w:hAnsi="Sakkal Majalla" w:cs="Sakkal Majalla"/>
          <w:sz w:val="28"/>
          <w:szCs w:val="28"/>
          <w:rtl/>
        </w:rPr>
      </w:pPr>
    </w:p>
    <w:p w14:paraId="7BC63695" w14:textId="77777777" w:rsidR="005D52E9" w:rsidRDefault="005D52E9" w:rsidP="00D22171">
      <w:pPr>
        <w:rPr>
          <w:rFonts w:ascii="Sakkal Majalla" w:hAnsi="Sakkal Majalla" w:cs="Sakkal Majalla"/>
          <w:sz w:val="28"/>
          <w:szCs w:val="28"/>
          <w:rtl/>
        </w:rPr>
      </w:pPr>
    </w:p>
    <w:p w14:paraId="5ABC06B7" w14:textId="77777777" w:rsidR="008E4A1C" w:rsidRDefault="008E4A1C" w:rsidP="00D22171">
      <w:pPr>
        <w:rPr>
          <w:rFonts w:ascii="Sakkal Majalla" w:hAnsi="Sakkal Majalla" w:cs="Sakkal Majalla"/>
          <w:sz w:val="28"/>
          <w:szCs w:val="28"/>
          <w:rtl/>
        </w:rPr>
      </w:pPr>
    </w:p>
    <w:p w14:paraId="7EC7F5F2" w14:textId="77777777" w:rsidR="008E4A1C" w:rsidRDefault="008E4A1C" w:rsidP="00D22171">
      <w:pPr>
        <w:rPr>
          <w:rFonts w:ascii="Sakkal Majalla" w:hAnsi="Sakkal Majalla" w:cs="Sakkal Majalla"/>
          <w:sz w:val="28"/>
          <w:szCs w:val="28"/>
          <w:rtl/>
        </w:rPr>
      </w:pPr>
    </w:p>
    <w:p w14:paraId="3A740738" w14:textId="4BD46E56" w:rsidR="00BB6A8D" w:rsidRDefault="00BB6A8D" w:rsidP="00BB6A8D">
      <w:pPr>
        <w:pStyle w:val="Heading1"/>
        <w:rPr>
          <w:b/>
          <w:bCs/>
          <w:color w:val="auto"/>
          <w:sz w:val="36"/>
          <w:szCs w:val="36"/>
          <w:rtl/>
        </w:rPr>
      </w:pPr>
      <w:bookmarkStart w:id="4" w:name="_Toc203097591"/>
      <w:r w:rsidRPr="00BB6A8D">
        <w:rPr>
          <w:rFonts w:hint="cs"/>
          <w:b/>
          <w:bCs/>
          <w:color w:val="auto"/>
          <w:sz w:val="36"/>
          <w:szCs w:val="36"/>
          <w:rtl/>
        </w:rPr>
        <w:lastRenderedPageBreak/>
        <w:t>1-2 تعريف المصطلحات</w:t>
      </w:r>
      <w:bookmarkEnd w:id="4"/>
    </w:p>
    <w:p w14:paraId="1444EB53" w14:textId="492EBDBD" w:rsidR="00BB6A8D" w:rsidRDefault="00BB6A8D" w:rsidP="00BB6A8D">
      <w:pPr>
        <w:rPr>
          <w:rtl/>
        </w:rPr>
      </w:pPr>
    </w:p>
    <w:p w14:paraId="5338DC70" w14:textId="1597A339" w:rsidR="00BB6A8D" w:rsidRPr="00BB6A8D" w:rsidRDefault="00BB6A8D" w:rsidP="00BB6A8D">
      <w:pPr>
        <w:rPr>
          <w:rFonts w:ascii="Sakkal Majalla" w:hAnsi="Sakkal Majalla" w:cs="Sakkal Majalla"/>
          <w:sz w:val="28"/>
          <w:szCs w:val="28"/>
          <w:rtl/>
        </w:rPr>
      </w:pPr>
      <w:r w:rsidRPr="00BB6A8D">
        <w:rPr>
          <w:rFonts w:ascii="Sakkal Majalla" w:hAnsi="Sakkal Majalla" w:cs="Sakkal Majalla"/>
          <w:sz w:val="28"/>
          <w:szCs w:val="28"/>
          <w:rtl/>
        </w:rPr>
        <w:t>تتضمن هذه الدراسة عددًا من المفاهيم الأساسية التي جرى استخدامها بصورتها الإجرائية ضمن الفصول المختلفة. وفيما يلي عرض لأهم المصطلحات الواردة في هذه الدراسة وتعريفها بدقة:</w:t>
      </w:r>
    </w:p>
    <w:p w14:paraId="53042B91" w14:textId="755D7C73"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إدارة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التدفق</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المالي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يقصد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جميع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السياسات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والإجراءات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ينفذها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أصحاب</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المشاريع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الصغيرة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لضمان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توفر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النقدية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اللازمة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لتغطية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الالتزامات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المالية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في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المواعيد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المحددة</w:t>
      </w:r>
      <w:r w:rsidRPr="00BB6A8D">
        <w:rPr>
          <w:rFonts w:ascii="Sakkal Majalla" w:hAnsi="Sakkal Majalla" w:cs="Sakkal Majalla"/>
          <w:sz w:val="28"/>
          <w:szCs w:val="28"/>
          <w:rtl/>
        </w:rPr>
        <w:t>.</w:t>
      </w:r>
    </w:p>
    <w:p w14:paraId="6E4B9088" w14:textId="1E7C3134"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التخطيط</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النقدي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عملية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إعداد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خطط</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مالية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مسبقة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للإيرادات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والمصروفات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بهدف</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التحكم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في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تدفقات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الأموال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الداخلة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والخارجة</w:t>
      </w:r>
      <w:r w:rsidRPr="00BB6A8D">
        <w:rPr>
          <w:rFonts w:ascii="Sakkal Majalla" w:hAnsi="Sakkal Majalla" w:cs="Sakkal Majalla"/>
          <w:sz w:val="28"/>
          <w:szCs w:val="28"/>
          <w:rtl/>
        </w:rPr>
        <w:t>.</w:t>
      </w:r>
    </w:p>
    <w:p w14:paraId="38B6D463" w14:textId="1D78613F"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متابعة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الإيرادات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والمدفوعات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يقصد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تتبع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عمليات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التحصيل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العملاء</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والمدفوعات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للموردين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لضمان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انتظام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التدفقات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النقدية</w:t>
      </w:r>
      <w:r w:rsidRPr="00BB6A8D">
        <w:rPr>
          <w:rFonts w:ascii="Sakkal Majalla" w:hAnsi="Sakkal Majalla" w:cs="Sakkal Majalla"/>
          <w:sz w:val="28"/>
          <w:szCs w:val="28"/>
          <w:rtl/>
        </w:rPr>
        <w:t>.</w:t>
      </w:r>
    </w:p>
    <w:p w14:paraId="3FEB447F" w14:textId="2E37810F"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الموازنة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التقديرية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هي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خطة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مالية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تقديرية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تحدد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الإيرادات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والمصروفات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المتوقعة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وتستخدم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لمقارنة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الأداء</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الفعلي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والانحرافات</w:t>
      </w:r>
      <w:r w:rsidRPr="00BB6A8D">
        <w:rPr>
          <w:rFonts w:ascii="Sakkal Majalla" w:hAnsi="Sakkal Majalla" w:cs="Sakkal Majalla"/>
          <w:sz w:val="28"/>
          <w:szCs w:val="28"/>
          <w:rtl/>
        </w:rPr>
        <w:t>.</w:t>
      </w:r>
    </w:p>
    <w:p w14:paraId="4F3BBC6E" w14:textId="225EE7C1"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الأدوات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المالية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والتقنية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تشمل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البرامج</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المحاسبية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والتطبيقات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الرقمية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تدعم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عمليات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الإدارة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المالية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اليومية</w:t>
      </w:r>
      <w:r w:rsidRPr="00BB6A8D">
        <w:rPr>
          <w:rFonts w:ascii="Sakkal Majalla" w:hAnsi="Sakkal Majalla" w:cs="Sakkal Majalla"/>
          <w:sz w:val="28"/>
          <w:szCs w:val="28"/>
          <w:rtl/>
        </w:rPr>
        <w:t>.</w:t>
      </w:r>
    </w:p>
    <w:p w14:paraId="63F01DF6" w14:textId="2DED9FA5"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المشاريع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الصغيرة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هي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المشاريع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يعمل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من</w:t>
      </w:r>
      <w:r w:rsidRPr="00BB6A8D">
        <w:rPr>
          <w:rFonts w:ascii="Sakkal Majalla" w:hAnsi="Sakkal Majalla" w:cs="Sakkal Majalla"/>
          <w:sz w:val="28"/>
          <w:szCs w:val="28"/>
          <w:rtl/>
        </w:rPr>
        <w:t xml:space="preserve"> 1 </w:t>
      </w:r>
      <w:r w:rsidRPr="00BB6A8D">
        <w:rPr>
          <w:rFonts w:ascii="Sakkal Majalla" w:hAnsi="Sakkal Majalla" w:cs="Sakkal Majalla" w:hint="cs"/>
          <w:sz w:val="28"/>
          <w:szCs w:val="28"/>
          <w:rtl/>
        </w:rPr>
        <w:t>إلى</w:t>
      </w:r>
      <w:r w:rsidRPr="00BB6A8D">
        <w:rPr>
          <w:rFonts w:ascii="Sakkal Majalla" w:hAnsi="Sakkal Majalla" w:cs="Sakkal Majalla"/>
          <w:sz w:val="28"/>
          <w:szCs w:val="28"/>
          <w:rtl/>
        </w:rPr>
        <w:t xml:space="preserve"> 49 </w:t>
      </w:r>
      <w:r w:rsidRPr="00BB6A8D">
        <w:rPr>
          <w:rFonts w:ascii="Sakkal Majalla" w:hAnsi="Sakkal Majalla" w:cs="Sakkal Majalla" w:hint="cs"/>
          <w:sz w:val="28"/>
          <w:szCs w:val="28"/>
          <w:rtl/>
        </w:rPr>
        <w:t>موظفًا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وتندرج</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ضمن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التصنيفات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الرسمية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للمنشآت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الصغيرة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بالمملكة</w:t>
      </w:r>
      <w:r w:rsidRPr="00BB6A8D">
        <w:rPr>
          <w:rFonts w:ascii="Sakkal Majalla" w:hAnsi="Sakkal Majalla" w:cs="Sakkal Majalla"/>
          <w:sz w:val="28"/>
          <w:szCs w:val="28"/>
          <w:rtl/>
        </w:rPr>
        <w:t>.</w:t>
      </w:r>
    </w:p>
    <w:p w14:paraId="3F51CB00" w14:textId="10125031"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مؤشرات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النجاح</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والاستدامة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هي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معايير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تقيس</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قدرة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المشروع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على</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الاستمرار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والنمو</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وتحقيق</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الربحية</w:t>
      </w:r>
      <w:r w:rsidRPr="00BB6A8D">
        <w:rPr>
          <w:rFonts w:ascii="Sakkal Majalla" w:hAnsi="Sakkal Majalla" w:cs="Sakkal Majalla"/>
          <w:sz w:val="28"/>
          <w:szCs w:val="28"/>
          <w:rtl/>
        </w:rPr>
        <w:t>.</w:t>
      </w:r>
    </w:p>
    <w:p w14:paraId="66CEDA25" w14:textId="299B13B6"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الخصائص</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الديموغرافية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وتشمل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بيانات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العينة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مثل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العمر،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المؤهل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العلمي،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الخبرة،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حجم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المشروع</w:t>
      </w:r>
      <w:r w:rsidRPr="00BB6A8D">
        <w:rPr>
          <w:rFonts w:ascii="Sakkal Majalla" w:hAnsi="Sakkal Majalla" w:cs="Sakkal Majalla"/>
          <w:sz w:val="28"/>
          <w:szCs w:val="28"/>
          <w:rtl/>
        </w:rPr>
        <w:t>.</w:t>
      </w:r>
    </w:p>
    <w:p w14:paraId="44DCABC3" w14:textId="3D4FF187"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التحليل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الإحصائي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الأساليب</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تعتمد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على</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المتوسطات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والانحرافات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وتحليل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الفروض</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لاستخلاص</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النتائج</w:t>
      </w:r>
      <w:r w:rsidRPr="00BB6A8D">
        <w:rPr>
          <w:rFonts w:ascii="Sakkal Majalla" w:hAnsi="Sakkal Majalla" w:cs="Sakkal Majalla"/>
          <w:sz w:val="28"/>
          <w:szCs w:val="28"/>
          <w:rtl/>
        </w:rPr>
        <w:t>.</w:t>
      </w:r>
    </w:p>
    <w:p w14:paraId="49DBC387" w14:textId="3EF19BAA"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الاستبانة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أداة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البحث</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الرئيسة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لجمع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البيانات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أصحاب</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ومديري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المشاريع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الصغيرة</w:t>
      </w:r>
      <w:r w:rsidRPr="00BB6A8D">
        <w:rPr>
          <w:rFonts w:ascii="Sakkal Majalla" w:hAnsi="Sakkal Majalla" w:cs="Sakkal Majalla"/>
          <w:sz w:val="28"/>
          <w:szCs w:val="28"/>
          <w:rtl/>
        </w:rPr>
        <w:t>.</w:t>
      </w:r>
    </w:p>
    <w:p w14:paraId="190CEA82" w14:textId="55ED9782"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إدارة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السيولة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ويقصد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الإجراءات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المتخذة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للحفاظ</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على</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رصيد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نقدي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كافٍ</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لمواجهة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الالتزامات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القصيرة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الأجل</w:t>
      </w:r>
      <w:r w:rsidRPr="00BB6A8D">
        <w:rPr>
          <w:rFonts w:ascii="Sakkal Majalla" w:hAnsi="Sakkal Majalla" w:cs="Sakkal Majalla"/>
          <w:sz w:val="28"/>
          <w:szCs w:val="28"/>
          <w:rtl/>
        </w:rPr>
        <w:t>.</w:t>
      </w:r>
    </w:p>
    <w:p w14:paraId="091EBDB6" w14:textId="16DA2C66"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الدعم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المؤسسي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يشير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إلى</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أشكال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المساندة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تقدمها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الجهات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الحكومية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والمؤسسات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الداعمة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لتعزيز</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كفاءة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المشاريع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الصغيرة</w:t>
      </w:r>
      <w:r w:rsidRPr="00BB6A8D">
        <w:rPr>
          <w:rFonts w:ascii="Sakkal Majalla" w:hAnsi="Sakkal Majalla" w:cs="Sakkal Majalla"/>
          <w:sz w:val="28"/>
          <w:szCs w:val="28"/>
          <w:rtl/>
        </w:rPr>
        <w:t>.</w:t>
      </w:r>
    </w:p>
    <w:p w14:paraId="61A50232" w14:textId="77777777" w:rsidR="00BB6A8D" w:rsidRDefault="00BB6A8D" w:rsidP="00BB6A8D">
      <w:pPr>
        <w:jc w:val="both"/>
        <w:rPr>
          <w:rFonts w:ascii="Sakkal Majalla" w:hAnsi="Sakkal Majalla" w:cs="Sakkal Majalla"/>
          <w:sz w:val="28"/>
          <w:szCs w:val="28"/>
          <w:rtl/>
        </w:rPr>
      </w:pPr>
    </w:p>
    <w:p w14:paraId="757D5482" w14:textId="77777777" w:rsidR="00BB6A8D" w:rsidRDefault="00BB6A8D" w:rsidP="00BB6A8D">
      <w:pPr>
        <w:jc w:val="both"/>
        <w:rPr>
          <w:rFonts w:ascii="Sakkal Majalla" w:hAnsi="Sakkal Majalla" w:cs="Sakkal Majalla"/>
          <w:sz w:val="28"/>
          <w:szCs w:val="28"/>
          <w:rtl/>
        </w:rPr>
      </w:pPr>
    </w:p>
    <w:p w14:paraId="3B99A512" w14:textId="77777777" w:rsidR="00BB6A8D" w:rsidRDefault="00BB6A8D" w:rsidP="00BB6A8D">
      <w:pPr>
        <w:jc w:val="both"/>
        <w:rPr>
          <w:rFonts w:ascii="Sakkal Majalla" w:hAnsi="Sakkal Majalla" w:cs="Sakkal Majalla"/>
          <w:sz w:val="28"/>
          <w:szCs w:val="28"/>
          <w:rtl/>
        </w:rPr>
      </w:pPr>
    </w:p>
    <w:p w14:paraId="669E370E" w14:textId="77777777" w:rsidR="00BB6A8D" w:rsidRDefault="00BB6A8D" w:rsidP="00BB6A8D">
      <w:pPr>
        <w:jc w:val="both"/>
        <w:rPr>
          <w:rFonts w:ascii="Sakkal Majalla" w:hAnsi="Sakkal Majalla" w:cs="Sakkal Majalla"/>
          <w:sz w:val="28"/>
          <w:szCs w:val="28"/>
          <w:rtl/>
        </w:rPr>
      </w:pPr>
    </w:p>
    <w:p w14:paraId="111FC4E4" w14:textId="77777777" w:rsidR="00BB6A8D" w:rsidRDefault="00BB6A8D" w:rsidP="00BB6A8D">
      <w:pPr>
        <w:jc w:val="both"/>
        <w:rPr>
          <w:rFonts w:ascii="Sakkal Majalla" w:hAnsi="Sakkal Majalla" w:cs="Sakkal Majalla"/>
          <w:sz w:val="28"/>
          <w:szCs w:val="28"/>
          <w:rtl/>
        </w:rPr>
      </w:pPr>
    </w:p>
    <w:p w14:paraId="4302ED25" w14:textId="105E6A46"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lastRenderedPageBreak/>
        <w:t>التحديات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التشغيلية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هي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العقبات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والصعوبات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العملية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قد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تواجه</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المشروع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خلال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تنفيذ</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الأنشطة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اليومية</w:t>
      </w:r>
      <w:r w:rsidRPr="00BB6A8D">
        <w:rPr>
          <w:rFonts w:ascii="Sakkal Majalla" w:hAnsi="Sakkal Majalla" w:cs="Sakkal Majalla"/>
          <w:sz w:val="28"/>
          <w:szCs w:val="28"/>
          <w:rtl/>
        </w:rPr>
        <w:t>.</w:t>
      </w:r>
    </w:p>
    <w:p w14:paraId="43DE6F47" w14:textId="72D59294"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العلاقة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الارتباطية</w:t>
      </w:r>
      <w:r w:rsidRPr="00BB6A8D">
        <w:rPr>
          <w:rFonts w:ascii="Sakkal Majalla" w:hAnsi="Sakkal Majalla" w:cs="Sakkal Majalla"/>
          <w:sz w:val="28"/>
          <w:szCs w:val="28"/>
          <w:rtl/>
        </w:rPr>
        <w:t>:</w:t>
      </w:r>
      <w:r w:rsidRPr="00BB6A8D">
        <w:rPr>
          <w:rFonts w:ascii="Sakkal Majalla" w:hAnsi="Sakkal Majalla" w:cs="Sakkal Majalla" w:hint="cs"/>
          <w:sz w:val="28"/>
          <w:szCs w:val="28"/>
          <w:rtl/>
        </w:rPr>
        <w:t xml:space="preserve"> تعني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وجود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علاقة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إحصائية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بين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متغيرين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تُقاس</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بمعامل</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ارتباط</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مثل</w:t>
      </w:r>
      <w:r w:rsidRPr="00BB6A8D">
        <w:rPr>
          <w:rFonts w:ascii="Sakkal Majalla" w:hAnsi="Sakkal Majalla" w:cs="Sakkal Majalla"/>
          <w:sz w:val="28"/>
          <w:szCs w:val="28"/>
          <w:rtl/>
        </w:rPr>
        <w:t xml:space="preserve"> </w:t>
      </w:r>
      <w:r w:rsidRPr="00BB6A8D">
        <w:rPr>
          <w:rFonts w:ascii="Sakkal Majalla" w:hAnsi="Sakkal Majalla" w:cs="Sakkal Majalla"/>
          <w:sz w:val="28"/>
          <w:szCs w:val="28"/>
        </w:rPr>
        <w:t>Pearson</w:t>
      </w:r>
      <w:r w:rsidRPr="00BB6A8D">
        <w:rPr>
          <w:rFonts w:ascii="Sakkal Majalla" w:hAnsi="Sakkal Majalla" w:cs="Sakkal Majalla"/>
          <w:sz w:val="28"/>
          <w:szCs w:val="28"/>
          <w:rtl/>
        </w:rPr>
        <w:t>.</w:t>
      </w:r>
    </w:p>
    <w:p w14:paraId="42BF5DEB" w14:textId="5C542ACB"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اختبار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الفرضيات</w:t>
      </w:r>
      <w:r w:rsidRPr="00BB6A8D">
        <w:rPr>
          <w:rFonts w:ascii="Sakkal Majalla" w:hAnsi="Sakkal Majalla" w:cs="Sakkal Majalla"/>
          <w:sz w:val="28"/>
          <w:szCs w:val="28"/>
          <w:rtl/>
        </w:rPr>
        <w:t>:</w:t>
      </w:r>
      <w:r w:rsidRPr="00BB6A8D">
        <w:rPr>
          <w:rFonts w:ascii="Sakkal Majalla" w:hAnsi="Sakkal Majalla" w:cs="Sakkal Majalla" w:hint="cs"/>
          <w:sz w:val="28"/>
          <w:szCs w:val="28"/>
          <w:rtl/>
        </w:rPr>
        <w:t xml:space="preserve"> </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يقصد</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به</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الطرق</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المستخدمة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لاختبار</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صحة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العلاقات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المفترضة</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بين</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المتغيرات</w:t>
      </w:r>
      <w:r w:rsidRPr="00BB6A8D">
        <w:rPr>
          <w:rFonts w:ascii="Sakkal Majalla" w:hAnsi="Sakkal Majalla" w:cs="Sakkal Majalla"/>
          <w:sz w:val="28"/>
          <w:szCs w:val="28"/>
          <w:rtl/>
        </w:rPr>
        <w:t>.</w:t>
      </w:r>
    </w:p>
    <w:p w14:paraId="6F24814F" w14:textId="06651A00"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hint="cs"/>
          <w:sz w:val="28"/>
          <w:szCs w:val="28"/>
          <w:rtl/>
        </w:rPr>
        <w:t>المنهج</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الوصفي</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التحليلي</w:t>
      </w:r>
      <w:r w:rsidRPr="00BB6A8D">
        <w:rPr>
          <w:rFonts w:ascii="Sakkal Majalla" w:hAnsi="Sakkal Majalla" w:cs="Sakkal Majalla"/>
          <w:sz w:val="28"/>
          <w:szCs w:val="28"/>
          <w:rtl/>
        </w:rPr>
        <w:t>:</w:t>
      </w:r>
      <w:r w:rsidRPr="00BB6A8D">
        <w:rPr>
          <w:rFonts w:ascii="Sakkal Majalla" w:hAnsi="Sakkal Majalla" w:cs="Sakkal Majalla" w:hint="cs"/>
          <w:sz w:val="28"/>
          <w:szCs w:val="28"/>
          <w:rtl/>
        </w:rPr>
        <w:t xml:space="preserve"> أسلوب</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البحث</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المستخدم</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لجمع</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البيانات</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ووصفها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وتحليلها</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لاستنتاج</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نتائج</w:t>
      </w:r>
      <w:r w:rsidRPr="00BB6A8D">
        <w:rPr>
          <w:rFonts w:ascii="Sakkal Majalla" w:hAnsi="Sakkal Majalla" w:cs="Sakkal Majalla"/>
          <w:sz w:val="28"/>
          <w:szCs w:val="28"/>
          <w:rtl/>
        </w:rPr>
        <w:t xml:space="preserve"> </w:t>
      </w:r>
      <w:r w:rsidRPr="00BB6A8D">
        <w:rPr>
          <w:rFonts w:ascii="Sakkal Majalla" w:hAnsi="Sakkal Majalla" w:cs="Sakkal Majalla" w:hint="cs"/>
          <w:sz w:val="28"/>
          <w:szCs w:val="28"/>
          <w:rtl/>
        </w:rPr>
        <w:t>علمية</w:t>
      </w:r>
      <w:r w:rsidRPr="00BB6A8D">
        <w:rPr>
          <w:rFonts w:ascii="Sakkal Majalla" w:hAnsi="Sakkal Majalla" w:cs="Sakkal Majalla"/>
          <w:sz w:val="28"/>
          <w:szCs w:val="28"/>
          <w:rtl/>
        </w:rPr>
        <w:t>.</w:t>
      </w:r>
    </w:p>
    <w:p w14:paraId="44EC4260" w14:textId="668194BB" w:rsidR="00BB6A8D" w:rsidRPr="00BB6A8D" w:rsidRDefault="00BB6A8D" w:rsidP="00BB6A8D">
      <w:pPr>
        <w:pStyle w:val="ListParagraph"/>
        <w:numPr>
          <w:ilvl w:val="0"/>
          <w:numId w:val="3"/>
        </w:numPr>
        <w:jc w:val="both"/>
        <w:rPr>
          <w:rFonts w:ascii="Sakkal Majalla" w:hAnsi="Sakkal Majalla" w:cs="Sakkal Majalla"/>
          <w:sz w:val="28"/>
          <w:szCs w:val="28"/>
          <w:rtl/>
        </w:rPr>
      </w:pPr>
      <w:r w:rsidRPr="00BB6A8D">
        <w:rPr>
          <w:rFonts w:ascii="Sakkal Majalla" w:hAnsi="Sakkal Majalla" w:cs="Sakkal Majalla"/>
          <w:sz w:val="28"/>
          <w:szCs w:val="28"/>
          <w:rtl/>
        </w:rPr>
        <w:t>تُستخدم هذه التعريفات بصيغتها الإجرائية لضمان توحيد الفهم العلمي للمصطلحات في جميع أجزاء الدراسة.</w:t>
      </w:r>
    </w:p>
    <w:p w14:paraId="00FBF3FF" w14:textId="77777777" w:rsidR="00BB6A8D" w:rsidRDefault="00BB6A8D" w:rsidP="00BB6A8D">
      <w:pPr>
        <w:rPr>
          <w:rFonts w:ascii="Sakkal Majalla" w:hAnsi="Sakkal Majalla" w:cs="Sakkal Majalla"/>
          <w:sz w:val="28"/>
          <w:szCs w:val="28"/>
          <w:rtl/>
        </w:rPr>
      </w:pPr>
    </w:p>
    <w:p w14:paraId="60A5AF54" w14:textId="77777777" w:rsidR="00BB6A8D" w:rsidRDefault="00BB6A8D" w:rsidP="00BB6A8D">
      <w:pPr>
        <w:rPr>
          <w:rFonts w:ascii="Sakkal Majalla" w:hAnsi="Sakkal Majalla" w:cs="Sakkal Majalla"/>
          <w:sz w:val="28"/>
          <w:szCs w:val="28"/>
          <w:rtl/>
        </w:rPr>
      </w:pPr>
    </w:p>
    <w:p w14:paraId="04718FFC" w14:textId="77777777" w:rsidR="00BB6A8D" w:rsidRDefault="00BB6A8D" w:rsidP="00BB6A8D">
      <w:pPr>
        <w:rPr>
          <w:rFonts w:ascii="Sakkal Majalla" w:hAnsi="Sakkal Majalla" w:cs="Sakkal Majalla"/>
          <w:sz w:val="28"/>
          <w:szCs w:val="28"/>
          <w:rtl/>
        </w:rPr>
      </w:pPr>
    </w:p>
    <w:p w14:paraId="5FC1F2C5" w14:textId="77777777" w:rsidR="00BB6A8D" w:rsidRDefault="00BB6A8D" w:rsidP="00BB6A8D">
      <w:pPr>
        <w:rPr>
          <w:rFonts w:ascii="Sakkal Majalla" w:hAnsi="Sakkal Majalla" w:cs="Sakkal Majalla"/>
          <w:sz w:val="28"/>
          <w:szCs w:val="28"/>
          <w:rtl/>
        </w:rPr>
      </w:pPr>
    </w:p>
    <w:p w14:paraId="5C1F242D" w14:textId="77777777" w:rsidR="00BB6A8D" w:rsidRDefault="00BB6A8D" w:rsidP="00BB6A8D">
      <w:pPr>
        <w:rPr>
          <w:rFonts w:ascii="Sakkal Majalla" w:hAnsi="Sakkal Majalla" w:cs="Sakkal Majalla"/>
          <w:sz w:val="28"/>
          <w:szCs w:val="28"/>
          <w:rtl/>
        </w:rPr>
      </w:pPr>
    </w:p>
    <w:p w14:paraId="3353F732" w14:textId="77777777" w:rsidR="00BB6A8D" w:rsidRDefault="00BB6A8D" w:rsidP="00BB6A8D">
      <w:pPr>
        <w:rPr>
          <w:rFonts w:ascii="Sakkal Majalla" w:hAnsi="Sakkal Majalla" w:cs="Sakkal Majalla"/>
          <w:sz w:val="28"/>
          <w:szCs w:val="28"/>
          <w:rtl/>
        </w:rPr>
      </w:pPr>
    </w:p>
    <w:p w14:paraId="5E266069" w14:textId="77777777" w:rsidR="00BB6A8D" w:rsidRDefault="00BB6A8D" w:rsidP="00BB6A8D">
      <w:pPr>
        <w:rPr>
          <w:rFonts w:ascii="Sakkal Majalla" w:hAnsi="Sakkal Majalla" w:cs="Sakkal Majalla"/>
          <w:sz w:val="28"/>
          <w:szCs w:val="28"/>
          <w:rtl/>
        </w:rPr>
      </w:pPr>
    </w:p>
    <w:p w14:paraId="644FEE75" w14:textId="77777777" w:rsidR="00BB6A8D" w:rsidRDefault="00BB6A8D" w:rsidP="00BB6A8D">
      <w:pPr>
        <w:rPr>
          <w:rFonts w:ascii="Sakkal Majalla" w:hAnsi="Sakkal Majalla" w:cs="Sakkal Majalla"/>
          <w:sz w:val="28"/>
          <w:szCs w:val="28"/>
          <w:rtl/>
        </w:rPr>
      </w:pPr>
    </w:p>
    <w:p w14:paraId="28DD1106" w14:textId="77777777" w:rsidR="00BB6A8D" w:rsidRDefault="00BB6A8D" w:rsidP="00BB6A8D">
      <w:pPr>
        <w:rPr>
          <w:rFonts w:ascii="Sakkal Majalla" w:hAnsi="Sakkal Majalla" w:cs="Sakkal Majalla"/>
          <w:sz w:val="28"/>
          <w:szCs w:val="28"/>
          <w:rtl/>
        </w:rPr>
      </w:pPr>
    </w:p>
    <w:p w14:paraId="293B81E5" w14:textId="77777777" w:rsidR="00BB6A8D" w:rsidRDefault="00BB6A8D" w:rsidP="00BB6A8D">
      <w:pPr>
        <w:rPr>
          <w:rFonts w:ascii="Sakkal Majalla" w:hAnsi="Sakkal Majalla" w:cs="Sakkal Majalla"/>
          <w:sz w:val="28"/>
          <w:szCs w:val="28"/>
          <w:rtl/>
        </w:rPr>
      </w:pPr>
    </w:p>
    <w:p w14:paraId="76F9C7CE" w14:textId="77777777" w:rsidR="00BB6A8D" w:rsidRDefault="00BB6A8D" w:rsidP="00BB6A8D">
      <w:pPr>
        <w:rPr>
          <w:rFonts w:ascii="Sakkal Majalla" w:hAnsi="Sakkal Majalla" w:cs="Sakkal Majalla"/>
          <w:sz w:val="28"/>
          <w:szCs w:val="28"/>
          <w:rtl/>
        </w:rPr>
      </w:pPr>
    </w:p>
    <w:p w14:paraId="5056623B" w14:textId="77777777" w:rsidR="00BB6A8D" w:rsidRDefault="00BB6A8D" w:rsidP="00BB6A8D">
      <w:pPr>
        <w:rPr>
          <w:rFonts w:ascii="Sakkal Majalla" w:hAnsi="Sakkal Majalla" w:cs="Sakkal Majalla"/>
          <w:sz w:val="28"/>
          <w:szCs w:val="28"/>
          <w:rtl/>
        </w:rPr>
      </w:pPr>
    </w:p>
    <w:p w14:paraId="6E999738" w14:textId="77777777" w:rsidR="00BB6A8D" w:rsidRDefault="00BB6A8D" w:rsidP="00BB6A8D">
      <w:pPr>
        <w:rPr>
          <w:rFonts w:ascii="Sakkal Majalla" w:hAnsi="Sakkal Majalla" w:cs="Sakkal Majalla"/>
          <w:sz w:val="28"/>
          <w:szCs w:val="28"/>
          <w:rtl/>
        </w:rPr>
      </w:pPr>
    </w:p>
    <w:p w14:paraId="5300B77B" w14:textId="77777777" w:rsidR="00BB6A8D" w:rsidRDefault="00BB6A8D" w:rsidP="00BB6A8D">
      <w:pPr>
        <w:rPr>
          <w:rFonts w:ascii="Sakkal Majalla" w:hAnsi="Sakkal Majalla" w:cs="Sakkal Majalla"/>
          <w:sz w:val="28"/>
          <w:szCs w:val="28"/>
          <w:rtl/>
        </w:rPr>
      </w:pPr>
    </w:p>
    <w:p w14:paraId="2ADD82A3" w14:textId="77777777" w:rsidR="00BB6A8D" w:rsidRDefault="00BB6A8D" w:rsidP="00BB6A8D">
      <w:pPr>
        <w:rPr>
          <w:rFonts w:ascii="Sakkal Majalla" w:hAnsi="Sakkal Majalla" w:cs="Sakkal Majalla"/>
          <w:sz w:val="28"/>
          <w:szCs w:val="28"/>
          <w:rtl/>
        </w:rPr>
      </w:pPr>
    </w:p>
    <w:p w14:paraId="35F046C9" w14:textId="77777777" w:rsidR="00BB6A8D" w:rsidRDefault="00BB6A8D" w:rsidP="00BB6A8D">
      <w:pPr>
        <w:rPr>
          <w:rFonts w:ascii="Sakkal Majalla" w:hAnsi="Sakkal Majalla" w:cs="Sakkal Majalla"/>
          <w:sz w:val="28"/>
          <w:szCs w:val="28"/>
          <w:rtl/>
        </w:rPr>
      </w:pPr>
    </w:p>
    <w:p w14:paraId="6205DEFD" w14:textId="77777777" w:rsidR="00BB6A8D" w:rsidRDefault="00BB6A8D" w:rsidP="00BB6A8D">
      <w:pPr>
        <w:rPr>
          <w:rFonts w:ascii="Sakkal Majalla" w:hAnsi="Sakkal Majalla" w:cs="Sakkal Majalla"/>
          <w:sz w:val="28"/>
          <w:szCs w:val="28"/>
          <w:rtl/>
        </w:rPr>
      </w:pPr>
    </w:p>
    <w:p w14:paraId="34FA67D5" w14:textId="77777777" w:rsidR="00BB6A8D" w:rsidRPr="00BB6A8D" w:rsidRDefault="00BB6A8D" w:rsidP="00BB6A8D">
      <w:pPr>
        <w:rPr>
          <w:rFonts w:ascii="Sakkal Majalla" w:hAnsi="Sakkal Majalla" w:cs="Sakkal Majalla"/>
          <w:sz w:val="28"/>
          <w:szCs w:val="28"/>
          <w:rtl/>
        </w:rPr>
      </w:pPr>
    </w:p>
    <w:p w14:paraId="59041654" w14:textId="12024767" w:rsidR="00D22171" w:rsidRDefault="005D52E9" w:rsidP="008E4A1C">
      <w:pPr>
        <w:pStyle w:val="Heading1"/>
        <w:rPr>
          <w:b/>
          <w:bCs/>
          <w:color w:val="auto"/>
          <w:sz w:val="36"/>
          <w:szCs w:val="36"/>
          <w:rtl/>
        </w:rPr>
      </w:pPr>
      <w:bookmarkStart w:id="5" w:name="_Toc203097592"/>
      <w:r w:rsidRPr="008E4A1C">
        <w:rPr>
          <w:rFonts w:hint="cs"/>
          <w:b/>
          <w:bCs/>
          <w:color w:val="auto"/>
          <w:sz w:val="36"/>
          <w:szCs w:val="36"/>
          <w:rtl/>
        </w:rPr>
        <w:lastRenderedPageBreak/>
        <w:t>1-</w:t>
      </w:r>
      <w:r w:rsidR="00BB6A8D">
        <w:rPr>
          <w:rFonts w:hint="cs"/>
          <w:b/>
          <w:bCs/>
          <w:color w:val="auto"/>
          <w:sz w:val="36"/>
          <w:szCs w:val="36"/>
          <w:rtl/>
        </w:rPr>
        <w:t>3</w:t>
      </w:r>
      <w:r w:rsidRPr="008E4A1C">
        <w:rPr>
          <w:rFonts w:hint="cs"/>
          <w:b/>
          <w:bCs/>
          <w:color w:val="auto"/>
          <w:sz w:val="36"/>
          <w:szCs w:val="36"/>
          <w:rtl/>
        </w:rPr>
        <w:t xml:space="preserve"> </w:t>
      </w:r>
      <w:r w:rsidR="00D22171" w:rsidRPr="008E4A1C">
        <w:rPr>
          <w:b/>
          <w:bCs/>
          <w:color w:val="auto"/>
          <w:sz w:val="36"/>
          <w:szCs w:val="36"/>
          <w:rtl/>
        </w:rPr>
        <w:t>مشكلة الدراسة</w:t>
      </w:r>
      <w:bookmarkEnd w:id="5"/>
    </w:p>
    <w:p w14:paraId="44D56E2A" w14:textId="77777777" w:rsidR="008E4A1C" w:rsidRDefault="008E4A1C" w:rsidP="008E4A1C">
      <w:pPr>
        <w:rPr>
          <w:rtl/>
        </w:rPr>
      </w:pPr>
    </w:p>
    <w:p w14:paraId="77F623A1" w14:textId="77777777" w:rsidR="008E4A1C" w:rsidRPr="008E4A1C" w:rsidRDefault="008E4A1C" w:rsidP="008E4A1C">
      <w:pPr>
        <w:rPr>
          <w:rtl/>
        </w:rPr>
      </w:pPr>
    </w:p>
    <w:p w14:paraId="60A96911" w14:textId="77777777" w:rsidR="005D52E9" w:rsidRPr="005D52E9" w:rsidRDefault="005D52E9" w:rsidP="005D52E9">
      <w:pPr>
        <w:jc w:val="both"/>
        <w:rPr>
          <w:rFonts w:ascii="Sakkal Majalla" w:hAnsi="Sakkal Majalla" w:cs="Sakkal Majalla"/>
          <w:sz w:val="28"/>
          <w:szCs w:val="28"/>
          <w:rtl/>
        </w:rPr>
      </w:pPr>
      <w:r w:rsidRPr="005D52E9">
        <w:rPr>
          <w:rFonts w:ascii="Sakkal Majalla" w:hAnsi="Sakkal Majalla" w:cs="Sakkal Majalla"/>
          <w:sz w:val="28"/>
          <w:szCs w:val="28"/>
          <w:rtl/>
        </w:rPr>
        <w:t>تواجه المشاريع الصغيرة في المملكة العربية السعودية تحديات متنوعة، يأتي في مقدمتها ضعف الخبرات الإدارية والمالية لأصحاب المشاريع، وسوء التخطيط للتدفقات النقدية. أظهرت تقارير محلية أن نسبة كبيرة من المشاريع الصغيرة تتوقف خلال السنوات الثلاث الأولى بسبب أزمات السيولة الناتجة عن غياب أدوات التخطيط المالي الفعال. وقد ركزت دراسات سابقة على هذه الإشكالية في بيئات أخرى، إلا أن البيئة السعودية لا تزال بحاجة إلى دراسات ميدانية حديثة تربط مباشرة بين إدارة التدفق المالي ومؤشرات النجاح.</w:t>
      </w:r>
    </w:p>
    <w:p w14:paraId="5E30ACA8" w14:textId="77777777" w:rsidR="005D52E9" w:rsidRPr="005D52E9" w:rsidRDefault="005D52E9" w:rsidP="005D52E9">
      <w:pPr>
        <w:rPr>
          <w:rFonts w:ascii="Sakkal Majalla" w:hAnsi="Sakkal Majalla" w:cs="Sakkal Majalla"/>
          <w:sz w:val="28"/>
          <w:szCs w:val="28"/>
          <w:rtl/>
        </w:rPr>
      </w:pPr>
    </w:p>
    <w:p w14:paraId="00A1958D" w14:textId="337DA4EF" w:rsidR="00F925D0" w:rsidRDefault="005D52E9" w:rsidP="005D52E9">
      <w:pPr>
        <w:jc w:val="both"/>
        <w:rPr>
          <w:rFonts w:ascii="Sakkal Majalla" w:hAnsi="Sakkal Majalla" w:cs="Sakkal Majalla"/>
          <w:sz w:val="28"/>
          <w:szCs w:val="28"/>
          <w:u w:val="single"/>
          <w:rtl/>
        </w:rPr>
      </w:pPr>
      <w:r w:rsidRPr="005D52E9">
        <w:rPr>
          <w:rFonts w:ascii="Sakkal Majalla" w:hAnsi="Sakkal Majalla" w:cs="Sakkal Majalla"/>
          <w:sz w:val="28"/>
          <w:szCs w:val="28"/>
          <w:rtl/>
        </w:rPr>
        <w:t>ومن هنا تتمثل مشكلة الدراسة في الإجابة عن التساؤل الرئيس: إلى أي مدى تؤثر إدارة التدفق المالي على نجاح المشاريع الصغيرة في المملكة العربية السعودية؟</w:t>
      </w:r>
      <w:r>
        <w:rPr>
          <w:rFonts w:ascii="Sakkal Majalla" w:hAnsi="Sakkal Majalla" w:cs="Sakkal Majalla" w:hint="cs"/>
          <w:sz w:val="28"/>
          <w:szCs w:val="28"/>
          <w:rtl/>
        </w:rPr>
        <w:t>.</w:t>
      </w: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23335B87" w14:textId="77777777" w:rsidR="005D52E9" w:rsidRDefault="005D52E9" w:rsidP="00D22171">
      <w:pPr>
        <w:rPr>
          <w:rFonts w:ascii="Sakkal Majalla" w:hAnsi="Sakkal Majalla" w:cs="Sakkal Majalla"/>
          <w:sz w:val="28"/>
          <w:szCs w:val="28"/>
          <w:u w:val="single"/>
          <w:rtl/>
        </w:rPr>
      </w:pPr>
    </w:p>
    <w:p w14:paraId="409613C2" w14:textId="77777777" w:rsidR="00E60B46" w:rsidRDefault="00E60B46" w:rsidP="00D22171">
      <w:pPr>
        <w:rPr>
          <w:rFonts w:ascii="Sakkal Majalla" w:hAnsi="Sakkal Majalla" w:cs="Sakkal Majalla"/>
          <w:sz w:val="28"/>
          <w:szCs w:val="28"/>
          <w:u w:val="single"/>
          <w:rtl/>
        </w:rPr>
      </w:pPr>
    </w:p>
    <w:p w14:paraId="2C0E7BFB" w14:textId="77777777" w:rsidR="008E4A1C" w:rsidRDefault="008E4A1C" w:rsidP="00D22171">
      <w:pPr>
        <w:rPr>
          <w:rFonts w:ascii="Sakkal Majalla" w:hAnsi="Sakkal Majalla" w:cs="Sakkal Majalla"/>
          <w:sz w:val="28"/>
          <w:szCs w:val="28"/>
          <w:u w:val="single"/>
          <w:rtl/>
        </w:rPr>
      </w:pPr>
    </w:p>
    <w:p w14:paraId="0CD972EE" w14:textId="162403FB" w:rsidR="00D22171" w:rsidRPr="008E4A1C" w:rsidRDefault="005D52E9" w:rsidP="008E4A1C">
      <w:pPr>
        <w:pStyle w:val="Heading1"/>
        <w:rPr>
          <w:b/>
          <w:bCs/>
          <w:color w:val="auto"/>
          <w:sz w:val="36"/>
          <w:szCs w:val="36"/>
          <w:rtl/>
        </w:rPr>
      </w:pPr>
      <w:bookmarkStart w:id="6" w:name="_Toc203097593"/>
      <w:r w:rsidRPr="008E4A1C">
        <w:rPr>
          <w:rFonts w:hint="cs"/>
          <w:b/>
          <w:bCs/>
          <w:color w:val="auto"/>
          <w:sz w:val="36"/>
          <w:szCs w:val="36"/>
          <w:rtl/>
        </w:rPr>
        <w:lastRenderedPageBreak/>
        <w:t>1-</w:t>
      </w:r>
      <w:r w:rsidR="00844D56">
        <w:rPr>
          <w:rFonts w:hint="cs"/>
          <w:b/>
          <w:bCs/>
          <w:color w:val="auto"/>
          <w:sz w:val="36"/>
          <w:szCs w:val="36"/>
          <w:rtl/>
        </w:rPr>
        <w:t>4</w:t>
      </w:r>
      <w:r w:rsidRPr="008E4A1C">
        <w:rPr>
          <w:rFonts w:hint="cs"/>
          <w:b/>
          <w:bCs/>
          <w:color w:val="auto"/>
          <w:sz w:val="36"/>
          <w:szCs w:val="36"/>
          <w:rtl/>
        </w:rPr>
        <w:t xml:space="preserve"> </w:t>
      </w:r>
      <w:r w:rsidR="00D22171" w:rsidRPr="008E4A1C">
        <w:rPr>
          <w:b/>
          <w:bCs/>
          <w:color w:val="auto"/>
          <w:sz w:val="36"/>
          <w:szCs w:val="36"/>
          <w:rtl/>
        </w:rPr>
        <w:t>أهمية الدراسة</w:t>
      </w:r>
      <w:bookmarkEnd w:id="6"/>
    </w:p>
    <w:p w14:paraId="4F64E107" w14:textId="77777777" w:rsidR="005D52E9" w:rsidRDefault="005D52E9" w:rsidP="00D22171">
      <w:pPr>
        <w:rPr>
          <w:rFonts w:ascii="Sakkal Majalla" w:hAnsi="Sakkal Majalla" w:cs="Sakkal Majalla"/>
          <w:sz w:val="28"/>
          <w:szCs w:val="28"/>
          <w:u w:val="single"/>
          <w:rtl/>
        </w:rPr>
      </w:pPr>
    </w:p>
    <w:p w14:paraId="1DC18E48" w14:textId="77777777" w:rsidR="00E60B46" w:rsidRPr="00CD71B3" w:rsidRDefault="00E60B46" w:rsidP="00E60B46">
      <w:pPr>
        <w:rPr>
          <w:rFonts w:ascii="Sakkal Majalla" w:hAnsi="Sakkal Majalla" w:cs="Sakkal Majalla"/>
          <w:b/>
          <w:bCs/>
          <w:sz w:val="32"/>
          <w:szCs w:val="32"/>
          <w:rtl/>
        </w:rPr>
      </w:pPr>
      <w:r w:rsidRPr="00CD71B3">
        <w:rPr>
          <w:rFonts w:ascii="Sakkal Majalla" w:hAnsi="Sakkal Majalla" w:cs="Sakkal Majalla"/>
          <w:b/>
          <w:bCs/>
          <w:sz w:val="32"/>
          <w:szCs w:val="32"/>
          <w:rtl/>
        </w:rPr>
        <w:t>تنبع أهمية هذه الدراسة من جانبين رئيسيين:</w:t>
      </w:r>
    </w:p>
    <w:p w14:paraId="6BAF4330" w14:textId="77777777" w:rsidR="008E4A1C" w:rsidRDefault="008E4A1C" w:rsidP="00E60B46">
      <w:pPr>
        <w:rPr>
          <w:rFonts w:ascii="Sakkal Majalla" w:hAnsi="Sakkal Majalla" w:cs="Sakkal Majalla"/>
          <w:sz w:val="28"/>
          <w:szCs w:val="28"/>
          <w:rtl/>
        </w:rPr>
      </w:pPr>
    </w:p>
    <w:p w14:paraId="251273A1" w14:textId="18A777E5" w:rsidR="00E60B46" w:rsidRPr="00CD71B3" w:rsidRDefault="00E60B46" w:rsidP="00E60B46">
      <w:pPr>
        <w:rPr>
          <w:rFonts w:ascii="Sakkal Majalla" w:hAnsi="Sakkal Majalla" w:cs="Sakkal Majalla"/>
          <w:b/>
          <w:bCs/>
          <w:sz w:val="28"/>
          <w:szCs w:val="28"/>
          <w:rtl/>
        </w:rPr>
      </w:pPr>
      <w:r w:rsidRPr="00CD71B3">
        <w:rPr>
          <w:rFonts w:ascii="Sakkal Majalla" w:hAnsi="Sakkal Majalla" w:cs="Sakkal Majalla"/>
          <w:b/>
          <w:bCs/>
          <w:sz w:val="28"/>
          <w:szCs w:val="28"/>
          <w:rtl/>
        </w:rPr>
        <w:t xml:space="preserve"> </w:t>
      </w:r>
      <w:r w:rsidRPr="00CD71B3">
        <w:rPr>
          <w:rFonts w:ascii="Sakkal Majalla" w:hAnsi="Sakkal Majalla" w:cs="Sakkal Majalla" w:hint="cs"/>
          <w:b/>
          <w:bCs/>
          <w:sz w:val="28"/>
          <w:szCs w:val="28"/>
          <w:rtl/>
        </w:rPr>
        <w:t>الأهمية</w:t>
      </w:r>
      <w:r w:rsidRPr="00CD71B3">
        <w:rPr>
          <w:rFonts w:ascii="Sakkal Majalla" w:hAnsi="Sakkal Majalla" w:cs="Sakkal Majalla"/>
          <w:b/>
          <w:bCs/>
          <w:sz w:val="28"/>
          <w:szCs w:val="28"/>
          <w:rtl/>
        </w:rPr>
        <w:t xml:space="preserve"> </w:t>
      </w:r>
      <w:r w:rsidRPr="00CD71B3">
        <w:rPr>
          <w:rFonts w:ascii="Sakkal Majalla" w:hAnsi="Sakkal Majalla" w:cs="Sakkal Majalla" w:hint="cs"/>
          <w:b/>
          <w:bCs/>
          <w:sz w:val="28"/>
          <w:szCs w:val="28"/>
          <w:rtl/>
        </w:rPr>
        <w:t>العلمية</w:t>
      </w:r>
      <w:r w:rsidRPr="00CD71B3">
        <w:rPr>
          <w:rFonts w:ascii="Sakkal Majalla" w:hAnsi="Sakkal Majalla" w:cs="Sakkal Majalla"/>
          <w:b/>
          <w:bCs/>
          <w:sz w:val="28"/>
          <w:szCs w:val="28"/>
          <w:rtl/>
        </w:rPr>
        <w:t>:</w:t>
      </w:r>
    </w:p>
    <w:p w14:paraId="4FEA9F02"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تسهم في إثراء المكتبة العربية بدراسة متخصصة في إدارة التدفق المالي للمشاريع الصغيرة.</w:t>
      </w:r>
    </w:p>
    <w:p w14:paraId="76E3006A"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توضح العلاقة بين ممارسات الإدارة المالية ومؤشرات النجاح.</w:t>
      </w:r>
    </w:p>
    <w:p w14:paraId="7D93E9E6"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تسد فجوة معرفية حالية في الدراسات الميدانية المحلية.</w:t>
      </w:r>
    </w:p>
    <w:p w14:paraId="2E812573" w14:textId="77777777" w:rsidR="00E60B46" w:rsidRPr="00E60B46" w:rsidRDefault="00E60B46" w:rsidP="00E60B46">
      <w:pPr>
        <w:rPr>
          <w:rFonts w:ascii="Sakkal Majalla" w:hAnsi="Sakkal Majalla" w:cs="Sakkal Majalla"/>
          <w:sz w:val="28"/>
          <w:szCs w:val="28"/>
          <w:rtl/>
        </w:rPr>
      </w:pPr>
    </w:p>
    <w:p w14:paraId="2B868139" w14:textId="78FA8251" w:rsidR="00E60B46" w:rsidRPr="00CD71B3" w:rsidRDefault="00E60B46" w:rsidP="00E60B46">
      <w:pPr>
        <w:rPr>
          <w:rFonts w:ascii="Sakkal Majalla" w:hAnsi="Sakkal Majalla" w:cs="Sakkal Majalla"/>
          <w:b/>
          <w:bCs/>
          <w:sz w:val="28"/>
          <w:szCs w:val="28"/>
          <w:rtl/>
        </w:rPr>
      </w:pPr>
      <w:r w:rsidRPr="00CD71B3">
        <w:rPr>
          <w:rFonts w:ascii="Sakkal Majalla" w:hAnsi="Sakkal Majalla" w:cs="Sakkal Majalla" w:hint="cs"/>
          <w:b/>
          <w:bCs/>
          <w:sz w:val="28"/>
          <w:szCs w:val="28"/>
          <w:rtl/>
        </w:rPr>
        <w:t>الأهمية</w:t>
      </w:r>
      <w:r w:rsidRPr="00CD71B3">
        <w:rPr>
          <w:rFonts w:ascii="Sakkal Majalla" w:hAnsi="Sakkal Majalla" w:cs="Sakkal Majalla"/>
          <w:b/>
          <w:bCs/>
          <w:sz w:val="28"/>
          <w:szCs w:val="28"/>
          <w:rtl/>
        </w:rPr>
        <w:t xml:space="preserve"> </w:t>
      </w:r>
      <w:r w:rsidRPr="00CD71B3">
        <w:rPr>
          <w:rFonts w:ascii="Sakkal Majalla" w:hAnsi="Sakkal Majalla" w:cs="Sakkal Majalla" w:hint="cs"/>
          <w:b/>
          <w:bCs/>
          <w:sz w:val="28"/>
          <w:szCs w:val="28"/>
          <w:rtl/>
        </w:rPr>
        <w:t>العملية</w:t>
      </w:r>
      <w:r w:rsidRPr="00CD71B3">
        <w:rPr>
          <w:rFonts w:ascii="Sakkal Majalla" w:hAnsi="Sakkal Majalla" w:cs="Sakkal Majalla"/>
          <w:b/>
          <w:bCs/>
          <w:sz w:val="28"/>
          <w:szCs w:val="28"/>
          <w:rtl/>
        </w:rPr>
        <w:t>:</w:t>
      </w:r>
    </w:p>
    <w:p w14:paraId="62183661"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تزود رواد الأعمال وأصحاب المشاريع الصغيرة بأدوات وتوصيات عملية لتحسين إدارة التدفق النقدي.</w:t>
      </w:r>
    </w:p>
    <w:p w14:paraId="55EB1CCD"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توفر لصناع القرار والجهات الداعمة مرجعًا يساعد في تصميم برامج دعم موجهة.</w:t>
      </w:r>
    </w:p>
    <w:p w14:paraId="49CF5093" w14:textId="37BCBE16" w:rsidR="00F925D0" w:rsidRDefault="00E60B46" w:rsidP="00E60B46">
      <w:pPr>
        <w:rPr>
          <w:rFonts w:ascii="Sakkal Majalla" w:hAnsi="Sakkal Majalla" w:cs="Sakkal Majalla"/>
          <w:sz w:val="28"/>
          <w:szCs w:val="28"/>
          <w:u w:val="single"/>
          <w:rtl/>
        </w:rPr>
      </w:pPr>
      <w:r w:rsidRPr="00E60B46">
        <w:rPr>
          <w:rFonts w:ascii="Sakkal Majalla" w:hAnsi="Sakkal Majalla" w:cs="Sakkal Majalla"/>
          <w:sz w:val="28"/>
          <w:szCs w:val="28"/>
          <w:rtl/>
        </w:rPr>
        <w:t>- تعزز فرص استدامة ونمو المشاريع الصغيرة ضمن مستهدفات رؤية المملكة 2030.</w:t>
      </w: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3463CC04" w14:textId="77777777" w:rsidR="00E60B46" w:rsidRDefault="00E60B46" w:rsidP="00D22171">
      <w:pPr>
        <w:rPr>
          <w:rFonts w:ascii="Sakkal Majalla" w:hAnsi="Sakkal Majalla" w:cs="Sakkal Majalla"/>
          <w:sz w:val="28"/>
          <w:szCs w:val="28"/>
          <w:u w:val="single"/>
          <w:rtl/>
        </w:rPr>
      </w:pPr>
    </w:p>
    <w:p w14:paraId="05EFF4BA" w14:textId="77777777" w:rsidR="008E4A1C" w:rsidRDefault="008E4A1C" w:rsidP="00D22171">
      <w:pPr>
        <w:rPr>
          <w:rFonts w:ascii="Sakkal Majalla" w:hAnsi="Sakkal Majalla" w:cs="Sakkal Majalla"/>
          <w:sz w:val="28"/>
          <w:szCs w:val="28"/>
          <w:u w:val="single"/>
          <w:rtl/>
        </w:rPr>
      </w:pPr>
    </w:p>
    <w:p w14:paraId="5D1FA266" w14:textId="77777777" w:rsidR="008E4A1C" w:rsidRDefault="008E4A1C" w:rsidP="00D22171">
      <w:pPr>
        <w:rPr>
          <w:rFonts w:ascii="Sakkal Majalla" w:hAnsi="Sakkal Majalla" w:cs="Sakkal Majalla"/>
          <w:sz w:val="28"/>
          <w:szCs w:val="28"/>
          <w:u w:val="single"/>
          <w:rtl/>
        </w:rPr>
      </w:pPr>
    </w:p>
    <w:p w14:paraId="31594D74" w14:textId="77777777" w:rsidR="005D52E9" w:rsidRDefault="005D52E9" w:rsidP="00D22171">
      <w:pPr>
        <w:rPr>
          <w:rFonts w:ascii="Sakkal Majalla" w:hAnsi="Sakkal Majalla" w:cs="Sakkal Majalla"/>
          <w:sz w:val="28"/>
          <w:szCs w:val="28"/>
          <w:u w:val="single"/>
          <w:rtl/>
        </w:rPr>
      </w:pPr>
    </w:p>
    <w:p w14:paraId="3F9ADBFE" w14:textId="77777777" w:rsidR="00E3609D" w:rsidRDefault="00E3609D" w:rsidP="00D22171">
      <w:pPr>
        <w:rPr>
          <w:rFonts w:ascii="Sakkal Majalla" w:hAnsi="Sakkal Majalla" w:cs="Sakkal Majalla"/>
          <w:sz w:val="28"/>
          <w:szCs w:val="28"/>
          <w:u w:val="single"/>
          <w:rtl/>
        </w:rPr>
      </w:pPr>
    </w:p>
    <w:p w14:paraId="29DD52A1" w14:textId="77777777" w:rsidR="00E3609D" w:rsidRPr="00EB1213" w:rsidRDefault="00E3609D" w:rsidP="00E3609D">
      <w:pPr>
        <w:pStyle w:val="Heading1"/>
        <w:rPr>
          <w:b/>
          <w:bCs/>
          <w:color w:val="auto"/>
          <w:sz w:val="36"/>
          <w:szCs w:val="36"/>
          <w:rtl/>
        </w:rPr>
      </w:pPr>
      <w:bookmarkStart w:id="7" w:name="_Toc203097258"/>
      <w:bookmarkStart w:id="8" w:name="_Toc203097594"/>
      <w:r w:rsidRPr="00EB1213">
        <w:rPr>
          <w:rFonts w:hint="cs"/>
          <w:b/>
          <w:bCs/>
          <w:color w:val="auto"/>
          <w:sz w:val="36"/>
          <w:szCs w:val="36"/>
          <w:rtl/>
        </w:rPr>
        <w:lastRenderedPageBreak/>
        <w:t>1-5 إرتباط الدراسة برؤية المملكة 2030</w:t>
      </w:r>
      <w:bookmarkEnd w:id="7"/>
      <w:bookmarkEnd w:id="8"/>
    </w:p>
    <w:p w14:paraId="3412A4E6" w14:textId="77777777" w:rsidR="00E3609D" w:rsidRDefault="00E3609D" w:rsidP="00D22171">
      <w:pPr>
        <w:rPr>
          <w:rFonts w:ascii="Sakkal Majalla" w:hAnsi="Sakkal Majalla" w:cs="Sakkal Majalla"/>
          <w:sz w:val="28"/>
          <w:szCs w:val="28"/>
          <w:u w:val="single"/>
          <w:rtl/>
        </w:rPr>
      </w:pPr>
    </w:p>
    <w:p w14:paraId="5991C33E" w14:textId="77777777" w:rsidR="00E3609D" w:rsidRPr="00EB1213" w:rsidRDefault="00E3609D" w:rsidP="00E3609D">
      <w:pPr>
        <w:jc w:val="both"/>
        <w:rPr>
          <w:rFonts w:ascii="Sakkal Majalla" w:hAnsi="Sakkal Majalla" w:cs="Sakkal Majalla"/>
          <w:sz w:val="28"/>
          <w:szCs w:val="28"/>
          <w:rtl/>
        </w:rPr>
      </w:pPr>
      <w:r w:rsidRPr="00EB1213">
        <w:rPr>
          <w:rFonts w:ascii="Sakkal Majalla" w:hAnsi="Sakkal Majalla" w:cs="Sakkal Majalla"/>
          <w:sz w:val="28"/>
          <w:szCs w:val="28"/>
          <w:rtl/>
        </w:rPr>
        <w:t>تأتي هذه الدراسة منسجمة مع مستهدفات «رؤية المملكة العربية السعودية 2030» التي أكدت على أهمية دعم المنشآت الصغيرة والمتوسطة باعتبارها رافدًا أساسيًا لتنويع الاقتصاد الوطني وتحقيق التنمية المستدامة. وقد تضمنت الرؤية برامج ومبادرات متخصصة لتعزيز بيئة ريادة الأعمال، وتسهيل الوصول إلى مصادر التمويل، ورفع نسبة مساهمة المشاريع الصغيرة في الناتج المحلي الإجمالي.</w:t>
      </w:r>
    </w:p>
    <w:p w14:paraId="47FC08C6" w14:textId="77777777" w:rsidR="00E3609D" w:rsidRPr="00EB1213" w:rsidRDefault="00E3609D" w:rsidP="00E3609D">
      <w:pPr>
        <w:jc w:val="both"/>
        <w:rPr>
          <w:rFonts w:ascii="Sakkal Majalla" w:hAnsi="Sakkal Majalla" w:cs="Sakkal Majalla"/>
          <w:sz w:val="28"/>
          <w:szCs w:val="28"/>
          <w:rtl/>
        </w:rPr>
      </w:pPr>
    </w:p>
    <w:p w14:paraId="2AE9794F" w14:textId="77777777" w:rsidR="00E3609D" w:rsidRPr="00EB1213" w:rsidRDefault="00E3609D" w:rsidP="00E3609D">
      <w:pPr>
        <w:jc w:val="both"/>
        <w:rPr>
          <w:rFonts w:ascii="Sakkal Majalla" w:hAnsi="Sakkal Majalla" w:cs="Sakkal Majalla"/>
          <w:sz w:val="28"/>
          <w:szCs w:val="28"/>
          <w:rtl/>
        </w:rPr>
      </w:pPr>
      <w:r w:rsidRPr="00EB1213">
        <w:rPr>
          <w:rFonts w:ascii="Sakkal Majalla" w:hAnsi="Sakkal Majalla" w:cs="Sakkal Majalla"/>
          <w:sz w:val="28"/>
          <w:szCs w:val="28"/>
          <w:rtl/>
        </w:rPr>
        <w:t>وبما أن إدارة التدفق المالي تُعد من أبرز التحديات التي تواجه أصحاب المشاريع الصغيرة، فإن دراسة هذا الموضوع تسهم في تقديم حلول عملية تدعم هذه المشاريع على تحقيق الاستدامة المالية وضمان بقائها ونموها في ظل بيئة اقتصادية تنافسية. وعليه فإن نتائج هذه الدراسة يمكن أن تدعم صناع القرار وأصحاب المشاريع في تحسين الممارسات المالية بما يتوافق مع الأهداف الاستراتيجية لرؤية المملكة 2030.</w:t>
      </w:r>
    </w:p>
    <w:p w14:paraId="72D2B464" w14:textId="77777777" w:rsidR="00E3609D" w:rsidRDefault="00E3609D" w:rsidP="00D22171">
      <w:pPr>
        <w:rPr>
          <w:rFonts w:ascii="Sakkal Majalla" w:hAnsi="Sakkal Majalla" w:cs="Sakkal Majalla"/>
          <w:sz w:val="28"/>
          <w:szCs w:val="28"/>
          <w:rtl/>
        </w:rPr>
      </w:pPr>
    </w:p>
    <w:p w14:paraId="5F41382E" w14:textId="77777777" w:rsidR="00E3609D" w:rsidRDefault="00E3609D" w:rsidP="00D22171">
      <w:pPr>
        <w:rPr>
          <w:rFonts w:ascii="Sakkal Majalla" w:hAnsi="Sakkal Majalla" w:cs="Sakkal Majalla"/>
          <w:sz w:val="28"/>
          <w:szCs w:val="28"/>
          <w:rtl/>
        </w:rPr>
      </w:pPr>
    </w:p>
    <w:p w14:paraId="1BF18426" w14:textId="77777777" w:rsidR="00E3609D" w:rsidRDefault="00E3609D" w:rsidP="00D22171">
      <w:pPr>
        <w:rPr>
          <w:rFonts w:ascii="Sakkal Majalla" w:hAnsi="Sakkal Majalla" w:cs="Sakkal Majalla"/>
          <w:sz w:val="28"/>
          <w:szCs w:val="28"/>
          <w:rtl/>
        </w:rPr>
      </w:pPr>
    </w:p>
    <w:p w14:paraId="6B903A82" w14:textId="77777777" w:rsidR="00E3609D" w:rsidRDefault="00E3609D" w:rsidP="00D22171">
      <w:pPr>
        <w:rPr>
          <w:rFonts w:ascii="Sakkal Majalla" w:hAnsi="Sakkal Majalla" w:cs="Sakkal Majalla"/>
          <w:sz w:val="28"/>
          <w:szCs w:val="28"/>
          <w:rtl/>
        </w:rPr>
      </w:pPr>
    </w:p>
    <w:p w14:paraId="7C7DCF3D" w14:textId="77777777" w:rsidR="00E3609D" w:rsidRDefault="00E3609D" w:rsidP="00D22171">
      <w:pPr>
        <w:rPr>
          <w:rFonts w:ascii="Sakkal Majalla" w:hAnsi="Sakkal Majalla" w:cs="Sakkal Majalla"/>
          <w:sz w:val="28"/>
          <w:szCs w:val="28"/>
          <w:rtl/>
        </w:rPr>
      </w:pPr>
    </w:p>
    <w:p w14:paraId="4E96AB42" w14:textId="77777777" w:rsidR="00E3609D" w:rsidRDefault="00E3609D" w:rsidP="00D22171">
      <w:pPr>
        <w:rPr>
          <w:rFonts w:ascii="Sakkal Majalla" w:hAnsi="Sakkal Majalla" w:cs="Sakkal Majalla"/>
          <w:sz w:val="28"/>
          <w:szCs w:val="28"/>
          <w:rtl/>
        </w:rPr>
      </w:pPr>
    </w:p>
    <w:p w14:paraId="56504ED9" w14:textId="77777777" w:rsidR="00E3609D" w:rsidRDefault="00E3609D" w:rsidP="00D22171">
      <w:pPr>
        <w:rPr>
          <w:rFonts w:ascii="Sakkal Majalla" w:hAnsi="Sakkal Majalla" w:cs="Sakkal Majalla"/>
          <w:sz w:val="28"/>
          <w:szCs w:val="28"/>
          <w:rtl/>
        </w:rPr>
      </w:pPr>
    </w:p>
    <w:p w14:paraId="78752DED" w14:textId="77777777" w:rsidR="00E3609D" w:rsidRDefault="00E3609D" w:rsidP="00D22171">
      <w:pPr>
        <w:rPr>
          <w:rFonts w:ascii="Sakkal Majalla" w:hAnsi="Sakkal Majalla" w:cs="Sakkal Majalla"/>
          <w:sz w:val="28"/>
          <w:szCs w:val="28"/>
          <w:rtl/>
        </w:rPr>
      </w:pPr>
    </w:p>
    <w:p w14:paraId="59869956" w14:textId="77777777" w:rsidR="00E3609D" w:rsidRDefault="00E3609D" w:rsidP="00D22171">
      <w:pPr>
        <w:rPr>
          <w:rFonts w:ascii="Sakkal Majalla" w:hAnsi="Sakkal Majalla" w:cs="Sakkal Majalla"/>
          <w:sz w:val="28"/>
          <w:szCs w:val="28"/>
          <w:rtl/>
        </w:rPr>
      </w:pPr>
    </w:p>
    <w:p w14:paraId="1A39B1D7" w14:textId="77777777" w:rsidR="00E3609D" w:rsidRDefault="00E3609D" w:rsidP="00D22171">
      <w:pPr>
        <w:rPr>
          <w:rFonts w:ascii="Sakkal Majalla" w:hAnsi="Sakkal Majalla" w:cs="Sakkal Majalla"/>
          <w:sz w:val="28"/>
          <w:szCs w:val="28"/>
          <w:rtl/>
        </w:rPr>
      </w:pPr>
    </w:p>
    <w:p w14:paraId="668E386C" w14:textId="77777777" w:rsidR="00E3609D" w:rsidRDefault="00E3609D" w:rsidP="00D22171">
      <w:pPr>
        <w:rPr>
          <w:rFonts w:ascii="Sakkal Majalla" w:hAnsi="Sakkal Majalla" w:cs="Sakkal Majalla"/>
          <w:sz w:val="28"/>
          <w:szCs w:val="28"/>
          <w:rtl/>
        </w:rPr>
      </w:pPr>
    </w:p>
    <w:p w14:paraId="1660491D" w14:textId="77777777" w:rsidR="00E3609D" w:rsidRDefault="00E3609D" w:rsidP="00D22171">
      <w:pPr>
        <w:rPr>
          <w:rFonts w:ascii="Sakkal Majalla" w:hAnsi="Sakkal Majalla" w:cs="Sakkal Majalla"/>
          <w:sz w:val="28"/>
          <w:szCs w:val="28"/>
          <w:rtl/>
        </w:rPr>
      </w:pPr>
    </w:p>
    <w:p w14:paraId="17202AC8" w14:textId="77777777" w:rsidR="00E3609D" w:rsidRPr="00E3609D" w:rsidRDefault="00E3609D" w:rsidP="00D22171">
      <w:pPr>
        <w:rPr>
          <w:rFonts w:ascii="Sakkal Majalla" w:hAnsi="Sakkal Majalla" w:cs="Sakkal Majalla"/>
          <w:sz w:val="28"/>
          <w:szCs w:val="28"/>
          <w:rtl/>
        </w:rPr>
      </w:pPr>
    </w:p>
    <w:p w14:paraId="00B2E516" w14:textId="77777777" w:rsidR="008E4A1C" w:rsidRDefault="008E4A1C" w:rsidP="00D22171">
      <w:pPr>
        <w:rPr>
          <w:rFonts w:ascii="Sakkal Majalla" w:hAnsi="Sakkal Majalla" w:cs="Sakkal Majalla"/>
          <w:sz w:val="28"/>
          <w:szCs w:val="28"/>
          <w:u w:val="single"/>
          <w:rtl/>
        </w:rPr>
      </w:pPr>
    </w:p>
    <w:p w14:paraId="0D1AC2D8" w14:textId="3DE16372" w:rsidR="00D22171" w:rsidRPr="008E4A1C" w:rsidRDefault="00E60B46" w:rsidP="008E4A1C">
      <w:pPr>
        <w:pStyle w:val="Heading1"/>
        <w:rPr>
          <w:b/>
          <w:bCs/>
          <w:color w:val="auto"/>
          <w:sz w:val="36"/>
          <w:szCs w:val="36"/>
          <w:rtl/>
        </w:rPr>
      </w:pPr>
      <w:bookmarkStart w:id="9" w:name="_Toc203097595"/>
      <w:r w:rsidRPr="008E4A1C">
        <w:rPr>
          <w:rFonts w:hint="cs"/>
          <w:b/>
          <w:bCs/>
          <w:color w:val="auto"/>
          <w:sz w:val="36"/>
          <w:szCs w:val="36"/>
          <w:rtl/>
        </w:rPr>
        <w:lastRenderedPageBreak/>
        <w:t>1-</w:t>
      </w:r>
      <w:r w:rsidR="00E3609D">
        <w:rPr>
          <w:rFonts w:hint="cs"/>
          <w:b/>
          <w:bCs/>
          <w:color w:val="auto"/>
          <w:sz w:val="36"/>
          <w:szCs w:val="36"/>
          <w:rtl/>
        </w:rPr>
        <w:t xml:space="preserve">6 </w:t>
      </w:r>
      <w:r w:rsidR="00D22171" w:rsidRPr="008E4A1C">
        <w:rPr>
          <w:b/>
          <w:bCs/>
          <w:color w:val="auto"/>
          <w:sz w:val="36"/>
          <w:szCs w:val="36"/>
          <w:rtl/>
        </w:rPr>
        <w:t>أهداف الدراسة</w:t>
      </w:r>
      <w:bookmarkEnd w:id="9"/>
    </w:p>
    <w:p w14:paraId="1A48E59B" w14:textId="77777777" w:rsidR="00F925D0" w:rsidRDefault="00F925D0" w:rsidP="00D22171">
      <w:pPr>
        <w:rPr>
          <w:rFonts w:ascii="Sakkal Majalla" w:hAnsi="Sakkal Majalla" w:cs="Sakkal Majalla"/>
          <w:sz w:val="28"/>
          <w:szCs w:val="28"/>
          <w:u w:val="single"/>
          <w:rtl/>
        </w:rPr>
      </w:pPr>
    </w:p>
    <w:p w14:paraId="23E6D37B"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تهدف هذه الدراسة إلى تحقيق الهدف الرئيس المتمثل في تحليل أثر إدارة التدفق المالي على نجاح المشاريع الصغيرة في المملكة العربية السعودية.</w:t>
      </w:r>
    </w:p>
    <w:p w14:paraId="694BD00E" w14:textId="77777777" w:rsidR="00E60B46" w:rsidRPr="00E60B46" w:rsidRDefault="00E60B46" w:rsidP="00E60B46">
      <w:pPr>
        <w:jc w:val="both"/>
        <w:rPr>
          <w:rFonts w:ascii="Sakkal Majalla" w:hAnsi="Sakkal Majalla" w:cs="Sakkal Majalla"/>
          <w:sz w:val="28"/>
          <w:szCs w:val="28"/>
          <w:rtl/>
        </w:rPr>
      </w:pPr>
    </w:p>
    <w:p w14:paraId="1C7986AD"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ويتفرع من هذا الهدف الرئيس الأهداف الفرعية التالية:</w:t>
      </w:r>
    </w:p>
    <w:p w14:paraId="7D30494D"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تحديد مستوى وعي أصحاب المشاريع الصغيرة بأهمية إدارة التدفق المالي.</w:t>
      </w:r>
    </w:p>
    <w:p w14:paraId="4079007D"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دراسة واقع ممارسات إدارة التدفق المالي لدى المشاريع الصغيرة.</w:t>
      </w:r>
    </w:p>
    <w:p w14:paraId="7D149C70"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التعرف على التحديات التي تواجه أصحاب المشاريع الصغيرة في إدارة التدفقات النقدية.</w:t>
      </w:r>
    </w:p>
    <w:p w14:paraId="1AC27D82"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قياس العلاقة بين كفاءة إدارة التدفق المالي ومؤشرات النجاح مثل الاستمرارية والربحية.</w:t>
      </w:r>
    </w:p>
    <w:p w14:paraId="640736B4" w14:textId="3255B1C7" w:rsidR="00F925D0" w:rsidRDefault="00E60B46" w:rsidP="00E60B46">
      <w:pPr>
        <w:jc w:val="both"/>
        <w:rPr>
          <w:rFonts w:ascii="Sakkal Majalla" w:hAnsi="Sakkal Majalla" w:cs="Sakkal Majalla"/>
          <w:sz w:val="28"/>
          <w:szCs w:val="28"/>
          <w:u w:val="single"/>
          <w:rtl/>
        </w:rPr>
      </w:pPr>
      <w:r w:rsidRPr="00E60B46">
        <w:rPr>
          <w:rFonts w:ascii="Sakkal Majalla" w:hAnsi="Sakkal Majalla" w:cs="Sakkal Majalla"/>
          <w:sz w:val="28"/>
          <w:szCs w:val="28"/>
          <w:rtl/>
        </w:rPr>
        <w:t>- تقديم مجموعة من التوصيات العملية التي تسهم في تحسين إدارة التدفق المالي بما يدعم استدامة المشاريع الصغيرة.</w:t>
      </w: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7D3F9D9" w14:textId="77777777" w:rsidR="008E4A1C" w:rsidRDefault="008E4A1C" w:rsidP="00D22171">
      <w:pPr>
        <w:rPr>
          <w:rFonts w:ascii="Sakkal Majalla" w:hAnsi="Sakkal Majalla" w:cs="Sakkal Majalla"/>
          <w:sz w:val="28"/>
          <w:szCs w:val="28"/>
          <w:u w:val="single"/>
          <w:rtl/>
        </w:rPr>
      </w:pPr>
    </w:p>
    <w:p w14:paraId="62017D58" w14:textId="77777777" w:rsidR="008E4A1C" w:rsidRDefault="008E4A1C" w:rsidP="00D22171">
      <w:pPr>
        <w:rPr>
          <w:rFonts w:ascii="Sakkal Majalla" w:hAnsi="Sakkal Majalla" w:cs="Sakkal Majalla"/>
          <w:sz w:val="28"/>
          <w:szCs w:val="28"/>
          <w:u w:val="single"/>
          <w:rtl/>
        </w:rPr>
      </w:pPr>
    </w:p>
    <w:p w14:paraId="39DB9AEF" w14:textId="77777777" w:rsidR="00E60B46" w:rsidRDefault="00E60B46" w:rsidP="00D22171">
      <w:pPr>
        <w:rPr>
          <w:rFonts w:ascii="Sakkal Majalla" w:hAnsi="Sakkal Majalla" w:cs="Sakkal Majalla"/>
          <w:sz w:val="28"/>
          <w:szCs w:val="28"/>
          <w:u w:val="single"/>
          <w:rtl/>
        </w:rPr>
      </w:pPr>
    </w:p>
    <w:p w14:paraId="56B19CA7" w14:textId="564D9D84" w:rsidR="00D22171" w:rsidRPr="008E4A1C" w:rsidRDefault="00E60B46" w:rsidP="008E4A1C">
      <w:pPr>
        <w:pStyle w:val="Heading1"/>
        <w:rPr>
          <w:b/>
          <w:bCs/>
          <w:color w:val="auto"/>
          <w:sz w:val="36"/>
          <w:szCs w:val="36"/>
          <w:rtl/>
        </w:rPr>
      </w:pPr>
      <w:bookmarkStart w:id="10" w:name="_Toc203097596"/>
      <w:r w:rsidRPr="008E4A1C">
        <w:rPr>
          <w:rFonts w:hint="cs"/>
          <w:b/>
          <w:bCs/>
          <w:color w:val="auto"/>
          <w:sz w:val="36"/>
          <w:szCs w:val="36"/>
          <w:rtl/>
        </w:rPr>
        <w:lastRenderedPageBreak/>
        <w:t>1-</w:t>
      </w:r>
      <w:r w:rsidR="00E3609D">
        <w:rPr>
          <w:rFonts w:hint="cs"/>
          <w:b/>
          <w:bCs/>
          <w:color w:val="auto"/>
          <w:sz w:val="36"/>
          <w:szCs w:val="36"/>
          <w:rtl/>
        </w:rPr>
        <w:t xml:space="preserve">7 </w:t>
      </w:r>
      <w:r w:rsidR="00D22171" w:rsidRPr="008E4A1C">
        <w:rPr>
          <w:b/>
          <w:bCs/>
          <w:color w:val="auto"/>
          <w:sz w:val="36"/>
          <w:szCs w:val="36"/>
          <w:rtl/>
        </w:rPr>
        <w:t>تساؤلات الدراسة</w:t>
      </w:r>
      <w:bookmarkEnd w:id="10"/>
      <w:r w:rsidR="00D22171" w:rsidRPr="008E4A1C">
        <w:rPr>
          <w:b/>
          <w:bCs/>
          <w:color w:val="auto"/>
          <w:sz w:val="36"/>
          <w:szCs w:val="36"/>
          <w:rtl/>
        </w:rPr>
        <w:t xml:space="preserve"> </w:t>
      </w:r>
    </w:p>
    <w:p w14:paraId="01E6437E" w14:textId="77777777" w:rsidR="00F925D0" w:rsidRPr="00E60B46" w:rsidRDefault="00F925D0" w:rsidP="00D22171">
      <w:pPr>
        <w:rPr>
          <w:rFonts w:ascii="Sakkal Majalla" w:hAnsi="Sakkal Majalla" w:cs="Sakkal Majalla"/>
          <w:sz w:val="28"/>
          <w:szCs w:val="28"/>
          <w:rtl/>
        </w:rPr>
      </w:pPr>
    </w:p>
    <w:p w14:paraId="79BD4614" w14:textId="77777777" w:rsidR="00FD374A" w:rsidRPr="00376E52" w:rsidRDefault="00FD374A" w:rsidP="00FD374A">
      <w:pPr>
        <w:jc w:val="both"/>
        <w:rPr>
          <w:rFonts w:ascii="Sakkal Majalla" w:hAnsi="Sakkal Majalla" w:cs="Sakkal Majalla"/>
          <w:sz w:val="28"/>
          <w:szCs w:val="28"/>
          <w:rtl/>
        </w:rPr>
      </w:pPr>
      <w:r w:rsidRPr="00376E52">
        <w:rPr>
          <w:rFonts w:ascii="Sakkal Majalla" w:hAnsi="Sakkal Majalla" w:cs="Sakkal Majalla"/>
          <w:sz w:val="28"/>
          <w:szCs w:val="28"/>
          <w:rtl/>
        </w:rPr>
        <w:t>انطلاقًا من مشكلة الدراسة وأهدافها، تتمحور هذه الدراسة حول التساؤل الرئيس الآتي:</w:t>
      </w:r>
    </w:p>
    <w:p w14:paraId="6D3659AF" w14:textId="77777777" w:rsidR="00FD374A" w:rsidRPr="00376E52" w:rsidRDefault="00FD374A" w:rsidP="00FD374A">
      <w:pPr>
        <w:pStyle w:val="ListParagraph"/>
        <w:numPr>
          <w:ilvl w:val="0"/>
          <w:numId w:val="1"/>
        </w:numPr>
        <w:jc w:val="both"/>
        <w:rPr>
          <w:rFonts w:ascii="Sakkal Majalla" w:hAnsi="Sakkal Majalla" w:cs="Sakkal Majalla"/>
          <w:sz w:val="28"/>
          <w:szCs w:val="28"/>
          <w:rtl/>
        </w:rPr>
      </w:pPr>
      <w:r w:rsidRPr="00376E52">
        <w:rPr>
          <w:rFonts w:ascii="Sakkal Majalla" w:hAnsi="Sakkal Majalla" w:cs="Sakkal Majalla" w:hint="cs"/>
          <w:sz w:val="28"/>
          <w:szCs w:val="28"/>
          <w:rtl/>
        </w:rPr>
        <w:t>الى اي مدى تؤثر 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نجاح</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المملكة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العربية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السعودية؟</w:t>
      </w:r>
    </w:p>
    <w:p w14:paraId="591B887B" w14:textId="77777777" w:rsidR="00FD374A" w:rsidRPr="00376E52" w:rsidRDefault="00FD374A" w:rsidP="00FD374A">
      <w:pPr>
        <w:jc w:val="both"/>
        <w:rPr>
          <w:rFonts w:ascii="Sakkal Majalla" w:hAnsi="Sakkal Majalla" w:cs="Sakkal Majalla"/>
          <w:sz w:val="28"/>
          <w:szCs w:val="28"/>
          <w:rtl/>
        </w:rPr>
      </w:pPr>
      <w:r w:rsidRPr="00376E52">
        <w:rPr>
          <w:rFonts w:ascii="Sakkal Majalla" w:hAnsi="Sakkal Majalla" w:cs="Sakkal Majalla"/>
          <w:sz w:val="28"/>
          <w:szCs w:val="28"/>
          <w:rtl/>
        </w:rPr>
        <w:t>وينبثق من هذا التساؤل الرئيس عدد من التساؤلات الفرعية التي تسعى الدراسة للإجابة عنها، وهي:</w:t>
      </w:r>
    </w:p>
    <w:p w14:paraId="104FC4E8" w14:textId="77777777" w:rsidR="00FD374A" w:rsidRPr="00376E52" w:rsidRDefault="00FD374A" w:rsidP="00FD374A">
      <w:pPr>
        <w:pStyle w:val="ListParagraph"/>
        <w:numPr>
          <w:ilvl w:val="0"/>
          <w:numId w:val="2"/>
        </w:numPr>
        <w:jc w:val="both"/>
        <w:rPr>
          <w:rFonts w:ascii="Sakkal Majalla" w:hAnsi="Sakkal Majalla" w:cs="Sakkal Majalla"/>
          <w:sz w:val="28"/>
          <w:szCs w:val="28"/>
          <w:rtl/>
        </w:rPr>
      </w:pPr>
      <w:r w:rsidRPr="00376E52">
        <w:rPr>
          <w:rFonts w:ascii="Sakkal Majalla" w:hAnsi="Sakkal Majalla" w:cs="Sakkal Majalla" w:hint="cs"/>
          <w:sz w:val="28"/>
          <w:szCs w:val="28"/>
          <w:rtl/>
        </w:rPr>
        <w:t>ما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مدى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التزام</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أصحاب</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بممارسات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التخطيط</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وإعداد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الموازنات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التقديرية؟</w:t>
      </w:r>
    </w:p>
    <w:p w14:paraId="5F41B32C" w14:textId="77777777" w:rsidR="00FD374A" w:rsidRPr="00376E52" w:rsidRDefault="00FD374A" w:rsidP="00FD374A">
      <w:pPr>
        <w:pStyle w:val="ListParagraph"/>
        <w:numPr>
          <w:ilvl w:val="0"/>
          <w:numId w:val="2"/>
        </w:numPr>
        <w:jc w:val="both"/>
        <w:rPr>
          <w:rFonts w:ascii="Sakkal Majalla" w:hAnsi="Sakkal Majalla" w:cs="Sakkal Majalla"/>
          <w:sz w:val="28"/>
          <w:szCs w:val="28"/>
          <w:rtl/>
        </w:rPr>
      </w:pPr>
      <w:r w:rsidRPr="00376E52">
        <w:rPr>
          <w:rFonts w:ascii="Sakkal Majalla" w:hAnsi="Sakkal Majalla" w:cs="Sakkal Majalla" w:hint="cs"/>
          <w:sz w:val="28"/>
          <w:szCs w:val="28"/>
          <w:rtl/>
        </w:rPr>
        <w:t>كيف</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تتم</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متابعة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الإيرادات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والمدفوعات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لضمان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التوازن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w:t>
      </w:r>
    </w:p>
    <w:p w14:paraId="76839658" w14:textId="77777777" w:rsidR="00FD374A" w:rsidRPr="00376E52" w:rsidRDefault="00FD374A" w:rsidP="00FD374A">
      <w:pPr>
        <w:pStyle w:val="ListParagraph"/>
        <w:numPr>
          <w:ilvl w:val="0"/>
          <w:numId w:val="2"/>
        </w:numPr>
        <w:jc w:val="both"/>
        <w:rPr>
          <w:rFonts w:ascii="Sakkal Majalla" w:hAnsi="Sakkal Majalla" w:cs="Sakkal Majalla"/>
          <w:sz w:val="28"/>
          <w:szCs w:val="28"/>
          <w:rtl/>
        </w:rPr>
      </w:pPr>
      <w:r w:rsidRPr="00376E52">
        <w:rPr>
          <w:rFonts w:ascii="Sakkal Majalla" w:hAnsi="Sakkal Majalla" w:cs="Sakkal Majalla" w:hint="cs"/>
          <w:sz w:val="28"/>
          <w:szCs w:val="28"/>
          <w:rtl/>
        </w:rPr>
        <w:t>إلى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مدى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يُستخدم</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أصحاب</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الأدوات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المحاسبية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والبرامج</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التقنية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p>
    <w:p w14:paraId="312B955F" w14:textId="77777777" w:rsidR="00FD374A" w:rsidRPr="00376E52" w:rsidRDefault="00FD374A" w:rsidP="00FD374A">
      <w:pPr>
        <w:pStyle w:val="ListParagraph"/>
        <w:numPr>
          <w:ilvl w:val="0"/>
          <w:numId w:val="2"/>
        </w:numPr>
        <w:jc w:val="both"/>
        <w:rPr>
          <w:rFonts w:ascii="Sakkal Majalla" w:hAnsi="Sakkal Majalla" w:cs="Sakkal Majalla"/>
          <w:sz w:val="28"/>
          <w:szCs w:val="28"/>
          <w:rtl/>
        </w:rPr>
      </w:pPr>
      <w:r w:rsidRPr="00376E52">
        <w:rPr>
          <w:rFonts w:ascii="Sakkal Majalla" w:hAnsi="Sakkal Majalla" w:cs="Sakkal Majalla" w:hint="cs"/>
          <w:sz w:val="28"/>
          <w:szCs w:val="28"/>
          <w:rtl/>
        </w:rPr>
        <w:t>ما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العوامل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الديموغرافية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تؤثر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فعالية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لدى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مثل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العمر،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المؤهل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العلمي،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سنوات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الخبرة</w:t>
      </w:r>
      <w:r w:rsidRPr="00376E52">
        <w:rPr>
          <w:rFonts w:ascii="Sakkal Majalla" w:hAnsi="Sakkal Majalla" w:cs="Sakkal Majalla"/>
          <w:sz w:val="28"/>
          <w:szCs w:val="28"/>
          <w:rtl/>
        </w:rPr>
        <w:t>)</w:t>
      </w:r>
      <w:r w:rsidRPr="00376E52">
        <w:rPr>
          <w:rFonts w:ascii="Sakkal Majalla" w:hAnsi="Sakkal Majalla" w:cs="Sakkal Majalla" w:hint="cs"/>
          <w:sz w:val="28"/>
          <w:szCs w:val="28"/>
          <w:rtl/>
        </w:rPr>
        <w:t>؟</w:t>
      </w:r>
    </w:p>
    <w:p w14:paraId="700E2A76" w14:textId="77777777" w:rsidR="00FD374A" w:rsidRPr="00376E52" w:rsidRDefault="00FD374A" w:rsidP="00FD374A">
      <w:pPr>
        <w:pStyle w:val="ListParagraph"/>
        <w:numPr>
          <w:ilvl w:val="0"/>
          <w:numId w:val="2"/>
        </w:numPr>
        <w:jc w:val="both"/>
        <w:rPr>
          <w:rFonts w:ascii="Sakkal Majalla" w:hAnsi="Sakkal Majalla" w:cs="Sakkal Majalla"/>
          <w:sz w:val="28"/>
          <w:szCs w:val="28"/>
          <w:rtl/>
        </w:rPr>
      </w:pPr>
      <w:r w:rsidRPr="00376E52">
        <w:rPr>
          <w:rFonts w:ascii="Sakkal Majalla" w:hAnsi="Sakkal Majalla" w:cs="Sakkal Majalla" w:hint="cs"/>
          <w:sz w:val="28"/>
          <w:szCs w:val="28"/>
          <w:rtl/>
        </w:rPr>
        <w:t>ما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العلاقة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ممارسات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وقدرة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الاستدامة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وتحقيق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النجاح</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السوق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المحلي؟</w:t>
      </w:r>
    </w:p>
    <w:p w14:paraId="6A7FDF9C" w14:textId="77777777" w:rsidR="00FD374A" w:rsidRPr="00376E52" w:rsidRDefault="00FD374A" w:rsidP="00FD374A">
      <w:pPr>
        <w:jc w:val="both"/>
        <w:rPr>
          <w:rFonts w:ascii="Sakkal Majalla" w:hAnsi="Sakkal Majalla" w:cs="Sakkal Majalla"/>
          <w:sz w:val="28"/>
          <w:szCs w:val="28"/>
          <w:rtl/>
        </w:rPr>
      </w:pPr>
    </w:p>
    <w:p w14:paraId="46B24F7E" w14:textId="77777777" w:rsidR="00FD374A" w:rsidRPr="00376E52" w:rsidRDefault="00FD374A" w:rsidP="00FD374A">
      <w:pPr>
        <w:jc w:val="both"/>
        <w:rPr>
          <w:rFonts w:ascii="Sakkal Majalla" w:hAnsi="Sakkal Majalla" w:cs="Sakkal Majalla"/>
          <w:sz w:val="28"/>
          <w:szCs w:val="28"/>
          <w:rtl/>
        </w:rPr>
      </w:pPr>
      <w:r w:rsidRPr="00376E52">
        <w:rPr>
          <w:rFonts w:ascii="Sakkal Majalla" w:hAnsi="Sakkal Majalla" w:cs="Sakkal Majalla"/>
          <w:sz w:val="28"/>
          <w:szCs w:val="28"/>
          <w:rtl/>
        </w:rPr>
        <w:t>يسهم هذا الهيكل في توجيه جمع البيانات وتحليلها بما يضمن تحقيق الأهداف واختبار الفرضيات وصياغة توصيات عملية قابلة للتطبيق.</w:t>
      </w: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003FE3E8" w14:textId="77777777" w:rsidR="00376E52" w:rsidRDefault="00376E52" w:rsidP="00D22171">
      <w:pPr>
        <w:rPr>
          <w:rFonts w:ascii="Sakkal Majalla" w:hAnsi="Sakkal Majalla" w:cs="Sakkal Majalla"/>
          <w:sz w:val="28"/>
          <w:szCs w:val="28"/>
          <w:u w:val="single"/>
          <w:rtl/>
        </w:rPr>
      </w:pPr>
    </w:p>
    <w:p w14:paraId="3E207930" w14:textId="77777777" w:rsidR="00376E52" w:rsidRDefault="00376E52" w:rsidP="00D22171">
      <w:pPr>
        <w:rPr>
          <w:rFonts w:ascii="Sakkal Majalla" w:hAnsi="Sakkal Majalla" w:cs="Sakkal Majalla"/>
          <w:sz w:val="28"/>
          <w:szCs w:val="28"/>
          <w:u w:val="single"/>
          <w:rtl/>
        </w:rPr>
      </w:pPr>
    </w:p>
    <w:p w14:paraId="73AA2BE4" w14:textId="77777777" w:rsidR="00376E52" w:rsidRDefault="00376E52" w:rsidP="00D22171">
      <w:pPr>
        <w:rPr>
          <w:rFonts w:ascii="Sakkal Majalla" w:hAnsi="Sakkal Majalla" w:cs="Sakkal Majalla"/>
          <w:sz w:val="28"/>
          <w:szCs w:val="28"/>
          <w:u w:val="single"/>
          <w:rtl/>
        </w:rPr>
      </w:pPr>
    </w:p>
    <w:p w14:paraId="458C953F" w14:textId="77777777" w:rsidR="00E60B46" w:rsidRDefault="00E60B46" w:rsidP="00D22171">
      <w:pPr>
        <w:rPr>
          <w:rFonts w:ascii="Sakkal Majalla" w:hAnsi="Sakkal Majalla" w:cs="Sakkal Majalla"/>
          <w:sz w:val="28"/>
          <w:szCs w:val="28"/>
          <w:u w:val="single"/>
          <w:rtl/>
        </w:rPr>
      </w:pPr>
    </w:p>
    <w:p w14:paraId="7ABDDD95" w14:textId="6D07D649" w:rsidR="00D52480" w:rsidRPr="008E4A1C" w:rsidRDefault="00E60B46" w:rsidP="008E4A1C">
      <w:pPr>
        <w:pStyle w:val="Heading1"/>
        <w:rPr>
          <w:b/>
          <w:bCs/>
          <w:color w:val="auto"/>
          <w:sz w:val="36"/>
          <w:szCs w:val="36"/>
          <w:rtl/>
        </w:rPr>
      </w:pPr>
      <w:bookmarkStart w:id="11" w:name="_Toc203097597"/>
      <w:r w:rsidRPr="008E4A1C">
        <w:rPr>
          <w:rFonts w:hint="cs"/>
          <w:b/>
          <w:bCs/>
          <w:color w:val="auto"/>
          <w:sz w:val="36"/>
          <w:szCs w:val="36"/>
          <w:rtl/>
        </w:rPr>
        <w:lastRenderedPageBreak/>
        <w:t>1-</w:t>
      </w:r>
      <w:r w:rsidR="00E3609D">
        <w:rPr>
          <w:rFonts w:hint="cs"/>
          <w:b/>
          <w:bCs/>
          <w:color w:val="auto"/>
          <w:sz w:val="36"/>
          <w:szCs w:val="36"/>
          <w:rtl/>
        </w:rPr>
        <w:t xml:space="preserve">8 </w:t>
      </w:r>
      <w:r w:rsidR="00D52480" w:rsidRPr="008E4A1C">
        <w:rPr>
          <w:rFonts w:hint="cs"/>
          <w:b/>
          <w:bCs/>
          <w:color w:val="auto"/>
          <w:sz w:val="36"/>
          <w:szCs w:val="36"/>
          <w:rtl/>
        </w:rPr>
        <w:t>فروض الدراسة</w:t>
      </w:r>
      <w:bookmarkEnd w:id="11"/>
    </w:p>
    <w:p w14:paraId="3D3B43EA" w14:textId="77777777" w:rsidR="00F925D0" w:rsidRDefault="00F925D0" w:rsidP="00D22171">
      <w:pPr>
        <w:rPr>
          <w:rFonts w:ascii="Sakkal Majalla" w:hAnsi="Sakkal Majalla" w:cs="Sakkal Majalla"/>
          <w:sz w:val="28"/>
          <w:szCs w:val="28"/>
          <w:rtl/>
        </w:rPr>
      </w:pPr>
    </w:p>
    <w:p w14:paraId="233D3C56"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في إطار أهداف وأسئلة الدراسة، سيتم اختبار الفرضيات الآتية:</w:t>
      </w:r>
    </w:p>
    <w:p w14:paraId="7F4084F5" w14:textId="77777777" w:rsidR="00E60B46" w:rsidRPr="00E60B46" w:rsidRDefault="00E60B46" w:rsidP="00E60B46">
      <w:pPr>
        <w:rPr>
          <w:rFonts w:ascii="Sakkal Majalla" w:hAnsi="Sakkal Majalla" w:cs="Sakkal Majalla"/>
          <w:sz w:val="28"/>
          <w:szCs w:val="28"/>
          <w:rtl/>
        </w:rPr>
      </w:pPr>
    </w:p>
    <w:p w14:paraId="6939A369" w14:textId="77777777" w:rsidR="00E60B46" w:rsidRPr="00CD71B3" w:rsidRDefault="00E60B46" w:rsidP="00E60B46">
      <w:pPr>
        <w:rPr>
          <w:rFonts w:ascii="Sakkal Majalla" w:hAnsi="Sakkal Majalla" w:cs="Sakkal Majalla"/>
          <w:b/>
          <w:bCs/>
          <w:sz w:val="32"/>
          <w:szCs w:val="32"/>
          <w:rtl/>
        </w:rPr>
      </w:pPr>
      <w:r w:rsidRPr="00CD71B3">
        <w:rPr>
          <w:rFonts w:ascii="Sakkal Majalla" w:hAnsi="Sakkal Majalla" w:cs="Sakkal Majalla"/>
          <w:b/>
          <w:bCs/>
          <w:sz w:val="32"/>
          <w:szCs w:val="32"/>
          <w:rtl/>
        </w:rPr>
        <w:t>- الفرضية الرئيسة:</w:t>
      </w:r>
    </w:p>
    <w:p w14:paraId="633EEF73"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لا توجد علاقة ذات دلالة إحصائية بين كفاءة إدارة التدفق المالي ونجاح المشاريع الصغيرة في المملكة العربية السعودية.</w:t>
      </w:r>
    </w:p>
    <w:p w14:paraId="0074F5BC" w14:textId="77777777" w:rsidR="00E60B46" w:rsidRPr="00E60B46" w:rsidRDefault="00E60B46" w:rsidP="00E60B46">
      <w:pPr>
        <w:rPr>
          <w:rFonts w:ascii="Sakkal Majalla" w:hAnsi="Sakkal Majalla" w:cs="Sakkal Majalla"/>
          <w:sz w:val="28"/>
          <w:szCs w:val="28"/>
          <w:rtl/>
        </w:rPr>
      </w:pPr>
    </w:p>
    <w:p w14:paraId="2203D071" w14:textId="77777777" w:rsidR="00E60B46" w:rsidRPr="00CD71B3" w:rsidRDefault="00E60B46" w:rsidP="00E60B46">
      <w:pPr>
        <w:rPr>
          <w:rFonts w:ascii="Sakkal Majalla" w:hAnsi="Sakkal Majalla" w:cs="Sakkal Majalla"/>
          <w:b/>
          <w:bCs/>
          <w:sz w:val="32"/>
          <w:szCs w:val="32"/>
          <w:rtl/>
        </w:rPr>
      </w:pPr>
      <w:r w:rsidRPr="00CD71B3">
        <w:rPr>
          <w:rFonts w:ascii="Sakkal Majalla" w:hAnsi="Sakkal Majalla" w:cs="Sakkal Majalla"/>
          <w:b/>
          <w:bCs/>
          <w:sz w:val="32"/>
          <w:szCs w:val="32"/>
          <w:rtl/>
        </w:rPr>
        <w:t>- فرضيات فرعية:</w:t>
      </w:r>
    </w:p>
    <w:p w14:paraId="076039CD"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xml:space="preserve">  أ) تختلف كفاءة إدارة التدفق المالي باختلاف حجم المشروع وطبيعة نشاطه.</w:t>
      </w:r>
    </w:p>
    <w:p w14:paraId="4F7D68D0" w14:textId="119615AD"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xml:space="preserve">  ب) توجد فروق ذات دلالة إحصائية في ممارسات إدارة التدفق المالي حسب الخبرة الإدارية لصاحب المشروع.</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26852119" w14:textId="77777777" w:rsidR="00E60B46" w:rsidRDefault="00E60B46" w:rsidP="00D22171">
      <w:pPr>
        <w:rPr>
          <w:rFonts w:ascii="Sakkal Majalla" w:hAnsi="Sakkal Majalla" w:cs="Sakkal Majalla"/>
          <w:sz w:val="28"/>
          <w:szCs w:val="28"/>
          <w:u w:val="single"/>
          <w:rtl/>
        </w:rPr>
      </w:pPr>
    </w:p>
    <w:p w14:paraId="21B3E239" w14:textId="5B559362" w:rsidR="00E60B46" w:rsidRPr="008E4A1C" w:rsidRDefault="00E60B46" w:rsidP="008E4A1C">
      <w:pPr>
        <w:pStyle w:val="Heading1"/>
        <w:rPr>
          <w:b/>
          <w:bCs/>
          <w:color w:val="auto"/>
          <w:sz w:val="36"/>
          <w:szCs w:val="36"/>
          <w:rtl/>
        </w:rPr>
      </w:pPr>
      <w:bookmarkStart w:id="12" w:name="_Toc203097598"/>
      <w:r w:rsidRPr="008E4A1C">
        <w:rPr>
          <w:rFonts w:hint="cs"/>
          <w:b/>
          <w:bCs/>
          <w:color w:val="auto"/>
          <w:sz w:val="36"/>
          <w:szCs w:val="36"/>
          <w:rtl/>
        </w:rPr>
        <w:lastRenderedPageBreak/>
        <w:t>1-</w:t>
      </w:r>
      <w:r w:rsidR="00E3609D">
        <w:rPr>
          <w:rFonts w:hint="cs"/>
          <w:b/>
          <w:bCs/>
          <w:color w:val="auto"/>
          <w:sz w:val="36"/>
          <w:szCs w:val="36"/>
          <w:rtl/>
        </w:rPr>
        <w:t xml:space="preserve">9 </w:t>
      </w:r>
      <w:r w:rsidRPr="008E4A1C">
        <w:rPr>
          <w:rFonts w:hint="cs"/>
          <w:b/>
          <w:bCs/>
          <w:color w:val="auto"/>
          <w:sz w:val="36"/>
          <w:szCs w:val="36"/>
          <w:rtl/>
        </w:rPr>
        <w:t>حدود الدراسة</w:t>
      </w:r>
      <w:bookmarkEnd w:id="12"/>
    </w:p>
    <w:p w14:paraId="08A8DE7E" w14:textId="77777777" w:rsidR="00E60B46" w:rsidRDefault="00E60B46" w:rsidP="00D22171">
      <w:pPr>
        <w:rPr>
          <w:rFonts w:ascii="Sakkal Majalla" w:hAnsi="Sakkal Majalla" w:cs="Sakkal Majalla"/>
          <w:sz w:val="28"/>
          <w:szCs w:val="28"/>
          <w:u w:val="single"/>
          <w:rtl/>
        </w:rPr>
      </w:pPr>
    </w:p>
    <w:p w14:paraId="3CC64725" w14:textId="77777777" w:rsidR="00E60B46" w:rsidRPr="00CD71B3" w:rsidRDefault="00E60B46" w:rsidP="00E60B46">
      <w:pPr>
        <w:rPr>
          <w:rFonts w:ascii="Sakkal Majalla" w:hAnsi="Sakkal Majalla" w:cs="Sakkal Majalla"/>
          <w:b/>
          <w:bCs/>
          <w:sz w:val="32"/>
          <w:szCs w:val="32"/>
          <w:rtl/>
        </w:rPr>
      </w:pPr>
      <w:r w:rsidRPr="00CD71B3">
        <w:rPr>
          <w:rFonts w:ascii="Sakkal Majalla" w:hAnsi="Sakkal Majalla" w:cs="Sakkal Majalla"/>
          <w:b/>
          <w:bCs/>
          <w:sz w:val="32"/>
          <w:szCs w:val="32"/>
          <w:rtl/>
        </w:rPr>
        <w:t>تم تحديد نطاق الدراسة ضمن الحدود الآتية:</w:t>
      </w:r>
    </w:p>
    <w:p w14:paraId="1DA42455"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الحدود الموضوعية: دراسة أثر إدارة التدفق المالي على نجاح المشاريع الصغيرة.</w:t>
      </w:r>
    </w:p>
    <w:p w14:paraId="3D12906B" w14:textId="77777777"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الحدود المكانية: المشاريع الصغيرة العاملة في المملكة العربية السعودية.</w:t>
      </w:r>
    </w:p>
    <w:p w14:paraId="7BB10DC2" w14:textId="19DD6531" w:rsidR="00E60B46" w:rsidRPr="00E60B46" w:rsidRDefault="00E60B46" w:rsidP="00E60B46">
      <w:pPr>
        <w:rPr>
          <w:rFonts w:ascii="Sakkal Majalla" w:hAnsi="Sakkal Majalla" w:cs="Sakkal Majalla"/>
          <w:sz w:val="28"/>
          <w:szCs w:val="28"/>
          <w:rtl/>
        </w:rPr>
      </w:pPr>
      <w:r w:rsidRPr="00E60B46">
        <w:rPr>
          <w:rFonts w:ascii="Sakkal Majalla" w:hAnsi="Sakkal Majalla" w:cs="Sakkal Majalla"/>
          <w:sz w:val="28"/>
          <w:szCs w:val="28"/>
          <w:rtl/>
        </w:rPr>
        <w:t>- الحدود الزمانية: البيانات الميدانية تم جمعها خلال العام الأكاديمي 2025.</w:t>
      </w:r>
    </w:p>
    <w:p w14:paraId="37F197CD" w14:textId="77777777" w:rsidR="00E60B46" w:rsidRDefault="00E60B46" w:rsidP="00D22171">
      <w:pPr>
        <w:rPr>
          <w:rFonts w:ascii="Sakkal Majalla" w:hAnsi="Sakkal Majalla" w:cs="Sakkal Majalla"/>
          <w:sz w:val="28"/>
          <w:szCs w:val="28"/>
          <w:u w:val="single"/>
          <w:rtl/>
        </w:rPr>
      </w:pPr>
    </w:p>
    <w:p w14:paraId="627E9659" w14:textId="00DCE3ED" w:rsidR="00E60B46" w:rsidRPr="008E4A1C" w:rsidRDefault="00E60B46" w:rsidP="008E4A1C">
      <w:pPr>
        <w:pStyle w:val="Heading1"/>
        <w:rPr>
          <w:b/>
          <w:bCs/>
          <w:color w:val="auto"/>
          <w:sz w:val="36"/>
          <w:szCs w:val="36"/>
          <w:rtl/>
        </w:rPr>
      </w:pPr>
      <w:bookmarkStart w:id="13" w:name="_Toc203097599"/>
      <w:r w:rsidRPr="008E4A1C">
        <w:rPr>
          <w:rFonts w:hint="cs"/>
          <w:b/>
          <w:bCs/>
          <w:color w:val="auto"/>
          <w:sz w:val="36"/>
          <w:szCs w:val="36"/>
          <w:rtl/>
        </w:rPr>
        <w:t>1-</w:t>
      </w:r>
      <w:r w:rsidR="00E3609D">
        <w:rPr>
          <w:rFonts w:hint="cs"/>
          <w:b/>
          <w:bCs/>
          <w:color w:val="auto"/>
          <w:sz w:val="36"/>
          <w:szCs w:val="36"/>
          <w:rtl/>
        </w:rPr>
        <w:t xml:space="preserve">10 </w:t>
      </w:r>
      <w:r w:rsidRPr="008E4A1C">
        <w:rPr>
          <w:rFonts w:hint="cs"/>
          <w:b/>
          <w:bCs/>
          <w:color w:val="auto"/>
          <w:sz w:val="36"/>
          <w:szCs w:val="36"/>
          <w:rtl/>
        </w:rPr>
        <w:t>التعريفات الإجرائية</w:t>
      </w:r>
      <w:bookmarkEnd w:id="13"/>
    </w:p>
    <w:p w14:paraId="5994861F" w14:textId="77777777" w:rsidR="00E60B46" w:rsidRDefault="00E60B46" w:rsidP="00D22171">
      <w:pPr>
        <w:rPr>
          <w:rFonts w:ascii="Sakkal Majalla" w:hAnsi="Sakkal Majalla" w:cs="Sakkal Majalla"/>
          <w:b/>
          <w:bCs/>
          <w:sz w:val="36"/>
          <w:szCs w:val="36"/>
          <w:rtl/>
        </w:rPr>
      </w:pPr>
    </w:p>
    <w:p w14:paraId="6C4D2462" w14:textId="77777777" w:rsidR="00E60B46" w:rsidRPr="00CD71B3" w:rsidRDefault="00E60B46" w:rsidP="00E60B46">
      <w:pPr>
        <w:jc w:val="both"/>
        <w:rPr>
          <w:rFonts w:ascii="Sakkal Majalla" w:hAnsi="Sakkal Majalla" w:cs="Sakkal Majalla"/>
          <w:b/>
          <w:bCs/>
          <w:sz w:val="32"/>
          <w:szCs w:val="32"/>
          <w:rtl/>
        </w:rPr>
      </w:pPr>
      <w:r w:rsidRPr="00CD71B3">
        <w:rPr>
          <w:rFonts w:ascii="Sakkal Majalla" w:hAnsi="Sakkal Majalla" w:cs="Sakkal Majalla"/>
          <w:b/>
          <w:bCs/>
          <w:sz w:val="32"/>
          <w:szCs w:val="32"/>
          <w:rtl/>
        </w:rPr>
        <w:t>لأغراض هذه الدراسة يتم اعتماد التعريفات الإجرائية الآتية:</w:t>
      </w:r>
    </w:p>
    <w:p w14:paraId="6679B2A5" w14:textId="77777777"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إدارة التدفق المالي: هي الأنشطة التي تهدف إلى التخطيط، والرصد، والتحكم في التدفقات النقدية الداخلة والخارجة للمشروع لضمان توافر السيولة اللازمة.</w:t>
      </w:r>
    </w:p>
    <w:p w14:paraId="65C74545" w14:textId="63BC708D"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المشاريع الصغيرة: المشاريع التي تتميز بصغر حجمها من حيث رأس المال وعدد الموظفين وفق تصنيف منشآت في المملكة.</w:t>
      </w:r>
    </w:p>
    <w:p w14:paraId="024C538A" w14:textId="28B96666" w:rsidR="00E60B46" w:rsidRPr="00E60B46" w:rsidRDefault="00E60B46" w:rsidP="00E60B46">
      <w:pPr>
        <w:jc w:val="both"/>
        <w:rPr>
          <w:rFonts w:ascii="Sakkal Majalla" w:hAnsi="Sakkal Majalla" w:cs="Sakkal Majalla"/>
          <w:sz w:val="28"/>
          <w:szCs w:val="28"/>
          <w:rtl/>
        </w:rPr>
      </w:pPr>
      <w:r w:rsidRPr="00E60B46">
        <w:rPr>
          <w:rFonts w:ascii="Sakkal Majalla" w:hAnsi="Sakkal Majalla" w:cs="Sakkal Majalla"/>
          <w:sz w:val="28"/>
          <w:szCs w:val="28"/>
          <w:rtl/>
        </w:rPr>
        <w:t>- نجاح المشروع: قدرة المشروع على الاستمرار وتحقيق الأهداف المالية والتشغيلية المحددة خلال مدة زمنية مناسبة.</w:t>
      </w:r>
    </w:p>
    <w:p w14:paraId="0B937741" w14:textId="77777777" w:rsidR="00E60B46" w:rsidRDefault="00E60B46" w:rsidP="00D22171">
      <w:pPr>
        <w:rPr>
          <w:rFonts w:ascii="Sakkal Majalla" w:hAnsi="Sakkal Majalla" w:cs="Sakkal Majalla"/>
          <w:sz w:val="28"/>
          <w:szCs w:val="28"/>
          <w:u w:val="single"/>
          <w:rtl/>
        </w:rPr>
      </w:pPr>
    </w:p>
    <w:p w14:paraId="05A95FA5" w14:textId="77777777" w:rsidR="00E60B46" w:rsidRDefault="00E60B46" w:rsidP="00D22171">
      <w:pPr>
        <w:rPr>
          <w:rFonts w:ascii="Sakkal Majalla" w:hAnsi="Sakkal Majalla" w:cs="Sakkal Majalla"/>
          <w:sz w:val="28"/>
          <w:szCs w:val="28"/>
          <w:u w:val="single"/>
          <w:rtl/>
        </w:rPr>
      </w:pPr>
    </w:p>
    <w:p w14:paraId="621680A8" w14:textId="77777777" w:rsidR="00E60B46" w:rsidRDefault="00E60B46" w:rsidP="00D22171">
      <w:pPr>
        <w:rPr>
          <w:rFonts w:ascii="Sakkal Majalla" w:hAnsi="Sakkal Majalla" w:cs="Sakkal Majalla"/>
          <w:sz w:val="28"/>
          <w:szCs w:val="28"/>
          <w:u w:val="single"/>
          <w:rtl/>
        </w:rPr>
      </w:pPr>
    </w:p>
    <w:p w14:paraId="3F1AF304" w14:textId="77777777" w:rsidR="00E60B46" w:rsidRDefault="00E60B46" w:rsidP="00D22171">
      <w:pPr>
        <w:rPr>
          <w:rFonts w:ascii="Sakkal Majalla" w:hAnsi="Sakkal Majalla" w:cs="Sakkal Majalla"/>
          <w:sz w:val="28"/>
          <w:szCs w:val="28"/>
          <w:u w:val="single"/>
          <w:rtl/>
        </w:rPr>
      </w:pPr>
    </w:p>
    <w:p w14:paraId="2E826B10" w14:textId="77777777" w:rsidR="00E60B46" w:rsidRDefault="00E60B46" w:rsidP="00D22171">
      <w:pPr>
        <w:rPr>
          <w:rFonts w:ascii="Sakkal Majalla" w:hAnsi="Sakkal Majalla" w:cs="Sakkal Majalla"/>
          <w:sz w:val="28"/>
          <w:szCs w:val="28"/>
          <w:u w:val="single"/>
          <w:rtl/>
        </w:rPr>
      </w:pPr>
    </w:p>
    <w:p w14:paraId="547A6955" w14:textId="77777777" w:rsidR="00E60B46" w:rsidRDefault="00E60B46" w:rsidP="00D22171">
      <w:pPr>
        <w:rPr>
          <w:rFonts w:ascii="Sakkal Majalla" w:hAnsi="Sakkal Majalla" w:cs="Sakkal Majalla"/>
          <w:sz w:val="28"/>
          <w:szCs w:val="28"/>
          <w:u w:val="single"/>
          <w:rtl/>
        </w:rPr>
      </w:pPr>
    </w:p>
    <w:p w14:paraId="4B08ABA0" w14:textId="77777777" w:rsidR="00E60B46" w:rsidRDefault="00E60B46" w:rsidP="00D22171">
      <w:pPr>
        <w:rPr>
          <w:rFonts w:ascii="Sakkal Majalla" w:hAnsi="Sakkal Majalla" w:cs="Sakkal Majalla"/>
          <w:sz w:val="28"/>
          <w:szCs w:val="28"/>
          <w:u w:val="single"/>
          <w:rtl/>
        </w:rPr>
      </w:pPr>
    </w:p>
    <w:p w14:paraId="5675A26F" w14:textId="77777777" w:rsidR="00E60B46" w:rsidRDefault="00E60B46" w:rsidP="00D22171">
      <w:pPr>
        <w:rPr>
          <w:rFonts w:ascii="Sakkal Majalla" w:hAnsi="Sakkal Majalla" w:cs="Sakkal Majalla"/>
          <w:sz w:val="28"/>
          <w:szCs w:val="28"/>
          <w:u w:val="single"/>
          <w:rtl/>
        </w:rPr>
      </w:pPr>
    </w:p>
    <w:p w14:paraId="014BB1D2" w14:textId="77777777" w:rsidR="00FC30F0" w:rsidRDefault="00FC30F0" w:rsidP="00D22171">
      <w:pPr>
        <w:rPr>
          <w:rFonts w:ascii="Sakkal Majalla" w:hAnsi="Sakkal Majalla" w:cs="Sakkal Majalla"/>
          <w:sz w:val="28"/>
          <w:szCs w:val="28"/>
          <w:u w:val="single"/>
          <w:rtl/>
        </w:rPr>
      </w:pPr>
    </w:p>
    <w:p w14:paraId="7ED23BF1" w14:textId="590EA180" w:rsidR="00FC30F0" w:rsidRPr="00FC30F0" w:rsidRDefault="00FC30F0" w:rsidP="00FC30F0">
      <w:pPr>
        <w:pStyle w:val="Heading1"/>
        <w:rPr>
          <w:b/>
          <w:bCs/>
          <w:color w:val="auto"/>
          <w:sz w:val="36"/>
          <w:szCs w:val="36"/>
          <w:rtl/>
        </w:rPr>
      </w:pPr>
      <w:bookmarkStart w:id="14" w:name="_Toc203097600"/>
      <w:r w:rsidRPr="00FC30F0">
        <w:rPr>
          <w:rFonts w:hint="cs"/>
          <w:b/>
          <w:bCs/>
          <w:color w:val="auto"/>
          <w:sz w:val="36"/>
          <w:szCs w:val="36"/>
          <w:rtl/>
        </w:rPr>
        <w:lastRenderedPageBreak/>
        <w:t>1-1</w:t>
      </w:r>
      <w:r w:rsidR="00E3609D">
        <w:rPr>
          <w:rFonts w:hint="cs"/>
          <w:b/>
          <w:bCs/>
          <w:color w:val="auto"/>
          <w:sz w:val="36"/>
          <w:szCs w:val="36"/>
          <w:rtl/>
        </w:rPr>
        <w:t xml:space="preserve">1 </w:t>
      </w:r>
      <w:r w:rsidRPr="00FC30F0">
        <w:rPr>
          <w:rFonts w:hint="cs"/>
          <w:b/>
          <w:bCs/>
          <w:color w:val="auto"/>
          <w:sz w:val="36"/>
          <w:szCs w:val="36"/>
          <w:rtl/>
        </w:rPr>
        <w:t>المخطط البحثي</w:t>
      </w:r>
      <w:bookmarkEnd w:id="14"/>
    </w:p>
    <w:p w14:paraId="1150D812" w14:textId="77777777" w:rsidR="00FC30F0" w:rsidRDefault="00FC30F0" w:rsidP="00D22171">
      <w:pPr>
        <w:rPr>
          <w:rFonts w:ascii="Sakkal Majalla" w:hAnsi="Sakkal Majalla" w:cs="Sakkal Majalla"/>
          <w:sz w:val="28"/>
          <w:szCs w:val="28"/>
          <w:u w:val="single"/>
          <w:rtl/>
        </w:rPr>
      </w:pPr>
    </w:p>
    <w:p w14:paraId="2AEB97E8" w14:textId="76B84BF6" w:rsidR="00FC30F0" w:rsidRDefault="00FC30F0" w:rsidP="00D22171">
      <w:pPr>
        <w:rPr>
          <w:rFonts w:ascii="Sakkal Majalla" w:hAnsi="Sakkal Majalla" w:cs="Sakkal Majalla"/>
          <w:sz w:val="28"/>
          <w:szCs w:val="28"/>
          <w:u w:val="single"/>
          <w:rtl/>
        </w:rPr>
      </w:pPr>
    </w:p>
    <w:p w14:paraId="5782C937" w14:textId="501CECBF" w:rsidR="00FC30F0" w:rsidRDefault="00FC30F0" w:rsidP="00D22171">
      <w:pPr>
        <w:rPr>
          <w:rFonts w:ascii="Sakkal Majalla" w:hAnsi="Sakkal Majalla" w:cs="Sakkal Majalla"/>
          <w:sz w:val="28"/>
          <w:szCs w:val="28"/>
          <w:u w:val="single"/>
          <w:rtl/>
        </w:rPr>
      </w:pPr>
      <w:r w:rsidRPr="00FC30F0">
        <w:rPr>
          <w:rFonts w:ascii="Sakkal Majalla" w:hAnsi="Sakkal Majalla" w:cs="Sakkal Majalla"/>
          <w:noProof/>
          <w:sz w:val="28"/>
          <w:szCs w:val="28"/>
          <w:rtl/>
          <w:lang w:val="ar-SA"/>
        </w:rPr>
        <w:drawing>
          <wp:inline distT="0" distB="0" distL="0" distR="0" wp14:anchorId="00B34078" wp14:editId="7601A2DF">
            <wp:extent cx="5486400" cy="7075622"/>
            <wp:effectExtent l="0" t="0" r="0" b="11430"/>
            <wp:docPr id="191995007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28A6577" w14:textId="77777777" w:rsidR="00FC30F0" w:rsidRDefault="00FC30F0" w:rsidP="00D22171">
      <w:pPr>
        <w:rPr>
          <w:rFonts w:ascii="Sakkal Majalla" w:hAnsi="Sakkal Majalla" w:cs="Sakkal Majalla"/>
          <w:sz w:val="28"/>
          <w:szCs w:val="28"/>
          <w:u w:val="single"/>
          <w:rtl/>
        </w:rPr>
      </w:pPr>
    </w:p>
    <w:p w14:paraId="57B757BD" w14:textId="054E1EA7" w:rsidR="00FC30F0" w:rsidRPr="00884A6C" w:rsidRDefault="00884A6C" w:rsidP="00884A6C">
      <w:pPr>
        <w:pStyle w:val="Heading1"/>
        <w:rPr>
          <w:b/>
          <w:bCs/>
          <w:color w:val="auto"/>
          <w:sz w:val="36"/>
          <w:szCs w:val="36"/>
          <w:rtl/>
        </w:rPr>
      </w:pPr>
      <w:bookmarkStart w:id="15" w:name="_Toc203097601"/>
      <w:r w:rsidRPr="00884A6C">
        <w:rPr>
          <w:rFonts w:hint="cs"/>
          <w:b/>
          <w:bCs/>
          <w:color w:val="auto"/>
          <w:sz w:val="36"/>
          <w:szCs w:val="36"/>
          <w:rtl/>
        </w:rPr>
        <w:lastRenderedPageBreak/>
        <w:t>1-1</w:t>
      </w:r>
      <w:r w:rsidR="00E3609D">
        <w:rPr>
          <w:rFonts w:hint="cs"/>
          <w:b/>
          <w:bCs/>
          <w:color w:val="auto"/>
          <w:sz w:val="36"/>
          <w:szCs w:val="36"/>
          <w:rtl/>
        </w:rPr>
        <w:t xml:space="preserve">2 </w:t>
      </w:r>
      <w:r w:rsidRPr="00884A6C">
        <w:rPr>
          <w:rFonts w:hint="cs"/>
          <w:b/>
          <w:bCs/>
          <w:color w:val="auto"/>
          <w:sz w:val="36"/>
          <w:szCs w:val="36"/>
          <w:rtl/>
        </w:rPr>
        <w:t>ملخص الفصل</w:t>
      </w:r>
      <w:bookmarkEnd w:id="15"/>
    </w:p>
    <w:p w14:paraId="1AD475EC" w14:textId="19787A03" w:rsidR="00884A6C" w:rsidRPr="00884A6C" w:rsidRDefault="00884A6C" w:rsidP="00884A6C">
      <w:pPr>
        <w:rPr>
          <w:rFonts w:ascii="Sakkal Majalla" w:hAnsi="Sakkal Majalla" w:cs="Sakkal Majalla"/>
          <w:sz w:val="28"/>
          <w:szCs w:val="28"/>
          <w:rtl/>
        </w:rPr>
      </w:pPr>
    </w:p>
    <w:p w14:paraId="63BCB19A" w14:textId="77777777" w:rsidR="00884A6C" w:rsidRPr="00884A6C" w:rsidRDefault="00884A6C" w:rsidP="00884A6C">
      <w:pPr>
        <w:jc w:val="both"/>
        <w:rPr>
          <w:rFonts w:ascii="Sakkal Majalla" w:hAnsi="Sakkal Majalla" w:cs="Sakkal Majalla"/>
          <w:sz w:val="28"/>
          <w:szCs w:val="28"/>
          <w:rtl/>
        </w:rPr>
      </w:pPr>
      <w:r w:rsidRPr="00884A6C">
        <w:rPr>
          <w:rFonts w:ascii="Sakkal Majalla" w:hAnsi="Sakkal Majalla" w:cs="Sakkal Majalla"/>
          <w:sz w:val="28"/>
          <w:szCs w:val="28"/>
          <w:rtl/>
        </w:rPr>
        <w:t>استعرض هذا الفصل الإطار العام للدراسة وأبرز المكونات الأساسية التي تحدد مسار البحث وتضبط مراحله اللاحقة. فقد بدأ الفصل بمقدمة وضّحت أهمية تناول موضوع إدارة التدفق المالي في سياق المشاريع الصغيرة، وأبرزت الدور الحيوي لهذه المشاريع في دعم الاقتصاد الوطني وأهمية ضمان استدامتها من خلال إدارة مالية فعّالة.</w:t>
      </w:r>
    </w:p>
    <w:p w14:paraId="58F65D1A" w14:textId="77777777" w:rsidR="00884A6C" w:rsidRPr="00884A6C" w:rsidRDefault="00884A6C" w:rsidP="00884A6C">
      <w:pPr>
        <w:jc w:val="both"/>
        <w:rPr>
          <w:rFonts w:ascii="Sakkal Majalla" w:hAnsi="Sakkal Majalla" w:cs="Sakkal Majalla"/>
          <w:sz w:val="28"/>
          <w:szCs w:val="28"/>
          <w:rtl/>
        </w:rPr>
      </w:pPr>
    </w:p>
    <w:p w14:paraId="7E5E8775" w14:textId="77777777" w:rsidR="00884A6C" w:rsidRPr="00884A6C" w:rsidRDefault="00884A6C" w:rsidP="00884A6C">
      <w:pPr>
        <w:jc w:val="both"/>
        <w:rPr>
          <w:rFonts w:ascii="Sakkal Majalla" w:hAnsi="Sakkal Majalla" w:cs="Sakkal Majalla"/>
          <w:sz w:val="28"/>
          <w:szCs w:val="28"/>
          <w:rtl/>
        </w:rPr>
      </w:pPr>
      <w:r w:rsidRPr="00884A6C">
        <w:rPr>
          <w:rFonts w:ascii="Sakkal Majalla" w:hAnsi="Sakkal Majalla" w:cs="Sakkal Majalla"/>
          <w:sz w:val="28"/>
          <w:szCs w:val="28"/>
          <w:rtl/>
        </w:rPr>
        <w:t>ثم قُدمت تعريفات المصطلحات الرئيسة التي اعتمدت عليها الدراسة، بهدف توحيد المفاهيم وتوضيح الدلالة الإجرائية للمصطلحات المستخدمة. تلا ذلك عرض لمشكلة الدراسة التي ركزت على التحديات التي تواجه المشاريع الصغيرة في المملكة العربية السعودية فيما يخص إدارة التدفقات النقدية وتأثير ذلك على استمراريتها وربحيتها.</w:t>
      </w:r>
    </w:p>
    <w:p w14:paraId="0B7F8B9E" w14:textId="77777777" w:rsidR="00884A6C" w:rsidRPr="00884A6C" w:rsidRDefault="00884A6C" w:rsidP="00884A6C">
      <w:pPr>
        <w:jc w:val="both"/>
        <w:rPr>
          <w:rFonts w:ascii="Sakkal Majalla" w:hAnsi="Sakkal Majalla" w:cs="Sakkal Majalla"/>
          <w:sz w:val="28"/>
          <w:szCs w:val="28"/>
          <w:rtl/>
        </w:rPr>
      </w:pPr>
    </w:p>
    <w:p w14:paraId="371BE678" w14:textId="77777777" w:rsidR="00884A6C" w:rsidRPr="00884A6C" w:rsidRDefault="00884A6C" w:rsidP="00884A6C">
      <w:pPr>
        <w:jc w:val="both"/>
        <w:rPr>
          <w:rFonts w:ascii="Sakkal Majalla" w:hAnsi="Sakkal Majalla" w:cs="Sakkal Majalla"/>
          <w:sz w:val="28"/>
          <w:szCs w:val="28"/>
          <w:rtl/>
        </w:rPr>
      </w:pPr>
      <w:r w:rsidRPr="00884A6C">
        <w:rPr>
          <w:rFonts w:ascii="Sakkal Majalla" w:hAnsi="Sakkal Majalla" w:cs="Sakkal Majalla"/>
          <w:sz w:val="28"/>
          <w:szCs w:val="28"/>
          <w:rtl/>
        </w:rPr>
        <w:t>وفي سياق تحديد معالم البحث، تم توضيح أهمية الدراسة العلمية والعملية في تسليط الضوء على واقع إدارة التدفق المالي، مع إبراز الفائدة المرجوة لأصحاب المشاريع وصناع القرار. كما صيغت أهداف الدراسة التي تحدد النتائج المتوقعة، وتبعتها تساؤلات البحث التي تترجم المشكلة إلى أسئلة قابلة للاختبار الميداني.</w:t>
      </w:r>
    </w:p>
    <w:p w14:paraId="44655AAB" w14:textId="77777777" w:rsidR="00884A6C" w:rsidRPr="00884A6C" w:rsidRDefault="00884A6C" w:rsidP="00884A6C">
      <w:pPr>
        <w:jc w:val="both"/>
        <w:rPr>
          <w:rFonts w:ascii="Sakkal Majalla" w:hAnsi="Sakkal Majalla" w:cs="Sakkal Majalla"/>
          <w:sz w:val="28"/>
          <w:szCs w:val="28"/>
          <w:rtl/>
        </w:rPr>
      </w:pPr>
    </w:p>
    <w:p w14:paraId="7F541A20" w14:textId="77777777" w:rsidR="00884A6C" w:rsidRPr="00884A6C" w:rsidRDefault="00884A6C" w:rsidP="00884A6C">
      <w:pPr>
        <w:jc w:val="both"/>
        <w:rPr>
          <w:rFonts w:ascii="Sakkal Majalla" w:hAnsi="Sakkal Majalla" w:cs="Sakkal Majalla"/>
          <w:sz w:val="28"/>
          <w:szCs w:val="28"/>
          <w:rtl/>
        </w:rPr>
      </w:pPr>
      <w:r w:rsidRPr="00884A6C">
        <w:rPr>
          <w:rFonts w:ascii="Sakkal Majalla" w:hAnsi="Sakkal Majalla" w:cs="Sakkal Majalla"/>
          <w:sz w:val="28"/>
          <w:szCs w:val="28"/>
          <w:rtl/>
        </w:rPr>
        <w:t>عُرضت أيضًا فروض الدراسة التي انطلقت منها التوقعات النظرية حول العلاقة بين كفاءة إدارة التدفق المالي ونجاح المشاريع الصغيرة. وتم تحديد الحدود الموضوعية والمكانية والزمنية لضبط نطاق الدراسة. كما خُصص جزء للتعريفات الإجرائية لتفسير أهم المفاهيم من منظور تطبيقي.</w:t>
      </w:r>
    </w:p>
    <w:p w14:paraId="587B2CD1" w14:textId="77777777" w:rsidR="00884A6C" w:rsidRPr="00884A6C" w:rsidRDefault="00884A6C" w:rsidP="00884A6C">
      <w:pPr>
        <w:jc w:val="both"/>
        <w:rPr>
          <w:rFonts w:ascii="Sakkal Majalla" w:hAnsi="Sakkal Majalla" w:cs="Sakkal Majalla"/>
          <w:sz w:val="28"/>
          <w:szCs w:val="28"/>
          <w:rtl/>
        </w:rPr>
      </w:pPr>
    </w:p>
    <w:p w14:paraId="57D3A6CC" w14:textId="08733D0C" w:rsidR="00FC30F0" w:rsidRPr="00884A6C" w:rsidRDefault="00884A6C" w:rsidP="00884A6C">
      <w:pPr>
        <w:jc w:val="both"/>
        <w:rPr>
          <w:rFonts w:ascii="Sakkal Majalla" w:hAnsi="Sakkal Majalla" w:cs="Sakkal Majalla"/>
          <w:sz w:val="28"/>
          <w:szCs w:val="28"/>
          <w:rtl/>
        </w:rPr>
      </w:pPr>
      <w:r w:rsidRPr="00884A6C">
        <w:rPr>
          <w:rFonts w:ascii="Sakkal Majalla" w:hAnsi="Sakkal Majalla" w:cs="Sakkal Majalla"/>
          <w:sz w:val="28"/>
          <w:szCs w:val="28"/>
          <w:rtl/>
        </w:rPr>
        <w:t>واختُتم الفصل بعرض المخطط البحثي الذي يوضح العلاقة بين المتغيرات المستقلة والتابعة والأبعاد المرتبطة بها، مما يمهّد الطريق للانتقال إلى الفصول التالية التي ستتولى مناقشة الإطار النظري والتحليل الميداني لتحقيق أهداف الدراسة واختبار فرضياتها.</w:t>
      </w:r>
    </w:p>
    <w:p w14:paraId="7B7DA8F4" w14:textId="77777777" w:rsidR="00FC30F0" w:rsidRDefault="00FC30F0" w:rsidP="00D22171">
      <w:pPr>
        <w:rPr>
          <w:rFonts w:ascii="Sakkal Majalla" w:hAnsi="Sakkal Majalla" w:cs="Sakkal Majalla"/>
          <w:sz w:val="28"/>
          <w:szCs w:val="28"/>
          <w:u w:val="single"/>
          <w:rtl/>
        </w:rPr>
      </w:pPr>
    </w:p>
    <w:p w14:paraId="77E6DAAD" w14:textId="77777777" w:rsidR="00884A6C" w:rsidRDefault="00884A6C" w:rsidP="00D22171">
      <w:pPr>
        <w:rPr>
          <w:rFonts w:ascii="Sakkal Majalla" w:hAnsi="Sakkal Majalla" w:cs="Sakkal Majalla"/>
          <w:sz w:val="28"/>
          <w:szCs w:val="28"/>
          <w:u w:val="single"/>
          <w:rtl/>
        </w:rPr>
      </w:pPr>
    </w:p>
    <w:p w14:paraId="79FE372C" w14:textId="77777777" w:rsidR="00884A6C" w:rsidRDefault="00884A6C" w:rsidP="00D22171">
      <w:pPr>
        <w:rPr>
          <w:rFonts w:ascii="Sakkal Majalla" w:hAnsi="Sakkal Majalla" w:cs="Sakkal Majalla"/>
          <w:sz w:val="28"/>
          <w:szCs w:val="28"/>
          <w:u w:val="single"/>
          <w:rtl/>
        </w:rPr>
      </w:pPr>
    </w:p>
    <w:p w14:paraId="57DFC23D" w14:textId="77777777" w:rsidR="00884A6C" w:rsidRDefault="00884A6C" w:rsidP="00D22171">
      <w:pPr>
        <w:rPr>
          <w:rFonts w:ascii="Sakkal Majalla" w:hAnsi="Sakkal Majalla" w:cs="Sakkal Majalla"/>
          <w:sz w:val="28"/>
          <w:szCs w:val="28"/>
          <w:u w:val="single"/>
          <w:rtl/>
        </w:rPr>
      </w:pPr>
    </w:p>
    <w:p w14:paraId="2584BFB7" w14:textId="77777777" w:rsidR="00884A6C" w:rsidRDefault="00884A6C" w:rsidP="00D22171">
      <w:pPr>
        <w:rPr>
          <w:rFonts w:ascii="Sakkal Majalla" w:hAnsi="Sakkal Majalla" w:cs="Sakkal Majalla"/>
          <w:sz w:val="28"/>
          <w:szCs w:val="28"/>
          <w:u w:val="single"/>
          <w:rtl/>
        </w:rPr>
      </w:pPr>
    </w:p>
    <w:p w14:paraId="68BAB336" w14:textId="77777777" w:rsidR="00884A6C" w:rsidRDefault="00884A6C" w:rsidP="00D22171">
      <w:pPr>
        <w:rPr>
          <w:rFonts w:ascii="Sakkal Majalla" w:hAnsi="Sakkal Majalla" w:cs="Sakkal Majalla"/>
          <w:sz w:val="28"/>
          <w:szCs w:val="28"/>
          <w:u w:val="single"/>
          <w:rtl/>
        </w:rPr>
      </w:pPr>
    </w:p>
    <w:p w14:paraId="6B6A5AC3" w14:textId="77777777" w:rsidR="00FC30F0" w:rsidRDefault="00FC30F0" w:rsidP="00D22171">
      <w:pPr>
        <w:rPr>
          <w:rFonts w:ascii="Sakkal Majalla" w:hAnsi="Sakkal Majalla" w:cs="Sakkal Majalla"/>
          <w:sz w:val="28"/>
          <w:szCs w:val="28"/>
          <w:u w:val="single"/>
          <w:rtl/>
        </w:rPr>
      </w:pPr>
    </w:p>
    <w:p w14:paraId="3ECAF6F3" w14:textId="77777777" w:rsidR="00FC30F0" w:rsidRDefault="00FC30F0" w:rsidP="00D22171">
      <w:pPr>
        <w:rPr>
          <w:rFonts w:ascii="Sakkal Majalla" w:hAnsi="Sakkal Majalla" w:cs="Sakkal Majalla"/>
          <w:sz w:val="28"/>
          <w:szCs w:val="28"/>
          <w:u w:val="single"/>
          <w:rtl/>
        </w:rPr>
      </w:pPr>
    </w:p>
    <w:p w14:paraId="02FBEB66" w14:textId="77777777" w:rsidR="00844D56" w:rsidRDefault="00844D56" w:rsidP="00F925D0">
      <w:pPr>
        <w:jc w:val="center"/>
        <w:rPr>
          <w:rFonts w:ascii="Sakkal Majalla" w:hAnsi="Sakkal Majalla" w:cs="Sakkal Majalla"/>
          <w:sz w:val="28"/>
          <w:szCs w:val="28"/>
          <w:u w:val="single"/>
          <w:rtl/>
        </w:rPr>
      </w:pPr>
    </w:p>
    <w:p w14:paraId="410D1FE6" w14:textId="77777777" w:rsidR="00884A6C" w:rsidRDefault="00884A6C" w:rsidP="00F925D0">
      <w:pPr>
        <w:jc w:val="center"/>
        <w:rPr>
          <w:rFonts w:ascii="Sakkal Majalla" w:hAnsi="Sakkal Majalla" w:cs="Sakkal Majalla"/>
          <w:sz w:val="28"/>
          <w:szCs w:val="28"/>
          <w:u w:val="single"/>
          <w:rtl/>
        </w:rPr>
      </w:pPr>
    </w:p>
    <w:p w14:paraId="650FBD89" w14:textId="77777777" w:rsidR="00884A6C" w:rsidRDefault="00884A6C" w:rsidP="00F925D0">
      <w:pPr>
        <w:jc w:val="center"/>
        <w:rPr>
          <w:rFonts w:ascii="Sakkal Majalla" w:hAnsi="Sakkal Majalla" w:cs="Sakkal Majalla"/>
          <w:sz w:val="28"/>
          <w:szCs w:val="28"/>
          <w:u w:val="single"/>
          <w:rtl/>
        </w:rPr>
      </w:pPr>
    </w:p>
    <w:p w14:paraId="67328176" w14:textId="77777777" w:rsidR="00884A6C" w:rsidRDefault="00884A6C" w:rsidP="00F925D0">
      <w:pPr>
        <w:jc w:val="center"/>
        <w:rPr>
          <w:rFonts w:ascii="Sakkal Majalla" w:hAnsi="Sakkal Majalla" w:cs="Sakkal Majalla"/>
          <w:sz w:val="28"/>
          <w:szCs w:val="28"/>
          <w:u w:val="single"/>
          <w:rtl/>
        </w:rPr>
      </w:pPr>
    </w:p>
    <w:p w14:paraId="0E140E41" w14:textId="77777777" w:rsidR="00884A6C" w:rsidRDefault="00884A6C" w:rsidP="00F925D0">
      <w:pPr>
        <w:jc w:val="center"/>
        <w:rPr>
          <w:rFonts w:ascii="Sakkal Majalla" w:hAnsi="Sakkal Majalla" w:cs="Sakkal Majalla"/>
          <w:sz w:val="28"/>
          <w:szCs w:val="28"/>
          <w:u w:val="single"/>
          <w:rtl/>
        </w:rPr>
      </w:pPr>
    </w:p>
    <w:p w14:paraId="46431377" w14:textId="77777777" w:rsidR="00844D56" w:rsidRDefault="00844D56"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EE26E6">
      <w:pPr>
        <w:pStyle w:val="Heading1"/>
        <w:jc w:val="center"/>
        <w:rPr>
          <w:b/>
          <w:bCs/>
          <w:color w:val="auto"/>
          <w:sz w:val="56"/>
          <w:szCs w:val="56"/>
          <w:rtl/>
        </w:rPr>
      </w:pPr>
      <w:bookmarkStart w:id="16" w:name="_Toc203097602"/>
      <w:r w:rsidRPr="00EE26E6">
        <w:rPr>
          <w:rFonts w:hint="cs"/>
          <w:b/>
          <w:bCs/>
          <w:color w:val="auto"/>
          <w:sz w:val="56"/>
          <w:szCs w:val="56"/>
          <w:rtl/>
        </w:rPr>
        <w:t>الفصل الثاني</w:t>
      </w:r>
      <w:bookmarkEnd w:id="16"/>
    </w:p>
    <w:p w14:paraId="6BBBC7DC" w14:textId="7CC7E4ED" w:rsidR="00E97CEC" w:rsidRPr="00E97CEC" w:rsidRDefault="00E97CEC" w:rsidP="00E97CEC">
      <w:pPr>
        <w:pStyle w:val="Title"/>
        <w:jc w:val="center"/>
        <w:rPr>
          <w:b/>
          <w:bCs/>
          <w:rtl/>
        </w:rPr>
      </w:pPr>
      <w:r w:rsidRPr="00E97CEC">
        <w:rPr>
          <w:rFonts w:hint="cs"/>
          <w:b/>
          <w:bCs/>
          <w:rtl/>
        </w:rPr>
        <w:t>الإطار النظري والدراسات السابقة</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Pr>
      </w:pPr>
    </w:p>
    <w:p w14:paraId="76079495" w14:textId="77777777" w:rsidR="006C1B80" w:rsidRDefault="006C1B8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20A1FCC5" w14:textId="77777777" w:rsidR="008E4A1C" w:rsidRDefault="008E4A1C"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45CCC526" w:rsidR="00F925D0" w:rsidRPr="008E4A1C" w:rsidRDefault="00114CEE" w:rsidP="008E4A1C">
      <w:pPr>
        <w:pStyle w:val="Heading1"/>
        <w:rPr>
          <w:b/>
          <w:bCs/>
          <w:color w:val="auto"/>
          <w:sz w:val="36"/>
          <w:szCs w:val="36"/>
          <w:rtl/>
        </w:rPr>
      </w:pPr>
      <w:bookmarkStart w:id="17" w:name="_Toc203097603"/>
      <w:r w:rsidRPr="008E4A1C">
        <w:rPr>
          <w:rFonts w:hint="cs"/>
          <w:b/>
          <w:bCs/>
          <w:color w:val="auto"/>
          <w:sz w:val="36"/>
          <w:szCs w:val="36"/>
          <w:rtl/>
        </w:rPr>
        <w:lastRenderedPageBreak/>
        <w:t>2-1</w:t>
      </w:r>
      <w:r w:rsidR="000B7EDB">
        <w:rPr>
          <w:rFonts w:hint="cs"/>
          <w:b/>
          <w:bCs/>
          <w:color w:val="auto"/>
          <w:sz w:val="36"/>
          <w:szCs w:val="36"/>
          <w:rtl/>
        </w:rPr>
        <w:t xml:space="preserve"> </w:t>
      </w:r>
      <w:r w:rsidR="00F925D0" w:rsidRPr="008E4A1C">
        <w:rPr>
          <w:rFonts w:hint="cs"/>
          <w:b/>
          <w:bCs/>
          <w:color w:val="auto"/>
          <w:sz w:val="36"/>
          <w:szCs w:val="36"/>
          <w:rtl/>
        </w:rPr>
        <w:t>مقدمة</w:t>
      </w:r>
      <w:bookmarkEnd w:id="17"/>
    </w:p>
    <w:p w14:paraId="4D54AFA3" w14:textId="77777777" w:rsidR="00114CEE" w:rsidRDefault="00114CEE" w:rsidP="00D22171">
      <w:pPr>
        <w:rPr>
          <w:rFonts w:ascii="Sakkal Majalla" w:hAnsi="Sakkal Majalla" w:cs="Sakkal Majalla"/>
          <w:sz w:val="28"/>
          <w:szCs w:val="28"/>
          <w:rtl/>
        </w:rPr>
      </w:pPr>
    </w:p>
    <w:p w14:paraId="0309D578" w14:textId="77777777"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يُعد الإطار النظري من الركائز الرئيسة لأي دراسة أكاديمية، إذ يوفر الخلفية العلمية التي ينطلق منها الباحث في تفسير ظاهرة الدراسة وربطها بالمفاهيم والنظريات ذات الصلة. ويُعد الإطار النظري والدراسات السابقة بمثابة الأساس الذي يبني عليه الباحث تصميمه المنهجي وأدواته البحثية وتحليلاته اللاحقة.</w:t>
      </w:r>
    </w:p>
    <w:p w14:paraId="2B4EFDA4" w14:textId="77777777" w:rsidR="00114CEE" w:rsidRPr="00114CEE" w:rsidRDefault="00114CEE" w:rsidP="00114CEE">
      <w:pPr>
        <w:jc w:val="both"/>
        <w:rPr>
          <w:rFonts w:ascii="Sakkal Majalla" w:hAnsi="Sakkal Majalla" w:cs="Sakkal Majalla"/>
          <w:sz w:val="28"/>
          <w:szCs w:val="28"/>
          <w:rtl/>
        </w:rPr>
      </w:pPr>
    </w:p>
    <w:p w14:paraId="10653408" w14:textId="77777777"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وفي سياق هذه الدراسة، يتم تسليط الضوء على أحد أهم المواضيع في حقل إدارة المشاريع الصغيرة، وهو إدارة التدفق المالي، التي تمثل شريان الحياة لأي منشأة ناشئة أو صغيرة. فالمشاريع الصغيرة على وجه الخصوص تعتمد بشكل كبير على السيولة المتاحة لإدارة عملياتها اليومية ودفع الالتزامات قصيرة الأجل مثل رواتب العاملين والإيجارات ومدفوعات الموردين.</w:t>
      </w:r>
    </w:p>
    <w:p w14:paraId="1589CAE9" w14:textId="77777777" w:rsidR="00114CEE" w:rsidRPr="00114CEE" w:rsidRDefault="00114CEE" w:rsidP="00114CEE">
      <w:pPr>
        <w:jc w:val="both"/>
        <w:rPr>
          <w:rFonts w:ascii="Sakkal Majalla" w:hAnsi="Sakkal Majalla" w:cs="Sakkal Majalla"/>
          <w:sz w:val="28"/>
          <w:szCs w:val="28"/>
          <w:rtl/>
        </w:rPr>
      </w:pPr>
    </w:p>
    <w:p w14:paraId="51CEBCE6" w14:textId="623A025E" w:rsidR="00F925D0" w:rsidRDefault="00114CEE" w:rsidP="00114CEE">
      <w:pPr>
        <w:jc w:val="both"/>
        <w:rPr>
          <w:rFonts w:ascii="Sakkal Majalla" w:hAnsi="Sakkal Majalla" w:cs="Sakkal Majalla"/>
          <w:sz w:val="28"/>
          <w:szCs w:val="28"/>
          <w:u w:val="single"/>
          <w:rtl/>
        </w:rPr>
      </w:pPr>
      <w:r w:rsidRPr="00114CEE">
        <w:rPr>
          <w:rFonts w:ascii="Sakkal Majalla" w:hAnsi="Sakkal Majalla" w:cs="Sakkal Majalla"/>
          <w:sz w:val="28"/>
          <w:szCs w:val="28"/>
          <w:rtl/>
        </w:rPr>
        <w:t>كما تتعمق هذه الدراسة في ربط المفهوم بالممارسات العملية والتحديات الواقعية، إضافة إلى ربطه بالنظرية العلمية التي تفسر العلاقة بين الكفاءة المالية ونجاح المشاريع. ويكتمل الإطار النظري باستعراض نخبة مختارة من الدراسات السابقة التي تناولت هذا الموضوع في البيئات العربية والعالمية، ليكون بمثابة مرجع علمي يوضح ما توصلت إليه الأدبيات وأين تبرز الحاجة لإضافة علمية جديدة من خلال هذه الدراسة.</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6F8A6CA3" w14:textId="7CFFCEDE" w:rsidR="00F925D0" w:rsidRPr="008E4A1C" w:rsidRDefault="00114CEE" w:rsidP="008E4A1C">
      <w:pPr>
        <w:pStyle w:val="Heading1"/>
        <w:rPr>
          <w:b/>
          <w:bCs/>
          <w:color w:val="auto"/>
          <w:sz w:val="36"/>
          <w:szCs w:val="36"/>
          <w:rtl/>
        </w:rPr>
      </w:pPr>
      <w:bookmarkStart w:id="18" w:name="_Toc203097604"/>
      <w:r w:rsidRPr="008E4A1C">
        <w:rPr>
          <w:rFonts w:hint="cs"/>
          <w:b/>
          <w:bCs/>
          <w:color w:val="auto"/>
          <w:sz w:val="36"/>
          <w:szCs w:val="36"/>
          <w:rtl/>
        </w:rPr>
        <w:lastRenderedPageBreak/>
        <w:t>2-2 مفهوم ادارة التدفق المالي</w:t>
      </w:r>
      <w:bookmarkEnd w:id="18"/>
    </w:p>
    <w:p w14:paraId="0800919B" w14:textId="77777777" w:rsidR="00114CEE" w:rsidRDefault="00114CEE" w:rsidP="00D22171">
      <w:pPr>
        <w:rPr>
          <w:rFonts w:ascii="Sakkal Majalla" w:hAnsi="Sakkal Majalla" w:cs="Sakkal Majalla"/>
          <w:b/>
          <w:bCs/>
          <w:sz w:val="36"/>
          <w:szCs w:val="36"/>
          <w:rtl/>
        </w:rPr>
      </w:pPr>
    </w:p>
    <w:p w14:paraId="6651777D" w14:textId="787CBCC2"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يقصد بإدارة التدفق المالي جميع الأنشطة التي تهدف إلى ضمان التوازن بين الأموال الداخلة والخارجة من المشروع في الفترات الزمنية المختلفة. ويعد التدفق النقدي حجر الزاوية الذي تعتمد عليه المشاريع الصغيرة في إدارة العمليات اليومية، بما يشمل شراء المواد الخام، دفع رواتب الموظفين، الإيفاء بالتزامات الإيجار، أو الاستثمار في التوسع والنمو.</w:t>
      </w:r>
    </w:p>
    <w:p w14:paraId="5E61E18E" w14:textId="77777777" w:rsidR="00114CEE" w:rsidRPr="00114CEE" w:rsidRDefault="00114CEE" w:rsidP="00114CEE">
      <w:pPr>
        <w:jc w:val="both"/>
        <w:rPr>
          <w:rFonts w:ascii="Sakkal Majalla" w:hAnsi="Sakkal Majalla" w:cs="Sakkal Majalla"/>
          <w:sz w:val="28"/>
          <w:szCs w:val="28"/>
          <w:rtl/>
        </w:rPr>
      </w:pPr>
    </w:p>
    <w:p w14:paraId="6C16FB0C" w14:textId="77777777" w:rsidR="00114CEE" w:rsidRPr="00CD71B3" w:rsidRDefault="00114CEE" w:rsidP="00114CEE">
      <w:pPr>
        <w:jc w:val="both"/>
        <w:rPr>
          <w:rFonts w:ascii="Sakkal Majalla" w:hAnsi="Sakkal Majalla" w:cs="Sakkal Majalla"/>
          <w:b/>
          <w:bCs/>
          <w:sz w:val="32"/>
          <w:szCs w:val="32"/>
          <w:rtl/>
        </w:rPr>
      </w:pPr>
      <w:r w:rsidRPr="00CD71B3">
        <w:rPr>
          <w:rFonts w:ascii="Sakkal Majalla" w:hAnsi="Sakkal Majalla" w:cs="Sakkal Majalla"/>
          <w:b/>
          <w:bCs/>
          <w:sz w:val="32"/>
          <w:szCs w:val="32"/>
          <w:rtl/>
        </w:rPr>
        <w:t>تتضمن إدارة التدفق المالي أربع عمليات أساسية:</w:t>
      </w:r>
    </w:p>
    <w:p w14:paraId="48A9DBDE" w14:textId="6FCE503D"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1. التخطيط المالي قصير الأجل: الذي يعتمد على وضع تقديرات واضحة للإيرادات والنفقات المتوقعة بشكل شهري أو ربع سنوي.</w:t>
      </w:r>
    </w:p>
    <w:p w14:paraId="3764ABB1" w14:textId="5A388DA1"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2. إدارة التحصيلات: وتشمل وضع سياسات فعالة لتحصيل مستحقات العملاء في مواعيدها دون تأخير.</w:t>
      </w:r>
    </w:p>
    <w:p w14:paraId="2C1B6930" w14:textId="76288684"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3. إدارة المدفوعات:</w:t>
      </w:r>
      <w:r>
        <w:rPr>
          <w:rFonts w:ascii="Sakkal Majalla" w:hAnsi="Sakkal Majalla" w:cs="Sakkal Majalla" w:hint="cs"/>
          <w:sz w:val="28"/>
          <w:szCs w:val="28"/>
          <w:rtl/>
        </w:rPr>
        <w:t xml:space="preserve"> </w:t>
      </w:r>
      <w:r w:rsidRPr="00114CEE">
        <w:rPr>
          <w:rFonts w:ascii="Sakkal Majalla" w:hAnsi="Sakkal Majalla" w:cs="Sakkal Majalla"/>
          <w:sz w:val="28"/>
          <w:szCs w:val="28"/>
          <w:rtl/>
        </w:rPr>
        <w:t>وتتعلق بترتيب أولويات المدفوعات، والتفاوض مع الموردين بشأن جداول السداد.</w:t>
      </w:r>
    </w:p>
    <w:p w14:paraId="329F1FA5" w14:textId="13106EF1"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4. إعداد التقارير النقدية: حيث يتم رصد التدفقات الفعلية ومقارنتها بالتقديرات لاتخاذ القرارات التصحيحية بسرعة.</w:t>
      </w:r>
    </w:p>
    <w:p w14:paraId="1D8DC22D" w14:textId="77777777" w:rsidR="00114CEE" w:rsidRPr="00114CEE" w:rsidRDefault="00114CEE" w:rsidP="00114CEE">
      <w:pPr>
        <w:jc w:val="both"/>
        <w:rPr>
          <w:rFonts w:ascii="Sakkal Majalla" w:hAnsi="Sakkal Majalla" w:cs="Sakkal Majalla"/>
          <w:sz w:val="28"/>
          <w:szCs w:val="28"/>
          <w:rtl/>
        </w:rPr>
      </w:pPr>
    </w:p>
    <w:p w14:paraId="2EAB6547" w14:textId="625F0BE4" w:rsidR="00114CEE" w:rsidRPr="00114CEE" w:rsidRDefault="00114CEE" w:rsidP="00114CEE">
      <w:pPr>
        <w:jc w:val="both"/>
        <w:rPr>
          <w:rFonts w:ascii="Sakkal Majalla" w:hAnsi="Sakkal Majalla" w:cs="Sakkal Majalla"/>
          <w:sz w:val="28"/>
          <w:szCs w:val="28"/>
          <w:rtl/>
        </w:rPr>
      </w:pPr>
      <w:r w:rsidRPr="00114CEE">
        <w:rPr>
          <w:rFonts w:ascii="Sakkal Majalla" w:hAnsi="Sakkal Majalla" w:cs="Sakkal Majalla"/>
          <w:sz w:val="28"/>
          <w:szCs w:val="28"/>
          <w:rtl/>
        </w:rPr>
        <w:t>وتبرز أهمية هذه العناصر في كونها تساعد صاحب المشروع على التنبؤ باحتياجاته التمويلية، وتقليل الفجوات النقدية التي قد تؤدي إلى الاستدانة أو تعطل الأعمال. وتشير بعض الدراسات التطبيقية إلى أن ضعف التخطيط المالي وعدم الانضباط في التحكم بالتدفقات هما السبب الرئيس في توقف أكثر من 60% من المشاريع الصغيرة خلال السنوات الثلاث الأولى من التشغيل.</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2C47516D" w14:textId="77777777" w:rsidR="00114CEE" w:rsidRDefault="00114CEE" w:rsidP="00D22171">
      <w:pPr>
        <w:rPr>
          <w:rFonts w:ascii="Sakkal Majalla" w:hAnsi="Sakkal Majalla" w:cs="Sakkal Majalla"/>
          <w:sz w:val="28"/>
          <w:szCs w:val="28"/>
          <w:u w:val="single"/>
          <w:rtl/>
        </w:rPr>
      </w:pPr>
    </w:p>
    <w:p w14:paraId="20D9C4C1" w14:textId="77777777" w:rsidR="00114CEE" w:rsidRDefault="00114CEE" w:rsidP="00D22171">
      <w:pPr>
        <w:rPr>
          <w:rFonts w:ascii="Sakkal Majalla" w:hAnsi="Sakkal Majalla" w:cs="Sakkal Majalla"/>
          <w:sz w:val="28"/>
          <w:szCs w:val="28"/>
          <w:u w:val="single"/>
          <w:rtl/>
        </w:rPr>
      </w:pPr>
    </w:p>
    <w:p w14:paraId="48610E68" w14:textId="24CFC137" w:rsidR="00F925D0" w:rsidRPr="008E4A1C" w:rsidRDefault="00786A35" w:rsidP="008E4A1C">
      <w:pPr>
        <w:pStyle w:val="Heading1"/>
        <w:rPr>
          <w:b/>
          <w:bCs/>
          <w:color w:val="auto"/>
          <w:sz w:val="36"/>
          <w:szCs w:val="36"/>
          <w:rtl/>
        </w:rPr>
      </w:pPr>
      <w:bookmarkStart w:id="19" w:name="_Toc203097605"/>
      <w:r w:rsidRPr="008E4A1C">
        <w:rPr>
          <w:rFonts w:hint="cs"/>
          <w:b/>
          <w:bCs/>
          <w:color w:val="auto"/>
          <w:sz w:val="36"/>
          <w:szCs w:val="36"/>
          <w:rtl/>
        </w:rPr>
        <w:lastRenderedPageBreak/>
        <w:t>2-3</w:t>
      </w:r>
      <w:r w:rsidR="000B7EDB">
        <w:rPr>
          <w:rFonts w:hint="cs"/>
          <w:b/>
          <w:bCs/>
          <w:color w:val="auto"/>
          <w:sz w:val="36"/>
          <w:szCs w:val="36"/>
          <w:rtl/>
        </w:rPr>
        <w:t xml:space="preserve"> </w:t>
      </w:r>
      <w:r w:rsidR="00F925D0" w:rsidRPr="008E4A1C">
        <w:rPr>
          <w:rFonts w:hint="cs"/>
          <w:b/>
          <w:bCs/>
          <w:color w:val="auto"/>
          <w:sz w:val="36"/>
          <w:szCs w:val="36"/>
          <w:rtl/>
        </w:rPr>
        <w:t>الإطار النظري</w:t>
      </w:r>
      <w:bookmarkEnd w:id="19"/>
    </w:p>
    <w:p w14:paraId="204F5DFC" w14:textId="377824FA" w:rsidR="00786A35" w:rsidRPr="00786A35" w:rsidRDefault="00786A35" w:rsidP="00786A35">
      <w:pPr>
        <w:rPr>
          <w:rFonts w:ascii="Sakkal Majalla" w:hAnsi="Sakkal Majalla" w:cs="Sakkal Majalla"/>
          <w:sz w:val="28"/>
          <w:szCs w:val="28"/>
          <w:rtl/>
        </w:rPr>
      </w:pPr>
    </w:p>
    <w:p w14:paraId="1FD55B73"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يُعد الإطار النظري بمثابة الأساس العلمي الذي تستند إليه الدراسة في تفسير العلاقة بين المتغيرات وتحليلها ضمن السياق الذي تتم فيه الدراسة. ويُعرَّف الإطار النظري بأنه مجموعة من المفاهيم والنظريات العلمية التي تُفسر الظاهرة موضوع الدراسة وتربطها بنتائج الدراسات السابقة.</w:t>
      </w:r>
    </w:p>
    <w:p w14:paraId="57221F85" w14:textId="77777777" w:rsidR="00786A35" w:rsidRPr="00786A35" w:rsidRDefault="00786A35" w:rsidP="00786A35">
      <w:pPr>
        <w:jc w:val="both"/>
        <w:rPr>
          <w:rFonts w:ascii="Sakkal Majalla" w:hAnsi="Sakkal Majalla" w:cs="Sakkal Majalla"/>
          <w:sz w:val="28"/>
          <w:szCs w:val="28"/>
          <w:rtl/>
        </w:rPr>
      </w:pPr>
    </w:p>
    <w:p w14:paraId="53201BDD"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وتستند هذه الدراسة إلى دمج أكثر من نظرية مالية معتمدة لتفسير العلاقة بين إدارة التدفق المالي ونجاح المشاريع الصغيرة:</w:t>
      </w:r>
    </w:p>
    <w:p w14:paraId="11D9D25E" w14:textId="77777777" w:rsidR="00786A35" w:rsidRPr="00786A35" w:rsidRDefault="00786A35" w:rsidP="00786A35">
      <w:pPr>
        <w:jc w:val="both"/>
        <w:rPr>
          <w:rFonts w:ascii="Sakkal Majalla" w:hAnsi="Sakkal Majalla" w:cs="Sakkal Majalla"/>
          <w:sz w:val="28"/>
          <w:szCs w:val="28"/>
          <w:rtl/>
        </w:rPr>
      </w:pPr>
    </w:p>
    <w:p w14:paraId="6C6814E5" w14:textId="18E51610"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أولًا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النظرية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المالية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التقليدية</w:t>
      </w:r>
    </w:p>
    <w:p w14:paraId="6FF69099"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تُركز هذه النظرية على مفهوم السيولة كعنصر أساسي لاستدامة المنشأة. وتشير إلى أن المشروع الذي يتمتع بإدارة نقدية فعّالة يكون أكثر قدرة على الوفاء بالتزاماته قصيرة الأجل ومواجهة أي أزمات مالية مفاجئة.</w:t>
      </w:r>
    </w:p>
    <w:p w14:paraId="61161DB7" w14:textId="77777777" w:rsidR="00786A35" w:rsidRPr="00786A35" w:rsidRDefault="00786A35" w:rsidP="00786A35">
      <w:pPr>
        <w:jc w:val="both"/>
        <w:rPr>
          <w:rFonts w:ascii="Sakkal Majalla" w:hAnsi="Sakkal Majalla" w:cs="Sakkal Majalla"/>
          <w:sz w:val="28"/>
          <w:szCs w:val="28"/>
          <w:rtl/>
        </w:rPr>
      </w:pPr>
    </w:p>
    <w:p w14:paraId="287ED11F" w14:textId="4C00EED9"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ثانيًا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نظرية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دورة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حياة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المشروع</w:t>
      </w:r>
    </w:p>
    <w:p w14:paraId="24294B5C"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تربط هذه النظرية إدارة التدفقات النقدية بمراحل المشروع المختلفة: التأسيس، النمو، الاستقرار، التوسع أو التراجع. ففي كل مرحلة تختلف طبيعة وحجم التدفقات النقدية، مما يستلزم إدارة مرنة قادرة على التنبؤ بالفائض أو العجز ومعالجته قبل وقوع أزمات مالية.</w:t>
      </w:r>
    </w:p>
    <w:p w14:paraId="5F3CCBA2" w14:textId="77777777" w:rsidR="00786A35" w:rsidRPr="00786A35" w:rsidRDefault="00786A35" w:rsidP="00786A35">
      <w:pPr>
        <w:jc w:val="both"/>
        <w:rPr>
          <w:rFonts w:ascii="Sakkal Majalla" w:hAnsi="Sakkal Majalla" w:cs="Sakkal Majalla"/>
          <w:sz w:val="28"/>
          <w:szCs w:val="28"/>
          <w:rtl/>
        </w:rPr>
      </w:pPr>
    </w:p>
    <w:p w14:paraId="3A5CDD12" w14:textId="315C651D"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ثالثًا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نظرية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الموارد</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المالية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المحدودة</w:t>
      </w:r>
    </w:p>
    <w:p w14:paraId="1799BF80"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تؤكد هذه النظرية أن المشاريع الصغيرة، بحكم محدودية رأس مالها، تحتاج إلى أن تولي إدارة النقد عناية قصوى لتضمن استدامة عملياتها. وتفسر هذه النظرية لماذا غالبًا ما تكون المشاريع الصغيرة أكثر عرضة للفشل عند غياب التخطيط المالي الجيد.</w:t>
      </w:r>
    </w:p>
    <w:p w14:paraId="005461AD" w14:textId="77777777" w:rsidR="00786A35" w:rsidRPr="00786A35" w:rsidRDefault="00786A35" w:rsidP="00786A35">
      <w:pPr>
        <w:jc w:val="both"/>
        <w:rPr>
          <w:rFonts w:ascii="Sakkal Majalla" w:hAnsi="Sakkal Majalla" w:cs="Sakkal Majalla"/>
          <w:sz w:val="28"/>
          <w:szCs w:val="28"/>
          <w:rtl/>
        </w:rPr>
      </w:pPr>
    </w:p>
    <w:p w14:paraId="4102F324" w14:textId="172F51C8" w:rsidR="00F925D0"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ومن</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خلال</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توظيف</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هذه</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النظريات</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في</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إطار</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واحد،</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تُحقق</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الدراسة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تكاملاً</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بين</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الجانب</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النظري</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والتحليل</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الميداني،</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ما</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يدعم</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اختبار</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الفرضيات</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ويوفر</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تفسيرًا</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علميًا</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للنتائج</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التي</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سيتم</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التوصل</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إليها</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لاحقًا</w:t>
      </w:r>
      <w:r w:rsidRPr="00786A35">
        <w:rPr>
          <w:rFonts w:ascii="Sakkal Majalla" w:hAnsi="Sakkal Majalla" w:cs="Sakkal Majalla"/>
          <w:sz w:val="28"/>
          <w:szCs w:val="28"/>
          <w:rtl/>
        </w:rPr>
        <w:t>.</w:t>
      </w:r>
    </w:p>
    <w:p w14:paraId="0F135C4B" w14:textId="77777777" w:rsidR="008E4A1C" w:rsidRPr="00786A35" w:rsidRDefault="008E4A1C" w:rsidP="00786A35">
      <w:pPr>
        <w:jc w:val="both"/>
        <w:rPr>
          <w:rFonts w:ascii="Sakkal Majalla" w:hAnsi="Sakkal Majalla" w:cs="Sakkal Majalla"/>
          <w:sz w:val="28"/>
          <w:szCs w:val="28"/>
          <w:rtl/>
        </w:rPr>
      </w:pPr>
    </w:p>
    <w:p w14:paraId="2C12962A" w14:textId="1A594A6A" w:rsidR="00F925D0" w:rsidRPr="008E4A1C" w:rsidRDefault="00786A35" w:rsidP="008E4A1C">
      <w:pPr>
        <w:pStyle w:val="Heading1"/>
        <w:rPr>
          <w:b/>
          <w:bCs/>
          <w:color w:val="auto"/>
          <w:sz w:val="36"/>
          <w:szCs w:val="36"/>
          <w:rtl/>
        </w:rPr>
      </w:pPr>
      <w:bookmarkStart w:id="20" w:name="_Toc203097606"/>
      <w:r w:rsidRPr="008E4A1C">
        <w:rPr>
          <w:rFonts w:hint="cs"/>
          <w:b/>
          <w:bCs/>
          <w:color w:val="auto"/>
          <w:sz w:val="36"/>
          <w:szCs w:val="36"/>
          <w:rtl/>
        </w:rPr>
        <w:lastRenderedPageBreak/>
        <w:t>2-4 نماذج إدارة التدفق المالي</w:t>
      </w:r>
      <w:bookmarkEnd w:id="20"/>
    </w:p>
    <w:p w14:paraId="42ECABD0" w14:textId="19790214" w:rsidR="00786A35" w:rsidRPr="00786A35" w:rsidRDefault="00786A35" w:rsidP="00786A35">
      <w:pPr>
        <w:rPr>
          <w:rFonts w:ascii="Sakkal Majalla" w:hAnsi="Sakkal Majalla" w:cs="Sakkal Majalla"/>
          <w:sz w:val="28"/>
          <w:szCs w:val="28"/>
          <w:rtl/>
        </w:rPr>
      </w:pPr>
    </w:p>
    <w:p w14:paraId="0C8830FE"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تتعدد النماذج التي يمكن أن يعتمدها أصحاب المشاريع الصغيرة في إدارة التدفقات النقدية، ويختلف النموذج المناسب باختلاف طبيعة النشاط وحجم المشروع ودرجة الاستقرار المالي. ومن أبرز هذه النماذج:</w:t>
      </w:r>
    </w:p>
    <w:p w14:paraId="27563488" w14:textId="77777777" w:rsidR="00786A35" w:rsidRDefault="00786A35" w:rsidP="00786A35">
      <w:pPr>
        <w:jc w:val="both"/>
        <w:rPr>
          <w:rFonts w:ascii="Sakkal Majalla" w:hAnsi="Sakkal Majalla" w:cs="Sakkal Majalla"/>
          <w:sz w:val="28"/>
          <w:szCs w:val="28"/>
          <w:rtl/>
        </w:rPr>
      </w:pPr>
    </w:p>
    <w:p w14:paraId="39A7AA61" w14:textId="34712E6D"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أولًا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النموذج</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التقليدي</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لإدارة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النقد</w:t>
      </w:r>
    </w:p>
    <w:p w14:paraId="70400BAD"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يركز هذا النموذج على متابعة التدفقات اليومية عن طريق سجل بسيط للإيرادات والمصروفات مع وجود خطة أسبوعية أو شهرية. يناسب هذا النموذج المشاريع الصغيرة التي لا تمتلك نظام محاسبة متقدمًا.</w:t>
      </w:r>
    </w:p>
    <w:p w14:paraId="640CCDC7" w14:textId="77777777" w:rsidR="00786A35" w:rsidRPr="00786A35" w:rsidRDefault="00786A35" w:rsidP="00786A35">
      <w:pPr>
        <w:jc w:val="both"/>
        <w:rPr>
          <w:rFonts w:ascii="Sakkal Majalla" w:hAnsi="Sakkal Majalla" w:cs="Sakkal Majalla"/>
          <w:sz w:val="28"/>
          <w:szCs w:val="28"/>
          <w:rtl/>
        </w:rPr>
      </w:pPr>
    </w:p>
    <w:p w14:paraId="5A3F34B7" w14:textId="71357A9D"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ثانيًا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نموذج</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دورة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حياة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المشروع</w:t>
      </w:r>
    </w:p>
    <w:p w14:paraId="45D64020"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يعتمد على تقسيم عمر المشروع إلى مراحل: التأسيس، النمو، الاستقرار، التوسع/الانكماش. في كل مرحلة تُدار التدفقات النقدية بأسلوب يناسب مستوى الإيرادات وحجم النفقات. مثلًا في مرحلة التأسيس تكون المصروفات أعلى من الإيرادات، بينما في الاستقرار يصبح التدفق أكثر اتزانًا.</w:t>
      </w:r>
    </w:p>
    <w:p w14:paraId="4766D7D4" w14:textId="77777777" w:rsidR="00786A35" w:rsidRPr="00786A35" w:rsidRDefault="00786A35" w:rsidP="00786A35">
      <w:pPr>
        <w:jc w:val="both"/>
        <w:rPr>
          <w:rFonts w:ascii="Sakkal Majalla" w:hAnsi="Sakkal Majalla" w:cs="Sakkal Majalla"/>
          <w:sz w:val="28"/>
          <w:szCs w:val="28"/>
          <w:rtl/>
        </w:rPr>
      </w:pPr>
    </w:p>
    <w:p w14:paraId="4F72AF70" w14:textId="068530F8"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ثالثًا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نموذج</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التدفق</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النقدي</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الحر</w:t>
      </w:r>
    </w:p>
    <w:p w14:paraId="7DC14A34"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يستخدم هذا النموذج في المشاريع التي لديها أكثر من مصدر دخل، فيتم فصل التدفقات التشغيلية عن الاستثمارية، ويتيح لصاحب المشروع رؤية واضحة للفائض النقدي القابل لإعادة الاستثمار أو لتسديد الديون.</w:t>
      </w:r>
    </w:p>
    <w:p w14:paraId="7B48AA05" w14:textId="77777777" w:rsidR="00786A35" w:rsidRPr="00786A35" w:rsidRDefault="00786A35" w:rsidP="00786A35">
      <w:pPr>
        <w:jc w:val="both"/>
        <w:rPr>
          <w:rFonts w:ascii="Sakkal Majalla" w:hAnsi="Sakkal Majalla" w:cs="Sakkal Majalla"/>
          <w:sz w:val="28"/>
          <w:szCs w:val="28"/>
          <w:rtl/>
        </w:rPr>
      </w:pPr>
    </w:p>
    <w:p w14:paraId="2DAF68D8" w14:textId="706156DC" w:rsidR="00786A35" w:rsidRPr="00CD71B3" w:rsidRDefault="00786A35" w:rsidP="00786A35">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رابعًا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نموذج</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الميزانية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النقدية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التقديرية</w:t>
      </w:r>
    </w:p>
    <w:p w14:paraId="3D55F704" w14:textId="77777777" w:rsidR="00786A35" w:rsidRPr="00786A35" w:rsidRDefault="00786A35" w:rsidP="00786A35">
      <w:pPr>
        <w:jc w:val="both"/>
        <w:rPr>
          <w:rFonts w:ascii="Sakkal Majalla" w:hAnsi="Sakkal Majalla" w:cs="Sakkal Majalla"/>
          <w:sz w:val="28"/>
          <w:szCs w:val="28"/>
          <w:rtl/>
        </w:rPr>
      </w:pPr>
      <w:r w:rsidRPr="00786A35">
        <w:rPr>
          <w:rFonts w:ascii="Sakkal Majalla" w:hAnsi="Sakkal Majalla" w:cs="Sakkal Majalla"/>
          <w:sz w:val="28"/>
          <w:szCs w:val="28"/>
          <w:rtl/>
        </w:rPr>
        <w:t>يركز هذا النموذج على إعداد موازنات نقدية تقديرية لكل فترة (شهرية/ربع سنوية)، وتقارن النتائج الفعلية بالتقديرات لمعالجة الانحرافات مبكرًا.</w:t>
      </w:r>
    </w:p>
    <w:p w14:paraId="25F23869" w14:textId="77777777" w:rsidR="00786A35" w:rsidRPr="00786A35" w:rsidRDefault="00786A35" w:rsidP="00786A35">
      <w:pPr>
        <w:jc w:val="both"/>
        <w:rPr>
          <w:rFonts w:ascii="Sakkal Majalla" w:hAnsi="Sakkal Majalla" w:cs="Sakkal Majalla"/>
          <w:sz w:val="28"/>
          <w:szCs w:val="28"/>
          <w:rtl/>
        </w:rPr>
      </w:pPr>
    </w:p>
    <w:p w14:paraId="284EC85A" w14:textId="0BFE8F4F" w:rsidR="00786A35" w:rsidRDefault="00786A35" w:rsidP="00786A35">
      <w:pPr>
        <w:jc w:val="both"/>
        <w:rPr>
          <w:rFonts w:ascii="Sakkal Majalla" w:hAnsi="Sakkal Majalla" w:cs="Sakkal Majalla"/>
          <w:sz w:val="28"/>
          <w:szCs w:val="28"/>
          <w:rtl/>
        </w:rPr>
      </w:pPr>
      <w:r w:rsidRPr="00786A35">
        <w:rPr>
          <w:rFonts w:ascii="Sakkal Majalla" w:hAnsi="Sakkal Majalla" w:cs="Sakkal Majalla" w:hint="cs"/>
          <w:sz w:val="28"/>
          <w:szCs w:val="28"/>
          <w:rtl/>
        </w:rPr>
        <w:t>تُظهر</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الدراسات</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أن</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المشاريع</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الصغيرة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التي</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تستخدم</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هذه</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النماذج</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بانتظام</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ولو</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بطرق</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مبسطة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تكون</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أكثر</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قدرة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على</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تجنب</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أزمات</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السيولة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وتحقيق</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استدامة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مالية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أفضل</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ومن</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أمثلة</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ذلك</w:t>
      </w:r>
      <w:r w:rsidRPr="00786A35">
        <w:rPr>
          <w:rFonts w:ascii="Sakkal Majalla" w:hAnsi="Sakkal Majalla" w:cs="Sakkal Majalla"/>
          <w:sz w:val="28"/>
          <w:szCs w:val="28"/>
          <w:rtl/>
        </w:rPr>
        <w:t xml:space="preserve"> </w:t>
      </w:r>
      <w:r w:rsidRPr="00786A35">
        <w:rPr>
          <w:rFonts w:ascii="Sakkal Majalla" w:hAnsi="Sakkal Majalla" w:cs="Sakkal Majalla" w:hint="cs"/>
          <w:sz w:val="28"/>
          <w:szCs w:val="28"/>
          <w:rtl/>
        </w:rPr>
        <w:t>دراسة</w:t>
      </w:r>
      <w:r w:rsidRPr="00786A35">
        <w:rPr>
          <w:rFonts w:ascii="Sakkal Majalla" w:hAnsi="Sakkal Majalla" w:cs="Sakkal Majalla"/>
          <w:sz w:val="28"/>
          <w:szCs w:val="28"/>
          <w:rtl/>
        </w:rPr>
        <w:t xml:space="preserve"> (</w:t>
      </w:r>
      <w:r w:rsidRPr="00786A35">
        <w:rPr>
          <w:rFonts w:ascii="Sakkal Majalla" w:hAnsi="Sakkal Majalla" w:cs="Sakkal Majalla"/>
          <w:sz w:val="28"/>
          <w:szCs w:val="28"/>
        </w:rPr>
        <w:t>Smith, 2020</w:t>
      </w:r>
      <w:r w:rsidRPr="00786A35">
        <w:rPr>
          <w:rFonts w:ascii="Sakkal Majalla" w:hAnsi="Sakkal Majalla" w:cs="Sakkal Majalla"/>
          <w:sz w:val="28"/>
          <w:szCs w:val="28"/>
          <w:rtl/>
        </w:rPr>
        <w:t>) التي أوضحت أن المشاريع التي تعتمد الموازنات التقديرية المنتظمة انخفضت نسبة تعثرها بنسبة 30% مقارنة بالمشاريع التي لا تعتمد أي تخطيط نقدي.</w:t>
      </w:r>
    </w:p>
    <w:p w14:paraId="6289EFBE" w14:textId="0A5C11B2" w:rsidR="008E4A1C" w:rsidRDefault="00CD71B3" w:rsidP="00CD71B3">
      <w:pPr>
        <w:pStyle w:val="Heading1"/>
        <w:rPr>
          <w:b/>
          <w:bCs/>
          <w:color w:val="auto"/>
          <w:sz w:val="36"/>
          <w:szCs w:val="36"/>
          <w:rtl/>
        </w:rPr>
      </w:pPr>
      <w:bookmarkStart w:id="21" w:name="_Toc203097607"/>
      <w:r>
        <w:rPr>
          <w:rFonts w:hint="cs"/>
          <w:b/>
          <w:bCs/>
          <w:color w:val="auto"/>
          <w:sz w:val="36"/>
          <w:szCs w:val="36"/>
          <w:rtl/>
        </w:rPr>
        <w:lastRenderedPageBreak/>
        <w:t>2-5 التحديات العملية</w:t>
      </w:r>
      <w:bookmarkEnd w:id="21"/>
    </w:p>
    <w:p w14:paraId="67D01F10" w14:textId="081D2250" w:rsidR="00CD71B3" w:rsidRDefault="00CD71B3" w:rsidP="00CD71B3">
      <w:pPr>
        <w:rPr>
          <w:rtl/>
        </w:rPr>
      </w:pPr>
    </w:p>
    <w:p w14:paraId="5DB45079" w14:textId="77777777" w:rsidR="00CD71B3" w:rsidRDefault="00CD71B3" w:rsidP="00CD71B3">
      <w:pPr>
        <w:rPr>
          <w:rtl/>
        </w:rPr>
      </w:pPr>
    </w:p>
    <w:p w14:paraId="36448DAB" w14:textId="251FA45E"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تعد المشاريع الصغيرة من أكثر أنواع المشروعات تعرضًا للصعوبات التشغيلية والمالية، ويرجع ذلك إلى طبيعتها المحدودة من حيث رأس المال والإمكانات الإدارية مقارنةً بالشركات الكبيرة. وتبرز التحديات العملية لإدارة التدفق المالي كأحد أهم الأسباب التي قد تعيق استمرار هذه المشاريع أو نموها.</w:t>
      </w:r>
    </w:p>
    <w:p w14:paraId="7EFB9F53" w14:textId="77777777" w:rsidR="00CD71B3" w:rsidRPr="00CD71B3" w:rsidRDefault="00CD71B3" w:rsidP="00CD71B3">
      <w:pPr>
        <w:jc w:val="both"/>
        <w:rPr>
          <w:rFonts w:ascii="Sakkal Majalla" w:hAnsi="Sakkal Majalla" w:cs="Sakkal Majalla"/>
          <w:sz w:val="28"/>
          <w:szCs w:val="28"/>
          <w:rtl/>
        </w:rPr>
      </w:pPr>
    </w:p>
    <w:p w14:paraId="161C3AED" w14:textId="5598E474"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أولًا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محدودية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الخبرة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المالية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والإدارية</w:t>
      </w:r>
    </w:p>
    <w:p w14:paraId="540D4EAB"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يعتمد معظم أصحاب المشاريع الصغيرة في المملكة العربية السعودية على خبراتهم الشخصية في إدارة شؤون المشروع اليومية، دون وجود كادر مالي متخصص. وتشير التقارير إلى أن نسبة كبيرة من رواد الأعمال في المشاريع الصغيرة لا يمتلكون خلفية محاسبية كافية لإعداد الموازنات أو إدارة التدفقات النقدية بفعالية.</w:t>
      </w:r>
    </w:p>
    <w:p w14:paraId="1D8FD548" w14:textId="77777777" w:rsidR="00CD71B3" w:rsidRPr="00CD71B3" w:rsidRDefault="00CD71B3" w:rsidP="00CD71B3">
      <w:pPr>
        <w:jc w:val="both"/>
        <w:rPr>
          <w:rFonts w:ascii="Sakkal Majalla" w:hAnsi="Sakkal Majalla" w:cs="Sakkal Majalla"/>
          <w:sz w:val="28"/>
          <w:szCs w:val="28"/>
          <w:rtl/>
        </w:rPr>
      </w:pPr>
    </w:p>
    <w:p w14:paraId="31F5F8DC" w14:textId="07FCAEBF"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ثانيًا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التغيرات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الموسمية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وعدم</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انتظام</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الإيرادات</w:t>
      </w:r>
    </w:p>
    <w:p w14:paraId="4458D142"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تواجه بعض الأنشطة التجارية مثل تجارة التجزئة والمطاعم والمشاريع السياحية تقلبات موسمية في حجم الطلب، مما يؤدي إلى تفاوت كبير في التدفقات النقدية من شهر إلى آخر. ويشكل هذا التفاوت تحديًا في تغطية المصروفات الثابتة مثل الإيجارات ورواتب الموظفين خلال المواسم الراكدة.</w:t>
      </w:r>
    </w:p>
    <w:p w14:paraId="1E60B9CE" w14:textId="77777777" w:rsidR="00CD71B3" w:rsidRPr="00CD71B3" w:rsidRDefault="00CD71B3" w:rsidP="00CD71B3">
      <w:pPr>
        <w:jc w:val="both"/>
        <w:rPr>
          <w:rFonts w:ascii="Sakkal Majalla" w:hAnsi="Sakkal Majalla" w:cs="Sakkal Majalla"/>
          <w:sz w:val="28"/>
          <w:szCs w:val="28"/>
          <w:rtl/>
        </w:rPr>
      </w:pPr>
    </w:p>
    <w:p w14:paraId="7FC4CBBB" w14:textId="0BC132D1"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ثالثًا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التأخير</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في</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تحصيل</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المستحقات</w:t>
      </w:r>
    </w:p>
    <w:p w14:paraId="3BC8B21B" w14:textId="0DC72EF5"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يعد تأخير العملاء في سداد الفواتير من أكبر المشكلات العملية، إذ يؤدي ذلك إلى فجوات نقدية غير متوقعة. وأظهرت بعض الإحصاءات غير الرسمية أن ما يزيد عن 40% من المشاريع الصغيرة تعاني تأخيرات في التحصيل تتجاوز شهرين، ما يفرض ضغوطًا إضافية على السيولة.</w:t>
      </w:r>
    </w:p>
    <w:p w14:paraId="1D658250" w14:textId="77777777" w:rsidR="00CD71B3" w:rsidRPr="00CD71B3" w:rsidRDefault="00CD71B3" w:rsidP="00CD71B3">
      <w:pPr>
        <w:jc w:val="both"/>
        <w:rPr>
          <w:rFonts w:ascii="Sakkal Majalla" w:hAnsi="Sakkal Majalla" w:cs="Sakkal Majalla"/>
          <w:sz w:val="28"/>
          <w:szCs w:val="28"/>
          <w:rtl/>
        </w:rPr>
      </w:pPr>
    </w:p>
    <w:p w14:paraId="5A44FBFF" w14:textId="2E8A1487"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رابعًا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ضعف</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التخطيط</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لمصروفات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الطوارئ</w:t>
      </w:r>
    </w:p>
    <w:p w14:paraId="238443AC"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غالبًا ما تركز المشاريع الصغيرة على تغطية الاحتياجات التشغيلية اليومية ولا تحتفظ باحتياطي نقدي للطوارئ أو الأزمات المفاجئة مثل الأعطال التقنية، أو ارتفاع الأسعار المفاجئ، أو الالتزامات الحكومية الطارئة.</w:t>
      </w:r>
    </w:p>
    <w:p w14:paraId="2424F5C0" w14:textId="77777777" w:rsidR="00CD71B3" w:rsidRDefault="00CD71B3" w:rsidP="00CD71B3">
      <w:pPr>
        <w:jc w:val="both"/>
        <w:rPr>
          <w:rFonts w:ascii="Sakkal Majalla" w:hAnsi="Sakkal Majalla" w:cs="Sakkal Majalla"/>
          <w:sz w:val="28"/>
          <w:szCs w:val="28"/>
          <w:rtl/>
        </w:rPr>
      </w:pPr>
    </w:p>
    <w:p w14:paraId="4432308A" w14:textId="77777777" w:rsidR="00CD71B3" w:rsidRPr="00CD71B3" w:rsidRDefault="00CD71B3" w:rsidP="00CD71B3">
      <w:pPr>
        <w:jc w:val="both"/>
        <w:rPr>
          <w:rFonts w:ascii="Sakkal Majalla" w:hAnsi="Sakkal Majalla" w:cs="Sakkal Majalla"/>
          <w:sz w:val="28"/>
          <w:szCs w:val="28"/>
          <w:rtl/>
        </w:rPr>
      </w:pPr>
    </w:p>
    <w:p w14:paraId="38F49F8A" w14:textId="2F2A15A4"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lastRenderedPageBreak/>
        <w:t>خامسًا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صعوبة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الوصول</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إلى</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مصادر</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تمويل</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مرنة</w:t>
      </w:r>
    </w:p>
    <w:p w14:paraId="1B995457"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بالرغم من تنوع برامج التمويل والدعم التي توفرها الدولة والجهات الممولة مثل «منشآت» وصندوق التنمية الصناعي، إلا أن بعض المشاريع الصغيرة تواجه صعوبة في استيفاء متطلبات الحصول على القروض أو التمويلات، ما يدفعها للاعتماد على التمويل الذاتي المحدود أو التمويل غير الرسمي.</w:t>
      </w:r>
    </w:p>
    <w:p w14:paraId="644553F6" w14:textId="77777777" w:rsidR="00CD71B3" w:rsidRPr="00CD71B3" w:rsidRDefault="00CD71B3" w:rsidP="00CD71B3">
      <w:pPr>
        <w:jc w:val="both"/>
        <w:rPr>
          <w:rFonts w:ascii="Sakkal Majalla" w:hAnsi="Sakkal Majalla" w:cs="Sakkal Majalla"/>
          <w:sz w:val="28"/>
          <w:szCs w:val="28"/>
          <w:rtl/>
        </w:rPr>
      </w:pPr>
    </w:p>
    <w:p w14:paraId="52B2F3B6" w14:textId="580422D2"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سادسًا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غياب</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الأدوات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الرقمية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الحديثة</w:t>
      </w:r>
    </w:p>
    <w:p w14:paraId="363C63CF"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لا يزال كثير من أصحاب المشاريع الصغيرة يعتمدون أساليب يدوية أو برامج جداول بسيطة لإدارة الحسابات النقدية، مما يزيد فرص وقوع أخطاء أو فقدان بيانات مالية مهمة. وتشير بعض الدراسات إلى أن استخدام برامج المحاسبة أو حلول إدارة النقد الرقمية يقلل الأخطاء بنسبة تصل إلى 35% مقارنةً بالإدارة اليدوية.</w:t>
      </w:r>
    </w:p>
    <w:p w14:paraId="45CDDC1B" w14:textId="77777777" w:rsidR="00CD71B3" w:rsidRPr="00CD71B3" w:rsidRDefault="00CD71B3" w:rsidP="00CD71B3">
      <w:pPr>
        <w:jc w:val="both"/>
        <w:rPr>
          <w:rFonts w:ascii="Sakkal Majalla" w:hAnsi="Sakkal Majalla" w:cs="Sakkal Majalla"/>
          <w:sz w:val="28"/>
          <w:szCs w:val="28"/>
          <w:rtl/>
        </w:rPr>
      </w:pPr>
    </w:p>
    <w:p w14:paraId="0581E4D5" w14:textId="0FE6D128"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سابعًا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ضعف</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التفاوض</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مع</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الموردين</w:t>
      </w:r>
    </w:p>
    <w:p w14:paraId="63347DDE"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تفتقر بعض المشاريع الصغيرة إلى القدرة على التفاوض مع الموردين لتأجيل المدفوعات أو الحصول على تسهيلات، مما يجعلها تدفع مستحقاتها مبكرًا دون وجود سيولة كافية أحيانًا.</w:t>
      </w:r>
    </w:p>
    <w:p w14:paraId="6FCD9A38" w14:textId="77777777" w:rsidR="00CD71B3" w:rsidRPr="00CD71B3" w:rsidRDefault="00CD71B3" w:rsidP="00CD71B3">
      <w:pPr>
        <w:jc w:val="both"/>
        <w:rPr>
          <w:rFonts w:ascii="Sakkal Majalla" w:hAnsi="Sakkal Majalla" w:cs="Sakkal Majalla"/>
          <w:sz w:val="28"/>
          <w:szCs w:val="28"/>
          <w:rtl/>
        </w:rPr>
      </w:pPr>
    </w:p>
    <w:p w14:paraId="051B7A7D" w14:textId="24F298A4"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وبناءً</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سبق،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يظهر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بوضوح</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التحديات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العملية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التدفق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تنحصر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عامل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واحد،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هي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مجموعة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مترابطة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المشكلات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تتطلب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وعيًا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ماليًا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أفضل،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وتخطيطًا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محكمًا،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ودعمًا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مؤسسيًا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يتناسب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طبيعة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الصغيرة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وقدرتها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التوسع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والنمو</w:t>
      </w:r>
      <w:r w:rsidRPr="00CD71B3">
        <w:rPr>
          <w:rFonts w:ascii="Sakkal Majalla" w:hAnsi="Sakkal Majalla" w:cs="Sakkal Majalla"/>
          <w:sz w:val="28"/>
          <w:szCs w:val="28"/>
          <w:rtl/>
        </w:rPr>
        <w:t>.</w:t>
      </w:r>
    </w:p>
    <w:p w14:paraId="20477F05" w14:textId="77777777" w:rsidR="008E4A1C" w:rsidRDefault="008E4A1C" w:rsidP="00786A35">
      <w:pPr>
        <w:jc w:val="both"/>
        <w:rPr>
          <w:rFonts w:ascii="Sakkal Majalla" w:hAnsi="Sakkal Majalla" w:cs="Sakkal Majalla"/>
          <w:sz w:val="28"/>
          <w:szCs w:val="28"/>
          <w:rtl/>
        </w:rPr>
      </w:pPr>
    </w:p>
    <w:p w14:paraId="521D53F5" w14:textId="77777777" w:rsidR="008E4A1C" w:rsidRDefault="008E4A1C" w:rsidP="00786A35">
      <w:pPr>
        <w:jc w:val="both"/>
        <w:rPr>
          <w:rFonts w:ascii="Sakkal Majalla" w:hAnsi="Sakkal Majalla" w:cs="Sakkal Majalla"/>
          <w:sz w:val="28"/>
          <w:szCs w:val="28"/>
          <w:rtl/>
        </w:rPr>
      </w:pPr>
    </w:p>
    <w:p w14:paraId="65571A11" w14:textId="77777777" w:rsidR="008E4A1C" w:rsidRDefault="008E4A1C" w:rsidP="00786A35">
      <w:pPr>
        <w:jc w:val="both"/>
        <w:rPr>
          <w:rFonts w:ascii="Sakkal Majalla" w:hAnsi="Sakkal Majalla" w:cs="Sakkal Majalla"/>
          <w:sz w:val="28"/>
          <w:szCs w:val="28"/>
          <w:rtl/>
        </w:rPr>
      </w:pPr>
    </w:p>
    <w:p w14:paraId="0304ED97" w14:textId="77777777" w:rsidR="008E4A1C" w:rsidRDefault="008E4A1C" w:rsidP="00786A35">
      <w:pPr>
        <w:jc w:val="both"/>
        <w:rPr>
          <w:rFonts w:ascii="Sakkal Majalla" w:hAnsi="Sakkal Majalla" w:cs="Sakkal Majalla"/>
          <w:sz w:val="28"/>
          <w:szCs w:val="28"/>
          <w:rtl/>
        </w:rPr>
      </w:pPr>
    </w:p>
    <w:p w14:paraId="077547A1" w14:textId="77777777" w:rsidR="008E4A1C" w:rsidRDefault="008E4A1C" w:rsidP="00786A35">
      <w:pPr>
        <w:jc w:val="both"/>
        <w:rPr>
          <w:rFonts w:ascii="Sakkal Majalla" w:hAnsi="Sakkal Majalla" w:cs="Sakkal Majalla"/>
          <w:sz w:val="28"/>
          <w:szCs w:val="28"/>
          <w:rtl/>
        </w:rPr>
      </w:pPr>
    </w:p>
    <w:p w14:paraId="59B76C24" w14:textId="77777777" w:rsidR="008E4A1C" w:rsidRDefault="008E4A1C" w:rsidP="00786A35">
      <w:pPr>
        <w:jc w:val="both"/>
        <w:rPr>
          <w:rFonts w:ascii="Sakkal Majalla" w:hAnsi="Sakkal Majalla" w:cs="Sakkal Majalla"/>
          <w:sz w:val="28"/>
          <w:szCs w:val="28"/>
          <w:rtl/>
        </w:rPr>
      </w:pPr>
    </w:p>
    <w:p w14:paraId="1790465B" w14:textId="77777777" w:rsidR="008E4A1C" w:rsidRDefault="008E4A1C" w:rsidP="00786A35">
      <w:pPr>
        <w:jc w:val="both"/>
        <w:rPr>
          <w:rFonts w:ascii="Sakkal Majalla" w:hAnsi="Sakkal Majalla" w:cs="Sakkal Majalla"/>
          <w:sz w:val="28"/>
          <w:szCs w:val="28"/>
          <w:rtl/>
        </w:rPr>
      </w:pPr>
    </w:p>
    <w:p w14:paraId="6F5AC5FF" w14:textId="77777777" w:rsidR="008E4A1C" w:rsidRDefault="008E4A1C" w:rsidP="00786A35">
      <w:pPr>
        <w:jc w:val="both"/>
        <w:rPr>
          <w:rFonts w:ascii="Sakkal Majalla" w:hAnsi="Sakkal Majalla" w:cs="Sakkal Majalla"/>
          <w:sz w:val="28"/>
          <w:szCs w:val="28"/>
          <w:rtl/>
        </w:rPr>
      </w:pPr>
    </w:p>
    <w:p w14:paraId="026D6146" w14:textId="2BAF56DF" w:rsidR="008E4A1C" w:rsidRDefault="00CD71B3" w:rsidP="00CD71B3">
      <w:pPr>
        <w:pStyle w:val="Heading1"/>
        <w:rPr>
          <w:b/>
          <w:bCs/>
          <w:color w:val="auto"/>
          <w:sz w:val="36"/>
          <w:szCs w:val="36"/>
          <w:rtl/>
        </w:rPr>
      </w:pPr>
      <w:bookmarkStart w:id="22" w:name="_Toc203097608"/>
      <w:r>
        <w:rPr>
          <w:rFonts w:hint="cs"/>
          <w:b/>
          <w:bCs/>
          <w:color w:val="auto"/>
          <w:sz w:val="36"/>
          <w:szCs w:val="36"/>
          <w:rtl/>
        </w:rPr>
        <w:lastRenderedPageBreak/>
        <w:t>2-6 الدراسات السابقة</w:t>
      </w:r>
      <w:bookmarkEnd w:id="22"/>
    </w:p>
    <w:p w14:paraId="40FAC55A" w14:textId="77777777" w:rsidR="00CD71B3" w:rsidRDefault="00CD71B3" w:rsidP="00CD71B3">
      <w:pPr>
        <w:rPr>
          <w:rtl/>
        </w:rPr>
      </w:pPr>
    </w:p>
    <w:p w14:paraId="63795D43" w14:textId="01B3C11A" w:rsidR="00CD71B3" w:rsidRDefault="00CD71B3" w:rsidP="00CD71B3">
      <w:pPr>
        <w:rPr>
          <w:rtl/>
        </w:rPr>
      </w:pPr>
    </w:p>
    <w:p w14:paraId="41FBB0ED" w14:textId="3252E5B4"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تعد مراجعة الدراسات السابقة خطوة أساسية لدعم الدراسة الحالية وتأصيلها نظريًا، إذ تُبرز ما توصلت إليه الأدبيات وتحدد الفجوات العلمية التي لم تُغطّ بعد. وقد ركزت أغلب الدراسات السابقة على موضوع إدارة التدفق المالي في المشاريع الصغيرة بمستويات متفاوتة من العمق، سواء في البيئة العربية أو الدولية.</w:t>
      </w:r>
    </w:p>
    <w:p w14:paraId="6FBF48EA" w14:textId="77777777" w:rsidR="00CD71B3" w:rsidRPr="00CD71B3" w:rsidRDefault="00CD71B3" w:rsidP="00CD71B3">
      <w:pPr>
        <w:jc w:val="both"/>
        <w:rPr>
          <w:rFonts w:ascii="Sakkal Majalla" w:hAnsi="Sakkal Majalla" w:cs="Sakkal Majalla"/>
          <w:sz w:val="28"/>
          <w:szCs w:val="28"/>
          <w:rtl/>
        </w:rPr>
      </w:pPr>
    </w:p>
    <w:p w14:paraId="185D2A87" w14:textId="39B78F05"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أولًا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الدراسات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العربية</w:t>
      </w:r>
    </w:p>
    <w:p w14:paraId="493537B6" w14:textId="77777777" w:rsidR="00CD71B3" w:rsidRPr="00CD71B3" w:rsidRDefault="00CD71B3" w:rsidP="00CD71B3">
      <w:pPr>
        <w:jc w:val="both"/>
        <w:rPr>
          <w:rFonts w:ascii="Sakkal Majalla" w:hAnsi="Sakkal Majalla" w:cs="Sakkal Majalla"/>
          <w:sz w:val="28"/>
          <w:szCs w:val="28"/>
          <w:rtl/>
        </w:rPr>
      </w:pPr>
    </w:p>
    <w:p w14:paraId="19A72393" w14:textId="7AB7F1A3"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1️</w:t>
      </w:r>
      <w:r>
        <w:rPr>
          <w:rFonts w:ascii="Segoe UI Symbol" w:hAnsi="Segoe UI Symbol" w:cs="Segoe UI Symbol" w:hint="cs"/>
          <w:sz w:val="28"/>
          <w:szCs w:val="28"/>
          <w:rtl/>
        </w:rPr>
        <w:t>-</w:t>
      </w:r>
      <w:r w:rsidRPr="00CD71B3">
        <w:rPr>
          <w:rFonts w:ascii="Sakkal Majalla" w:hAnsi="Sakkal Majalla" w:cs="Sakkal Majalla" w:hint="cs"/>
          <w:sz w:val="28"/>
          <w:szCs w:val="28"/>
          <w:rtl/>
        </w:rPr>
        <w:t>الراوي</w:t>
      </w:r>
      <w:r w:rsidRPr="00CD71B3">
        <w:rPr>
          <w:rFonts w:ascii="Sakkal Majalla" w:hAnsi="Sakkal Majalla" w:cs="Sakkal Majalla"/>
          <w:sz w:val="28"/>
          <w:szCs w:val="28"/>
          <w:rtl/>
        </w:rPr>
        <w:t xml:space="preserve"> (2021): </w:t>
      </w:r>
      <w:r w:rsidRPr="00CD71B3">
        <w:rPr>
          <w:rFonts w:ascii="Sakkal Majalla" w:hAnsi="Sakkal Majalla" w:cs="Sakkal Majalla" w:hint="cs"/>
          <w:sz w:val="28"/>
          <w:szCs w:val="28"/>
          <w:rtl/>
        </w:rPr>
        <w:t>هدفت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هذه</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الدراسة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تحليل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أثر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التدفق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النقدي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استدامة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الريادية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دول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مجلس</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التعاون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الخليجي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اعتمدت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استبيان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شمل</w:t>
      </w:r>
      <w:r w:rsidRPr="00CD71B3">
        <w:rPr>
          <w:rFonts w:ascii="Sakkal Majalla" w:hAnsi="Sakkal Majalla" w:cs="Sakkal Majalla"/>
          <w:sz w:val="28"/>
          <w:szCs w:val="28"/>
          <w:rtl/>
        </w:rPr>
        <w:t xml:space="preserve"> 120 </w:t>
      </w:r>
      <w:r w:rsidRPr="00CD71B3">
        <w:rPr>
          <w:rFonts w:ascii="Sakkal Majalla" w:hAnsi="Sakkal Majalla" w:cs="Sakkal Majalla" w:hint="cs"/>
          <w:sz w:val="28"/>
          <w:szCs w:val="28"/>
          <w:rtl/>
        </w:rPr>
        <w:t>مشروعًا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ناشئًا،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وأظهرت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النتائج</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أن</w:t>
      </w:r>
      <w:r w:rsidRPr="00CD71B3">
        <w:rPr>
          <w:rFonts w:ascii="Sakkal Majalla" w:hAnsi="Sakkal Majalla" w:cs="Sakkal Majalla"/>
          <w:sz w:val="28"/>
          <w:szCs w:val="28"/>
          <w:rtl/>
        </w:rPr>
        <w:t xml:space="preserve"> 67%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تمتلك</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خطة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واضحة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للتدفقات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النقدية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استطاعت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الصمود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أكثر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5 </w:t>
      </w:r>
      <w:r w:rsidRPr="00CD71B3">
        <w:rPr>
          <w:rFonts w:ascii="Sakkal Majalla" w:hAnsi="Sakkal Majalla" w:cs="Sakkal Majalla" w:hint="cs"/>
          <w:sz w:val="28"/>
          <w:szCs w:val="28"/>
          <w:rtl/>
        </w:rPr>
        <w:t>سنوات،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مقارنةً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بـ</w:t>
      </w:r>
      <w:r w:rsidRPr="00CD71B3">
        <w:rPr>
          <w:rFonts w:ascii="Sakkal Majalla" w:hAnsi="Sakkal Majalla" w:cs="Sakkal Majalla"/>
          <w:sz w:val="28"/>
          <w:szCs w:val="28"/>
          <w:rtl/>
        </w:rPr>
        <w:t xml:space="preserve"> 38% </w:t>
      </w:r>
      <w:r w:rsidRPr="00CD71B3">
        <w:rPr>
          <w:rFonts w:ascii="Sakkal Majalla" w:hAnsi="Sakkal Majalla" w:cs="Sakkal Majalla" w:hint="cs"/>
          <w:sz w:val="28"/>
          <w:szCs w:val="28"/>
          <w:rtl/>
        </w:rPr>
        <w:t>فقط</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لدى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لم</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تعتمد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تخطيط</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مالي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منظم</w:t>
      </w:r>
      <w:r w:rsidRPr="00CD71B3">
        <w:rPr>
          <w:rFonts w:ascii="Sakkal Majalla" w:hAnsi="Sakkal Majalla" w:cs="Sakkal Majalla"/>
          <w:sz w:val="28"/>
          <w:szCs w:val="28"/>
          <w:rtl/>
        </w:rPr>
        <w:t>.</w:t>
      </w:r>
    </w:p>
    <w:p w14:paraId="3C0C8BCE" w14:textId="77777777" w:rsidR="00CD71B3" w:rsidRPr="00CD71B3" w:rsidRDefault="00CD71B3" w:rsidP="00CD71B3">
      <w:pPr>
        <w:jc w:val="both"/>
        <w:rPr>
          <w:rFonts w:ascii="Sakkal Majalla" w:hAnsi="Sakkal Majalla" w:cs="Sakkal Majalla"/>
          <w:sz w:val="28"/>
          <w:szCs w:val="28"/>
          <w:rtl/>
        </w:rPr>
      </w:pPr>
    </w:p>
    <w:p w14:paraId="485C29AA" w14:textId="2EC3A974"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2️</w:t>
      </w:r>
      <w:r>
        <w:rPr>
          <w:rFonts w:ascii="Segoe UI Symbol" w:hAnsi="Segoe UI Symbol" w:cs="Segoe UI Symbol" w:hint="cs"/>
          <w:sz w:val="28"/>
          <w:szCs w:val="28"/>
          <w:rtl/>
        </w:rPr>
        <w:t>-</w:t>
      </w:r>
      <w:r w:rsidRPr="00CD71B3">
        <w:rPr>
          <w:rFonts w:ascii="Sakkal Majalla" w:hAnsi="Sakkal Majalla" w:cs="Sakkal Majalla" w:hint="cs"/>
          <w:sz w:val="28"/>
          <w:szCs w:val="28"/>
          <w:rtl/>
        </w:rPr>
        <w:t>الحربي</w:t>
      </w:r>
      <w:r w:rsidRPr="00CD71B3">
        <w:rPr>
          <w:rFonts w:ascii="Sakkal Majalla" w:hAnsi="Sakkal Majalla" w:cs="Sakkal Majalla"/>
          <w:sz w:val="28"/>
          <w:szCs w:val="28"/>
          <w:rtl/>
        </w:rPr>
        <w:t xml:space="preserve"> (2022): </w:t>
      </w:r>
      <w:r w:rsidRPr="00CD71B3">
        <w:rPr>
          <w:rFonts w:ascii="Sakkal Majalla" w:hAnsi="Sakkal Majalla" w:cs="Sakkal Majalla" w:hint="cs"/>
          <w:sz w:val="28"/>
          <w:szCs w:val="28"/>
          <w:rtl/>
        </w:rPr>
        <w:t>تناولت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هذه</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الدراسة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ممارسات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الصغيرة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المملكة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العربية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السعودية،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وركزت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العقبات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تواجه</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أصحاب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تطبيق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نظم</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المحاسبة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وإعداد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الموازنات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التقديرية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وأوصت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بضرورة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توفير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برامج</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تدريب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متخصصة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لرُوّاد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الأعمال،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وربط</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ذلك</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بمراكز</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الدعم</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أطلقتها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الحكومة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مؤخرًا</w:t>
      </w:r>
      <w:r w:rsidRPr="00CD71B3">
        <w:rPr>
          <w:rFonts w:ascii="Sakkal Majalla" w:hAnsi="Sakkal Majalla" w:cs="Sakkal Majalla"/>
          <w:sz w:val="28"/>
          <w:szCs w:val="28"/>
          <w:rtl/>
        </w:rPr>
        <w:t>.</w:t>
      </w:r>
    </w:p>
    <w:p w14:paraId="12B731B5" w14:textId="77777777" w:rsidR="00CD71B3" w:rsidRPr="00CD71B3" w:rsidRDefault="00CD71B3" w:rsidP="00CD71B3">
      <w:pPr>
        <w:jc w:val="both"/>
        <w:rPr>
          <w:rFonts w:ascii="Sakkal Majalla" w:hAnsi="Sakkal Majalla" w:cs="Sakkal Majalla"/>
          <w:sz w:val="28"/>
          <w:szCs w:val="28"/>
          <w:rtl/>
        </w:rPr>
      </w:pPr>
    </w:p>
    <w:p w14:paraId="18FAA328" w14:textId="1CEF6BBA"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3️</w:t>
      </w:r>
      <w:r>
        <w:rPr>
          <w:rFonts w:ascii="Segoe UI Symbol" w:hAnsi="Segoe UI Symbol" w:cs="Segoe UI Symbol" w:hint="cs"/>
          <w:sz w:val="28"/>
          <w:szCs w:val="28"/>
          <w:rtl/>
        </w:rPr>
        <w:t>-</w:t>
      </w:r>
      <w:r w:rsidRPr="00CD71B3">
        <w:rPr>
          <w:rFonts w:ascii="Sakkal Majalla" w:hAnsi="Sakkal Majalla" w:cs="Sakkal Majalla" w:hint="cs"/>
          <w:sz w:val="28"/>
          <w:szCs w:val="28"/>
          <w:rtl/>
        </w:rPr>
        <w:t>الجابري</w:t>
      </w:r>
      <w:r w:rsidRPr="00CD71B3">
        <w:rPr>
          <w:rFonts w:ascii="Sakkal Majalla" w:hAnsi="Sakkal Majalla" w:cs="Sakkal Majalla"/>
          <w:sz w:val="28"/>
          <w:szCs w:val="28"/>
          <w:rtl/>
        </w:rPr>
        <w:t xml:space="preserve"> (2020):</w:t>
      </w:r>
      <w:r>
        <w:rPr>
          <w:rFonts w:ascii="Sakkal Majalla" w:hAnsi="Sakkal Majalla" w:cs="Sakkal Majalla" w:hint="cs"/>
          <w:sz w:val="28"/>
          <w:szCs w:val="28"/>
          <w:rtl/>
        </w:rPr>
        <w:t xml:space="preserve"> </w:t>
      </w:r>
      <w:r w:rsidRPr="00CD71B3">
        <w:rPr>
          <w:rFonts w:ascii="Sakkal Majalla" w:hAnsi="Sakkal Majalla" w:cs="Sakkal Majalla" w:hint="cs"/>
          <w:sz w:val="28"/>
          <w:szCs w:val="28"/>
          <w:rtl/>
        </w:rPr>
        <w:t>حللت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أثر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الوعي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لأصحاب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الصغيرة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كفاءة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التدفقات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النقدية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كشفت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الدراسة،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شملت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عينة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90 </w:t>
      </w:r>
      <w:r w:rsidRPr="00CD71B3">
        <w:rPr>
          <w:rFonts w:ascii="Sakkal Majalla" w:hAnsi="Sakkal Majalla" w:cs="Sakkal Majalla" w:hint="cs"/>
          <w:sz w:val="28"/>
          <w:szCs w:val="28"/>
          <w:rtl/>
        </w:rPr>
        <w:t>مشروعًا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صغيرًا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مدن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رئيسية،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يواظب</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أصحابها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إعداد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تقارير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نقدية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شهرية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تقل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نسبة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تعرضها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لأزمات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السيولة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بمعدل</w:t>
      </w:r>
      <w:r w:rsidRPr="00CD71B3">
        <w:rPr>
          <w:rFonts w:ascii="Sakkal Majalla" w:hAnsi="Sakkal Majalla" w:cs="Sakkal Majalla"/>
          <w:sz w:val="28"/>
          <w:szCs w:val="28"/>
          <w:rtl/>
        </w:rPr>
        <w:t xml:space="preserve"> 40%.</w:t>
      </w:r>
    </w:p>
    <w:p w14:paraId="6251E40F" w14:textId="77777777" w:rsidR="00CD71B3" w:rsidRPr="00CD71B3" w:rsidRDefault="00CD71B3" w:rsidP="00CD71B3">
      <w:pPr>
        <w:jc w:val="both"/>
        <w:rPr>
          <w:rFonts w:ascii="Sakkal Majalla" w:hAnsi="Sakkal Majalla" w:cs="Sakkal Majalla"/>
          <w:sz w:val="28"/>
          <w:szCs w:val="28"/>
          <w:rtl/>
        </w:rPr>
      </w:pPr>
    </w:p>
    <w:p w14:paraId="7581ACA8" w14:textId="08E9C81F" w:rsidR="00CD71B3" w:rsidRDefault="00CD71B3" w:rsidP="00D572CA">
      <w:pPr>
        <w:jc w:val="both"/>
        <w:rPr>
          <w:rFonts w:ascii="Sakkal Majalla" w:hAnsi="Sakkal Majalla" w:cs="Sakkal Majalla"/>
          <w:sz w:val="28"/>
          <w:szCs w:val="28"/>
          <w:rtl/>
        </w:rPr>
      </w:pPr>
      <w:r w:rsidRPr="00CD71B3">
        <w:rPr>
          <w:rFonts w:ascii="Sakkal Majalla" w:hAnsi="Sakkal Majalla" w:cs="Sakkal Majalla"/>
          <w:sz w:val="28"/>
          <w:szCs w:val="28"/>
          <w:rtl/>
        </w:rPr>
        <w:t>4️</w:t>
      </w:r>
      <w:r>
        <w:rPr>
          <w:rFonts w:ascii="Segoe UI Symbol" w:hAnsi="Segoe UI Symbol" w:cs="Segoe UI Symbol" w:hint="cs"/>
          <w:sz w:val="28"/>
          <w:szCs w:val="28"/>
          <w:rtl/>
        </w:rPr>
        <w:t>-</w:t>
      </w:r>
      <w:r w:rsidRPr="00CD71B3">
        <w:rPr>
          <w:rFonts w:ascii="Sakkal Majalla" w:hAnsi="Sakkal Majalla" w:cs="Sakkal Majalla" w:hint="cs"/>
          <w:sz w:val="28"/>
          <w:szCs w:val="28"/>
          <w:rtl/>
        </w:rPr>
        <w:t>العنزي</w:t>
      </w:r>
      <w:r w:rsidRPr="00CD71B3">
        <w:rPr>
          <w:rFonts w:ascii="Sakkal Majalla" w:hAnsi="Sakkal Majalla" w:cs="Sakkal Majalla"/>
          <w:sz w:val="28"/>
          <w:szCs w:val="28"/>
          <w:rtl/>
        </w:rPr>
        <w:t xml:space="preserve"> (2019): </w:t>
      </w:r>
      <w:r w:rsidRPr="00CD71B3">
        <w:rPr>
          <w:rFonts w:ascii="Sakkal Majalla" w:hAnsi="Sakkal Majalla" w:cs="Sakkal Majalla" w:hint="cs"/>
          <w:sz w:val="28"/>
          <w:szCs w:val="28"/>
          <w:rtl/>
        </w:rPr>
        <w:t>تناولت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أثر</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برامج</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التمويل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الحكومي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قدرة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الصغيرة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تنظيم</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التدفقات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النقدية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وأشارت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النتائج</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استفادت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مبادرات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«منشآت»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وصندوق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التنمية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الصناعي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أظهرت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تحسنًا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ملحوظًا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قدرتها</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التخطيط</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للسيولة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مقارنةً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اعتمدت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التمويل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الذاتي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فقط</w:t>
      </w:r>
      <w:r w:rsidRPr="00CD71B3">
        <w:rPr>
          <w:rFonts w:ascii="Sakkal Majalla" w:hAnsi="Sakkal Majalla" w:cs="Sakkal Majalla"/>
          <w:sz w:val="28"/>
          <w:szCs w:val="28"/>
          <w:rtl/>
        </w:rPr>
        <w:t>.</w:t>
      </w:r>
    </w:p>
    <w:p w14:paraId="5182FDF0" w14:textId="77777777" w:rsidR="00D572CA" w:rsidRPr="00CD71B3" w:rsidRDefault="00D572CA" w:rsidP="00D572CA">
      <w:pPr>
        <w:jc w:val="both"/>
        <w:rPr>
          <w:rFonts w:ascii="Sakkal Majalla" w:hAnsi="Sakkal Majalla" w:cs="Sakkal Majalla"/>
          <w:sz w:val="28"/>
          <w:szCs w:val="28"/>
          <w:rtl/>
        </w:rPr>
      </w:pPr>
    </w:p>
    <w:p w14:paraId="0AC9AB56" w14:textId="494BC215"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lastRenderedPageBreak/>
        <w:t>ثانيًا</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الدراسات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الأجنبية</w:t>
      </w:r>
    </w:p>
    <w:p w14:paraId="75BEB0EB" w14:textId="77777777" w:rsidR="00CD71B3" w:rsidRPr="00CD71B3" w:rsidRDefault="00CD71B3" w:rsidP="00CD71B3">
      <w:pPr>
        <w:jc w:val="both"/>
        <w:rPr>
          <w:rFonts w:ascii="Sakkal Majalla" w:hAnsi="Sakkal Majalla" w:cs="Sakkal Majalla"/>
          <w:sz w:val="28"/>
          <w:szCs w:val="28"/>
          <w:rtl/>
        </w:rPr>
      </w:pPr>
    </w:p>
    <w:p w14:paraId="2F962DCB" w14:textId="5BEA1A4D"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1️</w:t>
      </w:r>
      <w:r>
        <w:rPr>
          <w:rFonts w:ascii="Segoe UI Symbol" w:hAnsi="Segoe UI Symbol" w:cs="Segoe UI Symbol" w:hint="cs"/>
          <w:sz w:val="28"/>
          <w:szCs w:val="28"/>
          <w:rtl/>
        </w:rPr>
        <w:t>-</w:t>
      </w:r>
      <w:r w:rsidRPr="00CD71B3">
        <w:rPr>
          <w:rFonts w:ascii="Sakkal Majalla" w:hAnsi="Sakkal Majalla" w:cs="Sakkal Majalla"/>
          <w:sz w:val="28"/>
          <w:szCs w:val="28"/>
        </w:rPr>
        <w:t>Smith</w:t>
      </w:r>
      <w:r w:rsidRPr="00CD71B3">
        <w:rPr>
          <w:rFonts w:ascii="Sakkal Majalla" w:hAnsi="Sakkal Majalla" w:cs="Sakkal Majalla"/>
          <w:sz w:val="28"/>
          <w:szCs w:val="28"/>
          <w:rtl/>
        </w:rPr>
        <w:t xml:space="preserve"> (2020): درست هذه الدراسة أثر تبني الأدوات الرقمية لإدارة التدفقات النقدية على أداء المشاريع الصغيرة في كوريا الجنوبية. ووجدت أن 75% من المشاريع التي استخدمت برامج إدارة النقد الإلكتروني تمكنت من خفض نفقات التشغيل وزيادة هامش الأرباح بنسبة ملحوظة خلال عامين.</w:t>
      </w:r>
    </w:p>
    <w:p w14:paraId="2F67997E" w14:textId="77777777" w:rsidR="00CD71B3" w:rsidRPr="00CD71B3" w:rsidRDefault="00CD71B3" w:rsidP="00CD71B3">
      <w:pPr>
        <w:jc w:val="both"/>
        <w:rPr>
          <w:rFonts w:ascii="Sakkal Majalla" w:hAnsi="Sakkal Majalla" w:cs="Sakkal Majalla"/>
          <w:sz w:val="28"/>
          <w:szCs w:val="28"/>
          <w:rtl/>
        </w:rPr>
      </w:pPr>
    </w:p>
    <w:p w14:paraId="34783AF6" w14:textId="210F8F69"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2️</w:t>
      </w:r>
      <w:r>
        <w:rPr>
          <w:rFonts w:ascii="Segoe UI Symbol" w:hAnsi="Segoe UI Symbol" w:cs="Segoe UI Symbol" w:hint="cs"/>
          <w:sz w:val="28"/>
          <w:szCs w:val="28"/>
          <w:rtl/>
        </w:rPr>
        <w:t>-</w:t>
      </w:r>
      <w:r w:rsidRPr="00CD71B3">
        <w:rPr>
          <w:rFonts w:ascii="Sakkal Majalla" w:hAnsi="Sakkal Majalla" w:cs="Sakkal Majalla"/>
          <w:sz w:val="28"/>
          <w:szCs w:val="28"/>
        </w:rPr>
        <w:t>Johnson et al</w:t>
      </w:r>
      <w:r w:rsidRPr="00CD71B3">
        <w:rPr>
          <w:rFonts w:ascii="Sakkal Majalla" w:hAnsi="Sakkal Majalla" w:cs="Sakkal Majalla"/>
          <w:sz w:val="28"/>
          <w:szCs w:val="28"/>
          <w:rtl/>
        </w:rPr>
        <w:t>. (2019): ركزت على تحليل ممارسات إدارة التدفقات النقدية للمشاريع الناشئة في بريطانيا، مع ربطها بمستوى التدريب المالي الذي يتلقاه أصحاب المشاريع. أظهرت النتائج أن أصحاب المشاريع الذين حصلوا على تدريب مالي أولي تمكنوا من تقليل الفجوات النقدية بنسبة 30% مقارنةً بغيرهم.</w:t>
      </w:r>
    </w:p>
    <w:p w14:paraId="037AAE16" w14:textId="77777777" w:rsidR="00CD71B3" w:rsidRPr="00CD71B3" w:rsidRDefault="00CD71B3" w:rsidP="00CD71B3">
      <w:pPr>
        <w:jc w:val="both"/>
        <w:rPr>
          <w:rFonts w:ascii="Sakkal Majalla" w:hAnsi="Sakkal Majalla" w:cs="Sakkal Majalla"/>
          <w:sz w:val="28"/>
          <w:szCs w:val="28"/>
          <w:rtl/>
        </w:rPr>
      </w:pPr>
    </w:p>
    <w:p w14:paraId="147536BF" w14:textId="2CA67668"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3️</w:t>
      </w:r>
      <w:r>
        <w:rPr>
          <w:rFonts w:ascii="Segoe UI Symbol" w:hAnsi="Segoe UI Symbol" w:cs="Segoe UI Symbol" w:hint="cs"/>
          <w:sz w:val="28"/>
          <w:szCs w:val="28"/>
          <w:rtl/>
        </w:rPr>
        <w:t>-</w:t>
      </w:r>
      <w:r w:rsidRPr="00CD71B3">
        <w:rPr>
          <w:rFonts w:ascii="Sakkal Majalla" w:hAnsi="Sakkal Majalla" w:cs="Sakkal Majalla"/>
          <w:sz w:val="28"/>
          <w:szCs w:val="28"/>
        </w:rPr>
        <w:t>Lee &amp; Park</w:t>
      </w:r>
      <w:r w:rsidRPr="00CD71B3">
        <w:rPr>
          <w:rFonts w:ascii="Sakkal Majalla" w:hAnsi="Sakkal Majalla" w:cs="Sakkal Majalla"/>
          <w:sz w:val="28"/>
          <w:szCs w:val="28"/>
          <w:rtl/>
        </w:rPr>
        <w:t xml:space="preserve"> (2021): تناولت العوامل التي تؤثر على قدرة المشاريع الصغيرة في اليابان على إدارة السيولة خلال الأزمات الاقتصادية. وخلصت إلى أن المرونة المالية والتخطيط المسبق للتدفقات النقدية كانا عاملين حاسمين في قدرة المشاريع على البقاء خلال الأزمات.</w:t>
      </w:r>
    </w:p>
    <w:p w14:paraId="6FC1EC11" w14:textId="77777777" w:rsidR="00CD71B3" w:rsidRPr="00CD71B3" w:rsidRDefault="00CD71B3" w:rsidP="00CD71B3">
      <w:pPr>
        <w:jc w:val="both"/>
        <w:rPr>
          <w:rFonts w:ascii="Sakkal Majalla" w:hAnsi="Sakkal Majalla" w:cs="Sakkal Majalla"/>
          <w:sz w:val="28"/>
          <w:szCs w:val="28"/>
          <w:rtl/>
        </w:rPr>
      </w:pPr>
    </w:p>
    <w:p w14:paraId="7D8A283B" w14:textId="797766B3"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4️</w:t>
      </w:r>
      <w:r>
        <w:rPr>
          <w:rFonts w:ascii="Segoe UI Symbol" w:hAnsi="Segoe UI Symbol" w:cs="Segoe UI Symbol" w:hint="cs"/>
          <w:sz w:val="28"/>
          <w:szCs w:val="28"/>
          <w:rtl/>
        </w:rPr>
        <w:t>-</w:t>
      </w:r>
      <w:r w:rsidRPr="00CD71B3">
        <w:rPr>
          <w:rFonts w:ascii="Sakkal Majalla" w:hAnsi="Sakkal Majalla" w:cs="Sakkal Majalla"/>
          <w:sz w:val="28"/>
          <w:szCs w:val="28"/>
        </w:rPr>
        <w:t>Gibson</w:t>
      </w:r>
      <w:r w:rsidRPr="00CD71B3">
        <w:rPr>
          <w:rFonts w:ascii="Sakkal Majalla" w:hAnsi="Sakkal Majalla" w:cs="Sakkal Majalla"/>
          <w:sz w:val="28"/>
          <w:szCs w:val="28"/>
          <w:rtl/>
        </w:rPr>
        <w:t xml:space="preserve"> (2018): درست أثر التمويل قصير الأجل على التدفقات النقدية في المشاريع الصغيرة في السوق الأمريكية. وأشارت إلى أن الاعتماد المفرط على القروض القصيرة زاد من الضغوط التشغيلية، بينما أوصت بتنويع مصادر التمويل والاعتماد على أدوات إدارة النقد الحديثة.</w:t>
      </w:r>
    </w:p>
    <w:p w14:paraId="38365A8B" w14:textId="77777777" w:rsidR="00CD71B3" w:rsidRPr="00CD71B3" w:rsidRDefault="00CD71B3" w:rsidP="00CD71B3">
      <w:pPr>
        <w:jc w:val="both"/>
        <w:rPr>
          <w:rFonts w:ascii="Sakkal Majalla" w:hAnsi="Sakkal Majalla" w:cs="Sakkal Majalla"/>
          <w:sz w:val="28"/>
          <w:szCs w:val="28"/>
          <w:rtl/>
        </w:rPr>
      </w:pPr>
    </w:p>
    <w:p w14:paraId="183C4AC2" w14:textId="64B338C5" w:rsidR="00CD71B3" w:rsidRPr="00CD71B3" w:rsidRDefault="00CD71B3" w:rsidP="00CD71B3">
      <w:pPr>
        <w:jc w:val="both"/>
        <w:rPr>
          <w:rFonts w:ascii="Sakkal Majalla" w:hAnsi="Sakkal Majalla" w:cs="Sakkal Majalla"/>
          <w:b/>
          <w:bCs/>
          <w:sz w:val="32"/>
          <w:szCs w:val="32"/>
          <w:rtl/>
        </w:rPr>
      </w:pPr>
      <w:r w:rsidRPr="00CD71B3">
        <w:rPr>
          <w:rFonts w:ascii="Sakkal Majalla" w:hAnsi="Sakkal Majalla" w:cs="Sakkal Majalla" w:hint="cs"/>
          <w:b/>
          <w:bCs/>
          <w:sz w:val="32"/>
          <w:szCs w:val="32"/>
          <w:rtl/>
        </w:rPr>
        <w:t>مناقشة</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الدراسات</w:t>
      </w:r>
      <w:r w:rsidRPr="00CD71B3">
        <w:rPr>
          <w:rFonts w:ascii="Sakkal Majalla" w:hAnsi="Sakkal Majalla" w:cs="Sakkal Majalla"/>
          <w:b/>
          <w:bCs/>
          <w:sz w:val="32"/>
          <w:szCs w:val="32"/>
          <w:rtl/>
        </w:rPr>
        <w:t xml:space="preserve"> </w:t>
      </w:r>
      <w:r w:rsidRPr="00CD71B3">
        <w:rPr>
          <w:rFonts w:ascii="Sakkal Majalla" w:hAnsi="Sakkal Majalla" w:cs="Sakkal Majalla" w:hint="cs"/>
          <w:b/>
          <w:bCs/>
          <w:sz w:val="32"/>
          <w:szCs w:val="32"/>
          <w:rtl/>
        </w:rPr>
        <w:t>السابقة</w:t>
      </w:r>
    </w:p>
    <w:p w14:paraId="5C0CBA29" w14:textId="77777777" w:rsidR="00CD71B3" w:rsidRPr="00CD71B3" w:rsidRDefault="00CD71B3" w:rsidP="00CD71B3">
      <w:pPr>
        <w:jc w:val="both"/>
        <w:rPr>
          <w:rFonts w:ascii="Sakkal Majalla" w:hAnsi="Sakkal Majalla" w:cs="Sakkal Majalla"/>
          <w:sz w:val="28"/>
          <w:szCs w:val="28"/>
          <w:rtl/>
        </w:rPr>
      </w:pPr>
    </w:p>
    <w:p w14:paraId="6F4E8DE2" w14:textId="77777777"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sz w:val="28"/>
          <w:szCs w:val="28"/>
          <w:rtl/>
        </w:rPr>
        <w:t>يتضح من استعراض هذه الدراسات أن هناك توافقًا عامًا بين الأدبيات العربية والأجنبية حول أهمية إدارة التدفقات النقدية كأداة حيوية لاستدامة المشاريع الصغيرة. ومع ذلك، تختلف البيئات الاقتصادية والبرامج الحكومية والبنية التحتية الرقمية من دولة إلى أخرى، مما يجعل هناك حاجة ماسة لدراسات محلية حديثة تدرس السياق السعودي في ظل برامج رؤية المملكة 2030 ومبادرات دعم المشاريع الصغيرة.</w:t>
      </w:r>
    </w:p>
    <w:p w14:paraId="33A612E2" w14:textId="77777777" w:rsidR="00CD71B3" w:rsidRPr="00CD71B3" w:rsidRDefault="00CD71B3" w:rsidP="00CD71B3">
      <w:pPr>
        <w:jc w:val="both"/>
        <w:rPr>
          <w:rFonts w:ascii="Sakkal Majalla" w:hAnsi="Sakkal Majalla" w:cs="Sakkal Majalla"/>
          <w:sz w:val="28"/>
          <w:szCs w:val="28"/>
          <w:rtl/>
        </w:rPr>
      </w:pPr>
    </w:p>
    <w:p w14:paraId="7FE90E9C" w14:textId="6FDD1D98" w:rsidR="00CD71B3" w:rsidRPr="00CD71B3" w:rsidRDefault="00CD71B3" w:rsidP="00CD71B3">
      <w:pPr>
        <w:jc w:val="both"/>
        <w:rPr>
          <w:rFonts w:ascii="Sakkal Majalla" w:hAnsi="Sakkal Majalla" w:cs="Sakkal Majalla"/>
          <w:sz w:val="28"/>
          <w:szCs w:val="28"/>
          <w:rtl/>
        </w:rPr>
      </w:pPr>
      <w:r w:rsidRPr="00CD71B3">
        <w:rPr>
          <w:rFonts w:ascii="Sakkal Majalla" w:hAnsi="Sakkal Majalla" w:cs="Sakkal Majalla" w:hint="cs"/>
          <w:sz w:val="28"/>
          <w:szCs w:val="28"/>
          <w:rtl/>
        </w:rPr>
        <w:t>وبناءً</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على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ذلك،</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تسعى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الدراسة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الحالية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إلى</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سد</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هذه</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الفجوة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من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خلال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تقديم</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بيانات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تطبيقية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حديثة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وتحليل</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العلاقة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بين</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كفاءة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إدارة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التدفق</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المالي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ومؤشرات</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نجاح</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المشاريع</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الصغيرة</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في</w:t>
      </w:r>
      <w:r w:rsidRPr="00CD71B3">
        <w:rPr>
          <w:rFonts w:ascii="Sakkal Majalla" w:hAnsi="Sakkal Majalla" w:cs="Sakkal Majalla"/>
          <w:sz w:val="28"/>
          <w:szCs w:val="28"/>
          <w:rtl/>
        </w:rPr>
        <w:t xml:space="preserve"> </w:t>
      </w:r>
      <w:r w:rsidRPr="00CD71B3">
        <w:rPr>
          <w:rFonts w:ascii="Sakkal Majalla" w:hAnsi="Sakkal Majalla" w:cs="Sakkal Majalla" w:hint="cs"/>
          <w:sz w:val="28"/>
          <w:szCs w:val="28"/>
          <w:rtl/>
        </w:rPr>
        <w:t>المملكة</w:t>
      </w:r>
      <w:r w:rsidRPr="00CD71B3">
        <w:rPr>
          <w:rFonts w:ascii="Sakkal Majalla" w:hAnsi="Sakkal Majalla" w:cs="Sakkal Majalla"/>
          <w:sz w:val="28"/>
          <w:szCs w:val="28"/>
          <w:rtl/>
        </w:rPr>
        <w:t>.</w:t>
      </w:r>
    </w:p>
    <w:p w14:paraId="6840713A" w14:textId="2CDDC276" w:rsidR="008E4A1C" w:rsidRDefault="00D572CA" w:rsidP="00D572CA">
      <w:pPr>
        <w:pStyle w:val="Heading1"/>
        <w:rPr>
          <w:b/>
          <w:bCs/>
          <w:color w:val="auto"/>
          <w:sz w:val="36"/>
          <w:szCs w:val="36"/>
          <w:rtl/>
        </w:rPr>
      </w:pPr>
      <w:bookmarkStart w:id="23" w:name="_Toc203097609"/>
      <w:r>
        <w:rPr>
          <w:rFonts w:hint="cs"/>
          <w:b/>
          <w:bCs/>
          <w:color w:val="auto"/>
          <w:sz w:val="36"/>
          <w:szCs w:val="36"/>
          <w:rtl/>
        </w:rPr>
        <w:lastRenderedPageBreak/>
        <w:t>2-7 أوجه الإتفاق والإختلاف والفجوة البحثية</w:t>
      </w:r>
      <w:bookmarkEnd w:id="23"/>
    </w:p>
    <w:p w14:paraId="2188C66E" w14:textId="4C397D89" w:rsidR="00D572CA" w:rsidRPr="00D572CA" w:rsidRDefault="00D572CA" w:rsidP="00D572CA">
      <w:pPr>
        <w:rPr>
          <w:rFonts w:ascii="Sakkal Majalla" w:hAnsi="Sakkal Majalla" w:cs="Sakkal Majalla"/>
          <w:sz w:val="28"/>
          <w:szCs w:val="28"/>
          <w:rtl/>
        </w:rPr>
      </w:pPr>
    </w:p>
    <w:p w14:paraId="17313EA2"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يتضح من استعراض الدراسات السابقة أن هناك اتفاقًا عامًا بين الباحثين محليًا ودوليًا على أن إدارة التدفق المالي عنصر حاسم لاستدامة المشاريع الصغيرة ونجاحها. فقد أكدت معظم الدراسات العربية والأجنبية على أن ضعف التخطيط المالي وعدم وجود أدوات فعالة لرصد التدفقات النقدية من أهم الأسباب التي تؤدي إلى تعثر المشاريع الصغيرة خلال سنواتها الأولى.</w:t>
      </w:r>
    </w:p>
    <w:p w14:paraId="573C8A11" w14:textId="77777777" w:rsidR="00D572CA" w:rsidRPr="00D572CA" w:rsidRDefault="00D572CA" w:rsidP="00D572CA">
      <w:pPr>
        <w:jc w:val="both"/>
        <w:rPr>
          <w:rFonts w:ascii="Sakkal Majalla" w:hAnsi="Sakkal Majalla" w:cs="Sakkal Majalla"/>
          <w:sz w:val="28"/>
          <w:szCs w:val="28"/>
          <w:rtl/>
        </w:rPr>
      </w:pPr>
    </w:p>
    <w:p w14:paraId="48899760" w14:textId="05F2EBC7" w:rsidR="00D572CA" w:rsidRPr="00D572CA" w:rsidRDefault="00D572CA" w:rsidP="00D572CA">
      <w:pPr>
        <w:jc w:val="both"/>
        <w:rPr>
          <w:rFonts w:ascii="Sakkal Majalla" w:hAnsi="Sakkal Majalla" w:cs="Sakkal Majalla"/>
          <w:b/>
          <w:bCs/>
          <w:sz w:val="32"/>
          <w:szCs w:val="32"/>
          <w:rtl/>
        </w:rPr>
      </w:pPr>
      <w:r w:rsidRPr="00D572CA">
        <w:rPr>
          <w:rFonts w:ascii="Sakkal Majalla" w:hAnsi="Sakkal Majalla" w:cs="Sakkal Majalla" w:hint="cs"/>
          <w:b/>
          <w:bCs/>
          <w:sz w:val="32"/>
          <w:szCs w:val="32"/>
          <w:rtl/>
        </w:rPr>
        <w:t>أوجه</w:t>
      </w:r>
      <w:r w:rsidRPr="00D572CA">
        <w:rPr>
          <w:rFonts w:ascii="Sakkal Majalla" w:hAnsi="Sakkal Majalla" w:cs="Sakkal Majalla"/>
          <w:b/>
          <w:bCs/>
          <w:sz w:val="32"/>
          <w:szCs w:val="32"/>
          <w:rtl/>
        </w:rPr>
        <w:t xml:space="preserve"> </w:t>
      </w:r>
      <w:r w:rsidRPr="00D572CA">
        <w:rPr>
          <w:rFonts w:ascii="Sakkal Majalla" w:hAnsi="Sakkal Majalla" w:cs="Sakkal Majalla" w:hint="cs"/>
          <w:b/>
          <w:bCs/>
          <w:sz w:val="32"/>
          <w:szCs w:val="32"/>
          <w:rtl/>
        </w:rPr>
        <w:t>الاتفاق</w:t>
      </w:r>
      <w:r w:rsidRPr="00D572CA">
        <w:rPr>
          <w:rFonts w:ascii="Sakkal Majalla" w:hAnsi="Sakkal Majalla" w:cs="Sakkal Majalla"/>
          <w:b/>
          <w:bCs/>
          <w:sz w:val="32"/>
          <w:szCs w:val="32"/>
          <w:rtl/>
        </w:rPr>
        <w:t>:</w:t>
      </w:r>
    </w:p>
    <w:p w14:paraId="6181189D"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يتفق الباحثون في الأدبيات على عدة نقاط، من أبرزها:</w:t>
      </w:r>
    </w:p>
    <w:p w14:paraId="309A179A"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ضرورة وجود موازنات نقدية تقديرية يتم إعدادها دوريًا لمواجهة الفجوات التمويلية.</w:t>
      </w:r>
    </w:p>
    <w:p w14:paraId="22883D3F"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أهمية رفع وعي أصحاب المشاريع الصغيرة بمفهوم التدفق النقدي وأدواته العملية.</w:t>
      </w:r>
    </w:p>
    <w:p w14:paraId="5FA26C9B"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تأثير استخدام البرامج الرقمية الحديثة في تحسين كفاءة إدارة التدفقات وتقليل الأخطاء اليدوية.</w:t>
      </w:r>
    </w:p>
    <w:p w14:paraId="752D6486"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دور التدريب المالي والإرشاد في تعزيز قدرة رواد الأعمال على اتخاذ قرارات مالية سليمة.</w:t>
      </w:r>
    </w:p>
    <w:p w14:paraId="6976704C" w14:textId="77777777" w:rsidR="00D572CA" w:rsidRPr="00D572CA" w:rsidRDefault="00D572CA" w:rsidP="00D572CA">
      <w:pPr>
        <w:jc w:val="both"/>
        <w:rPr>
          <w:rFonts w:ascii="Sakkal Majalla" w:hAnsi="Sakkal Majalla" w:cs="Sakkal Majalla"/>
          <w:sz w:val="28"/>
          <w:szCs w:val="28"/>
          <w:rtl/>
        </w:rPr>
      </w:pPr>
    </w:p>
    <w:p w14:paraId="7FBF0B1E" w14:textId="6A517A2C"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xml:space="preserve">على سبيل المثال، أظهرت دراسة </w:t>
      </w:r>
      <w:r w:rsidRPr="00D572CA">
        <w:rPr>
          <w:rFonts w:ascii="Sakkal Majalla" w:hAnsi="Sakkal Majalla" w:cs="Sakkal Majalla"/>
          <w:sz w:val="28"/>
          <w:szCs w:val="28"/>
        </w:rPr>
        <w:t>Johnson et al</w:t>
      </w:r>
      <w:r w:rsidRPr="00D572CA">
        <w:rPr>
          <w:rFonts w:ascii="Sakkal Majalla" w:hAnsi="Sakkal Majalla" w:cs="Sakkal Majalla"/>
          <w:sz w:val="28"/>
          <w:szCs w:val="28"/>
          <w:rtl/>
        </w:rPr>
        <w:t xml:space="preserve">. (2019) أن التدريب المالي قلل الفجوات النقدية بشكل ملموس، وأكدت دراسة </w:t>
      </w:r>
      <w:r w:rsidRPr="00D572CA">
        <w:rPr>
          <w:rFonts w:ascii="Sakkal Majalla" w:hAnsi="Sakkal Majalla" w:cs="Sakkal Majalla"/>
          <w:sz w:val="28"/>
          <w:szCs w:val="28"/>
        </w:rPr>
        <w:t>Smith</w:t>
      </w:r>
      <w:r w:rsidRPr="00D572CA">
        <w:rPr>
          <w:rFonts w:ascii="Sakkal Majalla" w:hAnsi="Sakkal Majalla" w:cs="Sakkal Majalla"/>
          <w:sz w:val="28"/>
          <w:szCs w:val="28"/>
          <w:rtl/>
        </w:rPr>
        <w:t xml:space="preserve"> (2020) على أن استخدام برامج إدارة التدفق النقدي عزز ربحية المشاريع الصغيرة.</w:t>
      </w:r>
    </w:p>
    <w:p w14:paraId="5F1A733C" w14:textId="77777777" w:rsidR="00D572CA" w:rsidRPr="00D572CA" w:rsidRDefault="00D572CA" w:rsidP="00D572CA">
      <w:pPr>
        <w:jc w:val="both"/>
        <w:rPr>
          <w:rFonts w:ascii="Sakkal Majalla" w:hAnsi="Sakkal Majalla" w:cs="Sakkal Majalla"/>
          <w:sz w:val="28"/>
          <w:szCs w:val="28"/>
          <w:rtl/>
        </w:rPr>
      </w:pPr>
    </w:p>
    <w:p w14:paraId="14C3B006" w14:textId="2753754C" w:rsidR="00D572CA" w:rsidRPr="00D572CA" w:rsidRDefault="00D572CA" w:rsidP="00D572CA">
      <w:pPr>
        <w:jc w:val="both"/>
        <w:rPr>
          <w:rFonts w:ascii="Sakkal Majalla" w:hAnsi="Sakkal Majalla" w:cs="Sakkal Majalla"/>
          <w:b/>
          <w:bCs/>
          <w:sz w:val="32"/>
          <w:szCs w:val="32"/>
          <w:rtl/>
        </w:rPr>
      </w:pPr>
      <w:r w:rsidRPr="00D572CA">
        <w:rPr>
          <w:rFonts w:ascii="Sakkal Majalla" w:hAnsi="Sakkal Majalla" w:cs="Sakkal Majalla" w:hint="cs"/>
          <w:b/>
          <w:bCs/>
          <w:sz w:val="32"/>
          <w:szCs w:val="32"/>
          <w:rtl/>
        </w:rPr>
        <w:t>أوجه</w:t>
      </w:r>
      <w:r w:rsidRPr="00D572CA">
        <w:rPr>
          <w:rFonts w:ascii="Sakkal Majalla" w:hAnsi="Sakkal Majalla" w:cs="Sakkal Majalla"/>
          <w:b/>
          <w:bCs/>
          <w:sz w:val="32"/>
          <w:szCs w:val="32"/>
          <w:rtl/>
        </w:rPr>
        <w:t xml:space="preserve"> </w:t>
      </w:r>
      <w:r w:rsidRPr="00D572CA">
        <w:rPr>
          <w:rFonts w:ascii="Sakkal Majalla" w:hAnsi="Sakkal Majalla" w:cs="Sakkal Majalla" w:hint="cs"/>
          <w:b/>
          <w:bCs/>
          <w:sz w:val="32"/>
          <w:szCs w:val="32"/>
          <w:rtl/>
        </w:rPr>
        <w:t>الاختلاف</w:t>
      </w:r>
      <w:r w:rsidRPr="00D572CA">
        <w:rPr>
          <w:rFonts w:ascii="Sakkal Majalla" w:hAnsi="Sakkal Majalla" w:cs="Sakkal Majalla"/>
          <w:b/>
          <w:bCs/>
          <w:sz w:val="32"/>
          <w:szCs w:val="32"/>
          <w:rtl/>
        </w:rPr>
        <w:t>:</w:t>
      </w:r>
    </w:p>
    <w:p w14:paraId="324486E2"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رغم هذا الاتفاق، تكشف الدراسات عن بعض الفروق الجوهرية:</w:t>
      </w:r>
    </w:p>
    <w:p w14:paraId="09F7687E" w14:textId="54FED228"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xml:space="preserve">- ركزت بعض الدراسات الأجنبية مثل </w:t>
      </w:r>
      <w:r w:rsidRPr="00D572CA">
        <w:rPr>
          <w:rFonts w:ascii="Sakkal Majalla" w:hAnsi="Sakkal Majalla" w:cs="Sakkal Majalla"/>
          <w:sz w:val="28"/>
          <w:szCs w:val="28"/>
        </w:rPr>
        <w:t>Lee &amp; Park</w:t>
      </w:r>
      <w:r w:rsidRPr="00D572CA">
        <w:rPr>
          <w:rFonts w:ascii="Sakkal Majalla" w:hAnsi="Sakkal Majalla" w:cs="Sakkal Majalla"/>
          <w:sz w:val="28"/>
          <w:szCs w:val="28"/>
          <w:rtl/>
        </w:rPr>
        <w:t xml:space="preserve"> (2021) على الأبعاد التشريعية والسياسات الداعمة أكثر من تركيزها على السلوك الفردي لرواد الأعمال.</w:t>
      </w:r>
    </w:p>
    <w:p w14:paraId="73705BD3" w14:textId="47A1EDE0"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ركزت دراسات خليجية مثل الراوي (2021) على العلاقة بين التمويل المؤسسي والقدرة على البقاء، بينما لم تغطِّ الجوانب الثقافية والاجتماعية التي قد تؤثر على إدارة التدفق المالي في البيئة السعودية.</w:t>
      </w:r>
    </w:p>
    <w:p w14:paraId="387F9461"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 بعض الدراسات قارنت بين المشاريع الصغيرة والمتوسطة بشكل عام دون تخصيص نتائج دقيقة للمشاريع الصغيرة جدًا (</w:t>
      </w:r>
      <w:r w:rsidRPr="00D572CA">
        <w:rPr>
          <w:rFonts w:ascii="Sakkal Majalla" w:hAnsi="Sakkal Majalla" w:cs="Sakkal Majalla"/>
          <w:sz w:val="28"/>
          <w:szCs w:val="28"/>
        </w:rPr>
        <w:t>micro-businesses</w:t>
      </w:r>
      <w:r w:rsidRPr="00D572CA">
        <w:rPr>
          <w:rFonts w:ascii="Sakkal Majalla" w:hAnsi="Sakkal Majalla" w:cs="Sakkal Majalla"/>
          <w:sz w:val="28"/>
          <w:szCs w:val="28"/>
          <w:rtl/>
        </w:rPr>
        <w:t>) والتي لها ظروف مالية أكثر حساسية.</w:t>
      </w:r>
    </w:p>
    <w:p w14:paraId="116C2848" w14:textId="77777777" w:rsidR="00D572CA" w:rsidRPr="00D572CA" w:rsidRDefault="00D572CA" w:rsidP="00D572CA">
      <w:pPr>
        <w:jc w:val="both"/>
        <w:rPr>
          <w:rFonts w:ascii="Sakkal Majalla" w:hAnsi="Sakkal Majalla" w:cs="Sakkal Majalla"/>
          <w:sz w:val="28"/>
          <w:szCs w:val="28"/>
          <w:rtl/>
        </w:rPr>
      </w:pPr>
    </w:p>
    <w:p w14:paraId="7D51F9DD" w14:textId="48C8019F" w:rsidR="00D572CA" w:rsidRPr="00D572CA" w:rsidRDefault="00D572CA" w:rsidP="00D572CA">
      <w:pPr>
        <w:jc w:val="both"/>
        <w:rPr>
          <w:rFonts w:ascii="Sakkal Majalla" w:hAnsi="Sakkal Majalla" w:cs="Sakkal Majalla"/>
          <w:b/>
          <w:bCs/>
          <w:sz w:val="32"/>
          <w:szCs w:val="32"/>
          <w:rtl/>
        </w:rPr>
      </w:pPr>
      <w:r w:rsidRPr="00D572CA">
        <w:rPr>
          <w:rFonts w:ascii="Sakkal Majalla" w:hAnsi="Sakkal Majalla" w:cs="Sakkal Majalla" w:hint="cs"/>
          <w:b/>
          <w:bCs/>
          <w:sz w:val="32"/>
          <w:szCs w:val="32"/>
          <w:rtl/>
        </w:rPr>
        <w:lastRenderedPageBreak/>
        <w:t>الفجوة</w:t>
      </w:r>
      <w:r w:rsidRPr="00D572CA">
        <w:rPr>
          <w:rFonts w:ascii="Sakkal Majalla" w:hAnsi="Sakkal Majalla" w:cs="Sakkal Majalla"/>
          <w:b/>
          <w:bCs/>
          <w:sz w:val="32"/>
          <w:szCs w:val="32"/>
          <w:rtl/>
        </w:rPr>
        <w:t xml:space="preserve"> </w:t>
      </w:r>
      <w:r w:rsidRPr="00D572CA">
        <w:rPr>
          <w:rFonts w:ascii="Sakkal Majalla" w:hAnsi="Sakkal Majalla" w:cs="Sakkal Majalla" w:hint="cs"/>
          <w:b/>
          <w:bCs/>
          <w:sz w:val="32"/>
          <w:szCs w:val="32"/>
          <w:rtl/>
        </w:rPr>
        <w:t>البحثية</w:t>
      </w:r>
      <w:r w:rsidRPr="00D572CA">
        <w:rPr>
          <w:rFonts w:ascii="Sakkal Majalla" w:hAnsi="Sakkal Majalla" w:cs="Sakkal Majalla"/>
          <w:b/>
          <w:bCs/>
          <w:sz w:val="32"/>
          <w:szCs w:val="32"/>
          <w:rtl/>
        </w:rPr>
        <w:t>:</w:t>
      </w:r>
    </w:p>
    <w:p w14:paraId="4CEB9DD4" w14:textId="77777777"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على الرغم من هذه الجهود العلمية، تظل البيئة السعودية بحاجة ماسة إلى دراسات ميدانية محدثة تربط بين الأسس النظرية لإدارة التدفق المالي وواقع المشاريع الصغيرة ضمن سياق التحول الاقتصادي الذي تشهده المملكة. إذ إن رؤية المملكة 2030 أوجدت مبادرات وبرامج دعم جديدة كان من الضروري قياس أثرها العملي على إدارة النقد لدى رواد الأعمال.</w:t>
      </w:r>
    </w:p>
    <w:p w14:paraId="0612A250" w14:textId="77777777" w:rsidR="00D572CA" w:rsidRPr="00D572CA" w:rsidRDefault="00D572CA" w:rsidP="00D572CA">
      <w:pPr>
        <w:jc w:val="both"/>
        <w:rPr>
          <w:rFonts w:ascii="Sakkal Majalla" w:hAnsi="Sakkal Majalla" w:cs="Sakkal Majalla"/>
          <w:sz w:val="28"/>
          <w:szCs w:val="28"/>
          <w:rtl/>
        </w:rPr>
      </w:pPr>
    </w:p>
    <w:p w14:paraId="1734DBFF" w14:textId="13E997CE" w:rsidR="00D572CA" w:rsidRPr="00D572CA" w:rsidRDefault="00D572CA" w:rsidP="00D572CA">
      <w:pPr>
        <w:jc w:val="both"/>
        <w:rPr>
          <w:rFonts w:ascii="Sakkal Majalla" w:hAnsi="Sakkal Majalla" w:cs="Sakkal Majalla"/>
          <w:sz w:val="28"/>
          <w:szCs w:val="28"/>
          <w:rtl/>
        </w:rPr>
      </w:pPr>
      <w:r w:rsidRPr="00D572CA">
        <w:rPr>
          <w:rFonts w:ascii="Sakkal Majalla" w:hAnsi="Sakkal Majalla" w:cs="Sakkal Majalla"/>
          <w:sz w:val="28"/>
          <w:szCs w:val="28"/>
          <w:rtl/>
        </w:rPr>
        <w:t>وبالتالي، تنطلق هذه الدراسة من سد هذه الفجوة من خلال تقديم تحليل ميداني معاصر، يتناول ممارسات أصحاب المشاريع الصغيرة في إدارة التدفق المالي، ويقيس علاقتها بمؤشرات النجاح والاستمرارية، ويقترح حلولًا عملية قابلة للتطبيق لدعم هذا القطاع الحيوي.</w:t>
      </w:r>
    </w:p>
    <w:p w14:paraId="61D513B2" w14:textId="77777777" w:rsidR="008E4A1C" w:rsidRDefault="008E4A1C" w:rsidP="00786A35">
      <w:pPr>
        <w:jc w:val="both"/>
        <w:rPr>
          <w:rFonts w:ascii="Sakkal Majalla" w:hAnsi="Sakkal Majalla" w:cs="Sakkal Majalla"/>
          <w:sz w:val="28"/>
          <w:szCs w:val="28"/>
          <w:rtl/>
        </w:rPr>
      </w:pPr>
    </w:p>
    <w:p w14:paraId="229600D5" w14:textId="77777777" w:rsidR="008E4A1C" w:rsidRDefault="008E4A1C" w:rsidP="00786A35">
      <w:pPr>
        <w:jc w:val="both"/>
        <w:rPr>
          <w:rFonts w:ascii="Sakkal Majalla" w:hAnsi="Sakkal Majalla" w:cs="Sakkal Majalla"/>
          <w:sz w:val="28"/>
          <w:szCs w:val="28"/>
          <w:rtl/>
        </w:rPr>
      </w:pPr>
    </w:p>
    <w:p w14:paraId="7FF90517" w14:textId="77777777" w:rsidR="008E4A1C" w:rsidRDefault="008E4A1C" w:rsidP="00786A35">
      <w:pPr>
        <w:jc w:val="both"/>
        <w:rPr>
          <w:rFonts w:ascii="Sakkal Majalla" w:hAnsi="Sakkal Majalla" w:cs="Sakkal Majalla"/>
          <w:sz w:val="28"/>
          <w:szCs w:val="28"/>
          <w:rtl/>
        </w:rPr>
      </w:pPr>
    </w:p>
    <w:p w14:paraId="6CAE342E" w14:textId="77777777" w:rsidR="008E4A1C" w:rsidRDefault="008E4A1C" w:rsidP="00786A35">
      <w:pPr>
        <w:jc w:val="both"/>
        <w:rPr>
          <w:rFonts w:ascii="Sakkal Majalla" w:hAnsi="Sakkal Majalla" w:cs="Sakkal Majalla"/>
          <w:sz w:val="28"/>
          <w:szCs w:val="28"/>
          <w:rtl/>
        </w:rPr>
      </w:pPr>
    </w:p>
    <w:p w14:paraId="207B4135" w14:textId="77777777" w:rsidR="008E4A1C" w:rsidRDefault="008E4A1C" w:rsidP="00786A35">
      <w:pPr>
        <w:jc w:val="both"/>
        <w:rPr>
          <w:rFonts w:ascii="Sakkal Majalla" w:hAnsi="Sakkal Majalla" w:cs="Sakkal Majalla"/>
          <w:sz w:val="28"/>
          <w:szCs w:val="28"/>
          <w:rtl/>
        </w:rPr>
      </w:pPr>
    </w:p>
    <w:p w14:paraId="006778C0" w14:textId="77777777" w:rsidR="008E4A1C" w:rsidRDefault="008E4A1C" w:rsidP="00786A35">
      <w:pPr>
        <w:jc w:val="both"/>
        <w:rPr>
          <w:rFonts w:ascii="Sakkal Majalla" w:hAnsi="Sakkal Majalla" w:cs="Sakkal Majalla"/>
          <w:sz w:val="28"/>
          <w:szCs w:val="28"/>
          <w:rtl/>
        </w:rPr>
      </w:pPr>
    </w:p>
    <w:p w14:paraId="5AA495C4" w14:textId="77777777" w:rsidR="008E4A1C" w:rsidRDefault="008E4A1C" w:rsidP="00786A35">
      <w:pPr>
        <w:jc w:val="both"/>
        <w:rPr>
          <w:rFonts w:ascii="Sakkal Majalla" w:hAnsi="Sakkal Majalla" w:cs="Sakkal Majalla"/>
          <w:sz w:val="28"/>
          <w:szCs w:val="28"/>
          <w:rtl/>
        </w:rPr>
      </w:pPr>
    </w:p>
    <w:p w14:paraId="15C4AD4B" w14:textId="77777777" w:rsidR="008E4A1C" w:rsidRDefault="008E4A1C" w:rsidP="00786A35">
      <w:pPr>
        <w:jc w:val="both"/>
        <w:rPr>
          <w:rFonts w:ascii="Sakkal Majalla" w:hAnsi="Sakkal Majalla" w:cs="Sakkal Majalla"/>
          <w:sz w:val="28"/>
          <w:szCs w:val="28"/>
          <w:rtl/>
        </w:rPr>
      </w:pPr>
    </w:p>
    <w:p w14:paraId="5E9F8FE1" w14:textId="77777777" w:rsidR="008E4A1C" w:rsidRDefault="008E4A1C" w:rsidP="00786A35">
      <w:pPr>
        <w:jc w:val="both"/>
        <w:rPr>
          <w:rFonts w:ascii="Sakkal Majalla" w:hAnsi="Sakkal Majalla" w:cs="Sakkal Majalla"/>
          <w:sz w:val="28"/>
          <w:szCs w:val="28"/>
          <w:rtl/>
        </w:rPr>
      </w:pPr>
    </w:p>
    <w:p w14:paraId="2D5CB437" w14:textId="77777777" w:rsidR="008E4A1C" w:rsidRDefault="008E4A1C" w:rsidP="00786A35">
      <w:pPr>
        <w:jc w:val="both"/>
        <w:rPr>
          <w:rFonts w:ascii="Sakkal Majalla" w:hAnsi="Sakkal Majalla" w:cs="Sakkal Majalla"/>
          <w:sz w:val="28"/>
          <w:szCs w:val="28"/>
          <w:rtl/>
        </w:rPr>
      </w:pPr>
    </w:p>
    <w:p w14:paraId="6BD09146" w14:textId="77777777" w:rsidR="008E4A1C" w:rsidRDefault="008E4A1C" w:rsidP="00786A35">
      <w:pPr>
        <w:jc w:val="both"/>
        <w:rPr>
          <w:rFonts w:ascii="Sakkal Majalla" w:hAnsi="Sakkal Majalla" w:cs="Sakkal Majalla"/>
          <w:sz w:val="28"/>
          <w:szCs w:val="28"/>
          <w:rtl/>
        </w:rPr>
      </w:pPr>
    </w:p>
    <w:p w14:paraId="78600B4B" w14:textId="77777777" w:rsidR="00D572CA" w:rsidRDefault="00D572CA" w:rsidP="00786A35">
      <w:pPr>
        <w:jc w:val="both"/>
        <w:rPr>
          <w:rFonts w:ascii="Sakkal Majalla" w:hAnsi="Sakkal Majalla" w:cs="Sakkal Majalla"/>
          <w:sz w:val="28"/>
          <w:szCs w:val="28"/>
          <w:rtl/>
        </w:rPr>
      </w:pPr>
    </w:p>
    <w:p w14:paraId="296B5D04" w14:textId="77777777" w:rsidR="00D572CA" w:rsidRDefault="00D572CA" w:rsidP="00786A35">
      <w:pPr>
        <w:jc w:val="both"/>
        <w:rPr>
          <w:rFonts w:ascii="Sakkal Majalla" w:hAnsi="Sakkal Majalla" w:cs="Sakkal Majalla"/>
          <w:sz w:val="28"/>
          <w:szCs w:val="28"/>
          <w:rtl/>
        </w:rPr>
      </w:pPr>
    </w:p>
    <w:p w14:paraId="69437D75" w14:textId="77777777" w:rsidR="00D572CA" w:rsidRDefault="00D572CA" w:rsidP="00786A35">
      <w:pPr>
        <w:jc w:val="both"/>
        <w:rPr>
          <w:rFonts w:ascii="Sakkal Majalla" w:hAnsi="Sakkal Majalla" w:cs="Sakkal Majalla"/>
          <w:sz w:val="28"/>
          <w:szCs w:val="28"/>
          <w:rtl/>
        </w:rPr>
      </w:pPr>
    </w:p>
    <w:p w14:paraId="39BE1E0A" w14:textId="77777777" w:rsidR="00D572CA" w:rsidRDefault="00D572CA" w:rsidP="00786A35">
      <w:pPr>
        <w:jc w:val="both"/>
        <w:rPr>
          <w:rFonts w:ascii="Sakkal Majalla" w:hAnsi="Sakkal Majalla" w:cs="Sakkal Majalla"/>
          <w:sz w:val="28"/>
          <w:szCs w:val="28"/>
          <w:rtl/>
        </w:rPr>
      </w:pPr>
    </w:p>
    <w:p w14:paraId="3B58D0A8" w14:textId="77777777" w:rsidR="008E4A1C" w:rsidRPr="00786A35" w:rsidRDefault="008E4A1C" w:rsidP="00786A35">
      <w:pPr>
        <w:jc w:val="both"/>
        <w:rPr>
          <w:rFonts w:ascii="Sakkal Majalla" w:hAnsi="Sakkal Majalla" w:cs="Sakkal Majalla"/>
          <w:sz w:val="28"/>
          <w:szCs w:val="28"/>
          <w:rtl/>
        </w:rPr>
      </w:pPr>
    </w:p>
    <w:p w14:paraId="047FD747" w14:textId="07885373" w:rsidR="00F925D0" w:rsidRPr="00376E52" w:rsidRDefault="008E4A1C" w:rsidP="00376E52">
      <w:pPr>
        <w:pStyle w:val="Heading1"/>
        <w:rPr>
          <w:b/>
          <w:bCs/>
          <w:color w:val="auto"/>
          <w:sz w:val="36"/>
          <w:szCs w:val="36"/>
          <w:rtl/>
        </w:rPr>
      </w:pPr>
      <w:bookmarkStart w:id="24" w:name="_Toc203097610"/>
      <w:r w:rsidRPr="00376E52">
        <w:rPr>
          <w:rFonts w:hint="cs"/>
          <w:b/>
          <w:bCs/>
          <w:color w:val="auto"/>
          <w:sz w:val="36"/>
          <w:szCs w:val="36"/>
          <w:rtl/>
        </w:rPr>
        <w:lastRenderedPageBreak/>
        <w:t>2</w:t>
      </w:r>
      <w:r w:rsidR="00786A35" w:rsidRPr="00376E52">
        <w:rPr>
          <w:rFonts w:hint="cs"/>
          <w:b/>
          <w:bCs/>
          <w:color w:val="auto"/>
          <w:sz w:val="36"/>
          <w:szCs w:val="36"/>
          <w:rtl/>
        </w:rPr>
        <w:t>-</w:t>
      </w:r>
      <w:r w:rsidRPr="00376E52">
        <w:rPr>
          <w:rFonts w:hint="cs"/>
          <w:b/>
          <w:bCs/>
          <w:color w:val="auto"/>
          <w:sz w:val="36"/>
          <w:szCs w:val="36"/>
          <w:rtl/>
        </w:rPr>
        <w:t>8</w:t>
      </w:r>
      <w:r w:rsidR="00786A35" w:rsidRPr="00376E52">
        <w:rPr>
          <w:rFonts w:hint="cs"/>
          <w:b/>
          <w:bCs/>
          <w:color w:val="auto"/>
          <w:sz w:val="36"/>
          <w:szCs w:val="36"/>
          <w:rtl/>
        </w:rPr>
        <w:t xml:space="preserve"> التحديات العلمية</w:t>
      </w:r>
      <w:bookmarkEnd w:id="24"/>
    </w:p>
    <w:p w14:paraId="1138FC6B" w14:textId="257E8BDD" w:rsidR="008E4A1C" w:rsidRPr="008E4A1C" w:rsidRDefault="008E4A1C" w:rsidP="008E4A1C">
      <w:pPr>
        <w:rPr>
          <w:rFonts w:ascii="Sakkal Majalla" w:hAnsi="Sakkal Majalla" w:cs="Sakkal Majalla"/>
          <w:sz w:val="28"/>
          <w:szCs w:val="28"/>
          <w:rtl/>
        </w:rPr>
      </w:pPr>
    </w:p>
    <w:p w14:paraId="52385D07" w14:textId="77777777" w:rsidR="008E4A1C" w:rsidRPr="008E4A1C" w:rsidRDefault="008E4A1C" w:rsidP="008E4A1C">
      <w:pPr>
        <w:jc w:val="both"/>
        <w:rPr>
          <w:rFonts w:ascii="Sakkal Majalla" w:hAnsi="Sakkal Majalla" w:cs="Sakkal Majalla"/>
          <w:sz w:val="28"/>
          <w:szCs w:val="28"/>
          <w:rtl/>
        </w:rPr>
      </w:pPr>
      <w:r w:rsidRPr="008E4A1C">
        <w:rPr>
          <w:rFonts w:ascii="Sakkal Majalla" w:hAnsi="Sakkal Majalla" w:cs="Sakkal Majalla"/>
          <w:sz w:val="28"/>
          <w:szCs w:val="28"/>
          <w:rtl/>
        </w:rPr>
        <w:t>واجهت الدراسة عددًا من التحديات العلمية التي أثرت بشكل مباشر على مراحل الإعداد والصياغة والتطبيق. من أبرز هذه التحديات محدودية الدراسات الحديثة المنشورة باللغة العربية التي تتناول موضوع إدارة التدفق المالي للمشاريع الصغيرة ضمن السياق السعودي تحديدًا، مما تطلّب الرجوع إلى مصادر أجنبية حديثة ومقارنتها بالسياق المحلي لضمان توافق الإطار النظري مع البيئة الوطنية.</w:t>
      </w:r>
    </w:p>
    <w:p w14:paraId="5755AC4F" w14:textId="77777777" w:rsidR="008E4A1C" w:rsidRPr="008E4A1C" w:rsidRDefault="008E4A1C" w:rsidP="008E4A1C">
      <w:pPr>
        <w:jc w:val="both"/>
        <w:rPr>
          <w:rFonts w:ascii="Sakkal Majalla" w:hAnsi="Sakkal Majalla" w:cs="Sakkal Majalla"/>
          <w:sz w:val="28"/>
          <w:szCs w:val="28"/>
          <w:rtl/>
        </w:rPr>
      </w:pPr>
    </w:p>
    <w:p w14:paraId="0CC03994" w14:textId="77777777" w:rsidR="008E4A1C" w:rsidRPr="008E4A1C" w:rsidRDefault="008E4A1C" w:rsidP="008E4A1C">
      <w:pPr>
        <w:jc w:val="both"/>
        <w:rPr>
          <w:rFonts w:ascii="Sakkal Majalla" w:hAnsi="Sakkal Majalla" w:cs="Sakkal Majalla"/>
          <w:sz w:val="28"/>
          <w:szCs w:val="28"/>
          <w:rtl/>
        </w:rPr>
      </w:pPr>
      <w:r w:rsidRPr="008E4A1C">
        <w:rPr>
          <w:rFonts w:ascii="Sakkal Majalla" w:hAnsi="Sakkal Majalla" w:cs="Sakkal Majalla"/>
          <w:sz w:val="28"/>
          <w:szCs w:val="28"/>
          <w:rtl/>
        </w:rPr>
        <w:t>كما واجه الباحث صعوبة في الوصول إلى البيانات الإحصائية الدقيقة حول معدلات نجاح أو تعثر المشاريع الصغيرة في المملكة، إذ إن بعض البيانات الرسمية تكون عامة ولا تفصّل الجوانب المالية الدقيقة. وهذا استدعى الاعتماد على مصادر متنوعة، مثل تقارير منشآت وتقارير وزارة التجارة وتقارير البنك المركزي السعودي، مع تحليلها وربطها بالأدبيات النظرية.</w:t>
      </w:r>
    </w:p>
    <w:p w14:paraId="456DA54D" w14:textId="77777777" w:rsidR="008E4A1C" w:rsidRPr="008E4A1C" w:rsidRDefault="008E4A1C" w:rsidP="008E4A1C">
      <w:pPr>
        <w:jc w:val="both"/>
        <w:rPr>
          <w:rFonts w:ascii="Sakkal Majalla" w:hAnsi="Sakkal Majalla" w:cs="Sakkal Majalla"/>
          <w:sz w:val="28"/>
          <w:szCs w:val="28"/>
          <w:rtl/>
        </w:rPr>
      </w:pPr>
    </w:p>
    <w:p w14:paraId="1A6B6034" w14:textId="77777777" w:rsidR="008E4A1C" w:rsidRPr="008E4A1C" w:rsidRDefault="008E4A1C" w:rsidP="008E4A1C">
      <w:pPr>
        <w:jc w:val="both"/>
        <w:rPr>
          <w:rFonts w:ascii="Sakkal Majalla" w:hAnsi="Sakkal Majalla" w:cs="Sakkal Majalla"/>
          <w:sz w:val="28"/>
          <w:szCs w:val="28"/>
          <w:rtl/>
        </w:rPr>
      </w:pPr>
      <w:r w:rsidRPr="008E4A1C">
        <w:rPr>
          <w:rFonts w:ascii="Sakkal Majalla" w:hAnsi="Sakkal Majalla" w:cs="Sakkal Majalla"/>
          <w:sz w:val="28"/>
          <w:szCs w:val="28"/>
          <w:rtl/>
        </w:rPr>
        <w:t>من التحديات العلمية أيضًا صعوبة دمج أكثر من نظرية مالية في إطار واحد منسجم. فقد كان على الباحث التوفيق بين متطلبات النظرية المالية التقليدية ونظرية دورة حياة المشروع ونظرية الموارد المحدودة، وشرح العلاقة بينها وبين واقع المشاريع الصغيرة في المملكة. ولتحقيق ذلك تطلّب الأمر مراجعة دراسات متعددة وتفسير الفروق النظرية بين المدارس المالية وتوضيح كيفية توظيفها لدعم أهداف الدراسة.</w:t>
      </w:r>
    </w:p>
    <w:p w14:paraId="24566D94" w14:textId="77777777" w:rsidR="008E4A1C" w:rsidRPr="008E4A1C" w:rsidRDefault="008E4A1C" w:rsidP="008E4A1C">
      <w:pPr>
        <w:jc w:val="both"/>
        <w:rPr>
          <w:rFonts w:ascii="Sakkal Majalla" w:hAnsi="Sakkal Majalla" w:cs="Sakkal Majalla"/>
          <w:sz w:val="28"/>
          <w:szCs w:val="28"/>
          <w:rtl/>
        </w:rPr>
      </w:pPr>
    </w:p>
    <w:p w14:paraId="22B69392" w14:textId="77777777" w:rsidR="008E4A1C" w:rsidRPr="008E4A1C" w:rsidRDefault="008E4A1C" w:rsidP="008E4A1C">
      <w:pPr>
        <w:jc w:val="both"/>
        <w:rPr>
          <w:rFonts w:ascii="Sakkal Majalla" w:hAnsi="Sakkal Majalla" w:cs="Sakkal Majalla"/>
          <w:sz w:val="28"/>
          <w:szCs w:val="28"/>
          <w:rtl/>
        </w:rPr>
      </w:pPr>
      <w:r w:rsidRPr="008E4A1C">
        <w:rPr>
          <w:rFonts w:ascii="Sakkal Majalla" w:hAnsi="Sakkal Majalla" w:cs="Sakkal Majalla"/>
          <w:sz w:val="28"/>
          <w:szCs w:val="28"/>
          <w:rtl/>
        </w:rPr>
        <w:t>علاوة على ذلك، برز تحدٍ مهم يتمثل في تصميم أداة جمع البيانات (الاستبيان) بما يحقق دقة الأسئلة ويقيس جميع الأبعاد المرتبطة بإدارة التدفق المالي ومؤشرات النجاح، دون إطالة تشتت المشاركين أو تسبب عزوفًا عن الإجابة. وقد بذل الباحث جهدًا مضاعفًا لمراجعة الاستبانة ميدانيًا وتجريبها بشكل محدود قبل تعميمها.</w:t>
      </w:r>
    </w:p>
    <w:p w14:paraId="5148027B" w14:textId="77777777" w:rsidR="008E4A1C" w:rsidRPr="008E4A1C" w:rsidRDefault="008E4A1C" w:rsidP="008E4A1C">
      <w:pPr>
        <w:jc w:val="both"/>
        <w:rPr>
          <w:rFonts w:ascii="Sakkal Majalla" w:hAnsi="Sakkal Majalla" w:cs="Sakkal Majalla"/>
          <w:sz w:val="28"/>
          <w:szCs w:val="28"/>
          <w:rtl/>
        </w:rPr>
      </w:pPr>
    </w:p>
    <w:p w14:paraId="52941C99" w14:textId="77777777" w:rsidR="008E4A1C" w:rsidRPr="008E4A1C" w:rsidRDefault="008E4A1C" w:rsidP="008E4A1C">
      <w:pPr>
        <w:jc w:val="both"/>
        <w:rPr>
          <w:rFonts w:ascii="Sakkal Majalla" w:hAnsi="Sakkal Majalla" w:cs="Sakkal Majalla"/>
          <w:sz w:val="28"/>
          <w:szCs w:val="28"/>
          <w:rtl/>
        </w:rPr>
      </w:pPr>
      <w:r w:rsidRPr="008E4A1C">
        <w:rPr>
          <w:rFonts w:ascii="Sakkal Majalla" w:hAnsi="Sakkal Majalla" w:cs="Sakkal Majalla"/>
          <w:sz w:val="28"/>
          <w:szCs w:val="28"/>
          <w:rtl/>
        </w:rPr>
        <w:t>كما يُعد التحليل الإحصائي للبيانات من التحديات العلمية، إذ تطلب استخدام أساليب إحصائية دقيقة لمعالجة البيانات واختبار الفرضيات وفق الأطر النظرية. وتمت الاستعانة ببرامج التحليل الإحصائي لضمان الموثوقية العلمية للنتائج.</w:t>
      </w:r>
    </w:p>
    <w:p w14:paraId="1719F359" w14:textId="77777777" w:rsidR="008E4A1C" w:rsidRPr="008E4A1C" w:rsidRDefault="008E4A1C" w:rsidP="008E4A1C">
      <w:pPr>
        <w:jc w:val="both"/>
        <w:rPr>
          <w:rFonts w:ascii="Sakkal Majalla" w:hAnsi="Sakkal Majalla" w:cs="Sakkal Majalla"/>
          <w:sz w:val="28"/>
          <w:szCs w:val="28"/>
          <w:rtl/>
        </w:rPr>
      </w:pPr>
    </w:p>
    <w:p w14:paraId="3BE45AC2" w14:textId="59996809" w:rsidR="00F925D0" w:rsidRDefault="008E4A1C" w:rsidP="008E4A1C">
      <w:pPr>
        <w:jc w:val="both"/>
        <w:rPr>
          <w:rFonts w:ascii="Sakkal Majalla" w:hAnsi="Sakkal Majalla" w:cs="Sakkal Majalla"/>
          <w:sz w:val="28"/>
          <w:szCs w:val="28"/>
          <w:u w:val="single"/>
          <w:rtl/>
        </w:rPr>
      </w:pPr>
      <w:r w:rsidRPr="008E4A1C">
        <w:rPr>
          <w:rFonts w:ascii="Sakkal Majalla" w:hAnsi="Sakkal Majalla" w:cs="Sakkal Majalla"/>
          <w:sz w:val="28"/>
          <w:szCs w:val="28"/>
          <w:rtl/>
        </w:rPr>
        <w:t>وأخيرًا، واجهت الدراسة تحديًا خاصًا بمواءمة التوصيات المقترحة مع نتائج الدراسة من جهة، ومع السياق الواقعي للبيئة السعودية من جهة أخرى، حتى تكون التوصيات عملية وقابلة للتطبيق ولا تبقى في إطار التوصيات النظرية المجردة.</w:t>
      </w:r>
    </w:p>
    <w:p w14:paraId="279160BA" w14:textId="6D37F9DD" w:rsidR="00F925D0" w:rsidRPr="00376E52" w:rsidRDefault="008E4A1C" w:rsidP="00376E52">
      <w:pPr>
        <w:pStyle w:val="Heading1"/>
        <w:rPr>
          <w:b/>
          <w:bCs/>
          <w:color w:val="auto"/>
          <w:sz w:val="36"/>
          <w:szCs w:val="36"/>
          <w:rtl/>
        </w:rPr>
      </w:pPr>
      <w:bookmarkStart w:id="25" w:name="_Toc203097611"/>
      <w:r w:rsidRPr="00376E52">
        <w:rPr>
          <w:rFonts w:hint="cs"/>
          <w:b/>
          <w:bCs/>
          <w:color w:val="auto"/>
          <w:sz w:val="36"/>
          <w:szCs w:val="36"/>
          <w:rtl/>
        </w:rPr>
        <w:lastRenderedPageBreak/>
        <w:t>2-9</w:t>
      </w:r>
      <w:r w:rsidR="00376E52" w:rsidRPr="00376E52">
        <w:rPr>
          <w:rFonts w:hint="cs"/>
          <w:b/>
          <w:bCs/>
          <w:color w:val="auto"/>
          <w:sz w:val="36"/>
          <w:szCs w:val="36"/>
          <w:rtl/>
        </w:rPr>
        <w:t xml:space="preserve"> محددات إدارة التدفق المالي</w:t>
      </w:r>
      <w:bookmarkEnd w:id="25"/>
    </w:p>
    <w:p w14:paraId="63BCD237" w14:textId="78C5FDC4" w:rsidR="00376E52" w:rsidRPr="00376E52" w:rsidRDefault="00376E52" w:rsidP="00376E52">
      <w:pPr>
        <w:rPr>
          <w:rFonts w:ascii="Sakkal Majalla" w:hAnsi="Sakkal Majalla" w:cs="Sakkal Majalla"/>
          <w:sz w:val="28"/>
          <w:szCs w:val="28"/>
          <w:rtl/>
        </w:rPr>
      </w:pPr>
    </w:p>
    <w:p w14:paraId="5DD9706E" w14:textId="77777777"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sz w:val="28"/>
          <w:szCs w:val="28"/>
          <w:rtl/>
        </w:rPr>
        <w:t>تُعد إدارة التدفق المالي من الأنشطة المالية المحورية التي تتأثر بعدد من العوامل والمحددات التي قد تسهم في إنجاحها أو تعيق فعاليتها، خاصة في قطاع المشاريع الصغيرة الذي يتميز بخصائص تنظيمية ومالية مختلفة عن الشركات الكبيرة. وتُعرّف المحددات هنا بأنها مجموعة العوامل الداخلية والخارجية التي تؤثر على قدرة المشروع على التخطيط للتدفقات النقدية ومتابعتها بشكل سليم.</w:t>
      </w:r>
    </w:p>
    <w:p w14:paraId="79BB0DBD" w14:textId="77777777" w:rsidR="00376E52" w:rsidRPr="00376E52" w:rsidRDefault="00376E52" w:rsidP="00376E52">
      <w:pPr>
        <w:jc w:val="both"/>
        <w:rPr>
          <w:rFonts w:ascii="Sakkal Majalla" w:hAnsi="Sakkal Majalla" w:cs="Sakkal Majalla"/>
          <w:sz w:val="28"/>
          <w:szCs w:val="28"/>
          <w:rtl/>
        </w:rPr>
      </w:pPr>
    </w:p>
    <w:p w14:paraId="180B0D70" w14:textId="42625832" w:rsidR="00376E52" w:rsidRPr="00376E52" w:rsidRDefault="00376E52" w:rsidP="00376E52">
      <w:pPr>
        <w:jc w:val="both"/>
        <w:rPr>
          <w:rFonts w:ascii="Sakkal Majalla" w:hAnsi="Sakkal Majalla" w:cs="Sakkal Majalla"/>
          <w:b/>
          <w:bCs/>
          <w:sz w:val="28"/>
          <w:szCs w:val="28"/>
          <w:rtl/>
        </w:rPr>
      </w:pPr>
      <w:r w:rsidRPr="00376E52">
        <w:rPr>
          <w:rFonts w:ascii="Sakkal Majalla" w:hAnsi="Sakkal Majalla" w:cs="Sakkal Majalla" w:hint="cs"/>
          <w:b/>
          <w:bCs/>
          <w:sz w:val="28"/>
          <w:szCs w:val="28"/>
          <w:rtl/>
        </w:rPr>
        <w:t>من</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أبرز</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المحددات</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التي</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تؤثر</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على</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إدارة</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التدفق</w:t>
      </w:r>
      <w:r w:rsidRPr="00376E52">
        <w:rPr>
          <w:rFonts w:ascii="Sakkal Majalla" w:hAnsi="Sakkal Majalla" w:cs="Sakkal Majalla"/>
          <w:b/>
          <w:bCs/>
          <w:sz w:val="28"/>
          <w:szCs w:val="28"/>
          <w:rtl/>
        </w:rPr>
        <w:t xml:space="preserve"> </w:t>
      </w:r>
      <w:r w:rsidRPr="00376E52">
        <w:rPr>
          <w:rFonts w:ascii="Sakkal Majalla" w:hAnsi="Sakkal Majalla" w:cs="Sakkal Majalla" w:hint="cs"/>
          <w:b/>
          <w:bCs/>
          <w:sz w:val="28"/>
          <w:szCs w:val="28"/>
          <w:rtl/>
        </w:rPr>
        <w:t>المالي</w:t>
      </w:r>
      <w:r w:rsidRPr="00376E52">
        <w:rPr>
          <w:rFonts w:ascii="Sakkal Majalla" w:hAnsi="Sakkal Majalla" w:cs="Sakkal Majalla"/>
          <w:b/>
          <w:bCs/>
          <w:sz w:val="28"/>
          <w:szCs w:val="28"/>
          <w:rtl/>
        </w:rPr>
        <w:t xml:space="preserve">:  </w:t>
      </w:r>
    </w:p>
    <w:p w14:paraId="7B0F4C3D" w14:textId="69F3AC42"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sz w:val="28"/>
          <w:szCs w:val="28"/>
          <w:rtl/>
        </w:rPr>
        <w:t>أولًا: حجم المشروع، حيث إن المشاريع الصغيرة غالبًا ما تعمل برؤوس أموال محدودة وقدرات تمويلية ضيقة، مما يفرض تحديات إضافية في ضبط حركة الإيرادات والنفقات.</w:t>
      </w:r>
    </w:p>
    <w:p w14:paraId="14ECB61A" w14:textId="77777777" w:rsidR="00376E52" w:rsidRPr="00376E52" w:rsidRDefault="00376E52" w:rsidP="00376E52">
      <w:pPr>
        <w:jc w:val="both"/>
        <w:rPr>
          <w:rFonts w:ascii="Sakkal Majalla" w:hAnsi="Sakkal Majalla" w:cs="Sakkal Majalla"/>
          <w:sz w:val="28"/>
          <w:szCs w:val="28"/>
          <w:rtl/>
        </w:rPr>
      </w:pPr>
    </w:p>
    <w:p w14:paraId="5812B353" w14:textId="26A2142E"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hint="cs"/>
          <w:sz w:val="28"/>
          <w:szCs w:val="28"/>
          <w:rtl/>
        </w:rPr>
        <w:t>ثانيًا</w:t>
      </w:r>
      <w:r w:rsidRPr="00376E52">
        <w:rPr>
          <w:rFonts w:ascii="Sakkal Majalla" w:hAnsi="Sakkal Majalla" w:cs="Sakkal Majalla"/>
          <w:sz w:val="28"/>
          <w:szCs w:val="28"/>
          <w:rtl/>
        </w:rPr>
        <w:t>: **</w:t>
      </w:r>
      <w:r w:rsidRPr="00376E52">
        <w:rPr>
          <w:rFonts w:ascii="Sakkal Majalla" w:hAnsi="Sakkal Majalla" w:cs="Sakkal Majalla" w:hint="cs"/>
          <w:sz w:val="28"/>
          <w:szCs w:val="28"/>
          <w:rtl/>
        </w:rPr>
        <w:t>خبرة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وكفاءتها،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إذ</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مستوى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الوعي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لدى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صاحب</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المشروع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أو</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القائمين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يلعب</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دورًا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جوهريًا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وضع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خطط</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مالية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دقيقة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ومتابعة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بشكل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مستمر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وتزداد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أهمية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هذا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العامل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ظل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افتقار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بعض</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أصحاب</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للخبرة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الكافية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أو</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المستشارين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المحترفين</w:t>
      </w:r>
      <w:r w:rsidRPr="00376E52">
        <w:rPr>
          <w:rFonts w:ascii="Sakkal Majalla" w:hAnsi="Sakkal Majalla" w:cs="Sakkal Majalla"/>
          <w:sz w:val="28"/>
          <w:szCs w:val="28"/>
          <w:rtl/>
        </w:rPr>
        <w:t>.</w:t>
      </w:r>
    </w:p>
    <w:p w14:paraId="123BA5CB" w14:textId="77777777" w:rsidR="00376E52" w:rsidRDefault="00376E52" w:rsidP="00376E52">
      <w:pPr>
        <w:jc w:val="both"/>
        <w:rPr>
          <w:rFonts w:ascii="Sakkal Majalla" w:hAnsi="Sakkal Majalla" w:cs="Sakkal Majalla"/>
          <w:sz w:val="28"/>
          <w:szCs w:val="28"/>
          <w:rtl/>
        </w:rPr>
      </w:pPr>
    </w:p>
    <w:p w14:paraId="36728D6B" w14:textId="13534328"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hint="cs"/>
          <w:sz w:val="28"/>
          <w:szCs w:val="28"/>
          <w:rtl/>
        </w:rPr>
        <w:t>ثالثًا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البيئة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التنظيمية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والتشريعية،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وتشمل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القوانين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واللوائح</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والسياسات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الحكومية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تؤثر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حركة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المدفوعات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والتحصيل،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مثل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السياسات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الضريبية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ومتطلبات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الامتثال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والرسوم</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الإدارية،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والتي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تستهلك</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جزءًا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السيولة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المتاحة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وتؤثر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التخطيط</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w:t>
      </w:r>
      <w:r w:rsidRPr="00376E52">
        <w:rPr>
          <w:rFonts w:ascii="Sakkal Majalla" w:hAnsi="Sakkal Majalla" w:cs="Sakkal Majalla"/>
          <w:sz w:val="28"/>
          <w:szCs w:val="28"/>
          <w:rtl/>
        </w:rPr>
        <w:t>.</w:t>
      </w:r>
    </w:p>
    <w:p w14:paraId="63A8247A" w14:textId="77777777" w:rsidR="00376E52" w:rsidRPr="00376E52" w:rsidRDefault="00376E52" w:rsidP="00376E52">
      <w:pPr>
        <w:jc w:val="both"/>
        <w:rPr>
          <w:rFonts w:ascii="Sakkal Majalla" w:hAnsi="Sakkal Majalla" w:cs="Sakkal Majalla"/>
          <w:sz w:val="28"/>
          <w:szCs w:val="28"/>
          <w:rtl/>
        </w:rPr>
      </w:pPr>
    </w:p>
    <w:p w14:paraId="448C37A8" w14:textId="7BC624F7"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hint="cs"/>
          <w:sz w:val="28"/>
          <w:szCs w:val="28"/>
          <w:rtl/>
        </w:rPr>
        <w:t>رابعًا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مصادر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التمويل،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إذ</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تعتمد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الصغيرة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كثير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الأحيان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التمويل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الذاتي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أو</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القروض</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قصيرة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الأجل،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يضع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ضغوطًا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إضافية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على</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حال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ارتفاع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أعباء</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خدمة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الدين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أو</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تأخر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الداخلة</w:t>
      </w:r>
      <w:r w:rsidRPr="00376E52">
        <w:rPr>
          <w:rFonts w:ascii="Sakkal Majalla" w:hAnsi="Sakkal Majalla" w:cs="Sakkal Majalla"/>
          <w:sz w:val="28"/>
          <w:szCs w:val="28"/>
          <w:rtl/>
        </w:rPr>
        <w:t>.</w:t>
      </w:r>
    </w:p>
    <w:p w14:paraId="524011FB" w14:textId="77777777" w:rsidR="00376E52" w:rsidRPr="00376E52" w:rsidRDefault="00376E52" w:rsidP="00376E52">
      <w:pPr>
        <w:jc w:val="both"/>
        <w:rPr>
          <w:rFonts w:ascii="Sakkal Majalla" w:hAnsi="Sakkal Majalla" w:cs="Sakkal Majalla"/>
          <w:sz w:val="28"/>
          <w:szCs w:val="28"/>
          <w:rtl/>
        </w:rPr>
      </w:pPr>
    </w:p>
    <w:p w14:paraId="7EFE9DE0" w14:textId="3AFFFED2"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hint="cs"/>
          <w:sz w:val="28"/>
          <w:szCs w:val="28"/>
          <w:rtl/>
        </w:rPr>
        <w:t>خامسًا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استخدام</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الأدوات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التقنية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والبرامج</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المحاسبية،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حيث</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أصبحت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التكنولوجيا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الحديثة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عاملًا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حاسمًا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تحسين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كفاءة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إدارة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خلال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تبسيط</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عمليات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التسجيل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والمتابعة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والتحليل</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المالي</w:t>
      </w:r>
      <w:r w:rsidRPr="00376E52">
        <w:rPr>
          <w:rFonts w:ascii="Sakkal Majalla" w:hAnsi="Sakkal Majalla" w:cs="Sakkal Majalla"/>
          <w:sz w:val="28"/>
          <w:szCs w:val="28"/>
          <w:rtl/>
        </w:rPr>
        <w:t>.</w:t>
      </w:r>
    </w:p>
    <w:p w14:paraId="08FB9676" w14:textId="77777777" w:rsidR="00376E52" w:rsidRDefault="00376E52" w:rsidP="00376E52">
      <w:pPr>
        <w:jc w:val="both"/>
        <w:rPr>
          <w:rFonts w:ascii="Sakkal Majalla" w:hAnsi="Sakkal Majalla" w:cs="Sakkal Majalla"/>
          <w:sz w:val="28"/>
          <w:szCs w:val="28"/>
          <w:rtl/>
        </w:rPr>
      </w:pPr>
    </w:p>
    <w:p w14:paraId="0339CDBD" w14:textId="77777777" w:rsidR="00376E52" w:rsidRPr="00376E52" w:rsidRDefault="00376E52" w:rsidP="00376E52">
      <w:pPr>
        <w:jc w:val="both"/>
        <w:rPr>
          <w:rFonts w:ascii="Sakkal Majalla" w:hAnsi="Sakkal Majalla" w:cs="Sakkal Majalla"/>
          <w:sz w:val="28"/>
          <w:szCs w:val="28"/>
          <w:rtl/>
        </w:rPr>
      </w:pPr>
    </w:p>
    <w:p w14:paraId="36C7D88D" w14:textId="37D27946"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hint="cs"/>
          <w:sz w:val="28"/>
          <w:szCs w:val="28"/>
          <w:rtl/>
        </w:rPr>
        <w:lastRenderedPageBreak/>
        <w:t>سادسًا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طبيعة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النشاط</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الاقتصادي،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حيث</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تختلف</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طبيعة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النقدية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من</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قطاع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لآخر؛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فالمشاريع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الخدمية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مثلًا</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تواجه</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غير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منتظمة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مقارنةً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بالمشاريع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التجارية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أو</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الصناعية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التي</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قد</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تتمتع</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بتدفقات</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نقدية</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أكثر</w:t>
      </w:r>
      <w:r w:rsidRPr="00376E52">
        <w:rPr>
          <w:rFonts w:ascii="Sakkal Majalla" w:hAnsi="Sakkal Majalla" w:cs="Sakkal Majalla"/>
          <w:sz w:val="28"/>
          <w:szCs w:val="28"/>
          <w:rtl/>
        </w:rPr>
        <w:t xml:space="preserve"> </w:t>
      </w:r>
      <w:r w:rsidRPr="00376E52">
        <w:rPr>
          <w:rFonts w:ascii="Sakkal Majalla" w:hAnsi="Sakkal Majalla" w:cs="Sakkal Majalla" w:hint="cs"/>
          <w:sz w:val="28"/>
          <w:szCs w:val="28"/>
          <w:rtl/>
        </w:rPr>
        <w:t>استقرارًا</w:t>
      </w:r>
      <w:r w:rsidRPr="00376E52">
        <w:rPr>
          <w:rFonts w:ascii="Sakkal Majalla" w:hAnsi="Sakkal Majalla" w:cs="Sakkal Majalla"/>
          <w:sz w:val="28"/>
          <w:szCs w:val="28"/>
          <w:rtl/>
        </w:rPr>
        <w:t>.</w:t>
      </w:r>
    </w:p>
    <w:p w14:paraId="2BCB6F18" w14:textId="77777777" w:rsidR="00376E52" w:rsidRPr="00376E52" w:rsidRDefault="00376E52" w:rsidP="00376E52">
      <w:pPr>
        <w:jc w:val="both"/>
        <w:rPr>
          <w:rFonts w:ascii="Sakkal Majalla" w:hAnsi="Sakkal Majalla" w:cs="Sakkal Majalla"/>
          <w:sz w:val="28"/>
          <w:szCs w:val="28"/>
          <w:rtl/>
        </w:rPr>
      </w:pPr>
    </w:p>
    <w:p w14:paraId="21C59388" w14:textId="3671A557" w:rsidR="00376E52" w:rsidRPr="00376E52" w:rsidRDefault="00376E52" w:rsidP="00376E52">
      <w:pPr>
        <w:jc w:val="both"/>
        <w:rPr>
          <w:rFonts w:ascii="Sakkal Majalla" w:hAnsi="Sakkal Majalla" w:cs="Sakkal Majalla"/>
          <w:sz w:val="28"/>
          <w:szCs w:val="28"/>
          <w:rtl/>
        </w:rPr>
      </w:pPr>
      <w:r w:rsidRPr="00376E52">
        <w:rPr>
          <w:rFonts w:ascii="Sakkal Majalla" w:hAnsi="Sakkal Majalla" w:cs="Sakkal Majalla"/>
          <w:sz w:val="28"/>
          <w:szCs w:val="28"/>
          <w:rtl/>
        </w:rPr>
        <w:t>وبالتالي فإن تحديد هذه المحددات يساعد على فهم البيئة التي تعمل فيها المشاريع الصغيرة ويتيح لصاحب المشروع تطوير خطط مالية مرنة قادرة على التكيف مع التحديات الداخلية والخارجية. كما يسلط الضوء على أهمية العوامل البشرية والتنظيمية والتقنية في إدارة التدفقات النقدية بكفاءة، وهو ما يتسق مع أهداف هذه الدراسة التي تسعى إلى إبراز أثر هذه المحددات على نجاح المشروع واستدامته.</w:t>
      </w: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03B0ED1F" w14:textId="77777777" w:rsidR="00C63210" w:rsidRDefault="00C63210" w:rsidP="00D22171">
      <w:pPr>
        <w:rPr>
          <w:rFonts w:ascii="Sakkal Majalla" w:hAnsi="Sakkal Majalla" w:cs="Sakkal Majalla"/>
          <w:sz w:val="28"/>
          <w:szCs w:val="28"/>
          <w:u w:val="single"/>
          <w:rtl/>
        </w:rPr>
      </w:pPr>
    </w:p>
    <w:p w14:paraId="5D043ED6" w14:textId="77777777" w:rsidR="00C63210" w:rsidRDefault="00C63210" w:rsidP="00D22171">
      <w:pPr>
        <w:rPr>
          <w:rFonts w:ascii="Sakkal Majalla" w:hAnsi="Sakkal Majalla" w:cs="Sakkal Majalla"/>
          <w:sz w:val="28"/>
          <w:szCs w:val="28"/>
          <w:u w:val="single"/>
          <w:rtl/>
        </w:rPr>
      </w:pPr>
    </w:p>
    <w:p w14:paraId="150BE94A" w14:textId="77777777" w:rsidR="00C63210" w:rsidRDefault="00C63210" w:rsidP="00D22171">
      <w:pPr>
        <w:rPr>
          <w:rFonts w:ascii="Sakkal Majalla" w:hAnsi="Sakkal Majalla" w:cs="Sakkal Majalla"/>
          <w:sz w:val="28"/>
          <w:szCs w:val="28"/>
          <w:u w:val="single"/>
          <w:rtl/>
        </w:rPr>
      </w:pPr>
    </w:p>
    <w:p w14:paraId="26026C9A" w14:textId="77777777" w:rsidR="00C63210" w:rsidRDefault="00C63210" w:rsidP="00D22171">
      <w:pPr>
        <w:rPr>
          <w:rFonts w:ascii="Sakkal Majalla" w:hAnsi="Sakkal Majalla" w:cs="Sakkal Majalla"/>
          <w:sz w:val="28"/>
          <w:szCs w:val="28"/>
          <w:u w:val="single"/>
          <w:rtl/>
        </w:rPr>
      </w:pPr>
    </w:p>
    <w:p w14:paraId="7D3D6CE9" w14:textId="77777777" w:rsidR="00C63210" w:rsidRDefault="00C63210" w:rsidP="00D22171">
      <w:pPr>
        <w:rPr>
          <w:rFonts w:ascii="Sakkal Majalla" w:hAnsi="Sakkal Majalla" w:cs="Sakkal Majalla"/>
          <w:sz w:val="28"/>
          <w:szCs w:val="28"/>
          <w:u w:val="single"/>
          <w:rtl/>
        </w:rPr>
      </w:pPr>
    </w:p>
    <w:p w14:paraId="59754E18" w14:textId="77777777" w:rsidR="00C63210" w:rsidRDefault="00C63210" w:rsidP="00D22171">
      <w:pPr>
        <w:rPr>
          <w:rFonts w:ascii="Sakkal Majalla" w:hAnsi="Sakkal Majalla" w:cs="Sakkal Majalla"/>
          <w:sz w:val="28"/>
          <w:szCs w:val="28"/>
          <w:u w:val="single"/>
          <w:rtl/>
        </w:rPr>
      </w:pPr>
    </w:p>
    <w:p w14:paraId="6BD47AD1" w14:textId="77777777" w:rsidR="00C63210" w:rsidRDefault="00C63210" w:rsidP="00D22171">
      <w:pPr>
        <w:rPr>
          <w:rFonts w:ascii="Sakkal Majalla" w:hAnsi="Sakkal Majalla" w:cs="Sakkal Majalla"/>
          <w:sz w:val="28"/>
          <w:szCs w:val="28"/>
          <w:u w:val="single"/>
          <w:rtl/>
        </w:rPr>
      </w:pPr>
    </w:p>
    <w:p w14:paraId="1885E278" w14:textId="7CE8A95C" w:rsidR="00C63210" w:rsidRPr="00C63210" w:rsidRDefault="00C63210" w:rsidP="00C63210">
      <w:pPr>
        <w:pStyle w:val="Heading1"/>
        <w:rPr>
          <w:b/>
          <w:bCs/>
          <w:color w:val="auto"/>
          <w:sz w:val="36"/>
          <w:szCs w:val="36"/>
          <w:rtl/>
        </w:rPr>
      </w:pPr>
      <w:bookmarkStart w:id="26" w:name="_Toc203097612"/>
      <w:r w:rsidRPr="00C63210">
        <w:rPr>
          <w:rFonts w:hint="cs"/>
          <w:b/>
          <w:bCs/>
          <w:color w:val="auto"/>
          <w:sz w:val="36"/>
          <w:szCs w:val="36"/>
          <w:rtl/>
        </w:rPr>
        <w:lastRenderedPageBreak/>
        <w:t xml:space="preserve">2-10 </w:t>
      </w:r>
      <w:r w:rsidRPr="00C63210">
        <w:rPr>
          <w:b/>
          <w:bCs/>
          <w:color w:val="auto"/>
          <w:sz w:val="36"/>
          <w:szCs w:val="36"/>
          <w:rtl/>
        </w:rPr>
        <w:t>دور إدارة التدفق المالي في استدامة المشاريع</w:t>
      </w:r>
      <w:bookmarkEnd w:id="26"/>
    </w:p>
    <w:p w14:paraId="54FC5017" w14:textId="20EF4556" w:rsidR="00C63210" w:rsidRPr="00C63210" w:rsidRDefault="00C63210" w:rsidP="00C63210">
      <w:pPr>
        <w:rPr>
          <w:rFonts w:ascii="Sakkal Majalla" w:hAnsi="Sakkal Majalla" w:cs="Sakkal Majalla"/>
          <w:sz w:val="28"/>
          <w:szCs w:val="28"/>
          <w:rtl/>
        </w:rPr>
      </w:pPr>
    </w:p>
    <w:p w14:paraId="6E996E66"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يُعد التدفق المالي أحد العناصر الحيوية التي تؤثر بشكل مباشر على استدامة المشاريع الصغيرة وقدرتها على مواصلة أنشطتها بكفاءة في بيئات عمل تنافسية ومعقدة. ويقصد بالاستدامة هنا قدرة المشروع على البقاء في السوق وتحقيق الأرباح على المدى الطويل دون التعرض لأزمات تمويلية متكررة أو اختناقات نقدية مفاجئة قد تهدد استمراريته.</w:t>
      </w:r>
    </w:p>
    <w:p w14:paraId="0F2D3C6A" w14:textId="77777777" w:rsidR="00C63210" w:rsidRPr="00C63210" w:rsidRDefault="00C63210" w:rsidP="00C63210">
      <w:pPr>
        <w:jc w:val="both"/>
        <w:rPr>
          <w:rFonts w:ascii="Sakkal Majalla" w:hAnsi="Sakkal Majalla" w:cs="Sakkal Majalla"/>
          <w:sz w:val="28"/>
          <w:szCs w:val="28"/>
          <w:rtl/>
        </w:rPr>
      </w:pPr>
    </w:p>
    <w:p w14:paraId="55735DA3"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إن حسن إدارة التدفق المالي يوفّر للمشروع القدرة على تغطية التزاماته المالية تجاه الموردين والموظفين والجهات الحكومية في الوقت المحدد، مما يعزز من سمعة المشروع ومصداقيته في السوق ويزيد من قدرته على الحصول على التمويل عند الحاجة. كما تساعد إدارة التدفق المالي السليمة على اتخاذ قرارات مالية أكثر واقعية وتحديد الفجوات النقدية قبل حدوثها، مما يمكّن الإدارة من التعامل مع التحديات والظروف الطارئة بكفاءة ومرونة.</w:t>
      </w:r>
    </w:p>
    <w:p w14:paraId="45DC19B8" w14:textId="77777777" w:rsidR="00C63210" w:rsidRPr="00C63210" w:rsidRDefault="00C63210" w:rsidP="00C63210">
      <w:pPr>
        <w:jc w:val="both"/>
        <w:rPr>
          <w:rFonts w:ascii="Sakkal Majalla" w:hAnsi="Sakkal Majalla" w:cs="Sakkal Majalla"/>
          <w:sz w:val="28"/>
          <w:szCs w:val="28"/>
          <w:rtl/>
        </w:rPr>
      </w:pPr>
    </w:p>
    <w:p w14:paraId="27D38A14"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وتمثل الموازنات التقديرية وخطط التدفقات النقدية أدوات رئيسة في دعم الاستدامة المالية، حيث تتيح لصاحب المشروع التنبؤ بحجم الإيرادات المتوقعة والنفقات المخطط لها، مما يسهم في تحقيق التوازن المالي وتفادي التعثر أو الإفلاس المفاجئ. كما أن وجود خطط مالية مدروسة يفتح المجال للتوسع في الأنشطة أو دخول أسواق جديدة، وهو ما يتطلب جاهزية مالية لتغطية التكاليف الإضافية وتحمل المخاطر المرتبطة بالنمو.</w:t>
      </w:r>
    </w:p>
    <w:p w14:paraId="7964D9C2" w14:textId="77777777" w:rsidR="00C63210" w:rsidRPr="00C63210" w:rsidRDefault="00C63210" w:rsidP="00C63210">
      <w:pPr>
        <w:jc w:val="both"/>
        <w:rPr>
          <w:rFonts w:ascii="Sakkal Majalla" w:hAnsi="Sakkal Majalla" w:cs="Sakkal Majalla"/>
          <w:sz w:val="28"/>
          <w:szCs w:val="28"/>
          <w:rtl/>
        </w:rPr>
      </w:pPr>
    </w:p>
    <w:p w14:paraId="2D02E608"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إضافة إلى ذلك، فإن استدامة المشروع لا تتحقق دون وجود نظام متابعة دوري لمراجعة الأداء الفعلي مقابل الخطط المالية الموضوعة. وتعد هذه المراجعة الدورية أحد العناصر الأساسية لضبط الانحرافات وتصحيح المسار قبل أن تتفاقم المشكلات المالية. وفي هذا الإطار، تلعب الأدوات المحاسبية والتقنية دورًا داعمًا من خلال تبسيط عمليات التسجيل وإعداد التقارير والتحليل المالي.</w:t>
      </w:r>
    </w:p>
    <w:p w14:paraId="633F92CD" w14:textId="77777777" w:rsidR="00C63210" w:rsidRPr="00C63210" w:rsidRDefault="00C63210" w:rsidP="00C63210">
      <w:pPr>
        <w:jc w:val="both"/>
        <w:rPr>
          <w:rFonts w:ascii="Sakkal Majalla" w:hAnsi="Sakkal Majalla" w:cs="Sakkal Majalla"/>
          <w:sz w:val="28"/>
          <w:szCs w:val="28"/>
          <w:rtl/>
        </w:rPr>
      </w:pPr>
    </w:p>
    <w:p w14:paraId="35C9A186" w14:textId="18EFB0C5"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وبناءً على ما سبق، يتضح أن إدارة التدفق المالي ليست مجرد نشاط إداري داخلي، بل هي عنصر أساسي لاستدامة المشاريع الصغيرة وضمان استمرارها في تقديم خدماتها أو منتجاتها بجودة وكفاءة، بما يعزز مساهمتها في دعم الاقتصاد الوطني وتحقيق الأهداف التنموية المرتبطة برؤية المملكة 2030.</w:t>
      </w:r>
    </w:p>
    <w:p w14:paraId="0FB73D92" w14:textId="77777777" w:rsidR="00C63210" w:rsidRDefault="00C63210" w:rsidP="00D22171">
      <w:pPr>
        <w:rPr>
          <w:rFonts w:ascii="Sakkal Majalla" w:hAnsi="Sakkal Majalla" w:cs="Sakkal Majalla"/>
          <w:sz w:val="28"/>
          <w:szCs w:val="28"/>
          <w:u w:val="single"/>
          <w:rtl/>
        </w:rPr>
      </w:pPr>
    </w:p>
    <w:p w14:paraId="3973AF6E" w14:textId="77777777" w:rsidR="00C63210" w:rsidRDefault="00C63210" w:rsidP="00D22171">
      <w:pPr>
        <w:rPr>
          <w:rFonts w:ascii="Sakkal Majalla" w:hAnsi="Sakkal Majalla" w:cs="Sakkal Majalla"/>
          <w:sz w:val="28"/>
          <w:szCs w:val="28"/>
          <w:u w:val="single"/>
          <w:rtl/>
        </w:rPr>
      </w:pPr>
    </w:p>
    <w:p w14:paraId="624E0B1A" w14:textId="77777777" w:rsidR="00C63210" w:rsidRDefault="00C63210" w:rsidP="00D22171">
      <w:pPr>
        <w:rPr>
          <w:rFonts w:ascii="Sakkal Majalla" w:hAnsi="Sakkal Majalla" w:cs="Sakkal Majalla"/>
          <w:sz w:val="28"/>
          <w:szCs w:val="28"/>
          <w:u w:val="single"/>
          <w:rtl/>
        </w:rPr>
      </w:pPr>
    </w:p>
    <w:p w14:paraId="73117878" w14:textId="77777777" w:rsidR="00C63210" w:rsidRDefault="00C63210" w:rsidP="00D22171">
      <w:pPr>
        <w:rPr>
          <w:rFonts w:ascii="Sakkal Majalla" w:hAnsi="Sakkal Majalla" w:cs="Sakkal Majalla"/>
          <w:sz w:val="28"/>
          <w:szCs w:val="28"/>
          <w:u w:val="single"/>
          <w:rtl/>
        </w:rPr>
      </w:pPr>
    </w:p>
    <w:p w14:paraId="514095FF" w14:textId="62F2C0DD" w:rsidR="00C63210" w:rsidRPr="00C63210" w:rsidRDefault="00C63210" w:rsidP="00C63210">
      <w:pPr>
        <w:pStyle w:val="Heading1"/>
        <w:rPr>
          <w:b/>
          <w:bCs/>
          <w:color w:val="auto"/>
          <w:sz w:val="36"/>
          <w:szCs w:val="36"/>
          <w:rtl/>
        </w:rPr>
      </w:pPr>
      <w:bookmarkStart w:id="27" w:name="_Toc203097613"/>
      <w:r w:rsidRPr="00C63210">
        <w:rPr>
          <w:rFonts w:hint="cs"/>
          <w:b/>
          <w:bCs/>
          <w:color w:val="auto"/>
          <w:sz w:val="36"/>
          <w:szCs w:val="36"/>
          <w:rtl/>
        </w:rPr>
        <w:lastRenderedPageBreak/>
        <w:t xml:space="preserve">2-11 </w:t>
      </w:r>
      <w:r w:rsidRPr="00C63210">
        <w:rPr>
          <w:b/>
          <w:bCs/>
          <w:color w:val="auto"/>
          <w:sz w:val="36"/>
          <w:szCs w:val="36"/>
          <w:rtl/>
        </w:rPr>
        <w:t>العلاقة بين إدارة التدفق المالي ومؤشرات الأداء</w:t>
      </w:r>
      <w:bookmarkEnd w:id="27"/>
    </w:p>
    <w:p w14:paraId="48C1A104" w14:textId="6E667F02" w:rsidR="00C63210" w:rsidRPr="00C63210" w:rsidRDefault="00C63210" w:rsidP="00C63210">
      <w:pPr>
        <w:rPr>
          <w:rFonts w:ascii="Sakkal Majalla" w:hAnsi="Sakkal Majalla" w:cs="Sakkal Majalla"/>
          <w:sz w:val="28"/>
          <w:szCs w:val="28"/>
          <w:rtl/>
        </w:rPr>
      </w:pPr>
    </w:p>
    <w:p w14:paraId="474B026D"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تُعد مؤشرات الأداء المالية من أهم الأدوات التي يعتمد عليها أصحاب ومديرو المشاريع الصغيرة لتقييم مدى نجاح المشروع وقدرته على تحقيق أهدافه المالية والتشغيلية. وترتبط هذه المؤشرات بشكل وثيق بإدارة التدفق المالي، نظرًا لأن جودة إدارة التدفقات النقدية تؤثر مباشرةً على استقرار المؤشرات المالية وموثوقيتها.</w:t>
      </w:r>
    </w:p>
    <w:p w14:paraId="23A8DFA0" w14:textId="77777777" w:rsidR="00C63210" w:rsidRPr="00C63210" w:rsidRDefault="00C63210" w:rsidP="00C63210">
      <w:pPr>
        <w:jc w:val="both"/>
        <w:rPr>
          <w:rFonts w:ascii="Sakkal Majalla" w:hAnsi="Sakkal Majalla" w:cs="Sakkal Majalla"/>
          <w:sz w:val="28"/>
          <w:szCs w:val="28"/>
          <w:rtl/>
        </w:rPr>
      </w:pPr>
    </w:p>
    <w:p w14:paraId="2097B04E" w14:textId="77777777" w:rsidR="00C63210" w:rsidRPr="00C63210" w:rsidRDefault="00C63210" w:rsidP="00C63210">
      <w:pPr>
        <w:jc w:val="both"/>
        <w:rPr>
          <w:rFonts w:ascii="Sakkal Majalla" w:hAnsi="Sakkal Majalla" w:cs="Sakkal Majalla"/>
          <w:b/>
          <w:bCs/>
          <w:sz w:val="28"/>
          <w:szCs w:val="28"/>
          <w:rtl/>
        </w:rPr>
      </w:pPr>
      <w:r w:rsidRPr="00C63210">
        <w:rPr>
          <w:rFonts w:ascii="Sakkal Majalla" w:hAnsi="Sakkal Majalla" w:cs="Sakkal Majalla"/>
          <w:b/>
          <w:bCs/>
          <w:sz w:val="28"/>
          <w:szCs w:val="28"/>
          <w:rtl/>
        </w:rPr>
        <w:t xml:space="preserve">ومن أبرز مؤشرات الأداء التي تتأثر بكفاءة إدارة التدفق المالي:  </w:t>
      </w:r>
    </w:p>
    <w:p w14:paraId="761C4039" w14:textId="01A87190"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hint="cs"/>
          <w:sz w:val="28"/>
          <w:szCs w:val="28"/>
          <w:rtl/>
        </w:rPr>
        <w:t>مؤشر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السيولة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النقدية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الذي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يعكس</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قدرة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المشروع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تغطية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التزاماته</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قصيرة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الأجل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في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المواعيد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المحددة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دون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اللجوء</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إلى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الاقتراض</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العاجل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أو</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البيع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بخسارة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وتدل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السيولة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الكافية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حسن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إدارة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المدفوعات</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والتحصيل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وإعداد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خطط</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نقدية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دقيقة</w:t>
      </w:r>
      <w:r w:rsidRPr="00C63210">
        <w:rPr>
          <w:rFonts w:ascii="Sakkal Majalla" w:hAnsi="Sakkal Majalla" w:cs="Sakkal Majalla"/>
          <w:sz w:val="28"/>
          <w:szCs w:val="28"/>
          <w:rtl/>
        </w:rPr>
        <w:t>.</w:t>
      </w:r>
    </w:p>
    <w:p w14:paraId="79F8F4E4" w14:textId="36194D4C" w:rsidR="00C63210" w:rsidRPr="00C63210" w:rsidRDefault="00C63210" w:rsidP="00C63210">
      <w:pPr>
        <w:pStyle w:val="ListParagraph"/>
        <w:numPr>
          <w:ilvl w:val="0"/>
          <w:numId w:val="4"/>
        </w:numPr>
        <w:jc w:val="both"/>
        <w:rPr>
          <w:rFonts w:ascii="Sakkal Majalla" w:hAnsi="Sakkal Majalla" w:cs="Sakkal Majalla"/>
          <w:sz w:val="28"/>
          <w:szCs w:val="28"/>
          <w:rtl/>
        </w:rPr>
      </w:pPr>
      <w:r w:rsidRPr="00C63210">
        <w:rPr>
          <w:rFonts w:ascii="Sakkal Majalla" w:hAnsi="Sakkal Majalla" w:cs="Sakkal Majalla" w:hint="cs"/>
          <w:sz w:val="28"/>
          <w:szCs w:val="28"/>
          <w:rtl/>
        </w:rPr>
        <w:t>مؤشر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الربحية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الذي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يقيس</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قدرة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المشروع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تحقيق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إيرادات</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تفوق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التكاليف</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المباشرة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وغير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المباشرة،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وهو</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مؤشر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يرتبط</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بالتدفق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النقدي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حيث</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حجم</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التحصيل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الدوري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وجودة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إدارة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الموارد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المالية</w:t>
      </w:r>
      <w:r w:rsidRPr="00C63210">
        <w:rPr>
          <w:rFonts w:ascii="Sakkal Majalla" w:hAnsi="Sakkal Majalla" w:cs="Sakkal Majalla"/>
          <w:sz w:val="28"/>
          <w:szCs w:val="28"/>
          <w:rtl/>
        </w:rPr>
        <w:t>.</w:t>
      </w:r>
    </w:p>
    <w:p w14:paraId="176220C3" w14:textId="03B727FE" w:rsidR="00C63210" w:rsidRPr="00C63210" w:rsidRDefault="00C63210" w:rsidP="00C63210">
      <w:pPr>
        <w:pStyle w:val="ListParagraph"/>
        <w:numPr>
          <w:ilvl w:val="0"/>
          <w:numId w:val="4"/>
        </w:numPr>
        <w:jc w:val="both"/>
        <w:rPr>
          <w:rFonts w:ascii="Sakkal Majalla" w:hAnsi="Sakkal Majalla" w:cs="Sakkal Majalla"/>
          <w:sz w:val="28"/>
          <w:szCs w:val="28"/>
          <w:rtl/>
        </w:rPr>
      </w:pPr>
      <w:r w:rsidRPr="00C63210">
        <w:rPr>
          <w:rFonts w:ascii="Sakkal Majalla" w:hAnsi="Sakkal Majalla" w:cs="Sakkal Majalla" w:hint="cs"/>
          <w:sz w:val="28"/>
          <w:szCs w:val="28"/>
          <w:rtl/>
        </w:rPr>
        <w:t>معدل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دوران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الأصول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الذي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يعبّر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كفاءة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المشروع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في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استخدام</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أصوله</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لتوليد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الإيرادات</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وتساهم</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إدارة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التدفق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المالي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المنظمة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في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تسريع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دوران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الأصول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وتحقيق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استغلال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أمثل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لرأس</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المال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العامل</w:t>
      </w:r>
      <w:r w:rsidRPr="00C63210">
        <w:rPr>
          <w:rFonts w:ascii="Sakkal Majalla" w:hAnsi="Sakkal Majalla" w:cs="Sakkal Majalla"/>
          <w:sz w:val="28"/>
          <w:szCs w:val="28"/>
          <w:rtl/>
        </w:rPr>
        <w:t>.</w:t>
      </w:r>
    </w:p>
    <w:p w14:paraId="6390485C" w14:textId="2485EFE0" w:rsidR="00C63210" w:rsidRPr="00C63210" w:rsidRDefault="00C63210" w:rsidP="00C63210">
      <w:pPr>
        <w:pStyle w:val="ListParagraph"/>
        <w:numPr>
          <w:ilvl w:val="0"/>
          <w:numId w:val="4"/>
        </w:numPr>
        <w:jc w:val="both"/>
        <w:rPr>
          <w:rFonts w:ascii="Sakkal Majalla" w:hAnsi="Sakkal Majalla" w:cs="Sakkal Majalla"/>
          <w:sz w:val="28"/>
          <w:szCs w:val="28"/>
          <w:rtl/>
        </w:rPr>
      </w:pPr>
      <w:r w:rsidRPr="00C63210">
        <w:rPr>
          <w:rFonts w:ascii="Sakkal Majalla" w:hAnsi="Sakkal Majalla" w:cs="Sakkal Majalla" w:hint="cs"/>
          <w:sz w:val="28"/>
          <w:szCs w:val="28"/>
          <w:rtl/>
        </w:rPr>
        <w:t>معدل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العائد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الاستثمار</w:t>
      </w:r>
      <w:r w:rsidRPr="00C63210">
        <w:rPr>
          <w:rFonts w:ascii="Sakkal Majalla" w:hAnsi="Sakkal Majalla" w:cs="Sakkal Majalla"/>
          <w:sz w:val="28"/>
          <w:szCs w:val="28"/>
          <w:rtl/>
        </w:rPr>
        <w:t>:</w:t>
      </w:r>
      <w:r w:rsidRPr="00C63210">
        <w:rPr>
          <w:rFonts w:ascii="Sakkal Majalla" w:hAnsi="Sakkal Majalla" w:cs="Sakkal Majalla" w:hint="cs"/>
          <w:sz w:val="28"/>
          <w:szCs w:val="28"/>
          <w:rtl/>
        </w:rPr>
        <w:t>وهو</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أهم</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المؤشرات</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يهتم</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بها</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أصحاب</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المشاريع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الصغيرة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والمستثمرون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حد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سواء،</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حيث</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يعكس</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مدى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جدوى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الاستثمار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ومدى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قدرة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المشروع</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على</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توليد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أرباح</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صافية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رأس</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المال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المستثمر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ويُعد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التدفق</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النقدي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المستقر</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والمتوازن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العوامل</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التي</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تزيد</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من</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موثوقية</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هذا</w:t>
      </w:r>
      <w:r w:rsidRPr="00C63210">
        <w:rPr>
          <w:rFonts w:ascii="Sakkal Majalla" w:hAnsi="Sakkal Majalla" w:cs="Sakkal Majalla"/>
          <w:sz w:val="28"/>
          <w:szCs w:val="28"/>
          <w:rtl/>
        </w:rPr>
        <w:t xml:space="preserve"> </w:t>
      </w:r>
      <w:r w:rsidRPr="00C63210">
        <w:rPr>
          <w:rFonts w:ascii="Sakkal Majalla" w:hAnsi="Sakkal Majalla" w:cs="Sakkal Majalla" w:hint="cs"/>
          <w:sz w:val="28"/>
          <w:szCs w:val="28"/>
          <w:rtl/>
        </w:rPr>
        <w:t>المؤشر</w:t>
      </w:r>
      <w:r w:rsidRPr="00C63210">
        <w:rPr>
          <w:rFonts w:ascii="Sakkal Majalla" w:hAnsi="Sakkal Majalla" w:cs="Sakkal Majalla"/>
          <w:sz w:val="28"/>
          <w:szCs w:val="28"/>
          <w:rtl/>
        </w:rPr>
        <w:t>.</w:t>
      </w:r>
    </w:p>
    <w:p w14:paraId="3BA0F5FC" w14:textId="77777777" w:rsidR="00C63210" w:rsidRPr="00C63210" w:rsidRDefault="00C63210" w:rsidP="00C63210">
      <w:pPr>
        <w:jc w:val="both"/>
        <w:rPr>
          <w:rFonts w:ascii="Sakkal Majalla" w:hAnsi="Sakkal Majalla" w:cs="Sakkal Majalla"/>
          <w:sz w:val="28"/>
          <w:szCs w:val="28"/>
          <w:rtl/>
        </w:rPr>
      </w:pPr>
    </w:p>
    <w:p w14:paraId="3134D108"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إن العلاقة بين إدارة التدفق المالي وهذه المؤشرات علاقة تفاعلية متبادلة، حيث إن ضعف إدارة التدفق النقدي قد يؤدي إلى اضطرابات مالية تؤثر سلبًا على النتائج النهائية وتزيد من احتمالية تعثر المشروع أو فقدان الثقة به. في المقابل، فإن الحرص على تطبيق سياسات فعّالة لإدارة التدفق النقدي يسهم في تحسين هذه المؤشرات، ويمنح المشروع القدرة على التوسع والنمو وتحقيق الأهداف الاستراتيجية.</w:t>
      </w:r>
    </w:p>
    <w:p w14:paraId="5243F10E" w14:textId="77777777" w:rsidR="00C63210" w:rsidRPr="00C63210" w:rsidRDefault="00C63210" w:rsidP="00C63210">
      <w:pPr>
        <w:jc w:val="both"/>
        <w:rPr>
          <w:rFonts w:ascii="Sakkal Majalla" w:hAnsi="Sakkal Majalla" w:cs="Sakkal Majalla"/>
          <w:sz w:val="28"/>
          <w:szCs w:val="28"/>
          <w:rtl/>
        </w:rPr>
      </w:pPr>
    </w:p>
    <w:p w14:paraId="05DDAAC5" w14:textId="13837510"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وبالتالي يمكن القول إن مؤشرات الأداء تُستخدم كأداة رقابية لقياس مدى كفاءة إدارة التدفق المالي، كما أنها تشكل دليلًا عمليًا لصاحب المشروع لتقييم الوضع المالي واتخاذ القرارات التصحيحية اللازمة عند ظهور أي انحرافات أو اختلالات مالية.</w:t>
      </w:r>
    </w:p>
    <w:p w14:paraId="53D258E7" w14:textId="77777777" w:rsidR="00C63210" w:rsidRDefault="00C63210" w:rsidP="00D22171">
      <w:pPr>
        <w:rPr>
          <w:rFonts w:ascii="Sakkal Majalla" w:hAnsi="Sakkal Majalla" w:cs="Sakkal Majalla"/>
          <w:sz w:val="28"/>
          <w:szCs w:val="28"/>
          <w:u w:val="single"/>
          <w:rtl/>
        </w:rPr>
      </w:pPr>
    </w:p>
    <w:p w14:paraId="4AF78E39" w14:textId="77777777" w:rsidR="00C63210" w:rsidRDefault="00C63210" w:rsidP="00D22171">
      <w:pPr>
        <w:rPr>
          <w:rFonts w:ascii="Sakkal Majalla" w:hAnsi="Sakkal Majalla" w:cs="Sakkal Majalla"/>
          <w:sz w:val="28"/>
          <w:szCs w:val="28"/>
          <w:u w:val="single"/>
          <w:rtl/>
        </w:rPr>
      </w:pPr>
    </w:p>
    <w:p w14:paraId="34439862" w14:textId="2D2844AF" w:rsidR="00C63210" w:rsidRPr="00C63210" w:rsidRDefault="00C63210" w:rsidP="00C63210">
      <w:pPr>
        <w:pStyle w:val="Heading1"/>
        <w:rPr>
          <w:b/>
          <w:bCs/>
          <w:color w:val="auto"/>
          <w:sz w:val="36"/>
          <w:szCs w:val="36"/>
          <w:rtl/>
        </w:rPr>
      </w:pPr>
      <w:bookmarkStart w:id="28" w:name="_Toc203097614"/>
      <w:r w:rsidRPr="00C63210">
        <w:rPr>
          <w:rFonts w:hint="cs"/>
          <w:b/>
          <w:bCs/>
          <w:color w:val="auto"/>
          <w:sz w:val="36"/>
          <w:szCs w:val="36"/>
          <w:rtl/>
        </w:rPr>
        <w:lastRenderedPageBreak/>
        <w:t>2-12 ملخص الفصل</w:t>
      </w:r>
      <w:bookmarkEnd w:id="28"/>
    </w:p>
    <w:p w14:paraId="3F337F9C" w14:textId="60A07BDB" w:rsidR="00C63210" w:rsidRPr="00C63210" w:rsidRDefault="00C63210" w:rsidP="00C63210">
      <w:pPr>
        <w:rPr>
          <w:rFonts w:ascii="Sakkal Majalla" w:hAnsi="Sakkal Majalla" w:cs="Sakkal Majalla"/>
          <w:sz w:val="28"/>
          <w:szCs w:val="28"/>
          <w:rtl/>
        </w:rPr>
      </w:pPr>
    </w:p>
    <w:p w14:paraId="35B34AEE"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تناول هذا الفصل الإطار النظري والدراسات السابقة المتعلقة بموضوع الدراسة بهدف تقديم أساس معرفي متكامل يوضح الخلفية العلمية لإدارة التدفق المالي وعلاقته بنجاح المشاريع الصغيرة. وقد استُهِل الفصل بمقدمة عامة حددت الأهمية العلمية للإطار النظري كقاعدة يبني عليها الباحث مكونات الدراسة اللاحقة.</w:t>
      </w:r>
    </w:p>
    <w:p w14:paraId="3A4E5C56" w14:textId="77777777" w:rsidR="00C63210" w:rsidRPr="00C63210" w:rsidRDefault="00C63210" w:rsidP="00C63210">
      <w:pPr>
        <w:jc w:val="both"/>
        <w:rPr>
          <w:rFonts w:ascii="Sakkal Majalla" w:hAnsi="Sakkal Majalla" w:cs="Sakkal Majalla"/>
          <w:sz w:val="28"/>
          <w:szCs w:val="28"/>
          <w:rtl/>
        </w:rPr>
      </w:pPr>
    </w:p>
    <w:p w14:paraId="6B391AD8"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جرى في الفقرة الثانية توضيح مفهوم إدارة التدفق المالي وأهميته كوظيفة محورية تضمن استمرار تدفق النقدية داخل المشروع بكفاءة، مع التعريف بالمبادئ الأساسية التي يقوم عليها هذا المفهوم في بيئة المشاريع الصغيرة. ثم استعرضت الفقرة الثالثة أبرز النظريات والدراسات التي تناولت إدارة التدفق النقدي كمحور حيوي في تحسين الأداء المالي وضمان استدامة الأعمال.</w:t>
      </w:r>
    </w:p>
    <w:p w14:paraId="08C7B4E0" w14:textId="77777777" w:rsidR="00C63210" w:rsidRPr="00C63210" w:rsidRDefault="00C63210" w:rsidP="00C63210">
      <w:pPr>
        <w:jc w:val="both"/>
        <w:rPr>
          <w:rFonts w:ascii="Sakkal Majalla" w:hAnsi="Sakkal Majalla" w:cs="Sakkal Majalla"/>
          <w:sz w:val="28"/>
          <w:szCs w:val="28"/>
          <w:rtl/>
        </w:rPr>
      </w:pPr>
    </w:p>
    <w:p w14:paraId="7072B822"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وفي الفقرة الرابعة، عُرضت نماذج إدارة التدفق المالي، حيث تم توضيح أبرز النماذج والأطر النظرية التي اقترحتها الأدبيات المتخصصة لإدارة التدفقات النقدية بفعالية، مع الإشارة إلى كيفية توظيف هذه النماذج في المشاريع الصغيرة. بعد ذلك خُصصت الفقرة الخامسة لمناقشة التحديات العملية التي تواجه أصحاب المشاريع الصغيرة في المملكة العربية السعودية، مثل محدودية الموارد، وضعف الخبرات الإدارية، وصعوبة الوصول إلى مصادر تمويل ميسرة.</w:t>
      </w:r>
    </w:p>
    <w:p w14:paraId="7C0EEA7B" w14:textId="77777777" w:rsidR="00C63210" w:rsidRPr="00C63210" w:rsidRDefault="00C63210" w:rsidP="00C63210">
      <w:pPr>
        <w:jc w:val="both"/>
        <w:rPr>
          <w:rFonts w:ascii="Sakkal Majalla" w:hAnsi="Sakkal Majalla" w:cs="Sakkal Majalla"/>
          <w:sz w:val="28"/>
          <w:szCs w:val="28"/>
          <w:rtl/>
        </w:rPr>
      </w:pPr>
    </w:p>
    <w:p w14:paraId="634673E2"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ثم تطرّقت الفقرة السادسة إلى عرض الدراسات السابقة ذات الصلة، مع بيان أهم النتائج التي توصلت إليها وأوجه الإفادة منها في صياغة أهداف وأسئلة الدراسة الحالية. تلتها الفقرة السابعة التي تناولت أوجه الاتفاق والاختلاف بين الدراسات السابقة وبين الدراسة الحالية، مع توضيح الفجوة البحثية التي تسعى هذه الدراسة لسدّها.</w:t>
      </w:r>
    </w:p>
    <w:p w14:paraId="20D8810A" w14:textId="77777777" w:rsidR="00C63210" w:rsidRPr="00C63210" w:rsidRDefault="00C63210" w:rsidP="00C63210">
      <w:pPr>
        <w:jc w:val="both"/>
        <w:rPr>
          <w:rFonts w:ascii="Sakkal Majalla" w:hAnsi="Sakkal Majalla" w:cs="Sakkal Majalla"/>
          <w:sz w:val="28"/>
          <w:szCs w:val="28"/>
          <w:rtl/>
        </w:rPr>
      </w:pPr>
    </w:p>
    <w:p w14:paraId="2CDB319A"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وفي الفقرة الثامنة، تم عرض التحديات العلمية المرتبطة بدراسة موضوع إدارة التدفق المالي في بيئة المشاريع الصغيرة، بما في ذلك صعوبة حصر جميع العوامل المؤثرة ودقة قياسها ميدانيًا. بعد ذلك جاءت الفقرة التاسعة لتوضح محددات إدارة التدفق المالي، حيث ناقشت العوامل الداخلية والخارجية المؤثرة مثل حجم المشروع، وخبرة الإدارة، والبيئة التشريعية، ومدى استخدام الأدوات التقنية.</w:t>
      </w:r>
    </w:p>
    <w:p w14:paraId="700ABA08" w14:textId="77777777" w:rsidR="00C63210" w:rsidRDefault="00C63210" w:rsidP="00C63210">
      <w:pPr>
        <w:jc w:val="both"/>
        <w:rPr>
          <w:rFonts w:ascii="Sakkal Majalla" w:hAnsi="Sakkal Majalla" w:cs="Sakkal Majalla"/>
          <w:sz w:val="28"/>
          <w:szCs w:val="28"/>
          <w:rtl/>
        </w:rPr>
      </w:pPr>
    </w:p>
    <w:p w14:paraId="6497E34D" w14:textId="77777777" w:rsidR="00C63210" w:rsidRDefault="00C63210" w:rsidP="00C63210">
      <w:pPr>
        <w:jc w:val="both"/>
        <w:rPr>
          <w:rFonts w:ascii="Sakkal Majalla" w:hAnsi="Sakkal Majalla" w:cs="Sakkal Majalla"/>
          <w:sz w:val="28"/>
          <w:szCs w:val="28"/>
          <w:rtl/>
        </w:rPr>
      </w:pPr>
    </w:p>
    <w:p w14:paraId="0D55A672" w14:textId="77777777" w:rsidR="00C63210" w:rsidRPr="00C63210" w:rsidRDefault="00C63210" w:rsidP="00C63210">
      <w:pPr>
        <w:jc w:val="both"/>
        <w:rPr>
          <w:rFonts w:ascii="Sakkal Majalla" w:hAnsi="Sakkal Majalla" w:cs="Sakkal Majalla"/>
          <w:sz w:val="28"/>
          <w:szCs w:val="28"/>
          <w:rtl/>
        </w:rPr>
      </w:pPr>
    </w:p>
    <w:p w14:paraId="668FC3FC" w14:textId="77777777"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lastRenderedPageBreak/>
        <w:t>أما الفقرة العاشرة، فقد ركزت على بيان دور إدارة التدفق المالي في تحقيق استدامة المشاريع الصغيرة وضمان قدرتها على مواصلة العمل وتجاوز التحديات المالية والاقتصادية المختلفة. وأخيرًا، اختُتم الفصل بفقرة أوضحت العلاقة الوثيقة بين إدارة التدفق المالي ومؤشرات الأداء المالي للمشروعات الصغيرة، وأبرزت كيف ينعكس حسن إدارة التدفقات النقدية على مستوى السيولة، والربحية، ودوران الأصول، والعائد على الاستثمار.</w:t>
      </w:r>
    </w:p>
    <w:p w14:paraId="345E76C9" w14:textId="77777777" w:rsidR="00C63210" w:rsidRPr="00C63210" w:rsidRDefault="00C63210" w:rsidP="00C63210">
      <w:pPr>
        <w:jc w:val="both"/>
        <w:rPr>
          <w:rFonts w:ascii="Sakkal Majalla" w:hAnsi="Sakkal Majalla" w:cs="Sakkal Majalla"/>
          <w:sz w:val="28"/>
          <w:szCs w:val="28"/>
          <w:rtl/>
        </w:rPr>
      </w:pPr>
    </w:p>
    <w:p w14:paraId="5EB6EC26" w14:textId="26FFC780" w:rsidR="00C63210" w:rsidRPr="00C63210" w:rsidRDefault="00C63210" w:rsidP="00C63210">
      <w:pPr>
        <w:jc w:val="both"/>
        <w:rPr>
          <w:rFonts w:ascii="Sakkal Majalla" w:hAnsi="Sakkal Majalla" w:cs="Sakkal Majalla"/>
          <w:sz w:val="28"/>
          <w:szCs w:val="28"/>
          <w:rtl/>
        </w:rPr>
      </w:pPr>
      <w:r w:rsidRPr="00C63210">
        <w:rPr>
          <w:rFonts w:ascii="Sakkal Majalla" w:hAnsi="Sakkal Majalla" w:cs="Sakkal Majalla"/>
          <w:sz w:val="28"/>
          <w:szCs w:val="28"/>
          <w:rtl/>
        </w:rPr>
        <w:t>وبهذا يمهّد هذا الفصل الطريق للانتقال إلى الفصل التالي الذي يتناول المنهجية العلمية وإجراءات البحث الميداني لتحليل هذه المفاهيم واختبارها ميدانيًا.</w:t>
      </w:r>
    </w:p>
    <w:p w14:paraId="328CD204" w14:textId="77777777" w:rsidR="00C63210" w:rsidRDefault="00C63210" w:rsidP="00D22171">
      <w:pPr>
        <w:rPr>
          <w:rFonts w:ascii="Sakkal Majalla" w:hAnsi="Sakkal Majalla" w:cs="Sakkal Majalla"/>
          <w:sz w:val="28"/>
          <w:szCs w:val="28"/>
          <w:u w:val="single"/>
          <w:rtl/>
        </w:rPr>
      </w:pPr>
    </w:p>
    <w:p w14:paraId="41493335" w14:textId="77777777" w:rsidR="00C63210" w:rsidRDefault="00C63210" w:rsidP="00D22171">
      <w:pPr>
        <w:rPr>
          <w:rFonts w:ascii="Sakkal Majalla" w:hAnsi="Sakkal Majalla" w:cs="Sakkal Majalla"/>
          <w:sz w:val="28"/>
          <w:szCs w:val="28"/>
          <w:u w:val="single"/>
          <w:rtl/>
        </w:rPr>
      </w:pPr>
    </w:p>
    <w:p w14:paraId="5FE36B48" w14:textId="77777777" w:rsidR="00C63210" w:rsidRDefault="00C63210" w:rsidP="00D22171">
      <w:pPr>
        <w:rPr>
          <w:rFonts w:ascii="Sakkal Majalla" w:hAnsi="Sakkal Majalla" w:cs="Sakkal Majalla"/>
          <w:sz w:val="28"/>
          <w:szCs w:val="28"/>
          <w:u w:val="single"/>
          <w:rtl/>
        </w:rPr>
      </w:pPr>
    </w:p>
    <w:p w14:paraId="415FD7A6" w14:textId="77777777" w:rsidR="00C63210" w:rsidRDefault="00C63210" w:rsidP="00D22171">
      <w:pPr>
        <w:rPr>
          <w:rFonts w:ascii="Sakkal Majalla" w:hAnsi="Sakkal Majalla" w:cs="Sakkal Majalla"/>
          <w:sz w:val="28"/>
          <w:szCs w:val="28"/>
          <w:u w:val="single"/>
          <w:rtl/>
        </w:rPr>
      </w:pPr>
    </w:p>
    <w:p w14:paraId="0DF699CB" w14:textId="77777777" w:rsidR="00C63210" w:rsidRDefault="00C63210" w:rsidP="00D22171">
      <w:pPr>
        <w:rPr>
          <w:rFonts w:ascii="Sakkal Majalla" w:hAnsi="Sakkal Majalla" w:cs="Sakkal Majalla"/>
          <w:sz w:val="28"/>
          <w:szCs w:val="28"/>
          <w:u w:val="single"/>
          <w:rtl/>
        </w:rPr>
      </w:pPr>
    </w:p>
    <w:p w14:paraId="0CCA41EF" w14:textId="77777777" w:rsidR="00C63210" w:rsidRDefault="00C63210" w:rsidP="00D22171">
      <w:pPr>
        <w:rPr>
          <w:rFonts w:ascii="Sakkal Majalla" w:hAnsi="Sakkal Majalla" w:cs="Sakkal Majalla"/>
          <w:sz w:val="28"/>
          <w:szCs w:val="28"/>
          <w:u w:val="single"/>
          <w:rtl/>
        </w:rPr>
      </w:pPr>
    </w:p>
    <w:p w14:paraId="0CB28649" w14:textId="77777777" w:rsidR="00C63210" w:rsidRDefault="00C63210" w:rsidP="00D22171">
      <w:pPr>
        <w:rPr>
          <w:rFonts w:ascii="Sakkal Majalla" w:hAnsi="Sakkal Majalla" w:cs="Sakkal Majalla"/>
          <w:sz w:val="28"/>
          <w:szCs w:val="28"/>
          <w:u w:val="single"/>
          <w:rtl/>
        </w:rPr>
      </w:pPr>
    </w:p>
    <w:p w14:paraId="328D86E6" w14:textId="77777777" w:rsidR="00C63210" w:rsidRDefault="00C63210" w:rsidP="00D22171">
      <w:pPr>
        <w:rPr>
          <w:rFonts w:ascii="Sakkal Majalla" w:hAnsi="Sakkal Majalla" w:cs="Sakkal Majalla"/>
          <w:sz w:val="28"/>
          <w:szCs w:val="28"/>
          <w:u w:val="single"/>
          <w:rtl/>
        </w:rPr>
      </w:pPr>
    </w:p>
    <w:p w14:paraId="260E7202" w14:textId="77777777" w:rsidR="00C63210" w:rsidRDefault="00C63210" w:rsidP="00D22171">
      <w:pPr>
        <w:rPr>
          <w:rFonts w:ascii="Sakkal Majalla" w:hAnsi="Sakkal Majalla" w:cs="Sakkal Majalla"/>
          <w:sz w:val="28"/>
          <w:szCs w:val="28"/>
          <w:u w:val="single"/>
          <w:rtl/>
        </w:rPr>
      </w:pPr>
    </w:p>
    <w:p w14:paraId="76FB96CD" w14:textId="77777777" w:rsidR="00C63210" w:rsidRDefault="00C63210" w:rsidP="00D22171">
      <w:pPr>
        <w:rPr>
          <w:rFonts w:ascii="Sakkal Majalla" w:hAnsi="Sakkal Majalla" w:cs="Sakkal Majalla"/>
          <w:sz w:val="28"/>
          <w:szCs w:val="28"/>
          <w:u w:val="single"/>
          <w:rtl/>
        </w:rPr>
      </w:pPr>
    </w:p>
    <w:p w14:paraId="07FEBADC" w14:textId="77777777" w:rsidR="00C63210" w:rsidRDefault="00C63210" w:rsidP="00D22171">
      <w:pPr>
        <w:rPr>
          <w:rFonts w:ascii="Sakkal Majalla" w:hAnsi="Sakkal Majalla" w:cs="Sakkal Majalla"/>
          <w:sz w:val="28"/>
          <w:szCs w:val="28"/>
          <w:u w:val="single"/>
          <w:rtl/>
        </w:rPr>
      </w:pPr>
    </w:p>
    <w:p w14:paraId="798C222D" w14:textId="77777777" w:rsidR="00C63210" w:rsidRDefault="00C63210" w:rsidP="00D22171">
      <w:pPr>
        <w:rPr>
          <w:rFonts w:ascii="Sakkal Majalla" w:hAnsi="Sakkal Majalla" w:cs="Sakkal Majalla"/>
          <w:sz w:val="28"/>
          <w:szCs w:val="28"/>
          <w:u w:val="single"/>
          <w:rtl/>
        </w:rPr>
      </w:pPr>
    </w:p>
    <w:p w14:paraId="16657FC5" w14:textId="77777777" w:rsidR="00884A6C" w:rsidRDefault="00884A6C" w:rsidP="00D22171">
      <w:pPr>
        <w:rPr>
          <w:rFonts w:ascii="Sakkal Majalla" w:hAnsi="Sakkal Majalla" w:cs="Sakkal Majalla"/>
          <w:sz w:val="28"/>
          <w:szCs w:val="28"/>
          <w:u w:val="single"/>
          <w:rtl/>
        </w:rPr>
      </w:pPr>
    </w:p>
    <w:p w14:paraId="051ACEFB" w14:textId="77777777" w:rsidR="00884A6C" w:rsidRDefault="00884A6C" w:rsidP="00D22171">
      <w:pPr>
        <w:rPr>
          <w:rFonts w:ascii="Sakkal Majalla" w:hAnsi="Sakkal Majalla" w:cs="Sakkal Majalla"/>
          <w:sz w:val="28"/>
          <w:szCs w:val="28"/>
          <w:u w:val="single"/>
          <w:rtl/>
        </w:rPr>
      </w:pPr>
    </w:p>
    <w:p w14:paraId="7149C041" w14:textId="77777777" w:rsidR="00884A6C" w:rsidRDefault="00884A6C" w:rsidP="00D22171">
      <w:pPr>
        <w:rPr>
          <w:rFonts w:ascii="Sakkal Majalla" w:hAnsi="Sakkal Majalla" w:cs="Sakkal Majalla"/>
          <w:sz w:val="28"/>
          <w:szCs w:val="28"/>
          <w:u w:val="single"/>
          <w:rtl/>
        </w:rPr>
      </w:pPr>
    </w:p>
    <w:p w14:paraId="20F352EF" w14:textId="77777777" w:rsidR="00C63210" w:rsidRDefault="00C63210" w:rsidP="00D22171">
      <w:pPr>
        <w:rPr>
          <w:rFonts w:ascii="Sakkal Majalla" w:hAnsi="Sakkal Majalla" w:cs="Sakkal Majalla"/>
          <w:sz w:val="28"/>
          <w:szCs w:val="28"/>
          <w:u w:val="single"/>
          <w:rtl/>
        </w:rPr>
      </w:pPr>
    </w:p>
    <w:p w14:paraId="651895C4" w14:textId="77777777" w:rsidR="00C63210" w:rsidRDefault="00C63210" w:rsidP="00D22171">
      <w:pPr>
        <w:rPr>
          <w:rFonts w:ascii="Sakkal Majalla" w:hAnsi="Sakkal Majalla" w:cs="Sakkal Majalla"/>
          <w:sz w:val="28"/>
          <w:szCs w:val="28"/>
          <w:u w:val="single"/>
          <w:rtl/>
        </w:rPr>
      </w:pPr>
    </w:p>
    <w:p w14:paraId="709BF8FB" w14:textId="77777777" w:rsidR="00C63210" w:rsidRDefault="00C63210" w:rsidP="00D22171">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AF3647D"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244350">
        <w:rPr>
          <w:rFonts w:ascii="Sakkal Majalla" w:hAnsi="Sakkal Majalla" w:cs="Sakkal Majalla"/>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4523083" w14:textId="553C98EC" w:rsidR="00D7377E" w:rsidRPr="00D7377E" w:rsidRDefault="00D7377E" w:rsidP="00D7377E">
      <w:pPr>
        <w:jc w:val="center"/>
        <w:rPr>
          <w:rFonts w:ascii="Sakkal Majalla" w:hAnsi="Sakkal Majalla" w:cs="Sakkal Majalla"/>
          <w:sz w:val="40"/>
          <w:szCs w:val="40"/>
        </w:rPr>
      </w:pPr>
      <w:r w:rsidRPr="00D7377E">
        <w:rPr>
          <w:rFonts w:ascii="Sakkal Majalla" w:hAnsi="Sakkal Majalla" w:cs="Sakkal Majalla"/>
          <w:sz w:val="40"/>
          <w:szCs w:val="40"/>
        </w:rPr>
        <w:t xml:space="preserve"> </w:t>
      </w:r>
      <w:r w:rsidRPr="00D7377E">
        <w:rPr>
          <w:rFonts w:ascii="Sakkal Majalla" w:hAnsi="Sakkal Majalla" w:cs="Sakkal Majalla"/>
          <w:b/>
          <w:bCs/>
          <w:sz w:val="40"/>
          <w:szCs w:val="40"/>
        </w:rPr>
        <w:t>The Impact of Cash Flow Management on the Success of Small Enterprises in the Kingdom of Saudi Arabia</w:t>
      </w:r>
    </w:p>
    <w:p w14:paraId="4902DBD3" w14:textId="77777777" w:rsidR="009125CE" w:rsidRPr="00D7377E" w:rsidRDefault="009125CE" w:rsidP="00D7377E">
      <w:pPr>
        <w:jc w:val="cente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0AC4B66" w:rsidR="009125CE" w:rsidRPr="009125CE" w:rsidRDefault="0024435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Ahmed Saeed Ahmed </w:t>
      </w:r>
      <w:proofErr w:type="spellStart"/>
      <w:r>
        <w:rPr>
          <w:rFonts w:ascii="Sakkal Majalla" w:hAnsi="Sakkal Majalla" w:cs="Sakkal Majalla"/>
          <w:b/>
          <w:bCs/>
          <w:sz w:val="28"/>
          <w:szCs w:val="28"/>
        </w:rPr>
        <w:t>AlQalaleef</w:t>
      </w:r>
      <w:proofErr w:type="spellEnd"/>
    </w:p>
    <w:p w14:paraId="4E5DA36F" w14:textId="77777777" w:rsidR="00244350" w:rsidRPr="001902DB" w:rsidRDefault="00244350" w:rsidP="0024435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243001746</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1583FCF9" w:rsidR="009125CE" w:rsidRDefault="009E257D"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Abdullhamid</w:t>
      </w:r>
      <w:proofErr w:type="spellEnd"/>
    </w:p>
    <w:p w14:paraId="41B71E4A" w14:textId="67BB2AE4" w:rsidR="009E257D" w:rsidRPr="009125CE" w:rsidRDefault="009E257D" w:rsidP="009125CE">
      <w:pPr>
        <w:jc w:val="center"/>
        <w:rPr>
          <w:rFonts w:ascii="Sakkal Majalla" w:hAnsi="Sakkal Majalla" w:cs="Sakkal Majalla"/>
          <w:b/>
          <w:bCs/>
          <w:sz w:val="28"/>
          <w:szCs w:val="28"/>
        </w:rPr>
      </w:pPr>
      <w:r>
        <w:rPr>
          <w:rFonts w:ascii="Sakkal Majalla" w:hAnsi="Sakkal Majalla" w:cs="Sakkal Majalla"/>
          <w:b/>
          <w:bCs/>
          <w:sz w:val="28"/>
          <w:szCs w:val="28"/>
        </w:rPr>
        <w:t>Dr. Fayez Jarrad</w:t>
      </w:r>
    </w:p>
    <w:p w14:paraId="0BC0F18B" w14:textId="77777777" w:rsidR="009125CE" w:rsidRDefault="009125CE" w:rsidP="009125CE">
      <w:pPr>
        <w:jc w:val="center"/>
        <w:rPr>
          <w:rFonts w:ascii="Sakkal Majalla" w:hAnsi="Sakkal Majalla" w:cs="Sakkal Majalla"/>
          <w:b/>
          <w:bCs/>
          <w:sz w:val="28"/>
          <w:szCs w:val="28"/>
        </w:rPr>
      </w:pPr>
    </w:p>
    <w:p w14:paraId="5E73603D" w14:textId="77777777" w:rsidR="009E257D" w:rsidRDefault="009E257D" w:rsidP="009125CE">
      <w:pPr>
        <w:jc w:val="center"/>
        <w:rPr>
          <w:rFonts w:ascii="Sakkal Majalla" w:hAnsi="Sakkal Majalla" w:cs="Sakkal Majalla"/>
          <w:b/>
          <w:bCs/>
          <w:sz w:val="28"/>
          <w:szCs w:val="28"/>
        </w:rPr>
      </w:pPr>
    </w:p>
    <w:p w14:paraId="30000BF6" w14:textId="77777777" w:rsidR="009E257D" w:rsidRPr="009125CE" w:rsidRDefault="009E257D" w:rsidP="009125CE">
      <w:pPr>
        <w:jc w:val="center"/>
        <w:rPr>
          <w:rFonts w:ascii="Sakkal Majalla" w:hAnsi="Sakkal Majalla" w:cs="Sakkal Majalla"/>
          <w:b/>
          <w:bCs/>
          <w:sz w:val="28"/>
          <w:szCs w:val="28"/>
        </w:rPr>
      </w:pPr>
    </w:p>
    <w:p w14:paraId="6E52896B" w14:textId="7B92D83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244350">
        <w:rPr>
          <w:rFonts w:ascii="Sakkal Majalla" w:hAnsi="Sakkal Majalla" w:cs="Sakkal Majalla"/>
          <w:b/>
          <w:bCs/>
          <w:sz w:val="28"/>
          <w:szCs w:val="28"/>
        </w:rPr>
        <w:t>5</w:t>
      </w:r>
    </w:p>
    <w:sectPr w:rsidR="009125CE" w:rsidRPr="009125CE" w:rsidSect="00EE26E6">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B531B" w14:textId="77777777" w:rsidR="00BE28F4" w:rsidRDefault="00BE28F4" w:rsidP="009125CE">
      <w:pPr>
        <w:spacing w:after="0" w:line="240" w:lineRule="auto"/>
      </w:pPr>
      <w:r>
        <w:separator/>
      </w:r>
    </w:p>
  </w:endnote>
  <w:endnote w:type="continuationSeparator" w:id="0">
    <w:p w14:paraId="170B4B14" w14:textId="77777777" w:rsidR="00BE28F4" w:rsidRDefault="00BE28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647716"/>
      <w:docPartObj>
        <w:docPartGallery w:val="Page Numbers (Bottom of Page)"/>
        <w:docPartUnique/>
      </w:docPartObj>
    </w:sdtPr>
    <w:sdtEndPr>
      <w:rPr>
        <w:noProof/>
      </w:rPr>
    </w:sdtEndPr>
    <w:sdtContent>
      <w:p w14:paraId="50E23CA9" w14:textId="0473B5A9" w:rsidR="00EE26E6" w:rsidRDefault="00EE26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C5FA28" w14:textId="77777777" w:rsidR="00EE26E6" w:rsidRDefault="00EE2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43BCB" w14:textId="77777777" w:rsidR="00BE28F4" w:rsidRDefault="00BE28F4" w:rsidP="009125CE">
      <w:pPr>
        <w:spacing w:after="0" w:line="240" w:lineRule="auto"/>
      </w:pPr>
      <w:r>
        <w:separator/>
      </w:r>
    </w:p>
  </w:footnote>
  <w:footnote w:type="continuationSeparator" w:id="0">
    <w:p w14:paraId="6B3385B0" w14:textId="77777777" w:rsidR="00BE28F4" w:rsidRDefault="00BE28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457C0"/>
    <w:multiLevelType w:val="hybridMultilevel"/>
    <w:tmpl w:val="5B706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25308D"/>
    <w:multiLevelType w:val="hybridMultilevel"/>
    <w:tmpl w:val="78D60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93775C"/>
    <w:multiLevelType w:val="hybridMultilevel"/>
    <w:tmpl w:val="92205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3D7D44"/>
    <w:multiLevelType w:val="hybridMultilevel"/>
    <w:tmpl w:val="B5F887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8335455">
    <w:abstractNumId w:val="3"/>
  </w:num>
  <w:num w:numId="2" w16cid:durableId="1780100132">
    <w:abstractNumId w:val="1"/>
  </w:num>
  <w:num w:numId="3" w16cid:durableId="1030766385">
    <w:abstractNumId w:val="2"/>
  </w:num>
  <w:num w:numId="4" w16cid:durableId="951209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C2C"/>
    <w:rsid w:val="000326A4"/>
    <w:rsid w:val="00042DBC"/>
    <w:rsid w:val="00045393"/>
    <w:rsid w:val="000556FB"/>
    <w:rsid w:val="000678EA"/>
    <w:rsid w:val="00090F21"/>
    <w:rsid w:val="0009269C"/>
    <w:rsid w:val="000B7EDB"/>
    <w:rsid w:val="000F44B4"/>
    <w:rsid w:val="00114CEE"/>
    <w:rsid w:val="00145E48"/>
    <w:rsid w:val="0014712F"/>
    <w:rsid w:val="001522D3"/>
    <w:rsid w:val="001678D8"/>
    <w:rsid w:val="001902DB"/>
    <w:rsid w:val="00192A42"/>
    <w:rsid w:val="001C2162"/>
    <w:rsid w:val="001F3C0F"/>
    <w:rsid w:val="00203A60"/>
    <w:rsid w:val="00244350"/>
    <w:rsid w:val="002463E3"/>
    <w:rsid w:val="00253BDA"/>
    <w:rsid w:val="0026507F"/>
    <w:rsid w:val="002C100F"/>
    <w:rsid w:val="00300EA6"/>
    <w:rsid w:val="00310868"/>
    <w:rsid w:val="00331AD3"/>
    <w:rsid w:val="00376E52"/>
    <w:rsid w:val="003C1405"/>
    <w:rsid w:val="004163C7"/>
    <w:rsid w:val="0043699F"/>
    <w:rsid w:val="004741F2"/>
    <w:rsid w:val="004B0609"/>
    <w:rsid w:val="004D2E1B"/>
    <w:rsid w:val="00530ED5"/>
    <w:rsid w:val="005526BD"/>
    <w:rsid w:val="0056063C"/>
    <w:rsid w:val="005B33B4"/>
    <w:rsid w:val="005D52E9"/>
    <w:rsid w:val="005E78DD"/>
    <w:rsid w:val="00631F67"/>
    <w:rsid w:val="006651EC"/>
    <w:rsid w:val="006878B6"/>
    <w:rsid w:val="006948DE"/>
    <w:rsid w:val="00697421"/>
    <w:rsid w:val="006C1B80"/>
    <w:rsid w:val="006D1EC0"/>
    <w:rsid w:val="006E7363"/>
    <w:rsid w:val="00712DA4"/>
    <w:rsid w:val="00715126"/>
    <w:rsid w:val="0073114C"/>
    <w:rsid w:val="0073371E"/>
    <w:rsid w:val="00747639"/>
    <w:rsid w:val="00775411"/>
    <w:rsid w:val="00786A35"/>
    <w:rsid w:val="007B0E54"/>
    <w:rsid w:val="007B786F"/>
    <w:rsid w:val="007E3A20"/>
    <w:rsid w:val="007F453D"/>
    <w:rsid w:val="00801864"/>
    <w:rsid w:val="00821944"/>
    <w:rsid w:val="00844D56"/>
    <w:rsid w:val="00876CEF"/>
    <w:rsid w:val="00877AAC"/>
    <w:rsid w:val="00881BAC"/>
    <w:rsid w:val="00884A6C"/>
    <w:rsid w:val="00896FE4"/>
    <w:rsid w:val="008B18E3"/>
    <w:rsid w:val="008E4A1C"/>
    <w:rsid w:val="008F1EAE"/>
    <w:rsid w:val="009125CE"/>
    <w:rsid w:val="00946F5F"/>
    <w:rsid w:val="009551FC"/>
    <w:rsid w:val="009571FB"/>
    <w:rsid w:val="009640D6"/>
    <w:rsid w:val="00966852"/>
    <w:rsid w:val="009B6888"/>
    <w:rsid w:val="009C0161"/>
    <w:rsid w:val="009D108D"/>
    <w:rsid w:val="009E0047"/>
    <w:rsid w:val="009E1436"/>
    <w:rsid w:val="009E257D"/>
    <w:rsid w:val="009E5668"/>
    <w:rsid w:val="00A23BC5"/>
    <w:rsid w:val="00A77691"/>
    <w:rsid w:val="00AA6BEE"/>
    <w:rsid w:val="00AA79E9"/>
    <w:rsid w:val="00AB0A70"/>
    <w:rsid w:val="00AC1D20"/>
    <w:rsid w:val="00B63B0F"/>
    <w:rsid w:val="00B7678A"/>
    <w:rsid w:val="00B8082E"/>
    <w:rsid w:val="00BA00C6"/>
    <w:rsid w:val="00BB2F23"/>
    <w:rsid w:val="00BB6A8D"/>
    <w:rsid w:val="00BC094B"/>
    <w:rsid w:val="00BE28F4"/>
    <w:rsid w:val="00BF2E3F"/>
    <w:rsid w:val="00C36C65"/>
    <w:rsid w:val="00C63210"/>
    <w:rsid w:val="00C72744"/>
    <w:rsid w:val="00C761D1"/>
    <w:rsid w:val="00CB2A44"/>
    <w:rsid w:val="00CD71B3"/>
    <w:rsid w:val="00D04F62"/>
    <w:rsid w:val="00D22171"/>
    <w:rsid w:val="00D52480"/>
    <w:rsid w:val="00D572CA"/>
    <w:rsid w:val="00D708D5"/>
    <w:rsid w:val="00D7377E"/>
    <w:rsid w:val="00DB3343"/>
    <w:rsid w:val="00DD5534"/>
    <w:rsid w:val="00DE2708"/>
    <w:rsid w:val="00E12198"/>
    <w:rsid w:val="00E3609D"/>
    <w:rsid w:val="00E60B46"/>
    <w:rsid w:val="00E61D70"/>
    <w:rsid w:val="00E80FD9"/>
    <w:rsid w:val="00E92436"/>
    <w:rsid w:val="00E97CEC"/>
    <w:rsid w:val="00EE26E6"/>
    <w:rsid w:val="00F24A8D"/>
    <w:rsid w:val="00F546CE"/>
    <w:rsid w:val="00F670F7"/>
    <w:rsid w:val="00F72702"/>
    <w:rsid w:val="00F925D0"/>
    <w:rsid w:val="00FB3284"/>
    <w:rsid w:val="00FC30F0"/>
    <w:rsid w:val="00FD374A"/>
    <w:rsid w:val="00FE2F7E"/>
    <w:rsid w:val="00FF20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E4A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D2E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E4A1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E4A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A1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D374A"/>
    <w:pPr>
      <w:ind w:left="720"/>
      <w:contextualSpacing/>
    </w:pPr>
  </w:style>
  <w:style w:type="paragraph" w:styleId="TOCHeading">
    <w:name w:val="TOC Heading"/>
    <w:basedOn w:val="Heading1"/>
    <w:next w:val="Normal"/>
    <w:uiPriority w:val="39"/>
    <w:unhideWhenUsed/>
    <w:qFormat/>
    <w:rsid w:val="00EE26E6"/>
    <w:pPr>
      <w:bidi w:val="0"/>
      <w:outlineLvl w:val="9"/>
    </w:pPr>
    <w:rPr>
      <w:kern w:val="0"/>
      <w14:ligatures w14:val="none"/>
    </w:rPr>
  </w:style>
  <w:style w:type="paragraph" w:styleId="TOC1">
    <w:name w:val="toc 1"/>
    <w:basedOn w:val="Normal"/>
    <w:next w:val="Normal"/>
    <w:autoRedefine/>
    <w:uiPriority w:val="39"/>
    <w:unhideWhenUsed/>
    <w:rsid w:val="00EE26E6"/>
    <w:pPr>
      <w:spacing w:after="100"/>
    </w:pPr>
  </w:style>
  <w:style w:type="character" w:styleId="Hyperlink">
    <w:name w:val="Hyperlink"/>
    <w:basedOn w:val="DefaultParagraphFont"/>
    <w:uiPriority w:val="99"/>
    <w:unhideWhenUsed/>
    <w:rsid w:val="00EE26E6"/>
    <w:rPr>
      <w:color w:val="0563C1" w:themeColor="hyperlink"/>
      <w:u w:val="single"/>
    </w:rPr>
  </w:style>
  <w:style w:type="paragraph" w:styleId="TOC2">
    <w:name w:val="toc 2"/>
    <w:basedOn w:val="Normal"/>
    <w:next w:val="Normal"/>
    <w:autoRedefine/>
    <w:uiPriority w:val="39"/>
    <w:unhideWhenUsed/>
    <w:rsid w:val="00EE26E6"/>
    <w:pPr>
      <w:bidi w:val="0"/>
      <w:spacing w:after="100"/>
      <w:ind w:left="220"/>
    </w:pPr>
    <w:rPr>
      <w:rFonts w:eastAsiaTheme="minorEastAsia" w:cs="Times New Roman"/>
      <w:kern w:val="0"/>
      <w14:ligatures w14:val="none"/>
    </w:rPr>
  </w:style>
  <w:style w:type="paragraph" w:styleId="TOC3">
    <w:name w:val="toc 3"/>
    <w:basedOn w:val="Normal"/>
    <w:next w:val="Normal"/>
    <w:autoRedefine/>
    <w:uiPriority w:val="39"/>
    <w:unhideWhenUsed/>
    <w:rsid w:val="00EE26E6"/>
    <w:pPr>
      <w:bidi w:val="0"/>
      <w:spacing w:after="100"/>
      <w:ind w:left="440"/>
    </w:pPr>
    <w:rPr>
      <w:rFonts w:eastAsiaTheme="minorEastAsia" w:cs="Times New Roman"/>
      <w:kern w:val="0"/>
      <w14:ligatures w14:val="none"/>
    </w:rPr>
  </w:style>
  <w:style w:type="character" w:customStyle="1" w:styleId="Heading2Char">
    <w:name w:val="Heading 2 Char"/>
    <w:basedOn w:val="DefaultParagraphFont"/>
    <w:link w:val="Heading2"/>
    <w:uiPriority w:val="9"/>
    <w:semiHidden/>
    <w:rsid w:val="004D2E1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747766">
      <w:bodyDiv w:val="1"/>
      <w:marLeft w:val="0"/>
      <w:marRight w:val="0"/>
      <w:marTop w:val="0"/>
      <w:marBottom w:val="0"/>
      <w:divBdr>
        <w:top w:val="none" w:sz="0" w:space="0" w:color="auto"/>
        <w:left w:val="none" w:sz="0" w:space="0" w:color="auto"/>
        <w:bottom w:val="none" w:sz="0" w:space="0" w:color="auto"/>
        <w:right w:val="none" w:sz="0" w:space="0" w:color="auto"/>
      </w:divBdr>
    </w:div>
    <w:div w:id="1317221644">
      <w:bodyDiv w:val="1"/>
      <w:marLeft w:val="0"/>
      <w:marRight w:val="0"/>
      <w:marTop w:val="0"/>
      <w:marBottom w:val="0"/>
      <w:divBdr>
        <w:top w:val="none" w:sz="0" w:space="0" w:color="auto"/>
        <w:left w:val="none" w:sz="0" w:space="0" w:color="auto"/>
        <w:bottom w:val="none" w:sz="0" w:space="0" w:color="auto"/>
        <w:right w:val="none" w:sz="0" w:space="0" w:color="auto"/>
      </w:divBdr>
    </w:div>
    <w:div w:id="1908607106">
      <w:bodyDiv w:val="1"/>
      <w:marLeft w:val="0"/>
      <w:marRight w:val="0"/>
      <w:marTop w:val="0"/>
      <w:marBottom w:val="0"/>
      <w:divBdr>
        <w:top w:val="none" w:sz="0" w:space="0" w:color="auto"/>
        <w:left w:val="none" w:sz="0" w:space="0" w:color="auto"/>
        <w:bottom w:val="none" w:sz="0" w:space="0" w:color="auto"/>
        <w:right w:val="none" w:sz="0" w:space="0" w:color="auto"/>
      </w:divBdr>
    </w:div>
    <w:div w:id="1956516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1F76B1-78BB-4F73-879D-9EE0DDC40ACD}"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D0FEC6A0-1552-4A34-9EF3-7668139EDB1B}">
      <dgm:prSet phldrT="[Text]" custT="1"/>
      <dgm:spPr/>
      <dgm:t>
        <a:bodyPr/>
        <a:lstStyle/>
        <a:p>
          <a:r>
            <a:rPr lang="ar-SA" sz="1400" b="1"/>
            <a:t>المتغير المستقل:</a:t>
          </a:r>
          <a:br>
            <a:rPr lang="ar-SA" sz="1400" b="1"/>
          </a:br>
          <a:r>
            <a:rPr lang="ar-SA" sz="1400" b="1"/>
            <a:t>إدارة التدفق المالي</a:t>
          </a:r>
          <a:endParaRPr lang="en-US" sz="1400" b="1"/>
        </a:p>
      </dgm:t>
    </dgm:pt>
    <dgm:pt modelId="{ABD574C8-4DCD-46EF-90C4-97F0E984C04C}" type="parTrans" cxnId="{B9BBA42E-BBD4-44FE-93EB-08E5E473911B}">
      <dgm:prSet/>
      <dgm:spPr/>
      <dgm:t>
        <a:bodyPr/>
        <a:lstStyle/>
        <a:p>
          <a:endParaRPr lang="en-US" sz="1400" b="1"/>
        </a:p>
      </dgm:t>
    </dgm:pt>
    <dgm:pt modelId="{7271D56F-29C5-438E-856E-9123F4905B98}" type="sibTrans" cxnId="{B9BBA42E-BBD4-44FE-93EB-08E5E473911B}">
      <dgm:prSet/>
      <dgm:spPr/>
      <dgm:t>
        <a:bodyPr/>
        <a:lstStyle/>
        <a:p>
          <a:endParaRPr lang="en-US" sz="1400" b="1"/>
        </a:p>
      </dgm:t>
    </dgm:pt>
    <dgm:pt modelId="{EE433776-56F9-4BB2-9334-A35E8B5FD940}">
      <dgm:prSet phldrT="[Text]" custT="1"/>
      <dgm:spPr/>
      <dgm:t>
        <a:bodyPr/>
        <a:lstStyle/>
        <a:p>
          <a:r>
            <a:rPr lang="ar-SA" sz="1400" b="1"/>
            <a:t>المتغير التابع:</a:t>
          </a:r>
          <a:br>
            <a:rPr lang="ar-SA" sz="1400" b="1"/>
          </a:br>
          <a:r>
            <a:rPr lang="ar-SA" sz="1400" b="1"/>
            <a:t>نجاح المشاريع الصغيرة</a:t>
          </a:r>
          <a:endParaRPr lang="en-US" sz="1400" b="1"/>
        </a:p>
      </dgm:t>
    </dgm:pt>
    <dgm:pt modelId="{C7B1DC92-7230-4AD9-B40E-7349C1C12371}" type="parTrans" cxnId="{E0F6660D-EB36-49C5-A24C-BEAEDFBBE16E}">
      <dgm:prSet/>
      <dgm:spPr/>
      <dgm:t>
        <a:bodyPr/>
        <a:lstStyle/>
        <a:p>
          <a:endParaRPr lang="en-US" sz="1400" b="1"/>
        </a:p>
      </dgm:t>
    </dgm:pt>
    <dgm:pt modelId="{92852926-A7B8-4952-BF56-DB1F04B8A053}" type="sibTrans" cxnId="{E0F6660D-EB36-49C5-A24C-BEAEDFBBE16E}">
      <dgm:prSet/>
      <dgm:spPr/>
      <dgm:t>
        <a:bodyPr/>
        <a:lstStyle/>
        <a:p>
          <a:endParaRPr lang="en-US" sz="1400" b="1"/>
        </a:p>
      </dgm:t>
    </dgm:pt>
    <dgm:pt modelId="{4E186C27-AF98-45C7-81AC-B45BFEB61B29}" type="asst">
      <dgm:prSet custT="1"/>
      <dgm:spPr/>
      <dgm:t>
        <a:bodyPr/>
        <a:lstStyle/>
        <a:p>
          <a:r>
            <a:rPr lang="ar-SA" sz="1400" b="1"/>
            <a:t>متابعة الإيرادات والمدفوعات</a:t>
          </a:r>
          <a:endParaRPr lang="en-US" sz="1400" b="1"/>
        </a:p>
      </dgm:t>
    </dgm:pt>
    <dgm:pt modelId="{5CBE9009-8FE1-42CB-945F-E6651B611114}" type="parTrans" cxnId="{52C8E260-A02E-4C0C-A4ED-A3813D2C1A27}">
      <dgm:prSet/>
      <dgm:spPr/>
      <dgm:t>
        <a:bodyPr/>
        <a:lstStyle/>
        <a:p>
          <a:endParaRPr lang="en-US" sz="1400" b="1"/>
        </a:p>
      </dgm:t>
    </dgm:pt>
    <dgm:pt modelId="{76CAE100-63EC-4932-BDAD-187C177D5520}" type="sibTrans" cxnId="{52C8E260-A02E-4C0C-A4ED-A3813D2C1A27}">
      <dgm:prSet/>
      <dgm:spPr/>
      <dgm:t>
        <a:bodyPr/>
        <a:lstStyle/>
        <a:p>
          <a:endParaRPr lang="en-US" sz="1400" b="1"/>
        </a:p>
      </dgm:t>
    </dgm:pt>
    <dgm:pt modelId="{3898C7FC-093E-4251-971B-7918A1143CD9}" type="asst">
      <dgm:prSet custT="1"/>
      <dgm:spPr/>
      <dgm:t>
        <a:bodyPr/>
        <a:lstStyle/>
        <a:p>
          <a:r>
            <a:rPr lang="ar-SA" sz="1400" b="1"/>
            <a:t>التخطيط النقدي</a:t>
          </a:r>
          <a:endParaRPr lang="en-US" sz="1400" b="1"/>
        </a:p>
      </dgm:t>
    </dgm:pt>
    <dgm:pt modelId="{5749BCF4-3AC9-4A6C-BCCD-FF179FF783A0}" type="parTrans" cxnId="{71D101FA-125B-47EE-BC6C-902F82ED000E}">
      <dgm:prSet/>
      <dgm:spPr/>
      <dgm:t>
        <a:bodyPr/>
        <a:lstStyle/>
        <a:p>
          <a:endParaRPr lang="en-US" sz="1400" b="1"/>
        </a:p>
      </dgm:t>
    </dgm:pt>
    <dgm:pt modelId="{165A9CC6-2487-44A2-A150-D0F4B78298E0}" type="sibTrans" cxnId="{71D101FA-125B-47EE-BC6C-902F82ED000E}">
      <dgm:prSet/>
      <dgm:spPr/>
      <dgm:t>
        <a:bodyPr/>
        <a:lstStyle/>
        <a:p>
          <a:endParaRPr lang="en-US" sz="1400" b="1"/>
        </a:p>
      </dgm:t>
    </dgm:pt>
    <dgm:pt modelId="{E41BB40A-3876-4258-95A6-1673214F9926}" type="asst">
      <dgm:prSet custT="1"/>
      <dgm:spPr/>
      <dgm:t>
        <a:bodyPr/>
        <a:lstStyle/>
        <a:p>
          <a:r>
            <a:rPr lang="ar-SA" sz="1400" b="1"/>
            <a:t>الأدوات المالية والتقنية</a:t>
          </a:r>
          <a:endParaRPr lang="en-US" sz="1400" b="1"/>
        </a:p>
      </dgm:t>
    </dgm:pt>
    <dgm:pt modelId="{25308CE9-5D65-4F4E-91B8-A989E5074539}" type="parTrans" cxnId="{AED99D77-FF5E-4CFD-BEE8-2991D6E39B62}">
      <dgm:prSet/>
      <dgm:spPr/>
      <dgm:t>
        <a:bodyPr/>
        <a:lstStyle/>
        <a:p>
          <a:endParaRPr lang="en-US" sz="1400" b="1"/>
        </a:p>
      </dgm:t>
    </dgm:pt>
    <dgm:pt modelId="{363209EA-C9F6-449C-A9F7-F30A4D5E6FAD}" type="sibTrans" cxnId="{AED99D77-FF5E-4CFD-BEE8-2991D6E39B62}">
      <dgm:prSet/>
      <dgm:spPr/>
      <dgm:t>
        <a:bodyPr/>
        <a:lstStyle/>
        <a:p>
          <a:endParaRPr lang="en-US" sz="1400" b="1"/>
        </a:p>
      </dgm:t>
    </dgm:pt>
    <dgm:pt modelId="{68EEC145-93BC-4E9C-8F25-A23A20B1B3B2}" type="asst">
      <dgm:prSet custT="1"/>
      <dgm:spPr/>
      <dgm:t>
        <a:bodyPr/>
        <a:lstStyle/>
        <a:p>
          <a:r>
            <a:rPr lang="ar-SA" sz="1400" b="1"/>
            <a:t>الموازنة التقديرية</a:t>
          </a:r>
          <a:endParaRPr lang="en-US" sz="1400" b="1"/>
        </a:p>
      </dgm:t>
    </dgm:pt>
    <dgm:pt modelId="{13B1B582-D244-476A-BD08-61F5EFC412A4}" type="parTrans" cxnId="{11D20428-BA6B-4C0A-9A99-360A65EA3B75}">
      <dgm:prSet/>
      <dgm:spPr/>
      <dgm:t>
        <a:bodyPr/>
        <a:lstStyle/>
        <a:p>
          <a:endParaRPr lang="en-US" sz="1400" b="1"/>
        </a:p>
      </dgm:t>
    </dgm:pt>
    <dgm:pt modelId="{CE6B4B21-5617-4FCF-83F7-CA7CF984D648}" type="sibTrans" cxnId="{11D20428-BA6B-4C0A-9A99-360A65EA3B75}">
      <dgm:prSet/>
      <dgm:spPr/>
      <dgm:t>
        <a:bodyPr/>
        <a:lstStyle/>
        <a:p>
          <a:endParaRPr lang="en-US" sz="1400" b="1"/>
        </a:p>
      </dgm:t>
    </dgm:pt>
    <dgm:pt modelId="{8DF7C7B5-DC8E-4D1C-A2E5-C757359E0C0B}" type="asst">
      <dgm:prSet custT="1"/>
      <dgm:spPr/>
      <dgm:t>
        <a:bodyPr/>
        <a:lstStyle/>
        <a:p>
          <a:r>
            <a:rPr lang="ar-SA" sz="1400" b="1"/>
            <a:t>مؤشرات النجاح والإستدامة</a:t>
          </a:r>
          <a:endParaRPr lang="en-US" sz="1400" b="1"/>
        </a:p>
      </dgm:t>
    </dgm:pt>
    <dgm:pt modelId="{3E8002D9-C30E-4844-84D9-F803A17D9F5D}" type="parTrans" cxnId="{B299E06E-2D50-404E-AC03-042B64C4D551}">
      <dgm:prSet/>
      <dgm:spPr/>
      <dgm:t>
        <a:bodyPr/>
        <a:lstStyle/>
        <a:p>
          <a:endParaRPr lang="en-US"/>
        </a:p>
      </dgm:t>
    </dgm:pt>
    <dgm:pt modelId="{3F845CD8-D645-4C2D-B85E-1C0313793EE9}" type="sibTrans" cxnId="{B299E06E-2D50-404E-AC03-042B64C4D551}">
      <dgm:prSet/>
      <dgm:spPr/>
      <dgm:t>
        <a:bodyPr/>
        <a:lstStyle/>
        <a:p>
          <a:endParaRPr lang="en-US"/>
        </a:p>
      </dgm:t>
    </dgm:pt>
    <dgm:pt modelId="{FA697336-1E4E-4F04-B289-DAC2870C2231}" type="pres">
      <dgm:prSet presAssocID="{421F76B1-78BB-4F73-879D-9EE0DDC40ACD}" presName="hierChild1" presStyleCnt="0">
        <dgm:presLayoutVars>
          <dgm:orgChart val="1"/>
          <dgm:chPref val="1"/>
          <dgm:dir/>
          <dgm:animOne val="branch"/>
          <dgm:animLvl val="lvl"/>
          <dgm:resizeHandles/>
        </dgm:presLayoutVars>
      </dgm:prSet>
      <dgm:spPr/>
    </dgm:pt>
    <dgm:pt modelId="{692FB546-8601-4BB2-B561-0F394BCC3B69}" type="pres">
      <dgm:prSet presAssocID="{D0FEC6A0-1552-4A34-9EF3-7668139EDB1B}" presName="hierRoot1" presStyleCnt="0">
        <dgm:presLayoutVars>
          <dgm:hierBranch val="init"/>
        </dgm:presLayoutVars>
      </dgm:prSet>
      <dgm:spPr/>
    </dgm:pt>
    <dgm:pt modelId="{5AD58B13-9A5B-4982-A569-B79DB7F3157F}" type="pres">
      <dgm:prSet presAssocID="{D0FEC6A0-1552-4A34-9EF3-7668139EDB1B}" presName="rootComposite1" presStyleCnt="0"/>
      <dgm:spPr/>
    </dgm:pt>
    <dgm:pt modelId="{7CD0D693-8CBC-4EE7-8B81-743ADF5D3813}" type="pres">
      <dgm:prSet presAssocID="{D0FEC6A0-1552-4A34-9EF3-7668139EDB1B}" presName="rootText1" presStyleLbl="node0" presStyleIdx="0" presStyleCnt="1">
        <dgm:presLayoutVars>
          <dgm:chPref val="3"/>
        </dgm:presLayoutVars>
      </dgm:prSet>
      <dgm:spPr/>
    </dgm:pt>
    <dgm:pt modelId="{0A0771E7-8474-40EE-951D-D9A681EF1DA3}" type="pres">
      <dgm:prSet presAssocID="{D0FEC6A0-1552-4A34-9EF3-7668139EDB1B}" presName="rootConnector1" presStyleLbl="node1" presStyleIdx="0" presStyleCnt="0"/>
      <dgm:spPr/>
    </dgm:pt>
    <dgm:pt modelId="{66541803-6D2F-4F68-95EB-6923DEECE8EA}" type="pres">
      <dgm:prSet presAssocID="{D0FEC6A0-1552-4A34-9EF3-7668139EDB1B}" presName="hierChild2" presStyleCnt="0"/>
      <dgm:spPr/>
    </dgm:pt>
    <dgm:pt modelId="{701C126E-E9FD-4514-8D0B-F47F187756B9}" type="pres">
      <dgm:prSet presAssocID="{C7B1DC92-7230-4AD9-B40E-7349C1C12371}" presName="Name37" presStyleLbl="parChTrans1D2" presStyleIdx="0" presStyleCnt="1"/>
      <dgm:spPr/>
    </dgm:pt>
    <dgm:pt modelId="{1B044C91-DE25-41CA-85E6-D0249BEBE4CB}" type="pres">
      <dgm:prSet presAssocID="{EE433776-56F9-4BB2-9334-A35E8B5FD940}" presName="hierRoot2" presStyleCnt="0">
        <dgm:presLayoutVars>
          <dgm:hierBranch val="init"/>
        </dgm:presLayoutVars>
      </dgm:prSet>
      <dgm:spPr/>
    </dgm:pt>
    <dgm:pt modelId="{67AEB995-6717-4ACA-BE3B-52D230033442}" type="pres">
      <dgm:prSet presAssocID="{EE433776-56F9-4BB2-9334-A35E8B5FD940}" presName="rootComposite" presStyleCnt="0"/>
      <dgm:spPr/>
    </dgm:pt>
    <dgm:pt modelId="{0E195A91-3BFA-459B-9B4D-20D9E454DC09}" type="pres">
      <dgm:prSet presAssocID="{EE433776-56F9-4BB2-9334-A35E8B5FD940}" presName="rootText" presStyleLbl="node2" presStyleIdx="0" presStyleCnt="1">
        <dgm:presLayoutVars>
          <dgm:chPref val="3"/>
        </dgm:presLayoutVars>
      </dgm:prSet>
      <dgm:spPr/>
    </dgm:pt>
    <dgm:pt modelId="{F5F3C00C-B0F1-4E8D-AAB6-84AB9B6FBC3E}" type="pres">
      <dgm:prSet presAssocID="{EE433776-56F9-4BB2-9334-A35E8B5FD940}" presName="rootConnector" presStyleLbl="node2" presStyleIdx="0" presStyleCnt="1"/>
      <dgm:spPr/>
    </dgm:pt>
    <dgm:pt modelId="{2DE33C96-B5DB-4DF4-A357-EC3FCF1E8587}" type="pres">
      <dgm:prSet presAssocID="{EE433776-56F9-4BB2-9334-A35E8B5FD940}" presName="hierChild4" presStyleCnt="0"/>
      <dgm:spPr/>
    </dgm:pt>
    <dgm:pt modelId="{38B84161-422A-4117-8B39-4153729ADB0C}" type="pres">
      <dgm:prSet presAssocID="{EE433776-56F9-4BB2-9334-A35E8B5FD940}" presName="hierChild5" presStyleCnt="0"/>
      <dgm:spPr/>
    </dgm:pt>
    <dgm:pt modelId="{3F5F920F-5BA6-41FD-8FAB-36950100935C}" type="pres">
      <dgm:prSet presAssocID="{5CBE9009-8FE1-42CB-945F-E6651B611114}" presName="Name111" presStyleLbl="parChTrans1D3" presStyleIdx="0" presStyleCnt="5"/>
      <dgm:spPr/>
    </dgm:pt>
    <dgm:pt modelId="{7EDB8021-5E73-464C-89F7-C4090FF2ABBC}" type="pres">
      <dgm:prSet presAssocID="{4E186C27-AF98-45C7-81AC-B45BFEB61B29}" presName="hierRoot3" presStyleCnt="0">
        <dgm:presLayoutVars>
          <dgm:hierBranch val="init"/>
        </dgm:presLayoutVars>
      </dgm:prSet>
      <dgm:spPr/>
    </dgm:pt>
    <dgm:pt modelId="{D5D9F419-15FD-45E0-886B-E7E88297D92F}" type="pres">
      <dgm:prSet presAssocID="{4E186C27-AF98-45C7-81AC-B45BFEB61B29}" presName="rootComposite3" presStyleCnt="0"/>
      <dgm:spPr/>
    </dgm:pt>
    <dgm:pt modelId="{A2C729C8-2335-4E41-925E-00E0BC7CC970}" type="pres">
      <dgm:prSet presAssocID="{4E186C27-AF98-45C7-81AC-B45BFEB61B29}" presName="rootText3" presStyleLbl="asst2" presStyleIdx="0" presStyleCnt="5">
        <dgm:presLayoutVars>
          <dgm:chPref val="3"/>
        </dgm:presLayoutVars>
      </dgm:prSet>
      <dgm:spPr/>
    </dgm:pt>
    <dgm:pt modelId="{17E823C2-F04D-44DD-9032-352571A06E73}" type="pres">
      <dgm:prSet presAssocID="{4E186C27-AF98-45C7-81AC-B45BFEB61B29}" presName="rootConnector3" presStyleLbl="asst2" presStyleIdx="0" presStyleCnt="5"/>
      <dgm:spPr/>
    </dgm:pt>
    <dgm:pt modelId="{BE8A431C-F547-4723-8BA1-FA96193A6994}" type="pres">
      <dgm:prSet presAssocID="{4E186C27-AF98-45C7-81AC-B45BFEB61B29}" presName="hierChild6" presStyleCnt="0"/>
      <dgm:spPr/>
    </dgm:pt>
    <dgm:pt modelId="{F46B5EAE-D705-4761-BDA3-4DD99114AA11}" type="pres">
      <dgm:prSet presAssocID="{4E186C27-AF98-45C7-81AC-B45BFEB61B29}" presName="hierChild7" presStyleCnt="0"/>
      <dgm:spPr/>
    </dgm:pt>
    <dgm:pt modelId="{0034691E-6CF2-463B-B0D0-AF0AFB4586E7}" type="pres">
      <dgm:prSet presAssocID="{5749BCF4-3AC9-4A6C-BCCD-FF179FF783A0}" presName="Name111" presStyleLbl="parChTrans1D3" presStyleIdx="1" presStyleCnt="5"/>
      <dgm:spPr/>
    </dgm:pt>
    <dgm:pt modelId="{402900FA-6C6F-4E69-A678-16EC83552444}" type="pres">
      <dgm:prSet presAssocID="{3898C7FC-093E-4251-971B-7918A1143CD9}" presName="hierRoot3" presStyleCnt="0">
        <dgm:presLayoutVars>
          <dgm:hierBranch val="init"/>
        </dgm:presLayoutVars>
      </dgm:prSet>
      <dgm:spPr/>
    </dgm:pt>
    <dgm:pt modelId="{985EDC5D-5C34-4C9C-ADBA-460FE4DD2893}" type="pres">
      <dgm:prSet presAssocID="{3898C7FC-093E-4251-971B-7918A1143CD9}" presName="rootComposite3" presStyleCnt="0"/>
      <dgm:spPr/>
    </dgm:pt>
    <dgm:pt modelId="{79894478-F024-4E70-A2CE-FC47854BAD5A}" type="pres">
      <dgm:prSet presAssocID="{3898C7FC-093E-4251-971B-7918A1143CD9}" presName="rootText3" presStyleLbl="asst2" presStyleIdx="1" presStyleCnt="5">
        <dgm:presLayoutVars>
          <dgm:chPref val="3"/>
        </dgm:presLayoutVars>
      </dgm:prSet>
      <dgm:spPr/>
    </dgm:pt>
    <dgm:pt modelId="{5FA37B10-2FA9-4254-922B-2D8B9AA37E31}" type="pres">
      <dgm:prSet presAssocID="{3898C7FC-093E-4251-971B-7918A1143CD9}" presName="rootConnector3" presStyleLbl="asst2" presStyleIdx="1" presStyleCnt="5"/>
      <dgm:spPr/>
    </dgm:pt>
    <dgm:pt modelId="{5C750820-3B56-479C-BCCC-F3F650617968}" type="pres">
      <dgm:prSet presAssocID="{3898C7FC-093E-4251-971B-7918A1143CD9}" presName="hierChild6" presStyleCnt="0"/>
      <dgm:spPr/>
    </dgm:pt>
    <dgm:pt modelId="{8B4FC7C3-462F-44AD-8711-F264AABB75FF}" type="pres">
      <dgm:prSet presAssocID="{3898C7FC-093E-4251-971B-7918A1143CD9}" presName="hierChild7" presStyleCnt="0"/>
      <dgm:spPr/>
    </dgm:pt>
    <dgm:pt modelId="{8281AFE3-8857-4097-8352-DF399915A2C7}" type="pres">
      <dgm:prSet presAssocID="{25308CE9-5D65-4F4E-91B8-A989E5074539}" presName="Name111" presStyleLbl="parChTrans1D3" presStyleIdx="2" presStyleCnt="5"/>
      <dgm:spPr/>
    </dgm:pt>
    <dgm:pt modelId="{F94A306E-7F6E-4F1C-A1F2-76CDBC3EB6BE}" type="pres">
      <dgm:prSet presAssocID="{E41BB40A-3876-4258-95A6-1673214F9926}" presName="hierRoot3" presStyleCnt="0">
        <dgm:presLayoutVars>
          <dgm:hierBranch val="init"/>
        </dgm:presLayoutVars>
      </dgm:prSet>
      <dgm:spPr/>
    </dgm:pt>
    <dgm:pt modelId="{82511DF0-5FBD-4973-8BB7-617BEA06267B}" type="pres">
      <dgm:prSet presAssocID="{E41BB40A-3876-4258-95A6-1673214F9926}" presName="rootComposite3" presStyleCnt="0"/>
      <dgm:spPr/>
    </dgm:pt>
    <dgm:pt modelId="{09F6ACEC-3823-422F-86EE-B17937E859B5}" type="pres">
      <dgm:prSet presAssocID="{E41BB40A-3876-4258-95A6-1673214F9926}" presName="rootText3" presStyleLbl="asst2" presStyleIdx="2" presStyleCnt="5">
        <dgm:presLayoutVars>
          <dgm:chPref val="3"/>
        </dgm:presLayoutVars>
      </dgm:prSet>
      <dgm:spPr/>
    </dgm:pt>
    <dgm:pt modelId="{7AE4B4EC-8E55-416E-8223-CE70BE34AE5F}" type="pres">
      <dgm:prSet presAssocID="{E41BB40A-3876-4258-95A6-1673214F9926}" presName="rootConnector3" presStyleLbl="asst2" presStyleIdx="2" presStyleCnt="5"/>
      <dgm:spPr/>
    </dgm:pt>
    <dgm:pt modelId="{BDDDB970-68B8-44C7-A4C9-A6816B1A1EC8}" type="pres">
      <dgm:prSet presAssocID="{E41BB40A-3876-4258-95A6-1673214F9926}" presName="hierChild6" presStyleCnt="0"/>
      <dgm:spPr/>
    </dgm:pt>
    <dgm:pt modelId="{C663CBA4-ED5F-442D-9621-CF285C8A3109}" type="pres">
      <dgm:prSet presAssocID="{E41BB40A-3876-4258-95A6-1673214F9926}" presName="hierChild7" presStyleCnt="0"/>
      <dgm:spPr/>
    </dgm:pt>
    <dgm:pt modelId="{4D25A47A-4562-4EB3-AD8C-11EA67A7B42F}" type="pres">
      <dgm:prSet presAssocID="{13B1B582-D244-476A-BD08-61F5EFC412A4}" presName="Name111" presStyleLbl="parChTrans1D3" presStyleIdx="3" presStyleCnt="5"/>
      <dgm:spPr/>
    </dgm:pt>
    <dgm:pt modelId="{8D06CF61-1A14-4384-8C25-0022C1031D88}" type="pres">
      <dgm:prSet presAssocID="{68EEC145-93BC-4E9C-8F25-A23A20B1B3B2}" presName="hierRoot3" presStyleCnt="0">
        <dgm:presLayoutVars>
          <dgm:hierBranch val="init"/>
        </dgm:presLayoutVars>
      </dgm:prSet>
      <dgm:spPr/>
    </dgm:pt>
    <dgm:pt modelId="{52C8ACEE-0978-4259-975F-97FBC0D63B3B}" type="pres">
      <dgm:prSet presAssocID="{68EEC145-93BC-4E9C-8F25-A23A20B1B3B2}" presName="rootComposite3" presStyleCnt="0"/>
      <dgm:spPr/>
    </dgm:pt>
    <dgm:pt modelId="{DE3A1FB5-44AB-4828-BAF5-D0C810DF8C18}" type="pres">
      <dgm:prSet presAssocID="{68EEC145-93BC-4E9C-8F25-A23A20B1B3B2}" presName="rootText3" presStyleLbl="asst2" presStyleIdx="3" presStyleCnt="5">
        <dgm:presLayoutVars>
          <dgm:chPref val="3"/>
        </dgm:presLayoutVars>
      </dgm:prSet>
      <dgm:spPr/>
    </dgm:pt>
    <dgm:pt modelId="{6A380B26-67F8-47DE-A889-535BCB763F26}" type="pres">
      <dgm:prSet presAssocID="{68EEC145-93BC-4E9C-8F25-A23A20B1B3B2}" presName="rootConnector3" presStyleLbl="asst2" presStyleIdx="3" presStyleCnt="5"/>
      <dgm:spPr/>
    </dgm:pt>
    <dgm:pt modelId="{0C43C127-4441-4A47-A38D-EBA49F083E1C}" type="pres">
      <dgm:prSet presAssocID="{68EEC145-93BC-4E9C-8F25-A23A20B1B3B2}" presName="hierChild6" presStyleCnt="0"/>
      <dgm:spPr/>
    </dgm:pt>
    <dgm:pt modelId="{3330E05C-AE3B-4438-ACCD-85E3000DDC87}" type="pres">
      <dgm:prSet presAssocID="{68EEC145-93BC-4E9C-8F25-A23A20B1B3B2}" presName="hierChild7" presStyleCnt="0"/>
      <dgm:spPr/>
    </dgm:pt>
    <dgm:pt modelId="{BDCEC09A-88DA-41DC-A42A-A4DFC689604F}" type="pres">
      <dgm:prSet presAssocID="{3E8002D9-C30E-4844-84D9-F803A17D9F5D}" presName="Name111" presStyleLbl="parChTrans1D3" presStyleIdx="4" presStyleCnt="5"/>
      <dgm:spPr/>
    </dgm:pt>
    <dgm:pt modelId="{03FE3D8B-34C0-49F3-B298-E6A57B59CDBC}" type="pres">
      <dgm:prSet presAssocID="{8DF7C7B5-DC8E-4D1C-A2E5-C757359E0C0B}" presName="hierRoot3" presStyleCnt="0">
        <dgm:presLayoutVars>
          <dgm:hierBranch val="init"/>
        </dgm:presLayoutVars>
      </dgm:prSet>
      <dgm:spPr/>
    </dgm:pt>
    <dgm:pt modelId="{68D23C0C-71CC-4F7C-9445-E89E751CDC51}" type="pres">
      <dgm:prSet presAssocID="{8DF7C7B5-DC8E-4D1C-A2E5-C757359E0C0B}" presName="rootComposite3" presStyleCnt="0"/>
      <dgm:spPr/>
    </dgm:pt>
    <dgm:pt modelId="{07C532B0-242B-4A45-BF61-CB3ECD48A96B}" type="pres">
      <dgm:prSet presAssocID="{8DF7C7B5-DC8E-4D1C-A2E5-C757359E0C0B}" presName="rootText3" presStyleLbl="asst2" presStyleIdx="4" presStyleCnt="5">
        <dgm:presLayoutVars>
          <dgm:chPref val="3"/>
        </dgm:presLayoutVars>
      </dgm:prSet>
      <dgm:spPr/>
    </dgm:pt>
    <dgm:pt modelId="{22333B3F-A99C-4E0A-BC57-C7950FD27D19}" type="pres">
      <dgm:prSet presAssocID="{8DF7C7B5-DC8E-4D1C-A2E5-C757359E0C0B}" presName="rootConnector3" presStyleLbl="asst2" presStyleIdx="4" presStyleCnt="5"/>
      <dgm:spPr/>
    </dgm:pt>
    <dgm:pt modelId="{40A0A382-9EEC-4707-97C4-589047ABEBDD}" type="pres">
      <dgm:prSet presAssocID="{8DF7C7B5-DC8E-4D1C-A2E5-C757359E0C0B}" presName="hierChild6" presStyleCnt="0"/>
      <dgm:spPr/>
    </dgm:pt>
    <dgm:pt modelId="{E247FB1F-5C9B-4C86-A0AD-DA74F81047B2}" type="pres">
      <dgm:prSet presAssocID="{8DF7C7B5-DC8E-4D1C-A2E5-C757359E0C0B}" presName="hierChild7" presStyleCnt="0"/>
      <dgm:spPr/>
    </dgm:pt>
    <dgm:pt modelId="{ED4B8192-7EEA-495A-8EE7-86056C30A3DD}" type="pres">
      <dgm:prSet presAssocID="{D0FEC6A0-1552-4A34-9EF3-7668139EDB1B}" presName="hierChild3" presStyleCnt="0"/>
      <dgm:spPr/>
    </dgm:pt>
  </dgm:ptLst>
  <dgm:cxnLst>
    <dgm:cxn modelId="{B6869102-DCE0-4B08-BDC1-D77DD707A672}" type="presOf" srcId="{E41BB40A-3876-4258-95A6-1673214F9926}" destId="{7AE4B4EC-8E55-416E-8223-CE70BE34AE5F}" srcOrd="1" destOrd="0" presId="urn:microsoft.com/office/officeart/2005/8/layout/orgChart1"/>
    <dgm:cxn modelId="{E0F6660D-EB36-49C5-A24C-BEAEDFBBE16E}" srcId="{D0FEC6A0-1552-4A34-9EF3-7668139EDB1B}" destId="{EE433776-56F9-4BB2-9334-A35E8B5FD940}" srcOrd="0" destOrd="0" parTransId="{C7B1DC92-7230-4AD9-B40E-7349C1C12371}" sibTransId="{92852926-A7B8-4952-BF56-DB1F04B8A053}"/>
    <dgm:cxn modelId="{A86C2B15-1865-4D31-A0A8-E6BFAD1E492C}" type="presOf" srcId="{5CBE9009-8FE1-42CB-945F-E6651B611114}" destId="{3F5F920F-5BA6-41FD-8FAB-36950100935C}" srcOrd="0" destOrd="0" presId="urn:microsoft.com/office/officeart/2005/8/layout/orgChart1"/>
    <dgm:cxn modelId="{11D20428-BA6B-4C0A-9A99-360A65EA3B75}" srcId="{EE433776-56F9-4BB2-9334-A35E8B5FD940}" destId="{68EEC145-93BC-4E9C-8F25-A23A20B1B3B2}" srcOrd="3" destOrd="0" parTransId="{13B1B582-D244-476A-BD08-61F5EFC412A4}" sibTransId="{CE6B4B21-5617-4FCF-83F7-CA7CF984D648}"/>
    <dgm:cxn modelId="{B9BBA42E-BBD4-44FE-93EB-08E5E473911B}" srcId="{421F76B1-78BB-4F73-879D-9EE0DDC40ACD}" destId="{D0FEC6A0-1552-4A34-9EF3-7668139EDB1B}" srcOrd="0" destOrd="0" parTransId="{ABD574C8-4DCD-46EF-90C4-97F0E984C04C}" sibTransId="{7271D56F-29C5-438E-856E-9123F4905B98}"/>
    <dgm:cxn modelId="{6E160D32-0D6A-4B9F-AD87-1D19B30E364B}" type="presOf" srcId="{421F76B1-78BB-4F73-879D-9EE0DDC40ACD}" destId="{FA697336-1E4E-4F04-B289-DAC2870C2231}" srcOrd="0" destOrd="0" presId="urn:microsoft.com/office/officeart/2005/8/layout/orgChart1"/>
    <dgm:cxn modelId="{9A323632-DC93-416E-BC91-A625DFC28968}" type="presOf" srcId="{4E186C27-AF98-45C7-81AC-B45BFEB61B29}" destId="{A2C729C8-2335-4E41-925E-00E0BC7CC970}" srcOrd="0" destOrd="0" presId="urn:microsoft.com/office/officeart/2005/8/layout/orgChart1"/>
    <dgm:cxn modelId="{52C8E260-A02E-4C0C-A4ED-A3813D2C1A27}" srcId="{EE433776-56F9-4BB2-9334-A35E8B5FD940}" destId="{4E186C27-AF98-45C7-81AC-B45BFEB61B29}" srcOrd="0" destOrd="0" parTransId="{5CBE9009-8FE1-42CB-945F-E6651B611114}" sibTransId="{76CAE100-63EC-4932-BDAD-187C177D5520}"/>
    <dgm:cxn modelId="{57720142-1969-4642-B26D-AA5C2BE028DB}" type="presOf" srcId="{EE433776-56F9-4BB2-9334-A35E8B5FD940}" destId="{0E195A91-3BFA-459B-9B4D-20D9E454DC09}" srcOrd="0" destOrd="0" presId="urn:microsoft.com/office/officeart/2005/8/layout/orgChart1"/>
    <dgm:cxn modelId="{E0614945-F27D-45DB-800E-64F9CEA03621}" type="presOf" srcId="{3898C7FC-093E-4251-971B-7918A1143CD9}" destId="{79894478-F024-4E70-A2CE-FC47854BAD5A}" srcOrd="0" destOrd="0" presId="urn:microsoft.com/office/officeart/2005/8/layout/orgChart1"/>
    <dgm:cxn modelId="{EC380E4A-C3F9-41F9-B596-B2CFB36737A5}" type="presOf" srcId="{D0FEC6A0-1552-4A34-9EF3-7668139EDB1B}" destId="{0A0771E7-8474-40EE-951D-D9A681EF1DA3}" srcOrd="1" destOrd="0" presId="urn:microsoft.com/office/officeart/2005/8/layout/orgChart1"/>
    <dgm:cxn modelId="{B299E06E-2D50-404E-AC03-042B64C4D551}" srcId="{EE433776-56F9-4BB2-9334-A35E8B5FD940}" destId="{8DF7C7B5-DC8E-4D1C-A2E5-C757359E0C0B}" srcOrd="4" destOrd="0" parTransId="{3E8002D9-C30E-4844-84D9-F803A17D9F5D}" sibTransId="{3F845CD8-D645-4C2D-B85E-1C0313793EE9}"/>
    <dgm:cxn modelId="{5FCCA153-F069-4330-A1ED-96A9B3D19521}" type="presOf" srcId="{5749BCF4-3AC9-4A6C-BCCD-FF179FF783A0}" destId="{0034691E-6CF2-463B-B0D0-AF0AFB4586E7}" srcOrd="0" destOrd="0" presId="urn:microsoft.com/office/officeart/2005/8/layout/orgChart1"/>
    <dgm:cxn modelId="{8D7C3356-6C6F-4279-B842-149F384A7BC9}" type="presOf" srcId="{3E8002D9-C30E-4844-84D9-F803A17D9F5D}" destId="{BDCEC09A-88DA-41DC-A42A-A4DFC689604F}" srcOrd="0" destOrd="0" presId="urn:microsoft.com/office/officeart/2005/8/layout/orgChart1"/>
    <dgm:cxn modelId="{AED99D77-FF5E-4CFD-BEE8-2991D6E39B62}" srcId="{EE433776-56F9-4BB2-9334-A35E8B5FD940}" destId="{E41BB40A-3876-4258-95A6-1673214F9926}" srcOrd="2" destOrd="0" parTransId="{25308CE9-5D65-4F4E-91B8-A989E5074539}" sibTransId="{363209EA-C9F6-449C-A9F7-F30A4D5E6FAD}"/>
    <dgm:cxn modelId="{2D021658-EB87-4770-94E6-3F6BE116D1A7}" type="presOf" srcId="{8DF7C7B5-DC8E-4D1C-A2E5-C757359E0C0B}" destId="{07C532B0-242B-4A45-BF61-CB3ECD48A96B}" srcOrd="0" destOrd="0" presId="urn:microsoft.com/office/officeart/2005/8/layout/orgChart1"/>
    <dgm:cxn modelId="{249D4C8F-28FC-450D-926E-39A3F861DCFF}" type="presOf" srcId="{13B1B582-D244-476A-BD08-61F5EFC412A4}" destId="{4D25A47A-4562-4EB3-AD8C-11EA67A7B42F}" srcOrd="0" destOrd="0" presId="urn:microsoft.com/office/officeart/2005/8/layout/orgChart1"/>
    <dgm:cxn modelId="{00A5199E-CC50-4264-B088-6840B0C5389A}" type="presOf" srcId="{C7B1DC92-7230-4AD9-B40E-7349C1C12371}" destId="{701C126E-E9FD-4514-8D0B-F47F187756B9}" srcOrd="0" destOrd="0" presId="urn:microsoft.com/office/officeart/2005/8/layout/orgChart1"/>
    <dgm:cxn modelId="{8988ED9F-1356-4FF6-BF14-49E3173CD7EE}" type="presOf" srcId="{68EEC145-93BC-4E9C-8F25-A23A20B1B3B2}" destId="{DE3A1FB5-44AB-4828-BAF5-D0C810DF8C18}" srcOrd="0" destOrd="0" presId="urn:microsoft.com/office/officeart/2005/8/layout/orgChart1"/>
    <dgm:cxn modelId="{F51DB7A6-C7CE-45B8-95A8-B83A233FFAD1}" type="presOf" srcId="{68EEC145-93BC-4E9C-8F25-A23A20B1B3B2}" destId="{6A380B26-67F8-47DE-A889-535BCB763F26}" srcOrd="1" destOrd="0" presId="urn:microsoft.com/office/officeart/2005/8/layout/orgChart1"/>
    <dgm:cxn modelId="{03503DA7-89F3-44A2-BB9B-D5EC6D0A850D}" type="presOf" srcId="{D0FEC6A0-1552-4A34-9EF3-7668139EDB1B}" destId="{7CD0D693-8CBC-4EE7-8B81-743ADF5D3813}" srcOrd="0" destOrd="0" presId="urn:microsoft.com/office/officeart/2005/8/layout/orgChart1"/>
    <dgm:cxn modelId="{ECB47AAA-0F27-481D-8644-DD6A93363EFA}" type="presOf" srcId="{E41BB40A-3876-4258-95A6-1673214F9926}" destId="{09F6ACEC-3823-422F-86EE-B17937E859B5}" srcOrd="0" destOrd="0" presId="urn:microsoft.com/office/officeart/2005/8/layout/orgChart1"/>
    <dgm:cxn modelId="{9E2259BC-6C65-41DB-B4DD-F6DB272B0A7B}" type="presOf" srcId="{25308CE9-5D65-4F4E-91B8-A989E5074539}" destId="{8281AFE3-8857-4097-8352-DF399915A2C7}" srcOrd="0" destOrd="0" presId="urn:microsoft.com/office/officeart/2005/8/layout/orgChart1"/>
    <dgm:cxn modelId="{DD8329C3-A6DE-4ED5-ACCA-23FF23D5D335}" type="presOf" srcId="{8DF7C7B5-DC8E-4D1C-A2E5-C757359E0C0B}" destId="{22333B3F-A99C-4E0A-BC57-C7950FD27D19}" srcOrd="1" destOrd="0" presId="urn:microsoft.com/office/officeart/2005/8/layout/orgChart1"/>
    <dgm:cxn modelId="{9B144FED-BDDE-4D6F-B2C8-ED196A4F8E5E}" type="presOf" srcId="{3898C7FC-093E-4251-971B-7918A1143CD9}" destId="{5FA37B10-2FA9-4254-922B-2D8B9AA37E31}" srcOrd="1" destOrd="0" presId="urn:microsoft.com/office/officeart/2005/8/layout/orgChart1"/>
    <dgm:cxn modelId="{D62116EF-94FD-4004-9545-5A3E950B350F}" type="presOf" srcId="{4E186C27-AF98-45C7-81AC-B45BFEB61B29}" destId="{17E823C2-F04D-44DD-9032-352571A06E73}" srcOrd="1" destOrd="0" presId="urn:microsoft.com/office/officeart/2005/8/layout/orgChart1"/>
    <dgm:cxn modelId="{D3815AF7-1B7E-4E7D-95FF-001321DEB88C}" type="presOf" srcId="{EE433776-56F9-4BB2-9334-A35E8B5FD940}" destId="{F5F3C00C-B0F1-4E8D-AAB6-84AB9B6FBC3E}" srcOrd="1" destOrd="0" presId="urn:microsoft.com/office/officeart/2005/8/layout/orgChart1"/>
    <dgm:cxn modelId="{71D101FA-125B-47EE-BC6C-902F82ED000E}" srcId="{EE433776-56F9-4BB2-9334-A35E8B5FD940}" destId="{3898C7FC-093E-4251-971B-7918A1143CD9}" srcOrd="1" destOrd="0" parTransId="{5749BCF4-3AC9-4A6C-BCCD-FF179FF783A0}" sibTransId="{165A9CC6-2487-44A2-A150-D0F4B78298E0}"/>
    <dgm:cxn modelId="{05A9FC80-4683-451A-92B2-11D1CA77A8A2}" type="presParOf" srcId="{FA697336-1E4E-4F04-B289-DAC2870C2231}" destId="{692FB546-8601-4BB2-B561-0F394BCC3B69}" srcOrd="0" destOrd="0" presId="urn:microsoft.com/office/officeart/2005/8/layout/orgChart1"/>
    <dgm:cxn modelId="{1994F2AA-BBD5-4165-A740-A195158DCB0C}" type="presParOf" srcId="{692FB546-8601-4BB2-B561-0F394BCC3B69}" destId="{5AD58B13-9A5B-4982-A569-B79DB7F3157F}" srcOrd="0" destOrd="0" presId="urn:microsoft.com/office/officeart/2005/8/layout/orgChart1"/>
    <dgm:cxn modelId="{51AE3D81-6ED5-47BD-BCB8-9DC10BA2D31F}" type="presParOf" srcId="{5AD58B13-9A5B-4982-A569-B79DB7F3157F}" destId="{7CD0D693-8CBC-4EE7-8B81-743ADF5D3813}" srcOrd="0" destOrd="0" presId="urn:microsoft.com/office/officeart/2005/8/layout/orgChart1"/>
    <dgm:cxn modelId="{53D4F963-B338-468A-ACCE-0C4F7A18BE52}" type="presParOf" srcId="{5AD58B13-9A5B-4982-A569-B79DB7F3157F}" destId="{0A0771E7-8474-40EE-951D-D9A681EF1DA3}" srcOrd="1" destOrd="0" presId="urn:microsoft.com/office/officeart/2005/8/layout/orgChart1"/>
    <dgm:cxn modelId="{FA029169-F6D0-45EE-A630-8B2C5BD0068E}" type="presParOf" srcId="{692FB546-8601-4BB2-B561-0F394BCC3B69}" destId="{66541803-6D2F-4F68-95EB-6923DEECE8EA}" srcOrd="1" destOrd="0" presId="urn:microsoft.com/office/officeart/2005/8/layout/orgChart1"/>
    <dgm:cxn modelId="{511652A3-C37B-4A04-ABE4-1756FA49253C}" type="presParOf" srcId="{66541803-6D2F-4F68-95EB-6923DEECE8EA}" destId="{701C126E-E9FD-4514-8D0B-F47F187756B9}" srcOrd="0" destOrd="0" presId="urn:microsoft.com/office/officeart/2005/8/layout/orgChart1"/>
    <dgm:cxn modelId="{081A35EB-CF4B-4ECE-AFBC-3082A2DAED72}" type="presParOf" srcId="{66541803-6D2F-4F68-95EB-6923DEECE8EA}" destId="{1B044C91-DE25-41CA-85E6-D0249BEBE4CB}" srcOrd="1" destOrd="0" presId="urn:microsoft.com/office/officeart/2005/8/layout/orgChart1"/>
    <dgm:cxn modelId="{B72B45BC-BD77-4343-8280-73ED02223BCF}" type="presParOf" srcId="{1B044C91-DE25-41CA-85E6-D0249BEBE4CB}" destId="{67AEB995-6717-4ACA-BE3B-52D230033442}" srcOrd="0" destOrd="0" presId="urn:microsoft.com/office/officeart/2005/8/layout/orgChart1"/>
    <dgm:cxn modelId="{C73B7299-0BC6-4634-9CC1-BF4164BEEDAB}" type="presParOf" srcId="{67AEB995-6717-4ACA-BE3B-52D230033442}" destId="{0E195A91-3BFA-459B-9B4D-20D9E454DC09}" srcOrd="0" destOrd="0" presId="urn:microsoft.com/office/officeart/2005/8/layout/orgChart1"/>
    <dgm:cxn modelId="{E78F4533-0CCD-475C-BA4B-404B5FD435BE}" type="presParOf" srcId="{67AEB995-6717-4ACA-BE3B-52D230033442}" destId="{F5F3C00C-B0F1-4E8D-AAB6-84AB9B6FBC3E}" srcOrd="1" destOrd="0" presId="urn:microsoft.com/office/officeart/2005/8/layout/orgChart1"/>
    <dgm:cxn modelId="{2C449C70-9041-4465-B772-2511E4942E1E}" type="presParOf" srcId="{1B044C91-DE25-41CA-85E6-D0249BEBE4CB}" destId="{2DE33C96-B5DB-4DF4-A357-EC3FCF1E8587}" srcOrd="1" destOrd="0" presId="urn:microsoft.com/office/officeart/2005/8/layout/orgChart1"/>
    <dgm:cxn modelId="{861E8D75-CAC4-4021-BCB7-7A136D86E746}" type="presParOf" srcId="{1B044C91-DE25-41CA-85E6-D0249BEBE4CB}" destId="{38B84161-422A-4117-8B39-4153729ADB0C}" srcOrd="2" destOrd="0" presId="urn:microsoft.com/office/officeart/2005/8/layout/orgChart1"/>
    <dgm:cxn modelId="{284DDA42-4513-4EA0-BBD3-C4FFBF4F78D0}" type="presParOf" srcId="{38B84161-422A-4117-8B39-4153729ADB0C}" destId="{3F5F920F-5BA6-41FD-8FAB-36950100935C}" srcOrd="0" destOrd="0" presId="urn:microsoft.com/office/officeart/2005/8/layout/orgChart1"/>
    <dgm:cxn modelId="{C2CCD848-A40C-4B73-8A95-FE34B9A4F092}" type="presParOf" srcId="{38B84161-422A-4117-8B39-4153729ADB0C}" destId="{7EDB8021-5E73-464C-89F7-C4090FF2ABBC}" srcOrd="1" destOrd="0" presId="urn:microsoft.com/office/officeart/2005/8/layout/orgChart1"/>
    <dgm:cxn modelId="{05D02900-FB6E-4264-B4FE-EB9CB4347E60}" type="presParOf" srcId="{7EDB8021-5E73-464C-89F7-C4090FF2ABBC}" destId="{D5D9F419-15FD-45E0-886B-E7E88297D92F}" srcOrd="0" destOrd="0" presId="urn:microsoft.com/office/officeart/2005/8/layout/orgChart1"/>
    <dgm:cxn modelId="{7E40D345-FDC5-447B-A17B-35688CF743CC}" type="presParOf" srcId="{D5D9F419-15FD-45E0-886B-E7E88297D92F}" destId="{A2C729C8-2335-4E41-925E-00E0BC7CC970}" srcOrd="0" destOrd="0" presId="urn:microsoft.com/office/officeart/2005/8/layout/orgChart1"/>
    <dgm:cxn modelId="{F7AECF7C-A7F7-4E06-9066-44213A651157}" type="presParOf" srcId="{D5D9F419-15FD-45E0-886B-E7E88297D92F}" destId="{17E823C2-F04D-44DD-9032-352571A06E73}" srcOrd="1" destOrd="0" presId="urn:microsoft.com/office/officeart/2005/8/layout/orgChart1"/>
    <dgm:cxn modelId="{BDB3ABD6-0D51-4386-B89C-BBE3B70395F7}" type="presParOf" srcId="{7EDB8021-5E73-464C-89F7-C4090FF2ABBC}" destId="{BE8A431C-F547-4723-8BA1-FA96193A6994}" srcOrd="1" destOrd="0" presId="urn:microsoft.com/office/officeart/2005/8/layout/orgChart1"/>
    <dgm:cxn modelId="{28B6EF24-78B4-49CC-8F88-B65F0585D9E7}" type="presParOf" srcId="{7EDB8021-5E73-464C-89F7-C4090FF2ABBC}" destId="{F46B5EAE-D705-4761-BDA3-4DD99114AA11}" srcOrd="2" destOrd="0" presId="urn:microsoft.com/office/officeart/2005/8/layout/orgChart1"/>
    <dgm:cxn modelId="{E78504DB-5C43-4B66-8880-8B7FC42971EA}" type="presParOf" srcId="{38B84161-422A-4117-8B39-4153729ADB0C}" destId="{0034691E-6CF2-463B-B0D0-AF0AFB4586E7}" srcOrd="2" destOrd="0" presId="urn:microsoft.com/office/officeart/2005/8/layout/orgChart1"/>
    <dgm:cxn modelId="{5BF3E66A-AE94-49A7-9417-4CF0E9DB0495}" type="presParOf" srcId="{38B84161-422A-4117-8B39-4153729ADB0C}" destId="{402900FA-6C6F-4E69-A678-16EC83552444}" srcOrd="3" destOrd="0" presId="urn:microsoft.com/office/officeart/2005/8/layout/orgChart1"/>
    <dgm:cxn modelId="{9F942DC7-8760-4302-9203-E2168EC9C26D}" type="presParOf" srcId="{402900FA-6C6F-4E69-A678-16EC83552444}" destId="{985EDC5D-5C34-4C9C-ADBA-460FE4DD2893}" srcOrd="0" destOrd="0" presId="urn:microsoft.com/office/officeart/2005/8/layout/orgChart1"/>
    <dgm:cxn modelId="{CB512336-1ADF-435F-9B94-5C673A63FF9F}" type="presParOf" srcId="{985EDC5D-5C34-4C9C-ADBA-460FE4DD2893}" destId="{79894478-F024-4E70-A2CE-FC47854BAD5A}" srcOrd="0" destOrd="0" presId="urn:microsoft.com/office/officeart/2005/8/layout/orgChart1"/>
    <dgm:cxn modelId="{63FFC5EB-8D81-40CF-85B8-04BEE481DEF4}" type="presParOf" srcId="{985EDC5D-5C34-4C9C-ADBA-460FE4DD2893}" destId="{5FA37B10-2FA9-4254-922B-2D8B9AA37E31}" srcOrd="1" destOrd="0" presId="urn:microsoft.com/office/officeart/2005/8/layout/orgChart1"/>
    <dgm:cxn modelId="{A94AF380-0CB5-4FEE-B6D7-2ECD2537D887}" type="presParOf" srcId="{402900FA-6C6F-4E69-A678-16EC83552444}" destId="{5C750820-3B56-479C-BCCC-F3F650617968}" srcOrd="1" destOrd="0" presId="urn:microsoft.com/office/officeart/2005/8/layout/orgChart1"/>
    <dgm:cxn modelId="{7CC27112-FBA1-4F5A-8DAD-A268D20CA03C}" type="presParOf" srcId="{402900FA-6C6F-4E69-A678-16EC83552444}" destId="{8B4FC7C3-462F-44AD-8711-F264AABB75FF}" srcOrd="2" destOrd="0" presId="urn:microsoft.com/office/officeart/2005/8/layout/orgChart1"/>
    <dgm:cxn modelId="{2705093A-30E2-4F3C-8420-B1188E8D8049}" type="presParOf" srcId="{38B84161-422A-4117-8B39-4153729ADB0C}" destId="{8281AFE3-8857-4097-8352-DF399915A2C7}" srcOrd="4" destOrd="0" presId="urn:microsoft.com/office/officeart/2005/8/layout/orgChart1"/>
    <dgm:cxn modelId="{8C3F4C7F-A903-40BB-80A6-3DE5745F8FDB}" type="presParOf" srcId="{38B84161-422A-4117-8B39-4153729ADB0C}" destId="{F94A306E-7F6E-4F1C-A1F2-76CDBC3EB6BE}" srcOrd="5" destOrd="0" presId="urn:microsoft.com/office/officeart/2005/8/layout/orgChart1"/>
    <dgm:cxn modelId="{54F2BA81-A792-4609-BAE8-730C2EBC7043}" type="presParOf" srcId="{F94A306E-7F6E-4F1C-A1F2-76CDBC3EB6BE}" destId="{82511DF0-5FBD-4973-8BB7-617BEA06267B}" srcOrd="0" destOrd="0" presId="urn:microsoft.com/office/officeart/2005/8/layout/orgChart1"/>
    <dgm:cxn modelId="{46AEB57F-FCCD-41CA-8FF2-1B92F020148C}" type="presParOf" srcId="{82511DF0-5FBD-4973-8BB7-617BEA06267B}" destId="{09F6ACEC-3823-422F-86EE-B17937E859B5}" srcOrd="0" destOrd="0" presId="urn:microsoft.com/office/officeart/2005/8/layout/orgChart1"/>
    <dgm:cxn modelId="{F6E26FE4-EC6A-478C-B898-EF391C19ABE3}" type="presParOf" srcId="{82511DF0-5FBD-4973-8BB7-617BEA06267B}" destId="{7AE4B4EC-8E55-416E-8223-CE70BE34AE5F}" srcOrd="1" destOrd="0" presId="urn:microsoft.com/office/officeart/2005/8/layout/orgChart1"/>
    <dgm:cxn modelId="{58AD67EB-94A3-49A0-8785-57B32E1BF638}" type="presParOf" srcId="{F94A306E-7F6E-4F1C-A1F2-76CDBC3EB6BE}" destId="{BDDDB970-68B8-44C7-A4C9-A6816B1A1EC8}" srcOrd="1" destOrd="0" presId="urn:microsoft.com/office/officeart/2005/8/layout/orgChart1"/>
    <dgm:cxn modelId="{36D81608-3B4F-4DD1-B497-4E2DC680943D}" type="presParOf" srcId="{F94A306E-7F6E-4F1C-A1F2-76CDBC3EB6BE}" destId="{C663CBA4-ED5F-442D-9621-CF285C8A3109}" srcOrd="2" destOrd="0" presId="urn:microsoft.com/office/officeart/2005/8/layout/orgChart1"/>
    <dgm:cxn modelId="{53624D94-D23C-4C28-90FB-A080E4FD6031}" type="presParOf" srcId="{38B84161-422A-4117-8B39-4153729ADB0C}" destId="{4D25A47A-4562-4EB3-AD8C-11EA67A7B42F}" srcOrd="6" destOrd="0" presId="urn:microsoft.com/office/officeart/2005/8/layout/orgChart1"/>
    <dgm:cxn modelId="{8E68E3D1-CD78-4748-A8DA-073872F33892}" type="presParOf" srcId="{38B84161-422A-4117-8B39-4153729ADB0C}" destId="{8D06CF61-1A14-4384-8C25-0022C1031D88}" srcOrd="7" destOrd="0" presId="urn:microsoft.com/office/officeart/2005/8/layout/orgChart1"/>
    <dgm:cxn modelId="{6820361A-5EA6-48EC-9328-4C0AFA904285}" type="presParOf" srcId="{8D06CF61-1A14-4384-8C25-0022C1031D88}" destId="{52C8ACEE-0978-4259-975F-97FBC0D63B3B}" srcOrd="0" destOrd="0" presId="urn:microsoft.com/office/officeart/2005/8/layout/orgChart1"/>
    <dgm:cxn modelId="{D8A45EFC-7B8B-40AA-B669-8EFD23EBA665}" type="presParOf" srcId="{52C8ACEE-0978-4259-975F-97FBC0D63B3B}" destId="{DE3A1FB5-44AB-4828-BAF5-D0C810DF8C18}" srcOrd="0" destOrd="0" presId="urn:microsoft.com/office/officeart/2005/8/layout/orgChart1"/>
    <dgm:cxn modelId="{798EF2B7-7D09-4611-9935-DBC52D14ABF4}" type="presParOf" srcId="{52C8ACEE-0978-4259-975F-97FBC0D63B3B}" destId="{6A380B26-67F8-47DE-A889-535BCB763F26}" srcOrd="1" destOrd="0" presId="urn:microsoft.com/office/officeart/2005/8/layout/orgChart1"/>
    <dgm:cxn modelId="{528B5B55-26E9-456D-9E5B-46F52610AAC5}" type="presParOf" srcId="{8D06CF61-1A14-4384-8C25-0022C1031D88}" destId="{0C43C127-4441-4A47-A38D-EBA49F083E1C}" srcOrd="1" destOrd="0" presId="urn:microsoft.com/office/officeart/2005/8/layout/orgChart1"/>
    <dgm:cxn modelId="{337F4365-3314-456E-9E7F-75088BF65630}" type="presParOf" srcId="{8D06CF61-1A14-4384-8C25-0022C1031D88}" destId="{3330E05C-AE3B-4438-ACCD-85E3000DDC87}" srcOrd="2" destOrd="0" presId="urn:microsoft.com/office/officeart/2005/8/layout/orgChart1"/>
    <dgm:cxn modelId="{BF599EC3-C1F3-42EB-BBE6-BC7DE585053C}" type="presParOf" srcId="{38B84161-422A-4117-8B39-4153729ADB0C}" destId="{BDCEC09A-88DA-41DC-A42A-A4DFC689604F}" srcOrd="8" destOrd="0" presId="urn:microsoft.com/office/officeart/2005/8/layout/orgChart1"/>
    <dgm:cxn modelId="{B3421F28-025C-463C-B7E5-B901D86AEEF4}" type="presParOf" srcId="{38B84161-422A-4117-8B39-4153729ADB0C}" destId="{03FE3D8B-34C0-49F3-B298-E6A57B59CDBC}" srcOrd="9" destOrd="0" presId="urn:microsoft.com/office/officeart/2005/8/layout/orgChart1"/>
    <dgm:cxn modelId="{29454221-88BB-4D50-A130-3DECE284C732}" type="presParOf" srcId="{03FE3D8B-34C0-49F3-B298-E6A57B59CDBC}" destId="{68D23C0C-71CC-4F7C-9445-E89E751CDC51}" srcOrd="0" destOrd="0" presId="urn:microsoft.com/office/officeart/2005/8/layout/orgChart1"/>
    <dgm:cxn modelId="{EC6AE071-384C-4E5F-B7D1-CB352D6D4940}" type="presParOf" srcId="{68D23C0C-71CC-4F7C-9445-E89E751CDC51}" destId="{07C532B0-242B-4A45-BF61-CB3ECD48A96B}" srcOrd="0" destOrd="0" presId="urn:microsoft.com/office/officeart/2005/8/layout/orgChart1"/>
    <dgm:cxn modelId="{40B7D046-61FB-4D50-87EE-E030A354AB3A}" type="presParOf" srcId="{68D23C0C-71CC-4F7C-9445-E89E751CDC51}" destId="{22333B3F-A99C-4E0A-BC57-C7950FD27D19}" srcOrd="1" destOrd="0" presId="urn:microsoft.com/office/officeart/2005/8/layout/orgChart1"/>
    <dgm:cxn modelId="{68575B6F-30F6-40EE-8A51-3E8F199B359C}" type="presParOf" srcId="{03FE3D8B-34C0-49F3-B298-E6A57B59CDBC}" destId="{40A0A382-9EEC-4707-97C4-589047ABEBDD}" srcOrd="1" destOrd="0" presId="urn:microsoft.com/office/officeart/2005/8/layout/orgChart1"/>
    <dgm:cxn modelId="{08237DAF-AB97-4340-BB95-440E7694434A}" type="presParOf" srcId="{03FE3D8B-34C0-49F3-B298-E6A57B59CDBC}" destId="{E247FB1F-5C9B-4C86-A0AD-DA74F81047B2}" srcOrd="2" destOrd="0" presId="urn:microsoft.com/office/officeart/2005/8/layout/orgChart1"/>
    <dgm:cxn modelId="{6BF6AD3D-8852-4F9C-A358-00FF910E4467}" type="presParOf" srcId="{692FB546-8601-4BB2-B561-0F394BCC3B69}" destId="{ED4B8192-7EEA-495A-8EE7-86056C30A3DD}" srcOrd="2" destOrd="0" presId="urn:microsoft.com/office/officeart/2005/8/layout/orgChart1"/>
  </dgm:cxnLst>
  <dgm:bg>
    <a:solidFill>
      <a:schemeClr val="bg1"/>
    </a:solidFill>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CEC09A-88DA-41DC-A42A-A4DFC689604F}">
      <dsp:nvSpPr>
        <dsp:cNvPr id="0" name=""/>
        <dsp:cNvSpPr/>
      </dsp:nvSpPr>
      <dsp:spPr>
        <a:xfrm>
          <a:off x="2520984" y="2564296"/>
          <a:ext cx="222215" cy="3978711"/>
        </a:xfrm>
        <a:custGeom>
          <a:avLst/>
          <a:gdLst/>
          <a:ahLst/>
          <a:cxnLst/>
          <a:rect l="0" t="0" r="0" b="0"/>
          <a:pathLst>
            <a:path>
              <a:moveTo>
                <a:pt x="222215" y="0"/>
              </a:moveTo>
              <a:lnTo>
                <a:pt x="222215" y="3978711"/>
              </a:lnTo>
              <a:lnTo>
                <a:pt x="0" y="397871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25A47A-4562-4EB3-AD8C-11EA67A7B42F}">
      <dsp:nvSpPr>
        <dsp:cNvPr id="0" name=""/>
        <dsp:cNvSpPr/>
      </dsp:nvSpPr>
      <dsp:spPr>
        <a:xfrm>
          <a:off x="2743199" y="2564296"/>
          <a:ext cx="222215" cy="2476113"/>
        </a:xfrm>
        <a:custGeom>
          <a:avLst/>
          <a:gdLst/>
          <a:ahLst/>
          <a:cxnLst/>
          <a:rect l="0" t="0" r="0" b="0"/>
          <a:pathLst>
            <a:path>
              <a:moveTo>
                <a:pt x="0" y="0"/>
              </a:moveTo>
              <a:lnTo>
                <a:pt x="0" y="2476113"/>
              </a:lnTo>
              <a:lnTo>
                <a:pt x="222215" y="247611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81AFE3-8857-4097-8352-DF399915A2C7}">
      <dsp:nvSpPr>
        <dsp:cNvPr id="0" name=""/>
        <dsp:cNvSpPr/>
      </dsp:nvSpPr>
      <dsp:spPr>
        <a:xfrm>
          <a:off x="2520984" y="2564296"/>
          <a:ext cx="222215" cy="2476113"/>
        </a:xfrm>
        <a:custGeom>
          <a:avLst/>
          <a:gdLst/>
          <a:ahLst/>
          <a:cxnLst/>
          <a:rect l="0" t="0" r="0" b="0"/>
          <a:pathLst>
            <a:path>
              <a:moveTo>
                <a:pt x="222215" y="0"/>
              </a:moveTo>
              <a:lnTo>
                <a:pt x="222215" y="2476113"/>
              </a:lnTo>
              <a:lnTo>
                <a:pt x="0" y="247611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34691E-6CF2-463B-B0D0-AF0AFB4586E7}">
      <dsp:nvSpPr>
        <dsp:cNvPr id="0" name=""/>
        <dsp:cNvSpPr/>
      </dsp:nvSpPr>
      <dsp:spPr>
        <a:xfrm>
          <a:off x="2743199" y="2564296"/>
          <a:ext cx="222215" cy="973514"/>
        </a:xfrm>
        <a:custGeom>
          <a:avLst/>
          <a:gdLst/>
          <a:ahLst/>
          <a:cxnLst/>
          <a:rect l="0" t="0" r="0" b="0"/>
          <a:pathLst>
            <a:path>
              <a:moveTo>
                <a:pt x="0" y="0"/>
              </a:moveTo>
              <a:lnTo>
                <a:pt x="0" y="973514"/>
              </a:lnTo>
              <a:lnTo>
                <a:pt x="222215" y="97351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5F920F-5BA6-41FD-8FAB-36950100935C}">
      <dsp:nvSpPr>
        <dsp:cNvPr id="0" name=""/>
        <dsp:cNvSpPr/>
      </dsp:nvSpPr>
      <dsp:spPr>
        <a:xfrm>
          <a:off x="2520984" y="2564296"/>
          <a:ext cx="222215" cy="973514"/>
        </a:xfrm>
        <a:custGeom>
          <a:avLst/>
          <a:gdLst/>
          <a:ahLst/>
          <a:cxnLst/>
          <a:rect l="0" t="0" r="0" b="0"/>
          <a:pathLst>
            <a:path>
              <a:moveTo>
                <a:pt x="222215" y="0"/>
              </a:moveTo>
              <a:lnTo>
                <a:pt x="222215" y="973514"/>
              </a:lnTo>
              <a:lnTo>
                <a:pt x="0" y="97351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1C126E-E9FD-4514-8D0B-F47F187756B9}">
      <dsp:nvSpPr>
        <dsp:cNvPr id="0" name=""/>
        <dsp:cNvSpPr/>
      </dsp:nvSpPr>
      <dsp:spPr>
        <a:xfrm>
          <a:off x="2697479" y="1061697"/>
          <a:ext cx="91440" cy="444430"/>
        </a:xfrm>
        <a:custGeom>
          <a:avLst/>
          <a:gdLst/>
          <a:ahLst/>
          <a:cxnLst/>
          <a:rect l="0" t="0" r="0" b="0"/>
          <a:pathLst>
            <a:path>
              <a:moveTo>
                <a:pt x="45720" y="0"/>
              </a:moveTo>
              <a:lnTo>
                <a:pt x="45720" y="44443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D0D693-8CBC-4EE7-8B81-743ADF5D3813}">
      <dsp:nvSpPr>
        <dsp:cNvPr id="0" name=""/>
        <dsp:cNvSpPr/>
      </dsp:nvSpPr>
      <dsp:spPr>
        <a:xfrm>
          <a:off x="1685032" y="3529"/>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المتغير المستقل:</a:t>
          </a:r>
          <a:br>
            <a:rPr lang="ar-SA" sz="1400" b="1" kern="1200"/>
          </a:br>
          <a:r>
            <a:rPr lang="ar-SA" sz="1400" b="1" kern="1200"/>
            <a:t>إدارة التدفق المالي</a:t>
          </a:r>
          <a:endParaRPr lang="en-US" sz="1400" b="1" kern="1200"/>
        </a:p>
      </dsp:txBody>
      <dsp:txXfrm>
        <a:off x="1685032" y="3529"/>
        <a:ext cx="2116335" cy="1058167"/>
      </dsp:txXfrm>
    </dsp:sp>
    <dsp:sp modelId="{0E195A91-3BFA-459B-9B4D-20D9E454DC09}">
      <dsp:nvSpPr>
        <dsp:cNvPr id="0" name=""/>
        <dsp:cNvSpPr/>
      </dsp:nvSpPr>
      <dsp:spPr>
        <a:xfrm>
          <a:off x="1685032" y="1506128"/>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المتغير التابع:</a:t>
          </a:r>
          <a:br>
            <a:rPr lang="ar-SA" sz="1400" b="1" kern="1200"/>
          </a:br>
          <a:r>
            <a:rPr lang="ar-SA" sz="1400" b="1" kern="1200"/>
            <a:t>نجاح المشاريع الصغيرة</a:t>
          </a:r>
          <a:endParaRPr lang="en-US" sz="1400" b="1" kern="1200"/>
        </a:p>
      </dsp:txBody>
      <dsp:txXfrm>
        <a:off x="1685032" y="1506128"/>
        <a:ext cx="2116335" cy="1058167"/>
      </dsp:txXfrm>
    </dsp:sp>
    <dsp:sp modelId="{A2C729C8-2335-4E41-925E-00E0BC7CC970}">
      <dsp:nvSpPr>
        <dsp:cNvPr id="0" name=""/>
        <dsp:cNvSpPr/>
      </dsp:nvSpPr>
      <dsp:spPr>
        <a:xfrm>
          <a:off x="404648" y="3008727"/>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متابعة الإيرادات والمدفوعات</a:t>
          </a:r>
          <a:endParaRPr lang="en-US" sz="1400" b="1" kern="1200"/>
        </a:p>
      </dsp:txBody>
      <dsp:txXfrm>
        <a:off x="404648" y="3008727"/>
        <a:ext cx="2116335" cy="1058167"/>
      </dsp:txXfrm>
    </dsp:sp>
    <dsp:sp modelId="{79894478-F024-4E70-A2CE-FC47854BAD5A}">
      <dsp:nvSpPr>
        <dsp:cNvPr id="0" name=""/>
        <dsp:cNvSpPr/>
      </dsp:nvSpPr>
      <dsp:spPr>
        <a:xfrm>
          <a:off x="2965415" y="3008727"/>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التخطيط النقدي</a:t>
          </a:r>
          <a:endParaRPr lang="en-US" sz="1400" b="1" kern="1200"/>
        </a:p>
      </dsp:txBody>
      <dsp:txXfrm>
        <a:off x="2965415" y="3008727"/>
        <a:ext cx="2116335" cy="1058167"/>
      </dsp:txXfrm>
    </dsp:sp>
    <dsp:sp modelId="{09F6ACEC-3823-422F-86EE-B17937E859B5}">
      <dsp:nvSpPr>
        <dsp:cNvPr id="0" name=""/>
        <dsp:cNvSpPr/>
      </dsp:nvSpPr>
      <dsp:spPr>
        <a:xfrm>
          <a:off x="404648" y="4511325"/>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الأدوات المالية والتقنية</a:t>
          </a:r>
          <a:endParaRPr lang="en-US" sz="1400" b="1" kern="1200"/>
        </a:p>
      </dsp:txBody>
      <dsp:txXfrm>
        <a:off x="404648" y="4511325"/>
        <a:ext cx="2116335" cy="1058167"/>
      </dsp:txXfrm>
    </dsp:sp>
    <dsp:sp modelId="{DE3A1FB5-44AB-4828-BAF5-D0C810DF8C18}">
      <dsp:nvSpPr>
        <dsp:cNvPr id="0" name=""/>
        <dsp:cNvSpPr/>
      </dsp:nvSpPr>
      <dsp:spPr>
        <a:xfrm>
          <a:off x="2965415" y="4511325"/>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الموازنة التقديرية</a:t>
          </a:r>
          <a:endParaRPr lang="en-US" sz="1400" b="1" kern="1200"/>
        </a:p>
      </dsp:txBody>
      <dsp:txXfrm>
        <a:off x="2965415" y="4511325"/>
        <a:ext cx="2116335" cy="1058167"/>
      </dsp:txXfrm>
    </dsp:sp>
    <dsp:sp modelId="{07C532B0-242B-4A45-BF61-CB3ECD48A96B}">
      <dsp:nvSpPr>
        <dsp:cNvPr id="0" name=""/>
        <dsp:cNvSpPr/>
      </dsp:nvSpPr>
      <dsp:spPr>
        <a:xfrm>
          <a:off x="404648" y="6013924"/>
          <a:ext cx="2116335" cy="10581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t>مؤشرات النجاح والإستدامة</a:t>
          </a:r>
          <a:endParaRPr lang="en-US" sz="1400" b="1" kern="1200"/>
        </a:p>
      </dsp:txBody>
      <dsp:txXfrm>
        <a:off x="404648" y="6013924"/>
        <a:ext cx="2116335" cy="105816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F3577-3DBA-485A-BDA5-1AA211509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5770</Words>
  <Characters>32893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Alqalaleef</cp:lastModifiedBy>
  <cp:revision>5</cp:revision>
  <cp:lastPrinted>2025-07-10T19:20:00Z</cp:lastPrinted>
  <dcterms:created xsi:type="dcterms:W3CDTF">2025-07-10T19:20:00Z</dcterms:created>
  <dcterms:modified xsi:type="dcterms:W3CDTF">2025-07-14T09:05:00Z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