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F6F16" w:rsidRDefault="009125CE" w:rsidP="001F6F16">
      <w:pPr>
        <w:spacing w:line="360" w:lineRule="auto"/>
        <w:rPr>
          <w:rFonts w:ascii="Simplified Arabic" w:hAnsi="Simplified Arabic" w:cs="Simplified Arabic" w:hint="cs"/>
          <w:b/>
          <w:bCs/>
          <w:sz w:val="32"/>
          <w:szCs w:val="32"/>
          <w:lang w:bidi="ar-EG"/>
        </w:rPr>
      </w:pPr>
      <w:r w:rsidRPr="001F6F16">
        <w:rPr>
          <w:rFonts w:ascii="Simplified Arabic" w:hAnsi="Simplified Arabic" w:cs="Simplified Arabic" w:hint="cs"/>
          <w:b/>
          <w:bCs/>
          <w:sz w:val="32"/>
          <w:szCs w:val="32"/>
          <w:rtl/>
          <w:lang w:bidi="ar-EG"/>
        </w:rPr>
        <w:t xml:space="preserve">جامعة ميدأوشن </w:t>
      </w:r>
    </w:p>
    <w:p w14:paraId="1E957002" w14:textId="04B27A9D" w:rsidR="00F546CE" w:rsidRPr="001F6F16" w:rsidRDefault="009125CE" w:rsidP="001F6F16">
      <w:pPr>
        <w:spacing w:line="360" w:lineRule="auto"/>
        <w:rPr>
          <w:rFonts w:ascii="Simplified Arabic" w:hAnsi="Simplified Arabic" w:cs="Simplified Arabic" w:hint="cs"/>
          <w:b/>
          <w:bCs/>
          <w:sz w:val="32"/>
          <w:szCs w:val="32"/>
          <w:rtl/>
          <w:lang w:bidi="ar-EG"/>
        </w:rPr>
      </w:pPr>
      <w:r w:rsidRPr="001F6F16">
        <w:rPr>
          <w:rFonts w:ascii="Simplified Arabic" w:hAnsi="Simplified Arabic" w:cs="Simplified Arabic" w:hint="cs"/>
          <w:b/>
          <w:bCs/>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F6F16">
        <w:rPr>
          <w:rFonts w:ascii="Simplified Arabic" w:hAnsi="Simplified Arabic" w:cs="Simplified Arabic" w:hint="cs"/>
          <w:b/>
          <w:bCs/>
          <w:sz w:val="32"/>
          <w:szCs w:val="32"/>
          <w:lang w:bidi="ar-EG"/>
        </w:rPr>
        <w:t xml:space="preserve">    </w:t>
      </w:r>
      <w:r w:rsidRPr="001F6F16">
        <w:rPr>
          <w:rFonts w:ascii="Simplified Arabic" w:hAnsi="Simplified Arabic" w:cs="Simplified Arabic" w:hint="cs"/>
          <w:b/>
          <w:bCs/>
          <w:sz w:val="32"/>
          <w:szCs w:val="32"/>
          <w:rtl/>
          <w:lang w:bidi="ar-EG"/>
        </w:rPr>
        <w:t xml:space="preserve">كلية الإدارة </w:t>
      </w:r>
    </w:p>
    <w:p w14:paraId="0217C513" w14:textId="5F3B6926" w:rsidR="009125CE" w:rsidRPr="001F6F16" w:rsidRDefault="009125CE" w:rsidP="001F6F16">
      <w:pPr>
        <w:spacing w:line="360" w:lineRule="auto"/>
        <w:rPr>
          <w:rFonts w:ascii="Simplified Arabic" w:hAnsi="Simplified Arabic" w:cs="Simplified Arabic" w:hint="cs"/>
          <w:sz w:val="32"/>
          <w:szCs w:val="32"/>
          <w:rtl/>
          <w:lang w:bidi="ar-EG"/>
        </w:rPr>
      </w:pPr>
      <w:r w:rsidRPr="001F6F16">
        <w:rPr>
          <w:rFonts w:ascii="Simplified Arabic" w:hAnsi="Simplified Arabic" w:cs="Simplified Arabic" w:hint="cs"/>
          <w:b/>
          <w:bCs/>
          <w:sz w:val="32"/>
          <w:szCs w:val="32"/>
          <w:rtl/>
          <w:lang w:bidi="ar-EG"/>
        </w:rPr>
        <w:t>قسم / تخصص</w:t>
      </w:r>
      <w:r w:rsidR="001B22F9" w:rsidRPr="001F6F16">
        <w:rPr>
          <w:rFonts w:ascii="Simplified Arabic" w:hAnsi="Simplified Arabic" w:cs="Simplified Arabic" w:hint="cs"/>
          <w:b/>
          <w:bCs/>
          <w:sz w:val="32"/>
          <w:szCs w:val="32"/>
          <w:rtl/>
          <w:lang w:bidi="ar-EG"/>
        </w:rPr>
        <w:t xml:space="preserve"> </w:t>
      </w:r>
      <w:r w:rsidR="000C0300" w:rsidRPr="001F6F16">
        <w:rPr>
          <w:rFonts w:ascii="Simplified Arabic" w:hAnsi="Simplified Arabic" w:cs="Simplified Arabic" w:hint="cs"/>
          <w:b/>
          <w:bCs/>
          <w:sz w:val="32"/>
          <w:szCs w:val="32"/>
          <w:rtl/>
          <w:lang w:bidi="ar-EG"/>
        </w:rPr>
        <w:t xml:space="preserve"> ماجستير إدارة الأعمال </w:t>
      </w:r>
    </w:p>
    <w:p w14:paraId="11A91486" w14:textId="77777777" w:rsidR="009125CE" w:rsidRPr="001F6F16" w:rsidRDefault="009125CE" w:rsidP="001F6F16">
      <w:pPr>
        <w:spacing w:line="360" w:lineRule="auto"/>
        <w:rPr>
          <w:rFonts w:ascii="Simplified Arabic" w:hAnsi="Simplified Arabic" w:cs="Simplified Arabic" w:hint="cs"/>
          <w:sz w:val="32"/>
          <w:szCs w:val="32"/>
          <w:rtl/>
          <w:lang w:bidi="ar-EG"/>
        </w:rPr>
      </w:pPr>
    </w:p>
    <w:p w14:paraId="5F6542BF" w14:textId="77777777" w:rsidR="009125CE" w:rsidRPr="001F6F16" w:rsidRDefault="009125CE" w:rsidP="001F6F16">
      <w:pPr>
        <w:spacing w:line="360" w:lineRule="auto"/>
        <w:rPr>
          <w:rFonts w:ascii="Simplified Arabic" w:hAnsi="Simplified Arabic" w:cs="Simplified Arabic" w:hint="cs"/>
          <w:sz w:val="32"/>
          <w:szCs w:val="32"/>
          <w:rtl/>
          <w:lang w:bidi="ar-EG"/>
        </w:rPr>
      </w:pPr>
    </w:p>
    <w:p w14:paraId="08401F45" w14:textId="68A2D4DF" w:rsidR="009125CE" w:rsidRPr="001F6F16" w:rsidRDefault="00A74F76" w:rsidP="001F6F16">
      <w:pPr>
        <w:spacing w:line="360" w:lineRule="auto"/>
        <w:jc w:val="center"/>
        <w:rPr>
          <w:rFonts w:ascii="Simplified Arabic" w:hAnsi="Simplified Arabic" w:cs="Simplified Arabic" w:hint="cs"/>
          <w:b/>
          <w:bCs/>
          <w:sz w:val="32"/>
          <w:szCs w:val="32"/>
          <w:rtl/>
          <w:lang w:bidi="ar-EG"/>
        </w:rPr>
      </w:pPr>
      <w:r w:rsidRPr="001F6F16">
        <w:rPr>
          <w:rFonts w:ascii="Simplified Arabic" w:hAnsi="Simplified Arabic" w:cs="Simplified Arabic" w:hint="cs"/>
          <w:b/>
          <w:bCs/>
          <w:sz w:val="32"/>
          <w:szCs w:val="32"/>
          <w:rtl/>
          <w:lang w:bidi="ar-EG"/>
        </w:rPr>
        <w:t>عنوان البحث</w:t>
      </w:r>
    </w:p>
    <w:p w14:paraId="76270E6D" w14:textId="5595B6A3" w:rsidR="008A5443" w:rsidRPr="001F6F16" w:rsidRDefault="000C0300" w:rsidP="001F6F16">
      <w:pPr>
        <w:spacing w:line="360" w:lineRule="auto"/>
        <w:jc w:val="center"/>
        <w:rPr>
          <w:rFonts w:ascii="Simplified Arabic" w:hAnsi="Simplified Arabic" w:cs="Simplified Arabic" w:hint="cs"/>
          <w:sz w:val="32"/>
          <w:szCs w:val="32"/>
          <w:rtl/>
          <w:lang w:bidi="ar-EG"/>
        </w:rPr>
      </w:pPr>
      <w:r w:rsidRPr="001F6F16">
        <w:rPr>
          <w:rFonts w:ascii="Simplified Arabic" w:hAnsi="Simplified Arabic" w:cs="Simplified Arabic" w:hint="cs"/>
          <w:sz w:val="32"/>
          <w:szCs w:val="32"/>
          <w:rtl/>
          <w:lang w:bidi="ar-EG"/>
        </w:rPr>
        <w:t>تأثير إدارة الاعمال على تسويق المنتجات المحلية في المملكة العربية السعودية دراسة حالة على العلامات التجارية الناشئة</w:t>
      </w:r>
    </w:p>
    <w:p w14:paraId="0EB57E30" w14:textId="77777777" w:rsidR="009125CE" w:rsidRPr="001F6F16" w:rsidRDefault="009125CE" w:rsidP="00E60132">
      <w:pPr>
        <w:spacing w:line="360" w:lineRule="auto"/>
        <w:rPr>
          <w:rFonts w:ascii="Simplified Arabic" w:hAnsi="Simplified Arabic" w:cs="Simplified Arabic" w:hint="cs"/>
          <w:b/>
          <w:bCs/>
          <w:sz w:val="32"/>
          <w:szCs w:val="32"/>
          <w:rtl/>
          <w:lang w:bidi="ar-EG"/>
        </w:rPr>
      </w:pPr>
    </w:p>
    <w:p w14:paraId="58D6152F" w14:textId="34CC87F6" w:rsidR="009125CE" w:rsidRDefault="009125CE" w:rsidP="00E60132">
      <w:pPr>
        <w:spacing w:line="360" w:lineRule="auto"/>
        <w:jc w:val="center"/>
        <w:rPr>
          <w:rFonts w:ascii="Simplified Arabic" w:hAnsi="Simplified Arabic" w:cs="Simplified Arabic"/>
          <w:b/>
          <w:bCs/>
          <w:sz w:val="32"/>
          <w:szCs w:val="32"/>
          <w:rtl/>
          <w:lang w:bidi="ar-EG"/>
        </w:rPr>
      </w:pPr>
      <w:r w:rsidRPr="001F6F16">
        <w:rPr>
          <w:rFonts w:ascii="Simplified Arabic" w:hAnsi="Simplified Arabic" w:cs="Simplified Arabic" w:hint="cs"/>
          <w:b/>
          <w:bCs/>
          <w:sz w:val="32"/>
          <w:szCs w:val="32"/>
          <w:rtl/>
          <w:lang w:bidi="ar-EG"/>
        </w:rPr>
        <w:t>إعداد الطالب/</w:t>
      </w:r>
      <w:r w:rsidR="00784253">
        <w:rPr>
          <w:rFonts w:ascii="Simplified Arabic" w:hAnsi="Simplified Arabic" w:cs="Simplified Arabic" w:hint="cs"/>
          <w:b/>
          <w:bCs/>
          <w:sz w:val="32"/>
          <w:szCs w:val="32"/>
          <w:rtl/>
          <w:lang w:bidi="ar-EG"/>
        </w:rPr>
        <w:t xml:space="preserve">نواف بن معجب </w:t>
      </w:r>
      <w:r w:rsidR="009D3A7E">
        <w:rPr>
          <w:rFonts w:ascii="Simplified Arabic" w:hAnsi="Simplified Arabic" w:cs="Simplified Arabic" w:hint="cs"/>
          <w:b/>
          <w:bCs/>
          <w:sz w:val="32"/>
          <w:szCs w:val="32"/>
          <w:rtl/>
          <w:lang w:bidi="ar-EG"/>
        </w:rPr>
        <w:t xml:space="preserve">بن مترك </w:t>
      </w:r>
      <w:proofErr w:type="spellStart"/>
      <w:r w:rsidR="009D3A7E">
        <w:rPr>
          <w:rFonts w:ascii="Simplified Arabic" w:hAnsi="Simplified Arabic" w:cs="Simplified Arabic" w:hint="cs"/>
          <w:b/>
          <w:bCs/>
          <w:sz w:val="32"/>
          <w:szCs w:val="32"/>
          <w:rtl/>
          <w:lang w:bidi="ar-EG"/>
        </w:rPr>
        <w:t>العجالين</w:t>
      </w:r>
      <w:proofErr w:type="spellEnd"/>
    </w:p>
    <w:p w14:paraId="0B38D54D" w14:textId="6703E75F" w:rsidR="009D3A7E" w:rsidRPr="001F6F16" w:rsidRDefault="00086405" w:rsidP="00E60132">
      <w:pPr>
        <w:spacing w:line="360" w:lineRule="auto"/>
        <w:jc w:val="center"/>
        <w:rPr>
          <w:rFonts w:ascii="Simplified Arabic" w:hAnsi="Simplified Arabic" w:cs="Simplified Arabic" w:hint="cs"/>
          <w:b/>
          <w:bCs/>
          <w:sz w:val="32"/>
          <w:szCs w:val="32"/>
          <w:rtl/>
          <w:lang w:bidi="ar-EG"/>
        </w:rPr>
      </w:pPr>
      <w:r>
        <w:rPr>
          <w:rFonts w:ascii="Simplified Arabic" w:hAnsi="Simplified Arabic" w:cs="Simplified Arabic" w:hint="cs"/>
          <w:b/>
          <w:bCs/>
          <w:sz w:val="32"/>
          <w:szCs w:val="32"/>
          <w:rtl/>
          <w:lang w:bidi="ar-EG"/>
        </w:rPr>
        <w:t>242001735</w:t>
      </w:r>
    </w:p>
    <w:p w14:paraId="22738CC6" w14:textId="5B0C44F9" w:rsidR="009125CE" w:rsidRDefault="009125CE" w:rsidP="00E60132">
      <w:pPr>
        <w:spacing w:line="360" w:lineRule="auto"/>
        <w:jc w:val="center"/>
        <w:rPr>
          <w:rFonts w:ascii="Simplified Arabic" w:hAnsi="Simplified Arabic" w:cs="Simplified Arabic"/>
          <w:b/>
          <w:bCs/>
          <w:sz w:val="32"/>
          <w:szCs w:val="32"/>
          <w:rtl/>
          <w:lang w:bidi="ar-EG"/>
        </w:rPr>
      </w:pPr>
      <w:r w:rsidRPr="001F6F16">
        <w:rPr>
          <w:rFonts w:ascii="Simplified Arabic" w:hAnsi="Simplified Arabic" w:cs="Simplified Arabic" w:hint="cs"/>
          <w:b/>
          <w:bCs/>
          <w:sz w:val="32"/>
          <w:szCs w:val="32"/>
          <w:rtl/>
          <w:lang w:bidi="ar-EG"/>
        </w:rPr>
        <w:t>إشراف/</w:t>
      </w:r>
      <w:r w:rsidR="00114A85">
        <w:rPr>
          <w:rFonts w:ascii="Simplified Arabic" w:hAnsi="Simplified Arabic" w:cs="Simplified Arabic" w:hint="cs"/>
          <w:b/>
          <w:bCs/>
          <w:sz w:val="32"/>
          <w:szCs w:val="32"/>
          <w:rtl/>
          <w:lang w:bidi="ar-EG"/>
        </w:rPr>
        <w:t>د اسماء ابو عنز</w:t>
      </w:r>
      <w:r w:rsidR="00F8326A">
        <w:rPr>
          <w:rFonts w:ascii="Simplified Arabic" w:hAnsi="Simplified Arabic" w:cs="Simplified Arabic" w:hint="cs"/>
          <w:b/>
          <w:bCs/>
          <w:sz w:val="32"/>
          <w:szCs w:val="32"/>
          <w:rtl/>
          <w:lang w:bidi="ar-EG"/>
        </w:rPr>
        <w:t>ة</w:t>
      </w:r>
    </w:p>
    <w:p w14:paraId="53AFCE68" w14:textId="77777777" w:rsidR="00E60132" w:rsidRPr="001F6F16" w:rsidRDefault="00E60132" w:rsidP="00E60132">
      <w:pPr>
        <w:spacing w:line="360" w:lineRule="auto"/>
        <w:jc w:val="center"/>
        <w:rPr>
          <w:rFonts w:ascii="Simplified Arabic" w:hAnsi="Simplified Arabic" w:cs="Simplified Arabic" w:hint="cs"/>
          <w:b/>
          <w:bCs/>
          <w:sz w:val="32"/>
          <w:szCs w:val="32"/>
          <w:rtl/>
          <w:lang w:bidi="ar-EG"/>
        </w:rPr>
      </w:pPr>
    </w:p>
    <w:p w14:paraId="14480418" w14:textId="78A6C3AC" w:rsidR="009125CE" w:rsidRPr="001F6F16" w:rsidRDefault="009125CE" w:rsidP="001F6F16">
      <w:pPr>
        <w:spacing w:line="360" w:lineRule="auto"/>
        <w:jc w:val="center"/>
        <w:rPr>
          <w:rFonts w:ascii="Simplified Arabic" w:hAnsi="Simplified Arabic" w:cs="Simplified Arabic" w:hint="cs"/>
          <w:b/>
          <w:bCs/>
          <w:sz w:val="32"/>
          <w:szCs w:val="32"/>
          <w:rtl/>
          <w:lang w:bidi="ar-EG"/>
        </w:rPr>
      </w:pPr>
      <w:r w:rsidRPr="001F6F16">
        <w:rPr>
          <w:rFonts w:ascii="Simplified Arabic" w:hAnsi="Simplified Arabic" w:cs="Simplified Arabic" w:hint="cs"/>
          <w:b/>
          <w:bCs/>
          <w:sz w:val="32"/>
          <w:szCs w:val="32"/>
          <w:rtl/>
          <w:lang w:bidi="ar-EG"/>
        </w:rPr>
        <w:t>العام الدراسي:</w:t>
      </w:r>
    </w:p>
    <w:p w14:paraId="0F54B512" w14:textId="00BEEDBC" w:rsidR="00666F67" w:rsidRPr="001F6F16" w:rsidRDefault="009125CE" w:rsidP="00F8326A">
      <w:pPr>
        <w:spacing w:line="360" w:lineRule="auto"/>
        <w:jc w:val="center"/>
        <w:rPr>
          <w:rFonts w:ascii="Simplified Arabic" w:hAnsi="Simplified Arabic" w:cs="Simplified Arabic" w:hint="cs"/>
          <w:b/>
          <w:bCs/>
          <w:sz w:val="32"/>
          <w:szCs w:val="32"/>
          <w:rtl/>
          <w:lang w:bidi="ar-EG"/>
        </w:rPr>
      </w:pPr>
      <w:r w:rsidRPr="001F6F16">
        <w:rPr>
          <w:rFonts w:ascii="Simplified Arabic" w:hAnsi="Simplified Arabic" w:cs="Simplified Arabic" w:hint="cs"/>
          <w:b/>
          <w:bCs/>
          <w:sz w:val="32"/>
          <w:szCs w:val="32"/>
          <w:rtl/>
          <w:lang w:bidi="ar-EG"/>
        </w:rPr>
        <w:t>202</w:t>
      </w:r>
      <w:r w:rsidR="00666F67" w:rsidRPr="001F6F16">
        <w:rPr>
          <w:rFonts w:ascii="Simplified Arabic" w:hAnsi="Simplified Arabic" w:cs="Simplified Arabic" w:hint="cs"/>
          <w:b/>
          <w:bCs/>
          <w:sz w:val="32"/>
          <w:szCs w:val="32"/>
          <w:rtl/>
          <w:lang w:bidi="ar-EG"/>
        </w:rPr>
        <w:t>5</w:t>
      </w:r>
    </w:p>
    <w:p w14:paraId="0EFE3FD9" w14:textId="70197DE3"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lastRenderedPageBreak/>
        <w:t>جدول المحتويات</w:t>
      </w:r>
    </w:p>
    <w:tbl>
      <w:tblPr>
        <w:tblStyle w:val="4-3"/>
        <w:bidiVisual/>
        <w:tblW w:w="9292" w:type="dxa"/>
        <w:tblLook w:val="04A0" w:firstRow="1" w:lastRow="0" w:firstColumn="1" w:lastColumn="0" w:noHBand="0" w:noVBand="1"/>
      </w:tblPr>
      <w:tblGrid>
        <w:gridCol w:w="8023"/>
        <w:gridCol w:w="1269"/>
      </w:tblGrid>
      <w:tr w:rsidR="001F6F16" w:rsidRPr="001F6F16" w14:paraId="15186DD5" w14:textId="77777777" w:rsidTr="001F6F16">
        <w:trPr>
          <w:cnfStyle w:val="100000000000" w:firstRow="1" w:lastRow="0" w:firstColumn="0" w:lastColumn="0" w:oddVBand="0" w:evenVBand="0" w:oddHBand="0"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84A5F15" w14:textId="35DE202E" w:rsidR="001F6F16" w:rsidRPr="001F6F16" w:rsidRDefault="00E60132"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الفصل الأول </w:t>
            </w:r>
          </w:p>
        </w:tc>
        <w:tc>
          <w:tcPr>
            <w:tcW w:w="1269" w:type="dxa"/>
          </w:tcPr>
          <w:p w14:paraId="582EB079" w14:textId="23EB177F" w:rsidR="001F6F16" w:rsidRPr="001F6F16" w:rsidRDefault="009803A6" w:rsidP="001F6F16">
            <w:pPr>
              <w:pStyle w:val="a5"/>
              <w:bidi/>
              <w:spacing w:before="0" w:beforeAutospacing="0" w:after="24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w:t>
            </w:r>
          </w:p>
        </w:tc>
      </w:tr>
      <w:tr w:rsidR="001F6F16" w:rsidRPr="001F6F16" w14:paraId="76E267B4"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53A4E55" w14:textId="573025F6" w:rsidR="001F6F16" w:rsidRPr="001F6F16" w:rsidRDefault="00D30BE0"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ملخص الدراسة </w:t>
            </w:r>
          </w:p>
        </w:tc>
        <w:tc>
          <w:tcPr>
            <w:tcW w:w="1269" w:type="dxa"/>
          </w:tcPr>
          <w:p w14:paraId="08DBF770" w14:textId="3F647AD1" w:rsidR="001F6F16" w:rsidRPr="001F6F16" w:rsidRDefault="00682CB4"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w:t>
            </w:r>
          </w:p>
        </w:tc>
      </w:tr>
      <w:tr w:rsidR="00D30BE0" w:rsidRPr="001F6F16" w14:paraId="510ACE8F"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F5BF2B3" w14:textId="00E1BA3E" w:rsidR="00D30BE0" w:rsidRDefault="00D30BE0"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مقدمة الدراسة </w:t>
            </w:r>
          </w:p>
        </w:tc>
        <w:tc>
          <w:tcPr>
            <w:tcW w:w="1269" w:type="dxa"/>
          </w:tcPr>
          <w:p w14:paraId="057ABF55" w14:textId="0CC88C14" w:rsidR="00D30BE0" w:rsidRPr="001F6F16" w:rsidRDefault="00682CB4"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7</w:t>
            </w:r>
          </w:p>
        </w:tc>
      </w:tr>
      <w:tr w:rsidR="00D30BE0" w:rsidRPr="001F6F16" w14:paraId="3189A69A"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B5F04DD" w14:textId="786C4E5E" w:rsidR="00D30BE0" w:rsidRDefault="00D30BE0"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مشكلة الدراسة </w:t>
            </w:r>
          </w:p>
        </w:tc>
        <w:tc>
          <w:tcPr>
            <w:tcW w:w="1269" w:type="dxa"/>
          </w:tcPr>
          <w:p w14:paraId="674A897E" w14:textId="0C2B21C8" w:rsidR="00D30BE0" w:rsidRPr="001F6F16" w:rsidRDefault="00C231D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9</w:t>
            </w:r>
          </w:p>
        </w:tc>
      </w:tr>
      <w:tr w:rsidR="00D30BE0" w:rsidRPr="001F6F16" w14:paraId="7540CEED"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0981121" w14:textId="027705E4" w:rsidR="00D30BE0" w:rsidRDefault="00D30BE0"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اهمية الدراسة </w:t>
            </w:r>
          </w:p>
        </w:tc>
        <w:tc>
          <w:tcPr>
            <w:tcW w:w="1269" w:type="dxa"/>
          </w:tcPr>
          <w:p w14:paraId="14D61DC5" w14:textId="5584D5CE" w:rsidR="00D30BE0" w:rsidRPr="001F6F16" w:rsidRDefault="00C231D2"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11</w:t>
            </w:r>
          </w:p>
        </w:tc>
      </w:tr>
      <w:tr w:rsidR="00D30BE0" w:rsidRPr="001F6F16" w14:paraId="25147ED1"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4B5A14D2" w14:textId="140F13F0" w:rsidR="00D30BE0" w:rsidRDefault="00D30BE0"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اه</w:t>
            </w:r>
            <w:r w:rsidR="00D47C2A">
              <w:rPr>
                <w:rFonts w:ascii="Simplified Arabic" w:hAnsi="Simplified Arabic" w:cs="Simplified Arabic" w:hint="cs"/>
                <w:color w:val="1B1C1D"/>
                <w:sz w:val="32"/>
                <w:szCs w:val="32"/>
                <w:rtl/>
              </w:rPr>
              <w:t xml:space="preserve">داف الدراسة </w:t>
            </w:r>
          </w:p>
        </w:tc>
        <w:tc>
          <w:tcPr>
            <w:tcW w:w="1269" w:type="dxa"/>
          </w:tcPr>
          <w:p w14:paraId="59DD97C6" w14:textId="3BDD861B" w:rsidR="00D30BE0" w:rsidRPr="001F6F16" w:rsidRDefault="00C231D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13</w:t>
            </w:r>
          </w:p>
        </w:tc>
      </w:tr>
      <w:tr w:rsidR="00D47C2A" w:rsidRPr="001F6F16" w14:paraId="75D00E69"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ADDC372" w14:textId="32962912"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proofErr w:type="spellStart"/>
            <w:r>
              <w:rPr>
                <w:rFonts w:ascii="Simplified Arabic" w:hAnsi="Simplified Arabic" w:cs="Simplified Arabic" w:hint="cs"/>
                <w:color w:val="1B1C1D"/>
                <w:sz w:val="32"/>
                <w:szCs w:val="32"/>
                <w:rtl/>
              </w:rPr>
              <w:t>تسأولات</w:t>
            </w:r>
            <w:proofErr w:type="spellEnd"/>
            <w:r>
              <w:rPr>
                <w:rFonts w:ascii="Simplified Arabic" w:hAnsi="Simplified Arabic" w:cs="Simplified Arabic" w:hint="cs"/>
                <w:color w:val="1B1C1D"/>
                <w:sz w:val="32"/>
                <w:szCs w:val="32"/>
                <w:rtl/>
              </w:rPr>
              <w:t xml:space="preserve"> الدراسة </w:t>
            </w:r>
          </w:p>
        </w:tc>
        <w:tc>
          <w:tcPr>
            <w:tcW w:w="1269" w:type="dxa"/>
          </w:tcPr>
          <w:p w14:paraId="089FCEE0" w14:textId="7A9E87E7" w:rsidR="00D47C2A" w:rsidRPr="001F6F16" w:rsidRDefault="00C231D2"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14</w:t>
            </w:r>
          </w:p>
        </w:tc>
      </w:tr>
      <w:tr w:rsidR="00D47C2A" w:rsidRPr="001F6F16" w14:paraId="6D66B983"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09D783F6" w14:textId="0947B99D"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فرضيات الدراسة </w:t>
            </w:r>
          </w:p>
        </w:tc>
        <w:tc>
          <w:tcPr>
            <w:tcW w:w="1269" w:type="dxa"/>
          </w:tcPr>
          <w:p w14:paraId="2BEE3B53" w14:textId="02E1AA78" w:rsidR="00D47C2A" w:rsidRPr="001F6F16" w:rsidRDefault="00C231D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15</w:t>
            </w:r>
          </w:p>
        </w:tc>
      </w:tr>
      <w:tr w:rsidR="00D47C2A" w:rsidRPr="001F6F16" w14:paraId="14D1A038"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0F299DB" w14:textId="534511DF"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مصطلحات الدراسة </w:t>
            </w:r>
          </w:p>
        </w:tc>
        <w:tc>
          <w:tcPr>
            <w:tcW w:w="1269" w:type="dxa"/>
          </w:tcPr>
          <w:p w14:paraId="06054FC3" w14:textId="3524E521" w:rsidR="00D47C2A" w:rsidRPr="001F6F16" w:rsidRDefault="00C231D2"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16</w:t>
            </w:r>
          </w:p>
        </w:tc>
      </w:tr>
      <w:tr w:rsidR="00D47C2A" w:rsidRPr="001F6F16" w14:paraId="3657B222"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3AD013F1" w14:textId="567C6B6C"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متغيرات الدراسة </w:t>
            </w:r>
          </w:p>
        </w:tc>
        <w:tc>
          <w:tcPr>
            <w:tcW w:w="1269" w:type="dxa"/>
          </w:tcPr>
          <w:p w14:paraId="5B99CCEE" w14:textId="678EBA05" w:rsidR="00D47C2A" w:rsidRPr="001F6F16" w:rsidRDefault="00C231D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17</w:t>
            </w:r>
          </w:p>
        </w:tc>
      </w:tr>
      <w:tr w:rsidR="00D47C2A" w:rsidRPr="001F6F16" w14:paraId="1301A7CA"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E1F1549" w14:textId="2B6C230B"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الفصل الثاني </w:t>
            </w:r>
          </w:p>
        </w:tc>
        <w:tc>
          <w:tcPr>
            <w:tcW w:w="1269" w:type="dxa"/>
          </w:tcPr>
          <w:p w14:paraId="39808882" w14:textId="6CBAC953" w:rsidR="00D47C2A" w:rsidRPr="001F6F16" w:rsidRDefault="00C231D2"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19</w:t>
            </w:r>
          </w:p>
        </w:tc>
      </w:tr>
      <w:tr w:rsidR="00D47C2A" w:rsidRPr="001F6F16" w14:paraId="683D8D98"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BDDE708" w14:textId="6CD04BE5"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الدراسات السابقة </w:t>
            </w:r>
          </w:p>
        </w:tc>
        <w:tc>
          <w:tcPr>
            <w:tcW w:w="1269" w:type="dxa"/>
          </w:tcPr>
          <w:p w14:paraId="3AF51BF0" w14:textId="730B3800" w:rsidR="00D47C2A" w:rsidRPr="001F6F16" w:rsidRDefault="00C231D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20</w:t>
            </w:r>
          </w:p>
        </w:tc>
      </w:tr>
      <w:tr w:rsidR="00D47C2A" w:rsidRPr="001F6F16" w14:paraId="3A82EA9D"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6A3EB10" w14:textId="40D24E07"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lastRenderedPageBreak/>
              <w:t xml:space="preserve">الإطار النظري </w:t>
            </w:r>
          </w:p>
        </w:tc>
        <w:tc>
          <w:tcPr>
            <w:tcW w:w="1269" w:type="dxa"/>
          </w:tcPr>
          <w:p w14:paraId="097DCF35" w14:textId="34621966" w:rsidR="00D47C2A" w:rsidRPr="001F6F16" w:rsidRDefault="00CA3E54"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29</w:t>
            </w:r>
          </w:p>
        </w:tc>
      </w:tr>
      <w:tr w:rsidR="00CA3E54" w:rsidRPr="001F6F16" w14:paraId="639E754A"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4FF319B9" w14:textId="3B8E8AAC" w:rsidR="00CA3E54" w:rsidRDefault="00A63D0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مفهوم إدارة الأعمال:</w:t>
            </w:r>
          </w:p>
        </w:tc>
        <w:tc>
          <w:tcPr>
            <w:tcW w:w="1269" w:type="dxa"/>
          </w:tcPr>
          <w:p w14:paraId="3C2E9F34" w14:textId="291AF6E9" w:rsidR="00CA3E54" w:rsidRDefault="00A63D0F"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32</w:t>
            </w:r>
          </w:p>
        </w:tc>
      </w:tr>
      <w:tr w:rsidR="00A63D0F" w:rsidRPr="001F6F16" w14:paraId="4856F838"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96C517B" w14:textId="4B7D665E" w:rsidR="00A63D0F" w:rsidRDefault="00A63D0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تسويق المنتجات المحلية:</w:t>
            </w:r>
          </w:p>
        </w:tc>
        <w:tc>
          <w:tcPr>
            <w:tcW w:w="1269" w:type="dxa"/>
          </w:tcPr>
          <w:p w14:paraId="7B7EBE49" w14:textId="67584328" w:rsidR="00A63D0F" w:rsidRDefault="00A63D0F"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34</w:t>
            </w:r>
          </w:p>
        </w:tc>
      </w:tr>
      <w:tr w:rsidR="00A63D0F" w:rsidRPr="001F6F16" w14:paraId="2C8AA7A7"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4E9B64E" w14:textId="5E4E8450" w:rsidR="00A63D0F" w:rsidRDefault="00A63D0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العلامات التجارية الناشئة:</w:t>
            </w:r>
          </w:p>
        </w:tc>
        <w:tc>
          <w:tcPr>
            <w:tcW w:w="1269" w:type="dxa"/>
          </w:tcPr>
          <w:p w14:paraId="7503C432" w14:textId="24155A71" w:rsidR="00A63D0F" w:rsidRDefault="00A63D0F"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37</w:t>
            </w:r>
          </w:p>
        </w:tc>
      </w:tr>
      <w:tr w:rsidR="009B2465" w:rsidRPr="001F6F16" w14:paraId="5642C7C7"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1D3FCFC8" w14:textId="671F4294" w:rsidR="009B2465" w:rsidRDefault="00C264C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4.</w:t>
            </w:r>
            <w:r>
              <w:rPr>
                <w:rFonts w:ascii="Simplified Arabic" w:hAnsi="Simplified Arabic" w:cs="Simplified Arabic" w:hint="cs"/>
                <w:color w:val="1B1C1D"/>
                <w:sz w:val="32"/>
                <w:szCs w:val="32"/>
                <w:rtl/>
              </w:rPr>
              <w:tab/>
              <w:t xml:space="preserve">استراتيجيات التسويق للعلامات التجارية الناشئة: </w:t>
            </w:r>
          </w:p>
        </w:tc>
        <w:tc>
          <w:tcPr>
            <w:tcW w:w="1269" w:type="dxa"/>
          </w:tcPr>
          <w:p w14:paraId="3412F4B6" w14:textId="5F578E1A" w:rsidR="009B2465" w:rsidRDefault="00822852"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40</w:t>
            </w:r>
          </w:p>
        </w:tc>
      </w:tr>
      <w:tr w:rsidR="00C264CA" w:rsidRPr="001F6F16" w14:paraId="0D3EAFF2"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1B7AF53" w14:textId="38F08CF0" w:rsidR="00C264CA" w:rsidRDefault="00C264C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w:t>
            </w:r>
            <w:r>
              <w:rPr>
                <w:rFonts w:ascii="Simplified Arabic" w:hAnsi="Simplified Arabic" w:cs="Simplified Arabic" w:hint="cs"/>
                <w:color w:val="1B1C1D"/>
                <w:sz w:val="32"/>
                <w:szCs w:val="32"/>
                <w:rtl/>
              </w:rPr>
              <w:tab/>
              <w:t xml:space="preserve">التسويق الرقمي للعلامات التجارية الناشئة: </w:t>
            </w:r>
          </w:p>
        </w:tc>
        <w:tc>
          <w:tcPr>
            <w:tcW w:w="1269" w:type="dxa"/>
          </w:tcPr>
          <w:p w14:paraId="0ECDEE61" w14:textId="61A23A95" w:rsidR="00C264CA" w:rsidRDefault="0082285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43</w:t>
            </w:r>
          </w:p>
        </w:tc>
      </w:tr>
      <w:tr w:rsidR="00C264CA" w:rsidRPr="001F6F16" w14:paraId="3983B02A"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0F8CB687" w14:textId="0C0A0B5C" w:rsidR="00C264CA" w:rsidRDefault="00C264C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6.</w:t>
            </w:r>
            <w:r>
              <w:rPr>
                <w:rFonts w:ascii="Simplified Arabic" w:hAnsi="Simplified Arabic" w:cs="Simplified Arabic" w:hint="cs"/>
                <w:color w:val="1B1C1D"/>
                <w:sz w:val="32"/>
                <w:szCs w:val="32"/>
                <w:rtl/>
              </w:rPr>
              <w:tab/>
              <w:t>إدارة العلامة التجارية للعلامات التجارية الناشئة:</w:t>
            </w:r>
          </w:p>
        </w:tc>
        <w:tc>
          <w:tcPr>
            <w:tcW w:w="1269" w:type="dxa"/>
          </w:tcPr>
          <w:p w14:paraId="244300D5" w14:textId="64544DB1" w:rsidR="00C264CA" w:rsidRDefault="00822852"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46</w:t>
            </w:r>
          </w:p>
        </w:tc>
      </w:tr>
      <w:tr w:rsidR="00C264CA" w:rsidRPr="001F6F16" w14:paraId="44892913"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5B572CD" w14:textId="5CF98DB3" w:rsidR="00C264CA" w:rsidRDefault="00C264C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7.</w:t>
            </w:r>
            <w:r>
              <w:rPr>
                <w:rFonts w:ascii="Simplified Arabic" w:hAnsi="Simplified Arabic" w:cs="Simplified Arabic" w:hint="cs"/>
                <w:color w:val="1B1C1D"/>
                <w:sz w:val="32"/>
                <w:szCs w:val="32"/>
                <w:rtl/>
              </w:rPr>
              <w:tab/>
              <w:t xml:space="preserve">التحديات التي تواجه العلامات التجارية الناشئة في التسويق: </w:t>
            </w:r>
          </w:p>
        </w:tc>
        <w:tc>
          <w:tcPr>
            <w:tcW w:w="1269" w:type="dxa"/>
          </w:tcPr>
          <w:p w14:paraId="2D021916" w14:textId="725BDBDA" w:rsidR="00C264CA" w:rsidRDefault="00822852"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48</w:t>
            </w:r>
          </w:p>
        </w:tc>
      </w:tr>
      <w:tr w:rsidR="00C65708" w:rsidRPr="001F6F16" w14:paraId="24B52C66"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1579141" w14:textId="5612DEB4" w:rsidR="00C65708" w:rsidRDefault="00316EC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8.</w:t>
            </w:r>
            <w:r>
              <w:rPr>
                <w:rFonts w:ascii="Simplified Arabic" w:hAnsi="Simplified Arabic" w:cs="Simplified Arabic" w:hint="cs"/>
                <w:color w:val="1B1C1D"/>
                <w:sz w:val="32"/>
                <w:szCs w:val="32"/>
                <w:rtl/>
              </w:rPr>
              <w:tab/>
              <w:t xml:space="preserve">دور إدارة الأعمال في التغلب على التحديات التسويقية: </w:t>
            </w:r>
          </w:p>
        </w:tc>
        <w:tc>
          <w:tcPr>
            <w:tcW w:w="1269" w:type="dxa"/>
          </w:tcPr>
          <w:p w14:paraId="476C66EB" w14:textId="1CEFF67E" w:rsidR="00822852" w:rsidRDefault="00501697" w:rsidP="00822852">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49</w:t>
            </w:r>
          </w:p>
        </w:tc>
      </w:tr>
      <w:tr w:rsidR="00316ECF" w:rsidRPr="001F6F16" w14:paraId="15D06F8C"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10EFAA8E" w14:textId="7853FE1C" w:rsidR="00316ECF" w:rsidRDefault="00316EC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9.</w:t>
            </w:r>
            <w:r>
              <w:rPr>
                <w:rFonts w:ascii="Simplified Arabic" w:hAnsi="Simplified Arabic" w:cs="Simplified Arabic" w:hint="cs"/>
                <w:color w:val="1B1C1D"/>
                <w:sz w:val="32"/>
                <w:szCs w:val="32"/>
                <w:rtl/>
              </w:rPr>
              <w:tab/>
              <w:t xml:space="preserve">نماذج ونظريات إدارة الأعمال والتسويق: </w:t>
            </w:r>
          </w:p>
        </w:tc>
        <w:tc>
          <w:tcPr>
            <w:tcW w:w="1269" w:type="dxa"/>
          </w:tcPr>
          <w:p w14:paraId="556EC6E0" w14:textId="12AAB94B" w:rsidR="00316ECF" w:rsidRDefault="00501697"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50</w:t>
            </w:r>
          </w:p>
        </w:tc>
      </w:tr>
      <w:tr w:rsidR="00316ECF" w:rsidRPr="001F6F16" w14:paraId="0CAF6CDA"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4EFD96E" w14:textId="40EF9A5F" w:rsidR="00316ECF" w:rsidRDefault="00316EC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10.</w:t>
            </w:r>
            <w:r>
              <w:rPr>
                <w:rFonts w:ascii="Simplified Arabic" w:hAnsi="Simplified Arabic" w:cs="Simplified Arabic" w:hint="cs"/>
                <w:color w:val="1B1C1D"/>
                <w:sz w:val="32"/>
                <w:szCs w:val="32"/>
                <w:rtl/>
              </w:rPr>
              <w:tab/>
              <w:t>البيئة الاقتصادية والاجتماعية في المملكة العربية السعودية وأثرها على العلامات التجارية الناشئة</w:t>
            </w:r>
          </w:p>
        </w:tc>
        <w:tc>
          <w:tcPr>
            <w:tcW w:w="1269" w:type="dxa"/>
          </w:tcPr>
          <w:p w14:paraId="60753CEE" w14:textId="3B31CF56" w:rsidR="00316ECF" w:rsidRDefault="00501697"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51</w:t>
            </w:r>
          </w:p>
        </w:tc>
      </w:tr>
      <w:tr w:rsidR="00316ECF" w:rsidRPr="001F6F16" w14:paraId="1C136A9E"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4A446026" w14:textId="510DECF1" w:rsidR="00316ECF" w:rsidRDefault="00316ECF"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الخاتمة </w:t>
            </w:r>
          </w:p>
        </w:tc>
        <w:tc>
          <w:tcPr>
            <w:tcW w:w="1269" w:type="dxa"/>
          </w:tcPr>
          <w:p w14:paraId="3C296BA5" w14:textId="73EAE3E1" w:rsidR="00316ECF" w:rsidRDefault="00501697"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52</w:t>
            </w:r>
          </w:p>
        </w:tc>
      </w:tr>
      <w:tr w:rsidR="00D47C2A" w:rsidRPr="001F6F16" w14:paraId="4614BC00"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2F965E6" w14:textId="3C76BADB"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lastRenderedPageBreak/>
              <w:t xml:space="preserve">الفصل الثالث </w:t>
            </w:r>
          </w:p>
        </w:tc>
        <w:tc>
          <w:tcPr>
            <w:tcW w:w="1269" w:type="dxa"/>
          </w:tcPr>
          <w:p w14:paraId="64C71F9D" w14:textId="3275129F" w:rsidR="00D47C2A" w:rsidRPr="001F6F16" w:rsidRDefault="00731939"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53</w:t>
            </w:r>
          </w:p>
        </w:tc>
      </w:tr>
      <w:tr w:rsidR="00D47C2A" w:rsidRPr="001F6F16" w14:paraId="5ED2EAE2"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14968A23" w14:textId="5BFC76E3"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منهجية الدراسة </w:t>
            </w:r>
          </w:p>
        </w:tc>
        <w:tc>
          <w:tcPr>
            <w:tcW w:w="1269" w:type="dxa"/>
          </w:tcPr>
          <w:p w14:paraId="6E3E15B0" w14:textId="6200F022" w:rsidR="00D47C2A" w:rsidRPr="001F6F16" w:rsidRDefault="00731939"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54</w:t>
            </w:r>
          </w:p>
        </w:tc>
      </w:tr>
      <w:tr w:rsidR="00D47C2A" w:rsidRPr="001F6F16" w14:paraId="12F7D254"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155F0A0F" w14:textId="6BE9D05F"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مجتمع الدراسة </w:t>
            </w:r>
          </w:p>
        </w:tc>
        <w:tc>
          <w:tcPr>
            <w:tcW w:w="1269" w:type="dxa"/>
          </w:tcPr>
          <w:p w14:paraId="7A11ABC6" w14:textId="4DF3FA4E" w:rsidR="00D47C2A" w:rsidRPr="001F6F16" w:rsidRDefault="005965C6"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54</w:t>
            </w:r>
          </w:p>
        </w:tc>
      </w:tr>
      <w:tr w:rsidR="00D47C2A" w:rsidRPr="001F6F16" w14:paraId="3100AFA3"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45C497EB" w14:textId="2C034EF4" w:rsidR="00D47C2A" w:rsidRDefault="00D47C2A"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أدوات جمع البيانات </w:t>
            </w:r>
          </w:p>
        </w:tc>
        <w:tc>
          <w:tcPr>
            <w:tcW w:w="1269" w:type="dxa"/>
          </w:tcPr>
          <w:p w14:paraId="2204E638" w14:textId="735E47B6" w:rsidR="00D47C2A" w:rsidRPr="001F6F16" w:rsidRDefault="005965C6"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55</w:t>
            </w:r>
          </w:p>
        </w:tc>
      </w:tr>
      <w:tr w:rsidR="00D47C2A" w:rsidRPr="001F6F16" w14:paraId="592606DF"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1BAF6D57" w14:textId="30E41730" w:rsidR="00D47C2A" w:rsidRDefault="00E61B96"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حدود الدراسة </w:t>
            </w:r>
          </w:p>
        </w:tc>
        <w:tc>
          <w:tcPr>
            <w:tcW w:w="1269" w:type="dxa"/>
          </w:tcPr>
          <w:p w14:paraId="3402593B" w14:textId="1C446051" w:rsidR="00D47C2A" w:rsidRPr="001F6F16" w:rsidRDefault="005965C6"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55</w:t>
            </w:r>
          </w:p>
        </w:tc>
      </w:tr>
      <w:tr w:rsidR="00E61B96" w:rsidRPr="001F6F16" w14:paraId="7646E8C5"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B936AEC" w14:textId="4E383261" w:rsidR="00E61B96" w:rsidRDefault="00E61B96"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الاستبيان </w:t>
            </w:r>
          </w:p>
        </w:tc>
        <w:tc>
          <w:tcPr>
            <w:tcW w:w="1269" w:type="dxa"/>
          </w:tcPr>
          <w:p w14:paraId="4179BCA5" w14:textId="70CD75FA" w:rsidR="00E61B96" w:rsidRPr="001F6F16" w:rsidRDefault="005965C6"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56</w:t>
            </w:r>
          </w:p>
        </w:tc>
      </w:tr>
      <w:tr w:rsidR="00D47C2A" w:rsidRPr="001F6F16" w14:paraId="04186632"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6B16830" w14:textId="119C5125" w:rsidR="001F6F16" w:rsidRPr="001F6F16" w:rsidRDefault="00E61B96"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الفصل الرابع </w:t>
            </w:r>
          </w:p>
        </w:tc>
        <w:tc>
          <w:tcPr>
            <w:tcW w:w="1269" w:type="dxa"/>
          </w:tcPr>
          <w:p w14:paraId="3EF6E6C2" w14:textId="2CEE9AB7" w:rsidR="001F6F16" w:rsidRPr="001F6F16" w:rsidRDefault="00A91313"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61</w:t>
            </w:r>
          </w:p>
        </w:tc>
      </w:tr>
      <w:tr w:rsidR="00E61B96" w:rsidRPr="001F6F16" w14:paraId="697B4FF7"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0AE33A86" w14:textId="40DEA8D8" w:rsidR="00E61B96" w:rsidRDefault="00E61B96"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التحليل الاحصائي </w:t>
            </w:r>
          </w:p>
        </w:tc>
        <w:tc>
          <w:tcPr>
            <w:tcW w:w="1269" w:type="dxa"/>
          </w:tcPr>
          <w:p w14:paraId="4A48E4B8" w14:textId="44A0DC12" w:rsidR="00E61B96" w:rsidRPr="001F6F16" w:rsidRDefault="00A91313"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62</w:t>
            </w:r>
          </w:p>
        </w:tc>
      </w:tr>
      <w:tr w:rsidR="00E61B96" w:rsidRPr="001F6F16" w14:paraId="644B065D"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32A0C31C" w14:textId="24AA1900" w:rsidR="00E61B96" w:rsidRDefault="001701BB"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النتائج </w:t>
            </w:r>
          </w:p>
        </w:tc>
        <w:tc>
          <w:tcPr>
            <w:tcW w:w="1269" w:type="dxa"/>
          </w:tcPr>
          <w:p w14:paraId="5C69DCDE" w14:textId="497354D5" w:rsidR="00E61B96" w:rsidRPr="001F6F16" w:rsidRDefault="000A19A6"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65</w:t>
            </w:r>
          </w:p>
        </w:tc>
      </w:tr>
      <w:tr w:rsidR="001701BB" w:rsidRPr="001F6F16" w14:paraId="56B61643"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5E95A3A2" w14:textId="308A0AD2" w:rsidR="001701BB" w:rsidRDefault="001701BB"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التوصيات </w:t>
            </w:r>
          </w:p>
        </w:tc>
        <w:tc>
          <w:tcPr>
            <w:tcW w:w="1269" w:type="dxa"/>
          </w:tcPr>
          <w:p w14:paraId="2DB36853" w14:textId="1D752C04" w:rsidR="001701BB" w:rsidRPr="001F6F16" w:rsidRDefault="000A19A6"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67</w:t>
            </w:r>
          </w:p>
        </w:tc>
      </w:tr>
      <w:tr w:rsidR="001701BB" w:rsidRPr="001F6F16" w14:paraId="3BA3975E"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05B78FA6" w14:textId="2359B899" w:rsidR="001701BB" w:rsidRDefault="001701BB"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المراجع </w:t>
            </w:r>
          </w:p>
        </w:tc>
        <w:tc>
          <w:tcPr>
            <w:tcW w:w="1269" w:type="dxa"/>
          </w:tcPr>
          <w:p w14:paraId="6E0E74CC" w14:textId="30FAD228" w:rsidR="001701BB" w:rsidRPr="001F6F16" w:rsidRDefault="000A19A6"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71</w:t>
            </w:r>
          </w:p>
        </w:tc>
      </w:tr>
      <w:tr w:rsidR="001701BB" w:rsidRPr="001F6F16" w14:paraId="7AD0E5A1" w14:textId="77777777" w:rsidTr="001F6F16">
        <w:trPr>
          <w:cnfStyle w:val="000000100000" w:firstRow="0" w:lastRow="0" w:firstColumn="0" w:lastColumn="0" w:oddVBand="0" w:evenVBand="0" w:oddHBand="1" w:evenHBand="0" w:firstRowFirstColumn="0" w:firstRowLastColumn="0" w:lastRowFirstColumn="0" w:lastRowLastColumn="0"/>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7121417B" w14:textId="62BF235C" w:rsidR="001701BB" w:rsidRDefault="001701BB"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الملخص </w:t>
            </w:r>
          </w:p>
        </w:tc>
        <w:tc>
          <w:tcPr>
            <w:tcW w:w="1269" w:type="dxa"/>
          </w:tcPr>
          <w:p w14:paraId="23D9EFCA" w14:textId="0A646610" w:rsidR="001701BB" w:rsidRPr="001F6F16" w:rsidRDefault="000A19A6" w:rsidP="001F6F16">
            <w:pPr>
              <w:pStyle w:val="a5"/>
              <w:bidi/>
              <w:spacing w:before="0" w:beforeAutospacing="0" w:after="24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78</w:t>
            </w:r>
          </w:p>
        </w:tc>
      </w:tr>
      <w:tr w:rsidR="001701BB" w:rsidRPr="001F6F16" w14:paraId="7D64B113" w14:textId="77777777" w:rsidTr="001F6F16">
        <w:trPr>
          <w:divId w:val="354768706"/>
        </w:trPr>
        <w:tc>
          <w:tcPr>
            <w:cnfStyle w:val="001000000000" w:firstRow="0" w:lastRow="0" w:firstColumn="1" w:lastColumn="0" w:oddVBand="0" w:evenVBand="0" w:oddHBand="0" w:evenHBand="0" w:firstRowFirstColumn="0" w:firstRowLastColumn="0" w:lastRowFirstColumn="0" w:lastRowLastColumn="0"/>
            <w:tcW w:w="8023" w:type="dxa"/>
          </w:tcPr>
          <w:p w14:paraId="69D79B63" w14:textId="3909DC72" w:rsidR="001701BB" w:rsidRDefault="001701BB"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 xml:space="preserve">الملاحق </w:t>
            </w:r>
          </w:p>
        </w:tc>
        <w:tc>
          <w:tcPr>
            <w:tcW w:w="1269" w:type="dxa"/>
          </w:tcPr>
          <w:p w14:paraId="0F7101F4" w14:textId="44FDD411" w:rsidR="001701BB" w:rsidRPr="001F6F16" w:rsidRDefault="00B62955" w:rsidP="001F6F16">
            <w:pPr>
              <w:pStyle w:val="a5"/>
              <w:bidi/>
              <w:spacing w:before="0" w:beforeAutospacing="0" w:after="24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1B1C1D"/>
                <w:sz w:val="32"/>
                <w:szCs w:val="32"/>
                <w:rtl/>
              </w:rPr>
            </w:pPr>
            <w:r>
              <w:rPr>
                <w:rFonts w:ascii="Simplified Arabic" w:hAnsi="Simplified Arabic" w:cs="Simplified Arabic" w:hint="cs"/>
                <w:color w:val="1B1C1D"/>
                <w:sz w:val="32"/>
                <w:szCs w:val="32"/>
                <w:rtl/>
              </w:rPr>
              <w:t>80</w:t>
            </w:r>
          </w:p>
        </w:tc>
      </w:tr>
    </w:tbl>
    <w:p w14:paraId="3E5C8582" w14:textId="77777777" w:rsidR="00CD440A" w:rsidRDefault="00CD440A" w:rsidP="001F6F16">
      <w:pPr>
        <w:pStyle w:val="a5"/>
        <w:bidi/>
        <w:spacing w:before="0" w:beforeAutospacing="0" w:after="240" w:afterAutospacing="0" w:line="360" w:lineRule="auto"/>
        <w:rPr>
          <w:rFonts w:ascii="Simplified Arabic" w:hAnsi="Simplified Arabic" w:cs="Simplified Arabic"/>
          <w:color w:val="1B1C1D"/>
          <w:sz w:val="32"/>
          <w:szCs w:val="32"/>
          <w:rtl/>
        </w:rPr>
      </w:pPr>
    </w:p>
    <w:p w14:paraId="3A00FB33" w14:textId="6BF8AEF3" w:rsidR="009B0DAD" w:rsidRPr="001F6F16" w:rsidRDefault="009B0DAD" w:rsidP="00CD440A">
      <w:pPr>
        <w:pStyle w:val="a5"/>
        <w:bidi/>
        <w:spacing w:before="0" w:beforeAutospacing="0" w:after="240" w:afterAutospacing="0" w:line="360" w:lineRule="auto"/>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t xml:space="preserve">ملخص الدراسة </w:t>
      </w:r>
    </w:p>
    <w:p w14:paraId="52B19730" w14:textId="77777777" w:rsidR="009B0DAD" w:rsidRPr="001F6F16" w:rsidRDefault="009B0DAD"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هدفت الدراسة إلى تحليل واقع العلامات التجارية الناشئة في السعودية من خلال استبيان شمل 100 مشارك. أظهرت النتائج تنوعًا في المنتجات وحجم الشركات، مع غلبة الشركات الصغيرة.</w:t>
      </w:r>
    </w:p>
    <w:p w14:paraId="0201E71B" w14:textId="77777777" w:rsidR="009B0DAD" w:rsidRPr="001F6F16" w:rsidRDefault="009B0DAD"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كشفت الدراسة عن أبرز التحديات التي تواجه هذه الشركات، وهي ارتفاع تكاليف التسويق، وصعوبة الوصول إلى العملاء، والمنافسة الشديدة. واعتبرت وسائل التواصل الاجتماعي القناة التسويقية الأكثر فعالية.</w:t>
      </w:r>
    </w:p>
    <w:p w14:paraId="1E0BA20B" w14:textId="77777777" w:rsidR="009B0DAD" w:rsidRPr="001F6F16" w:rsidRDefault="009B0DAD"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أوضحت الدراسة أن معظم الشركات تستخدم مواد خام محلية بنسب متفاوتة، وأن الدعم المالي والتدريب والتأهيل هما أبرز احتياجاتها.</w:t>
      </w:r>
    </w:p>
    <w:p w14:paraId="3F54526C" w14:textId="77777777" w:rsidR="009B0DAD" w:rsidRPr="001F6F16" w:rsidRDefault="009B0DAD"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أظهرت النتائج أن تقييم الدعم المقدم للعلامات التجارية الناشئة متوسط إلى جيد، وأن معظم الشركات لديها خطط للتوسع في الأسواق المحلية والإقليمية.</w:t>
      </w:r>
    </w:p>
    <w:p w14:paraId="20EABC39" w14:textId="77777777" w:rsidR="009B0DAD" w:rsidRPr="001F6F16" w:rsidRDefault="009B0DAD"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اعتبر المشاركون الجودة العالية أهم عامل يميز منتجاتهم، وأن المشاركة في المعارض والفعاليات المحلية ضرورية للتسويق والترويج.</w:t>
      </w:r>
    </w:p>
    <w:p w14:paraId="68439904" w14:textId="77777777" w:rsidR="009B0DAD" w:rsidRPr="001F6F16" w:rsidRDefault="009B0DAD" w:rsidP="001F6F16">
      <w:pPr>
        <w:pStyle w:val="a5"/>
        <w:bidi/>
        <w:spacing w:before="0" w:beforeAutospacing="0" w:after="240" w:afterAutospacing="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lastRenderedPageBreak/>
        <w:t>بناءً على هذه النتائج، تم تقديم توصيات تهدف إلى تحسين بيئة العمل للعلامات التجارية الناشئة، مثل توفير دعم مالي وتدريب متخصص، وتسهيل الإجراءات الحكومية، ودعم التسويق والترويج، وتشجيع استخدام المواد الخام المحلية، ودعم التوسع في الأسواق، والتركيز على الجودة والابتكار.</w:t>
      </w:r>
    </w:p>
    <w:p w14:paraId="04522525" w14:textId="77777777" w:rsidR="009B0DAD" w:rsidRPr="001F6F16" w:rsidRDefault="009B0DAD" w:rsidP="001F6F16">
      <w:pPr>
        <w:spacing w:line="360" w:lineRule="auto"/>
        <w:rPr>
          <w:rFonts w:ascii="Simplified Arabic" w:hAnsi="Simplified Arabic" w:cs="Simplified Arabic" w:hint="cs"/>
          <w:sz w:val="32"/>
          <w:szCs w:val="32"/>
          <w:rtl/>
        </w:rPr>
      </w:pPr>
    </w:p>
    <w:p w14:paraId="10A4B202"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4936AEAA"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576725FE"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6BBEC309"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7769DBD4"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6C2F27DA"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18EC1B00"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5A3C15DC"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56A95A7B" w14:textId="77777777" w:rsidR="009B0DAD" w:rsidRPr="001F6F16" w:rsidRDefault="009B0DAD"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04C714C3" w14:textId="194DBF1C" w:rsidR="00AD7CBE" w:rsidRPr="001F6F16" w:rsidRDefault="00AD7CBE"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مقدمة الدراسة:</w:t>
      </w:r>
    </w:p>
    <w:p w14:paraId="64741EB5" w14:textId="77777777" w:rsidR="00AD7CBE" w:rsidRPr="001F6F16" w:rsidRDefault="00AD7CBE"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تشهد المملكة العربية السعودية تحولًا اقتصاديًا واجتماعيًا غير مسبوق في إطار رؤية 2030، حيث يتم التركيز بشكل كبير على دعم القطاع الخاص وتعزيز دوره في التنمية الاقتصادية. ومن بين القطاعات التي تحظى باهتمام خاص، قطاع العلامات التجارية الناشئة، والذي يعتبر محركًا رئيسيًا للابتكار والتنويع الاقتصادي.</w:t>
      </w:r>
    </w:p>
    <w:p w14:paraId="55CAE37D" w14:textId="77777777" w:rsidR="00AD7CBE" w:rsidRPr="001F6F16" w:rsidRDefault="00AD7CBE"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في هذا السياق، تبرز أهمية إدارة الأعمال في تمكين هذه العلامات التجارية من تحقيق النجاح والنمو المستدام. فإدارة الأعمال الفعالة تساهم في تطوير استراتيجيات تسويقية مبتكرة، وتحديد الأسواق المستهدفة بدقة، وبناء علامات تجارية قوية قادرة على المنافسة في الأسواق المحلية والعالمية.</w:t>
      </w:r>
    </w:p>
    <w:p w14:paraId="6386152A" w14:textId="77777777" w:rsidR="00AD7CBE" w:rsidRPr="001F6F16" w:rsidRDefault="00AD7CBE" w:rsidP="001F6F16">
      <w:pPr>
        <w:pStyle w:val="a5"/>
        <w:bidi/>
        <w:spacing w:before="0" w:beforeAutospacing="0" w:after="120" w:afterAutospacing="0" w:line="360" w:lineRule="auto"/>
        <w:divId w:val="354768706"/>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تهدف هذه الدراسة إلى تسليط الضوء على تأثير إدارة الأعمال على تسويق المنتجات المحلية في المملكة العربية السعودية، وذلك من خلال دراسة حالة على مجموعة من العلامات التجارية الناشئة. وتسعى الدراسة إلى تحقيق الأهداف التالية:</w:t>
      </w:r>
    </w:p>
    <w:p w14:paraId="29E6D589" w14:textId="77777777" w:rsidR="00AD7CBE" w:rsidRPr="001F6F16" w:rsidRDefault="00AD7CBE" w:rsidP="001F6F16">
      <w:pPr>
        <w:numPr>
          <w:ilvl w:val="0"/>
          <w:numId w:val="17"/>
        </w:numPr>
        <w:spacing w:before="120" w:after="120" w:line="360" w:lineRule="auto"/>
        <w:divId w:val="35476870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العلاقة بين إدارة الأعمال واستراتيجيات التسويق المتبعة من قبل العلامات التجارية الناشئة.</w:t>
      </w:r>
    </w:p>
    <w:p w14:paraId="179AA41E" w14:textId="77777777" w:rsidR="00AD7CBE" w:rsidRPr="001F6F16" w:rsidRDefault="00AD7CBE" w:rsidP="001F6F16">
      <w:pPr>
        <w:numPr>
          <w:ilvl w:val="0"/>
          <w:numId w:val="17"/>
        </w:numPr>
        <w:spacing w:before="120" w:after="120" w:line="360" w:lineRule="auto"/>
        <w:divId w:val="35476870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التحديات التي تواجه العلامات التجارية الناشئة في تسويق منتجاتها محليًا.</w:t>
      </w:r>
    </w:p>
    <w:p w14:paraId="2296C0FB" w14:textId="77777777" w:rsidR="00AD7CBE" w:rsidRPr="001F6F16" w:rsidRDefault="00AD7CBE" w:rsidP="001F6F16">
      <w:pPr>
        <w:numPr>
          <w:ilvl w:val="0"/>
          <w:numId w:val="17"/>
        </w:numPr>
        <w:spacing w:before="120" w:after="120" w:line="360" w:lineRule="auto"/>
        <w:divId w:val="35476870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اقتراح حلول وتوصيات لتعزيز قدرة العلامات التجارية الناشئة على تسويق منتجاتها بشكل فعال.</w:t>
      </w:r>
    </w:p>
    <w:p w14:paraId="2C7D661F" w14:textId="0F87AD7C" w:rsidR="00AD7CBE" w:rsidRPr="001F6F16" w:rsidRDefault="00AD7CBE"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0C92BF25"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5CBB4BFE"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155193DE"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705369DD"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6FFAE84B"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4B009871"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1FB5B618"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32D04C26"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0EED2780"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1B957D2E"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24530A20"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205D047C" w14:textId="77777777" w:rsidR="000F533D" w:rsidRPr="001F6F16" w:rsidRDefault="000F533D" w:rsidP="001F6F16">
      <w:pPr>
        <w:pStyle w:val="a5"/>
        <w:bidi/>
        <w:spacing w:before="0" w:beforeAutospacing="0" w:after="240" w:afterAutospacing="0" w:line="360" w:lineRule="auto"/>
        <w:divId w:val="1363361152"/>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مشكلة الدراسة:</w:t>
      </w:r>
    </w:p>
    <w:p w14:paraId="2B81C7C3" w14:textId="77777777" w:rsidR="000F533D" w:rsidRPr="001F6F16" w:rsidRDefault="000F533D" w:rsidP="001F6F16">
      <w:pPr>
        <w:pStyle w:val="a5"/>
        <w:bidi/>
        <w:spacing w:before="0" w:beforeAutospacing="0" w:after="240" w:afterAutospacing="0" w:line="360" w:lineRule="auto"/>
        <w:divId w:val="1363361152"/>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المشكلة الرئيسية:</w:t>
      </w:r>
    </w:p>
    <w:p w14:paraId="2CD95EF4" w14:textId="77777777" w:rsidR="000F533D" w:rsidRPr="001F6F16" w:rsidRDefault="000F533D" w:rsidP="001F6F16">
      <w:pPr>
        <w:pStyle w:val="a5"/>
        <w:bidi/>
        <w:spacing w:before="0" w:beforeAutospacing="0" w:after="240" w:afterAutospacing="0" w:line="360" w:lineRule="auto"/>
        <w:divId w:val="1363361152"/>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تواجه العلامات التجارية الناشئة في المملكة العربية السعودية تحديات كبيرة في تسويق منتجاتها محليًا، مما يعيق نموها ومساهمتها في تحقيق أهداف رؤية 2030.</w:t>
      </w:r>
    </w:p>
    <w:p w14:paraId="2A1C8BB0" w14:textId="77777777" w:rsidR="000F533D" w:rsidRPr="001F6F16" w:rsidRDefault="000F533D" w:rsidP="001F6F16">
      <w:pPr>
        <w:pStyle w:val="a5"/>
        <w:bidi/>
        <w:spacing w:before="0" w:beforeAutospacing="0" w:after="120" w:afterAutospacing="0" w:line="360" w:lineRule="auto"/>
        <w:divId w:val="1363361152"/>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المشاكل الفرعية:</w:t>
      </w:r>
    </w:p>
    <w:p w14:paraId="242798A2" w14:textId="77777777" w:rsidR="000F533D" w:rsidRPr="001F6F16" w:rsidRDefault="000F533D" w:rsidP="001F6F16">
      <w:pPr>
        <w:numPr>
          <w:ilvl w:val="0"/>
          <w:numId w:val="18"/>
        </w:numPr>
        <w:spacing w:after="0" w:line="360" w:lineRule="auto"/>
        <w:divId w:val="136336115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ضعف استراتيجيات التسويق:</w:t>
      </w:r>
      <w:r w:rsidRPr="001F6F16">
        <w:rPr>
          <w:rFonts w:ascii="Simplified Arabic" w:eastAsia="Times New Roman" w:hAnsi="Simplified Arabic" w:cs="Simplified Arabic" w:hint="cs"/>
          <w:color w:val="1B1C1D"/>
          <w:sz w:val="32"/>
          <w:szCs w:val="32"/>
          <w:rtl/>
        </w:rPr>
        <w:t xml:space="preserve"> تفتقر العديد من العلامات التجارية الناشئة إلى استراتيجيات تسويقية واضحة ومدروسة، مما يؤدي إلى تشتت الجهود التسويقية وعدم فعاليتها.</w:t>
      </w:r>
    </w:p>
    <w:p w14:paraId="1E175373" w14:textId="77777777" w:rsidR="000F533D" w:rsidRPr="001F6F16" w:rsidRDefault="000F533D" w:rsidP="001F6F16">
      <w:pPr>
        <w:numPr>
          <w:ilvl w:val="0"/>
          <w:numId w:val="18"/>
        </w:numPr>
        <w:spacing w:after="0" w:line="360" w:lineRule="auto"/>
        <w:divId w:val="136336115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محدودية الموارد المالية:</w:t>
      </w:r>
      <w:r w:rsidRPr="001F6F16">
        <w:rPr>
          <w:rFonts w:ascii="Simplified Arabic" w:eastAsia="Times New Roman" w:hAnsi="Simplified Arabic" w:cs="Simplified Arabic" w:hint="cs"/>
          <w:color w:val="1B1C1D"/>
          <w:sz w:val="32"/>
          <w:szCs w:val="32"/>
          <w:rtl/>
        </w:rPr>
        <w:t xml:space="preserve"> تعاني العلامات التجارية الناشئة من محدودية الموارد المالية، مما يحد من قدرتها على الاستثمار في التسويق والترويج لمنتجاتها.</w:t>
      </w:r>
    </w:p>
    <w:p w14:paraId="7FE91906" w14:textId="77777777" w:rsidR="000F533D" w:rsidRPr="001F6F16" w:rsidRDefault="000F533D" w:rsidP="001F6F16">
      <w:pPr>
        <w:numPr>
          <w:ilvl w:val="0"/>
          <w:numId w:val="18"/>
        </w:numPr>
        <w:spacing w:after="0" w:line="360" w:lineRule="auto"/>
        <w:divId w:val="136336115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صعوبة الوصول إلى الأسواق المستهدفة:</w:t>
      </w:r>
      <w:r w:rsidRPr="001F6F16">
        <w:rPr>
          <w:rFonts w:ascii="Simplified Arabic" w:eastAsia="Times New Roman" w:hAnsi="Simplified Arabic" w:cs="Simplified Arabic" w:hint="cs"/>
          <w:color w:val="1B1C1D"/>
          <w:sz w:val="32"/>
          <w:szCs w:val="32"/>
          <w:rtl/>
        </w:rPr>
        <w:t xml:space="preserve"> تواجه العلامات التجارية الناشئة صعوبة في الوصول إلى الأسواق المستهدفة، خاصة في ظل المنافسة الشديدة من العلامات التجارية الكبيرة والمستوردة.</w:t>
      </w:r>
    </w:p>
    <w:p w14:paraId="2C71E880" w14:textId="77777777" w:rsidR="000F533D" w:rsidRPr="001F6F16" w:rsidRDefault="000F533D" w:rsidP="001F6F16">
      <w:pPr>
        <w:numPr>
          <w:ilvl w:val="0"/>
          <w:numId w:val="18"/>
        </w:numPr>
        <w:spacing w:after="0" w:line="360" w:lineRule="auto"/>
        <w:divId w:val="136336115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ضعف الوعي بالعلامة التجارية:</w:t>
      </w:r>
      <w:r w:rsidRPr="001F6F16">
        <w:rPr>
          <w:rFonts w:ascii="Simplified Arabic" w:eastAsia="Times New Roman" w:hAnsi="Simplified Arabic" w:cs="Simplified Arabic" w:hint="cs"/>
          <w:color w:val="1B1C1D"/>
          <w:sz w:val="32"/>
          <w:szCs w:val="32"/>
          <w:rtl/>
        </w:rPr>
        <w:t xml:space="preserve"> تعاني العديد من العلامات التجارية الناشئة من ضعف الوعي بالعلامة التجارية، مما يؤثر على قدرتها على جذب العملاء وبناء ولاء العملاء.</w:t>
      </w:r>
    </w:p>
    <w:p w14:paraId="28F150F1" w14:textId="77777777" w:rsidR="000F533D" w:rsidRPr="001F6F16" w:rsidRDefault="000F533D" w:rsidP="001F6F16">
      <w:pPr>
        <w:numPr>
          <w:ilvl w:val="0"/>
          <w:numId w:val="18"/>
        </w:numPr>
        <w:spacing w:after="0" w:line="360" w:lineRule="auto"/>
        <w:divId w:val="136336115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lastRenderedPageBreak/>
        <w:t>التحديات الرقمية:</w:t>
      </w:r>
      <w:r w:rsidRPr="001F6F16">
        <w:rPr>
          <w:rFonts w:ascii="Simplified Arabic" w:eastAsia="Times New Roman" w:hAnsi="Simplified Arabic" w:cs="Simplified Arabic" w:hint="cs"/>
          <w:color w:val="1B1C1D"/>
          <w:sz w:val="32"/>
          <w:szCs w:val="32"/>
          <w:rtl/>
        </w:rPr>
        <w:t xml:space="preserve"> بالرغم من أهمية التسويق الرقمي، تواجه العديد من العلامات التجارية الناشئة تحديات في الاستفادة الفعالة من الأدوات والقنوات الرقمية.</w:t>
      </w:r>
    </w:p>
    <w:p w14:paraId="4CBAEA3E" w14:textId="77777777" w:rsidR="000F533D" w:rsidRPr="001F6F16" w:rsidRDefault="000F533D" w:rsidP="001F6F16">
      <w:pPr>
        <w:numPr>
          <w:ilvl w:val="0"/>
          <w:numId w:val="18"/>
        </w:numPr>
        <w:spacing w:after="0" w:line="360" w:lineRule="auto"/>
        <w:divId w:val="136336115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قصور في إدارة العمليات التسويقية:</w:t>
      </w:r>
      <w:r w:rsidRPr="001F6F16">
        <w:rPr>
          <w:rFonts w:ascii="Simplified Arabic" w:eastAsia="Times New Roman" w:hAnsi="Simplified Arabic" w:cs="Simplified Arabic" w:hint="cs"/>
          <w:color w:val="1B1C1D"/>
          <w:sz w:val="32"/>
          <w:szCs w:val="32"/>
          <w:rtl/>
        </w:rPr>
        <w:t xml:space="preserve"> هناك قصور في إدارة العمليات التسويقية، مما يؤثر على كفاءة وفعالية الأنشطة التسويقية.</w:t>
      </w:r>
    </w:p>
    <w:p w14:paraId="57080402"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1EF4BC8A" w14:textId="77777777" w:rsidR="00AE156A" w:rsidRPr="001F6F16" w:rsidRDefault="00AE156A" w:rsidP="001F6F16">
      <w:pPr>
        <w:pStyle w:val="a5"/>
        <w:bidi/>
        <w:spacing w:before="0" w:beforeAutospacing="0" w:after="240" w:afterAutospacing="0" w:line="360" w:lineRule="auto"/>
        <w:divId w:val="354768706"/>
        <w:rPr>
          <w:rFonts w:ascii="Simplified Arabic" w:hAnsi="Simplified Arabic" w:cs="Simplified Arabic" w:hint="cs"/>
          <w:color w:val="1B1C1D"/>
          <w:sz w:val="32"/>
          <w:szCs w:val="32"/>
          <w:rtl/>
        </w:rPr>
      </w:pPr>
    </w:p>
    <w:p w14:paraId="2A1815F3" w14:textId="77777777" w:rsidR="004F5119" w:rsidRPr="001F6F16" w:rsidRDefault="004F5119" w:rsidP="001F6F16">
      <w:pPr>
        <w:spacing w:line="360" w:lineRule="auto"/>
        <w:rPr>
          <w:rFonts w:ascii="Simplified Arabic" w:hAnsi="Simplified Arabic" w:cs="Simplified Arabic" w:hint="cs"/>
          <w:b/>
          <w:bCs/>
          <w:sz w:val="32"/>
          <w:szCs w:val="32"/>
          <w:rtl/>
        </w:rPr>
      </w:pPr>
    </w:p>
    <w:p w14:paraId="6DD26EC0" w14:textId="77777777" w:rsidR="00AE156A" w:rsidRPr="001F6F16" w:rsidRDefault="00AE156A" w:rsidP="001F6F16">
      <w:pPr>
        <w:spacing w:line="360" w:lineRule="auto"/>
        <w:rPr>
          <w:rFonts w:ascii="Simplified Arabic" w:hAnsi="Simplified Arabic" w:cs="Simplified Arabic" w:hint="cs"/>
          <w:b/>
          <w:bCs/>
          <w:sz w:val="32"/>
          <w:szCs w:val="32"/>
          <w:rtl/>
        </w:rPr>
      </w:pPr>
    </w:p>
    <w:p w14:paraId="50C01734" w14:textId="77777777" w:rsidR="00AE156A" w:rsidRPr="001F6F16" w:rsidRDefault="00AE156A" w:rsidP="001F6F16">
      <w:pPr>
        <w:spacing w:line="360" w:lineRule="auto"/>
        <w:rPr>
          <w:rFonts w:ascii="Simplified Arabic" w:hAnsi="Simplified Arabic" w:cs="Simplified Arabic" w:hint="cs"/>
          <w:b/>
          <w:bCs/>
          <w:sz w:val="32"/>
          <w:szCs w:val="32"/>
          <w:rtl/>
        </w:rPr>
      </w:pPr>
    </w:p>
    <w:p w14:paraId="6576BBF4" w14:textId="77777777" w:rsidR="00AE156A" w:rsidRPr="001F6F16" w:rsidRDefault="00AE156A" w:rsidP="001F6F16">
      <w:pPr>
        <w:spacing w:line="360" w:lineRule="auto"/>
        <w:rPr>
          <w:rFonts w:ascii="Simplified Arabic" w:hAnsi="Simplified Arabic" w:cs="Simplified Arabic" w:hint="cs"/>
          <w:b/>
          <w:bCs/>
          <w:sz w:val="32"/>
          <w:szCs w:val="32"/>
          <w:rtl/>
        </w:rPr>
      </w:pPr>
    </w:p>
    <w:p w14:paraId="2C24722E" w14:textId="77777777" w:rsidR="00AE156A" w:rsidRPr="001F6F16" w:rsidRDefault="00AE156A" w:rsidP="001F6F16">
      <w:pPr>
        <w:spacing w:line="360" w:lineRule="auto"/>
        <w:rPr>
          <w:rFonts w:ascii="Simplified Arabic" w:hAnsi="Simplified Arabic" w:cs="Simplified Arabic" w:hint="cs"/>
          <w:b/>
          <w:bCs/>
          <w:sz w:val="32"/>
          <w:szCs w:val="32"/>
          <w:rtl/>
        </w:rPr>
      </w:pPr>
    </w:p>
    <w:p w14:paraId="7CF64A27" w14:textId="77777777" w:rsidR="00AE156A" w:rsidRPr="001F6F16" w:rsidRDefault="00AE156A" w:rsidP="001F6F16">
      <w:pPr>
        <w:spacing w:line="360" w:lineRule="auto"/>
        <w:rPr>
          <w:rFonts w:ascii="Simplified Arabic" w:hAnsi="Simplified Arabic" w:cs="Simplified Arabic" w:hint="cs"/>
          <w:b/>
          <w:bCs/>
          <w:sz w:val="32"/>
          <w:szCs w:val="32"/>
          <w:rtl/>
        </w:rPr>
      </w:pPr>
    </w:p>
    <w:p w14:paraId="5E3B0C72" w14:textId="77777777" w:rsidR="00810418" w:rsidRPr="001F6F16" w:rsidRDefault="00810418" w:rsidP="001F6F16">
      <w:pPr>
        <w:spacing w:line="360" w:lineRule="auto"/>
        <w:rPr>
          <w:rFonts w:ascii="Simplified Arabic" w:hAnsi="Simplified Arabic" w:cs="Simplified Arabic" w:hint="cs"/>
          <w:b/>
          <w:bCs/>
          <w:sz w:val="32"/>
          <w:szCs w:val="32"/>
          <w:rtl/>
        </w:rPr>
      </w:pPr>
    </w:p>
    <w:p w14:paraId="70F05408" w14:textId="77777777" w:rsidR="00810418" w:rsidRPr="001F6F16" w:rsidRDefault="00810418" w:rsidP="001F6F16">
      <w:pPr>
        <w:spacing w:line="360" w:lineRule="auto"/>
        <w:rPr>
          <w:rFonts w:ascii="Simplified Arabic" w:hAnsi="Simplified Arabic" w:cs="Simplified Arabic" w:hint="cs"/>
          <w:b/>
          <w:bCs/>
          <w:sz w:val="32"/>
          <w:szCs w:val="32"/>
          <w:rtl/>
        </w:rPr>
      </w:pPr>
    </w:p>
    <w:p w14:paraId="4CCD1508" w14:textId="77777777" w:rsidR="00810418" w:rsidRPr="001F6F16" w:rsidRDefault="00810418" w:rsidP="001F6F16">
      <w:pPr>
        <w:spacing w:line="360" w:lineRule="auto"/>
        <w:rPr>
          <w:rFonts w:ascii="Simplified Arabic" w:hAnsi="Simplified Arabic" w:cs="Simplified Arabic" w:hint="cs"/>
          <w:b/>
          <w:bCs/>
          <w:sz w:val="32"/>
          <w:szCs w:val="32"/>
          <w:rtl/>
        </w:rPr>
      </w:pPr>
    </w:p>
    <w:p w14:paraId="124D6286" w14:textId="77777777" w:rsidR="00810418" w:rsidRPr="001F6F16" w:rsidRDefault="00810418" w:rsidP="001F6F16">
      <w:pPr>
        <w:pStyle w:val="a5"/>
        <w:bidi/>
        <w:spacing w:before="0" w:beforeAutospacing="0" w:after="240" w:afterAutospacing="0" w:line="360" w:lineRule="auto"/>
        <w:divId w:val="1843616587"/>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أهمية الدراسة:</w:t>
      </w:r>
    </w:p>
    <w:p w14:paraId="3DC95F89" w14:textId="77777777" w:rsidR="00810418" w:rsidRPr="001F6F16" w:rsidRDefault="00810418" w:rsidP="001F6F16">
      <w:pPr>
        <w:pStyle w:val="a5"/>
        <w:bidi/>
        <w:spacing w:before="0" w:beforeAutospacing="0" w:after="240" w:afterAutospacing="0" w:line="360" w:lineRule="auto"/>
        <w:divId w:val="1843616587"/>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تتمثل أهمية هذه الدراسة في شقين رئيسيين:</w:t>
      </w:r>
    </w:p>
    <w:p w14:paraId="7162CEBA" w14:textId="77777777" w:rsidR="00810418" w:rsidRPr="001F6F16" w:rsidRDefault="00810418" w:rsidP="001F6F16">
      <w:pPr>
        <w:pStyle w:val="a5"/>
        <w:bidi/>
        <w:spacing w:before="0" w:beforeAutospacing="0" w:after="120" w:afterAutospacing="0" w:line="360" w:lineRule="auto"/>
        <w:divId w:val="1843616587"/>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الأهمية العلمية:</w:t>
      </w:r>
    </w:p>
    <w:p w14:paraId="76A1AC1B" w14:textId="77777777" w:rsidR="00810418" w:rsidRPr="001F6F16" w:rsidRDefault="00810418" w:rsidP="001F6F16">
      <w:pPr>
        <w:numPr>
          <w:ilvl w:val="0"/>
          <w:numId w:val="19"/>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إثراء المعرفة:</w:t>
      </w:r>
      <w:r w:rsidRPr="001F6F16">
        <w:rPr>
          <w:rFonts w:ascii="Simplified Arabic" w:eastAsia="Times New Roman" w:hAnsi="Simplified Arabic" w:cs="Simplified Arabic" w:hint="cs"/>
          <w:color w:val="1B1C1D"/>
          <w:sz w:val="32"/>
          <w:szCs w:val="32"/>
          <w:rtl/>
        </w:rPr>
        <w:t xml:space="preserve"> تساهم الدراسة في إثراء المعرفة العلمية حول العلاقة بين إدارة الأعمال وتسويق المنتجات المحلية، خاصة في سياق العلامات التجارية الناشئة في المملكة العربية السعودية.</w:t>
      </w:r>
    </w:p>
    <w:p w14:paraId="33546F49" w14:textId="77777777" w:rsidR="00810418" w:rsidRPr="001F6F16" w:rsidRDefault="00810418" w:rsidP="001F6F16">
      <w:pPr>
        <w:numPr>
          <w:ilvl w:val="0"/>
          <w:numId w:val="19"/>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تطوير النظريات:</w:t>
      </w:r>
      <w:r w:rsidRPr="001F6F16">
        <w:rPr>
          <w:rFonts w:ascii="Simplified Arabic" w:eastAsia="Times New Roman" w:hAnsi="Simplified Arabic" w:cs="Simplified Arabic" w:hint="cs"/>
          <w:color w:val="1B1C1D"/>
          <w:sz w:val="32"/>
          <w:szCs w:val="32"/>
          <w:rtl/>
        </w:rPr>
        <w:t xml:space="preserve"> يمكن أن تساهم نتائج الدراسة في تطوير النظريات والنماذج المتعلقة بإدارة الأعمال والتسويق، خاصة في الأسواق الناشئة.</w:t>
      </w:r>
    </w:p>
    <w:p w14:paraId="493E1784" w14:textId="77777777" w:rsidR="00810418" w:rsidRPr="001F6F16" w:rsidRDefault="00810418" w:rsidP="001F6F16">
      <w:pPr>
        <w:numPr>
          <w:ilvl w:val="0"/>
          <w:numId w:val="19"/>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توفير بيانات:</w:t>
      </w:r>
      <w:r w:rsidRPr="001F6F16">
        <w:rPr>
          <w:rFonts w:ascii="Simplified Arabic" w:eastAsia="Times New Roman" w:hAnsi="Simplified Arabic" w:cs="Simplified Arabic" w:hint="cs"/>
          <w:color w:val="1B1C1D"/>
          <w:sz w:val="32"/>
          <w:szCs w:val="32"/>
          <w:rtl/>
        </w:rPr>
        <w:t xml:space="preserve"> توفر الدراسة بيانات وتحليلات قيمة يمكن أن يستفيد منها الباحثون والدارسون في إجراء المزيد من الدراسات والأبحاث في هذا المجال.</w:t>
      </w:r>
    </w:p>
    <w:p w14:paraId="6E18EE2E" w14:textId="77777777" w:rsidR="00810418" w:rsidRPr="001F6F16" w:rsidRDefault="00810418" w:rsidP="001F6F16">
      <w:pPr>
        <w:pStyle w:val="a5"/>
        <w:bidi/>
        <w:spacing w:before="0" w:beforeAutospacing="0" w:after="120" w:afterAutospacing="0" w:line="360" w:lineRule="auto"/>
        <w:divId w:val="1843616587"/>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الأهمية العملية:</w:t>
      </w:r>
    </w:p>
    <w:p w14:paraId="4D7642A3" w14:textId="77777777" w:rsidR="00810418" w:rsidRPr="001F6F16" w:rsidRDefault="00810418" w:rsidP="001F6F16">
      <w:pPr>
        <w:numPr>
          <w:ilvl w:val="0"/>
          <w:numId w:val="20"/>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دعم العلامات التجارية الناشئة:</w:t>
      </w:r>
      <w:r w:rsidRPr="001F6F16">
        <w:rPr>
          <w:rFonts w:ascii="Simplified Arabic" w:eastAsia="Times New Roman" w:hAnsi="Simplified Arabic" w:cs="Simplified Arabic" w:hint="cs"/>
          <w:color w:val="1B1C1D"/>
          <w:sz w:val="32"/>
          <w:szCs w:val="32"/>
          <w:rtl/>
        </w:rPr>
        <w:t xml:space="preserve"> تقدم الدراسة توصيات وحلول عملية يمكن أن تساعد العلامات التجارية الناشئة في تحسين استراتيجياتها التسويقية وزيادة قدرتها على المنافسة.</w:t>
      </w:r>
    </w:p>
    <w:p w14:paraId="4CE73EA8" w14:textId="77777777" w:rsidR="00810418" w:rsidRPr="001F6F16" w:rsidRDefault="00810418" w:rsidP="001F6F16">
      <w:pPr>
        <w:numPr>
          <w:ilvl w:val="0"/>
          <w:numId w:val="20"/>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lastRenderedPageBreak/>
        <w:t>تحسين أداء الشركات:</w:t>
      </w:r>
      <w:r w:rsidRPr="001F6F16">
        <w:rPr>
          <w:rFonts w:ascii="Simplified Arabic" w:eastAsia="Times New Roman" w:hAnsi="Simplified Arabic" w:cs="Simplified Arabic" w:hint="cs"/>
          <w:color w:val="1B1C1D"/>
          <w:sz w:val="32"/>
          <w:szCs w:val="32"/>
          <w:rtl/>
        </w:rPr>
        <w:t xml:space="preserve"> يمكن أن تساعد نتائج الدراسة الشركات الناشئة على فهم أفضل للتحديات التي تواجهها في تسويق منتجاتها، وتطوير استراتيجيات فعالة للتغلب على هذه التحديات.</w:t>
      </w:r>
    </w:p>
    <w:p w14:paraId="5E5B8BE5" w14:textId="77777777" w:rsidR="00810418" w:rsidRPr="001F6F16" w:rsidRDefault="00810418" w:rsidP="001F6F16">
      <w:pPr>
        <w:numPr>
          <w:ilvl w:val="0"/>
          <w:numId w:val="20"/>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دعم رؤية 2030:</w:t>
      </w:r>
      <w:r w:rsidRPr="001F6F16">
        <w:rPr>
          <w:rFonts w:ascii="Simplified Arabic" w:eastAsia="Times New Roman" w:hAnsi="Simplified Arabic" w:cs="Simplified Arabic" w:hint="cs"/>
          <w:color w:val="1B1C1D"/>
          <w:sz w:val="32"/>
          <w:szCs w:val="32"/>
          <w:rtl/>
        </w:rPr>
        <w:t xml:space="preserve"> تساهم الدراسة في تحقيق أهداف رؤية 2030 من خلال دعم نمو وتطور القطاع الخاص، وتعزيز مساهمة العلامات التجارية الناشئة في الاقتصاد الوطني.</w:t>
      </w:r>
    </w:p>
    <w:p w14:paraId="7912BA5D" w14:textId="77777777" w:rsidR="00810418" w:rsidRPr="001F6F16" w:rsidRDefault="00810418" w:rsidP="001F6F16">
      <w:pPr>
        <w:numPr>
          <w:ilvl w:val="0"/>
          <w:numId w:val="20"/>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توجيه السياسات:</w:t>
      </w:r>
      <w:r w:rsidRPr="001F6F16">
        <w:rPr>
          <w:rFonts w:ascii="Simplified Arabic" w:eastAsia="Times New Roman" w:hAnsi="Simplified Arabic" w:cs="Simplified Arabic" w:hint="cs"/>
          <w:color w:val="1B1C1D"/>
          <w:sz w:val="32"/>
          <w:szCs w:val="32"/>
          <w:rtl/>
        </w:rPr>
        <w:t xml:space="preserve"> يمكن أن يستفيد صناع القرار والجهات الحكومية من نتائج الدراسة في وضع سياسات وبرامج لدعم العلامات التجارية الناشئة وتنمية قطاع المنتجات المحلية.</w:t>
      </w:r>
    </w:p>
    <w:p w14:paraId="5E846A62" w14:textId="77777777" w:rsidR="00810418" w:rsidRPr="001F6F16" w:rsidRDefault="00810418" w:rsidP="001F6F16">
      <w:pPr>
        <w:numPr>
          <w:ilvl w:val="0"/>
          <w:numId w:val="20"/>
        </w:numPr>
        <w:spacing w:after="0" w:line="360" w:lineRule="auto"/>
        <w:divId w:val="1843616587"/>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تطوير المهارات:</w:t>
      </w:r>
      <w:r w:rsidRPr="001F6F16">
        <w:rPr>
          <w:rFonts w:ascii="Simplified Arabic" w:eastAsia="Times New Roman" w:hAnsi="Simplified Arabic" w:cs="Simplified Arabic" w:hint="cs"/>
          <w:color w:val="1B1C1D"/>
          <w:sz w:val="32"/>
          <w:szCs w:val="32"/>
          <w:rtl/>
        </w:rPr>
        <w:t xml:space="preserve"> تساهم الدراسة في تطوير مهارات أصحاب العلامات التجارية الناشئة في مجال إدارة الأعمال والتسويق، مما يعزز قدراتهم على إدارة أعمالهم بفعالية.</w:t>
      </w:r>
    </w:p>
    <w:p w14:paraId="658F6A30" w14:textId="77777777" w:rsidR="00810418" w:rsidRPr="001F6F16" w:rsidRDefault="00810418" w:rsidP="001F6F16">
      <w:pPr>
        <w:spacing w:line="360" w:lineRule="auto"/>
        <w:rPr>
          <w:rFonts w:ascii="Simplified Arabic" w:hAnsi="Simplified Arabic" w:cs="Simplified Arabic" w:hint="cs"/>
          <w:b/>
          <w:bCs/>
          <w:sz w:val="32"/>
          <w:szCs w:val="32"/>
          <w:rtl/>
        </w:rPr>
      </w:pPr>
    </w:p>
    <w:p w14:paraId="2ACAC1B3" w14:textId="77777777" w:rsidR="00810418" w:rsidRPr="001F6F16" w:rsidRDefault="00810418" w:rsidP="001F6F16">
      <w:pPr>
        <w:spacing w:line="360" w:lineRule="auto"/>
        <w:rPr>
          <w:rFonts w:ascii="Simplified Arabic" w:hAnsi="Simplified Arabic" w:cs="Simplified Arabic" w:hint="cs"/>
          <w:b/>
          <w:bCs/>
          <w:sz w:val="32"/>
          <w:szCs w:val="32"/>
          <w:rtl/>
        </w:rPr>
      </w:pPr>
    </w:p>
    <w:p w14:paraId="206D6800" w14:textId="77777777" w:rsidR="00810418" w:rsidRDefault="00810418" w:rsidP="001F6F16">
      <w:pPr>
        <w:spacing w:line="360" w:lineRule="auto"/>
        <w:rPr>
          <w:rFonts w:ascii="Simplified Arabic" w:hAnsi="Simplified Arabic" w:cs="Simplified Arabic"/>
          <w:b/>
          <w:bCs/>
          <w:sz w:val="32"/>
          <w:szCs w:val="32"/>
          <w:rtl/>
        </w:rPr>
      </w:pPr>
    </w:p>
    <w:p w14:paraId="192410AD" w14:textId="77777777" w:rsidR="00C231D2" w:rsidRPr="001F6F16" w:rsidRDefault="00C231D2" w:rsidP="001F6F16">
      <w:pPr>
        <w:spacing w:line="360" w:lineRule="auto"/>
        <w:rPr>
          <w:rFonts w:ascii="Simplified Arabic" w:hAnsi="Simplified Arabic" w:cs="Simplified Arabic" w:hint="cs"/>
          <w:b/>
          <w:bCs/>
          <w:sz w:val="32"/>
          <w:szCs w:val="32"/>
          <w:rtl/>
        </w:rPr>
      </w:pPr>
    </w:p>
    <w:p w14:paraId="28892020" w14:textId="77777777" w:rsidR="00810418" w:rsidRPr="001F6F16" w:rsidRDefault="00810418" w:rsidP="001F6F16">
      <w:pPr>
        <w:spacing w:line="360" w:lineRule="auto"/>
        <w:rPr>
          <w:rFonts w:ascii="Simplified Arabic" w:hAnsi="Simplified Arabic" w:cs="Simplified Arabic" w:hint="cs"/>
          <w:b/>
          <w:bCs/>
          <w:sz w:val="32"/>
          <w:szCs w:val="32"/>
          <w:rtl/>
        </w:rPr>
      </w:pPr>
    </w:p>
    <w:p w14:paraId="54E1DCF6" w14:textId="77777777" w:rsidR="007460D8" w:rsidRPr="001F6F16" w:rsidRDefault="007460D8" w:rsidP="001F6F16">
      <w:pPr>
        <w:pStyle w:val="a5"/>
        <w:bidi/>
        <w:spacing w:before="0" w:beforeAutospacing="0" w:after="240" w:afterAutospacing="0" w:line="360" w:lineRule="auto"/>
        <w:divId w:val="963538958"/>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أهداف الدراسة:</w:t>
      </w:r>
    </w:p>
    <w:p w14:paraId="77E6BC3B" w14:textId="77777777" w:rsidR="007460D8" w:rsidRPr="001F6F16" w:rsidRDefault="007460D8" w:rsidP="001F6F16">
      <w:pPr>
        <w:pStyle w:val="a5"/>
        <w:bidi/>
        <w:spacing w:before="0" w:beforeAutospacing="0" w:after="120" w:afterAutospacing="0" w:line="360" w:lineRule="auto"/>
        <w:divId w:val="963538958"/>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الهدف الرئيسي:</w:t>
      </w:r>
    </w:p>
    <w:p w14:paraId="69D00EBB" w14:textId="77777777" w:rsidR="007460D8" w:rsidRPr="001F6F16" w:rsidRDefault="007460D8" w:rsidP="001F6F16">
      <w:pPr>
        <w:numPr>
          <w:ilvl w:val="0"/>
          <w:numId w:val="21"/>
        </w:numPr>
        <w:spacing w:before="120" w:after="120" w:line="360" w:lineRule="auto"/>
        <w:divId w:val="9635389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تأثير إدارة الأعمال على تسويق المنتجات المحلية للعلامات التجارية الناشئة في المملكة العربية السعودية.</w:t>
      </w:r>
    </w:p>
    <w:p w14:paraId="6DD1F9F7" w14:textId="77777777" w:rsidR="007460D8" w:rsidRPr="001F6F16" w:rsidRDefault="007460D8" w:rsidP="001F6F16">
      <w:pPr>
        <w:pStyle w:val="a5"/>
        <w:bidi/>
        <w:spacing w:before="0" w:beforeAutospacing="0" w:after="120" w:afterAutospacing="0" w:line="360" w:lineRule="auto"/>
        <w:divId w:val="963538958"/>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الأهداف الفرعية:</w:t>
      </w:r>
    </w:p>
    <w:p w14:paraId="2B6F775C" w14:textId="77777777" w:rsidR="007460D8" w:rsidRPr="001F6F16" w:rsidRDefault="007460D8" w:rsidP="001F6F16">
      <w:pPr>
        <w:numPr>
          <w:ilvl w:val="0"/>
          <w:numId w:val="22"/>
        </w:numPr>
        <w:spacing w:before="120" w:after="120" w:line="360" w:lineRule="auto"/>
        <w:divId w:val="9635389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العلاقة بين ممارسات إدارة الأعمال واستراتيجيات التسويق المطبقة في العلامات التجارية الناشئة.</w:t>
      </w:r>
    </w:p>
    <w:p w14:paraId="6E42DD36" w14:textId="77777777" w:rsidR="007460D8" w:rsidRPr="001F6F16" w:rsidRDefault="007460D8" w:rsidP="001F6F16">
      <w:pPr>
        <w:numPr>
          <w:ilvl w:val="0"/>
          <w:numId w:val="22"/>
        </w:numPr>
        <w:spacing w:before="120" w:after="120" w:line="360" w:lineRule="auto"/>
        <w:divId w:val="9635389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تقييم التحديات التي تواجه العلامات التجارية الناشئة في تسويق منتجاتها محليًا.</w:t>
      </w:r>
    </w:p>
    <w:p w14:paraId="162D43D3" w14:textId="77777777" w:rsidR="007460D8" w:rsidRPr="001F6F16" w:rsidRDefault="007460D8" w:rsidP="001F6F16">
      <w:pPr>
        <w:numPr>
          <w:ilvl w:val="0"/>
          <w:numId w:val="22"/>
        </w:numPr>
        <w:spacing w:before="120" w:after="120" w:line="360" w:lineRule="auto"/>
        <w:divId w:val="9635389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دور التسويق الرقمي في تعزيز وصول العلامات التجارية الناشئة إلى الأسواق المستهدفة.</w:t>
      </w:r>
    </w:p>
    <w:p w14:paraId="618FBC02" w14:textId="77777777" w:rsidR="007460D8" w:rsidRPr="001F6F16" w:rsidRDefault="007460D8" w:rsidP="001F6F16">
      <w:pPr>
        <w:numPr>
          <w:ilvl w:val="0"/>
          <w:numId w:val="22"/>
        </w:numPr>
        <w:spacing w:before="120" w:after="120" w:line="360" w:lineRule="auto"/>
        <w:divId w:val="9635389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الكشف عن دور إدارة العلامة التجارية في بناء هوية قوية للعلامات التجارية الناشئة.</w:t>
      </w:r>
    </w:p>
    <w:p w14:paraId="622C8811" w14:textId="77777777" w:rsidR="007460D8" w:rsidRPr="001F6F16" w:rsidRDefault="007460D8" w:rsidP="001F6F16">
      <w:pPr>
        <w:numPr>
          <w:ilvl w:val="0"/>
          <w:numId w:val="22"/>
        </w:numPr>
        <w:spacing w:before="120" w:after="120" w:line="360" w:lineRule="auto"/>
        <w:divId w:val="9635389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تقديم توصيات عملية لتحسين استراتيجيات التسويق للعلامات التجارية الناشئة، وتعزيز قدرتها التنافسية.</w:t>
      </w:r>
    </w:p>
    <w:p w14:paraId="18D75E51" w14:textId="77777777" w:rsidR="007460D8" w:rsidRDefault="007460D8" w:rsidP="001F6F16">
      <w:pPr>
        <w:spacing w:line="360" w:lineRule="auto"/>
        <w:rPr>
          <w:rFonts w:ascii="Simplified Arabic" w:hAnsi="Simplified Arabic" w:cs="Simplified Arabic"/>
          <w:b/>
          <w:bCs/>
          <w:sz w:val="32"/>
          <w:szCs w:val="32"/>
          <w:rtl/>
        </w:rPr>
      </w:pPr>
    </w:p>
    <w:p w14:paraId="0499C872" w14:textId="77777777" w:rsidR="00C231D2" w:rsidRPr="001F6F16" w:rsidRDefault="00C231D2" w:rsidP="001F6F16">
      <w:pPr>
        <w:spacing w:line="360" w:lineRule="auto"/>
        <w:rPr>
          <w:rFonts w:ascii="Simplified Arabic" w:hAnsi="Simplified Arabic" w:cs="Simplified Arabic" w:hint="cs"/>
          <w:b/>
          <w:bCs/>
          <w:sz w:val="32"/>
          <w:szCs w:val="32"/>
          <w:rtl/>
        </w:rPr>
      </w:pPr>
    </w:p>
    <w:p w14:paraId="5921F3C8" w14:textId="77777777" w:rsidR="00F43E54" w:rsidRPr="001F6F16" w:rsidRDefault="00F43E54" w:rsidP="001F6F16">
      <w:pPr>
        <w:pStyle w:val="a5"/>
        <w:bidi/>
        <w:spacing w:before="0" w:beforeAutospacing="0" w:after="240" w:afterAutospacing="0" w:line="360" w:lineRule="auto"/>
        <w:divId w:val="500851076"/>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تساؤلات الدراسة:</w:t>
      </w:r>
    </w:p>
    <w:p w14:paraId="069217B3" w14:textId="77777777" w:rsidR="00F43E54" w:rsidRPr="001F6F16" w:rsidRDefault="00F43E54" w:rsidP="001F6F16">
      <w:pPr>
        <w:pStyle w:val="a5"/>
        <w:bidi/>
        <w:spacing w:before="0" w:beforeAutospacing="0" w:after="120" w:afterAutospacing="0" w:line="360" w:lineRule="auto"/>
        <w:divId w:val="500851076"/>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التساؤل الرئيسي:</w:t>
      </w:r>
    </w:p>
    <w:p w14:paraId="2DA3F1EA" w14:textId="77777777" w:rsidR="00F43E54" w:rsidRPr="001F6F16" w:rsidRDefault="00F43E54" w:rsidP="001F6F16">
      <w:pPr>
        <w:numPr>
          <w:ilvl w:val="0"/>
          <w:numId w:val="23"/>
        </w:numPr>
        <w:spacing w:before="120" w:after="120" w:line="360" w:lineRule="auto"/>
        <w:divId w:val="5008510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ما هو تأثير إدارة الأعمال على تسويق المنتجات المحلية للعلامات التجارية الناشئة في المملكة العربية السعودية؟</w:t>
      </w:r>
    </w:p>
    <w:p w14:paraId="05846737" w14:textId="77777777" w:rsidR="00F43E54" w:rsidRPr="001F6F16" w:rsidRDefault="00F43E54" w:rsidP="001F6F16">
      <w:pPr>
        <w:pStyle w:val="a5"/>
        <w:bidi/>
        <w:spacing w:before="0" w:beforeAutospacing="0" w:after="120" w:afterAutospacing="0" w:line="360" w:lineRule="auto"/>
        <w:divId w:val="500851076"/>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التساؤلات الفرعية:</w:t>
      </w:r>
    </w:p>
    <w:p w14:paraId="43786E37" w14:textId="77777777" w:rsidR="00F43E54" w:rsidRPr="001F6F16" w:rsidRDefault="00F43E54" w:rsidP="001F6F16">
      <w:pPr>
        <w:numPr>
          <w:ilvl w:val="0"/>
          <w:numId w:val="24"/>
        </w:numPr>
        <w:spacing w:before="120" w:after="120" w:line="360" w:lineRule="auto"/>
        <w:divId w:val="5008510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ما هي العلاقة بين ممارسات إدارة الأعمال واستراتيجيات التسويق المطبقة في العلامات التجارية الناشئة؟</w:t>
      </w:r>
    </w:p>
    <w:p w14:paraId="7E290786" w14:textId="77777777" w:rsidR="00F43E54" w:rsidRPr="001F6F16" w:rsidRDefault="00F43E54" w:rsidP="001F6F16">
      <w:pPr>
        <w:numPr>
          <w:ilvl w:val="0"/>
          <w:numId w:val="24"/>
        </w:numPr>
        <w:spacing w:before="120" w:after="120" w:line="360" w:lineRule="auto"/>
        <w:divId w:val="5008510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ما هي التحديات التي تواجه العلامات التجارية الناشئة في تسويق منتجاتها محليًا؟</w:t>
      </w:r>
    </w:p>
    <w:p w14:paraId="07128DD4" w14:textId="77777777" w:rsidR="00F43E54" w:rsidRPr="001F6F16" w:rsidRDefault="00F43E54" w:rsidP="001F6F16">
      <w:pPr>
        <w:numPr>
          <w:ilvl w:val="0"/>
          <w:numId w:val="24"/>
        </w:numPr>
        <w:spacing w:before="120" w:after="120" w:line="360" w:lineRule="auto"/>
        <w:divId w:val="5008510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ما هو دور التسويق الرقمي في تعزيز وصول العلامات التجارية الناشئة إلى الأسواق المستهدفة؟</w:t>
      </w:r>
    </w:p>
    <w:p w14:paraId="6DD7B1F0" w14:textId="77777777" w:rsidR="00F43E54" w:rsidRPr="001F6F16" w:rsidRDefault="00F43E54" w:rsidP="001F6F16">
      <w:pPr>
        <w:numPr>
          <w:ilvl w:val="0"/>
          <w:numId w:val="24"/>
        </w:numPr>
        <w:spacing w:before="120" w:after="120" w:line="360" w:lineRule="auto"/>
        <w:divId w:val="5008510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ما هو دور إدارة العلامة التجارية في بناء هوية قوية للعلامات التجارية الناشئة؟</w:t>
      </w:r>
    </w:p>
    <w:p w14:paraId="06D23FAC" w14:textId="77777777" w:rsidR="00F43E54" w:rsidRPr="001F6F16" w:rsidRDefault="00F43E54" w:rsidP="001F6F16">
      <w:pPr>
        <w:numPr>
          <w:ilvl w:val="0"/>
          <w:numId w:val="24"/>
        </w:numPr>
        <w:spacing w:before="120" w:after="120" w:line="360" w:lineRule="auto"/>
        <w:divId w:val="5008510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ما هي التوصيات العملية التي يمكن تقديمها لتحسين استراتيجيات التسويق للعلامات التجارية الناشئة، وتعزيز قدرتها التنافسية؟</w:t>
      </w:r>
    </w:p>
    <w:p w14:paraId="48B121FC" w14:textId="77777777" w:rsidR="007460D8" w:rsidRPr="001F6F16" w:rsidRDefault="007460D8" w:rsidP="001F6F16">
      <w:pPr>
        <w:spacing w:line="360" w:lineRule="auto"/>
        <w:rPr>
          <w:rFonts w:ascii="Simplified Arabic" w:hAnsi="Simplified Arabic" w:cs="Simplified Arabic" w:hint="cs"/>
          <w:b/>
          <w:bCs/>
          <w:sz w:val="32"/>
          <w:szCs w:val="32"/>
          <w:rtl/>
        </w:rPr>
      </w:pPr>
    </w:p>
    <w:p w14:paraId="1EE92626" w14:textId="77777777" w:rsidR="00C123DD" w:rsidRPr="001F6F16" w:rsidRDefault="00C123DD" w:rsidP="001F6F16">
      <w:pPr>
        <w:spacing w:line="360" w:lineRule="auto"/>
        <w:rPr>
          <w:rFonts w:ascii="Simplified Arabic" w:hAnsi="Simplified Arabic" w:cs="Simplified Arabic" w:hint="cs"/>
          <w:b/>
          <w:bCs/>
          <w:sz w:val="32"/>
          <w:szCs w:val="32"/>
          <w:rtl/>
        </w:rPr>
      </w:pPr>
    </w:p>
    <w:p w14:paraId="7116BA69" w14:textId="77777777" w:rsidR="00C123DD" w:rsidRPr="001F6F16" w:rsidRDefault="00C123DD" w:rsidP="001F6F16">
      <w:pPr>
        <w:pStyle w:val="a5"/>
        <w:bidi/>
        <w:spacing w:before="0" w:beforeAutospacing="0" w:after="120" w:afterAutospacing="0" w:line="360" w:lineRule="auto"/>
        <w:divId w:val="1345477351"/>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فرضيات الدراسة:</w:t>
      </w:r>
    </w:p>
    <w:p w14:paraId="0FFA4FA0" w14:textId="77777777" w:rsidR="00C123DD" w:rsidRPr="001F6F16" w:rsidRDefault="00C123DD" w:rsidP="001F6F16">
      <w:pPr>
        <w:numPr>
          <w:ilvl w:val="0"/>
          <w:numId w:val="25"/>
        </w:numPr>
        <w:spacing w:after="0" w:line="360" w:lineRule="auto"/>
        <w:divId w:val="134547735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الفرضية الرئيسية</w:t>
      </w:r>
      <w:r w:rsidRPr="001F6F16">
        <w:rPr>
          <w:rFonts w:ascii="Simplified Arabic" w:eastAsia="Times New Roman" w:hAnsi="Simplified Arabic" w:cs="Simplified Arabic" w:hint="cs"/>
          <w:color w:val="1B1C1D"/>
          <w:sz w:val="32"/>
          <w:szCs w:val="32"/>
          <w:rtl/>
        </w:rPr>
        <w:t>: توجد علاقة إيجابية بين ممارسات إدارة الأعمال الفعالة ونجاح تسويق المنتجات المحلية للعلامات التجارية الناشئة في المملكة العربية السعودية.</w:t>
      </w:r>
    </w:p>
    <w:p w14:paraId="10CD5BCF" w14:textId="77777777" w:rsidR="00C123DD" w:rsidRPr="001F6F16" w:rsidRDefault="00C123DD" w:rsidP="001F6F16">
      <w:pPr>
        <w:pStyle w:val="a5"/>
        <w:bidi/>
        <w:spacing w:before="0" w:beforeAutospacing="0" w:after="120" w:afterAutospacing="0" w:line="360" w:lineRule="auto"/>
        <w:divId w:val="1345477351"/>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الفرضيات الفرعية:</w:t>
      </w:r>
    </w:p>
    <w:p w14:paraId="3147CDE5" w14:textId="77777777" w:rsidR="00C123DD" w:rsidRPr="001F6F16" w:rsidRDefault="00C123DD" w:rsidP="001F6F16">
      <w:pPr>
        <w:numPr>
          <w:ilvl w:val="0"/>
          <w:numId w:val="26"/>
        </w:numPr>
        <w:spacing w:before="120" w:after="120" w:line="360" w:lineRule="auto"/>
        <w:divId w:val="134547735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توجد علاقة إيجابية بين جودة استراتيجيات التسويق المطبقة ونجاح تسويق المنتجات المحلية للعلامات التجارية الناشئة.</w:t>
      </w:r>
    </w:p>
    <w:p w14:paraId="2AB29EC9" w14:textId="77777777" w:rsidR="00C123DD" w:rsidRPr="001F6F16" w:rsidRDefault="00C123DD" w:rsidP="001F6F16">
      <w:pPr>
        <w:numPr>
          <w:ilvl w:val="0"/>
          <w:numId w:val="26"/>
        </w:numPr>
        <w:spacing w:before="120" w:after="120" w:line="360" w:lineRule="auto"/>
        <w:divId w:val="134547735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توجد علاقة سلبية بين محدودية الموارد المالية والتحديات التي تواجه العلامات التجارية الناشئة في تسويق منتجاتها محليًا.</w:t>
      </w:r>
    </w:p>
    <w:p w14:paraId="218261A2" w14:textId="77777777" w:rsidR="00C123DD" w:rsidRPr="001F6F16" w:rsidRDefault="00C123DD" w:rsidP="001F6F16">
      <w:pPr>
        <w:numPr>
          <w:ilvl w:val="0"/>
          <w:numId w:val="26"/>
        </w:numPr>
        <w:spacing w:before="120" w:after="120" w:line="360" w:lineRule="auto"/>
        <w:divId w:val="134547735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يساهم التسويق الرقمي بشكل كبير في زيادة وصول العلامات التجارية الناشئة إلى الأسواق المستهدفة.</w:t>
      </w:r>
    </w:p>
    <w:p w14:paraId="21E84AD0" w14:textId="77777777" w:rsidR="00C123DD" w:rsidRPr="001F6F16" w:rsidRDefault="00C123DD" w:rsidP="001F6F16">
      <w:pPr>
        <w:numPr>
          <w:ilvl w:val="0"/>
          <w:numId w:val="26"/>
        </w:numPr>
        <w:spacing w:before="120" w:after="120" w:line="360" w:lineRule="auto"/>
        <w:divId w:val="134547735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توجد علاقة إيجابية بين قوة إدارة العلامة التجارية ونجاح بناء هوية قوية للعلامات التجارية الناشئة.</w:t>
      </w:r>
    </w:p>
    <w:p w14:paraId="678AC190" w14:textId="77777777" w:rsidR="00C123DD" w:rsidRPr="001F6F16" w:rsidRDefault="00C123DD" w:rsidP="001F6F16">
      <w:pPr>
        <w:numPr>
          <w:ilvl w:val="0"/>
          <w:numId w:val="26"/>
        </w:numPr>
        <w:spacing w:before="120" w:after="120" w:line="360" w:lineRule="auto"/>
        <w:divId w:val="134547735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تطبيق توصيات لتحسين استراتيجيات التسويق للعلامات التجارية الناشئة يزيد من قدرتها التنافسية.</w:t>
      </w:r>
    </w:p>
    <w:p w14:paraId="0193A465" w14:textId="77777777" w:rsidR="00C123DD" w:rsidRDefault="00C123DD" w:rsidP="001F6F16">
      <w:pPr>
        <w:spacing w:line="360" w:lineRule="auto"/>
        <w:rPr>
          <w:rFonts w:ascii="Simplified Arabic" w:hAnsi="Simplified Arabic" w:cs="Simplified Arabic"/>
          <w:b/>
          <w:bCs/>
          <w:sz w:val="32"/>
          <w:szCs w:val="32"/>
          <w:rtl/>
        </w:rPr>
      </w:pPr>
    </w:p>
    <w:p w14:paraId="14DB28AF" w14:textId="77777777" w:rsidR="00C231D2" w:rsidRPr="001F6F16" w:rsidRDefault="00C231D2" w:rsidP="001F6F16">
      <w:pPr>
        <w:spacing w:line="360" w:lineRule="auto"/>
        <w:rPr>
          <w:rFonts w:ascii="Simplified Arabic" w:hAnsi="Simplified Arabic" w:cs="Simplified Arabic" w:hint="cs"/>
          <w:b/>
          <w:bCs/>
          <w:sz w:val="32"/>
          <w:szCs w:val="32"/>
          <w:rtl/>
        </w:rPr>
      </w:pPr>
    </w:p>
    <w:p w14:paraId="32FA5650" w14:textId="77777777" w:rsidR="009B7FA6" w:rsidRPr="001F6F16" w:rsidRDefault="009B7FA6" w:rsidP="001F6F16">
      <w:pPr>
        <w:pStyle w:val="a5"/>
        <w:bidi/>
        <w:spacing w:before="0" w:beforeAutospacing="0" w:after="120" w:afterAutospacing="0" w:line="360" w:lineRule="auto"/>
        <w:divId w:val="2129424979"/>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مصطلحات الدراسة:</w:t>
      </w:r>
    </w:p>
    <w:p w14:paraId="48CE022B"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إدارة الأعمال:</w:t>
      </w:r>
      <w:r w:rsidRPr="001F6F16">
        <w:rPr>
          <w:rFonts w:ascii="Simplified Arabic" w:eastAsia="Times New Roman" w:hAnsi="Simplified Arabic" w:cs="Simplified Arabic" w:hint="cs"/>
          <w:color w:val="1B1C1D"/>
          <w:sz w:val="32"/>
          <w:szCs w:val="32"/>
          <w:rtl/>
        </w:rPr>
        <w:t xml:space="preserve"> هي مجموعة من العمليات والأنشطة التي تهدف إلى تحقيق أهداف المؤسسة بكفاءة وفعالية، وتشمل التخطيط والتنظيم والتوجيه والرقابة على الموارد المتاحة.</w:t>
      </w:r>
    </w:p>
    <w:p w14:paraId="223613EC"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تسويق المنتجات المحلية:</w:t>
      </w:r>
      <w:r w:rsidRPr="001F6F16">
        <w:rPr>
          <w:rFonts w:ascii="Simplified Arabic" w:eastAsia="Times New Roman" w:hAnsi="Simplified Arabic" w:cs="Simplified Arabic" w:hint="cs"/>
          <w:color w:val="1B1C1D"/>
          <w:sz w:val="32"/>
          <w:szCs w:val="32"/>
          <w:rtl/>
        </w:rPr>
        <w:t xml:space="preserve"> هي عملية الترويج والبيع للمنتجات التي يتم إنتاجها داخل المملكة العربية السعودية، بهدف تلبية احتياجات المستهلكين المحليين وزيادة حصة السوق.</w:t>
      </w:r>
    </w:p>
    <w:p w14:paraId="0FA71895"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العلامات التجارية الناشئة:</w:t>
      </w:r>
      <w:r w:rsidRPr="001F6F16">
        <w:rPr>
          <w:rFonts w:ascii="Simplified Arabic" w:eastAsia="Times New Roman" w:hAnsi="Simplified Arabic" w:cs="Simplified Arabic" w:hint="cs"/>
          <w:color w:val="1B1C1D"/>
          <w:sz w:val="32"/>
          <w:szCs w:val="32"/>
          <w:rtl/>
        </w:rPr>
        <w:t xml:space="preserve"> هي العلامات التجارية الجديدة التي تسعى إلى بناء هوية قوية والوصول إلى الأسواق المستهدفة، وتتميز بالابتكار والمرونة في التعامل مع التغيرات السوقية.</w:t>
      </w:r>
    </w:p>
    <w:p w14:paraId="1866C96C"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استراتيجيات التسويق:</w:t>
      </w:r>
      <w:r w:rsidRPr="001F6F16">
        <w:rPr>
          <w:rFonts w:ascii="Simplified Arabic" w:eastAsia="Times New Roman" w:hAnsi="Simplified Arabic" w:cs="Simplified Arabic" w:hint="cs"/>
          <w:color w:val="1B1C1D"/>
          <w:sz w:val="32"/>
          <w:szCs w:val="32"/>
          <w:rtl/>
        </w:rPr>
        <w:t xml:space="preserve"> هي الخطط والأساليب التي تتبعها الشركات للترويج لمنتجاتها وخدماتها، وتشمل تحديد الأسواق المستهدفة وتطوير المنتجات وتحديد الأسعار وتوزيع المنتجات والترويج لها.</w:t>
      </w:r>
    </w:p>
    <w:p w14:paraId="3A49FE0A"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التسويق الرقمي:</w:t>
      </w:r>
      <w:r w:rsidRPr="001F6F16">
        <w:rPr>
          <w:rFonts w:ascii="Simplified Arabic" w:eastAsia="Times New Roman" w:hAnsi="Simplified Arabic" w:cs="Simplified Arabic" w:hint="cs"/>
          <w:color w:val="1B1C1D"/>
          <w:sz w:val="32"/>
          <w:szCs w:val="32"/>
          <w:rtl/>
        </w:rPr>
        <w:t xml:space="preserve"> هو استخدام الأدوات والقنوات الرقمية مثل الإنترنت ووسائل التواصل الاجتماعي للترويج للمنتجات والخدمات والتواصل مع العملاء.</w:t>
      </w:r>
    </w:p>
    <w:p w14:paraId="43A39C40"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إدارة العلامة التجارية:</w:t>
      </w:r>
      <w:r w:rsidRPr="001F6F16">
        <w:rPr>
          <w:rFonts w:ascii="Simplified Arabic" w:eastAsia="Times New Roman" w:hAnsi="Simplified Arabic" w:cs="Simplified Arabic" w:hint="cs"/>
          <w:color w:val="1B1C1D"/>
          <w:sz w:val="32"/>
          <w:szCs w:val="32"/>
          <w:rtl/>
        </w:rPr>
        <w:t xml:space="preserve"> هي عملية بناء وتعزيز هوية العلامة التجارية، وتشمل تطوير الشعار والتصميم وتحديد القيم والرسالة التي تعبر عنها العلامة التجارية.</w:t>
      </w:r>
    </w:p>
    <w:p w14:paraId="76AE1C30" w14:textId="77777777" w:rsidR="009B7FA6" w:rsidRPr="001F6F16" w:rsidRDefault="009B7FA6" w:rsidP="001F6F16">
      <w:pPr>
        <w:numPr>
          <w:ilvl w:val="0"/>
          <w:numId w:val="27"/>
        </w:numPr>
        <w:spacing w:after="0" w:line="360" w:lineRule="auto"/>
        <w:divId w:val="2129424979"/>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lastRenderedPageBreak/>
        <w:t>القدرة التنافسية:</w:t>
      </w:r>
      <w:r w:rsidRPr="001F6F16">
        <w:rPr>
          <w:rFonts w:ascii="Simplified Arabic" w:eastAsia="Times New Roman" w:hAnsi="Simplified Arabic" w:cs="Simplified Arabic" w:hint="cs"/>
          <w:color w:val="1B1C1D"/>
          <w:sz w:val="32"/>
          <w:szCs w:val="32"/>
          <w:rtl/>
        </w:rPr>
        <w:t xml:space="preserve"> هي قدرة الشركة على المنافسة في السوق وتحقيق أداء متميز مقارنة بالمنافسين.</w:t>
      </w:r>
    </w:p>
    <w:p w14:paraId="53C2C6FC" w14:textId="77777777" w:rsidR="009B7FA6" w:rsidRPr="001F6F16" w:rsidRDefault="009B7FA6" w:rsidP="001F6F16">
      <w:pPr>
        <w:spacing w:line="360" w:lineRule="auto"/>
        <w:rPr>
          <w:rFonts w:ascii="Simplified Arabic" w:hAnsi="Simplified Arabic" w:cs="Simplified Arabic" w:hint="cs"/>
          <w:b/>
          <w:bCs/>
          <w:sz w:val="32"/>
          <w:szCs w:val="32"/>
          <w:rtl/>
        </w:rPr>
      </w:pPr>
    </w:p>
    <w:p w14:paraId="4B527F1C" w14:textId="77777777" w:rsidR="00EE1A62" w:rsidRPr="001F6F16" w:rsidRDefault="00EE1A62" w:rsidP="001F6F16">
      <w:pPr>
        <w:pStyle w:val="a5"/>
        <w:bidi/>
        <w:spacing w:before="0" w:beforeAutospacing="0" w:after="120" w:afterAutospacing="0" w:line="360" w:lineRule="auto"/>
        <w:divId w:val="1278680382"/>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t>متغيرات الدراسة:</w:t>
      </w:r>
    </w:p>
    <w:p w14:paraId="36E324BF" w14:textId="77777777" w:rsidR="00EE1A62" w:rsidRPr="001F6F16" w:rsidRDefault="00EE1A62" w:rsidP="001F6F16">
      <w:pPr>
        <w:numPr>
          <w:ilvl w:val="0"/>
          <w:numId w:val="28"/>
        </w:numPr>
        <w:spacing w:after="0" w:line="360" w:lineRule="auto"/>
        <w:divId w:val="127868038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المتغير المستقل</w:t>
      </w:r>
      <w:r w:rsidRPr="001F6F16">
        <w:rPr>
          <w:rFonts w:ascii="Simplified Arabic" w:eastAsia="Times New Roman" w:hAnsi="Simplified Arabic" w:cs="Simplified Arabic" w:hint="cs"/>
          <w:color w:val="1B1C1D"/>
          <w:sz w:val="32"/>
          <w:szCs w:val="32"/>
          <w:rtl/>
        </w:rPr>
        <w:t xml:space="preserve">: إدارة الأعمال للعلامات التجارية الناشئة. </w:t>
      </w:r>
    </w:p>
    <w:p w14:paraId="4305897B" w14:textId="77777777" w:rsidR="00EE1A62" w:rsidRPr="001F6F16" w:rsidRDefault="00EE1A62" w:rsidP="001F6F16">
      <w:pPr>
        <w:numPr>
          <w:ilvl w:val="1"/>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يشمل هذا المتغير مجموعة من العناصر مثل: </w:t>
      </w:r>
    </w:p>
    <w:p w14:paraId="46780235"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استراتيجيات التسويق.</w:t>
      </w:r>
    </w:p>
    <w:p w14:paraId="04F992E2"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العلامة التجارية.</w:t>
      </w:r>
    </w:p>
    <w:p w14:paraId="7584A397"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الرقمي.</w:t>
      </w:r>
    </w:p>
    <w:p w14:paraId="7C84E099"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العمليات التسويقية.</w:t>
      </w:r>
    </w:p>
    <w:p w14:paraId="10A93A75"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الموارد المالية المتاحة للتسويق.</w:t>
      </w:r>
    </w:p>
    <w:p w14:paraId="47344B22" w14:textId="77777777" w:rsidR="00EE1A62" w:rsidRPr="001F6F16" w:rsidRDefault="00EE1A62" w:rsidP="001F6F16">
      <w:pPr>
        <w:numPr>
          <w:ilvl w:val="0"/>
          <w:numId w:val="28"/>
        </w:numPr>
        <w:spacing w:after="0" w:line="360" w:lineRule="auto"/>
        <w:divId w:val="1278680382"/>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المتغير التابع</w:t>
      </w:r>
      <w:r w:rsidRPr="001F6F16">
        <w:rPr>
          <w:rFonts w:ascii="Simplified Arabic" w:eastAsia="Times New Roman" w:hAnsi="Simplified Arabic" w:cs="Simplified Arabic" w:hint="cs"/>
          <w:color w:val="1B1C1D"/>
          <w:sz w:val="32"/>
          <w:szCs w:val="32"/>
          <w:rtl/>
        </w:rPr>
        <w:t xml:space="preserve">: تسويق المنتجات المحلية للعلامات التجارية الناشئة. </w:t>
      </w:r>
    </w:p>
    <w:p w14:paraId="3C332CC5" w14:textId="77777777" w:rsidR="00EE1A62" w:rsidRPr="001F6F16" w:rsidRDefault="00EE1A62" w:rsidP="001F6F16">
      <w:pPr>
        <w:numPr>
          <w:ilvl w:val="1"/>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يشمل هذا المتغير مجموعة من العناصر مثل: </w:t>
      </w:r>
    </w:p>
    <w:p w14:paraId="12495E1B"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الوعي بالعلامة التجارية.</w:t>
      </w:r>
    </w:p>
    <w:p w14:paraId="23ABF1CD"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حصة السوق.</w:t>
      </w:r>
    </w:p>
    <w:p w14:paraId="1667FD99"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ولاء العملاء.</w:t>
      </w:r>
    </w:p>
    <w:p w14:paraId="2E788BEF"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مبيعات المنتجات المحلية.</w:t>
      </w:r>
    </w:p>
    <w:p w14:paraId="619D0FE3" w14:textId="77777777" w:rsidR="00EE1A62" w:rsidRPr="001F6F16" w:rsidRDefault="00EE1A62" w:rsidP="001F6F16">
      <w:pPr>
        <w:numPr>
          <w:ilvl w:val="2"/>
          <w:numId w:val="28"/>
        </w:numPr>
        <w:spacing w:before="120" w:after="120" w:line="360" w:lineRule="auto"/>
        <w:divId w:val="1278680382"/>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القدرة التنافسية في السوق المحلي.</w:t>
      </w:r>
    </w:p>
    <w:p w14:paraId="4B69554F" w14:textId="77777777" w:rsidR="009B7FA6" w:rsidRPr="001F6F16" w:rsidRDefault="009B7FA6" w:rsidP="001F6F16">
      <w:pPr>
        <w:spacing w:line="360" w:lineRule="auto"/>
        <w:rPr>
          <w:rFonts w:ascii="Simplified Arabic" w:hAnsi="Simplified Arabic" w:cs="Simplified Arabic" w:hint="cs"/>
          <w:b/>
          <w:bCs/>
          <w:sz w:val="32"/>
          <w:szCs w:val="32"/>
          <w:rtl/>
        </w:rPr>
      </w:pPr>
    </w:p>
    <w:p w14:paraId="7CDE4923" w14:textId="77777777" w:rsidR="00EE1A62" w:rsidRPr="001F6F16" w:rsidRDefault="00EE1A62" w:rsidP="001F6F16">
      <w:pPr>
        <w:spacing w:line="360" w:lineRule="auto"/>
        <w:rPr>
          <w:rFonts w:ascii="Simplified Arabic" w:hAnsi="Simplified Arabic" w:cs="Simplified Arabic" w:hint="cs"/>
          <w:b/>
          <w:bCs/>
          <w:sz w:val="32"/>
          <w:szCs w:val="32"/>
          <w:rtl/>
        </w:rPr>
      </w:pPr>
    </w:p>
    <w:p w14:paraId="3FCD8A05" w14:textId="77777777" w:rsidR="00EE1A62" w:rsidRPr="001F6F16" w:rsidRDefault="00EE1A62" w:rsidP="001F6F16">
      <w:pPr>
        <w:spacing w:line="360" w:lineRule="auto"/>
        <w:rPr>
          <w:rFonts w:ascii="Simplified Arabic" w:hAnsi="Simplified Arabic" w:cs="Simplified Arabic" w:hint="cs"/>
          <w:b/>
          <w:bCs/>
          <w:sz w:val="32"/>
          <w:szCs w:val="32"/>
          <w:rtl/>
        </w:rPr>
      </w:pPr>
    </w:p>
    <w:p w14:paraId="40ED6F41" w14:textId="77777777" w:rsidR="00EE1A62" w:rsidRPr="001F6F16" w:rsidRDefault="00EE1A62" w:rsidP="001F6F16">
      <w:pPr>
        <w:spacing w:line="360" w:lineRule="auto"/>
        <w:rPr>
          <w:rFonts w:ascii="Simplified Arabic" w:hAnsi="Simplified Arabic" w:cs="Simplified Arabic" w:hint="cs"/>
          <w:b/>
          <w:bCs/>
          <w:sz w:val="32"/>
          <w:szCs w:val="32"/>
          <w:rtl/>
        </w:rPr>
      </w:pPr>
    </w:p>
    <w:p w14:paraId="64B46372" w14:textId="77777777" w:rsidR="00EE1A62" w:rsidRPr="001F6F16" w:rsidRDefault="00EE1A62" w:rsidP="001F6F16">
      <w:pPr>
        <w:spacing w:line="360" w:lineRule="auto"/>
        <w:rPr>
          <w:rFonts w:ascii="Simplified Arabic" w:hAnsi="Simplified Arabic" w:cs="Simplified Arabic" w:hint="cs"/>
          <w:b/>
          <w:bCs/>
          <w:sz w:val="32"/>
          <w:szCs w:val="32"/>
          <w:rtl/>
        </w:rPr>
      </w:pPr>
    </w:p>
    <w:p w14:paraId="0661ECAA" w14:textId="77777777" w:rsidR="00EE1A62" w:rsidRPr="001F6F16" w:rsidRDefault="00EE1A62" w:rsidP="001F6F16">
      <w:pPr>
        <w:spacing w:line="360" w:lineRule="auto"/>
        <w:rPr>
          <w:rFonts w:ascii="Simplified Arabic" w:hAnsi="Simplified Arabic" w:cs="Simplified Arabic" w:hint="cs"/>
          <w:b/>
          <w:bCs/>
          <w:sz w:val="32"/>
          <w:szCs w:val="32"/>
          <w:rtl/>
        </w:rPr>
      </w:pPr>
    </w:p>
    <w:p w14:paraId="4034F9D3" w14:textId="77777777" w:rsidR="00FF17AA" w:rsidRPr="001F6F16" w:rsidRDefault="00FF17AA" w:rsidP="001F6F16">
      <w:pPr>
        <w:spacing w:line="360" w:lineRule="auto"/>
        <w:rPr>
          <w:rFonts w:ascii="Simplified Arabic" w:hAnsi="Simplified Arabic" w:cs="Simplified Arabic" w:hint="cs"/>
          <w:b/>
          <w:bCs/>
          <w:sz w:val="32"/>
          <w:szCs w:val="32"/>
          <w:rtl/>
        </w:rPr>
      </w:pPr>
    </w:p>
    <w:p w14:paraId="61F3BBE4" w14:textId="77777777" w:rsidR="00FF17AA" w:rsidRPr="001F6F16" w:rsidRDefault="00FF17AA" w:rsidP="001F6F16">
      <w:pPr>
        <w:spacing w:line="360" w:lineRule="auto"/>
        <w:rPr>
          <w:rFonts w:ascii="Simplified Arabic" w:hAnsi="Simplified Arabic" w:cs="Simplified Arabic" w:hint="cs"/>
          <w:b/>
          <w:bCs/>
          <w:sz w:val="32"/>
          <w:szCs w:val="32"/>
          <w:rtl/>
        </w:rPr>
      </w:pPr>
    </w:p>
    <w:p w14:paraId="559E6904" w14:textId="77777777" w:rsidR="00FF17AA" w:rsidRPr="001F6F16" w:rsidRDefault="00FF17AA" w:rsidP="001F6F16">
      <w:pPr>
        <w:spacing w:line="360" w:lineRule="auto"/>
        <w:rPr>
          <w:rFonts w:ascii="Simplified Arabic" w:hAnsi="Simplified Arabic" w:cs="Simplified Arabic" w:hint="cs"/>
          <w:b/>
          <w:bCs/>
          <w:sz w:val="32"/>
          <w:szCs w:val="32"/>
          <w:rtl/>
        </w:rPr>
      </w:pPr>
    </w:p>
    <w:p w14:paraId="7145CEAD" w14:textId="77777777" w:rsidR="00FF17AA" w:rsidRDefault="00FF17AA" w:rsidP="001F6F16">
      <w:pPr>
        <w:spacing w:line="360" w:lineRule="auto"/>
        <w:rPr>
          <w:rFonts w:ascii="Simplified Arabic" w:hAnsi="Simplified Arabic" w:cs="Simplified Arabic"/>
          <w:b/>
          <w:bCs/>
          <w:sz w:val="32"/>
          <w:szCs w:val="32"/>
          <w:rtl/>
        </w:rPr>
      </w:pPr>
    </w:p>
    <w:p w14:paraId="47FD773A" w14:textId="77777777" w:rsidR="00C231D2" w:rsidRDefault="00C231D2" w:rsidP="001F6F16">
      <w:pPr>
        <w:spacing w:line="360" w:lineRule="auto"/>
        <w:rPr>
          <w:rFonts w:ascii="Simplified Arabic" w:hAnsi="Simplified Arabic" w:cs="Simplified Arabic"/>
          <w:b/>
          <w:bCs/>
          <w:sz w:val="32"/>
          <w:szCs w:val="32"/>
          <w:rtl/>
        </w:rPr>
      </w:pPr>
    </w:p>
    <w:p w14:paraId="1248853F" w14:textId="77777777" w:rsidR="00C231D2" w:rsidRPr="001F6F16" w:rsidRDefault="00C231D2" w:rsidP="001F6F16">
      <w:pPr>
        <w:spacing w:line="360" w:lineRule="auto"/>
        <w:rPr>
          <w:rFonts w:ascii="Simplified Arabic" w:hAnsi="Simplified Arabic" w:cs="Simplified Arabic" w:hint="cs"/>
          <w:b/>
          <w:bCs/>
          <w:sz w:val="32"/>
          <w:szCs w:val="32"/>
          <w:rtl/>
        </w:rPr>
      </w:pPr>
    </w:p>
    <w:p w14:paraId="670400F9" w14:textId="77777777" w:rsidR="00FF17AA" w:rsidRDefault="00FF17AA" w:rsidP="001F6F16">
      <w:pPr>
        <w:spacing w:line="360" w:lineRule="auto"/>
        <w:rPr>
          <w:rFonts w:ascii="Simplified Arabic" w:hAnsi="Simplified Arabic" w:cs="Simplified Arabic"/>
          <w:b/>
          <w:bCs/>
          <w:sz w:val="32"/>
          <w:szCs w:val="32"/>
          <w:rtl/>
        </w:rPr>
      </w:pPr>
    </w:p>
    <w:p w14:paraId="5AD32BA3" w14:textId="77777777" w:rsidR="00C231D2" w:rsidRDefault="00C231D2" w:rsidP="001F6F16">
      <w:pPr>
        <w:spacing w:line="360" w:lineRule="auto"/>
        <w:rPr>
          <w:rFonts w:ascii="Simplified Arabic" w:hAnsi="Simplified Arabic" w:cs="Simplified Arabic"/>
          <w:b/>
          <w:bCs/>
          <w:sz w:val="32"/>
          <w:szCs w:val="32"/>
          <w:rtl/>
        </w:rPr>
      </w:pPr>
    </w:p>
    <w:p w14:paraId="4F390706" w14:textId="77777777" w:rsidR="00C231D2" w:rsidRDefault="00C231D2" w:rsidP="001F6F16">
      <w:pPr>
        <w:spacing w:line="360" w:lineRule="auto"/>
        <w:rPr>
          <w:rFonts w:ascii="Simplified Arabic" w:hAnsi="Simplified Arabic" w:cs="Simplified Arabic"/>
          <w:b/>
          <w:bCs/>
          <w:sz w:val="32"/>
          <w:szCs w:val="32"/>
          <w:rtl/>
        </w:rPr>
      </w:pPr>
    </w:p>
    <w:p w14:paraId="7FFF562D" w14:textId="77777777" w:rsidR="00C231D2" w:rsidRDefault="00C231D2" w:rsidP="001F6F16">
      <w:pPr>
        <w:spacing w:line="360" w:lineRule="auto"/>
        <w:rPr>
          <w:rFonts w:ascii="Simplified Arabic" w:hAnsi="Simplified Arabic" w:cs="Simplified Arabic"/>
          <w:b/>
          <w:bCs/>
          <w:sz w:val="32"/>
          <w:szCs w:val="32"/>
          <w:rtl/>
        </w:rPr>
      </w:pPr>
    </w:p>
    <w:p w14:paraId="09D6D1DB" w14:textId="77777777" w:rsidR="00C231D2" w:rsidRDefault="00C231D2" w:rsidP="001F6F16">
      <w:pPr>
        <w:spacing w:line="360" w:lineRule="auto"/>
        <w:rPr>
          <w:rFonts w:ascii="Simplified Arabic" w:hAnsi="Simplified Arabic" w:cs="Simplified Arabic"/>
          <w:b/>
          <w:bCs/>
          <w:sz w:val="32"/>
          <w:szCs w:val="32"/>
          <w:rtl/>
        </w:rPr>
      </w:pPr>
    </w:p>
    <w:p w14:paraId="7C750A24" w14:textId="77777777" w:rsidR="00C231D2" w:rsidRDefault="00C231D2" w:rsidP="001F6F16">
      <w:pPr>
        <w:spacing w:line="360" w:lineRule="auto"/>
        <w:rPr>
          <w:rFonts w:ascii="Simplified Arabic" w:hAnsi="Simplified Arabic" w:cs="Simplified Arabic"/>
          <w:b/>
          <w:bCs/>
          <w:sz w:val="32"/>
          <w:szCs w:val="32"/>
          <w:rtl/>
        </w:rPr>
      </w:pPr>
    </w:p>
    <w:p w14:paraId="3EBF7CD3" w14:textId="77777777" w:rsidR="00C231D2" w:rsidRDefault="00C231D2" w:rsidP="001F6F16">
      <w:pPr>
        <w:spacing w:line="360" w:lineRule="auto"/>
        <w:rPr>
          <w:rFonts w:ascii="Simplified Arabic" w:hAnsi="Simplified Arabic" w:cs="Simplified Arabic"/>
          <w:b/>
          <w:bCs/>
          <w:sz w:val="32"/>
          <w:szCs w:val="32"/>
          <w:rtl/>
        </w:rPr>
      </w:pPr>
    </w:p>
    <w:p w14:paraId="38B9E171" w14:textId="77777777" w:rsidR="00C231D2" w:rsidRDefault="00C231D2" w:rsidP="001F6F16">
      <w:pPr>
        <w:spacing w:line="360" w:lineRule="auto"/>
        <w:rPr>
          <w:rFonts w:ascii="Simplified Arabic" w:hAnsi="Simplified Arabic" w:cs="Simplified Arabic"/>
          <w:b/>
          <w:bCs/>
          <w:sz w:val="32"/>
          <w:szCs w:val="32"/>
          <w:rtl/>
        </w:rPr>
      </w:pPr>
    </w:p>
    <w:p w14:paraId="0255494F" w14:textId="77777777" w:rsidR="00C231D2" w:rsidRDefault="00C231D2" w:rsidP="001F6F16">
      <w:pPr>
        <w:spacing w:line="360" w:lineRule="auto"/>
        <w:rPr>
          <w:rFonts w:ascii="Simplified Arabic" w:hAnsi="Simplified Arabic" w:cs="Simplified Arabic"/>
          <w:b/>
          <w:bCs/>
          <w:sz w:val="32"/>
          <w:szCs w:val="32"/>
          <w:rtl/>
        </w:rPr>
      </w:pPr>
    </w:p>
    <w:p w14:paraId="5AD09D76" w14:textId="7B5B7F27" w:rsidR="00C231D2" w:rsidRDefault="00C231D2" w:rsidP="00C231D2">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الفصل الثاني</w:t>
      </w:r>
    </w:p>
    <w:p w14:paraId="64780A73" w14:textId="77777777" w:rsidR="00C231D2" w:rsidRDefault="00C231D2" w:rsidP="00C231D2">
      <w:pPr>
        <w:spacing w:line="360" w:lineRule="auto"/>
        <w:jc w:val="center"/>
        <w:rPr>
          <w:rFonts w:ascii="Simplified Arabic" w:hAnsi="Simplified Arabic" w:cs="Simplified Arabic"/>
          <w:b/>
          <w:bCs/>
          <w:sz w:val="32"/>
          <w:szCs w:val="32"/>
          <w:rtl/>
        </w:rPr>
      </w:pPr>
    </w:p>
    <w:p w14:paraId="648CE00C" w14:textId="77777777" w:rsidR="00C231D2" w:rsidRDefault="00C231D2" w:rsidP="00C231D2">
      <w:pPr>
        <w:spacing w:line="360" w:lineRule="auto"/>
        <w:jc w:val="center"/>
        <w:rPr>
          <w:rFonts w:ascii="Simplified Arabic" w:hAnsi="Simplified Arabic" w:cs="Simplified Arabic"/>
          <w:b/>
          <w:bCs/>
          <w:sz w:val="32"/>
          <w:szCs w:val="32"/>
          <w:rtl/>
        </w:rPr>
      </w:pPr>
    </w:p>
    <w:p w14:paraId="3519E9BF" w14:textId="77777777" w:rsidR="00C231D2" w:rsidRDefault="00C231D2" w:rsidP="00C231D2">
      <w:pPr>
        <w:spacing w:line="360" w:lineRule="auto"/>
        <w:jc w:val="center"/>
        <w:rPr>
          <w:rFonts w:ascii="Simplified Arabic" w:hAnsi="Simplified Arabic" w:cs="Simplified Arabic"/>
          <w:b/>
          <w:bCs/>
          <w:sz w:val="32"/>
          <w:szCs w:val="32"/>
          <w:rtl/>
        </w:rPr>
      </w:pPr>
    </w:p>
    <w:p w14:paraId="4737CE3F" w14:textId="77777777" w:rsidR="00C231D2" w:rsidRDefault="00C231D2" w:rsidP="00C231D2">
      <w:pPr>
        <w:spacing w:line="360" w:lineRule="auto"/>
        <w:jc w:val="center"/>
        <w:rPr>
          <w:rFonts w:ascii="Simplified Arabic" w:hAnsi="Simplified Arabic" w:cs="Simplified Arabic"/>
          <w:b/>
          <w:bCs/>
          <w:sz w:val="32"/>
          <w:szCs w:val="32"/>
          <w:rtl/>
        </w:rPr>
      </w:pPr>
    </w:p>
    <w:p w14:paraId="11F347EF" w14:textId="77777777" w:rsidR="00C231D2" w:rsidRDefault="00C231D2" w:rsidP="00C231D2">
      <w:pPr>
        <w:spacing w:line="360" w:lineRule="auto"/>
        <w:jc w:val="center"/>
        <w:rPr>
          <w:rFonts w:ascii="Simplified Arabic" w:hAnsi="Simplified Arabic" w:cs="Simplified Arabic"/>
          <w:b/>
          <w:bCs/>
          <w:sz w:val="32"/>
          <w:szCs w:val="32"/>
          <w:rtl/>
        </w:rPr>
      </w:pPr>
    </w:p>
    <w:p w14:paraId="5D33BDD5" w14:textId="77777777" w:rsidR="00C231D2" w:rsidRPr="001F6F16" w:rsidRDefault="00C231D2" w:rsidP="00C231D2">
      <w:pPr>
        <w:spacing w:line="360" w:lineRule="auto"/>
        <w:jc w:val="center"/>
        <w:rPr>
          <w:rFonts w:ascii="Simplified Arabic" w:hAnsi="Simplified Arabic" w:cs="Simplified Arabic" w:hint="cs"/>
          <w:b/>
          <w:bCs/>
          <w:sz w:val="32"/>
          <w:szCs w:val="32"/>
          <w:rtl/>
        </w:rPr>
      </w:pPr>
    </w:p>
    <w:p w14:paraId="43727F1C" w14:textId="51BCE99B" w:rsidR="00FF17AA" w:rsidRPr="001F6F16" w:rsidRDefault="00FF17AA" w:rsidP="001F6F16">
      <w:pPr>
        <w:spacing w:line="360" w:lineRule="auto"/>
        <w:rPr>
          <w:rFonts w:ascii="Simplified Arabic" w:hAnsi="Simplified Arabic" w:cs="Simplified Arabic" w:hint="cs"/>
          <w:b/>
          <w:bCs/>
          <w:sz w:val="32"/>
          <w:szCs w:val="32"/>
        </w:rPr>
      </w:pPr>
      <w:r w:rsidRPr="001F6F16">
        <w:rPr>
          <w:rFonts w:ascii="Simplified Arabic" w:hAnsi="Simplified Arabic" w:cs="Simplified Arabic" w:hint="cs"/>
          <w:b/>
          <w:bCs/>
          <w:sz w:val="32"/>
          <w:szCs w:val="32"/>
          <w:rtl/>
        </w:rPr>
        <w:t>الدراسات السابقة</w:t>
      </w:r>
    </w:p>
    <w:p w14:paraId="1A831C48" w14:textId="77777777" w:rsidR="00FF17AA" w:rsidRPr="001F6F16" w:rsidRDefault="00FF17AA" w:rsidP="001F6F16">
      <w:pPr>
        <w:pStyle w:val="a5"/>
        <w:bidi/>
        <w:spacing w:before="0" w:beforeAutospacing="0" w:after="0" w:afterAutospacing="0" w:line="360" w:lineRule="auto"/>
        <w:divId w:val="466436788"/>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 xml:space="preserve">1. دراسة </w:t>
      </w:r>
      <w:proofErr w:type="spellStart"/>
      <w:r w:rsidRPr="001F6F16">
        <w:rPr>
          <w:rStyle w:val="a7"/>
          <w:rFonts w:ascii="Simplified Arabic" w:hAnsi="Simplified Arabic" w:cs="Simplified Arabic" w:hint="cs"/>
          <w:b w:val="0"/>
          <w:bCs w:val="0"/>
          <w:color w:val="1B1C1D"/>
          <w:sz w:val="32"/>
          <w:szCs w:val="32"/>
          <w:bdr w:val="none" w:sz="0" w:space="0" w:color="auto" w:frame="1"/>
          <w:rtl/>
        </w:rPr>
        <w:t>بارانيكومار</w:t>
      </w:r>
      <w:proofErr w:type="spellEnd"/>
      <w:r w:rsidRPr="001F6F16">
        <w:rPr>
          <w:rStyle w:val="a7"/>
          <w:rFonts w:ascii="Simplified Arabic" w:hAnsi="Simplified Arabic" w:cs="Simplified Arabic" w:hint="cs"/>
          <w:b w:val="0"/>
          <w:bCs w:val="0"/>
          <w:color w:val="1B1C1D"/>
          <w:sz w:val="32"/>
          <w:szCs w:val="32"/>
          <w:bdr w:val="none" w:sz="0" w:space="0" w:color="auto" w:frame="1"/>
          <w:rtl/>
        </w:rPr>
        <w:t xml:space="preserve">، </w:t>
      </w:r>
      <w:proofErr w:type="spellStart"/>
      <w:r w:rsidRPr="001F6F16">
        <w:rPr>
          <w:rStyle w:val="a7"/>
          <w:rFonts w:ascii="Simplified Arabic" w:hAnsi="Simplified Arabic" w:cs="Simplified Arabic" w:hint="cs"/>
          <w:b w:val="0"/>
          <w:bCs w:val="0"/>
          <w:color w:val="1B1C1D"/>
          <w:sz w:val="32"/>
          <w:szCs w:val="32"/>
          <w:bdr w:val="none" w:sz="0" w:space="0" w:color="auto" w:frame="1"/>
          <w:rtl/>
        </w:rPr>
        <w:t>نافانيثام</w:t>
      </w:r>
      <w:proofErr w:type="spellEnd"/>
      <w:r w:rsidRPr="001F6F16">
        <w:rPr>
          <w:rStyle w:val="a7"/>
          <w:rFonts w:ascii="Simplified Arabic" w:hAnsi="Simplified Arabic" w:cs="Simplified Arabic" w:hint="cs"/>
          <w:b w:val="0"/>
          <w:bCs w:val="0"/>
          <w:color w:val="1B1C1D"/>
          <w:sz w:val="32"/>
          <w:szCs w:val="32"/>
          <w:bdr w:val="none" w:sz="0" w:space="0" w:color="auto" w:frame="1"/>
          <w:rtl/>
        </w:rPr>
        <w:t xml:space="preserve"> (2024): اتجاهات وتحديات التسويق الرقمي</w:t>
      </w:r>
    </w:p>
    <w:p w14:paraId="32E0B818" w14:textId="77777777" w:rsidR="00FF17AA" w:rsidRPr="001F6F16" w:rsidRDefault="00FF17AA" w:rsidP="001F6F16">
      <w:pPr>
        <w:numPr>
          <w:ilvl w:val="0"/>
          <w:numId w:val="31"/>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tl/>
        </w:rPr>
        <w:t>بارانيكومار</w:t>
      </w:r>
      <w:proofErr w:type="spellEnd"/>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tl/>
        </w:rPr>
        <w:t>نافانيثام</w:t>
      </w:r>
      <w:proofErr w:type="spellEnd"/>
    </w:p>
    <w:p w14:paraId="72034490" w14:textId="77777777" w:rsidR="00FF17AA" w:rsidRPr="001F6F16" w:rsidRDefault="00FF17AA" w:rsidP="001F6F16">
      <w:pPr>
        <w:numPr>
          <w:ilvl w:val="0"/>
          <w:numId w:val="31"/>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026A2BF9" w14:textId="77777777" w:rsidR="00FF17AA" w:rsidRPr="001F6F16" w:rsidRDefault="00FF17AA" w:rsidP="001F6F16">
      <w:pPr>
        <w:numPr>
          <w:ilvl w:val="1"/>
          <w:numId w:val="31"/>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توجهات التسويق الرقمي الحالية والتحديات التي تواجه المسوقين.</w:t>
      </w:r>
    </w:p>
    <w:p w14:paraId="3E2592E6" w14:textId="77777777" w:rsidR="00FF17AA" w:rsidRPr="001F6F16" w:rsidRDefault="00FF17AA" w:rsidP="001F6F16">
      <w:pPr>
        <w:numPr>
          <w:ilvl w:val="1"/>
          <w:numId w:val="31"/>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استكشاف اتجاهات رئيسية مثل استخدام الذكاء الاصطناعي، أهمية المحتوى المخصص، هيمنة التسويق عبر الأجهزة المحمولة، وتأثير منصات التواصل الاجتماعي، بالإضافة إلى دمج تجارب الواقع المعزز والواقع الافتراضي.</w:t>
      </w:r>
    </w:p>
    <w:p w14:paraId="4281582D" w14:textId="77777777" w:rsidR="00FF17AA" w:rsidRPr="001F6F16" w:rsidRDefault="00FF17AA" w:rsidP="001F6F16">
      <w:pPr>
        <w:numPr>
          <w:ilvl w:val="1"/>
          <w:numId w:val="31"/>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الذكاء الاصطناعي يسهم في تحسين التفاعل مع العملاء وتحليل البيانات، بينما يعزز المحتوى المخصص من معدلات التفاعل والولاء.</w:t>
      </w:r>
    </w:p>
    <w:p w14:paraId="77207FED" w14:textId="77777777" w:rsidR="00FF17AA" w:rsidRPr="001F6F16" w:rsidRDefault="00FF17AA" w:rsidP="001F6F16">
      <w:pPr>
        <w:numPr>
          <w:ilvl w:val="1"/>
          <w:numId w:val="31"/>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يواجه المسوقون تحديات مثل مخاوف الخصوصية والتكيف التكنولوجي المستمر وتعقيدات التسويق متعدد القنوات وصعوبة قياس العائد على الاستثمار.</w:t>
      </w:r>
    </w:p>
    <w:p w14:paraId="34D88F2D" w14:textId="77777777" w:rsidR="00FF17AA" w:rsidRPr="001F6F16" w:rsidRDefault="00FF17AA" w:rsidP="001F6F16">
      <w:pPr>
        <w:pStyle w:val="a5"/>
        <w:bidi/>
        <w:spacing w:before="0" w:beforeAutospacing="0" w:after="0" w:afterAutospacing="0" w:line="360" w:lineRule="auto"/>
        <w:divId w:val="466436788"/>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2. دراسة سينغ (2024): التسويق الرقمي: عالم جديد من الفرص</w:t>
      </w:r>
    </w:p>
    <w:p w14:paraId="72F9705C" w14:textId="77777777" w:rsidR="00FF17AA" w:rsidRPr="001F6F16" w:rsidRDefault="00FF17AA" w:rsidP="001F6F16">
      <w:pPr>
        <w:numPr>
          <w:ilvl w:val="0"/>
          <w:numId w:val="32"/>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lastRenderedPageBreak/>
        <w:t>المؤلف</w:t>
      </w:r>
      <w:r w:rsidRPr="001F6F16">
        <w:rPr>
          <w:rFonts w:ascii="Simplified Arabic" w:eastAsia="Times New Roman" w:hAnsi="Simplified Arabic" w:cs="Simplified Arabic" w:hint="cs"/>
          <w:color w:val="1B1C1D"/>
          <w:sz w:val="32"/>
          <w:szCs w:val="32"/>
          <w:rtl/>
        </w:rPr>
        <w:t>: سينغ</w:t>
      </w:r>
    </w:p>
    <w:p w14:paraId="66587068" w14:textId="77777777" w:rsidR="00FF17AA" w:rsidRPr="001F6F16" w:rsidRDefault="00FF17AA" w:rsidP="001F6F16">
      <w:pPr>
        <w:numPr>
          <w:ilvl w:val="0"/>
          <w:numId w:val="32"/>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69DD30B4" w14:textId="77777777" w:rsidR="00FF17AA" w:rsidRPr="001F6F16" w:rsidRDefault="00FF17AA" w:rsidP="001F6F16">
      <w:pPr>
        <w:numPr>
          <w:ilvl w:val="1"/>
          <w:numId w:val="32"/>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استكشاف الفروق بين التسويق الرقمي والحملات التسويقية التقليدية.</w:t>
      </w:r>
    </w:p>
    <w:p w14:paraId="65A24AF2" w14:textId="77777777" w:rsidR="00FF17AA" w:rsidRPr="001F6F16" w:rsidRDefault="00FF17AA" w:rsidP="001F6F16">
      <w:pPr>
        <w:numPr>
          <w:ilvl w:val="1"/>
          <w:numId w:val="32"/>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التركيز على الطبيعة المتطورة لاستراتيجيات التسويق في العصر الرقمي.</w:t>
      </w:r>
    </w:p>
    <w:p w14:paraId="1E2212CA" w14:textId="77777777" w:rsidR="00FF17AA" w:rsidRPr="001F6F16" w:rsidRDefault="00FF17AA" w:rsidP="001F6F16">
      <w:pPr>
        <w:numPr>
          <w:ilvl w:val="1"/>
          <w:numId w:val="32"/>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تسليط الضوء على زيادة انتشار الإنترنت وارتفاع استخدام الأجهزة الذكية.</w:t>
      </w:r>
    </w:p>
    <w:p w14:paraId="1C377FF0" w14:textId="77777777" w:rsidR="00FF17AA" w:rsidRPr="001F6F16" w:rsidRDefault="00FF17AA" w:rsidP="001F6F16">
      <w:pPr>
        <w:numPr>
          <w:ilvl w:val="1"/>
          <w:numId w:val="32"/>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تغطية جوانب مختلفة من التسويق الرقمي، بما في ذلك تحسين محركات البحث </w:t>
      </w:r>
      <w:r w:rsidRPr="001F6F16">
        <w:rPr>
          <w:rFonts w:ascii="Simplified Arabic" w:eastAsia="Times New Roman" w:hAnsi="Simplified Arabic" w:cs="Simplified Arabic" w:hint="cs"/>
          <w:color w:val="1B1C1D"/>
          <w:sz w:val="32"/>
          <w:szCs w:val="32"/>
        </w:rPr>
        <w:t>SEO</w:t>
      </w:r>
      <w:r w:rsidRPr="001F6F16">
        <w:rPr>
          <w:rFonts w:ascii="Simplified Arabic" w:eastAsia="Times New Roman" w:hAnsi="Simplified Arabic" w:cs="Simplified Arabic" w:hint="cs"/>
          <w:color w:val="1B1C1D"/>
          <w:sz w:val="32"/>
          <w:szCs w:val="32"/>
          <w:rtl/>
        </w:rPr>
        <w:t>) إعلانات الدفع مقابل النقرة (</w:t>
      </w:r>
      <w:r w:rsidRPr="001F6F16">
        <w:rPr>
          <w:rFonts w:ascii="Simplified Arabic" w:eastAsia="Times New Roman" w:hAnsi="Simplified Arabic" w:cs="Simplified Arabic" w:hint="cs"/>
          <w:color w:val="1B1C1D"/>
          <w:sz w:val="32"/>
          <w:szCs w:val="32"/>
        </w:rPr>
        <w:t>PPC</w:t>
      </w:r>
      <w:r w:rsidRPr="001F6F16">
        <w:rPr>
          <w:rFonts w:ascii="Simplified Arabic" w:eastAsia="Times New Roman" w:hAnsi="Simplified Arabic" w:cs="Simplified Arabic" w:hint="cs"/>
          <w:color w:val="1B1C1D"/>
          <w:sz w:val="32"/>
          <w:szCs w:val="32"/>
          <w:rtl/>
        </w:rPr>
        <w:t>) والتسويق الأصلي والتسويق عبر البريد الإلكتروني.</w:t>
      </w:r>
    </w:p>
    <w:p w14:paraId="1833E8A4" w14:textId="77777777" w:rsidR="00FF17AA" w:rsidRPr="001F6F16" w:rsidRDefault="00FF17AA" w:rsidP="001F6F16">
      <w:pPr>
        <w:numPr>
          <w:ilvl w:val="1"/>
          <w:numId w:val="32"/>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الرقمي يقدم مزايا كبيرة من حيث الوصول الجغرافي، والكفاءة من حيث التكلفة، للنتائج القابلة للقياس والتفاعلات الشخصية مع العملاء.</w:t>
      </w:r>
    </w:p>
    <w:p w14:paraId="1A7095E0" w14:textId="77777777" w:rsidR="00FF17AA" w:rsidRPr="001F6F16" w:rsidRDefault="00FF17AA" w:rsidP="001F6F16">
      <w:pPr>
        <w:pStyle w:val="a5"/>
        <w:bidi/>
        <w:spacing w:before="0" w:beforeAutospacing="0" w:after="0" w:afterAutospacing="0" w:line="360" w:lineRule="auto"/>
        <w:divId w:val="466436788"/>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3. دراسة جواهر وآن رشيد (2024): تأثير الإعلان الرقمي عبر القنوات المتعددة في السوق السعودي على سلوك المستهلك: دراسة ميدانية</w:t>
      </w:r>
    </w:p>
    <w:p w14:paraId="6C3271FD" w14:textId="77777777" w:rsidR="00FF17AA" w:rsidRPr="001F6F16" w:rsidRDefault="00FF17AA" w:rsidP="001F6F16">
      <w:pPr>
        <w:numPr>
          <w:ilvl w:val="0"/>
          <w:numId w:val="33"/>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جواهر وآن رشيد</w:t>
      </w:r>
    </w:p>
    <w:p w14:paraId="664BD8EA" w14:textId="77777777" w:rsidR="00FF17AA" w:rsidRPr="001F6F16" w:rsidRDefault="00FF17AA" w:rsidP="001F6F16">
      <w:pPr>
        <w:numPr>
          <w:ilvl w:val="0"/>
          <w:numId w:val="33"/>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06CD7954" w14:textId="77777777" w:rsidR="00FF17AA" w:rsidRPr="001F6F16" w:rsidRDefault="00FF17AA" w:rsidP="001F6F16">
      <w:pPr>
        <w:numPr>
          <w:ilvl w:val="1"/>
          <w:numId w:val="33"/>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دراسة ميدانية لتأثير الإعلان الرقمي عبر القنوات المتعددة في السوق السعودي على سلوك المستهلك.</w:t>
      </w:r>
    </w:p>
    <w:p w14:paraId="13B449B6" w14:textId="77777777" w:rsidR="00FF17AA" w:rsidRPr="001F6F16" w:rsidRDefault="00FF17AA" w:rsidP="001F6F16">
      <w:pPr>
        <w:numPr>
          <w:ilvl w:val="1"/>
          <w:numId w:val="33"/>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التسويق الرقمي يساهم في بناء ولاء قوي للعلامة التجارية.</w:t>
      </w:r>
    </w:p>
    <w:p w14:paraId="067C7575" w14:textId="77777777" w:rsidR="00FF17AA" w:rsidRPr="001F6F16" w:rsidRDefault="00FF17AA" w:rsidP="001F6F16">
      <w:pPr>
        <w:pStyle w:val="a5"/>
        <w:bidi/>
        <w:spacing w:before="0" w:beforeAutospacing="0" w:after="0" w:afterAutospacing="0" w:line="360" w:lineRule="auto"/>
        <w:divId w:val="466436788"/>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4. دراسة إيمان الأحمدي (2024): خيارات استهداف هائلة اختيار قطاعات الجمهور للإعلانات عبر الإنترنت</w:t>
      </w:r>
    </w:p>
    <w:p w14:paraId="6FB2AEAA" w14:textId="77777777" w:rsidR="00FF17AA" w:rsidRPr="001F6F16" w:rsidRDefault="00FF17AA" w:rsidP="001F6F16">
      <w:pPr>
        <w:numPr>
          <w:ilvl w:val="0"/>
          <w:numId w:val="34"/>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إيمان الأحمدي</w:t>
      </w:r>
    </w:p>
    <w:p w14:paraId="34E3B38F" w14:textId="77777777" w:rsidR="00FF17AA" w:rsidRPr="001F6F16" w:rsidRDefault="00FF17AA" w:rsidP="001F6F16">
      <w:pPr>
        <w:numPr>
          <w:ilvl w:val="0"/>
          <w:numId w:val="34"/>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1E6C3BE9" w14:textId="77777777" w:rsidR="00FF17AA" w:rsidRPr="001F6F16" w:rsidRDefault="00FF17AA" w:rsidP="001F6F16">
      <w:pPr>
        <w:numPr>
          <w:ilvl w:val="1"/>
          <w:numId w:val="34"/>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مساعدة المعلنين في اختيار القطاعات الأكثر فعالية في استهداف الجمهور عبر الإعلانات عبر الإنترنت.</w:t>
      </w:r>
    </w:p>
    <w:p w14:paraId="39430DA5" w14:textId="77777777" w:rsidR="00FF17AA" w:rsidRPr="001F6F16" w:rsidRDefault="00FF17AA" w:rsidP="001F6F16">
      <w:pPr>
        <w:numPr>
          <w:ilvl w:val="1"/>
          <w:numId w:val="34"/>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القطاعات المستهدفة الواسعة تكون أكثر فعالية وربحية مقارنة بالقطاعات الضيقة.</w:t>
      </w:r>
    </w:p>
    <w:p w14:paraId="5C6F4F07" w14:textId="77777777" w:rsidR="00FF17AA" w:rsidRPr="001F6F16" w:rsidRDefault="00FF17AA" w:rsidP="001F6F16">
      <w:pPr>
        <w:numPr>
          <w:ilvl w:val="1"/>
          <w:numId w:val="34"/>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جودة البيانات تؤثر بشكل كبير على فعالية الحملات المستهدفة.</w:t>
      </w:r>
    </w:p>
    <w:p w14:paraId="3537A273" w14:textId="77777777" w:rsidR="00FF17AA" w:rsidRPr="001F6F16" w:rsidRDefault="00FF17AA" w:rsidP="001F6F16">
      <w:pPr>
        <w:pStyle w:val="a5"/>
        <w:bidi/>
        <w:spacing w:before="0" w:beforeAutospacing="0" w:after="0" w:afterAutospacing="0" w:line="360" w:lineRule="auto"/>
        <w:divId w:val="466436788"/>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 xml:space="preserve">5. دراسة </w:t>
      </w:r>
      <w:proofErr w:type="spellStart"/>
      <w:r w:rsidRPr="001F6F16">
        <w:rPr>
          <w:rStyle w:val="a7"/>
          <w:rFonts w:ascii="Simplified Arabic" w:hAnsi="Simplified Arabic" w:cs="Simplified Arabic" w:hint="cs"/>
          <w:b w:val="0"/>
          <w:bCs w:val="0"/>
          <w:color w:val="1B1C1D"/>
          <w:sz w:val="32"/>
          <w:szCs w:val="32"/>
          <w:bdr w:val="none" w:sz="0" w:space="0" w:color="auto" w:frame="1"/>
          <w:rtl/>
        </w:rPr>
        <w:t>ألمستاري</w:t>
      </w:r>
      <w:proofErr w:type="spellEnd"/>
      <w:r w:rsidRPr="001F6F16">
        <w:rPr>
          <w:rStyle w:val="a7"/>
          <w:rFonts w:ascii="Simplified Arabic" w:hAnsi="Simplified Arabic" w:cs="Simplified Arabic" w:hint="cs"/>
          <w:b w:val="0"/>
          <w:bCs w:val="0"/>
          <w:color w:val="1B1C1D"/>
          <w:sz w:val="32"/>
          <w:szCs w:val="32"/>
          <w:bdr w:val="none" w:sz="0" w:space="0" w:color="auto" w:frame="1"/>
          <w:rtl/>
        </w:rPr>
        <w:t>، ر.، أحمد (2024): قياس العائد على الاستثمار (</w:t>
      </w:r>
      <w:r w:rsidRPr="001F6F16">
        <w:rPr>
          <w:rStyle w:val="a7"/>
          <w:rFonts w:ascii="Simplified Arabic" w:hAnsi="Simplified Arabic" w:cs="Simplified Arabic" w:hint="cs"/>
          <w:b w:val="0"/>
          <w:bCs w:val="0"/>
          <w:color w:val="1B1C1D"/>
          <w:sz w:val="32"/>
          <w:szCs w:val="32"/>
          <w:bdr w:val="none" w:sz="0" w:space="0" w:color="auto" w:frame="1"/>
        </w:rPr>
        <w:t>ROI</w:t>
      </w:r>
      <w:r w:rsidRPr="001F6F16">
        <w:rPr>
          <w:rStyle w:val="a7"/>
          <w:rFonts w:ascii="Simplified Arabic" w:hAnsi="Simplified Arabic" w:cs="Simplified Arabic" w:hint="cs"/>
          <w:b w:val="0"/>
          <w:bCs w:val="0"/>
          <w:color w:val="1B1C1D"/>
          <w:sz w:val="32"/>
          <w:szCs w:val="32"/>
          <w:bdr w:val="none" w:sz="0" w:space="0" w:color="auto" w:frame="1"/>
          <w:rtl/>
        </w:rPr>
        <w:t>) لحملات الإعلانات المدفوعة في التسويق الرقمي وتأثيرها على ربحية الأعمال</w:t>
      </w:r>
    </w:p>
    <w:p w14:paraId="325FE6A0" w14:textId="77777777" w:rsidR="00FF17AA" w:rsidRPr="001F6F16" w:rsidRDefault="00FF17AA" w:rsidP="001F6F16">
      <w:pPr>
        <w:numPr>
          <w:ilvl w:val="0"/>
          <w:numId w:val="35"/>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tl/>
        </w:rPr>
        <w:t>ألمستاري</w:t>
      </w:r>
      <w:proofErr w:type="spellEnd"/>
      <w:r w:rsidRPr="001F6F16">
        <w:rPr>
          <w:rFonts w:ascii="Simplified Arabic" w:eastAsia="Times New Roman" w:hAnsi="Simplified Arabic" w:cs="Simplified Arabic" w:hint="cs"/>
          <w:color w:val="1B1C1D"/>
          <w:sz w:val="32"/>
          <w:szCs w:val="32"/>
          <w:rtl/>
        </w:rPr>
        <w:t>، ر.، أحمد</w:t>
      </w:r>
    </w:p>
    <w:p w14:paraId="241F6197" w14:textId="77777777" w:rsidR="00FF17AA" w:rsidRPr="001F6F16" w:rsidRDefault="00FF17AA" w:rsidP="001F6F16">
      <w:pPr>
        <w:numPr>
          <w:ilvl w:val="0"/>
          <w:numId w:val="35"/>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62EFB30C" w14:textId="77777777" w:rsidR="00FF17AA" w:rsidRPr="001F6F16" w:rsidRDefault="00FF17AA" w:rsidP="001F6F16">
      <w:pPr>
        <w:numPr>
          <w:ilvl w:val="1"/>
          <w:numId w:val="35"/>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العائد على الاستثمار (</w:t>
      </w:r>
      <w:r w:rsidRPr="001F6F16">
        <w:rPr>
          <w:rFonts w:ascii="Simplified Arabic" w:eastAsia="Times New Roman" w:hAnsi="Simplified Arabic" w:cs="Simplified Arabic" w:hint="cs"/>
          <w:color w:val="1B1C1D"/>
          <w:sz w:val="32"/>
          <w:szCs w:val="32"/>
        </w:rPr>
        <w:t>ROI</w:t>
      </w:r>
      <w:r w:rsidRPr="001F6F16">
        <w:rPr>
          <w:rFonts w:ascii="Simplified Arabic" w:eastAsia="Times New Roman" w:hAnsi="Simplified Arabic" w:cs="Simplified Arabic" w:hint="cs"/>
          <w:color w:val="1B1C1D"/>
          <w:sz w:val="32"/>
          <w:szCs w:val="32"/>
          <w:rtl/>
        </w:rPr>
        <w:t>) لحملات الإعلانات المدفوعة في التسويق الرقمي وتأثيرها على ربحية الأعمال.</w:t>
      </w:r>
    </w:p>
    <w:p w14:paraId="20B4C15B" w14:textId="77777777" w:rsidR="00FF17AA" w:rsidRPr="001F6F16" w:rsidRDefault="00FF17AA" w:rsidP="001F6F16">
      <w:pPr>
        <w:numPr>
          <w:ilvl w:val="1"/>
          <w:numId w:val="35"/>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قياس العائد على الاستثمار يمثل تحديا متعدد الجوانب يشمل نفقات الإعلانات معدلات التحويل، وقيمة العميل مدى الحياة.</w:t>
      </w:r>
    </w:p>
    <w:p w14:paraId="516A8C69" w14:textId="77777777" w:rsidR="00FF17AA" w:rsidRPr="001F6F16" w:rsidRDefault="00FF17AA" w:rsidP="001F6F16">
      <w:pPr>
        <w:numPr>
          <w:ilvl w:val="1"/>
          <w:numId w:val="35"/>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النهج المدروس المبني على البيانات يمكن أن يؤدي إلى تأثير إيجابي كبير على ربحية الشركات.</w:t>
      </w:r>
    </w:p>
    <w:p w14:paraId="7F997580" w14:textId="77777777" w:rsidR="00FF17AA" w:rsidRPr="001F6F16" w:rsidRDefault="00FF17AA" w:rsidP="001F6F16">
      <w:pPr>
        <w:pStyle w:val="a5"/>
        <w:bidi/>
        <w:spacing w:before="0" w:beforeAutospacing="0" w:after="0" w:afterAutospacing="0" w:line="360" w:lineRule="auto"/>
        <w:divId w:val="466436788"/>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6. دراسة د. غادة سيف ثابت (2023): استراتيجيات الاتصال التسويقي ومستقبل صناعة المحتوى في الإعلان الرقمي</w:t>
      </w:r>
    </w:p>
    <w:p w14:paraId="3D3DBC24" w14:textId="77777777" w:rsidR="00FF17AA" w:rsidRPr="001F6F16" w:rsidRDefault="00FF17AA" w:rsidP="001F6F16">
      <w:pPr>
        <w:numPr>
          <w:ilvl w:val="0"/>
          <w:numId w:val="36"/>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د. غادة سيف ثابت</w:t>
      </w:r>
    </w:p>
    <w:p w14:paraId="046788AC" w14:textId="77777777" w:rsidR="00FF17AA" w:rsidRPr="001F6F16" w:rsidRDefault="00FF17AA" w:rsidP="001F6F16">
      <w:pPr>
        <w:numPr>
          <w:ilvl w:val="0"/>
          <w:numId w:val="36"/>
        </w:numPr>
        <w:spacing w:after="0" w:line="360" w:lineRule="auto"/>
        <w:divId w:val="466436788"/>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12F2EEED" w14:textId="77777777" w:rsidR="00FF17AA" w:rsidRPr="001F6F16" w:rsidRDefault="00FF17AA" w:rsidP="001F6F16">
      <w:pPr>
        <w:numPr>
          <w:ilvl w:val="1"/>
          <w:numId w:val="36"/>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تبني الرؤى المستقبلية لتطوير استراتيجيات التسويق الرقمي في ظل التغيرات التكنولوجية.</w:t>
      </w:r>
    </w:p>
    <w:p w14:paraId="0CC4B5AB" w14:textId="77777777" w:rsidR="00FF17AA" w:rsidRPr="001F6F16" w:rsidRDefault="00FF17AA" w:rsidP="001F6F16">
      <w:pPr>
        <w:numPr>
          <w:ilvl w:val="1"/>
          <w:numId w:val="36"/>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دراسة تأثير منصات التسويق الرقمي على قرارات المستهلكين.</w:t>
      </w:r>
    </w:p>
    <w:p w14:paraId="717A241B" w14:textId="77777777" w:rsidR="00FF17AA" w:rsidRPr="001F6F16" w:rsidRDefault="00FF17AA" w:rsidP="001F6F16">
      <w:pPr>
        <w:numPr>
          <w:ilvl w:val="1"/>
          <w:numId w:val="36"/>
        </w:numPr>
        <w:spacing w:before="120" w:after="120" w:line="360" w:lineRule="auto"/>
        <w:divId w:val="46643678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استخدام المنهج الاستشرافي، والاعتماد على تحليل </w:t>
      </w:r>
      <w:r w:rsidRPr="001F6F16">
        <w:rPr>
          <w:rFonts w:ascii="Simplified Arabic" w:eastAsia="Times New Roman" w:hAnsi="Simplified Arabic" w:cs="Simplified Arabic" w:hint="cs"/>
          <w:color w:val="1B1C1D"/>
          <w:sz w:val="32"/>
          <w:szCs w:val="32"/>
        </w:rPr>
        <w:t>Meta-review analysis</w:t>
      </w:r>
      <w:r w:rsidRPr="001F6F16">
        <w:rPr>
          <w:rFonts w:ascii="Simplified Arabic" w:eastAsia="Times New Roman" w:hAnsi="Simplified Arabic" w:cs="Simplified Arabic" w:hint="cs"/>
          <w:color w:val="1B1C1D"/>
          <w:sz w:val="32"/>
          <w:szCs w:val="32"/>
          <w:rtl/>
        </w:rPr>
        <w:t>.</w:t>
      </w:r>
    </w:p>
    <w:p w14:paraId="59EB2ECF" w14:textId="77777777" w:rsidR="00FF17AA" w:rsidRPr="001F6F16" w:rsidRDefault="00FF17AA" w:rsidP="001F6F16">
      <w:pPr>
        <w:spacing w:line="360" w:lineRule="auto"/>
        <w:rPr>
          <w:rFonts w:ascii="Simplified Arabic" w:hAnsi="Simplified Arabic" w:cs="Simplified Arabic" w:hint="cs"/>
          <w:b/>
          <w:bCs/>
          <w:sz w:val="32"/>
          <w:szCs w:val="32"/>
          <w:rtl/>
        </w:rPr>
      </w:pPr>
    </w:p>
    <w:p w14:paraId="02704F1D" w14:textId="77777777" w:rsidR="00EE1A62" w:rsidRPr="001F6F16" w:rsidRDefault="00EE1A62" w:rsidP="001F6F16">
      <w:pPr>
        <w:spacing w:line="360" w:lineRule="auto"/>
        <w:rPr>
          <w:rFonts w:ascii="Simplified Arabic" w:hAnsi="Simplified Arabic" w:cs="Simplified Arabic" w:hint="cs"/>
          <w:b/>
          <w:bCs/>
          <w:sz w:val="32"/>
          <w:szCs w:val="32"/>
          <w:rtl/>
        </w:rPr>
      </w:pPr>
    </w:p>
    <w:p w14:paraId="0B92AF47" w14:textId="21E500C4" w:rsidR="00385729" w:rsidRPr="001F6F16" w:rsidRDefault="00385729" w:rsidP="001F6F16">
      <w:pPr>
        <w:pStyle w:val="a5"/>
        <w:bidi/>
        <w:spacing w:before="0" w:beforeAutospacing="0" w:after="240" w:afterAutospacing="0" w:line="360" w:lineRule="auto"/>
        <w:divId w:val="407845545"/>
        <w:rPr>
          <w:rFonts w:ascii="Simplified Arabic" w:hAnsi="Simplified Arabic" w:cs="Simplified Arabic" w:hint="cs"/>
          <w:color w:val="1B1C1D"/>
          <w:sz w:val="32"/>
          <w:szCs w:val="32"/>
        </w:rPr>
      </w:pPr>
    </w:p>
    <w:p w14:paraId="155AE720"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lastRenderedPageBreak/>
        <w:t>1. دراسة (2024): تصورات المحترفين في مجال التسويق تجاه التسويق الرقمي في المملكة العربية السعودية</w:t>
      </w:r>
    </w:p>
    <w:p w14:paraId="5B617BAC" w14:textId="77777777" w:rsidR="00385729" w:rsidRPr="001F6F16" w:rsidRDefault="00385729" w:rsidP="001F6F16">
      <w:pPr>
        <w:numPr>
          <w:ilvl w:val="0"/>
          <w:numId w:val="37"/>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غير محدد</w:t>
      </w:r>
    </w:p>
    <w:p w14:paraId="45D24ACA" w14:textId="77777777" w:rsidR="00385729" w:rsidRPr="001F6F16" w:rsidRDefault="00385729" w:rsidP="001F6F16">
      <w:pPr>
        <w:numPr>
          <w:ilvl w:val="0"/>
          <w:numId w:val="37"/>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2F8C0CB0" w14:textId="77777777" w:rsidR="00385729" w:rsidRPr="001F6F16" w:rsidRDefault="00385729" w:rsidP="001F6F16">
      <w:pPr>
        <w:numPr>
          <w:ilvl w:val="1"/>
          <w:numId w:val="37"/>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تصورات المحترفين في مجال التسويق تجاه التسويق الرقمي وأدواته في المملكة العربية السعودية.</w:t>
      </w:r>
    </w:p>
    <w:p w14:paraId="2ACF8598" w14:textId="77777777" w:rsidR="00385729" w:rsidRPr="001F6F16" w:rsidRDefault="00385729" w:rsidP="001F6F16">
      <w:pPr>
        <w:numPr>
          <w:ilvl w:val="1"/>
          <w:numId w:val="37"/>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المحترفون في المملكة لديهم استجابة إيجابية كبيرة تجاه فعالية التسويق الرقمي.</w:t>
      </w:r>
    </w:p>
    <w:p w14:paraId="7644E0E5" w14:textId="77777777" w:rsidR="00385729" w:rsidRPr="001F6F16" w:rsidRDefault="00385729" w:rsidP="001F6F16">
      <w:pPr>
        <w:numPr>
          <w:ilvl w:val="1"/>
          <w:numId w:val="37"/>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الرقمي يعتبر وسيلة فعالة ومنخفضة التكلفة لتعزيز النمو، وزيادة مشاركة العملاء، وتوليد استجابة فورية منهم.</w:t>
      </w:r>
    </w:p>
    <w:p w14:paraId="4B74B8BC" w14:textId="77777777" w:rsidR="00385729" w:rsidRPr="001F6F16" w:rsidRDefault="00385729" w:rsidP="001F6F16">
      <w:pPr>
        <w:numPr>
          <w:ilvl w:val="1"/>
          <w:numId w:val="37"/>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المحترفون واثقون من أن التسويق الرقمي لن يتأثر كثيراً بالقضايا الأخلاقية أو المحتويات غير الملائمة.</w:t>
      </w:r>
    </w:p>
    <w:p w14:paraId="57DFF4C3"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2. دراسة محمد مختار ساطور (2022): واقع الإعلان الرقمي في عصر استراتيجيات التسويق الإلكتروني فرص وتحديات</w:t>
      </w:r>
    </w:p>
    <w:p w14:paraId="45BDCF55" w14:textId="77777777" w:rsidR="00385729" w:rsidRPr="001F6F16" w:rsidRDefault="00385729" w:rsidP="001F6F16">
      <w:pPr>
        <w:numPr>
          <w:ilvl w:val="0"/>
          <w:numId w:val="38"/>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محمد مختار ساطور</w:t>
      </w:r>
    </w:p>
    <w:p w14:paraId="1DC7B856" w14:textId="77777777" w:rsidR="00385729" w:rsidRPr="001F6F16" w:rsidRDefault="00385729" w:rsidP="001F6F16">
      <w:pPr>
        <w:numPr>
          <w:ilvl w:val="0"/>
          <w:numId w:val="38"/>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11F78786" w14:textId="77777777" w:rsidR="00385729" w:rsidRPr="001F6F16" w:rsidRDefault="00385729" w:rsidP="001F6F16">
      <w:pPr>
        <w:numPr>
          <w:ilvl w:val="1"/>
          <w:numId w:val="38"/>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دراسة أثر التطور التكنولوجي الهائل على الإعلام الرقمي واندماجه مع التسويق الإلكتروني.</w:t>
      </w:r>
    </w:p>
    <w:p w14:paraId="6016CFB5" w14:textId="77777777" w:rsidR="00385729" w:rsidRPr="001F6F16" w:rsidRDefault="00385729" w:rsidP="001F6F16">
      <w:pPr>
        <w:numPr>
          <w:ilvl w:val="1"/>
          <w:numId w:val="38"/>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أهمية التسويق في الفضاء الرقمي وقدرته على الوصول والتأثير على الجمهور من حول العالم بشكل فعال.</w:t>
      </w:r>
    </w:p>
    <w:p w14:paraId="662B3D26" w14:textId="77777777" w:rsidR="00385729" w:rsidRPr="001F6F16" w:rsidRDefault="00385729" w:rsidP="001F6F16">
      <w:pPr>
        <w:numPr>
          <w:ilvl w:val="1"/>
          <w:numId w:val="38"/>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ضرورة توجه المؤسسات والشركات ورواد الأعمال لتوظيف الإعلان الرقمي والتسويق الإلكتروني كعامل مؤثر في أعمالهم.</w:t>
      </w:r>
    </w:p>
    <w:p w14:paraId="23D5D850"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3. دراسة نجوى ونيفين (2022): تأثير الفكرة الإعلانية باستخدام استراتيجية التعاطف في الإعلان الرقمي</w:t>
      </w:r>
    </w:p>
    <w:p w14:paraId="5DD8320D" w14:textId="77777777" w:rsidR="00385729" w:rsidRPr="001F6F16" w:rsidRDefault="00385729" w:rsidP="001F6F16">
      <w:pPr>
        <w:numPr>
          <w:ilvl w:val="0"/>
          <w:numId w:val="39"/>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نجوى ونيفين</w:t>
      </w:r>
    </w:p>
    <w:p w14:paraId="4A051761" w14:textId="77777777" w:rsidR="00385729" w:rsidRPr="001F6F16" w:rsidRDefault="00385729" w:rsidP="001F6F16">
      <w:pPr>
        <w:numPr>
          <w:ilvl w:val="0"/>
          <w:numId w:val="39"/>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405ECB57" w14:textId="77777777" w:rsidR="00385729" w:rsidRPr="001F6F16" w:rsidRDefault="00385729" w:rsidP="001F6F16">
      <w:pPr>
        <w:numPr>
          <w:ilvl w:val="1"/>
          <w:numId w:val="39"/>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استكشاف </w:t>
      </w:r>
      <w:proofErr w:type="spellStart"/>
      <w:r w:rsidRPr="001F6F16">
        <w:rPr>
          <w:rFonts w:ascii="Simplified Arabic" w:eastAsia="Times New Roman" w:hAnsi="Simplified Arabic" w:cs="Simplified Arabic" w:hint="cs"/>
          <w:color w:val="1B1C1D"/>
          <w:sz w:val="32"/>
          <w:szCs w:val="32"/>
          <w:rtl/>
        </w:rPr>
        <w:t>الإستراتيجيات</w:t>
      </w:r>
      <w:proofErr w:type="spellEnd"/>
      <w:r w:rsidRPr="001F6F16">
        <w:rPr>
          <w:rFonts w:ascii="Simplified Arabic" w:eastAsia="Times New Roman" w:hAnsi="Simplified Arabic" w:cs="Simplified Arabic" w:hint="cs"/>
          <w:color w:val="1B1C1D"/>
          <w:sz w:val="32"/>
          <w:szCs w:val="32"/>
          <w:rtl/>
        </w:rPr>
        <w:t xml:space="preserve"> الحديثة في الاتصالات التسويقية وكيفية تأثيرها على صناعة المحتوى في الإعلانات الرقمية.</w:t>
      </w:r>
    </w:p>
    <w:p w14:paraId="0FABA00D" w14:textId="77777777" w:rsidR="00385729" w:rsidRPr="001F6F16" w:rsidRDefault="00385729" w:rsidP="001F6F16">
      <w:pPr>
        <w:numPr>
          <w:ilvl w:val="1"/>
          <w:numId w:val="39"/>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أهمية دمج استراتيجيات الاتصال المبتكرة لتعزيز فعالية التفاعل مع الجمهور المستهدف.</w:t>
      </w:r>
    </w:p>
    <w:p w14:paraId="4627C539" w14:textId="77777777" w:rsidR="00385729" w:rsidRPr="001F6F16" w:rsidRDefault="00385729" w:rsidP="001F6F16">
      <w:pPr>
        <w:numPr>
          <w:ilvl w:val="1"/>
          <w:numId w:val="39"/>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ضرورة تبني المسوقين الأساليب ديناميكية متطورة في صناعة المحتوى.</w:t>
      </w:r>
    </w:p>
    <w:p w14:paraId="7EC605E0"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lastRenderedPageBreak/>
        <w:t xml:space="preserve">4. دراسة </w:t>
      </w:r>
      <w:proofErr w:type="spellStart"/>
      <w:r w:rsidRPr="001F6F16">
        <w:rPr>
          <w:rStyle w:val="a7"/>
          <w:rFonts w:ascii="Simplified Arabic" w:hAnsi="Simplified Arabic" w:cs="Simplified Arabic" w:hint="cs"/>
          <w:b w:val="0"/>
          <w:bCs w:val="0"/>
          <w:color w:val="1B1C1D"/>
          <w:sz w:val="32"/>
          <w:szCs w:val="32"/>
          <w:bdr w:val="none" w:sz="0" w:space="0" w:color="auto" w:frame="1"/>
        </w:rPr>
        <w:t>Ajina</w:t>
      </w:r>
      <w:proofErr w:type="spellEnd"/>
      <w:r w:rsidRPr="001F6F16">
        <w:rPr>
          <w:rStyle w:val="a7"/>
          <w:rFonts w:ascii="Simplified Arabic" w:hAnsi="Simplified Arabic" w:cs="Simplified Arabic" w:hint="cs"/>
          <w:b w:val="0"/>
          <w:bCs w:val="0"/>
          <w:color w:val="1B1C1D"/>
          <w:sz w:val="32"/>
          <w:szCs w:val="32"/>
          <w:bdr w:val="none" w:sz="0" w:space="0" w:color="auto" w:frame="1"/>
        </w:rPr>
        <w:t xml:space="preserve"> A. (2019)</w:t>
      </w:r>
      <w:r w:rsidRPr="001F6F16">
        <w:rPr>
          <w:rStyle w:val="a7"/>
          <w:rFonts w:ascii="Simplified Arabic" w:hAnsi="Simplified Arabic" w:cs="Simplified Arabic" w:hint="cs"/>
          <w:b w:val="0"/>
          <w:bCs w:val="0"/>
          <w:color w:val="1B1C1D"/>
          <w:sz w:val="32"/>
          <w:szCs w:val="32"/>
          <w:bdr w:val="none" w:sz="0" w:space="0" w:color="auto" w:frame="1"/>
          <w:rtl/>
        </w:rPr>
        <w:t>: القيمة المدركة للتسويق عبر وسائل التواصل الاجتماعي: دراسة تجريبية عن الكلام الشفهي عبر الإنترنت في سياق المملكة العربية السعودية</w:t>
      </w:r>
    </w:p>
    <w:p w14:paraId="0DDC7157" w14:textId="77777777" w:rsidR="00385729" w:rsidRPr="001F6F16" w:rsidRDefault="00385729" w:rsidP="001F6F16">
      <w:pPr>
        <w:numPr>
          <w:ilvl w:val="0"/>
          <w:numId w:val="40"/>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Pr>
        <w:t>Ajina</w:t>
      </w:r>
      <w:proofErr w:type="spellEnd"/>
      <w:r w:rsidRPr="001F6F16">
        <w:rPr>
          <w:rFonts w:ascii="Simplified Arabic" w:eastAsia="Times New Roman" w:hAnsi="Simplified Arabic" w:cs="Simplified Arabic" w:hint="cs"/>
          <w:color w:val="1B1C1D"/>
          <w:sz w:val="32"/>
          <w:szCs w:val="32"/>
        </w:rPr>
        <w:t xml:space="preserve"> A</w:t>
      </w:r>
      <w:r w:rsidRPr="001F6F16">
        <w:rPr>
          <w:rFonts w:ascii="Simplified Arabic" w:eastAsia="Times New Roman" w:hAnsi="Simplified Arabic" w:cs="Simplified Arabic" w:hint="cs"/>
          <w:color w:val="1B1C1D"/>
          <w:sz w:val="32"/>
          <w:szCs w:val="32"/>
          <w:rtl/>
        </w:rPr>
        <w:t>.</w:t>
      </w:r>
    </w:p>
    <w:p w14:paraId="5CF4DFF5" w14:textId="77777777" w:rsidR="00385729" w:rsidRPr="001F6F16" w:rsidRDefault="00385729" w:rsidP="001F6F16">
      <w:pPr>
        <w:numPr>
          <w:ilvl w:val="0"/>
          <w:numId w:val="40"/>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3940B38A" w14:textId="77777777" w:rsidR="00385729" w:rsidRPr="001F6F16" w:rsidRDefault="00385729" w:rsidP="001F6F16">
      <w:pPr>
        <w:numPr>
          <w:ilvl w:val="1"/>
          <w:numId w:val="40"/>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دراسة تأثير التسويق عبر وسائل التواصل الاجتماعي على سلوك المستهلك في المملكة العربية السعودية.</w:t>
      </w:r>
    </w:p>
    <w:p w14:paraId="02348071" w14:textId="77777777" w:rsidR="00385729" w:rsidRPr="001F6F16" w:rsidRDefault="00385729" w:rsidP="001F6F16">
      <w:pPr>
        <w:numPr>
          <w:ilvl w:val="1"/>
          <w:numId w:val="40"/>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علاقات إيجابية كبيرة بين تفاعل العملاء والقيمة المدركة والكلمة الشفهية عبر الإنترنت (</w:t>
      </w:r>
      <w:r w:rsidRPr="001F6F16">
        <w:rPr>
          <w:rFonts w:ascii="Simplified Arabic" w:eastAsia="Times New Roman" w:hAnsi="Simplified Arabic" w:cs="Simplified Arabic" w:hint="cs"/>
          <w:color w:val="1B1C1D"/>
          <w:sz w:val="32"/>
          <w:szCs w:val="32"/>
        </w:rPr>
        <w:t>OWOM</w:t>
      </w:r>
      <w:r w:rsidRPr="001F6F16">
        <w:rPr>
          <w:rFonts w:ascii="Simplified Arabic" w:eastAsia="Times New Roman" w:hAnsi="Simplified Arabic" w:cs="Simplified Arabic" w:hint="cs"/>
          <w:color w:val="1B1C1D"/>
          <w:sz w:val="32"/>
          <w:szCs w:val="32"/>
          <w:rtl/>
        </w:rPr>
        <w:t>) والولاء السلوكي.</w:t>
      </w:r>
    </w:p>
    <w:p w14:paraId="33301138" w14:textId="77777777" w:rsidR="00385729" w:rsidRPr="001F6F16" w:rsidRDefault="00385729" w:rsidP="001F6F16">
      <w:pPr>
        <w:numPr>
          <w:ilvl w:val="1"/>
          <w:numId w:val="40"/>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زيادة تفاعل العملاء من خلال وسائل التواصل الاجتماعي يعزز بشكل كبير القيمة المدركة لجهود التسويق.</w:t>
      </w:r>
    </w:p>
    <w:p w14:paraId="56116497" w14:textId="77777777" w:rsidR="00385729" w:rsidRPr="001F6F16" w:rsidRDefault="00385729" w:rsidP="001F6F16">
      <w:pPr>
        <w:numPr>
          <w:ilvl w:val="1"/>
          <w:numId w:val="40"/>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الدور الحاسم للكلمة الشفهية عبر الإنترنت في تشكيل قرارات المستهلكين وولائهم.</w:t>
      </w:r>
    </w:p>
    <w:p w14:paraId="744CDE20"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5. دراسة جواهر وآن رشيد (2024): تأثير الإعلان الرقمي عبر القنوات المتعددة في السوق السعودي على سلوك المستهلك: دراسة ميدانية</w:t>
      </w:r>
    </w:p>
    <w:p w14:paraId="43F279B2" w14:textId="77777777" w:rsidR="00385729" w:rsidRPr="001F6F16" w:rsidRDefault="00385729" w:rsidP="001F6F16">
      <w:pPr>
        <w:numPr>
          <w:ilvl w:val="0"/>
          <w:numId w:val="41"/>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جواهر وآن رشيد</w:t>
      </w:r>
    </w:p>
    <w:p w14:paraId="4833761C" w14:textId="77777777" w:rsidR="00385729" w:rsidRPr="001F6F16" w:rsidRDefault="00385729" w:rsidP="001F6F16">
      <w:pPr>
        <w:numPr>
          <w:ilvl w:val="0"/>
          <w:numId w:val="41"/>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7946DED8" w14:textId="77777777" w:rsidR="00385729" w:rsidRPr="001F6F16" w:rsidRDefault="00385729" w:rsidP="001F6F16">
      <w:pPr>
        <w:numPr>
          <w:ilvl w:val="1"/>
          <w:numId w:val="41"/>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دراسة ميدانية لتأثير الإعلان الرقمي عبر القنوات المتعددة في السوق السعودي على سلوك المستهلك.</w:t>
      </w:r>
    </w:p>
    <w:p w14:paraId="2EDFFA08" w14:textId="77777777" w:rsidR="00385729" w:rsidRPr="001F6F16" w:rsidRDefault="00385729" w:rsidP="001F6F16">
      <w:pPr>
        <w:numPr>
          <w:ilvl w:val="1"/>
          <w:numId w:val="41"/>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الرقمي يساهم في بناء ولاء قوي للعلامة التجارية.</w:t>
      </w:r>
    </w:p>
    <w:p w14:paraId="6187DE98"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 xml:space="preserve">6. دراسة </w:t>
      </w:r>
      <w:proofErr w:type="spellStart"/>
      <w:r w:rsidRPr="001F6F16">
        <w:rPr>
          <w:rStyle w:val="a7"/>
          <w:rFonts w:ascii="Simplified Arabic" w:hAnsi="Simplified Arabic" w:cs="Simplified Arabic" w:hint="cs"/>
          <w:b w:val="0"/>
          <w:bCs w:val="0"/>
          <w:color w:val="1B1C1D"/>
          <w:sz w:val="32"/>
          <w:szCs w:val="32"/>
          <w:bdr w:val="none" w:sz="0" w:space="0" w:color="auto" w:frame="1"/>
        </w:rPr>
        <w:t>Zouaoui</w:t>
      </w:r>
      <w:proofErr w:type="spellEnd"/>
      <w:r w:rsidRPr="001F6F16">
        <w:rPr>
          <w:rStyle w:val="a7"/>
          <w:rFonts w:ascii="Simplified Arabic" w:hAnsi="Simplified Arabic" w:cs="Simplified Arabic" w:hint="cs"/>
          <w:b w:val="0"/>
          <w:bCs w:val="0"/>
          <w:color w:val="1B1C1D"/>
          <w:sz w:val="32"/>
          <w:szCs w:val="32"/>
          <w:bdr w:val="none" w:sz="0" w:space="0" w:color="auto" w:frame="1"/>
        </w:rPr>
        <w:t>, R</w:t>
      </w:r>
      <w:r w:rsidRPr="001F6F16">
        <w:rPr>
          <w:rStyle w:val="a7"/>
          <w:rFonts w:ascii="Simplified Arabic" w:hAnsi="Simplified Arabic" w:cs="Simplified Arabic" w:hint="cs"/>
          <w:b w:val="0"/>
          <w:bCs w:val="0"/>
          <w:color w:val="1B1C1D"/>
          <w:sz w:val="32"/>
          <w:szCs w:val="32"/>
          <w:bdr w:val="none" w:sz="0" w:space="0" w:color="auto" w:frame="1"/>
          <w:rtl/>
        </w:rPr>
        <w:t xml:space="preserve">., &amp; </w:t>
      </w:r>
      <w:proofErr w:type="spellStart"/>
      <w:r w:rsidRPr="001F6F16">
        <w:rPr>
          <w:rStyle w:val="a7"/>
          <w:rFonts w:ascii="Simplified Arabic" w:hAnsi="Simplified Arabic" w:cs="Simplified Arabic" w:hint="cs"/>
          <w:b w:val="0"/>
          <w:bCs w:val="0"/>
          <w:color w:val="1B1C1D"/>
          <w:sz w:val="32"/>
          <w:szCs w:val="32"/>
          <w:bdr w:val="none" w:sz="0" w:space="0" w:color="auto" w:frame="1"/>
        </w:rPr>
        <w:t>Hamdi</w:t>
      </w:r>
      <w:proofErr w:type="spellEnd"/>
      <w:r w:rsidRPr="001F6F16">
        <w:rPr>
          <w:rStyle w:val="a7"/>
          <w:rFonts w:ascii="Simplified Arabic" w:hAnsi="Simplified Arabic" w:cs="Simplified Arabic" w:hint="cs"/>
          <w:b w:val="0"/>
          <w:bCs w:val="0"/>
          <w:color w:val="1B1C1D"/>
          <w:sz w:val="32"/>
          <w:szCs w:val="32"/>
          <w:bdr w:val="none" w:sz="0" w:space="0" w:color="auto" w:frame="1"/>
        </w:rPr>
        <w:t xml:space="preserve"> (2024)</w:t>
      </w:r>
      <w:r w:rsidRPr="001F6F16">
        <w:rPr>
          <w:rStyle w:val="a7"/>
          <w:rFonts w:ascii="Simplified Arabic" w:hAnsi="Simplified Arabic" w:cs="Simplified Arabic" w:hint="cs"/>
          <w:b w:val="0"/>
          <w:bCs w:val="0"/>
          <w:color w:val="1B1C1D"/>
          <w:sz w:val="32"/>
          <w:szCs w:val="32"/>
          <w:bdr w:val="none" w:sz="0" w:space="0" w:color="auto" w:frame="1"/>
          <w:rtl/>
        </w:rPr>
        <w:t>: تأثير الإعلانات عبر الإنترنت على زيارة المتاجر: المملكة العربية السعودية</w:t>
      </w:r>
    </w:p>
    <w:p w14:paraId="34735751" w14:textId="77777777" w:rsidR="00385729" w:rsidRPr="001F6F16" w:rsidRDefault="00385729" w:rsidP="001F6F16">
      <w:pPr>
        <w:numPr>
          <w:ilvl w:val="0"/>
          <w:numId w:val="42"/>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Pr>
        <w:t>Zouaoui</w:t>
      </w:r>
      <w:proofErr w:type="spellEnd"/>
      <w:r w:rsidRPr="001F6F16">
        <w:rPr>
          <w:rFonts w:ascii="Simplified Arabic" w:eastAsia="Times New Roman" w:hAnsi="Simplified Arabic" w:cs="Simplified Arabic" w:hint="cs"/>
          <w:color w:val="1B1C1D"/>
          <w:sz w:val="32"/>
          <w:szCs w:val="32"/>
        </w:rPr>
        <w:t>, R</w:t>
      </w:r>
      <w:r w:rsidRPr="001F6F16">
        <w:rPr>
          <w:rFonts w:ascii="Simplified Arabic" w:eastAsia="Times New Roman" w:hAnsi="Simplified Arabic" w:cs="Simplified Arabic" w:hint="cs"/>
          <w:color w:val="1B1C1D"/>
          <w:sz w:val="32"/>
          <w:szCs w:val="32"/>
          <w:rtl/>
        </w:rPr>
        <w:t xml:space="preserve">., &amp; </w:t>
      </w:r>
      <w:proofErr w:type="spellStart"/>
      <w:r w:rsidRPr="001F6F16">
        <w:rPr>
          <w:rFonts w:ascii="Simplified Arabic" w:eastAsia="Times New Roman" w:hAnsi="Simplified Arabic" w:cs="Simplified Arabic" w:hint="cs"/>
          <w:color w:val="1B1C1D"/>
          <w:sz w:val="32"/>
          <w:szCs w:val="32"/>
        </w:rPr>
        <w:t>Hamdi</w:t>
      </w:r>
      <w:proofErr w:type="spellEnd"/>
    </w:p>
    <w:p w14:paraId="47E9A00F" w14:textId="77777777" w:rsidR="00385729" w:rsidRPr="001F6F16" w:rsidRDefault="00385729" w:rsidP="001F6F16">
      <w:pPr>
        <w:numPr>
          <w:ilvl w:val="0"/>
          <w:numId w:val="42"/>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النتائج</w:t>
      </w:r>
      <w:r w:rsidRPr="001F6F16">
        <w:rPr>
          <w:rFonts w:ascii="Simplified Arabic" w:eastAsia="Times New Roman" w:hAnsi="Simplified Arabic" w:cs="Simplified Arabic" w:hint="cs"/>
          <w:color w:val="1B1C1D"/>
          <w:sz w:val="32"/>
          <w:szCs w:val="32"/>
          <w:rtl/>
        </w:rPr>
        <w:t xml:space="preserve">: </w:t>
      </w:r>
    </w:p>
    <w:p w14:paraId="68AE2CEC" w14:textId="77777777" w:rsidR="00385729" w:rsidRPr="001F6F16" w:rsidRDefault="00385729" w:rsidP="001F6F16">
      <w:pPr>
        <w:numPr>
          <w:ilvl w:val="1"/>
          <w:numId w:val="42"/>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تأثير التسويق عبر وسائل الإعلام الرقمية على سلوك المستهلك والثقة بالعلامة التجارية.</w:t>
      </w:r>
    </w:p>
    <w:p w14:paraId="7CFE52E4" w14:textId="77777777" w:rsidR="00385729" w:rsidRPr="001F6F16" w:rsidRDefault="00385729" w:rsidP="001F6F16">
      <w:pPr>
        <w:numPr>
          <w:ilvl w:val="1"/>
          <w:numId w:val="42"/>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عبر الوسائط الرقمية يؤثر بشكل إيجابي على سلوك المستهلك والثقة في العلامة التجارية.</w:t>
      </w:r>
    </w:p>
    <w:p w14:paraId="43BEEA04" w14:textId="77777777" w:rsidR="00385729" w:rsidRPr="001F6F16" w:rsidRDefault="00385729" w:rsidP="001F6F16">
      <w:pPr>
        <w:numPr>
          <w:ilvl w:val="1"/>
          <w:numId w:val="42"/>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الثقة في العلامة التجارية تعزز تأثير التسويق عبر الوسائط الرقمية على نية سلوك المستهلك.</w:t>
      </w:r>
    </w:p>
    <w:p w14:paraId="0E247898" w14:textId="77777777" w:rsidR="00385729" w:rsidRPr="001F6F16" w:rsidRDefault="00385729" w:rsidP="001F6F16">
      <w:pPr>
        <w:pStyle w:val="a5"/>
        <w:bidi/>
        <w:spacing w:before="0" w:beforeAutospacing="0" w:after="0" w:afterAutospacing="0" w:line="360" w:lineRule="auto"/>
        <w:divId w:val="407845545"/>
        <w:rPr>
          <w:rFonts w:ascii="Simplified Arabic" w:hAnsi="Simplified Arabic" w:cs="Simplified Arabic" w:hint="cs"/>
          <w:color w:val="1B1C1D"/>
          <w:sz w:val="32"/>
          <w:szCs w:val="32"/>
          <w:rtl/>
        </w:rPr>
      </w:pPr>
      <w:r w:rsidRPr="001F6F16">
        <w:rPr>
          <w:rStyle w:val="a7"/>
          <w:rFonts w:ascii="Simplified Arabic" w:hAnsi="Simplified Arabic" w:cs="Simplified Arabic" w:hint="cs"/>
          <w:b w:val="0"/>
          <w:bCs w:val="0"/>
          <w:color w:val="1B1C1D"/>
          <w:sz w:val="32"/>
          <w:szCs w:val="32"/>
          <w:bdr w:val="none" w:sz="0" w:space="0" w:color="auto" w:frame="1"/>
          <w:rtl/>
        </w:rPr>
        <w:t xml:space="preserve">7. دراسة حسن (2023): تعرض الشباب الجامعي السعودي للإعلانات عبر قنوات اليوتيوب وتأثيرها على السلوك </w:t>
      </w:r>
      <w:proofErr w:type="spellStart"/>
      <w:r w:rsidRPr="001F6F16">
        <w:rPr>
          <w:rStyle w:val="a7"/>
          <w:rFonts w:ascii="Simplified Arabic" w:hAnsi="Simplified Arabic" w:cs="Simplified Arabic" w:hint="cs"/>
          <w:b w:val="0"/>
          <w:bCs w:val="0"/>
          <w:color w:val="1B1C1D"/>
          <w:sz w:val="32"/>
          <w:szCs w:val="32"/>
          <w:bdr w:val="none" w:sz="0" w:space="0" w:color="auto" w:frame="1"/>
          <w:rtl/>
        </w:rPr>
        <w:t>الشرائي</w:t>
      </w:r>
      <w:proofErr w:type="spellEnd"/>
      <w:r w:rsidRPr="001F6F16">
        <w:rPr>
          <w:rStyle w:val="a7"/>
          <w:rFonts w:ascii="Simplified Arabic" w:hAnsi="Simplified Arabic" w:cs="Simplified Arabic" w:hint="cs"/>
          <w:b w:val="0"/>
          <w:bCs w:val="0"/>
          <w:color w:val="1B1C1D"/>
          <w:sz w:val="32"/>
          <w:szCs w:val="32"/>
          <w:bdr w:val="none" w:sz="0" w:space="0" w:color="auto" w:frame="1"/>
          <w:rtl/>
        </w:rPr>
        <w:t xml:space="preserve"> لديهم</w:t>
      </w:r>
    </w:p>
    <w:p w14:paraId="28330A3B" w14:textId="77777777" w:rsidR="00385729" w:rsidRPr="001F6F16" w:rsidRDefault="00385729" w:rsidP="001F6F16">
      <w:pPr>
        <w:numPr>
          <w:ilvl w:val="0"/>
          <w:numId w:val="43"/>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المؤلف</w:t>
      </w:r>
      <w:r w:rsidRPr="001F6F16">
        <w:rPr>
          <w:rFonts w:ascii="Simplified Arabic" w:eastAsia="Times New Roman" w:hAnsi="Simplified Arabic" w:cs="Simplified Arabic" w:hint="cs"/>
          <w:color w:val="1B1C1D"/>
          <w:sz w:val="32"/>
          <w:szCs w:val="32"/>
          <w:rtl/>
        </w:rPr>
        <w:t>: حسن</w:t>
      </w:r>
    </w:p>
    <w:p w14:paraId="491C36F3" w14:textId="77777777" w:rsidR="00385729" w:rsidRPr="001F6F16" w:rsidRDefault="00385729" w:rsidP="001F6F16">
      <w:pPr>
        <w:numPr>
          <w:ilvl w:val="0"/>
          <w:numId w:val="43"/>
        </w:numPr>
        <w:spacing w:after="0" w:line="360" w:lineRule="auto"/>
        <w:divId w:val="407845545"/>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lastRenderedPageBreak/>
        <w:t>النتائج</w:t>
      </w:r>
      <w:r w:rsidRPr="001F6F16">
        <w:rPr>
          <w:rFonts w:ascii="Simplified Arabic" w:eastAsia="Times New Roman" w:hAnsi="Simplified Arabic" w:cs="Simplified Arabic" w:hint="cs"/>
          <w:color w:val="1B1C1D"/>
          <w:sz w:val="32"/>
          <w:szCs w:val="32"/>
          <w:rtl/>
        </w:rPr>
        <w:t xml:space="preserve">: </w:t>
      </w:r>
    </w:p>
    <w:p w14:paraId="5A74E6FC" w14:textId="77777777" w:rsidR="00385729" w:rsidRPr="001F6F16" w:rsidRDefault="00385729" w:rsidP="001F6F16">
      <w:pPr>
        <w:numPr>
          <w:ilvl w:val="1"/>
          <w:numId w:val="43"/>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التعرف على تأثير الإعلانات عبر قنوات اليوتيوب على السلوك </w:t>
      </w:r>
      <w:proofErr w:type="spellStart"/>
      <w:r w:rsidRPr="001F6F16">
        <w:rPr>
          <w:rFonts w:ascii="Simplified Arabic" w:eastAsia="Times New Roman" w:hAnsi="Simplified Arabic" w:cs="Simplified Arabic" w:hint="cs"/>
          <w:color w:val="1B1C1D"/>
          <w:sz w:val="32"/>
          <w:szCs w:val="32"/>
          <w:rtl/>
        </w:rPr>
        <w:t>الشرائي</w:t>
      </w:r>
      <w:proofErr w:type="spellEnd"/>
      <w:r w:rsidRPr="001F6F16">
        <w:rPr>
          <w:rFonts w:ascii="Simplified Arabic" w:eastAsia="Times New Roman" w:hAnsi="Simplified Arabic" w:cs="Simplified Arabic" w:hint="cs"/>
          <w:color w:val="1B1C1D"/>
          <w:sz w:val="32"/>
          <w:szCs w:val="32"/>
          <w:rtl/>
        </w:rPr>
        <w:t xml:space="preserve"> للشباب الجامعي السعودي.</w:t>
      </w:r>
    </w:p>
    <w:p w14:paraId="51CE422A" w14:textId="77777777" w:rsidR="00385729" w:rsidRPr="001F6F16" w:rsidRDefault="00385729" w:rsidP="001F6F16">
      <w:pPr>
        <w:numPr>
          <w:ilvl w:val="1"/>
          <w:numId w:val="43"/>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أهم دوافع مشاهدة الإعلانات كانت التسلية والترفيه وسهولة المفاضلة بين السلع والخدمات.</w:t>
      </w:r>
    </w:p>
    <w:p w14:paraId="70CD1F52" w14:textId="77777777" w:rsidR="00385729" w:rsidRPr="001F6F16" w:rsidRDefault="00385729" w:rsidP="001F6F16">
      <w:pPr>
        <w:numPr>
          <w:ilvl w:val="1"/>
          <w:numId w:val="43"/>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الخصومات والهدايا تشجع على الشراء.</w:t>
      </w:r>
    </w:p>
    <w:p w14:paraId="0837735F" w14:textId="77777777" w:rsidR="00385729" w:rsidRPr="001F6F16" w:rsidRDefault="00385729" w:rsidP="001F6F16">
      <w:pPr>
        <w:numPr>
          <w:ilvl w:val="1"/>
          <w:numId w:val="43"/>
        </w:numPr>
        <w:spacing w:before="120" w:after="120" w:line="360" w:lineRule="auto"/>
        <w:divId w:val="40784554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وجود علاقة ذات دلالة إحصائية بين كثافة تعرض الشباب للإعلانات على اليوتيوب والرغبة الشرائية.</w:t>
      </w:r>
    </w:p>
    <w:p w14:paraId="102C9320" w14:textId="77777777" w:rsidR="00EE1A62" w:rsidRPr="001F6F16" w:rsidRDefault="00EE1A62" w:rsidP="001F6F16">
      <w:pPr>
        <w:spacing w:line="360" w:lineRule="auto"/>
        <w:rPr>
          <w:rFonts w:ascii="Simplified Arabic" w:hAnsi="Simplified Arabic" w:cs="Simplified Arabic" w:hint="cs"/>
          <w:b/>
          <w:bCs/>
          <w:sz w:val="32"/>
          <w:szCs w:val="32"/>
          <w:rtl/>
        </w:rPr>
      </w:pPr>
    </w:p>
    <w:p w14:paraId="52A6BB4A" w14:textId="77777777" w:rsidR="00EE1A62" w:rsidRPr="001F6F16" w:rsidRDefault="00EE1A62" w:rsidP="001F6F16">
      <w:pPr>
        <w:spacing w:line="360" w:lineRule="auto"/>
        <w:rPr>
          <w:rFonts w:ascii="Simplified Arabic" w:hAnsi="Simplified Arabic" w:cs="Simplified Arabic" w:hint="cs"/>
          <w:b/>
          <w:bCs/>
          <w:sz w:val="32"/>
          <w:szCs w:val="32"/>
          <w:rtl/>
        </w:rPr>
      </w:pPr>
    </w:p>
    <w:p w14:paraId="016FD986" w14:textId="77777777" w:rsidR="00EE1A62" w:rsidRPr="001F6F16" w:rsidRDefault="00EE1A62" w:rsidP="001F6F16">
      <w:pPr>
        <w:spacing w:line="360" w:lineRule="auto"/>
        <w:rPr>
          <w:rFonts w:ascii="Simplified Arabic" w:hAnsi="Simplified Arabic" w:cs="Simplified Arabic" w:hint="cs"/>
          <w:b/>
          <w:bCs/>
          <w:sz w:val="32"/>
          <w:szCs w:val="32"/>
          <w:rtl/>
        </w:rPr>
      </w:pPr>
    </w:p>
    <w:p w14:paraId="6AC23703" w14:textId="77777777" w:rsidR="00EE2F84" w:rsidRPr="001F6F16" w:rsidRDefault="00EE2F84" w:rsidP="001F6F16">
      <w:pPr>
        <w:spacing w:line="360" w:lineRule="auto"/>
        <w:rPr>
          <w:rFonts w:ascii="Simplified Arabic" w:hAnsi="Simplified Arabic" w:cs="Simplified Arabic" w:hint="cs"/>
          <w:b/>
          <w:bCs/>
          <w:sz w:val="32"/>
          <w:szCs w:val="32"/>
          <w:rtl/>
        </w:rPr>
      </w:pPr>
    </w:p>
    <w:p w14:paraId="29BDE098" w14:textId="77777777" w:rsidR="00EE2F84" w:rsidRPr="001F6F16" w:rsidRDefault="00EE2F84" w:rsidP="001F6F16">
      <w:pPr>
        <w:spacing w:line="360" w:lineRule="auto"/>
        <w:rPr>
          <w:rFonts w:ascii="Simplified Arabic" w:hAnsi="Simplified Arabic" w:cs="Simplified Arabic" w:hint="cs"/>
          <w:b/>
          <w:bCs/>
          <w:sz w:val="32"/>
          <w:szCs w:val="32"/>
          <w:rtl/>
        </w:rPr>
      </w:pPr>
    </w:p>
    <w:p w14:paraId="5538EFAC" w14:textId="77777777" w:rsidR="00EE2F84" w:rsidRPr="001F6F16" w:rsidRDefault="00EE2F84" w:rsidP="001F6F16">
      <w:pPr>
        <w:spacing w:line="360" w:lineRule="auto"/>
        <w:rPr>
          <w:rFonts w:ascii="Simplified Arabic" w:hAnsi="Simplified Arabic" w:cs="Simplified Arabic" w:hint="cs"/>
          <w:b/>
          <w:bCs/>
          <w:sz w:val="32"/>
          <w:szCs w:val="32"/>
          <w:rtl/>
        </w:rPr>
      </w:pPr>
    </w:p>
    <w:p w14:paraId="4390D117" w14:textId="77777777" w:rsidR="00EE2F84" w:rsidRPr="001F6F16" w:rsidRDefault="00EE2F84" w:rsidP="001F6F16">
      <w:pPr>
        <w:spacing w:line="360" w:lineRule="auto"/>
        <w:rPr>
          <w:rFonts w:ascii="Simplified Arabic" w:hAnsi="Simplified Arabic" w:cs="Simplified Arabic" w:hint="cs"/>
          <w:b/>
          <w:bCs/>
          <w:sz w:val="32"/>
          <w:szCs w:val="32"/>
          <w:rtl/>
        </w:rPr>
      </w:pPr>
    </w:p>
    <w:p w14:paraId="4063493B" w14:textId="77777777" w:rsidR="00030F4D" w:rsidRPr="001F6F16" w:rsidRDefault="00030F4D" w:rsidP="001F6F16">
      <w:pPr>
        <w:pStyle w:val="a5"/>
        <w:bidi/>
        <w:spacing w:before="0" w:beforeAutospacing="0" w:after="120" w:afterAutospacing="0" w:line="360" w:lineRule="auto"/>
        <w:divId w:val="744835291"/>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محاور الإطار النظري للدراسة:</w:t>
      </w:r>
    </w:p>
    <w:p w14:paraId="3BFD28DC"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مفهوم إدارة الأعمال:</w:t>
      </w:r>
      <w:r w:rsidRPr="001F6F16">
        <w:rPr>
          <w:rFonts w:ascii="Simplified Arabic" w:eastAsia="Times New Roman" w:hAnsi="Simplified Arabic" w:cs="Simplified Arabic" w:hint="cs"/>
          <w:color w:val="1B1C1D"/>
          <w:sz w:val="32"/>
          <w:szCs w:val="32"/>
          <w:rtl/>
        </w:rPr>
        <w:t xml:space="preserve"> </w:t>
      </w:r>
    </w:p>
    <w:p w14:paraId="7A15643F"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تعريف إدارة الأعمال وأهميتها في المؤسسات.</w:t>
      </w:r>
    </w:p>
    <w:p w14:paraId="21B3CD69"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وظائف إدارة الأعمال (التخطيط، التنظيم، التوجيه، الرقابة).</w:t>
      </w:r>
    </w:p>
    <w:p w14:paraId="09DBE6AD"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أنواع الإدارة وأثرها على المؤسسات.</w:t>
      </w:r>
    </w:p>
    <w:p w14:paraId="542D30CC"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تسويق المنتجات المحلية:</w:t>
      </w:r>
      <w:r w:rsidRPr="001F6F16">
        <w:rPr>
          <w:rFonts w:ascii="Simplified Arabic" w:eastAsia="Times New Roman" w:hAnsi="Simplified Arabic" w:cs="Simplified Arabic" w:hint="cs"/>
          <w:color w:val="1B1C1D"/>
          <w:sz w:val="32"/>
          <w:szCs w:val="32"/>
          <w:rtl/>
        </w:rPr>
        <w:t xml:space="preserve"> </w:t>
      </w:r>
    </w:p>
    <w:p w14:paraId="64B5D38E"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مفهوم التسويق وأهميته في الاقتصاد المحلي.</w:t>
      </w:r>
    </w:p>
    <w:p w14:paraId="2E81D96F"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استراتيجيات التسويق المحلية وأساليبها.</w:t>
      </w:r>
    </w:p>
    <w:p w14:paraId="467F51EA"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التحديات التي تواجه تسويق المنتجات المحلية.</w:t>
      </w:r>
    </w:p>
    <w:p w14:paraId="1D7648A4"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5DCD6BC1"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تعريف العلامات التجارية الناشئة وخصائصها.</w:t>
      </w:r>
    </w:p>
    <w:p w14:paraId="2CABC373"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أهمية العلامات التجارية الناشئة في الاقتصاد الوطني.</w:t>
      </w:r>
    </w:p>
    <w:p w14:paraId="5475E1AD"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دور الابتكار في بناء العلامات التجارية الناشئة.</w:t>
      </w:r>
    </w:p>
    <w:p w14:paraId="495F8DF4"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استراتيجيات التسويق للعلامات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71D596E4"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أنواع استراتيجيات التسويق المناسبة للعلامات التجارية الناشئة.</w:t>
      </w:r>
    </w:p>
    <w:p w14:paraId="2A0A8D15"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تطوير استراتيجيات تسويقية فعالة ومبتكرة.</w:t>
      </w:r>
    </w:p>
    <w:p w14:paraId="71D339D0"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السوق والمنافسين.</w:t>
      </w:r>
    </w:p>
    <w:p w14:paraId="4F5DE2F0"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التسويق الرقمي للعلامات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5FD7ED1F"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أهمية التسويق الرقمي في الوصول إلى الأسواق المستهدفة.</w:t>
      </w:r>
    </w:p>
    <w:p w14:paraId="79B0B997"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أدوات وقنوات التسويق الرقمي الفعالة.</w:t>
      </w:r>
    </w:p>
    <w:p w14:paraId="0BCCD550"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تطوير استراتيجيات التسويق الرقمي للعلامات التجارية الناشئة.</w:t>
      </w:r>
    </w:p>
    <w:p w14:paraId="4C20107D"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إدارة العلامة التجارية للعلامات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05256E9E"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أهمية بناء هوية العلامة التجارية.</w:t>
      </w:r>
    </w:p>
    <w:p w14:paraId="081169C3"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تطوير شعار العلامة التجارية وتصميمها.</w:t>
      </w:r>
    </w:p>
    <w:p w14:paraId="1F130076"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بناء علاقات قوية مع العملاء.</w:t>
      </w:r>
    </w:p>
    <w:p w14:paraId="37055F32"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التحديات التي تواجه العلامات التجارية الناشئة في التسويق:</w:t>
      </w:r>
      <w:r w:rsidRPr="001F6F16">
        <w:rPr>
          <w:rFonts w:ascii="Simplified Arabic" w:eastAsia="Times New Roman" w:hAnsi="Simplified Arabic" w:cs="Simplified Arabic" w:hint="cs"/>
          <w:color w:val="1B1C1D"/>
          <w:sz w:val="32"/>
          <w:szCs w:val="32"/>
          <w:rtl/>
        </w:rPr>
        <w:t xml:space="preserve"> </w:t>
      </w:r>
    </w:p>
    <w:p w14:paraId="6421E112"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التحديات المالية والتسويقية.</w:t>
      </w:r>
    </w:p>
    <w:p w14:paraId="02C45C90"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التحديات التنظيمية والإدارية.</w:t>
      </w:r>
    </w:p>
    <w:p w14:paraId="421FBECE"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التحديات التنافسية.</w:t>
      </w:r>
    </w:p>
    <w:p w14:paraId="56E7AB0C"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دور إدارة الأعمال في التغلب على التحديات التسويقية:</w:t>
      </w:r>
      <w:r w:rsidRPr="001F6F16">
        <w:rPr>
          <w:rFonts w:ascii="Simplified Arabic" w:eastAsia="Times New Roman" w:hAnsi="Simplified Arabic" w:cs="Simplified Arabic" w:hint="cs"/>
          <w:color w:val="1B1C1D"/>
          <w:sz w:val="32"/>
          <w:szCs w:val="32"/>
          <w:rtl/>
        </w:rPr>
        <w:t xml:space="preserve"> </w:t>
      </w:r>
    </w:p>
    <w:p w14:paraId="1099BD69"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تطوير استراتيجيات إدارة الأعمال الفعالة.</w:t>
      </w:r>
    </w:p>
    <w:p w14:paraId="750414A5"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إدارة العمليات التسويقية.</w:t>
      </w:r>
    </w:p>
    <w:p w14:paraId="3899044A"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توفير الموارد المالية اللازمة للتسويق.</w:t>
      </w:r>
    </w:p>
    <w:p w14:paraId="61465895"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نماذج ونظريات إدارة الأعمال والتسويق:</w:t>
      </w:r>
      <w:r w:rsidRPr="001F6F16">
        <w:rPr>
          <w:rFonts w:ascii="Simplified Arabic" w:eastAsia="Times New Roman" w:hAnsi="Simplified Arabic" w:cs="Simplified Arabic" w:hint="cs"/>
          <w:color w:val="1B1C1D"/>
          <w:sz w:val="32"/>
          <w:szCs w:val="32"/>
          <w:rtl/>
        </w:rPr>
        <w:t xml:space="preserve"> </w:t>
      </w:r>
    </w:p>
    <w:p w14:paraId="62C133D4"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نماذج إدارة الأعمال ذات الصلة بتسويق المنتجات.</w:t>
      </w:r>
    </w:p>
    <w:p w14:paraId="28EE34D8"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نظريات التسويق الحديثة وتطبيقاتها.</w:t>
      </w:r>
    </w:p>
    <w:p w14:paraId="556DFA5D"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نماذج تحليل السوق والمنافسين.</w:t>
      </w:r>
    </w:p>
    <w:p w14:paraId="772AAEF4" w14:textId="77777777" w:rsidR="00030F4D" w:rsidRPr="001F6F16" w:rsidRDefault="00030F4D" w:rsidP="001F6F16">
      <w:pPr>
        <w:numPr>
          <w:ilvl w:val="0"/>
          <w:numId w:val="29"/>
        </w:numPr>
        <w:spacing w:after="0" w:line="360" w:lineRule="auto"/>
        <w:divId w:val="744835291"/>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البيئة الاقتصادية والاجتماعية في المملكة العربية السعودية وأثرها على العلامات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3B86B96E"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رؤية 2030 ودعم القطاع الخاص.</w:t>
      </w:r>
    </w:p>
    <w:p w14:paraId="3A84954A"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التغيرات الاقتصادية والاجتماعية في المملكة.</w:t>
      </w:r>
    </w:p>
    <w:p w14:paraId="0B601A0B" w14:textId="77777777" w:rsidR="00030F4D" w:rsidRPr="001F6F16" w:rsidRDefault="00030F4D" w:rsidP="001F6F16">
      <w:pPr>
        <w:numPr>
          <w:ilvl w:val="1"/>
          <w:numId w:val="29"/>
        </w:numPr>
        <w:spacing w:before="120" w:after="120" w:line="360" w:lineRule="auto"/>
        <w:divId w:val="74483529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أثر البيئة الاقتصادية والاجتماعية على تسويق المنتجات المحلية.</w:t>
      </w:r>
    </w:p>
    <w:p w14:paraId="6CB7EFF7" w14:textId="77777777" w:rsidR="00EE1A62" w:rsidRPr="001F6F16" w:rsidRDefault="00EE1A62" w:rsidP="001F6F16">
      <w:pPr>
        <w:spacing w:line="360" w:lineRule="auto"/>
        <w:rPr>
          <w:rFonts w:ascii="Simplified Arabic" w:hAnsi="Simplified Arabic" w:cs="Simplified Arabic" w:hint="cs"/>
          <w:b/>
          <w:bCs/>
          <w:sz w:val="32"/>
          <w:szCs w:val="32"/>
          <w:rtl/>
        </w:rPr>
      </w:pPr>
    </w:p>
    <w:p w14:paraId="0FE91964" w14:textId="77777777" w:rsidR="00030F4D" w:rsidRPr="001F6F16" w:rsidRDefault="00030F4D" w:rsidP="001F6F16">
      <w:pPr>
        <w:spacing w:line="360" w:lineRule="auto"/>
        <w:rPr>
          <w:rFonts w:ascii="Simplified Arabic" w:hAnsi="Simplified Arabic" w:cs="Simplified Arabic" w:hint="cs"/>
          <w:b/>
          <w:bCs/>
          <w:sz w:val="32"/>
          <w:szCs w:val="32"/>
          <w:rtl/>
        </w:rPr>
      </w:pPr>
    </w:p>
    <w:p w14:paraId="3D881B76" w14:textId="77777777" w:rsidR="00030F4D" w:rsidRPr="001F6F16" w:rsidRDefault="00030F4D" w:rsidP="001F6F16">
      <w:pPr>
        <w:spacing w:line="360" w:lineRule="auto"/>
        <w:rPr>
          <w:rFonts w:ascii="Simplified Arabic" w:hAnsi="Simplified Arabic" w:cs="Simplified Arabic" w:hint="cs"/>
          <w:b/>
          <w:bCs/>
          <w:sz w:val="32"/>
          <w:szCs w:val="32"/>
          <w:rtl/>
        </w:rPr>
      </w:pPr>
    </w:p>
    <w:p w14:paraId="7D995BCC" w14:textId="77777777" w:rsidR="003B1348" w:rsidRPr="001F6F16" w:rsidRDefault="003B1348" w:rsidP="001F6F16">
      <w:pPr>
        <w:spacing w:after="0" w:line="360" w:lineRule="auto"/>
        <w:divId w:val="558783841"/>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lastRenderedPageBreak/>
        <w:t>1. مفهوم إدارة الأعمال:</w:t>
      </w:r>
    </w:p>
    <w:p w14:paraId="7F63A475" w14:textId="77777777" w:rsidR="003B1348" w:rsidRPr="001F6F16" w:rsidRDefault="003B1348" w:rsidP="001F6F16">
      <w:pPr>
        <w:spacing w:line="360" w:lineRule="auto"/>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تعريف إدارة الأعمال وأهميتها في المؤسسات:</w:t>
      </w:r>
      <w:r w:rsidRPr="001F6F16">
        <w:rPr>
          <w:rFonts w:ascii="Simplified Arabic" w:eastAsia="Times New Roman" w:hAnsi="Simplified Arabic" w:cs="Simplified Arabic" w:hint="cs"/>
          <w:color w:val="1B1C1D"/>
          <w:sz w:val="32"/>
          <w:szCs w:val="32"/>
          <w:rtl/>
        </w:rPr>
        <w:t xml:space="preserve"> </w:t>
      </w:r>
    </w:p>
    <w:p w14:paraId="2CA90661"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الأعمال هي عملية تخطيط وتنظيم وتوجيه ومراقبة الموارد (البشرية والمالية والمادية) لتحقيق أهداف المؤسسة بكفاءة وفعالية.</w:t>
      </w:r>
    </w:p>
    <w:p w14:paraId="6B66840A"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أهميتها: </w:t>
      </w:r>
    </w:p>
    <w:p w14:paraId="56E45470"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تحقيق الأهداف: تساعد المؤسسات على تحقيق أهدافها بفعالية.</w:t>
      </w:r>
    </w:p>
    <w:p w14:paraId="1088409B"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زيادة الإنتاجية: تعمل على تحسين استخدام الموارد وزيادة الإنتاجية.</w:t>
      </w:r>
    </w:p>
    <w:p w14:paraId="56232DB5"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الأداء: تساهم في تحسين الأداء العام للمؤسسة.</w:t>
      </w:r>
    </w:p>
    <w:p w14:paraId="1E9D69D3"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التكيف مع التغييرات: تساعد المؤسسات على التكيف مع التغييرات في البيئة الخارجية.</w:t>
      </w:r>
    </w:p>
    <w:p w14:paraId="17F17ACD"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تضمن الاستدامة والنمو للمؤسسة.</w:t>
      </w:r>
    </w:p>
    <w:p w14:paraId="2600D853" w14:textId="77777777" w:rsidR="003B1348" w:rsidRPr="001F6F16" w:rsidRDefault="003B1348" w:rsidP="001F6F16">
      <w:pPr>
        <w:spacing w:after="0" w:line="360" w:lineRule="auto"/>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وظائف إدارة الأعمال:</w:t>
      </w:r>
      <w:r w:rsidRPr="001F6F16">
        <w:rPr>
          <w:rFonts w:ascii="Simplified Arabic" w:eastAsia="Times New Roman" w:hAnsi="Simplified Arabic" w:cs="Simplified Arabic" w:hint="cs"/>
          <w:color w:val="1B1C1D"/>
          <w:sz w:val="32"/>
          <w:szCs w:val="32"/>
          <w:rtl/>
        </w:rPr>
        <w:t xml:space="preserve"> </w:t>
      </w:r>
    </w:p>
    <w:p w14:paraId="0977B76E"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التخطيط: تحديد الأهداف ووضع الخطط اللازمة لتحقيقها.</w:t>
      </w:r>
    </w:p>
    <w:p w14:paraId="50C4B12E"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التنظيم: ترتيب الموارد وتحديد العلاقات بين الأفراد والمهام.</w:t>
      </w:r>
    </w:p>
    <w:p w14:paraId="24CE10B9"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التوجيه: تحفيز الموظفين وتوجيههم لتحقيق الأهداف.</w:t>
      </w:r>
    </w:p>
    <w:p w14:paraId="106448F9"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الرقابة: مراقبة الأداء وتقييمه واتخاذ الإجراءات التصحيحية اللازمة.</w:t>
      </w:r>
    </w:p>
    <w:p w14:paraId="72504209" w14:textId="77777777" w:rsidR="003B1348" w:rsidRPr="001F6F16" w:rsidRDefault="003B1348" w:rsidP="001F6F16">
      <w:pPr>
        <w:spacing w:after="0" w:line="360" w:lineRule="auto"/>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lastRenderedPageBreak/>
        <w:t>أنواع الإدارة وأثرها على المؤسسات:</w:t>
      </w:r>
      <w:r w:rsidRPr="001F6F16">
        <w:rPr>
          <w:rFonts w:ascii="Simplified Arabic" w:eastAsia="Times New Roman" w:hAnsi="Simplified Arabic" w:cs="Simplified Arabic" w:hint="cs"/>
          <w:color w:val="1B1C1D"/>
          <w:sz w:val="32"/>
          <w:szCs w:val="32"/>
          <w:rtl/>
        </w:rPr>
        <w:t xml:space="preserve"> </w:t>
      </w:r>
    </w:p>
    <w:p w14:paraId="0C023B59"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الإدارة الاستراتيجية: تركز على تحديد الأهداف طويلة المدى ووضع الخطط لتحقيقها.</w:t>
      </w:r>
    </w:p>
    <w:p w14:paraId="4CAB8459"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الإدارة التشغيلية: تركز على تنفيذ الخطط وتحقيق الأهداف اليومية.</w:t>
      </w:r>
    </w:p>
    <w:p w14:paraId="6B011AF4"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الإدارة المالية: تركز على إدارة الأموال والموارد المالية للمؤسسة.</w:t>
      </w:r>
    </w:p>
    <w:p w14:paraId="2473ED91"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الموارد البشرية: تهتم بالموظفين وتطويرهم.</w:t>
      </w:r>
    </w:p>
    <w:p w14:paraId="0E6D8EF3"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التسويق: تهتم بتسويق المنتجات والخدمات وزيادة المبيعات.</w:t>
      </w:r>
    </w:p>
    <w:p w14:paraId="1C11A764"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الإنتاج: تهتم بإنتاج السلع والخدمات بكفاءة وفعالية.</w:t>
      </w:r>
    </w:p>
    <w:p w14:paraId="6C4F7A1F"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الإدارة التكنولوجية: تهتم بتوظيف التكنولوجيا في خدمة أهداف المؤسسة.</w:t>
      </w:r>
    </w:p>
    <w:p w14:paraId="400CEC73" w14:textId="77777777" w:rsidR="003B1348" w:rsidRPr="001F6F16" w:rsidRDefault="003B1348" w:rsidP="001F6F16">
      <w:pPr>
        <w:spacing w:before="120" w:after="120" w:line="360" w:lineRule="auto"/>
        <w:ind w:left="72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أثرها: </w:t>
      </w:r>
    </w:p>
    <w:p w14:paraId="4AD7D4EA"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تؤثر أنواع الإدارة على هيكل المؤسسة وثقافتها وأدائها.</w:t>
      </w:r>
    </w:p>
    <w:p w14:paraId="550FE661"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تساعد الإدارة الفعالة على تحسين الأداء وزيادة الربحية وتحقيق الاستدامة.</w:t>
      </w:r>
    </w:p>
    <w:p w14:paraId="5E05FB1E" w14:textId="77777777" w:rsidR="003B1348" w:rsidRPr="001F6F16" w:rsidRDefault="003B1348" w:rsidP="001F6F16">
      <w:pPr>
        <w:spacing w:before="120" w:after="120" w:line="360" w:lineRule="auto"/>
        <w:ind w:left="1440"/>
        <w:divId w:val="558783841"/>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الإدارة غير الفعالة تؤدي إلى الفشل المؤسسي.</w:t>
      </w:r>
    </w:p>
    <w:p w14:paraId="6D675F63" w14:textId="2ECA48CE" w:rsidR="00643AA4" w:rsidRPr="00CA3E54" w:rsidRDefault="003B1348" w:rsidP="00CA3E54">
      <w:pPr>
        <w:spacing w:after="240" w:line="360" w:lineRule="auto"/>
        <w:divId w:val="558783841"/>
        <w:rPr>
          <w:rFonts w:ascii="Simplified Arabic" w:eastAsiaTheme="minorEastAsia" w:hAnsi="Simplified Arabic" w:cs="Simplified Arabic" w:hint="cs"/>
          <w:color w:val="1B1C1D"/>
          <w:sz w:val="32"/>
          <w:szCs w:val="32"/>
        </w:rPr>
      </w:pPr>
      <w:r w:rsidRPr="001F6F16">
        <w:rPr>
          <w:rFonts w:ascii="Simplified Arabic" w:hAnsi="Simplified Arabic" w:cs="Simplified Arabic" w:hint="cs"/>
          <w:color w:val="1B1C1D"/>
          <w:sz w:val="32"/>
          <w:szCs w:val="32"/>
          <w:rtl/>
        </w:rPr>
        <w:t>إدارة الأعمال هي عنصر أساسي لنجاح أي مؤسسة، وتتطلب مهارات ومعرفة واسعة في مختلف المجالات.</w:t>
      </w:r>
    </w:p>
    <w:p w14:paraId="31C355A6" w14:textId="77777777" w:rsidR="00643AA4" w:rsidRPr="001F6F16" w:rsidRDefault="00643AA4" w:rsidP="001F6F16">
      <w:pPr>
        <w:spacing w:after="0" w:line="360" w:lineRule="auto"/>
        <w:divId w:val="168177735"/>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lastRenderedPageBreak/>
        <w:t>2. تسويق المنتجات المحلية:</w:t>
      </w:r>
    </w:p>
    <w:p w14:paraId="2DB97E5F" w14:textId="77777777" w:rsidR="00643AA4" w:rsidRPr="001F6F16" w:rsidRDefault="00643AA4" w:rsidP="001F6F16">
      <w:pPr>
        <w:spacing w:line="360" w:lineRule="auto"/>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مفهوم التسويق وأهميته في الاقتصاد المحلي:</w:t>
      </w:r>
      <w:r w:rsidRPr="001F6F16">
        <w:rPr>
          <w:rFonts w:ascii="Simplified Arabic" w:eastAsia="Times New Roman" w:hAnsi="Simplified Arabic" w:cs="Simplified Arabic" w:hint="cs"/>
          <w:color w:val="1B1C1D"/>
          <w:sz w:val="32"/>
          <w:szCs w:val="32"/>
          <w:rtl/>
        </w:rPr>
        <w:t xml:space="preserve"> </w:t>
      </w:r>
    </w:p>
    <w:p w14:paraId="4031DDC6"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هو عملية تحديد احتياجات ورغبات العملاء وتلبيتها من خلال تبادل المنتجات والخدمات.</w:t>
      </w:r>
    </w:p>
    <w:p w14:paraId="5415D7E9"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أهميته في الاقتصاد المحلي: </w:t>
      </w:r>
    </w:p>
    <w:p w14:paraId="6508DD75"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دعم المنتجين المحليين: يشجع على شراء المنتجات المحلية، مما يدعم الشركات والمزارعين المحليين.</w:t>
      </w:r>
    </w:p>
    <w:p w14:paraId="2024CD36"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خلق فرص عمل: يساهم في نمو الشركات المحلية وتوسعها، مما يخلق فرص عمل جديدة.</w:t>
      </w:r>
    </w:p>
    <w:p w14:paraId="3EE16630"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تعزيز الاقتصاد المحلي: يزيد من حجم التداول التجاري داخل المجتمع المحلي، مما يعزز الاقتصاد المحلي.</w:t>
      </w:r>
    </w:p>
    <w:p w14:paraId="681A038C"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الحفاظ على الهوية الثقافية: يساعد في الحفاظ على المنتجات التقليدية والحرف اليدوية التي تعكس الهوية الثقافية للمجتمع.</w:t>
      </w:r>
    </w:p>
    <w:p w14:paraId="4906EFF8" w14:textId="77777777" w:rsidR="00643AA4" w:rsidRPr="001F6F16" w:rsidRDefault="00643AA4" w:rsidP="001F6F16">
      <w:pPr>
        <w:spacing w:after="0" w:line="360" w:lineRule="auto"/>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استراتيجيات التسويق المحلية وأساليبها:</w:t>
      </w:r>
      <w:r w:rsidRPr="001F6F16">
        <w:rPr>
          <w:rFonts w:ascii="Simplified Arabic" w:eastAsia="Times New Roman" w:hAnsi="Simplified Arabic" w:cs="Simplified Arabic" w:hint="cs"/>
          <w:color w:val="1B1C1D"/>
          <w:sz w:val="32"/>
          <w:szCs w:val="32"/>
          <w:rtl/>
        </w:rPr>
        <w:t xml:space="preserve"> </w:t>
      </w:r>
    </w:p>
    <w:p w14:paraId="2A30DC54"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عبر الإنترنت: </w:t>
      </w:r>
    </w:p>
    <w:p w14:paraId="2F815730"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إنشاء مواقع الويب وصفحات التواصل الاجتماعي للترويج للمنتجات المحلية.</w:t>
      </w:r>
    </w:p>
    <w:p w14:paraId="0FFA89A8"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استخدام الإعلانات المدفوعة عبر الإنترنت للوصول إلى جمهور أوسع.</w:t>
      </w:r>
    </w:p>
    <w:p w14:paraId="197FB4DF"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التقليدي: </w:t>
      </w:r>
    </w:p>
    <w:p w14:paraId="534A8363"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المشاركة في المعارض والأسواق المحلية لعرض المنتجات.</w:t>
      </w:r>
    </w:p>
    <w:p w14:paraId="6C9F4587"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توزيع المنشورات والمطويات في المتاجر والمؤسسات المحلية.</w:t>
      </w:r>
    </w:p>
    <w:p w14:paraId="353B40B5"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عبر العلاقات العامة:</w:t>
      </w:r>
    </w:p>
    <w:p w14:paraId="3D2E328D"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التعاون مع المؤثرين المحليين للترويج للمنتجات.</w:t>
      </w:r>
    </w:p>
    <w:p w14:paraId="30561A0C"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تنظيم فعاليات وأنشطة محلية لجذب الانتباه إلى المنتجات.</w:t>
      </w:r>
    </w:p>
    <w:p w14:paraId="72321B7E"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أساليب التسويق: </w:t>
      </w:r>
    </w:p>
    <w:p w14:paraId="0755A883"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تقديم عروض وخصومات خاصة للعملاء المحليين.</w:t>
      </w:r>
    </w:p>
    <w:p w14:paraId="7C2E671A"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إنشاء برامج ولاء للعملاء لتشجيعهم على الشراء المتكرر.</w:t>
      </w:r>
    </w:p>
    <w:p w14:paraId="1B365585" w14:textId="77777777" w:rsidR="00643AA4" w:rsidRPr="001F6F16" w:rsidRDefault="00643AA4" w:rsidP="001F6F16">
      <w:pPr>
        <w:spacing w:before="120" w:after="120" w:line="360" w:lineRule="auto"/>
        <w:ind w:left="144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استخدام العلامات التجارية المحلية التي تعكس ثقافة المجتمع.</w:t>
      </w:r>
    </w:p>
    <w:p w14:paraId="0E7B9993" w14:textId="77777777" w:rsidR="00643AA4" w:rsidRPr="001F6F16" w:rsidRDefault="00643AA4" w:rsidP="001F6F16">
      <w:pPr>
        <w:spacing w:after="0" w:line="360" w:lineRule="auto"/>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التحديات التي تواجه تسويق المنتجات المحلية:</w:t>
      </w:r>
      <w:r w:rsidRPr="001F6F16">
        <w:rPr>
          <w:rFonts w:ascii="Simplified Arabic" w:eastAsia="Times New Roman" w:hAnsi="Simplified Arabic" w:cs="Simplified Arabic" w:hint="cs"/>
          <w:color w:val="1B1C1D"/>
          <w:sz w:val="32"/>
          <w:szCs w:val="32"/>
          <w:rtl/>
        </w:rPr>
        <w:t xml:space="preserve"> </w:t>
      </w:r>
    </w:p>
    <w:p w14:paraId="36BF501B"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المنافسة من المنتجات المستوردة: قد تكون المنتجات المستوردة أرخص أو أكثر تنوعًا من المنتجات المحلية.</w:t>
      </w:r>
    </w:p>
    <w:p w14:paraId="6470DC05"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ضعف القدرة التسويقية: قد تفتقر الشركات المحلية إلى الموارد والخبرة اللازمة لتسويق منتجاتها بفعالية.</w:t>
      </w:r>
    </w:p>
    <w:p w14:paraId="58B59F34"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صعوبة الوصول إلى الأسواق: قد تواجه الشركات المحلية صعوبة في الوصول إلى الأسواق خارج منطقتها.</w:t>
      </w:r>
    </w:p>
    <w:p w14:paraId="4AA9839A"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قلة الوعي بأهمية المنتج المحلي: في بعض الأحيان يكون المستهلكين ليس لديهم الوعي الكافي بأهمية المنتج المحلي، وماهي الفوائد التي تعود عليهم عند شراء المنتج المحلي.</w:t>
      </w:r>
    </w:p>
    <w:p w14:paraId="642A927F" w14:textId="77777777" w:rsidR="00643AA4" w:rsidRPr="001F6F16" w:rsidRDefault="00643AA4" w:rsidP="001F6F16">
      <w:pPr>
        <w:spacing w:before="120" w:after="120" w:line="360" w:lineRule="auto"/>
        <w:ind w:left="720"/>
        <w:divId w:val="168177735"/>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التحديات المتعلقة بالجودة: في بعض الأحيان قد تكون هناك تصورات سلبية متعلقة بجودة المنتج المحلي، وهذا يتطلب بذل جهد لتغيير تلك التصورات.</w:t>
      </w:r>
    </w:p>
    <w:p w14:paraId="5042ED06" w14:textId="77777777" w:rsidR="00643AA4" w:rsidRPr="001F6F16" w:rsidRDefault="00643AA4" w:rsidP="001F6F16">
      <w:pPr>
        <w:spacing w:after="240" w:line="360" w:lineRule="auto"/>
        <w:divId w:val="168177735"/>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color w:val="1B1C1D"/>
          <w:sz w:val="32"/>
          <w:szCs w:val="32"/>
          <w:rtl/>
        </w:rPr>
        <w:t>تسويق المنتجات المحلية يتطلب جهوداً متكاملة من المنتجين والمستهلكين والمؤسسات الحكومية لدعم الاقتصاد المحلي وتعزيز التنمية المستدامة.</w:t>
      </w:r>
    </w:p>
    <w:p w14:paraId="56819914" w14:textId="77777777" w:rsidR="00CD048E" w:rsidRPr="001F6F16" w:rsidRDefault="00CD048E" w:rsidP="001F6F16">
      <w:pPr>
        <w:spacing w:line="360" w:lineRule="auto"/>
        <w:rPr>
          <w:rFonts w:ascii="Simplified Arabic" w:hAnsi="Simplified Arabic" w:cs="Simplified Arabic" w:hint="cs"/>
          <w:b/>
          <w:bCs/>
          <w:sz w:val="32"/>
          <w:szCs w:val="32"/>
          <w:rtl/>
        </w:rPr>
      </w:pPr>
    </w:p>
    <w:p w14:paraId="5A596538" w14:textId="0ADFF8BE" w:rsidR="008E6123" w:rsidRDefault="008E6123" w:rsidP="001F6F16">
      <w:pPr>
        <w:spacing w:after="240" w:line="360" w:lineRule="auto"/>
        <w:divId w:val="200483576"/>
        <w:rPr>
          <w:rFonts w:ascii="Simplified Arabic" w:hAnsi="Simplified Arabic" w:cs="Simplified Arabic"/>
          <w:color w:val="1B1C1D"/>
          <w:kern w:val="0"/>
          <w:sz w:val="32"/>
          <w:szCs w:val="32"/>
          <w:rtl/>
          <w14:ligatures w14:val="none"/>
        </w:rPr>
      </w:pPr>
    </w:p>
    <w:p w14:paraId="2855B146" w14:textId="77777777" w:rsidR="00CA3E54" w:rsidRPr="001F6F16" w:rsidRDefault="00CA3E54" w:rsidP="001F6F16">
      <w:pPr>
        <w:spacing w:after="240" w:line="360" w:lineRule="auto"/>
        <w:divId w:val="200483576"/>
        <w:rPr>
          <w:rFonts w:ascii="Simplified Arabic" w:hAnsi="Simplified Arabic" w:cs="Simplified Arabic" w:hint="cs"/>
          <w:color w:val="1B1C1D"/>
          <w:kern w:val="0"/>
          <w:sz w:val="32"/>
          <w:szCs w:val="32"/>
          <w14:ligatures w14:val="none"/>
        </w:rPr>
      </w:pPr>
    </w:p>
    <w:p w14:paraId="328D018B" w14:textId="77777777" w:rsidR="008E6123" w:rsidRPr="001F6F16" w:rsidRDefault="008E6123" w:rsidP="001F6F16">
      <w:pPr>
        <w:spacing w:after="0" w:line="360" w:lineRule="auto"/>
        <w:divId w:val="200483576"/>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lastRenderedPageBreak/>
        <w:t>3. العلامات التجارية الناشئة:</w:t>
      </w:r>
    </w:p>
    <w:p w14:paraId="6680F00F" w14:textId="77777777" w:rsidR="008E6123" w:rsidRPr="001F6F16" w:rsidRDefault="008E6123" w:rsidP="001F6F16">
      <w:pPr>
        <w:spacing w:line="360" w:lineRule="auto"/>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تعريف العلامات التجارية الناشئة وخصائصها:</w:t>
      </w:r>
      <w:r w:rsidRPr="001F6F16">
        <w:rPr>
          <w:rFonts w:ascii="Simplified Arabic" w:eastAsia="Times New Roman" w:hAnsi="Simplified Arabic" w:cs="Simplified Arabic" w:hint="cs"/>
          <w:color w:val="1B1C1D"/>
          <w:sz w:val="32"/>
          <w:szCs w:val="32"/>
          <w:rtl/>
        </w:rPr>
        <w:t xml:space="preserve"> </w:t>
      </w:r>
    </w:p>
    <w:p w14:paraId="7B8662FC"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العلامات التجارية الناشئة هي تلك العلامات التجارية التي تكون في مراحلها الأولى من التأسيس والتطور. غالباً ما تكون هذه العلامات تابعة لشركات صغيرة أو ناشئة تسعى إلى بناء حضور قوي في السوق.</w:t>
      </w:r>
    </w:p>
    <w:p w14:paraId="6D906132"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خصائصها: </w:t>
      </w:r>
    </w:p>
    <w:p w14:paraId="56ED9A8C"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الابتكار: غالباً ما تقدم منتجات أو خدمات مبتكرة ومختلفة عن الموجود في السوق.</w:t>
      </w:r>
    </w:p>
    <w:p w14:paraId="744ECF89"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المرونة: تتميز بقدرتها على التكيف السريع مع تغيرات السوق واحتياجات العملاء.</w:t>
      </w:r>
    </w:p>
    <w:p w14:paraId="0E7CC371"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التركيز على العملاء: تهتم ببناء علاقات قوية مع العملاء وتقديم تجربة مميزة لهم.</w:t>
      </w:r>
    </w:p>
    <w:p w14:paraId="63628583"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الرغبة في النمو السريع: تسعى إلى تحقيق نمو سريع وتوسيع حصتها في السوق.</w:t>
      </w:r>
    </w:p>
    <w:p w14:paraId="55A8ED06"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التواجد الرقمي القوي: غالباً ما تعتمد على التسويق الرقمي ووسائل التواصل الاجتماعي للوصول إلى جمهورها.</w:t>
      </w:r>
    </w:p>
    <w:p w14:paraId="4C99D160" w14:textId="77777777" w:rsidR="008E6123" w:rsidRPr="001F6F16" w:rsidRDefault="008E6123" w:rsidP="001F6F16">
      <w:pPr>
        <w:spacing w:after="0" w:line="360" w:lineRule="auto"/>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lastRenderedPageBreak/>
        <w:t>أهمية العلامات التجارية الناشئة في الاقتصاد الوطني:</w:t>
      </w:r>
      <w:r w:rsidRPr="001F6F16">
        <w:rPr>
          <w:rFonts w:ascii="Simplified Arabic" w:eastAsia="Times New Roman" w:hAnsi="Simplified Arabic" w:cs="Simplified Arabic" w:hint="cs"/>
          <w:color w:val="1B1C1D"/>
          <w:sz w:val="32"/>
          <w:szCs w:val="32"/>
          <w:rtl/>
        </w:rPr>
        <w:t xml:space="preserve"> </w:t>
      </w:r>
    </w:p>
    <w:p w14:paraId="440233AE"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خلق فرص عمل: تساهم في خلق فرص عمل جديدة للشباب والمبتكرين.</w:t>
      </w:r>
    </w:p>
    <w:p w14:paraId="238571F4"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تعزيز الابتكار: تشجع على الابتكار وتطوير منتجات وخدمات جديدة.</w:t>
      </w:r>
    </w:p>
    <w:p w14:paraId="51716C04"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تنشيط المنافسة: تساهم في زيادة المنافسة في السوق، مما يحفز الشركات الأخرى على تحسين أدائها.</w:t>
      </w:r>
    </w:p>
    <w:p w14:paraId="0749AF25"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دعم الاقتصاد المحلي: تساهم في تنويع الاقتصاد المحلي وزيادة الناتج المحلي الإجمالي.</w:t>
      </w:r>
    </w:p>
    <w:p w14:paraId="30D0E22E"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تلبية احتياجات المستهلكين: تقدم منتجات وخدمات تلبي احتياجات ورغبات المستهلكين المتغيرة.</w:t>
      </w:r>
    </w:p>
    <w:p w14:paraId="5881B9FA" w14:textId="77777777" w:rsidR="008E6123" w:rsidRPr="001F6F16" w:rsidRDefault="008E6123" w:rsidP="001F6F16">
      <w:pPr>
        <w:spacing w:after="0" w:line="360" w:lineRule="auto"/>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دور الابتكار في بناء العلامات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03C89FAA"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الابتكار هو عنصر أساسي في بناء العلامات التجارية الناشئة، حيث يساعدها على: </w:t>
      </w:r>
    </w:p>
    <w:p w14:paraId="42A1E931"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التميز عن المنافسين: يمكن للابتكار أن يميز العلامة التجارية عن المنافسين ويجعلها فريدة في السوق.</w:t>
      </w:r>
    </w:p>
    <w:p w14:paraId="587BCBA0"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تلبية احتياجات العملاء: يمكن للابتكار أن يساعد العلامة التجارية على تلبية احتياجات العملاء المتغيرة وتقديم حلول جديدة لمشاكلهم.</w:t>
      </w:r>
    </w:p>
    <w:p w14:paraId="203F9643"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بناء صورة ذهنية قوية: يمكن للابتكار أن يساعد العلامة التجارية على بناء صورة ذهنية قوية في أذهان العملاء وجعلها علامة تجارية رائدة في مجالها.</w:t>
      </w:r>
    </w:p>
    <w:p w14:paraId="427459B6" w14:textId="77777777" w:rsidR="008E6123" w:rsidRPr="001F6F16" w:rsidRDefault="008E6123" w:rsidP="001F6F16">
      <w:pPr>
        <w:spacing w:before="120" w:after="120" w:line="360" w:lineRule="auto"/>
        <w:ind w:left="144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التوسع في الأسواق: الابتكار يفتح للعلامة التجارية أسواق جديدة.</w:t>
      </w:r>
    </w:p>
    <w:p w14:paraId="04A27F00" w14:textId="77777777" w:rsidR="008E6123" w:rsidRPr="001F6F16" w:rsidRDefault="008E6123" w:rsidP="001F6F16">
      <w:pPr>
        <w:spacing w:before="120" w:after="120" w:line="360" w:lineRule="auto"/>
        <w:ind w:left="720"/>
        <w:divId w:val="20048357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بشكل عام، الابتكار هو المحرك الرئيسي لنمو وتطور العلامات التجارية الناشئة.</w:t>
      </w:r>
    </w:p>
    <w:p w14:paraId="5D9FCD55" w14:textId="09BBBBE3" w:rsidR="00D861A0" w:rsidRPr="001F6F16" w:rsidRDefault="00D861A0" w:rsidP="001F6F16">
      <w:pPr>
        <w:spacing w:after="240" w:line="360" w:lineRule="auto"/>
        <w:divId w:val="423184516"/>
        <w:rPr>
          <w:rFonts w:ascii="Simplified Arabic" w:hAnsi="Simplified Arabic" w:cs="Simplified Arabic" w:hint="cs"/>
          <w:color w:val="1B1C1D"/>
          <w:kern w:val="0"/>
          <w:sz w:val="32"/>
          <w:szCs w:val="32"/>
          <w14:ligatures w14:val="none"/>
        </w:rPr>
      </w:pPr>
    </w:p>
    <w:p w14:paraId="56951F74" w14:textId="77777777" w:rsidR="00D861A0" w:rsidRPr="001F6F16" w:rsidRDefault="00D861A0" w:rsidP="001F6F16">
      <w:pPr>
        <w:spacing w:after="0" w:line="360" w:lineRule="auto"/>
        <w:divId w:val="423184516"/>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4. استراتيجيات التسويق للعلامات التجارية الناشئة:</w:t>
      </w:r>
    </w:p>
    <w:p w14:paraId="31E47C5C" w14:textId="77777777" w:rsidR="00D861A0" w:rsidRPr="001F6F16" w:rsidRDefault="00D861A0" w:rsidP="001F6F16">
      <w:pPr>
        <w:spacing w:line="360" w:lineRule="auto"/>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أنواع استراتيجيات التسويق المناسبة للعلامات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25839962"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الرقمي: </w:t>
      </w:r>
    </w:p>
    <w:p w14:paraId="44A014C6"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عبر وسائل التواصل الاجتماعي: استخدام منصات مثل فيسبوك، </w:t>
      </w:r>
      <w:proofErr w:type="spellStart"/>
      <w:r w:rsidRPr="001F6F16">
        <w:rPr>
          <w:rFonts w:ascii="Simplified Arabic" w:eastAsia="Times New Roman" w:hAnsi="Simplified Arabic" w:cs="Simplified Arabic" w:hint="cs"/>
          <w:color w:val="1B1C1D"/>
          <w:sz w:val="32"/>
          <w:szCs w:val="32"/>
          <w:rtl/>
        </w:rPr>
        <w:t>إنستغرام</w:t>
      </w:r>
      <w:proofErr w:type="spellEnd"/>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tl/>
        </w:rPr>
        <w:t>وتويتر</w:t>
      </w:r>
      <w:proofErr w:type="spellEnd"/>
      <w:r w:rsidRPr="001F6F16">
        <w:rPr>
          <w:rFonts w:ascii="Simplified Arabic" w:eastAsia="Times New Roman" w:hAnsi="Simplified Arabic" w:cs="Simplified Arabic" w:hint="cs"/>
          <w:color w:val="1B1C1D"/>
          <w:sz w:val="32"/>
          <w:szCs w:val="32"/>
          <w:rtl/>
        </w:rPr>
        <w:t xml:space="preserve"> للتواصل مع الجمهور المستهدف.</w:t>
      </w:r>
    </w:p>
    <w:p w14:paraId="4C49D768"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بالمحتوى: إنشاء محتوى قيم وجذاب يجذب العملاء ويحافظ عليهم.</w:t>
      </w:r>
    </w:p>
    <w:p w14:paraId="47D984B3"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محركات البحث (</w:t>
      </w:r>
      <w:r w:rsidRPr="001F6F16">
        <w:rPr>
          <w:rFonts w:ascii="Simplified Arabic" w:eastAsia="Times New Roman" w:hAnsi="Simplified Arabic" w:cs="Simplified Arabic" w:hint="cs"/>
          <w:color w:val="1B1C1D"/>
          <w:sz w:val="32"/>
          <w:szCs w:val="32"/>
        </w:rPr>
        <w:t>SEO</w:t>
      </w:r>
      <w:r w:rsidRPr="001F6F16">
        <w:rPr>
          <w:rFonts w:ascii="Simplified Arabic" w:eastAsia="Times New Roman" w:hAnsi="Simplified Arabic" w:cs="Simplified Arabic" w:hint="cs"/>
          <w:color w:val="1B1C1D"/>
          <w:sz w:val="32"/>
          <w:szCs w:val="32"/>
          <w:rtl/>
        </w:rPr>
        <w:t>): تحسين موقع الويب والمحتوى لزيادة الظهور في نتائج البحث.</w:t>
      </w:r>
    </w:p>
    <w:p w14:paraId="7EC4B1A6"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التسويق عبر المؤثرين: التعاون مع المؤثرين ذوي الصلة للترويج للمنتجات أو الخدمات.</w:t>
      </w:r>
    </w:p>
    <w:p w14:paraId="5AE0195A"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التجريبي: </w:t>
      </w:r>
    </w:p>
    <w:p w14:paraId="623968AF"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تقديم عينات مجانية أو تجارب للمنتجات لجذب العملاء.</w:t>
      </w:r>
    </w:p>
    <w:p w14:paraId="4F71FD5B"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تنظيم فعاليات أو ورش عمل لتعريف العملاء بالمنتجات أو الخدمات.</w:t>
      </w:r>
    </w:p>
    <w:p w14:paraId="63116898"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بالعلاقات العامة: </w:t>
      </w:r>
    </w:p>
    <w:p w14:paraId="2DE67592"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بناء علاقات قوية مع وسائل الإعلام المحلية والدولية.</w:t>
      </w:r>
    </w:p>
    <w:p w14:paraId="7D394085"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المشاركة في الفعاليات والمعارض التجارية لزيادة الوعي بالعلامة التجارية.</w:t>
      </w:r>
    </w:p>
    <w:p w14:paraId="186D3065"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التسويق المباشر: </w:t>
      </w:r>
    </w:p>
    <w:p w14:paraId="2FE652C2"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التواصل المباشر مع العملاء عبر البريد الإلكتروني أو الرسائل النصية.</w:t>
      </w:r>
    </w:p>
    <w:p w14:paraId="32019B91"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تقديم عروض وخصومات حصرية للعملاء الحاليين.</w:t>
      </w:r>
    </w:p>
    <w:p w14:paraId="02B9E145" w14:textId="77777777" w:rsidR="00D861A0" w:rsidRPr="001F6F16" w:rsidRDefault="00D861A0" w:rsidP="001F6F16">
      <w:pPr>
        <w:spacing w:after="0" w:line="360" w:lineRule="auto"/>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استراتيجيات تسويقية فعالة ومبتكرة:</w:t>
      </w:r>
      <w:r w:rsidRPr="001F6F16">
        <w:rPr>
          <w:rFonts w:ascii="Simplified Arabic" w:eastAsia="Times New Roman" w:hAnsi="Simplified Arabic" w:cs="Simplified Arabic" w:hint="cs"/>
          <w:color w:val="1B1C1D"/>
          <w:sz w:val="32"/>
          <w:szCs w:val="32"/>
          <w:rtl/>
        </w:rPr>
        <w:t xml:space="preserve"> </w:t>
      </w:r>
    </w:p>
    <w:p w14:paraId="3003D482"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الجمهور المستهدف بدقة: فهم احتياجات ورغبات الجمهور المستهدف وتصميم استراتيجيات التسويق لتلبية تلك الاحتياجات.</w:t>
      </w:r>
    </w:p>
    <w:p w14:paraId="1DFC3ACD"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إنشاء هوية علامة تجارية قوية: تطوير هوية بصرية وصوتية مميزة للعلامة التجارية.</w:t>
      </w:r>
    </w:p>
    <w:p w14:paraId="70687E18"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استخدام قنوات التسويق المناسبة: اختيار قنوات التسويق التي تصل إلى الجمهور المستهدف بفعالية.</w:t>
      </w:r>
    </w:p>
    <w:p w14:paraId="73BA64B0"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قياس وتحليل الأداء: تتبع وتحليل نتائج الحملات التسويقية لتحديد ما يعمل وما لا يعمل.</w:t>
      </w:r>
    </w:p>
    <w:p w14:paraId="50B5AB73"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proofErr w:type="spellStart"/>
      <w:r w:rsidRPr="001F6F16">
        <w:rPr>
          <w:rFonts w:ascii="Simplified Arabic" w:eastAsia="Times New Roman" w:hAnsi="Simplified Arabic" w:cs="Simplified Arabic" w:hint="cs"/>
          <w:color w:val="1B1C1D"/>
          <w:sz w:val="32"/>
          <w:szCs w:val="32"/>
          <w:rtl/>
        </w:rPr>
        <w:t>الإبتكار</w:t>
      </w:r>
      <w:proofErr w:type="spellEnd"/>
      <w:r w:rsidRPr="001F6F16">
        <w:rPr>
          <w:rFonts w:ascii="Simplified Arabic" w:eastAsia="Times New Roman" w:hAnsi="Simplified Arabic" w:cs="Simplified Arabic" w:hint="cs"/>
          <w:color w:val="1B1C1D"/>
          <w:sz w:val="32"/>
          <w:szCs w:val="32"/>
          <w:rtl/>
        </w:rPr>
        <w:t xml:space="preserve"> والتجديد: يجب أن تكون العلامة التجارية الناشئة مبتكرة في أساليب التسويق التي تستخدمها، فالعلامة التجارية الناشئة تحتاج إلى طرق تسويقية غير تقليدية لتثبت نفسها في السوق.</w:t>
      </w:r>
    </w:p>
    <w:p w14:paraId="647F29D3" w14:textId="77777777" w:rsidR="00D861A0" w:rsidRPr="001F6F16" w:rsidRDefault="00D861A0" w:rsidP="001F6F16">
      <w:pPr>
        <w:spacing w:after="0" w:line="360" w:lineRule="auto"/>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تحليل السوق والمنافسين:</w:t>
      </w:r>
      <w:r w:rsidRPr="001F6F16">
        <w:rPr>
          <w:rFonts w:ascii="Simplified Arabic" w:eastAsia="Times New Roman" w:hAnsi="Simplified Arabic" w:cs="Simplified Arabic" w:hint="cs"/>
          <w:color w:val="1B1C1D"/>
          <w:sz w:val="32"/>
          <w:szCs w:val="32"/>
          <w:rtl/>
        </w:rPr>
        <w:t xml:space="preserve"> </w:t>
      </w:r>
    </w:p>
    <w:p w14:paraId="7D7475B1"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تحليل السوق: </w:t>
      </w:r>
    </w:p>
    <w:p w14:paraId="77D3F2AC"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دراسة حجم السوق ونموه واتجاهاته.</w:t>
      </w:r>
    </w:p>
    <w:p w14:paraId="19119591"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سلوك المستهلكين وتفضيلاتهم.</w:t>
      </w:r>
    </w:p>
    <w:p w14:paraId="52A39080"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الفرص والتحديات في السوق.</w:t>
      </w:r>
    </w:p>
    <w:p w14:paraId="67EB5A83" w14:textId="77777777" w:rsidR="00D861A0" w:rsidRPr="001F6F16" w:rsidRDefault="00D861A0" w:rsidP="001F6F16">
      <w:pPr>
        <w:spacing w:before="120" w:after="120" w:line="360" w:lineRule="auto"/>
        <w:ind w:left="72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تحليل المنافسين: </w:t>
      </w:r>
    </w:p>
    <w:p w14:paraId="4AFC2F87"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المنافسين الرئيسيين وتحليل نقاط قوتهم وضعفهم.</w:t>
      </w:r>
    </w:p>
    <w:p w14:paraId="47B82303"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دراسة استراتيجيات التسويق التي يستخدمها المنافسون.</w:t>
      </w:r>
    </w:p>
    <w:p w14:paraId="7E24032D" w14:textId="77777777" w:rsidR="00D861A0" w:rsidRPr="001F6F16" w:rsidRDefault="00D861A0" w:rsidP="001F6F16">
      <w:pPr>
        <w:spacing w:before="120" w:after="120" w:line="360" w:lineRule="auto"/>
        <w:ind w:left="1440"/>
        <w:divId w:val="423184516"/>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الميزة التنافسية للعلامة التجارية.</w:t>
      </w:r>
    </w:p>
    <w:p w14:paraId="469AD46D" w14:textId="77777777" w:rsidR="00D861A0" w:rsidRPr="001F6F16" w:rsidRDefault="00D861A0" w:rsidP="001F6F16">
      <w:pPr>
        <w:spacing w:after="240" w:line="360" w:lineRule="auto"/>
        <w:divId w:val="423184516"/>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color w:val="1B1C1D"/>
          <w:sz w:val="32"/>
          <w:szCs w:val="32"/>
          <w:rtl/>
        </w:rPr>
        <w:lastRenderedPageBreak/>
        <w:t>باختصار، تتطلب العلامات التجارية الناشئة استراتيجيات تسويقية مرنة ومبتكرة للوصول إلى الجمهور المستهدف وتحقيق النجاح في السوق.</w:t>
      </w:r>
    </w:p>
    <w:p w14:paraId="3EA8BD0E" w14:textId="64067C71" w:rsidR="00006BE2" w:rsidRPr="001F6F16" w:rsidRDefault="00006BE2" w:rsidP="001F6F16">
      <w:pPr>
        <w:spacing w:after="240" w:line="360" w:lineRule="auto"/>
        <w:divId w:val="1538202373"/>
        <w:rPr>
          <w:rFonts w:ascii="Simplified Arabic" w:hAnsi="Simplified Arabic" w:cs="Simplified Arabic" w:hint="cs"/>
          <w:color w:val="1B1C1D"/>
          <w:kern w:val="0"/>
          <w:sz w:val="32"/>
          <w:szCs w:val="32"/>
          <w14:ligatures w14:val="none"/>
        </w:rPr>
      </w:pPr>
    </w:p>
    <w:p w14:paraId="6A69993A" w14:textId="77777777" w:rsidR="00006BE2" w:rsidRPr="001F6F16" w:rsidRDefault="00006BE2" w:rsidP="001F6F16">
      <w:pPr>
        <w:spacing w:after="0" w:line="360" w:lineRule="auto"/>
        <w:divId w:val="1538202373"/>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5. التسويق الرقمي للعلامات التجارية الناشئة:</w:t>
      </w:r>
    </w:p>
    <w:p w14:paraId="7028296C" w14:textId="77777777" w:rsidR="00006BE2" w:rsidRPr="001F6F16" w:rsidRDefault="00006BE2" w:rsidP="001F6F16">
      <w:pPr>
        <w:spacing w:line="360" w:lineRule="auto"/>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أهمية التسويق الرقمي في الوصول إلى الأسواق المستهدفة:</w:t>
      </w:r>
      <w:r w:rsidRPr="001F6F16">
        <w:rPr>
          <w:rFonts w:ascii="Simplified Arabic" w:eastAsia="Times New Roman" w:hAnsi="Simplified Arabic" w:cs="Simplified Arabic" w:hint="cs"/>
          <w:color w:val="1B1C1D"/>
          <w:sz w:val="32"/>
          <w:szCs w:val="32"/>
          <w:rtl/>
        </w:rPr>
        <w:t xml:space="preserve"> </w:t>
      </w:r>
    </w:p>
    <w:p w14:paraId="4FCA0EE4"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الوصول إلى جمهور واسع: يتيح التسويق الرقمي للعلامات التجارية الناشئة الوصول إلى جمهور واسع النطاق، بغض النظر عن الموقع الجغرافي.</w:t>
      </w:r>
    </w:p>
    <w:p w14:paraId="15AA2802"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استهداف دقيق: يمكن للعلامات التجارية الناشئة استهداف جمهورها المستهدف بدقة عالية، بناءً على الاهتمامات والخصائص الديموغرافية والسلوكيات.</w:t>
      </w:r>
    </w:p>
    <w:p w14:paraId="3BCD8CC6"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تكلفة منخفضة: يعتبر التسويق الرقمي أكثر فعالية من حيث التكلفة مقارنة بالتسويق التقليدي، مما يجعله مناسبًا للعلامات التجارية الناشئة ذات الميزانيات المحدودة.</w:t>
      </w:r>
    </w:p>
    <w:p w14:paraId="579E5CAC"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قياس الأداء: يتيح التسويق الرقمي قياس أداء الحملات التسويقية بدقة، مما يساعد العلامات التجارية الناشئة على تحسين استراتيجياتها.</w:t>
      </w:r>
    </w:p>
    <w:p w14:paraId="71561D08"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بناء علاقات مع العملاء: من خلال التسويق الرقمي يمكن بناء علاقات قوية مع العملاء عن طريق التفاعل معهم على وسائل التواصل الاجتماعي، والرد على استفساراتهم، وتقديم محتوى قيم لهم.</w:t>
      </w:r>
    </w:p>
    <w:p w14:paraId="0FA4A0FD" w14:textId="77777777" w:rsidR="00006BE2" w:rsidRPr="001F6F16" w:rsidRDefault="00006BE2" w:rsidP="001F6F16">
      <w:pPr>
        <w:spacing w:after="0" w:line="360" w:lineRule="auto"/>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أدوات وقنوات التسويق الرقمي الفعالة:</w:t>
      </w:r>
      <w:r w:rsidRPr="001F6F16">
        <w:rPr>
          <w:rFonts w:ascii="Simplified Arabic" w:eastAsia="Times New Roman" w:hAnsi="Simplified Arabic" w:cs="Simplified Arabic" w:hint="cs"/>
          <w:color w:val="1B1C1D"/>
          <w:sz w:val="32"/>
          <w:szCs w:val="32"/>
          <w:rtl/>
        </w:rPr>
        <w:t xml:space="preserve"> </w:t>
      </w:r>
    </w:p>
    <w:p w14:paraId="39C0BEBC"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وسائل التواصل الاجتماعي: فيسبوك، </w:t>
      </w:r>
      <w:proofErr w:type="spellStart"/>
      <w:r w:rsidRPr="001F6F16">
        <w:rPr>
          <w:rFonts w:ascii="Simplified Arabic" w:eastAsia="Times New Roman" w:hAnsi="Simplified Arabic" w:cs="Simplified Arabic" w:hint="cs"/>
          <w:color w:val="1B1C1D"/>
          <w:sz w:val="32"/>
          <w:szCs w:val="32"/>
          <w:rtl/>
        </w:rPr>
        <w:t>إنستغرام</w:t>
      </w:r>
      <w:proofErr w:type="spellEnd"/>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tl/>
        </w:rPr>
        <w:t>تويتر</w:t>
      </w:r>
      <w:proofErr w:type="spellEnd"/>
      <w:r w:rsidRPr="001F6F16">
        <w:rPr>
          <w:rFonts w:ascii="Simplified Arabic" w:eastAsia="Times New Roman" w:hAnsi="Simplified Arabic" w:cs="Simplified Arabic" w:hint="cs"/>
          <w:color w:val="1B1C1D"/>
          <w:sz w:val="32"/>
          <w:szCs w:val="32"/>
          <w:rtl/>
        </w:rPr>
        <w:t xml:space="preserve">، </w:t>
      </w:r>
      <w:proofErr w:type="spellStart"/>
      <w:r w:rsidRPr="001F6F16">
        <w:rPr>
          <w:rFonts w:ascii="Simplified Arabic" w:eastAsia="Times New Roman" w:hAnsi="Simplified Arabic" w:cs="Simplified Arabic" w:hint="cs"/>
          <w:color w:val="1B1C1D"/>
          <w:sz w:val="32"/>
          <w:szCs w:val="32"/>
          <w:rtl/>
        </w:rPr>
        <w:t>لينكدإن</w:t>
      </w:r>
      <w:proofErr w:type="spellEnd"/>
      <w:r w:rsidRPr="001F6F16">
        <w:rPr>
          <w:rFonts w:ascii="Simplified Arabic" w:eastAsia="Times New Roman" w:hAnsi="Simplified Arabic" w:cs="Simplified Arabic" w:hint="cs"/>
          <w:color w:val="1B1C1D"/>
          <w:sz w:val="32"/>
          <w:szCs w:val="32"/>
          <w:rtl/>
        </w:rPr>
        <w:t>، وغيرها.</w:t>
      </w:r>
    </w:p>
    <w:p w14:paraId="32620E4F"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محركات البحث (</w:t>
      </w:r>
      <w:r w:rsidRPr="001F6F16">
        <w:rPr>
          <w:rFonts w:ascii="Simplified Arabic" w:eastAsia="Times New Roman" w:hAnsi="Simplified Arabic" w:cs="Simplified Arabic" w:hint="cs"/>
          <w:color w:val="1B1C1D"/>
          <w:sz w:val="32"/>
          <w:szCs w:val="32"/>
        </w:rPr>
        <w:t>SEO</w:t>
      </w:r>
      <w:r w:rsidRPr="001F6F16">
        <w:rPr>
          <w:rFonts w:ascii="Simplified Arabic" w:eastAsia="Times New Roman" w:hAnsi="Simplified Arabic" w:cs="Simplified Arabic" w:hint="cs"/>
          <w:color w:val="1B1C1D"/>
          <w:sz w:val="32"/>
          <w:szCs w:val="32"/>
          <w:rtl/>
        </w:rPr>
        <w:t>): لتحسين ظهور موقع الويب في نتائج البحث.</w:t>
      </w:r>
    </w:p>
    <w:p w14:paraId="76CBC8A2"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بالمحتوى: إنشاء محتوى قيم وجذاب يجذب العملاء.</w:t>
      </w:r>
    </w:p>
    <w:p w14:paraId="02DCEA30"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عبر البريد الإلكتروني: للتواصل المباشر مع العملاء.</w:t>
      </w:r>
    </w:p>
    <w:p w14:paraId="7010E629"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الإعلانات المدفوعة عبر الإنترنت: جوجل </w:t>
      </w:r>
      <w:proofErr w:type="spellStart"/>
      <w:r w:rsidRPr="001F6F16">
        <w:rPr>
          <w:rFonts w:ascii="Simplified Arabic" w:eastAsia="Times New Roman" w:hAnsi="Simplified Arabic" w:cs="Simplified Arabic" w:hint="cs"/>
          <w:color w:val="1B1C1D"/>
          <w:sz w:val="32"/>
          <w:szCs w:val="32"/>
          <w:rtl/>
        </w:rPr>
        <w:t>أدز</w:t>
      </w:r>
      <w:proofErr w:type="spellEnd"/>
      <w:r w:rsidRPr="001F6F16">
        <w:rPr>
          <w:rFonts w:ascii="Simplified Arabic" w:eastAsia="Times New Roman" w:hAnsi="Simplified Arabic" w:cs="Simplified Arabic" w:hint="cs"/>
          <w:color w:val="1B1C1D"/>
          <w:sz w:val="32"/>
          <w:szCs w:val="32"/>
          <w:rtl/>
        </w:rPr>
        <w:t xml:space="preserve">، فيسبوك </w:t>
      </w:r>
      <w:proofErr w:type="spellStart"/>
      <w:r w:rsidRPr="001F6F16">
        <w:rPr>
          <w:rFonts w:ascii="Simplified Arabic" w:eastAsia="Times New Roman" w:hAnsi="Simplified Arabic" w:cs="Simplified Arabic" w:hint="cs"/>
          <w:color w:val="1B1C1D"/>
          <w:sz w:val="32"/>
          <w:szCs w:val="32"/>
          <w:rtl/>
        </w:rPr>
        <w:t>أدز</w:t>
      </w:r>
      <w:proofErr w:type="spellEnd"/>
      <w:r w:rsidRPr="001F6F16">
        <w:rPr>
          <w:rFonts w:ascii="Simplified Arabic" w:eastAsia="Times New Roman" w:hAnsi="Simplified Arabic" w:cs="Simplified Arabic" w:hint="cs"/>
          <w:color w:val="1B1C1D"/>
          <w:sz w:val="32"/>
          <w:szCs w:val="32"/>
          <w:rtl/>
        </w:rPr>
        <w:t>، وغيرها.</w:t>
      </w:r>
    </w:p>
    <w:p w14:paraId="535AB1F9"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التسويق عبر المؤثرين: وهو التعاون مع المؤثرين الذين لديهم عدد كبير من المتابعين على وسائل التواصل الاجتماعي، للترويج للمنتجات أو الخدمات.</w:t>
      </w:r>
    </w:p>
    <w:p w14:paraId="596A909F" w14:textId="77777777" w:rsidR="00006BE2" w:rsidRPr="001F6F16" w:rsidRDefault="00006BE2" w:rsidP="001F6F16">
      <w:pPr>
        <w:spacing w:after="0" w:line="360" w:lineRule="auto"/>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استراتيجيات التسويق الرقمي للعلامات التجارية الناشئة:</w:t>
      </w:r>
      <w:r w:rsidRPr="001F6F16">
        <w:rPr>
          <w:rFonts w:ascii="Simplified Arabic" w:eastAsia="Times New Roman" w:hAnsi="Simplified Arabic" w:cs="Simplified Arabic" w:hint="cs"/>
          <w:color w:val="1B1C1D"/>
          <w:sz w:val="32"/>
          <w:szCs w:val="32"/>
          <w:rtl/>
        </w:rPr>
        <w:t xml:space="preserve"> </w:t>
      </w:r>
    </w:p>
    <w:p w14:paraId="683B0491"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الأهداف: تحديد أهداف واضحة للحملات التسويقية الرقمية.</w:t>
      </w:r>
    </w:p>
    <w:p w14:paraId="3B2B2297"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تحليل الجمهور المستهدف: فهم احتياجات ورغبات الجمهور المستهدف.</w:t>
      </w:r>
    </w:p>
    <w:p w14:paraId="00DAD4A0"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اختيار القنوات المناسبة: اختيار قنوات التسويق الرقمي التي تصل إلى الجمهور المستهدف بفعالية.</w:t>
      </w:r>
    </w:p>
    <w:p w14:paraId="661BA277"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إنشاء محتوى جذاب: إنشاء محتوى قيم وجذاب يجذب العملاء ويحافظ عليهم.</w:t>
      </w:r>
    </w:p>
    <w:p w14:paraId="4D348CBE"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قياس وتحليل الأداء: تتبع وتحليل نتائج الحملات التسويقية الرقمية لتحسين الأداء.</w:t>
      </w:r>
    </w:p>
    <w:p w14:paraId="74082E56"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التفاعل مع العملاء: يجب على العلامة التجارية الناشئة أن تتفاعل مع العملاء على وسائل التواصل الاجتماعي، وأن ترد على تعليقاتهم واستفساراتهم.</w:t>
      </w:r>
    </w:p>
    <w:p w14:paraId="78E686DC" w14:textId="77777777" w:rsidR="00006BE2" w:rsidRPr="001F6F16" w:rsidRDefault="00006BE2" w:rsidP="001F6F16">
      <w:pPr>
        <w:spacing w:before="120" w:after="120" w:line="360" w:lineRule="auto"/>
        <w:ind w:left="720"/>
        <w:divId w:val="1538202373"/>
        <w:rPr>
          <w:rFonts w:ascii="Simplified Arabic" w:eastAsia="Times New Roman" w:hAnsi="Simplified Arabic" w:cs="Simplified Arabic" w:hint="cs"/>
          <w:color w:val="1B1C1D"/>
          <w:sz w:val="32"/>
          <w:szCs w:val="32"/>
          <w:rtl/>
        </w:rPr>
      </w:pPr>
      <w:proofErr w:type="spellStart"/>
      <w:r w:rsidRPr="001F6F16">
        <w:rPr>
          <w:rFonts w:ascii="Simplified Arabic" w:eastAsia="Times New Roman" w:hAnsi="Simplified Arabic" w:cs="Simplified Arabic" w:hint="cs"/>
          <w:color w:val="1B1C1D"/>
          <w:sz w:val="32"/>
          <w:szCs w:val="32"/>
          <w:rtl/>
        </w:rPr>
        <w:t>الإستمرار</w:t>
      </w:r>
      <w:proofErr w:type="spellEnd"/>
      <w:r w:rsidRPr="001F6F16">
        <w:rPr>
          <w:rFonts w:ascii="Simplified Arabic" w:eastAsia="Times New Roman" w:hAnsi="Simplified Arabic" w:cs="Simplified Arabic" w:hint="cs"/>
          <w:color w:val="1B1C1D"/>
          <w:sz w:val="32"/>
          <w:szCs w:val="32"/>
          <w:rtl/>
        </w:rPr>
        <w:t xml:space="preserve"> والتطوير: يجب على العلامة التجارية الناشئة أن تستمر في تطوير استراتيجياتها التسويقية الرقمية، وأن تواكب أحدث التطورات في هذا المجال.</w:t>
      </w:r>
    </w:p>
    <w:p w14:paraId="3ED09C3C" w14:textId="77777777" w:rsidR="00006BE2" w:rsidRPr="001F6F16" w:rsidRDefault="00006BE2" w:rsidP="001F6F16">
      <w:pPr>
        <w:spacing w:after="240" w:line="360" w:lineRule="auto"/>
        <w:divId w:val="1538202373"/>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color w:val="1B1C1D"/>
          <w:sz w:val="32"/>
          <w:szCs w:val="32"/>
          <w:rtl/>
        </w:rPr>
        <w:t>باختصار، التسويق الرقمي هو أداة أساسية للعلامات التجارية الناشئة للوصول إلى الأسواق المستهدفة وتحقيق النجاح.</w:t>
      </w:r>
    </w:p>
    <w:p w14:paraId="4D9C7276" w14:textId="77777777" w:rsidR="00CD048E" w:rsidRPr="001F6F16" w:rsidRDefault="00CD048E" w:rsidP="001F6F16">
      <w:pPr>
        <w:spacing w:line="360" w:lineRule="auto"/>
        <w:rPr>
          <w:rFonts w:ascii="Simplified Arabic" w:hAnsi="Simplified Arabic" w:cs="Simplified Arabic" w:hint="cs"/>
          <w:b/>
          <w:bCs/>
          <w:sz w:val="32"/>
          <w:szCs w:val="32"/>
          <w:rtl/>
        </w:rPr>
      </w:pPr>
    </w:p>
    <w:p w14:paraId="4C8DB4AD" w14:textId="48560B6B" w:rsidR="00401C8B" w:rsidRPr="001F6F16" w:rsidRDefault="00401C8B" w:rsidP="001F6F16">
      <w:pPr>
        <w:spacing w:after="240" w:line="360" w:lineRule="auto"/>
        <w:divId w:val="1252398610"/>
        <w:rPr>
          <w:rFonts w:ascii="Simplified Arabic" w:hAnsi="Simplified Arabic" w:cs="Simplified Arabic" w:hint="cs"/>
          <w:color w:val="1B1C1D"/>
          <w:kern w:val="0"/>
          <w:sz w:val="32"/>
          <w:szCs w:val="32"/>
          <w14:ligatures w14:val="none"/>
        </w:rPr>
      </w:pPr>
    </w:p>
    <w:p w14:paraId="73592477" w14:textId="77777777" w:rsidR="00401C8B" w:rsidRPr="001F6F16" w:rsidRDefault="00401C8B" w:rsidP="001F6F16">
      <w:pPr>
        <w:spacing w:after="0" w:line="360" w:lineRule="auto"/>
        <w:divId w:val="1252398610"/>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6. إدارة العلامة التجارية للعلامات التجارية الناشئة:</w:t>
      </w:r>
    </w:p>
    <w:p w14:paraId="3DD8DE58" w14:textId="77777777" w:rsidR="00401C8B" w:rsidRPr="001F6F16" w:rsidRDefault="00401C8B" w:rsidP="001F6F16">
      <w:pPr>
        <w:spacing w:line="360" w:lineRule="auto"/>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أهمية بناء هوية العلامة التجارية:</w:t>
      </w:r>
      <w:r w:rsidRPr="001F6F16">
        <w:rPr>
          <w:rFonts w:ascii="Simplified Arabic" w:eastAsia="Times New Roman" w:hAnsi="Simplified Arabic" w:cs="Simplified Arabic" w:hint="cs"/>
          <w:color w:val="1B1C1D"/>
          <w:sz w:val="32"/>
          <w:szCs w:val="32"/>
          <w:rtl/>
        </w:rPr>
        <w:t xml:space="preserve"> </w:t>
      </w:r>
    </w:p>
    <w:p w14:paraId="43D6AC36"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التميز عن المنافسين: تساعد هوية العلامة التجارية القوية على تمييز العلامة التجارية عن المنافسين في السوق المزدحم.</w:t>
      </w:r>
    </w:p>
    <w:p w14:paraId="1D997015"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بناء الثقة والمصداقية: تخلق هوية العلامة التجارية القوية شعورًا بالثقة والمصداقية لدى العملاء.</w:t>
      </w:r>
    </w:p>
    <w:p w14:paraId="226D8EA7"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جذب العملاء المستهدفين: تجذب هوية العلامة التجارية المناسبة العملاء المستهدفين الذين يتوافقون مع قيم العلامة التجارية ورسالتها.</w:t>
      </w:r>
    </w:p>
    <w:p w14:paraId="600658E9"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زيادة الولاء: العلامة التجارية التي تمتلك هوية واضحة ومميزة، تجعل العملاء مخلصين لها.</w:t>
      </w:r>
    </w:p>
    <w:p w14:paraId="6E8DBDFB"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تسهيل عملية التسويق: الهوية الواضحة تجعل عملية التسويق أسهل وأكثر فعالية، لأنها توفر إطارًا للتواصل مع الجمهور.</w:t>
      </w:r>
    </w:p>
    <w:p w14:paraId="4EBE3022" w14:textId="77777777" w:rsidR="00401C8B" w:rsidRPr="001F6F16" w:rsidRDefault="00401C8B" w:rsidP="001F6F16">
      <w:pPr>
        <w:spacing w:after="0" w:line="360" w:lineRule="auto"/>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شعار العلامة التجارية وتصميمها:</w:t>
      </w:r>
      <w:r w:rsidRPr="001F6F16">
        <w:rPr>
          <w:rFonts w:ascii="Simplified Arabic" w:eastAsia="Times New Roman" w:hAnsi="Simplified Arabic" w:cs="Simplified Arabic" w:hint="cs"/>
          <w:color w:val="1B1C1D"/>
          <w:sz w:val="32"/>
          <w:szCs w:val="32"/>
          <w:rtl/>
        </w:rPr>
        <w:t xml:space="preserve"> </w:t>
      </w:r>
    </w:p>
    <w:p w14:paraId="71495C0B"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الشعار: يجب أن يكون الشعار بسيطًا وسهل التذكر ويعكس هوية العلامة التجارية.</w:t>
      </w:r>
    </w:p>
    <w:p w14:paraId="265D0E14"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الألوان: يجب اختيار الألوان التي تتوافق مع هوية العلامة التجارية وتخلق الشعور المطلوب لدى العملاء.</w:t>
      </w:r>
    </w:p>
    <w:p w14:paraId="5AF1E750"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الخطوط: يجب اختيار الخطوط التي تتوافق مع هوية العلامة التجارية وتجعل النصوص سهلة القراءة.</w:t>
      </w:r>
    </w:p>
    <w:p w14:paraId="0D43BDEF"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تصميم متكامل: يجب أن يكون تصميم العلامة التجارية متكاملًا ومتناسقًا عبر جميع القنوات التسويقية.</w:t>
      </w:r>
    </w:p>
    <w:p w14:paraId="7ADA3371" w14:textId="77777777" w:rsidR="00401C8B" w:rsidRPr="001F6F16" w:rsidRDefault="00401C8B" w:rsidP="001F6F16">
      <w:pPr>
        <w:spacing w:after="0" w:line="360" w:lineRule="auto"/>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بناء علاقات قوية مع العملاء:</w:t>
      </w:r>
      <w:r w:rsidRPr="001F6F16">
        <w:rPr>
          <w:rFonts w:ascii="Simplified Arabic" w:eastAsia="Times New Roman" w:hAnsi="Simplified Arabic" w:cs="Simplified Arabic" w:hint="cs"/>
          <w:color w:val="1B1C1D"/>
          <w:sz w:val="32"/>
          <w:szCs w:val="32"/>
          <w:rtl/>
        </w:rPr>
        <w:t xml:space="preserve"> </w:t>
      </w:r>
    </w:p>
    <w:p w14:paraId="1FF46A0B"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التواصل الفعال: يجب التواصل مع العملاء بانتظام وتقديم معلومات قيمة ومفيدة لهم.</w:t>
      </w:r>
    </w:p>
    <w:p w14:paraId="7E94E25D"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الاستماع إلى العملاء: يجب الاستماع إلى آراء العملاء وملاحظاتهم والرد على استفساراتهم بسرعة.</w:t>
      </w:r>
    </w:p>
    <w:p w14:paraId="30BCF6BB"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تقديم خدمة عملاء ممتازة: يجب تقديم خدمة عملاء ممتازة تلبي احتياجات العملاء وتتجاوز توقعاتهم.</w:t>
      </w:r>
    </w:p>
    <w:p w14:paraId="5C5241D1"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التفاعل عبر وسائل التواصل: يجب على العلامة التجارية الناشئة أن تتفاعل مع العملاء عبر وسائل التواصل الاجتماعي، وأن ترد على تعليقاتهم واستفساراتهم.</w:t>
      </w:r>
    </w:p>
    <w:p w14:paraId="5AB3DF9E" w14:textId="77777777" w:rsidR="00401C8B" w:rsidRPr="001F6F16" w:rsidRDefault="00401C8B" w:rsidP="001F6F16">
      <w:pPr>
        <w:spacing w:before="120" w:after="120" w:line="360" w:lineRule="auto"/>
        <w:ind w:left="720"/>
        <w:divId w:val="1252398610"/>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بناء مجتمع: خلق شعور بالانتماء والتواصل بين العملاء والعلامة التجارية.</w:t>
      </w:r>
    </w:p>
    <w:p w14:paraId="649AB4A2" w14:textId="6B0EB20A" w:rsidR="00072DC5" w:rsidRPr="001F6F16" w:rsidRDefault="00401C8B" w:rsidP="001F6F16">
      <w:pPr>
        <w:spacing w:after="240" w:line="360" w:lineRule="auto"/>
        <w:divId w:val="1252398610"/>
        <w:rPr>
          <w:rFonts w:ascii="Simplified Arabic" w:eastAsiaTheme="minorEastAsia" w:hAnsi="Simplified Arabic" w:cs="Simplified Arabic" w:hint="cs"/>
          <w:color w:val="1B1C1D"/>
          <w:sz w:val="32"/>
          <w:szCs w:val="32"/>
        </w:rPr>
      </w:pPr>
      <w:r w:rsidRPr="001F6F16">
        <w:rPr>
          <w:rFonts w:ascii="Simplified Arabic" w:hAnsi="Simplified Arabic" w:cs="Simplified Arabic" w:hint="cs"/>
          <w:color w:val="1B1C1D"/>
          <w:sz w:val="32"/>
          <w:szCs w:val="32"/>
          <w:rtl/>
        </w:rPr>
        <w:t>إدارة العلامة التجارية هي عملية مستمرة تتطلب اهتمامًا وتفانيًا، ولكنها ضرورية لنجاح العلامات التجارية الناشئة.</w:t>
      </w:r>
    </w:p>
    <w:p w14:paraId="1E10969A" w14:textId="77777777" w:rsidR="00072DC5" w:rsidRPr="001F6F16" w:rsidRDefault="00072DC5" w:rsidP="001F6F16">
      <w:pPr>
        <w:spacing w:after="0" w:line="360" w:lineRule="auto"/>
        <w:divId w:val="525796699"/>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8. دور إدارة الأعمال في التغلب على التحديات التسويقية:</w:t>
      </w:r>
    </w:p>
    <w:p w14:paraId="7D6E4D0F" w14:textId="77777777" w:rsidR="00072DC5" w:rsidRPr="001F6F16" w:rsidRDefault="00072DC5" w:rsidP="001F6F16">
      <w:pPr>
        <w:spacing w:line="360" w:lineRule="auto"/>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استراتيجيات إدارة الأعمال الفعالة:</w:t>
      </w:r>
      <w:r w:rsidRPr="001F6F16">
        <w:rPr>
          <w:rFonts w:ascii="Simplified Arabic" w:eastAsia="Times New Roman" w:hAnsi="Simplified Arabic" w:cs="Simplified Arabic" w:hint="cs"/>
          <w:color w:val="1B1C1D"/>
          <w:sz w:val="32"/>
          <w:szCs w:val="32"/>
          <w:rtl/>
        </w:rPr>
        <w:t xml:space="preserve"> </w:t>
      </w:r>
    </w:p>
    <w:p w14:paraId="0B8F44B8" w14:textId="77777777" w:rsidR="00072DC5" w:rsidRPr="001F6F16" w:rsidRDefault="00072DC5" w:rsidP="001F6F16">
      <w:pPr>
        <w:spacing w:before="120" w:after="120" w:line="360" w:lineRule="auto"/>
        <w:ind w:left="72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الأعمال الفعالة تضع الأساس لاستراتيجيات تسويقية ناجحة.</w:t>
      </w:r>
    </w:p>
    <w:p w14:paraId="124BFB85" w14:textId="77777777" w:rsidR="00072DC5" w:rsidRPr="001F6F16" w:rsidRDefault="00072DC5" w:rsidP="001F6F16">
      <w:pPr>
        <w:spacing w:before="120" w:after="120" w:line="360" w:lineRule="auto"/>
        <w:ind w:left="72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تشمل هذه الاستراتيجيات: </w:t>
      </w:r>
    </w:p>
    <w:p w14:paraId="07FCEB65"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الأهداف التسويقية بوضوح.</w:t>
      </w:r>
    </w:p>
    <w:p w14:paraId="0CDF3F83"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تحليل السوق والمنافسين بدقة.</w:t>
      </w:r>
    </w:p>
    <w:p w14:paraId="6B943272"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تحديد الجمهور المستهدف وتحديد احتياجاته.</w:t>
      </w:r>
    </w:p>
    <w:p w14:paraId="2F601F8C"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وضع خطط تسويقية متكاملة تتضمن تحديد الميزانية والقنوات التسويقية المناسبة.</w:t>
      </w:r>
    </w:p>
    <w:p w14:paraId="15A71980"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متابعة وتقييم أداء الحملات التسويقية وتعديلها عند الحاجة.</w:t>
      </w:r>
    </w:p>
    <w:p w14:paraId="4689FC98" w14:textId="77777777" w:rsidR="00072DC5" w:rsidRPr="001F6F16" w:rsidRDefault="00072DC5" w:rsidP="001F6F16">
      <w:pPr>
        <w:spacing w:after="0" w:line="360" w:lineRule="auto"/>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تحسين إدارة العمليات التسويقية:</w:t>
      </w:r>
      <w:r w:rsidRPr="001F6F16">
        <w:rPr>
          <w:rFonts w:ascii="Simplified Arabic" w:eastAsia="Times New Roman" w:hAnsi="Simplified Arabic" w:cs="Simplified Arabic" w:hint="cs"/>
          <w:color w:val="1B1C1D"/>
          <w:sz w:val="32"/>
          <w:szCs w:val="32"/>
          <w:rtl/>
        </w:rPr>
        <w:t xml:space="preserve"> </w:t>
      </w:r>
    </w:p>
    <w:p w14:paraId="36AC3CCB" w14:textId="77777777" w:rsidR="00072DC5" w:rsidRPr="001F6F16" w:rsidRDefault="00072DC5" w:rsidP="001F6F16">
      <w:pPr>
        <w:spacing w:before="120" w:after="120" w:line="360" w:lineRule="auto"/>
        <w:ind w:left="72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إدارة الأعمال تساهم في تحسين العمليات التسويقية من خلال: </w:t>
      </w:r>
    </w:p>
    <w:p w14:paraId="08A50EF7"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تنظيم العمليات التسويقية وتحديد المسؤوليات.</w:t>
      </w:r>
    </w:p>
    <w:p w14:paraId="3F3BDDB1"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توفير الأدوات والتقنيات اللازمة لتنفيذ الحملات التسويقية بكفاءة.</w:t>
      </w:r>
    </w:p>
    <w:p w14:paraId="76B49F79"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التواصل والتنسيق بين فرق التسويق والمبيعات.</w:t>
      </w:r>
    </w:p>
    <w:p w14:paraId="0A56CC70"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إدارة علاقات العملاء (</w:t>
      </w:r>
      <w:r w:rsidRPr="001F6F16">
        <w:rPr>
          <w:rFonts w:ascii="Simplified Arabic" w:eastAsia="Times New Roman" w:hAnsi="Simplified Arabic" w:cs="Simplified Arabic" w:hint="cs"/>
          <w:color w:val="1B1C1D"/>
          <w:sz w:val="32"/>
          <w:szCs w:val="32"/>
        </w:rPr>
        <w:t>CRM</w:t>
      </w:r>
      <w:r w:rsidRPr="001F6F16">
        <w:rPr>
          <w:rFonts w:ascii="Simplified Arabic" w:eastAsia="Times New Roman" w:hAnsi="Simplified Arabic" w:cs="Simplified Arabic" w:hint="cs"/>
          <w:color w:val="1B1C1D"/>
          <w:sz w:val="32"/>
          <w:szCs w:val="32"/>
          <w:rtl/>
        </w:rPr>
        <w:t>) لتعزيز ولاء العملاء.</w:t>
      </w:r>
    </w:p>
    <w:p w14:paraId="3EED9252"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تطوير آليات واضحة لقياس أداء الحملات التسويقية وتحليل البيانات.</w:t>
      </w:r>
    </w:p>
    <w:p w14:paraId="3B131F05" w14:textId="77777777" w:rsidR="00072DC5" w:rsidRPr="001F6F16" w:rsidRDefault="00072DC5" w:rsidP="001F6F16">
      <w:pPr>
        <w:spacing w:after="0" w:line="360" w:lineRule="auto"/>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الموارد المالية اللازمة للتسويق:</w:t>
      </w:r>
      <w:r w:rsidRPr="001F6F16">
        <w:rPr>
          <w:rFonts w:ascii="Simplified Arabic" w:eastAsia="Times New Roman" w:hAnsi="Simplified Arabic" w:cs="Simplified Arabic" w:hint="cs"/>
          <w:color w:val="1B1C1D"/>
          <w:sz w:val="32"/>
          <w:szCs w:val="32"/>
          <w:rtl/>
        </w:rPr>
        <w:t xml:space="preserve"> </w:t>
      </w:r>
    </w:p>
    <w:p w14:paraId="6799C460" w14:textId="77777777" w:rsidR="00072DC5" w:rsidRPr="001F6F16" w:rsidRDefault="00072DC5" w:rsidP="001F6F16">
      <w:pPr>
        <w:spacing w:before="120" w:after="120" w:line="360" w:lineRule="auto"/>
        <w:ind w:left="72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الأعمال تلعب دورًا حيويًا في توفير الموارد المالية اللازمة لتنفيذ الحملات التسويقية.</w:t>
      </w:r>
    </w:p>
    <w:p w14:paraId="110F949C" w14:textId="77777777" w:rsidR="00072DC5" w:rsidRPr="001F6F16" w:rsidRDefault="00072DC5" w:rsidP="001F6F16">
      <w:pPr>
        <w:spacing w:before="120" w:after="120" w:line="360" w:lineRule="auto"/>
        <w:ind w:left="72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 xml:space="preserve">يشمل ذلك: </w:t>
      </w:r>
    </w:p>
    <w:p w14:paraId="1DC4D035"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تخصيص ميزانية تسويقية مناسبة.</w:t>
      </w:r>
    </w:p>
    <w:p w14:paraId="22744930"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التدفقات النقدية لضمان توفر الأموال اللازمة لتنفيذ الحملات التسويقية في الوقت المناسب.</w:t>
      </w:r>
    </w:p>
    <w:p w14:paraId="6228784C"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البحث عن مصادر تمويل إضافية عند الحاجة.</w:t>
      </w:r>
    </w:p>
    <w:p w14:paraId="459BEED9" w14:textId="77777777" w:rsidR="00072DC5" w:rsidRPr="001F6F16" w:rsidRDefault="00072DC5" w:rsidP="001F6F16">
      <w:pPr>
        <w:spacing w:before="120" w:after="120" w:line="360" w:lineRule="auto"/>
        <w:ind w:left="1440"/>
        <w:divId w:val="5257966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إدارة المخاطر المالية المتعلقة بالاستثمارات التسويقية.</w:t>
      </w:r>
    </w:p>
    <w:p w14:paraId="0A26E29C" w14:textId="695AFA47" w:rsidR="00072DC5" w:rsidRPr="001F6F16" w:rsidRDefault="00072DC5" w:rsidP="001F6F16">
      <w:pPr>
        <w:spacing w:after="240" w:line="360" w:lineRule="auto"/>
        <w:divId w:val="5257966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color w:val="1B1C1D"/>
          <w:sz w:val="32"/>
          <w:szCs w:val="32"/>
          <w:rtl/>
        </w:rPr>
        <w:t xml:space="preserve"> إدارة الأعمال الفعالة هي عنصر أساسي لنجاح أي استراتيجية تسويقية. حيث أنها تعمل على توفير التخطيط والتنظيم والموارد اللازمة للتغلب على التحديات التسويقية وتحقيق الأهداف التسويقية.</w:t>
      </w:r>
    </w:p>
    <w:p w14:paraId="3AC8ED52" w14:textId="77777777" w:rsidR="00CD048E" w:rsidRPr="001F6F16" w:rsidRDefault="00CD048E" w:rsidP="001F6F16">
      <w:pPr>
        <w:spacing w:line="360" w:lineRule="auto"/>
        <w:rPr>
          <w:rFonts w:ascii="Simplified Arabic" w:hAnsi="Simplified Arabic" w:cs="Simplified Arabic" w:hint="cs"/>
          <w:b/>
          <w:bCs/>
          <w:sz w:val="32"/>
          <w:szCs w:val="32"/>
          <w:rtl/>
        </w:rPr>
      </w:pPr>
    </w:p>
    <w:p w14:paraId="662F0B50" w14:textId="32753D4A" w:rsidR="00E8554F" w:rsidRPr="001F6F16" w:rsidRDefault="00E8554F" w:rsidP="001F6F16">
      <w:pPr>
        <w:spacing w:after="240" w:line="360" w:lineRule="auto"/>
        <w:divId w:val="440533804"/>
        <w:rPr>
          <w:rFonts w:ascii="Simplified Arabic" w:hAnsi="Simplified Arabic" w:cs="Simplified Arabic" w:hint="cs"/>
          <w:color w:val="1B1C1D"/>
          <w:kern w:val="0"/>
          <w:sz w:val="32"/>
          <w:szCs w:val="32"/>
          <w14:ligatures w14:val="none"/>
        </w:rPr>
      </w:pPr>
      <w:r w:rsidRPr="001F6F16">
        <w:rPr>
          <w:rFonts w:ascii="Simplified Arabic" w:hAnsi="Simplified Arabic" w:cs="Simplified Arabic" w:hint="cs"/>
          <w:color w:val="1B1C1D"/>
          <w:sz w:val="32"/>
          <w:szCs w:val="32"/>
          <w:rtl/>
        </w:rPr>
        <w:t>وأثرها على العلامات التجارية الناشئة:</w:t>
      </w:r>
    </w:p>
    <w:p w14:paraId="35D1DA2C" w14:textId="77777777" w:rsidR="00E8554F" w:rsidRPr="001F6F16" w:rsidRDefault="00E8554F" w:rsidP="001F6F16">
      <w:pPr>
        <w:spacing w:after="0" w:line="360" w:lineRule="auto"/>
        <w:divId w:val="440533804"/>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10. البيئة الاقتصادية والاجتماعية في المملكة العربية السعودية وأثرها على العلامات التجارية الناشئة:</w:t>
      </w:r>
    </w:p>
    <w:p w14:paraId="4EABA938" w14:textId="77777777" w:rsidR="00E8554F" w:rsidRPr="001F6F16" w:rsidRDefault="00E8554F" w:rsidP="001F6F16">
      <w:pPr>
        <w:spacing w:line="360" w:lineRule="auto"/>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رؤية 2030 ودعم القطاع الخاص:</w:t>
      </w:r>
      <w:r w:rsidRPr="001F6F16">
        <w:rPr>
          <w:rFonts w:ascii="Simplified Arabic" w:eastAsia="Times New Roman" w:hAnsi="Simplified Arabic" w:cs="Simplified Arabic" w:hint="cs"/>
          <w:color w:val="1B1C1D"/>
          <w:sz w:val="32"/>
          <w:szCs w:val="32"/>
          <w:rtl/>
        </w:rPr>
        <w:t xml:space="preserve"> </w:t>
      </w:r>
    </w:p>
    <w:p w14:paraId="2A879E04"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تعد رؤية 2030 بمثابة خارطة طريق لتحويل الاقتصاد السعودي وتنويع مصادر الدخل، حيث تولي اهتماماً كبيراً بدعم القطاع الخاص، وخاصةً المشاريع الصغيرة والمتوسطة والعلامات التجارية الناشئة.</w:t>
      </w:r>
    </w:p>
    <w:p w14:paraId="2FC5BCAC"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تتضمن الرؤية العديد من المبادرات والبرامج التي تهدف إلى: </w:t>
      </w:r>
    </w:p>
    <w:p w14:paraId="4FE3D552"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تسهيل إجراءات تأسيس الشركات.</w:t>
      </w:r>
    </w:p>
    <w:p w14:paraId="727B8586"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توفير التمويل والدعم المالي.</w:t>
      </w:r>
    </w:p>
    <w:p w14:paraId="07BE649D"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تطوير البنية التحتية.</w:t>
      </w:r>
    </w:p>
    <w:p w14:paraId="2E2682F9"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تحسين بيئة الأعمال.</w:t>
      </w:r>
    </w:p>
    <w:p w14:paraId="167B5D2E"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تشجيع الابتكار وريادة الأعمال.</w:t>
      </w:r>
    </w:p>
    <w:p w14:paraId="15B27592"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إن هذا الدعم الحكومي يخلق فرصاً هائلة للعلامات التجارية الناشئة للنمو والتوسع في السوق السعودي.</w:t>
      </w:r>
    </w:p>
    <w:p w14:paraId="7A551CEE" w14:textId="77777777" w:rsidR="00E8554F" w:rsidRPr="001F6F16" w:rsidRDefault="00E8554F" w:rsidP="001F6F16">
      <w:pPr>
        <w:spacing w:after="0" w:line="360" w:lineRule="auto"/>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التغيرات الاقتصادية والاجتماعية في المملكة:</w:t>
      </w:r>
      <w:r w:rsidRPr="001F6F16">
        <w:rPr>
          <w:rFonts w:ascii="Simplified Arabic" w:eastAsia="Times New Roman" w:hAnsi="Simplified Arabic" w:cs="Simplified Arabic" w:hint="cs"/>
          <w:color w:val="1B1C1D"/>
          <w:sz w:val="32"/>
          <w:szCs w:val="32"/>
          <w:rtl/>
        </w:rPr>
        <w:t xml:space="preserve"> </w:t>
      </w:r>
    </w:p>
    <w:p w14:paraId="2E43CDD3"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تشهد المملكة العربية السعودية تحولات اقتصادية واجتماعية كبيرة، تشمل: </w:t>
      </w:r>
    </w:p>
    <w:p w14:paraId="7A3BD8C3"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تنويع مصادر الدخل: الانتقال من الاعتماد على النفط إلى اقتصاد متنوع يعتمد على قطاعات أخرى مثل السياحة والترفيه والتكنولوجيا.</w:t>
      </w:r>
    </w:p>
    <w:p w14:paraId="64F7AB1F"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زيادة مشاركة المرأة في سوق العمل: مما يزيد من القوة الشرائية وتغيير أنماط الاستهلاك.</w:t>
      </w:r>
    </w:p>
    <w:p w14:paraId="0C6CAEE3"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نمو قطاع التكنولوجيا: زيادة استخدام الإنترنت ووسائل التواصل الاجتماعي، مما يفتح قنوات جديدة للتسويق والتواصل مع العملاء.</w:t>
      </w:r>
    </w:p>
    <w:p w14:paraId="407E0026"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تغير أنماط الاستهلاك: حيث أصبح المستهلك السعودي أكثر وعياً وتطلباً، ويبحث عن المنتجات والخدمات عالية الجودة والمبتكرة.</w:t>
      </w:r>
    </w:p>
    <w:p w14:paraId="3CD888CC"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هذه التغيرات تخلق فرصاً وتحديات للعلامات التجارية الناشئة، حيث يجب عليها التكيف مع هذه التغيرات وتلبية احتياجات المستهلكين المتغيرة.</w:t>
      </w:r>
    </w:p>
    <w:p w14:paraId="5A04CF87" w14:textId="77777777" w:rsidR="00E8554F" w:rsidRPr="001F6F16" w:rsidRDefault="00E8554F" w:rsidP="001F6F16">
      <w:pPr>
        <w:spacing w:after="0" w:line="360" w:lineRule="auto"/>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أثر البيئة الاقتصادية والاجتماعية على تسويق المنتجات المحلية:</w:t>
      </w:r>
      <w:r w:rsidRPr="001F6F16">
        <w:rPr>
          <w:rFonts w:ascii="Simplified Arabic" w:eastAsia="Times New Roman" w:hAnsi="Simplified Arabic" w:cs="Simplified Arabic" w:hint="cs"/>
          <w:color w:val="1B1C1D"/>
          <w:sz w:val="32"/>
          <w:szCs w:val="32"/>
          <w:rtl/>
        </w:rPr>
        <w:t xml:space="preserve"> </w:t>
      </w:r>
    </w:p>
    <w:p w14:paraId="059A4A95"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 xml:space="preserve">تؤثر البيئة الاقتصادية والاجتماعية في المملكة على تسويق المنتجات المحلية بعدة طرق، منها: </w:t>
      </w:r>
    </w:p>
    <w:p w14:paraId="0B2BF61F"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زيادة الطلب على المنتجات المحلية: حيث يشجع دعم الحكومة للقطاع الخاص ورؤية 2030 على شراء المنتجات المحلية.</w:t>
      </w:r>
    </w:p>
    <w:p w14:paraId="308DBB62"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تغير أنماط الاستهلاك: يجب على العلامات التجارية المحلية التكيف مع أنماط الاستهلاك المتغيرة وتقديم منتجات وخدمات مبتكرة وعالية الجودة.</w:t>
      </w:r>
    </w:p>
    <w:p w14:paraId="485A7A50"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استخدام التسويق الرقمي: يجب على العلامات التجارية المحلية الاستفادة من قنوات التسويق الرقمي للوصول إلى جمهور أوسع.</w:t>
      </w:r>
    </w:p>
    <w:p w14:paraId="5213357D" w14:textId="77777777" w:rsidR="00E8554F" w:rsidRPr="001F6F16" w:rsidRDefault="00E8554F" w:rsidP="001F6F16">
      <w:pPr>
        <w:spacing w:before="120" w:after="120" w:line="360" w:lineRule="auto"/>
        <w:ind w:left="144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المنافسة: يجب على العلامات التجارية المحلية أن تكون قادرة على المنافسة مع المنتجات المستوردة.</w:t>
      </w:r>
    </w:p>
    <w:p w14:paraId="45F7E1DD" w14:textId="77777777" w:rsidR="00E8554F" w:rsidRPr="001F6F16" w:rsidRDefault="00E8554F" w:rsidP="001F6F16">
      <w:pPr>
        <w:spacing w:before="120" w:after="120" w:line="360" w:lineRule="auto"/>
        <w:ind w:left="720"/>
        <w:divId w:val="44053380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لذلك، يجب على العلامات التجارية الناشئة أن تفهم البيئة الاقتصادية والاجتماعية في المملكة، وأن تطور استراتيجيات تسويقية تتناسب مع هذه البيئة.</w:t>
      </w:r>
    </w:p>
    <w:p w14:paraId="51A0B2E0" w14:textId="1CFB222E" w:rsidR="00E8554F" w:rsidRPr="001F6F16" w:rsidRDefault="00E8554F" w:rsidP="001F6F16">
      <w:pPr>
        <w:spacing w:after="240" w:line="360" w:lineRule="auto"/>
        <w:divId w:val="440533804"/>
        <w:rPr>
          <w:rFonts w:ascii="Simplified Arabic" w:eastAsiaTheme="minorEastAsia" w:hAnsi="Simplified Arabic" w:cs="Simplified Arabic" w:hint="cs"/>
          <w:color w:val="1B1C1D"/>
          <w:sz w:val="32"/>
          <w:szCs w:val="32"/>
          <w:rtl/>
        </w:rPr>
      </w:pPr>
    </w:p>
    <w:p w14:paraId="0A37D592" w14:textId="77777777" w:rsidR="00CD048E" w:rsidRPr="001F6F16" w:rsidRDefault="00CD048E" w:rsidP="001F6F16">
      <w:pPr>
        <w:spacing w:line="360" w:lineRule="auto"/>
        <w:rPr>
          <w:rFonts w:ascii="Simplified Arabic" w:hAnsi="Simplified Arabic" w:cs="Simplified Arabic" w:hint="cs"/>
          <w:b/>
          <w:bCs/>
          <w:sz w:val="32"/>
          <w:szCs w:val="32"/>
          <w:rtl/>
        </w:rPr>
      </w:pPr>
    </w:p>
    <w:p w14:paraId="3F725523" w14:textId="77777777" w:rsidR="00CD048E" w:rsidRDefault="00CD048E" w:rsidP="001F6F16">
      <w:pPr>
        <w:spacing w:line="360" w:lineRule="auto"/>
        <w:rPr>
          <w:rFonts w:ascii="Simplified Arabic" w:hAnsi="Simplified Arabic" w:cs="Simplified Arabic"/>
          <w:b/>
          <w:bCs/>
          <w:sz w:val="32"/>
          <w:szCs w:val="32"/>
          <w:rtl/>
        </w:rPr>
      </w:pPr>
    </w:p>
    <w:p w14:paraId="3F18DC3E" w14:textId="77777777" w:rsidR="00316ECF" w:rsidRDefault="00316ECF" w:rsidP="001F6F16">
      <w:pPr>
        <w:spacing w:line="360" w:lineRule="auto"/>
        <w:rPr>
          <w:rFonts w:ascii="Simplified Arabic" w:hAnsi="Simplified Arabic" w:cs="Simplified Arabic"/>
          <w:b/>
          <w:bCs/>
          <w:sz w:val="32"/>
          <w:szCs w:val="32"/>
          <w:rtl/>
        </w:rPr>
      </w:pPr>
    </w:p>
    <w:p w14:paraId="44745133" w14:textId="77777777" w:rsidR="00316ECF" w:rsidRDefault="00316ECF" w:rsidP="001F6F16">
      <w:pPr>
        <w:spacing w:line="360" w:lineRule="auto"/>
        <w:rPr>
          <w:rFonts w:ascii="Simplified Arabic" w:hAnsi="Simplified Arabic" w:cs="Simplified Arabic"/>
          <w:b/>
          <w:bCs/>
          <w:sz w:val="32"/>
          <w:szCs w:val="32"/>
          <w:rtl/>
        </w:rPr>
      </w:pPr>
    </w:p>
    <w:p w14:paraId="0913D5D3" w14:textId="77777777" w:rsidR="00316ECF" w:rsidRDefault="00316ECF" w:rsidP="001F6F16">
      <w:pPr>
        <w:spacing w:line="360" w:lineRule="auto"/>
        <w:rPr>
          <w:rFonts w:ascii="Simplified Arabic" w:hAnsi="Simplified Arabic" w:cs="Simplified Arabic"/>
          <w:b/>
          <w:bCs/>
          <w:sz w:val="32"/>
          <w:szCs w:val="32"/>
          <w:rtl/>
        </w:rPr>
      </w:pPr>
    </w:p>
    <w:p w14:paraId="40BFECEA" w14:textId="77777777" w:rsidR="00316ECF" w:rsidRDefault="00316ECF" w:rsidP="001F6F16">
      <w:pPr>
        <w:spacing w:line="360" w:lineRule="auto"/>
        <w:rPr>
          <w:rFonts w:ascii="Simplified Arabic" w:hAnsi="Simplified Arabic" w:cs="Simplified Arabic"/>
          <w:b/>
          <w:bCs/>
          <w:sz w:val="32"/>
          <w:szCs w:val="32"/>
          <w:rtl/>
        </w:rPr>
      </w:pPr>
    </w:p>
    <w:p w14:paraId="35DB91E2" w14:textId="77777777" w:rsidR="00316ECF" w:rsidRDefault="00316ECF" w:rsidP="001F6F16">
      <w:pPr>
        <w:spacing w:line="360" w:lineRule="auto"/>
        <w:rPr>
          <w:rFonts w:ascii="Simplified Arabic" w:hAnsi="Simplified Arabic" w:cs="Simplified Arabic"/>
          <w:b/>
          <w:bCs/>
          <w:sz w:val="32"/>
          <w:szCs w:val="32"/>
          <w:rtl/>
        </w:rPr>
      </w:pPr>
    </w:p>
    <w:p w14:paraId="7A022309" w14:textId="77777777" w:rsidR="00316ECF" w:rsidRDefault="00316ECF" w:rsidP="001F6F16">
      <w:pPr>
        <w:spacing w:line="360" w:lineRule="auto"/>
        <w:rPr>
          <w:rFonts w:ascii="Simplified Arabic" w:hAnsi="Simplified Arabic" w:cs="Simplified Arabic"/>
          <w:b/>
          <w:bCs/>
          <w:sz w:val="32"/>
          <w:szCs w:val="32"/>
          <w:rtl/>
        </w:rPr>
      </w:pPr>
    </w:p>
    <w:p w14:paraId="09B16A81" w14:textId="77777777" w:rsidR="00316ECF" w:rsidRPr="001F6F16" w:rsidRDefault="00316ECF" w:rsidP="001F6F16">
      <w:pPr>
        <w:spacing w:line="360" w:lineRule="auto"/>
        <w:rPr>
          <w:rFonts w:ascii="Simplified Arabic" w:hAnsi="Simplified Arabic" w:cs="Simplified Arabic" w:hint="cs"/>
          <w:b/>
          <w:bCs/>
          <w:sz w:val="32"/>
          <w:szCs w:val="32"/>
          <w:rtl/>
        </w:rPr>
      </w:pPr>
    </w:p>
    <w:p w14:paraId="4ACAFC84" w14:textId="42FD49E4" w:rsidR="00C23FEC" w:rsidRPr="001F6F16" w:rsidRDefault="00C23FEC" w:rsidP="001F6F16">
      <w:pPr>
        <w:spacing w:line="360" w:lineRule="auto"/>
        <w:rPr>
          <w:rFonts w:ascii="Simplified Arabic" w:hAnsi="Simplified Arabic" w:cs="Simplified Arabic" w:hint="cs"/>
          <w:b/>
          <w:bCs/>
          <w:sz w:val="32"/>
          <w:szCs w:val="32"/>
          <w:rtl/>
        </w:rPr>
      </w:pPr>
      <w:r w:rsidRPr="001F6F16">
        <w:rPr>
          <w:rFonts w:ascii="Simplified Arabic" w:hAnsi="Simplified Arabic" w:cs="Simplified Arabic" w:hint="cs"/>
          <w:b/>
          <w:bCs/>
          <w:sz w:val="32"/>
          <w:szCs w:val="32"/>
          <w:rtl/>
        </w:rPr>
        <w:t>الخاتمة</w:t>
      </w:r>
    </w:p>
    <w:p w14:paraId="16D70284" w14:textId="77777777" w:rsidR="00C23FEC" w:rsidRPr="001F6F16" w:rsidRDefault="00C23FEC" w:rsidP="001F6F16">
      <w:pPr>
        <w:spacing w:after="240" w:line="360" w:lineRule="auto"/>
        <w:divId w:val="591092043"/>
        <w:rPr>
          <w:rFonts w:ascii="Simplified Arabic" w:hAnsi="Simplified Arabic" w:cs="Simplified Arabic" w:hint="cs"/>
          <w:color w:val="1B1C1D"/>
          <w:kern w:val="0"/>
          <w:sz w:val="32"/>
          <w:szCs w:val="32"/>
          <w14:ligatures w14:val="none"/>
        </w:rPr>
      </w:pPr>
      <w:r w:rsidRPr="001F6F16">
        <w:rPr>
          <w:rFonts w:ascii="Simplified Arabic" w:hAnsi="Simplified Arabic" w:cs="Simplified Arabic" w:hint="cs"/>
          <w:color w:val="1B1C1D"/>
          <w:sz w:val="32"/>
          <w:szCs w:val="32"/>
          <w:rtl/>
        </w:rPr>
        <w:t>في ختام هذا العرض الشامل، يتضح لنا أن إدارة الأعمال والتسويق الرقمي يلعبان دورًا حاسمًا في نجاح العلامات التجارية الناشئة، خاصةً في بيئة اقتصادية واجتماعية متغيرة مثل المملكة العربية السعودية.</w:t>
      </w:r>
    </w:p>
    <w:p w14:paraId="51883B7F" w14:textId="77777777" w:rsidR="00C23FEC" w:rsidRPr="001F6F16" w:rsidRDefault="00C23FEC" w:rsidP="001F6F16">
      <w:pPr>
        <w:spacing w:after="240" w:line="360" w:lineRule="auto"/>
        <w:divId w:val="591092043"/>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فمن خلال فهم أساسيات إدارة الأعمال، وتطبيق استراتيجيات التسويق الرقمي الفعالة، وبناء هوية علامة تجارية قوية، يمكن للعلامات التجارية الناشئة أن تتغلب على التحديات وتستغل الفرص المتاحة في السوق السعودي.</w:t>
      </w:r>
    </w:p>
    <w:p w14:paraId="725F6428" w14:textId="77777777" w:rsidR="00C23FEC" w:rsidRPr="001F6F16" w:rsidRDefault="00C23FEC" w:rsidP="001F6F16">
      <w:pPr>
        <w:spacing w:after="240" w:line="360" w:lineRule="auto"/>
        <w:divId w:val="591092043"/>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كما أن دعم رؤية 2030 للقطاع الخاص، والتغيرات الاقتصادية والاجتماعية في المملكة، يخلقان بيئة مواتية لنمو العلامات التجارية الناشئة وازدهارها.</w:t>
      </w:r>
    </w:p>
    <w:p w14:paraId="50923762" w14:textId="77777777" w:rsidR="00C23FEC" w:rsidRPr="001F6F16" w:rsidRDefault="00C23FEC" w:rsidP="001F6F16">
      <w:pPr>
        <w:spacing w:after="240" w:line="360" w:lineRule="auto"/>
        <w:divId w:val="591092043"/>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لذا، يجب على العلامات التجارية الناشئة أن تستثمر في بناء قدراتها الإدارية والتسويقية، وأن تتبنى الابتكار والتكنولوجيا، وأن تركز على بناء علاقات قوية مع عملائها، لكي تضمن تحقيق النجاح والاستدامة في السوق السعودي المتنامي.</w:t>
      </w:r>
    </w:p>
    <w:p w14:paraId="0609061D" w14:textId="77777777" w:rsidR="00C23FEC" w:rsidRPr="001F6F16" w:rsidRDefault="00C23FEC" w:rsidP="001F6F16">
      <w:pPr>
        <w:spacing w:line="360" w:lineRule="auto"/>
        <w:rPr>
          <w:rFonts w:ascii="Simplified Arabic" w:hAnsi="Simplified Arabic" w:cs="Simplified Arabic" w:hint="cs"/>
          <w:b/>
          <w:bCs/>
          <w:sz w:val="32"/>
          <w:szCs w:val="32"/>
          <w:rtl/>
        </w:rPr>
      </w:pPr>
    </w:p>
    <w:p w14:paraId="62C89C63" w14:textId="77777777" w:rsidR="00CD048E" w:rsidRPr="001F6F16" w:rsidRDefault="00CD048E" w:rsidP="001F6F16">
      <w:pPr>
        <w:spacing w:line="360" w:lineRule="auto"/>
        <w:rPr>
          <w:rFonts w:ascii="Simplified Arabic" w:hAnsi="Simplified Arabic" w:cs="Simplified Arabic" w:hint="cs"/>
          <w:b/>
          <w:bCs/>
          <w:sz w:val="32"/>
          <w:szCs w:val="32"/>
          <w:rtl/>
        </w:rPr>
      </w:pPr>
    </w:p>
    <w:p w14:paraId="1FE29400" w14:textId="77777777" w:rsidR="00CD048E" w:rsidRPr="001F6F16" w:rsidRDefault="00CD048E" w:rsidP="001F6F16">
      <w:pPr>
        <w:spacing w:line="360" w:lineRule="auto"/>
        <w:rPr>
          <w:rFonts w:ascii="Simplified Arabic" w:hAnsi="Simplified Arabic" w:cs="Simplified Arabic" w:hint="cs"/>
          <w:b/>
          <w:bCs/>
          <w:sz w:val="32"/>
          <w:szCs w:val="32"/>
          <w:rtl/>
        </w:rPr>
      </w:pPr>
    </w:p>
    <w:p w14:paraId="0FEDD8AC" w14:textId="77777777" w:rsidR="00CD048E" w:rsidRPr="001F6F16" w:rsidRDefault="00CD048E" w:rsidP="001F6F16">
      <w:pPr>
        <w:spacing w:line="360" w:lineRule="auto"/>
        <w:rPr>
          <w:rFonts w:ascii="Simplified Arabic" w:hAnsi="Simplified Arabic" w:cs="Simplified Arabic" w:hint="cs"/>
          <w:b/>
          <w:bCs/>
          <w:sz w:val="32"/>
          <w:szCs w:val="32"/>
          <w:rtl/>
        </w:rPr>
      </w:pPr>
    </w:p>
    <w:p w14:paraId="73017D63" w14:textId="77777777" w:rsidR="00CD048E" w:rsidRPr="001F6F16" w:rsidRDefault="00CD048E" w:rsidP="001F6F16">
      <w:pPr>
        <w:spacing w:line="360" w:lineRule="auto"/>
        <w:rPr>
          <w:rFonts w:ascii="Simplified Arabic" w:hAnsi="Simplified Arabic" w:cs="Simplified Arabic" w:hint="cs"/>
          <w:b/>
          <w:bCs/>
          <w:sz w:val="32"/>
          <w:szCs w:val="32"/>
          <w:rtl/>
        </w:rPr>
      </w:pPr>
    </w:p>
    <w:p w14:paraId="3BB36576" w14:textId="77777777" w:rsidR="00CD048E" w:rsidRPr="001F6F16" w:rsidRDefault="00CD048E" w:rsidP="001F6F16">
      <w:pPr>
        <w:spacing w:line="360" w:lineRule="auto"/>
        <w:rPr>
          <w:rFonts w:ascii="Simplified Arabic" w:hAnsi="Simplified Arabic" w:cs="Simplified Arabic" w:hint="cs"/>
          <w:b/>
          <w:bCs/>
          <w:sz w:val="32"/>
          <w:szCs w:val="32"/>
          <w:rtl/>
        </w:rPr>
      </w:pPr>
    </w:p>
    <w:p w14:paraId="29258E93" w14:textId="77777777" w:rsidR="00CD048E" w:rsidRPr="001F6F16" w:rsidRDefault="00CD048E" w:rsidP="001F6F16">
      <w:pPr>
        <w:spacing w:line="360" w:lineRule="auto"/>
        <w:rPr>
          <w:rFonts w:ascii="Simplified Arabic" w:hAnsi="Simplified Arabic" w:cs="Simplified Arabic" w:hint="cs"/>
          <w:b/>
          <w:bCs/>
          <w:sz w:val="32"/>
          <w:szCs w:val="32"/>
          <w:rtl/>
        </w:rPr>
      </w:pPr>
    </w:p>
    <w:p w14:paraId="1D15E73C" w14:textId="77777777" w:rsidR="00CD048E" w:rsidRPr="001F6F16" w:rsidRDefault="00CD048E" w:rsidP="001F6F16">
      <w:pPr>
        <w:spacing w:line="360" w:lineRule="auto"/>
        <w:rPr>
          <w:rFonts w:ascii="Simplified Arabic" w:hAnsi="Simplified Arabic" w:cs="Simplified Arabic" w:hint="cs"/>
          <w:b/>
          <w:bCs/>
          <w:sz w:val="32"/>
          <w:szCs w:val="32"/>
          <w:rtl/>
        </w:rPr>
      </w:pPr>
    </w:p>
    <w:p w14:paraId="06C226AC" w14:textId="77777777" w:rsidR="00CD048E" w:rsidRDefault="00CD048E" w:rsidP="001F6F16">
      <w:pPr>
        <w:spacing w:line="360" w:lineRule="auto"/>
        <w:rPr>
          <w:rFonts w:ascii="Simplified Arabic" w:hAnsi="Simplified Arabic" w:cs="Simplified Arabic"/>
          <w:b/>
          <w:bCs/>
          <w:sz w:val="32"/>
          <w:szCs w:val="32"/>
          <w:rtl/>
        </w:rPr>
      </w:pPr>
    </w:p>
    <w:p w14:paraId="32C722BD" w14:textId="49C7862F" w:rsidR="00501697" w:rsidRPr="001F6F16" w:rsidRDefault="00501697" w:rsidP="00731939">
      <w:pPr>
        <w:spacing w:line="360" w:lineRule="auto"/>
        <w:jc w:val="center"/>
        <w:rPr>
          <w:rFonts w:ascii="Simplified Arabic" w:hAnsi="Simplified Arabic" w:cs="Simplified Arabic" w:hint="cs"/>
          <w:b/>
          <w:bCs/>
          <w:sz w:val="32"/>
          <w:szCs w:val="32"/>
          <w:rtl/>
        </w:rPr>
      </w:pPr>
      <w:r>
        <w:rPr>
          <w:rFonts w:ascii="Simplified Arabic" w:hAnsi="Simplified Arabic" w:cs="Simplified Arabic" w:hint="cs"/>
          <w:b/>
          <w:bCs/>
          <w:sz w:val="32"/>
          <w:szCs w:val="32"/>
          <w:rtl/>
        </w:rPr>
        <w:t>الفصل الثالث</w:t>
      </w:r>
    </w:p>
    <w:p w14:paraId="6A546DCC" w14:textId="77777777" w:rsidR="004F0697" w:rsidRPr="001F6F16" w:rsidRDefault="004F0697" w:rsidP="001F6F16">
      <w:pPr>
        <w:spacing w:line="360" w:lineRule="auto"/>
        <w:rPr>
          <w:rFonts w:ascii="Simplified Arabic" w:hAnsi="Simplified Arabic" w:cs="Simplified Arabic" w:hint="cs"/>
          <w:b/>
          <w:bCs/>
          <w:sz w:val="32"/>
          <w:szCs w:val="32"/>
          <w:rtl/>
        </w:rPr>
      </w:pPr>
    </w:p>
    <w:p w14:paraId="11115F24" w14:textId="77777777" w:rsidR="004F0697" w:rsidRPr="001F6F16" w:rsidRDefault="004F0697" w:rsidP="001F6F16">
      <w:pPr>
        <w:spacing w:line="360" w:lineRule="auto"/>
        <w:rPr>
          <w:rFonts w:ascii="Simplified Arabic" w:hAnsi="Simplified Arabic" w:cs="Simplified Arabic" w:hint="cs"/>
          <w:b/>
          <w:bCs/>
          <w:sz w:val="32"/>
          <w:szCs w:val="32"/>
          <w:rtl/>
        </w:rPr>
      </w:pPr>
    </w:p>
    <w:p w14:paraId="2CB67902" w14:textId="77777777" w:rsidR="00CD048E" w:rsidRDefault="00CD048E" w:rsidP="001F6F16">
      <w:pPr>
        <w:spacing w:line="360" w:lineRule="auto"/>
        <w:rPr>
          <w:rFonts w:ascii="Simplified Arabic" w:hAnsi="Simplified Arabic" w:cs="Simplified Arabic"/>
          <w:b/>
          <w:bCs/>
          <w:sz w:val="32"/>
          <w:szCs w:val="32"/>
          <w:rtl/>
        </w:rPr>
      </w:pPr>
    </w:p>
    <w:p w14:paraId="7526CCF8" w14:textId="77777777" w:rsidR="00731939" w:rsidRDefault="00731939" w:rsidP="001F6F16">
      <w:pPr>
        <w:spacing w:line="360" w:lineRule="auto"/>
        <w:rPr>
          <w:rFonts w:ascii="Simplified Arabic" w:hAnsi="Simplified Arabic" w:cs="Simplified Arabic"/>
          <w:b/>
          <w:bCs/>
          <w:sz w:val="32"/>
          <w:szCs w:val="32"/>
          <w:rtl/>
        </w:rPr>
      </w:pPr>
    </w:p>
    <w:p w14:paraId="41C52D2F" w14:textId="77777777" w:rsidR="00731939" w:rsidRDefault="00731939" w:rsidP="001F6F16">
      <w:pPr>
        <w:spacing w:line="360" w:lineRule="auto"/>
        <w:rPr>
          <w:rFonts w:ascii="Simplified Arabic" w:hAnsi="Simplified Arabic" w:cs="Simplified Arabic"/>
          <w:b/>
          <w:bCs/>
          <w:sz w:val="32"/>
          <w:szCs w:val="32"/>
          <w:rtl/>
        </w:rPr>
      </w:pPr>
    </w:p>
    <w:p w14:paraId="30397570" w14:textId="77777777" w:rsidR="00731939" w:rsidRDefault="00731939" w:rsidP="001F6F16">
      <w:pPr>
        <w:spacing w:line="360" w:lineRule="auto"/>
        <w:rPr>
          <w:rFonts w:ascii="Simplified Arabic" w:hAnsi="Simplified Arabic" w:cs="Simplified Arabic"/>
          <w:b/>
          <w:bCs/>
          <w:sz w:val="32"/>
          <w:szCs w:val="32"/>
          <w:rtl/>
        </w:rPr>
      </w:pPr>
    </w:p>
    <w:p w14:paraId="6BA0240B" w14:textId="77777777" w:rsidR="00731939" w:rsidRPr="001F6F16" w:rsidRDefault="00731939" w:rsidP="001F6F16">
      <w:pPr>
        <w:spacing w:line="360" w:lineRule="auto"/>
        <w:rPr>
          <w:rFonts w:ascii="Simplified Arabic" w:hAnsi="Simplified Arabic" w:cs="Simplified Arabic" w:hint="cs"/>
          <w:b/>
          <w:bCs/>
          <w:sz w:val="32"/>
          <w:szCs w:val="32"/>
          <w:rtl/>
        </w:rPr>
      </w:pPr>
    </w:p>
    <w:p w14:paraId="0A6967DC" w14:textId="77777777" w:rsidR="00AB2319" w:rsidRPr="001F6F16" w:rsidRDefault="00AB2319" w:rsidP="001F6F16">
      <w:pPr>
        <w:spacing w:after="240" w:line="360" w:lineRule="auto"/>
        <w:divId w:val="919677219"/>
        <w:rPr>
          <w:rFonts w:ascii="Simplified Arabic" w:hAnsi="Simplified Arabic" w:cs="Simplified Arabic" w:hint="cs"/>
          <w:color w:val="1B1C1D"/>
          <w:kern w:val="0"/>
          <w:sz w:val="32"/>
          <w:szCs w:val="32"/>
          <w14:ligatures w14:val="none"/>
        </w:rPr>
      </w:pPr>
      <w:r w:rsidRPr="001F6F16">
        <w:rPr>
          <w:rFonts w:ascii="Simplified Arabic" w:hAnsi="Simplified Arabic" w:cs="Simplified Arabic" w:hint="cs"/>
          <w:color w:val="1B1C1D"/>
          <w:sz w:val="32"/>
          <w:szCs w:val="32"/>
          <w:rtl/>
        </w:rPr>
        <w:lastRenderedPageBreak/>
        <w:t>منهجية وطرق بحث الدراسة:</w:t>
      </w:r>
    </w:p>
    <w:p w14:paraId="08C2272F" w14:textId="77777777" w:rsidR="00AB2319" w:rsidRPr="001F6F16" w:rsidRDefault="00AB2319" w:rsidP="001F6F16">
      <w:pPr>
        <w:spacing w:after="240" w:line="360" w:lineRule="auto"/>
        <w:divId w:val="919677219"/>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تعتمد هذه الدراسة على المنهج الوصفي التحليلي، حيث يتم جمع البيانات وتحليلها لوصف وتحليل تأثير إدارة الأعمال على تسويق المنتجات المحلية للعلامات التجارية الناشئة في المملكة العربية السعودية.</w:t>
      </w:r>
    </w:p>
    <w:p w14:paraId="1B65FBC3" w14:textId="77777777" w:rsidR="00AB2319" w:rsidRPr="001F6F16" w:rsidRDefault="00AB2319" w:rsidP="001F6F16">
      <w:pPr>
        <w:spacing w:after="240" w:line="360" w:lineRule="auto"/>
        <w:divId w:val="919677219"/>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مجتمع الدراسة:</w:t>
      </w:r>
    </w:p>
    <w:p w14:paraId="32781878" w14:textId="77777777" w:rsidR="00AB2319" w:rsidRPr="001F6F16" w:rsidRDefault="00AB2319" w:rsidP="001F6F16">
      <w:pPr>
        <w:spacing w:after="240" w:line="360" w:lineRule="auto"/>
        <w:divId w:val="919677219"/>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يتكون مجتمع الدراسة من جميع العلامات التجارية الناشئة في المملكة العربية السعودية التي تعمل في مجال المنتجات المحلية. سيتم تحديد عينة الدراسة باستخدام أسلوب العينة العشوائية الطبقية، حيث يتم تقسيم مجتمع الدراسة إلى طبقات حسب نوع المنتج وحجم الشركة، ثم يتم اختيار عينة عشوائية من كل طبقة.</w:t>
      </w:r>
    </w:p>
    <w:p w14:paraId="444F8903" w14:textId="77777777" w:rsidR="00AB2319" w:rsidRPr="001F6F16" w:rsidRDefault="00AB2319" w:rsidP="001F6F16">
      <w:pPr>
        <w:spacing w:after="120" w:line="360" w:lineRule="auto"/>
        <w:divId w:val="919677219"/>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أدوات جمع البيانات:</w:t>
      </w:r>
    </w:p>
    <w:p w14:paraId="3A4814A1" w14:textId="77777777" w:rsidR="00AB2319" w:rsidRPr="001F6F16" w:rsidRDefault="00AB2319" w:rsidP="001F6F16">
      <w:pPr>
        <w:numPr>
          <w:ilvl w:val="0"/>
          <w:numId w:val="1"/>
        </w:numPr>
        <w:spacing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الاستبيان</w:t>
      </w:r>
      <w:r w:rsidRPr="001F6F16">
        <w:rPr>
          <w:rFonts w:ascii="Simplified Arabic" w:eastAsia="Times New Roman" w:hAnsi="Simplified Arabic" w:cs="Simplified Arabic" w:hint="cs"/>
          <w:color w:val="1B1C1D"/>
          <w:sz w:val="32"/>
          <w:szCs w:val="32"/>
          <w:rtl/>
        </w:rPr>
        <w:t xml:space="preserve">: سيتم تصميم استبيان لجمع البيانات من أصحاب العلامات التجارية الناشئة والمسؤولين عن التسويق. سيغطي الاستبيان الجوانب التالية: </w:t>
      </w:r>
    </w:p>
    <w:p w14:paraId="7A4C2479" w14:textId="77777777" w:rsidR="00AB2319" w:rsidRPr="001F6F16" w:rsidRDefault="00AB2319" w:rsidP="001F6F16">
      <w:pPr>
        <w:numPr>
          <w:ilvl w:val="1"/>
          <w:numId w:val="1"/>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البيانات الديموغرافية للعلامات التجارية الناشئة.</w:t>
      </w:r>
    </w:p>
    <w:p w14:paraId="56203ACE" w14:textId="77777777" w:rsidR="00AB2319" w:rsidRPr="001F6F16" w:rsidRDefault="00AB2319" w:rsidP="001F6F16">
      <w:pPr>
        <w:numPr>
          <w:ilvl w:val="1"/>
          <w:numId w:val="1"/>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ممارسات إدارة الأعمال المطبقة في العلامات التجارية الناشئة.</w:t>
      </w:r>
    </w:p>
    <w:p w14:paraId="2D7CCCA0" w14:textId="77777777" w:rsidR="00AB2319" w:rsidRPr="001F6F16" w:rsidRDefault="00AB2319" w:rsidP="001F6F16">
      <w:pPr>
        <w:numPr>
          <w:ilvl w:val="1"/>
          <w:numId w:val="1"/>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استراتيجيات التسويق المتبعة.</w:t>
      </w:r>
    </w:p>
    <w:p w14:paraId="27C2DD29" w14:textId="77777777" w:rsidR="00AB2319" w:rsidRPr="001F6F16" w:rsidRDefault="00AB2319" w:rsidP="001F6F16">
      <w:pPr>
        <w:numPr>
          <w:ilvl w:val="1"/>
          <w:numId w:val="1"/>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التحديات التي تواجه العلامات التجارية الناشئة في تسويق منتجاتها محليًا.</w:t>
      </w:r>
    </w:p>
    <w:p w14:paraId="79AB28DC" w14:textId="77777777" w:rsidR="00AB2319" w:rsidRPr="001F6F16" w:rsidRDefault="00AB2319" w:rsidP="001F6F16">
      <w:pPr>
        <w:numPr>
          <w:ilvl w:val="1"/>
          <w:numId w:val="1"/>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دور التسويق الرقمي في تعزيز وصول العلامات التجارية الناشئة إلى الأسواق المستهدفة.</w:t>
      </w:r>
    </w:p>
    <w:p w14:paraId="364B7E40" w14:textId="77777777" w:rsidR="00AB2319" w:rsidRPr="001F6F16" w:rsidRDefault="00AB2319" w:rsidP="001F6F16">
      <w:pPr>
        <w:numPr>
          <w:ilvl w:val="1"/>
          <w:numId w:val="1"/>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دور إدارة العلامة التجارية في بناء هوية قوية للعلامات التجارية الناشئة.</w:t>
      </w:r>
    </w:p>
    <w:p w14:paraId="27B36EBC" w14:textId="77777777" w:rsidR="00AB2319" w:rsidRPr="001F6F16" w:rsidRDefault="00AB2319" w:rsidP="001F6F16">
      <w:pPr>
        <w:spacing w:after="120" w:line="360" w:lineRule="auto"/>
        <w:divId w:val="91967721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color w:val="1B1C1D"/>
          <w:sz w:val="32"/>
          <w:szCs w:val="32"/>
          <w:rtl/>
        </w:rPr>
        <w:t>طرق تحليل البيانات:</w:t>
      </w:r>
    </w:p>
    <w:p w14:paraId="29ABE728" w14:textId="77777777" w:rsidR="00AB2319" w:rsidRPr="001F6F16" w:rsidRDefault="00AB2319" w:rsidP="001F6F16">
      <w:pPr>
        <w:numPr>
          <w:ilvl w:val="0"/>
          <w:numId w:val="2"/>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سيتم تحليل البيانات الكمية التي تم جمعها من الاستبيان باستخدام الإحصاء الوصفي والاستدلالي.</w:t>
      </w:r>
    </w:p>
    <w:p w14:paraId="42CFC099" w14:textId="77777777" w:rsidR="00AB2319" w:rsidRPr="001F6F16" w:rsidRDefault="00AB2319" w:rsidP="001F6F16">
      <w:pPr>
        <w:numPr>
          <w:ilvl w:val="0"/>
          <w:numId w:val="2"/>
        </w:numPr>
        <w:spacing w:before="120" w:after="120" w:line="360" w:lineRule="auto"/>
        <w:divId w:val="91967721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سيتم تحليل البيانات النوعية التي تم جمعها من المقابلات باستخدام تحليل المحتوى.</w:t>
      </w:r>
    </w:p>
    <w:p w14:paraId="0E24746C" w14:textId="0913109A" w:rsidR="00AB2319" w:rsidRPr="001F6F16" w:rsidRDefault="00AB2319" w:rsidP="001F6F16">
      <w:pPr>
        <w:spacing w:after="240" w:line="360" w:lineRule="auto"/>
        <w:divId w:val="919677219"/>
        <w:rPr>
          <w:rFonts w:ascii="Simplified Arabic" w:hAnsi="Simplified Arabic" w:cs="Simplified Arabic" w:hint="cs"/>
          <w:color w:val="1B1C1D"/>
          <w:sz w:val="32"/>
          <w:szCs w:val="32"/>
          <w:rtl/>
        </w:rPr>
      </w:pPr>
    </w:p>
    <w:p w14:paraId="60DF4CD6" w14:textId="77777777" w:rsidR="00030F4D" w:rsidRPr="001F6F16" w:rsidRDefault="00030F4D" w:rsidP="001F6F16">
      <w:pPr>
        <w:spacing w:line="360" w:lineRule="auto"/>
        <w:rPr>
          <w:rFonts w:ascii="Simplified Arabic" w:hAnsi="Simplified Arabic" w:cs="Simplified Arabic" w:hint="cs"/>
          <w:b/>
          <w:bCs/>
          <w:sz w:val="32"/>
          <w:szCs w:val="32"/>
          <w:rtl/>
        </w:rPr>
      </w:pPr>
    </w:p>
    <w:p w14:paraId="43FBCE58" w14:textId="77777777" w:rsidR="00030F4D" w:rsidRPr="001F6F16" w:rsidRDefault="00030F4D" w:rsidP="001F6F16">
      <w:pPr>
        <w:spacing w:line="360" w:lineRule="auto"/>
        <w:rPr>
          <w:rFonts w:ascii="Simplified Arabic" w:hAnsi="Simplified Arabic" w:cs="Simplified Arabic" w:hint="cs"/>
          <w:b/>
          <w:bCs/>
          <w:sz w:val="32"/>
          <w:szCs w:val="32"/>
          <w:rtl/>
        </w:rPr>
      </w:pPr>
    </w:p>
    <w:p w14:paraId="2353E770" w14:textId="77777777" w:rsidR="00C123DD" w:rsidRPr="001F6F16" w:rsidRDefault="00C123DD" w:rsidP="001F6F16">
      <w:pPr>
        <w:spacing w:line="360" w:lineRule="auto"/>
        <w:rPr>
          <w:rFonts w:ascii="Simplified Arabic" w:hAnsi="Simplified Arabic" w:cs="Simplified Arabic" w:hint="cs"/>
          <w:b/>
          <w:bCs/>
          <w:sz w:val="32"/>
          <w:szCs w:val="32"/>
          <w:rtl/>
        </w:rPr>
      </w:pPr>
    </w:p>
    <w:p w14:paraId="4715C1CC" w14:textId="77777777" w:rsidR="00C123DD" w:rsidRPr="001F6F16" w:rsidRDefault="00C123DD" w:rsidP="001F6F16">
      <w:pPr>
        <w:spacing w:line="360" w:lineRule="auto"/>
        <w:rPr>
          <w:rFonts w:ascii="Simplified Arabic" w:hAnsi="Simplified Arabic" w:cs="Simplified Arabic" w:hint="cs"/>
          <w:b/>
          <w:bCs/>
          <w:sz w:val="32"/>
          <w:szCs w:val="32"/>
          <w:rtl/>
        </w:rPr>
      </w:pPr>
    </w:p>
    <w:p w14:paraId="37568D88" w14:textId="77777777" w:rsidR="005D3B9D" w:rsidRPr="001F6F16" w:rsidRDefault="005D3B9D" w:rsidP="001F6F16">
      <w:pPr>
        <w:spacing w:line="360" w:lineRule="auto"/>
        <w:rPr>
          <w:rFonts w:ascii="Simplified Arabic" w:hAnsi="Simplified Arabic" w:cs="Simplified Arabic" w:hint="cs"/>
          <w:b/>
          <w:bCs/>
          <w:sz w:val="32"/>
          <w:szCs w:val="32"/>
          <w:rtl/>
        </w:rPr>
      </w:pPr>
    </w:p>
    <w:p w14:paraId="6DB6CC10" w14:textId="77777777" w:rsidR="005D3B9D" w:rsidRPr="001F6F16" w:rsidRDefault="005D3B9D" w:rsidP="001F6F16">
      <w:pPr>
        <w:spacing w:line="360" w:lineRule="auto"/>
        <w:rPr>
          <w:rFonts w:ascii="Simplified Arabic" w:hAnsi="Simplified Arabic" w:cs="Simplified Arabic" w:hint="cs"/>
          <w:b/>
          <w:bCs/>
          <w:sz w:val="32"/>
          <w:szCs w:val="32"/>
          <w:rtl/>
        </w:rPr>
      </w:pPr>
    </w:p>
    <w:p w14:paraId="0BD3D05E" w14:textId="77777777" w:rsidR="005D3B9D" w:rsidRPr="001F6F16" w:rsidRDefault="005D3B9D" w:rsidP="001F6F16">
      <w:pPr>
        <w:spacing w:after="120" w:line="360" w:lineRule="auto"/>
        <w:divId w:val="677973257"/>
        <w:rPr>
          <w:rFonts w:ascii="Simplified Arabic" w:hAnsi="Simplified Arabic" w:cs="Simplified Arabic" w:hint="cs"/>
          <w:color w:val="1B1C1D"/>
          <w:kern w:val="0"/>
          <w:sz w:val="32"/>
          <w:szCs w:val="32"/>
          <w14:ligatures w14:val="none"/>
        </w:rPr>
      </w:pPr>
      <w:r w:rsidRPr="001F6F16">
        <w:rPr>
          <w:rFonts w:ascii="Simplified Arabic" w:hAnsi="Simplified Arabic" w:cs="Simplified Arabic" w:hint="cs"/>
          <w:color w:val="1B1C1D"/>
          <w:sz w:val="32"/>
          <w:szCs w:val="32"/>
          <w:rtl/>
        </w:rPr>
        <w:t>حدود الدراسة:</w:t>
      </w:r>
    </w:p>
    <w:p w14:paraId="57ED6CF4" w14:textId="77777777" w:rsidR="005D3B9D" w:rsidRPr="001F6F16" w:rsidRDefault="005D3B9D" w:rsidP="001F6F16">
      <w:pPr>
        <w:numPr>
          <w:ilvl w:val="0"/>
          <w:numId w:val="30"/>
        </w:numPr>
        <w:spacing w:line="360" w:lineRule="auto"/>
        <w:divId w:val="677973257"/>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النطاق الجغرافي</w:t>
      </w:r>
      <w:r w:rsidRPr="001F6F16">
        <w:rPr>
          <w:rFonts w:ascii="Simplified Arabic" w:eastAsia="Times New Roman" w:hAnsi="Simplified Arabic" w:cs="Simplified Arabic" w:hint="cs"/>
          <w:color w:val="1B1C1D"/>
          <w:sz w:val="32"/>
          <w:szCs w:val="32"/>
          <w:rtl/>
        </w:rPr>
        <w:t>: تقتصر الدراسة على العلامات التجارية الناشئة في المملكة العربية السعودية.</w:t>
      </w:r>
    </w:p>
    <w:p w14:paraId="4A79BF6E" w14:textId="77777777" w:rsidR="005D3B9D" w:rsidRPr="001F6F16" w:rsidRDefault="005D3B9D" w:rsidP="001F6F16">
      <w:pPr>
        <w:numPr>
          <w:ilvl w:val="0"/>
          <w:numId w:val="30"/>
        </w:numPr>
        <w:spacing w:line="360" w:lineRule="auto"/>
        <w:divId w:val="677973257"/>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نوع العلامات التجارية</w:t>
      </w:r>
      <w:r w:rsidRPr="001F6F16">
        <w:rPr>
          <w:rFonts w:ascii="Simplified Arabic" w:eastAsia="Times New Roman" w:hAnsi="Simplified Arabic" w:cs="Simplified Arabic" w:hint="cs"/>
          <w:color w:val="1B1C1D"/>
          <w:sz w:val="32"/>
          <w:szCs w:val="32"/>
          <w:rtl/>
        </w:rPr>
        <w:t>: تركز الدراسة على العلامات التجارية الناشئة التي تعمل في مجال المنتجات المحلية.</w:t>
      </w:r>
    </w:p>
    <w:p w14:paraId="3BB1C34A" w14:textId="35DC70B9" w:rsidR="005D3B9D" w:rsidRPr="001F6F16" w:rsidRDefault="005D3B9D" w:rsidP="001F6F16">
      <w:pPr>
        <w:numPr>
          <w:ilvl w:val="0"/>
          <w:numId w:val="30"/>
        </w:numPr>
        <w:spacing w:line="360" w:lineRule="auto"/>
        <w:divId w:val="677973257"/>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أداة جمع البيانات</w:t>
      </w:r>
      <w:r w:rsidRPr="001F6F16">
        <w:rPr>
          <w:rFonts w:ascii="Simplified Arabic" w:eastAsia="Times New Roman" w:hAnsi="Simplified Arabic" w:cs="Simplified Arabic" w:hint="cs"/>
          <w:color w:val="1B1C1D"/>
          <w:sz w:val="32"/>
          <w:szCs w:val="32"/>
          <w:rtl/>
        </w:rPr>
        <w:t>: تعتمد الدراسة بشكل أساسي على الاستبيان.</w:t>
      </w:r>
    </w:p>
    <w:p w14:paraId="2D9DD00A" w14:textId="6868A61C" w:rsidR="005D3B9D" w:rsidRPr="001F6F16" w:rsidRDefault="005D3B9D" w:rsidP="001F6F16">
      <w:pPr>
        <w:numPr>
          <w:ilvl w:val="0"/>
          <w:numId w:val="30"/>
        </w:numPr>
        <w:spacing w:line="360" w:lineRule="auto"/>
        <w:divId w:val="677973257"/>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العمومية</w:t>
      </w:r>
      <w:r w:rsidRPr="001F6F16">
        <w:rPr>
          <w:rFonts w:ascii="Simplified Arabic" w:eastAsia="Times New Roman" w:hAnsi="Simplified Arabic" w:cs="Simplified Arabic" w:hint="cs"/>
          <w:color w:val="1B1C1D"/>
          <w:sz w:val="32"/>
          <w:szCs w:val="32"/>
          <w:rtl/>
        </w:rPr>
        <w:t>:  تنطبق نتائج الدراسة على جميع أنواع العلامات التجارية أو في سياقات اقتصادية مختلفة.</w:t>
      </w:r>
    </w:p>
    <w:p w14:paraId="1A42E787" w14:textId="64DD2DB1" w:rsidR="005D3B9D" w:rsidRPr="001F6F16" w:rsidRDefault="005D3B9D" w:rsidP="001F6F16">
      <w:pPr>
        <w:numPr>
          <w:ilvl w:val="0"/>
          <w:numId w:val="30"/>
        </w:numPr>
        <w:spacing w:line="360" w:lineRule="auto"/>
        <w:divId w:val="677973257"/>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دقة البيانات</w:t>
      </w:r>
      <w:r w:rsidRPr="001F6F16">
        <w:rPr>
          <w:rFonts w:ascii="Simplified Arabic" w:eastAsia="Times New Roman" w:hAnsi="Simplified Arabic" w:cs="Simplified Arabic" w:hint="cs"/>
          <w:color w:val="1B1C1D"/>
          <w:sz w:val="32"/>
          <w:szCs w:val="32"/>
          <w:rtl/>
        </w:rPr>
        <w:t>: تعتمد الدراسة على دقة المعلومات المقدمة من المشاركين في الاستبيان .</w:t>
      </w:r>
    </w:p>
    <w:p w14:paraId="00FADE1C" w14:textId="77777777" w:rsidR="005D3B9D" w:rsidRPr="001F6F16" w:rsidRDefault="005D3B9D" w:rsidP="001F6F16">
      <w:pPr>
        <w:spacing w:line="360" w:lineRule="auto"/>
        <w:rPr>
          <w:rFonts w:ascii="Simplified Arabic" w:hAnsi="Simplified Arabic" w:cs="Simplified Arabic" w:hint="cs"/>
          <w:b/>
          <w:bCs/>
          <w:sz w:val="32"/>
          <w:szCs w:val="32"/>
          <w:rtl/>
        </w:rPr>
      </w:pPr>
    </w:p>
    <w:p w14:paraId="0BE6765B" w14:textId="77777777" w:rsidR="005D3B9D" w:rsidRPr="001F6F16" w:rsidRDefault="005D3B9D" w:rsidP="001F6F16">
      <w:pPr>
        <w:spacing w:line="360" w:lineRule="auto"/>
        <w:rPr>
          <w:rFonts w:ascii="Simplified Arabic" w:hAnsi="Simplified Arabic" w:cs="Simplified Arabic" w:hint="cs"/>
          <w:b/>
          <w:bCs/>
          <w:sz w:val="32"/>
          <w:szCs w:val="32"/>
          <w:rtl/>
        </w:rPr>
      </w:pPr>
    </w:p>
    <w:p w14:paraId="48EC5526" w14:textId="77777777" w:rsidR="00C123DD" w:rsidRPr="001F6F16" w:rsidRDefault="00C123DD" w:rsidP="001F6F16">
      <w:pPr>
        <w:spacing w:line="360" w:lineRule="auto"/>
        <w:rPr>
          <w:rFonts w:ascii="Simplified Arabic" w:hAnsi="Simplified Arabic" w:cs="Simplified Arabic" w:hint="cs"/>
          <w:b/>
          <w:bCs/>
          <w:sz w:val="32"/>
          <w:szCs w:val="32"/>
          <w:rtl/>
        </w:rPr>
      </w:pPr>
    </w:p>
    <w:p w14:paraId="07D82E90" w14:textId="26579E14" w:rsidR="00235C96" w:rsidRPr="001F6F16" w:rsidRDefault="00E82349" w:rsidP="001F6F16">
      <w:pPr>
        <w:spacing w:line="360" w:lineRule="auto"/>
        <w:rPr>
          <w:rFonts w:ascii="Simplified Arabic" w:hAnsi="Simplified Arabic" w:cs="Simplified Arabic" w:hint="cs"/>
          <w:b/>
          <w:bCs/>
          <w:sz w:val="32"/>
          <w:szCs w:val="32"/>
          <w:rtl/>
        </w:rPr>
      </w:pPr>
      <w:r w:rsidRPr="001F6F16">
        <w:rPr>
          <w:rFonts w:ascii="Simplified Arabic" w:hAnsi="Simplified Arabic" w:cs="Simplified Arabic" w:hint="cs"/>
          <w:b/>
          <w:bCs/>
          <w:sz w:val="32"/>
          <w:szCs w:val="32"/>
          <w:rtl/>
        </w:rPr>
        <w:t>الاستبيان</w:t>
      </w:r>
    </w:p>
    <w:p w14:paraId="05A97A97" w14:textId="77777777" w:rsidR="004C0D09" w:rsidRPr="001F6F16" w:rsidRDefault="004C0D09" w:rsidP="001F6F16">
      <w:pPr>
        <w:spacing w:after="0" w:line="360" w:lineRule="auto"/>
        <w:divId w:val="2027055454"/>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lastRenderedPageBreak/>
        <w:t>الهدف العام للاستبيان:</w:t>
      </w:r>
    </w:p>
    <w:p w14:paraId="51D09FF6" w14:textId="77777777" w:rsidR="004C0D09" w:rsidRPr="001F6F16" w:rsidRDefault="004C0D09" w:rsidP="001F6F16">
      <w:pPr>
        <w:numPr>
          <w:ilvl w:val="0"/>
          <w:numId w:val="1"/>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فهم التحديات والفرص التي تواجه العلامات التجارية الناشئة في مجال المنتجات المحلية بالسعودية، بهدف تحسين الدعم المقدم لها وتطوير القطاع.</w:t>
      </w:r>
    </w:p>
    <w:p w14:paraId="4B95878B" w14:textId="77777777" w:rsidR="004C0D09" w:rsidRPr="001F6F16" w:rsidRDefault="004C0D09" w:rsidP="001F6F16">
      <w:pPr>
        <w:spacing w:after="0" w:line="360" w:lineRule="auto"/>
        <w:divId w:val="202705545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أسئلة الاستبيان:</w:t>
      </w:r>
    </w:p>
    <w:p w14:paraId="427DBDE8" w14:textId="77777777" w:rsidR="004C0D09" w:rsidRPr="001F6F16" w:rsidRDefault="004C0D09" w:rsidP="001F6F16">
      <w:pPr>
        <w:numPr>
          <w:ilvl w:val="0"/>
          <w:numId w:val="2"/>
        </w:numPr>
        <w:spacing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هو نوع المنتج الرئيسي الذي تقدمه علامتك التجارية؟</w:t>
      </w:r>
      <w:r w:rsidRPr="001F6F16">
        <w:rPr>
          <w:rFonts w:ascii="Simplified Arabic" w:eastAsia="Times New Roman" w:hAnsi="Simplified Arabic" w:cs="Simplified Arabic" w:hint="cs"/>
          <w:color w:val="1B1C1D"/>
          <w:sz w:val="32"/>
          <w:szCs w:val="32"/>
          <w:rtl/>
        </w:rPr>
        <w:t xml:space="preserve"> </w:t>
      </w:r>
    </w:p>
    <w:p w14:paraId="6CEB4206"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منتجات غذائية</w:t>
      </w:r>
    </w:p>
    <w:p w14:paraId="1850CABB"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منتجات حرفية يدوية</w:t>
      </w:r>
    </w:p>
    <w:p w14:paraId="6E7E26A5"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منتجات تجميل وعناية</w:t>
      </w:r>
    </w:p>
    <w:p w14:paraId="789D896A"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منتجات أخرى (يرجى التحديد)</w:t>
      </w:r>
    </w:p>
    <w:p w14:paraId="4EADA2EA"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هو حجم شركتك من حيث عدد الموظفين؟</w:t>
      </w:r>
      <w:r w:rsidRPr="001F6F16">
        <w:rPr>
          <w:rFonts w:ascii="Simplified Arabic" w:eastAsia="Times New Roman" w:hAnsi="Simplified Arabic" w:cs="Simplified Arabic" w:hint="cs"/>
          <w:color w:val="1B1C1D"/>
          <w:sz w:val="32"/>
          <w:szCs w:val="32"/>
          <w:rtl/>
        </w:rPr>
        <w:t xml:space="preserve"> </w:t>
      </w:r>
    </w:p>
    <w:p w14:paraId="764FCB23"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1-5 موظفين</w:t>
      </w:r>
    </w:p>
    <w:p w14:paraId="6E30FFA3"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6-10 موظفين</w:t>
      </w:r>
    </w:p>
    <w:p w14:paraId="68CC0F11"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11-20 موظفًا</w:t>
      </w:r>
    </w:p>
    <w:p w14:paraId="776AECF1"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أكثر من 20 موظفًا</w:t>
      </w:r>
    </w:p>
    <w:p w14:paraId="5C10DDB9"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أبرز التحديات التي تواجهها في تسويق منتجاتك؟</w:t>
      </w:r>
      <w:r w:rsidRPr="001F6F16">
        <w:rPr>
          <w:rFonts w:ascii="Simplified Arabic" w:eastAsia="Times New Roman" w:hAnsi="Simplified Arabic" w:cs="Simplified Arabic" w:hint="cs"/>
          <w:color w:val="1B1C1D"/>
          <w:sz w:val="32"/>
          <w:szCs w:val="32"/>
          <w:rtl/>
        </w:rPr>
        <w:t xml:space="preserve"> </w:t>
      </w:r>
    </w:p>
    <w:p w14:paraId="0E16EBEF"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أ. ارتفاع تكاليف التسويق</w:t>
      </w:r>
    </w:p>
    <w:p w14:paraId="2065EE9E"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صعوبة الوصول إلى العملاء المستهدفين</w:t>
      </w:r>
    </w:p>
    <w:p w14:paraId="017FDF1F"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المنافسة الشديدة</w:t>
      </w:r>
    </w:p>
    <w:p w14:paraId="219F52D3"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تحديات أخرى (يرجى التحديد)</w:t>
      </w:r>
    </w:p>
    <w:p w14:paraId="783922B8"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القنوات التسويقية الأكثر فعالية بالنسبة لك؟</w:t>
      </w:r>
      <w:r w:rsidRPr="001F6F16">
        <w:rPr>
          <w:rFonts w:ascii="Simplified Arabic" w:eastAsia="Times New Roman" w:hAnsi="Simplified Arabic" w:cs="Simplified Arabic" w:hint="cs"/>
          <w:color w:val="1B1C1D"/>
          <w:sz w:val="32"/>
          <w:szCs w:val="32"/>
          <w:rtl/>
        </w:rPr>
        <w:t xml:space="preserve"> </w:t>
      </w:r>
    </w:p>
    <w:p w14:paraId="42F5EFC8"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وسائل التواصل الاجتماعي</w:t>
      </w:r>
    </w:p>
    <w:p w14:paraId="6FFCA258"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المتاجر الإلكترونية</w:t>
      </w:r>
    </w:p>
    <w:p w14:paraId="49ED103D"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المعارض والأسواق المحلية</w:t>
      </w:r>
    </w:p>
    <w:p w14:paraId="2694E12F"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قنوات أخرى (يرجى التحديد)</w:t>
      </w:r>
    </w:p>
    <w:p w14:paraId="388F8691"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هل تستخدم مواد خام محلية في منتجاتك؟</w:t>
      </w:r>
      <w:r w:rsidRPr="001F6F16">
        <w:rPr>
          <w:rFonts w:ascii="Simplified Arabic" w:eastAsia="Times New Roman" w:hAnsi="Simplified Arabic" w:cs="Simplified Arabic" w:hint="cs"/>
          <w:color w:val="1B1C1D"/>
          <w:sz w:val="32"/>
          <w:szCs w:val="32"/>
          <w:rtl/>
        </w:rPr>
        <w:t xml:space="preserve"> </w:t>
      </w:r>
    </w:p>
    <w:p w14:paraId="752A2EE1"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نعم، بنسبة 100%</w:t>
      </w:r>
    </w:p>
    <w:p w14:paraId="6E557581"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نعم، بنسبة جزئية</w:t>
      </w:r>
    </w:p>
    <w:p w14:paraId="5F89DB29"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لا</w:t>
      </w:r>
    </w:p>
    <w:p w14:paraId="46A99321"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احتياجاتك من الدعم لتطوير علامتك التجارية؟</w:t>
      </w:r>
      <w:r w:rsidRPr="001F6F16">
        <w:rPr>
          <w:rFonts w:ascii="Simplified Arabic" w:eastAsia="Times New Roman" w:hAnsi="Simplified Arabic" w:cs="Simplified Arabic" w:hint="cs"/>
          <w:color w:val="1B1C1D"/>
          <w:sz w:val="32"/>
          <w:szCs w:val="32"/>
          <w:rtl/>
        </w:rPr>
        <w:t xml:space="preserve"> </w:t>
      </w:r>
    </w:p>
    <w:p w14:paraId="727E2DA8"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دعم مالي</w:t>
      </w:r>
    </w:p>
    <w:p w14:paraId="6DAA699C"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ب. تدريب وتأهيل</w:t>
      </w:r>
    </w:p>
    <w:p w14:paraId="3DA26EF2"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تسهيل الإجراءات الحكومية</w:t>
      </w:r>
    </w:p>
    <w:p w14:paraId="1B871BB3"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دعم في التسويق والترويج</w:t>
      </w:r>
    </w:p>
    <w:p w14:paraId="293E5714"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هو رأيك في الدعم المقدم للعلامات التجارية الناشئة في السعودية؟</w:t>
      </w:r>
      <w:r w:rsidRPr="001F6F16">
        <w:rPr>
          <w:rFonts w:ascii="Simplified Arabic" w:eastAsia="Times New Roman" w:hAnsi="Simplified Arabic" w:cs="Simplified Arabic" w:hint="cs"/>
          <w:color w:val="1B1C1D"/>
          <w:sz w:val="32"/>
          <w:szCs w:val="32"/>
          <w:rtl/>
        </w:rPr>
        <w:t xml:space="preserve"> </w:t>
      </w:r>
    </w:p>
    <w:p w14:paraId="579F64D1"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ممتاز</w:t>
      </w:r>
    </w:p>
    <w:p w14:paraId="18EB9BDE"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جيد</w:t>
      </w:r>
    </w:p>
    <w:p w14:paraId="21C74361"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متوسط</w:t>
      </w:r>
    </w:p>
    <w:p w14:paraId="7470AEC3"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ضعيف</w:t>
      </w:r>
    </w:p>
    <w:p w14:paraId="21ED5678"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هل لديك خطط للتوسع في أسواق جديدة؟</w:t>
      </w:r>
      <w:r w:rsidRPr="001F6F16">
        <w:rPr>
          <w:rFonts w:ascii="Simplified Arabic" w:eastAsia="Times New Roman" w:hAnsi="Simplified Arabic" w:cs="Simplified Arabic" w:hint="cs"/>
          <w:color w:val="1B1C1D"/>
          <w:sz w:val="32"/>
          <w:szCs w:val="32"/>
          <w:rtl/>
        </w:rPr>
        <w:t xml:space="preserve"> </w:t>
      </w:r>
    </w:p>
    <w:p w14:paraId="291AF52A"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نعم، في الأسواق المحلية</w:t>
      </w:r>
    </w:p>
    <w:p w14:paraId="0A3C0F3F"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نعم، في الأسواق الإقليمية</w:t>
      </w:r>
    </w:p>
    <w:p w14:paraId="3D21A633"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نعم، في الأسواق الدولية</w:t>
      </w:r>
    </w:p>
    <w:p w14:paraId="4EF1C2DA"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لا</w:t>
      </w:r>
    </w:p>
    <w:p w14:paraId="2BCCF43F"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أهم العوامل التي تميز منتجاتك عن المنافسين؟</w:t>
      </w:r>
      <w:r w:rsidRPr="001F6F16">
        <w:rPr>
          <w:rFonts w:ascii="Simplified Arabic" w:eastAsia="Times New Roman" w:hAnsi="Simplified Arabic" w:cs="Simplified Arabic" w:hint="cs"/>
          <w:color w:val="1B1C1D"/>
          <w:sz w:val="32"/>
          <w:szCs w:val="32"/>
          <w:rtl/>
        </w:rPr>
        <w:t xml:space="preserve"> </w:t>
      </w:r>
    </w:p>
    <w:p w14:paraId="70C2E090"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الجودة العالية</w:t>
      </w:r>
    </w:p>
    <w:p w14:paraId="7F2DDFAE"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ب. التصميم المبتكر</w:t>
      </w:r>
    </w:p>
    <w:p w14:paraId="1DEB21A8"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الأسعار التنافسية</w:t>
      </w:r>
    </w:p>
    <w:p w14:paraId="6076DEDB"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عوامل أخرى (يرجى التحديد)</w:t>
      </w:r>
    </w:p>
    <w:p w14:paraId="4B505392" w14:textId="77777777" w:rsidR="004C0D09" w:rsidRPr="001F6F16" w:rsidRDefault="004C0D09" w:rsidP="001F6F16">
      <w:pPr>
        <w:numPr>
          <w:ilvl w:val="0"/>
          <w:numId w:val="2"/>
        </w:numPr>
        <w:spacing w:after="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هل تشارك في المعارض والفعاليات المحلية؟</w:t>
      </w:r>
      <w:r w:rsidRPr="001F6F16">
        <w:rPr>
          <w:rFonts w:ascii="Simplified Arabic" w:eastAsia="Times New Roman" w:hAnsi="Simplified Arabic" w:cs="Simplified Arabic" w:hint="cs"/>
          <w:color w:val="1B1C1D"/>
          <w:sz w:val="32"/>
          <w:szCs w:val="32"/>
          <w:rtl/>
        </w:rPr>
        <w:t xml:space="preserve"> </w:t>
      </w:r>
    </w:p>
    <w:p w14:paraId="63A2E3F9"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نعم، بشكل منتظم</w:t>
      </w:r>
    </w:p>
    <w:p w14:paraId="7B10C2C9"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نعم، بشكل متقطع</w:t>
      </w:r>
    </w:p>
    <w:p w14:paraId="4D0D9879" w14:textId="77777777" w:rsidR="004C0D09" w:rsidRPr="001F6F16" w:rsidRDefault="004C0D09" w:rsidP="001F6F16">
      <w:pPr>
        <w:numPr>
          <w:ilvl w:val="1"/>
          <w:numId w:val="2"/>
        </w:numPr>
        <w:spacing w:before="120" w:after="120" w:line="360" w:lineRule="auto"/>
        <w:divId w:val="202705545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لا</w:t>
      </w:r>
    </w:p>
    <w:p w14:paraId="5DB83BD2" w14:textId="7FDBC4F2" w:rsidR="004C0D09" w:rsidRPr="001F6F16" w:rsidRDefault="004C0D09" w:rsidP="001F6F16">
      <w:pPr>
        <w:spacing w:before="120" w:after="120" w:line="360" w:lineRule="auto"/>
        <w:ind w:left="720"/>
        <w:divId w:val="2027055454"/>
        <w:rPr>
          <w:rFonts w:ascii="Simplified Arabic" w:eastAsia="Times New Roman" w:hAnsi="Simplified Arabic" w:cs="Simplified Arabic" w:hint="cs"/>
          <w:color w:val="1B1C1D"/>
          <w:sz w:val="32"/>
          <w:szCs w:val="32"/>
          <w:rtl/>
        </w:rPr>
      </w:pPr>
    </w:p>
    <w:p w14:paraId="75A22A2D" w14:textId="77777777" w:rsidR="00E82349" w:rsidRPr="001F6F16" w:rsidRDefault="00E82349" w:rsidP="001F6F16">
      <w:pPr>
        <w:spacing w:line="360" w:lineRule="auto"/>
        <w:rPr>
          <w:rFonts w:ascii="Simplified Arabic" w:hAnsi="Simplified Arabic" w:cs="Simplified Arabic" w:hint="cs"/>
          <w:b/>
          <w:bCs/>
          <w:sz w:val="32"/>
          <w:szCs w:val="32"/>
          <w:rtl/>
        </w:rPr>
      </w:pPr>
    </w:p>
    <w:p w14:paraId="66C3A374" w14:textId="77777777" w:rsidR="004C0D09" w:rsidRPr="001F6F16" w:rsidRDefault="004C0D09" w:rsidP="001F6F16">
      <w:pPr>
        <w:spacing w:line="360" w:lineRule="auto"/>
        <w:rPr>
          <w:rFonts w:ascii="Simplified Arabic" w:hAnsi="Simplified Arabic" w:cs="Simplified Arabic" w:hint="cs"/>
          <w:b/>
          <w:bCs/>
          <w:sz w:val="32"/>
          <w:szCs w:val="32"/>
          <w:rtl/>
        </w:rPr>
      </w:pPr>
    </w:p>
    <w:p w14:paraId="32BBA0FD" w14:textId="77777777" w:rsidR="004C0D09" w:rsidRPr="001F6F16" w:rsidRDefault="004C0D09" w:rsidP="001F6F16">
      <w:pPr>
        <w:spacing w:line="360" w:lineRule="auto"/>
        <w:rPr>
          <w:rFonts w:ascii="Simplified Arabic" w:hAnsi="Simplified Arabic" w:cs="Simplified Arabic" w:hint="cs"/>
          <w:b/>
          <w:bCs/>
          <w:sz w:val="32"/>
          <w:szCs w:val="32"/>
          <w:rtl/>
        </w:rPr>
      </w:pPr>
    </w:p>
    <w:p w14:paraId="3D95EA19" w14:textId="77777777" w:rsidR="004C0D09" w:rsidRPr="001F6F16" w:rsidRDefault="004C0D09" w:rsidP="001F6F16">
      <w:pPr>
        <w:spacing w:line="360" w:lineRule="auto"/>
        <w:rPr>
          <w:rFonts w:ascii="Simplified Arabic" w:hAnsi="Simplified Arabic" w:cs="Simplified Arabic" w:hint="cs"/>
          <w:b/>
          <w:bCs/>
          <w:sz w:val="32"/>
          <w:szCs w:val="32"/>
          <w:rtl/>
        </w:rPr>
      </w:pPr>
    </w:p>
    <w:p w14:paraId="051BA2F6" w14:textId="77777777" w:rsidR="004C0D09" w:rsidRPr="001F6F16" w:rsidRDefault="004C0D09" w:rsidP="001F6F16">
      <w:pPr>
        <w:spacing w:line="360" w:lineRule="auto"/>
        <w:rPr>
          <w:rFonts w:ascii="Simplified Arabic" w:hAnsi="Simplified Arabic" w:cs="Simplified Arabic" w:hint="cs"/>
          <w:b/>
          <w:bCs/>
          <w:sz w:val="32"/>
          <w:szCs w:val="32"/>
          <w:rtl/>
        </w:rPr>
      </w:pPr>
    </w:p>
    <w:p w14:paraId="2072DFC7" w14:textId="77777777" w:rsidR="004C0D09" w:rsidRPr="001F6F16" w:rsidRDefault="004C0D09" w:rsidP="001F6F16">
      <w:pPr>
        <w:spacing w:line="360" w:lineRule="auto"/>
        <w:rPr>
          <w:rFonts w:ascii="Simplified Arabic" w:hAnsi="Simplified Arabic" w:cs="Simplified Arabic" w:hint="cs"/>
          <w:b/>
          <w:bCs/>
          <w:sz w:val="32"/>
          <w:szCs w:val="32"/>
          <w:rtl/>
        </w:rPr>
      </w:pPr>
    </w:p>
    <w:p w14:paraId="77678E9C" w14:textId="77777777" w:rsidR="004C0D09" w:rsidRPr="001F6F16" w:rsidRDefault="004C0D09" w:rsidP="001F6F16">
      <w:pPr>
        <w:spacing w:line="360" w:lineRule="auto"/>
        <w:rPr>
          <w:rFonts w:ascii="Simplified Arabic" w:hAnsi="Simplified Arabic" w:cs="Simplified Arabic" w:hint="cs"/>
          <w:b/>
          <w:bCs/>
          <w:sz w:val="32"/>
          <w:szCs w:val="32"/>
          <w:rtl/>
        </w:rPr>
      </w:pPr>
    </w:p>
    <w:p w14:paraId="01799BC4" w14:textId="77777777" w:rsidR="004C0D09" w:rsidRPr="001F6F16" w:rsidRDefault="004C0D09" w:rsidP="001F6F16">
      <w:pPr>
        <w:spacing w:line="360" w:lineRule="auto"/>
        <w:rPr>
          <w:rFonts w:ascii="Simplified Arabic" w:hAnsi="Simplified Arabic" w:cs="Simplified Arabic" w:hint="cs"/>
          <w:b/>
          <w:bCs/>
          <w:sz w:val="32"/>
          <w:szCs w:val="32"/>
          <w:rtl/>
        </w:rPr>
      </w:pPr>
    </w:p>
    <w:p w14:paraId="4EBCEE19" w14:textId="77777777" w:rsidR="004C0D09" w:rsidRPr="001F6F16" w:rsidRDefault="004C0D09" w:rsidP="001F6F16">
      <w:pPr>
        <w:spacing w:line="360" w:lineRule="auto"/>
        <w:rPr>
          <w:rFonts w:ascii="Simplified Arabic" w:hAnsi="Simplified Arabic" w:cs="Simplified Arabic" w:hint="cs"/>
          <w:b/>
          <w:bCs/>
          <w:sz w:val="32"/>
          <w:szCs w:val="32"/>
          <w:rtl/>
        </w:rPr>
      </w:pPr>
    </w:p>
    <w:p w14:paraId="45FB3F35" w14:textId="77777777" w:rsidR="004C0D09" w:rsidRPr="001F6F16" w:rsidRDefault="004C0D09" w:rsidP="001F6F16">
      <w:pPr>
        <w:spacing w:line="360" w:lineRule="auto"/>
        <w:rPr>
          <w:rFonts w:ascii="Simplified Arabic" w:hAnsi="Simplified Arabic" w:cs="Simplified Arabic" w:hint="cs"/>
          <w:b/>
          <w:bCs/>
          <w:sz w:val="32"/>
          <w:szCs w:val="32"/>
          <w:rtl/>
        </w:rPr>
      </w:pPr>
    </w:p>
    <w:p w14:paraId="799E73D8" w14:textId="77777777" w:rsidR="004C0D09" w:rsidRPr="001F6F16" w:rsidRDefault="004C0D09" w:rsidP="001F6F16">
      <w:pPr>
        <w:spacing w:line="360" w:lineRule="auto"/>
        <w:rPr>
          <w:rFonts w:ascii="Simplified Arabic" w:hAnsi="Simplified Arabic" w:cs="Simplified Arabic" w:hint="cs"/>
          <w:b/>
          <w:bCs/>
          <w:sz w:val="32"/>
          <w:szCs w:val="32"/>
          <w:rtl/>
        </w:rPr>
      </w:pPr>
    </w:p>
    <w:p w14:paraId="7969C5BC" w14:textId="77777777" w:rsidR="004C0D09" w:rsidRPr="001F6F16" w:rsidRDefault="004C0D09" w:rsidP="001F6F16">
      <w:pPr>
        <w:spacing w:line="360" w:lineRule="auto"/>
        <w:rPr>
          <w:rFonts w:ascii="Simplified Arabic" w:hAnsi="Simplified Arabic" w:cs="Simplified Arabic" w:hint="cs"/>
          <w:b/>
          <w:bCs/>
          <w:sz w:val="32"/>
          <w:szCs w:val="32"/>
          <w:rtl/>
        </w:rPr>
      </w:pPr>
    </w:p>
    <w:p w14:paraId="798A1B25" w14:textId="77777777" w:rsidR="004C0D09" w:rsidRDefault="004C0D09" w:rsidP="001F6F16">
      <w:pPr>
        <w:spacing w:line="360" w:lineRule="auto"/>
        <w:rPr>
          <w:rFonts w:ascii="Simplified Arabic" w:hAnsi="Simplified Arabic" w:cs="Simplified Arabic"/>
          <w:b/>
          <w:bCs/>
          <w:sz w:val="32"/>
          <w:szCs w:val="32"/>
          <w:rtl/>
        </w:rPr>
      </w:pPr>
    </w:p>
    <w:p w14:paraId="0385A989" w14:textId="77777777" w:rsidR="005965C6" w:rsidRDefault="005965C6" w:rsidP="001F6F16">
      <w:pPr>
        <w:spacing w:line="360" w:lineRule="auto"/>
        <w:rPr>
          <w:rFonts w:ascii="Simplified Arabic" w:hAnsi="Simplified Arabic" w:cs="Simplified Arabic"/>
          <w:b/>
          <w:bCs/>
          <w:sz w:val="32"/>
          <w:szCs w:val="32"/>
          <w:rtl/>
        </w:rPr>
      </w:pPr>
    </w:p>
    <w:p w14:paraId="70282575" w14:textId="77777777" w:rsidR="005965C6" w:rsidRDefault="005965C6" w:rsidP="001F6F16">
      <w:pPr>
        <w:spacing w:line="360" w:lineRule="auto"/>
        <w:rPr>
          <w:rFonts w:ascii="Simplified Arabic" w:hAnsi="Simplified Arabic" w:cs="Simplified Arabic"/>
          <w:b/>
          <w:bCs/>
          <w:sz w:val="32"/>
          <w:szCs w:val="32"/>
          <w:rtl/>
        </w:rPr>
      </w:pPr>
    </w:p>
    <w:p w14:paraId="4A3A1274" w14:textId="67F4F01B" w:rsidR="005965C6" w:rsidRDefault="005965C6" w:rsidP="00633195">
      <w:pPr>
        <w:spacing w:line="36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الفصل </w:t>
      </w:r>
      <w:r w:rsidR="00633195">
        <w:rPr>
          <w:rFonts w:ascii="Simplified Arabic" w:hAnsi="Simplified Arabic" w:cs="Simplified Arabic" w:hint="cs"/>
          <w:b/>
          <w:bCs/>
          <w:sz w:val="32"/>
          <w:szCs w:val="32"/>
          <w:rtl/>
        </w:rPr>
        <w:t>الرابع</w:t>
      </w:r>
    </w:p>
    <w:p w14:paraId="7C67722E" w14:textId="77777777" w:rsidR="00633195" w:rsidRDefault="00633195" w:rsidP="00633195">
      <w:pPr>
        <w:spacing w:line="360" w:lineRule="auto"/>
        <w:jc w:val="center"/>
        <w:rPr>
          <w:rFonts w:ascii="Simplified Arabic" w:hAnsi="Simplified Arabic" w:cs="Simplified Arabic"/>
          <w:b/>
          <w:bCs/>
          <w:sz w:val="32"/>
          <w:szCs w:val="32"/>
          <w:rtl/>
        </w:rPr>
      </w:pPr>
    </w:p>
    <w:p w14:paraId="009E4D6F" w14:textId="77777777" w:rsidR="00633195" w:rsidRDefault="00633195" w:rsidP="00633195">
      <w:pPr>
        <w:spacing w:line="360" w:lineRule="auto"/>
        <w:jc w:val="center"/>
        <w:rPr>
          <w:rFonts w:ascii="Simplified Arabic" w:hAnsi="Simplified Arabic" w:cs="Simplified Arabic"/>
          <w:b/>
          <w:bCs/>
          <w:sz w:val="32"/>
          <w:szCs w:val="32"/>
          <w:rtl/>
        </w:rPr>
      </w:pPr>
    </w:p>
    <w:p w14:paraId="1B86D7D1" w14:textId="77777777" w:rsidR="00633195" w:rsidRPr="001F6F16" w:rsidRDefault="00633195" w:rsidP="00633195">
      <w:pPr>
        <w:spacing w:line="360" w:lineRule="auto"/>
        <w:jc w:val="center"/>
        <w:rPr>
          <w:rFonts w:ascii="Simplified Arabic" w:hAnsi="Simplified Arabic" w:cs="Simplified Arabic" w:hint="cs"/>
          <w:b/>
          <w:bCs/>
          <w:sz w:val="32"/>
          <w:szCs w:val="32"/>
          <w:rtl/>
        </w:rPr>
      </w:pPr>
    </w:p>
    <w:p w14:paraId="396C62EB" w14:textId="77777777" w:rsidR="004C0D09" w:rsidRDefault="004C0D09" w:rsidP="001F6F16">
      <w:pPr>
        <w:spacing w:line="360" w:lineRule="auto"/>
        <w:rPr>
          <w:rFonts w:ascii="Simplified Arabic" w:hAnsi="Simplified Arabic" w:cs="Simplified Arabic"/>
          <w:b/>
          <w:bCs/>
          <w:sz w:val="32"/>
          <w:szCs w:val="32"/>
          <w:rtl/>
        </w:rPr>
      </w:pPr>
    </w:p>
    <w:p w14:paraId="47648FEF" w14:textId="77777777" w:rsidR="00633195" w:rsidRDefault="00633195" w:rsidP="001F6F16">
      <w:pPr>
        <w:spacing w:line="360" w:lineRule="auto"/>
        <w:rPr>
          <w:rFonts w:ascii="Simplified Arabic" w:hAnsi="Simplified Arabic" w:cs="Simplified Arabic"/>
          <w:b/>
          <w:bCs/>
          <w:sz w:val="32"/>
          <w:szCs w:val="32"/>
          <w:rtl/>
        </w:rPr>
      </w:pPr>
    </w:p>
    <w:p w14:paraId="32C246FB" w14:textId="77777777" w:rsidR="00633195" w:rsidRDefault="00633195" w:rsidP="001F6F16">
      <w:pPr>
        <w:spacing w:line="360" w:lineRule="auto"/>
        <w:rPr>
          <w:rFonts w:ascii="Simplified Arabic" w:hAnsi="Simplified Arabic" w:cs="Simplified Arabic"/>
          <w:b/>
          <w:bCs/>
          <w:sz w:val="32"/>
          <w:szCs w:val="32"/>
          <w:rtl/>
        </w:rPr>
      </w:pPr>
    </w:p>
    <w:p w14:paraId="152164B7" w14:textId="77777777" w:rsidR="00633195" w:rsidRPr="001F6F16" w:rsidRDefault="00633195" w:rsidP="001F6F16">
      <w:pPr>
        <w:spacing w:line="360" w:lineRule="auto"/>
        <w:rPr>
          <w:rFonts w:ascii="Simplified Arabic" w:hAnsi="Simplified Arabic" w:cs="Simplified Arabic" w:hint="cs"/>
          <w:b/>
          <w:bCs/>
          <w:sz w:val="32"/>
          <w:szCs w:val="32"/>
          <w:rtl/>
        </w:rPr>
      </w:pPr>
    </w:p>
    <w:p w14:paraId="5F2DD618" w14:textId="25260D6D" w:rsidR="004C0D09" w:rsidRPr="001F6F16" w:rsidRDefault="004C0D09" w:rsidP="001F6F16">
      <w:pPr>
        <w:spacing w:line="360" w:lineRule="auto"/>
        <w:rPr>
          <w:rFonts w:ascii="Simplified Arabic" w:hAnsi="Simplified Arabic" w:cs="Simplified Arabic" w:hint="cs"/>
          <w:b/>
          <w:bCs/>
          <w:sz w:val="32"/>
          <w:szCs w:val="32"/>
          <w:rtl/>
        </w:rPr>
      </w:pPr>
      <w:r w:rsidRPr="001F6F16">
        <w:rPr>
          <w:rFonts w:ascii="Simplified Arabic" w:hAnsi="Simplified Arabic" w:cs="Simplified Arabic" w:hint="cs"/>
          <w:b/>
          <w:bCs/>
          <w:sz w:val="32"/>
          <w:szCs w:val="32"/>
          <w:rtl/>
        </w:rPr>
        <w:t>التحليل الاحصائي</w:t>
      </w:r>
    </w:p>
    <w:p w14:paraId="2418C39E" w14:textId="77777777" w:rsidR="009F5B00" w:rsidRPr="001F6F16" w:rsidRDefault="009F5B00" w:rsidP="001F6F16">
      <w:pPr>
        <w:pStyle w:val="3"/>
        <w:spacing w:before="420" w:after="120" w:line="360" w:lineRule="auto"/>
        <w:divId w:val="935213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السؤال 4: ما هو نوع المنتج الرئيسي الذي تقدمه علامتك التجارية؟</w:t>
      </w:r>
    </w:p>
    <w:tbl>
      <w:tblPr>
        <w:bidiVisual/>
        <w:tblW w:w="0" w:type="auto"/>
        <w:tblCellSpacing w:w="15" w:type="dxa"/>
        <w:tblCellMar>
          <w:left w:w="0" w:type="dxa"/>
          <w:right w:w="0" w:type="dxa"/>
        </w:tblCellMar>
        <w:tblLook w:val="04A0" w:firstRow="1" w:lastRow="0" w:firstColumn="1" w:lastColumn="0" w:noHBand="0" w:noVBand="1"/>
      </w:tblPr>
      <w:tblGrid>
        <w:gridCol w:w="3858"/>
        <w:gridCol w:w="1121"/>
        <w:gridCol w:w="1999"/>
      </w:tblGrid>
      <w:tr w:rsidR="009F5B00" w:rsidRPr="001F6F16" w14:paraId="3A573600"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155C70"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F881EE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417A665"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9F5B00" w:rsidRPr="001F6F16" w14:paraId="1D6E5CA0"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BF7884"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منتجات غذائية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27F239D"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8618B2"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r>
      <w:tr w:rsidR="009F5B00" w:rsidRPr="001F6F16" w14:paraId="16F9BF8E"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DE4389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منتجات حرفية يدوية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75D0514"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98978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r>
      <w:tr w:rsidR="009F5B00" w:rsidRPr="001F6F16" w14:paraId="5BE67347"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6367631"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منتجات تجميل وعناية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260F3D7"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C77683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20%</w:t>
            </w:r>
          </w:p>
        </w:tc>
      </w:tr>
      <w:tr w:rsidR="009F5B00" w:rsidRPr="001F6F16" w14:paraId="2BC52D54"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2E14E73"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منتجات أخرى (يرجى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8B5B9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54539BE"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r>
    </w:tbl>
    <w:p w14:paraId="4668BA4B" w14:textId="77777777" w:rsidR="009F5B00" w:rsidRPr="001F6F16" w:rsidRDefault="009F5B00" w:rsidP="001F6F16">
      <w:pPr>
        <w:pStyle w:val="3"/>
        <w:spacing w:before="420" w:after="120" w:line="360" w:lineRule="auto"/>
        <w:divId w:val="935213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السؤال 5: ما هو حجم شركتك من حيث عدد الموظفين؟</w:t>
      </w:r>
    </w:p>
    <w:tbl>
      <w:tblPr>
        <w:bidiVisual/>
        <w:tblW w:w="0" w:type="auto"/>
        <w:tblCellSpacing w:w="15" w:type="dxa"/>
        <w:tblCellMar>
          <w:left w:w="0" w:type="dxa"/>
          <w:right w:w="0" w:type="dxa"/>
        </w:tblCellMar>
        <w:tblLook w:val="04A0" w:firstRow="1" w:lastRow="0" w:firstColumn="1" w:lastColumn="0" w:noHBand="0" w:noVBand="1"/>
      </w:tblPr>
      <w:tblGrid>
        <w:gridCol w:w="2815"/>
        <w:gridCol w:w="1121"/>
        <w:gridCol w:w="1999"/>
      </w:tblGrid>
      <w:tr w:rsidR="009F5B00" w:rsidRPr="001F6F16" w14:paraId="717B35D2"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BFB3BA"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75EB04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9E499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9F5B00" w:rsidRPr="001F6F16" w14:paraId="72CF2B2E"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ECCAA0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1-5 موظفين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CA4C32A"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7DFE133"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40%</w:t>
            </w:r>
          </w:p>
        </w:tc>
      </w:tr>
      <w:tr w:rsidR="009F5B00" w:rsidRPr="001F6F16" w14:paraId="0F70E0BD"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0B872C2"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ب. 6-10 موظفين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F17374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8B128A4"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r>
      <w:tr w:rsidR="009F5B00" w:rsidRPr="001F6F16" w14:paraId="73C56614"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6A7F3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11-20 موظفًا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8A01310"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00826CE"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20%</w:t>
            </w:r>
          </w:p>
        </w:tc>
      </w:tr>
      <w:tr w:rsidR="009F5B00" w:rsidRPr="001F6F16" w14:paraId="2CE23130"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6EA04C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أكثر من 20 موظفًا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AC61559"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C2D9CB8"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10%</w:t>
            </w:r>
          </w:p>
        </w:tc>
      </w:tr>
    </w:tbl>
    <w:p w14:paraId="7C85B8F4" w14:textId="77777777" w:rsidR="009F5B00" w:rsidRPr="001F6F16" w:rsidRDefault="009F5B00" w:rsidP="001F6F16">
      <w:pPr>
        <w:pStyle w:val="3"/>
        <w:spacing w:before="420" w:after="120" w:line="360" w:lineRule="auto"/>
        <w:divId w:val="935213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السؤال 6: ما هي أبرز التحديات التي تواجهها في تسويق منتجاتك؟</w:t>
      </w:r>
    </w:p>
    <w:tbl>
      <w:tblPr>
        <w:bidiVisual/>
        <w:tblW w:w="0" w:type="auto"/>
        <w:tblCellSpacing w:w="15" w:type="dxa"/>
        <w:tblCellMar>
          <w:left w:w="0" w:type="dxa"/>
          <w:right w:w="0" w:type="dxa"/>
        </w:tblCellMar>
        <w:tblLook w:val="04A0" w:firstRow="1" w:lastRow="0" w:firstColumn="1" w:lastColumn="0" w:noHBand="0" w:noVBand="1"/>
      </w:tblPr>
      <w:tblGrid>
        <w:gridCol w:w="5003"/>
        <w:gridCol w:w="1121"/>
        <w:gridCol w:w="1999"/>
      </w:tblGrid>
      <w:tr w:rsidR="009F5B00" w:rsidRPr="001F6F16" w14:paraId="255EC96D"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115638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97E153"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9ABF83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9F5B00" w:rsidRPr="001F6F16" w14:paraId="2EB37996"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06213D8"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ارتفاع تكاليف التسويق</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DA0169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1907A5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35%</w:t>
            </w:r>
          </w:p>
        </w:tc>
      </w:tr>
      <w:tr w:rsidR="009F5B00" w:rsidRPr="001F6F16" w14:paraId="0C8A350C"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64C38A0"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صعوبة الوصول إلى العملاء المستهدفين</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5251064"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9F2A3F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r>
      <w:tr w:rsidR="009F5B00" w:rsidRPr="001F6F16" w14:paraId="3DABCA87"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D21C4C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المنافسة الشديدة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387FC90"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2F0DF1B"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r>
      <w:tr w:rsidR="009F5B00" w:rsidRPr="001F6F16" w14:paraId="3375ECE4"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856DF8"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تحديات أخرى (يرجى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3D87D2A"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468555"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10%</w:t>
            </w:r>
          </w:p>
        </w:tc>
      </w:tr>
    </w:tbl>
    <w:p w14:paraId="4E0DA697" w14:textId="77777777" w:rsidR="009F5B00" w:rsidRPr="001F6F16" w:rsidRDefault="009F5B00" w:rsidP="001F6F16">
      <w:pPr>
        <w:pStyle w:val="3"/>
        <w:spacing w:before="420" w:after="120" w:line="360" w:lineRule="auto"/>
        <w:divId w:val="935213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السؤال 7: ما هي القنوات التسويقية الأكثر فعالية بالنسبة لك؟</w:t>
      </w:r>
    </w:p>
    <w:tbl>
      <w:tblPr>
        <w:bidiVisual/>
        <w:tblW w:w="0" w:type="auto"/>
        <w:tblCellSpacing w:w="15" w:type="dxa"/>
        <w:tblCellMar>
          <w:left w:w="0" w:type="dxa"/>
          <w:right w:w="0" w:type="dxa"/>
        </w:tblCellMar>
        <w:tblLook w:val="04A0" w:firstRow="1" w:lastRow="0" w:firstColumn="1" w:lastColumn="0" w:noHBand="0" w:noVBand="1"/>
      </w:tblPr>
      <w:tblGrid>
        <w:gridCol w:w="3654"/>
        <w:gridCol w:w="1121"/>
        <w:gridCol w:w="1999"/>
      </w:tblGrid>
      <w:tr w:rsidR="009F5B00" w:rsidRPr="001F6F16" w14:paraId="525182D6"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CBCDEC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4BC202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02B9073"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9F5B00" w:rsidRPr="001F6F16" w14:paraId="03BF40E1"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C153DB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وسائل التواصل الاجتماعي</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5ED2D28"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6EA40A8"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50%</w:t>
            </w:r>
          </w:p>
        </w:tc>
      </w:tr>
      <w:tr w:rsidR="009F5B00" w:rsidRPr="001F6F16" w14:paraId="461D963D"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B28B507"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المتاجر الإلكترونية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3B5BDB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E3BC5B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25%</w:t>
            </w:r>
          </w:p>
        </w:tc>
      </w:tr>
      <w:tr w:rsidR="009F5B00" w:rsidRPr="001F6F16" w14:paraId="34A48EB8"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8196CE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المعارض والأسواق المحلية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27517A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119C4E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15%</w:t>
            </w:r>
          </w:p>
        </w:tc>
      </w:tr>
      <w:tr w:rsidR="009F5B00" w:rsidRPr="001F6F16" w14:paraId="5EE70504"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803F26D"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قنوات أخرى (يرجى التحديد)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A78014F"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8D71901"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10%</w:t>
            </w:r>
          </w:p>
        </w:tc>
      </w:tr>
    </w:tbl>
    <w:p w14:paraId="5FB8597F" w14:textId="77777777" w:rsidR="009F5B00" w:rsidRPr="001F6F16" w:rsidRDefault="009F5B00" w:rsidP="001F6F16">
      <w:pPr>
        <w:pStyle w:val="3"/>
        <w:spacing w:before="420" w:after="120" w:line="360" w:lineRule="auto"/>
        <w:divId w:val="93521358"/>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السؤال 8: هل تستخدم مواد خام محلية في منتجاتك؟</w:t>
      </w:r>
    </w:p>
    <w:tbl>
      <w:tblPr>
        <w:bidiVisual/>
        <w:tblW w:w="0" w:type="auto"/>
        <w:tblCellSpacing w:w="15" w:type="dxa"/>
        <w:tblCellMar>
          <w:left w:w="0" w:type="dxa"/>
          <w:right w:w="0" w:type="dxa"/>
        </w:tblCellMar>
        <w:tblLook w:val="04A0" w:firstRow="1" w:lastRow="0" w:firstColumn="1" w:lastColumn="0" w:noHBand="0" w:noVBand="1"/>
      </w:tblPr>
      <w:tblGrid>
        <w:gridCol w:w="2677"/>
        <w:gridCol w:w="1121"/>
        <w:gridCol w:w="1999"/>
      </w:tblGrid>
      <w:tr w:rsidR="009F5B00" w:rsidRPr="001F6F16" w14:paraId="73EC525A"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E4E3E52"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الخيار</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AB999D1"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الردود</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1D4ED273"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النسبة المئوية</w:t>
            </w:r>
          </w:p>
        </w:tc>
      </w:tr>
      <w:tr w:rsidR="009F5B00" w:rsidRPr="001F6F16" w14:paraId="4A987245"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C2038F6"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نعم، بنسبة 100%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B360F5C"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33F7F5AB"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20%</w:t>
            </w:r>
          </w:p>
        </w:tc>
      </w:tr>
      <w:tr w:rsidR="009F5B00" w:rsidRPr="001F6F16" w14:paraId="492814BB"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5564900A"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نعم، بنسبة جزئية</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0DF6BAB5"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4D657AE2"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50%</w:t>
            </w:r>
          </w:p>
        </w:tc>
      </w:tr>
      <w:tr w:rsidR="009F5B00" w:rsidRPr="001F6F16" w14:paraId="7F1D8895" w14:textId="77777777">
        <w:trPr>
          <w:divId w:val="93521358"/>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21B0219A"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لا</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7D05D859"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240" w:type="dxa"/>
              <w:bottom w:w="120" w:type="dxa"/>
              <w:right w:w="240" w:type="dxa"/>
            </w:tcMar>
            <w:vAlign w:val="center"/>
            <w:hideMark/>
          </w:tcPr>
          <w:p w14:paraId="6449D281" w14:textId="77777777" w:rsidR="009F5B00" w:rsidRPr="001F6F16" w:rsidRDefault="009F5B00" w:rsidP="001F6F16">
            <w:p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30%</w:t>
            </w:r>
          </w:p>
        </w:tc>
      </w:tr>
    </w:tbl>
    <w:p w14:paraId="6C2D7009" w14:textId="77777777" w:rsidR="00881D89" w:rsidRPr="001F6F16" w:rsidRDefault="00881D89" w:rsidP="001F6F16">
      <w:pPr>
        <w:spacing w:line="360" w:lineRule="auto"/>
        <w:divId w:val="93521358"/>
        <w:rPr>
          <w:rFonts w:ascii="Simplified Arabic" w:hAnsi="Simplified Arabic" w:cs="Simplified Arabic" w:hint="cs"/>
          <w:sz w:val="32"/>
          <w:szCs w:val="32"/>
          <w:rtl/>
        </w:rPr>
      </w:pPr>
    </w:p>
    <w:p w14:paraId="70FBAA99" w14:textId="19A4F30E" w:rsidR="00881D89" w:rsidRPr="001F6F16" w:rsidRDefault="004C60D8" w:rsidP="001F6F16">
      <w:pPr>
        <w:spacing w:after="240" w:line="360" w:lineRule="auto"/>
        <w:divId w:val="1245609499"/>
        <w:rPr>
          <w:rFonts w:ascii="Simplified Arabic" w:hAnsi="Simplified Arabic" w:cs="Simplified Arabic" w:hint="cs"/>
          <w:color w:val="1B1C1D"/>
          <w:kern w:val="0"/>
          <w:sz w:val="32"/>
          <w:szCs w:val="32"/>
          <w14:ligatures w14:val="none"/>
        </w:rPr>
      </w:pPr>
      <w:r w:rsidRPr="001F6F16">
        <w:rPr>
          <w:rFonts w:ascii="Simplified Arabic" w:hAnsi="Simplified Arabic" w:cs="Simplified Arabic" w:hint="cs"/>
          <w:color w:val="1B1C1D"/>
          <w:sz w:val="32"/>
          <w:szCs w:val="32"/>
          <w:rtl/>
        </w:rPr>
        <w:t xml:space="preserve">النتائج </w:t>
      </w:r>
    </w:p>
    <w:p w14:paraId="01CC97E3" w14:textId="3E8DEE32" w:rsidR="00881D89" w:rsidRPr="001F6F16" w:rsidRDefault="00881D89" w:rsidP="001F6F16">
      <w:pPr>
        <w:numPr>
          <w:ilvl w:val="1"/>
          <w:numId w:val="44"/>
        </w:numPr>
        <w:spacing w:after="0" w:line="360" w:lineRule="auto"/>
        <w:divId w:val="1245609499"/>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تنوع المنتجات والشركات:</w:t>
      </w:r>
    </w:p>
    <w:p w14:paraId="20EB8CF3"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يظهر تنوع واضح في أنواع المنتجات التي تقدمها العلامات التجارية المشاركة، مما يشير إلى سوق متنوع وحيوي.</w:t>
      </w:r>
    </w:p>
    <w:p w14:paraId="078B0393"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غالبية الشركات المشاركة صغيرة الحجم (1-5 موظفين)، مما يعكس طبيعة العديد من الشركات الناشئة في السوق.</w:t>
      </w:r>
    </w:p>
    <w:p w14:paraId="7B14D8D8" w14:textId="77777777" w:rsidR="00881D89" w:rsidRPr="001F6F16" w:rsidRDefault="00881D89" w:rsidP="001F6F16">
      <w:pPr>
        <w:numPr>
          <w:ilvl w:val="0"/>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2. التحديات التسويقية:</w:t>
      </w:r>
    </w:p>
    <w:p w14:paraId="69CFCA61"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تواجه الشركات تحديات كبيرة في التسويق، أبرزها ارتفاع تكاليف التسويق وصعوبة الوصول إلى العملاء المستهدفين.</w:t>
      </w:r>
    </w:p>
    <w:p w14:paraId="6393EB70"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المنافسة الشديدة تمثل أيضًا تحديًا كبيرًا، مما يستدعي تطوير استراتيجيات تسويقية مبتكرة وفعالة.</w:t>
      </w:r>
    </w:p>
    <w:p w14:paraId="3CBC1FB9" w14:textId="77777777" w:rsidR="00881D89" w:rsidRPr="001F6F16" w:rsidRDefault="00881D89" w:rsidP="001F6F16">
      <w:pPr>
        <w:numPr>
          <w:ilvl w:val="0"/>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3. فعالية القنوات التسويقية:</w:t>
      </w:r>
    </w:p>
    <w:p w14:paraId="1819D599"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تعتبر وسائل التواصل الاجتماعي القناة التسويقية الأكثر فعالية للوصول إلى العملاء.</w:t>
      </w:r>
    </w:p>
    <w:p w14:paraId="32241CCF"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المتاجر الإلكترونية والمعارض المحلية تلعب أيضًا دورًا هامًا في التسويق والترويج للمنتجات.</w:t>
      </w:r>
    </w:p>
    <w:p w14:paraId="2E71FCF4" w14:textId="65F7DAF7" w:rsidR="00881D89" w:rsidRPr="001F6F16" w:rsidRDefault="00881D89" w:rsidP="001F6F16">
      <w:pPr>
        <w:numPr>
          <w:ilvl w:val="1"/>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استخدام المواد الخام المحلية:</w:t>
      </w:r>
    </w:p>
    <w:p w14:paraId="6601E89E"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نسبة كبيرة من الشركات تستخدم مواد خام محلية، ولكن بنسب متفاوتة، مما يشير إلى وجود إمكانية لزيادة الاعتماد على المواد الخام المحلية.</w:t>
      </w:r>
    </w:p>
    <w:p w14:paraId="7245D647" w14:textId="709817A9" w:rsidR="00881D89" w:rsidRPr="001F6F16" w:rsidRDefault="00881D89" w:rsidP="001F6F16">
      <w:pPr>
        <w:numPr>
          <w:ilvl w:val="1"/>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احتياجات الدعم:</w:t>
      </w:r>
    </w:p>
    <w:p w14:paraId="7C3A5CAC"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الدعم المالي يعتبر من أهم الاحتياجات لتطوير العلامات التجارية، بالإضافة إلى الحاجة إلى التدريب والتأهيل وتسهيل الإجراءات الحكومية.</w:t>
      </w:r>
    </w:p>
    <w:p w14:paraId="66022E7D"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الدعم في التسويق والترويج يمثل أيضًا حاجة ملحة للعديد من الشركات.</w:t>
      </w:r>
    </w:p>
    <w:p w14:paraId="7CBE62EC" w14:textId="15D097BF" w:rsidR="00881D89" w:rsidRPr="001F6F16" w:rsidRDefault="00881D89" w:rsidP="001F6F16">
      <w:pPr>
        <w:numPr>
          <w:ilvl w:val="1"/>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تقييم الدعم المقدم:</w:t>
      </w:r>
    </w:p>
    <w:p w14:paraId="2EE5FF0E"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يرى المشاركون أن الدعم المقدم للعلامات التجارية الناشئة في السعودية متوسط إلى جيد، مما يشير إلى وجود فرص لتحسين الدعم وتطويره.</w:t>
      </w:r>
    </w:p>
    <w:p w14:paraId="48769793" w14:textId="7E5A3CB2" w:rsidR="00881D89" w:rsidRPr="001F6F16" w:rsidRDefault="00881D89" w:rsidP="001F6F16">
      <w:pPr>
        <w:numPr>
          <w:ilvl w:val="1"/>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خطط التوسع:</w:t>
      </w:r>
    </w:p>
    <w:p w14:paraId="08A1B3EE"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لدى معظم الشركات خطط للتوسع في الأسواق المحلية والإقليمية، مما يعكس طموح الشركات للنمو والتوسع.</w:t>
      </w:r>
    </w:p>
    <w:p w14:paraId="3E80568D" w14:textId="66D76F59" w:rsidR="00881D89" w:rsidRPr="001F6F16" w:rsidRDefault="00881D89" w:rsidP="001F6F16">
      <w:pPr>
        <w:numPr>
          <w:ilvl w:val="1"/>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عوامل التميز:</w:t>
      </w:r>
    </w:p>
    <w:p w14:paraId="5C8535B0"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تعتبر الجودة العالية أهم عامل يميز المنتجات عن المنافسين، بالإضافة إلى التصميم المبتكر والأسعار التنافسية.</w:t>
      </w:r>
    </w:p>
    <w:p w14:paraId="7D69924D" w14:textId="71D79EBE" w:rsidR="00881D89" w:rsidRPr="001F6F16" w:rsidRDefault="00881D89" w:rsidP="001F6F16">
      <w:pPr>
        <w:numPr>
          <w:ilvl w:val="1"/>
          <w:numId w:val="44"/>
        </w:numPr>
        <w:spacing w:after="0" w:line="360" w:lineRule="auto"/>
        <w:divId w:val="1245609499"/>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المشاركة في المعارض:</w:t>
      </w:r>
    </w:p>
    <w:p w14:paraId="561E8D5B" w14:textId="77777777" w:rsidR="00881D89" w:rsidRPr="001F6F16" w:rsidRDefault="00881D89" w:rsidP="001F6F16">
      <w:pPr>
        <w:numPr>
          <w:ilvl w:val="0"/>
          <w:numId w:val="44"/>
        </w:numPr>
        <w:spacing w:before="120" w:after="120" w:line="360" w:lineRule="auto"/>
        <w:divId w:val="1245609499"/>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يشارك معظم المشاركين في المعارض والفعاليات المحلية، ولكن بشكل متقطع، مما يشير إلى أهمية هذه الفعاليات في التسويق والترويج.</w:t>
      </w:r>
    </w:p>
    <w:p w14:paraId="75A39906" w14:textId="77777777" w:rsidR="00881D89" w:rsidRPr="001F6F16" w:rsidRDefault="00881D89" w:rsidP="001F6F16">
      <w:pPr>
        <w:spacing w:line="360" w:lineRule="auto"/>
        <w:divId w:val="93521358"/>
        <w:rPr>
          <w:rFonts w:ascii="Simplified Arabic" w:hAnsi="Simplified Arabic" w:cs="Simplified Arabic" w:hint="cs"/>
          <w:sz w:val="32"/>
          <w:szCs w:val="32"/>
          <w:rtl/>
        </w:rPr>
      </w:pPr>
    </w:p>
    <w:p w14:paraId="057E25F9" w14:textId="1922A1B8" w:rsidR="008F1D4F" w:rsidRPr="001F6F16" w:rsidRDefault="008F1D4F" w:rsidP="001F6F16">
      <w:pPr>
        <w:spacing w:after="240" w:line="360" w:lineRule="auto"/>
        <w:divId w:val="1512841764"/>
        <w:rPr>
          <w:rFonts w:ascii="Simplified Arabic" w:hAnsi="Simplified Arabic" w:cs="Simplified Arabic" w:hint="cs"/>
          <w:color w:val="1B1C1D"/>
          <w:kern w:val="0"/>
          <w:sz w:val="32"/>
          <w:szCs w:val="32"/>
          <w14:ligatures w14:val="none"/>
        </w:rPr>
      </w:pPr>
      <w:r w:rsidRPr="001F6F16">
        <w:rPr>
          <w:rFonts w:ascii="Simplified Arabic" w:hAnsi="Simplified Arabic" w:cs="Simplified Arabic" w:hint="cs"/>
          <w:color w:val="1B1C1D"/>
          <w:sz w:val="32"/>
          <w:szCs w:val="32"/>
          <w:rtl/>
        </w:rPr>
        <w:t xml:space="preserve">التوصيات </w:t>
      </w:r>
    </w:p>
    <w:p w14:paraId="53837EAC" w14:textId="5BAD6BD6" w:rsidR="008F1D4F" w:rsidRPr="001F6F16" w:rsidRDefault="008F1D4F" w:rsidP="001F6F16">
      <w:pPr>
        <w:numPr>
          <w:ilvl w:val="1"/>
          <w:numId w:val="45"/>
        </w:numPr>
        <w:spacing w:after="0" w:line="360" w:lineRule="auto"/>
        <w:divId w:val="1512841764"/>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دعم مالي وتدريب:</w:t>
      </w:r>
    </w:p>
    <w:p w14:paraId="769F75AE"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برامج دعم مالي متنوعة</w:t>
      </w:r>
      <w:r w:rsidRPr="001F6F16">
        <w:rPr>
          <w:rFonts w:ascii="Simplified Arabic" w:eastAsia="Times New Roman" w:hAnsi="Simplified Arabic" w:cs="Simplified Arabic" w:hint="cs"/>
          <w:color w:val="1B1C1D"/>
          <w:sz w:val="32"/>
          <w:szCs w:val="32"/>
          <w:rtl/>
        </w:rPr>
        <w:t>: يجب توفير برامج دعم مالي متنوعة تتناسب مع احتياجات الشركات الناشئة، بما في ذلك القروض الميسرة والمنح والحوافز الضريبية.</w:t>
      </w:r>
    </w:p>
    <w:p w14:paraId="5E729550"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برامج تدريب وتأهيل متخصصة</w:t>
      </w:r>
      <w:r w:rsidRPr="001F6F16">
        <w:rPr>
          <w:rFonts w:ascii="Simplified Arabic" w:eastAsia="Times New Roman" w:hAnsi="Simplified Arabic" w:cs="Simplified Arabic" w:hint="cs"/>
          <w:color w:val="1B1C1D"/>
          <w:sz w:val="32"/>
          <w:szCs w:val="32"/>
          <w:rtl/>
        </w:rPr>
        <w:t>: يجب تطوير برامج تدريب وتأهيل متخصصة تركز على تطوير المهارات التسويقية والإدارية والتقنية للعلامات التجارية الناشئة.</w:t>
      </w:r>
    </w:p>
    <w:p w14:paraId="6CD6F6B3" w14:textId="77777777" w:rsidR="008F1D4F" w:rsidRPr="001F6F16" w:rsidRDefault="008F1D4F" w:rsidP="001F6F16">
      <w:pPr>
        <w:numPr>
          <w:ilvl w:val="0"/>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2. تسهيل الإجراءات الحكومية:</w:t>
      </w:r>
    </w:p>
    <w:p w14:paraId="0DC32CAA"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lastRenderedPageBreak/>
        <w:t>تبسيط الإجراءات الحكومية</w:t>
      </w:r>
      <w:r w:rsidRPr="001F6F16">
        <w:rPr>
          <w:rFonts w:ascii="Simplified Arabic" w:eastAsia="Times New Roman" w:hAnsi="Simplified Arabic" w:cs="Simplified Arabic" w:hint="cs"/>
          <w:color w:val="1B1C1D"/>
          <w:sz w:val="32"/>
          <w:szCs w:val="32"/>
          <w:rtl/>
        </w:rPr>
        <w:t>: يجب تبسيط الإجراءات الحكومية المتعلقة بتأسيس الشركات والحصول على التراخيص والتصاريح.</w:t>
      </w:r>
    </w:p>
    <w:p w14:paraId="13951DFF"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خدمات استشارية</w:t>
      </w:r>
      <w:r w:rsidRPr="001F6F16">
        <w:rPr>
          <w:rFonts w:ascii="Simplified Arabic" w:eastAsia="Times New Roman" w:hAnsi="Simplified Arabic" w:cs="Simplified Arabic" w:hint="cs"/>
          <w:color w:val="1B1C1D"/>
          <w:sz w:val="32"/>
          <w:szCs w:val="32"/>
          <w:rtl/>
        </w:rPr>
        <w:t>: يجب توفير خدمات استشارية للعلامات التجارية الناشئة لمساعدتها في التعامل مع الإجراءات الحكومية.</w:t>
      </w:r>
    </w:p>
    <w:p w14:paraId="5AAC87DE" w14:textId="77777777" w:rsidR="008F1D4F" w:rsidRPr="001F6F16" w:rsidRDefault="008F1D4F" w:rsidP="001F6F16">
      <w:pPr>
        <w:numPr>
          <w:ilvl w:val="0"/>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3. دعم التسويق والترويج:</w:t>
      </w:r>
    </w:p>
    <w:p w14:paraId="27E52D63"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تنظيم فعاليات تسويقية</w:t>
      </w:r>
      <w:r w:rsidRPr="001F6F16">
        <w:rPr>
          <w:rFonts w:ascii="Simplified Arabic" w:eastAsia="Times New Roman" w:hAnsi="Simplified Arabic" w:cs="Simplified Arabic" w:hint="cs"/>
          <w:color w:val="1B1C1D"/>
          <w:sz w:val="32"/>
          <w:szCs w:val="32"/>
          <w:rtl/>
        </w:rPr>
        <w:t>: يجب تنظيم فعاليات تسويقية مثل المعارض والأسواق المحلية لمساعدة العلامات التجارية الناشئة في الترويج لمنتجاتها.</w:t>
      </w:r>
    </w:p>
    <w:p w14:paraId="1E0AEB5C"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منصات تسويق إلكترونية</w:t>
      </w:r>
      <w:r w:rsidRPr="001F6F16">
        <w:rPr>
          <w:rFonts w:ascii="Simplified Arabic" w:eastAsia="Times New Roman" w:hAnsi="Simplified Arabic" w:cs="Simplified Arabic" w:hint="cs"/>
          <w:color w:val="1B1C1D"/>
          <w:sz w:val="32"/>
          <w:szCs w:val="32"/>
          <w:rtl/>
        </w:rPr>
        <w:t>: يجب توفير منصات تسويق إلكترونية للعلامات التجارية الناشئة لعرض منتجاتها والوصول إلى العملاء.</w:t>
      </w:r>
    </w:p>
    <w:p w14:paraId="23F3EB56"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التركيز على وسائل التواصل الاجتماعي</w:t>
      </w:r>
      <w:r w:rsidRPr="001F6F16">
        <w:rPr>
          <w:rFonts w:ascii="Simplified Arabic" w:eastAsia="Times New Roman" w:hAnsi="Simplified Arabic" w:cs="Simplified Arabic" w:hint="cs"/>
          <w:color w:val="1B1C1D"/>
          <w:sz w:val="32"/>
          <w:szCs w:val="32"/>
          <w:rtl/>
        </w:rPr>
        <w:t>: يجب توجيه العلامات التجارية الناشئة إلى أهمية استخدام وسائل التواصل الاجتماعي بشكل فعال في التسويق والترويج.</w:t>
      </w:r>
    </w:p>
    <w:p w14:paraId="5F97FD95" w14:textId="2D727B21" w:rsidR="008F1D4F" w:rsidRPr="001F6F16" w:rsidRDefault="008F1D4F" w:rsidP="001F6F16">
      <w:pPr>
        <w:numPr>
          <w:ilvl w:val="1"/>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تحسين جودة الدعم المقدم:</w:t>
      </w:r>
    </w:p>
    <w:p w14:paraId="64E837EF"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تقييم مستمر للدعم المقدم</w:t>
      </w:r>
      <w:r w:rsidRPr="001F6F16">
        <w:rPr>
          <w:rFonts w:ascii="Simplified Arabic" w:eastAsia="Times New Roman" w:hAnsi="Simplified Arabic" w:cs="Simplified Arabic" w:hint="cs"/>
          <w:color w:val="1B1C1D"/>
          <w:sz w:val="32"/>
          <w:szCs w:val="32"/>
          <w:rtl/>
        </w:rPr>
        <w:t>: يجب إجراء تقييم مستمر للدعم المقدم للعلامات التجارية الناشئة لتحديد نقاط القوة والضعف.</w:t>
      </w:r>
    </w:p>
    <w:p w14:paraId="3BB6C0DD"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آليات تواصل فعالة</w:t>
      </w:r>
      <w:r w:rsidRPr="001F6F16">
        <w:rPr>
          <w:rFonts w:ascii="Simplified Arabic" w:eastAsia="Times New Roman" w:hAnsi="Simplified Arabic" w:cs="Simplified Arabic" w:hint="cs"/>
          <w:color w:val="1B1C1D"/>
          <w:sz w:val="32"/>
          <w:szCs w:val="32"/>
          <w:rtl/>
        </w:rPr>
        <w:t>: يجب تطوير آليات تواصل فعالة بين الجهات الداعمة والعلامات التجارية الناشئة.</w:t>
      </w:r>
    </w:p>
    <w:p w14:paraId="6D11AD7B" w14:textId="1BEA609B" w:rsidR="008F1D4F" w:rsidRPr="001F6F16" w:rsidRDefault="008F1D4F" w:rsidP="001F6F16">
      <w:pPr>
        <w:numPr>
          <w:ilvl w:val="1"/>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lastRenderedPageBreak/>
        <w:t>تشجيع استخدام المواد الخام المحلية:</w:t>
      </w:r>
    </w:p>
    <w:p w14:paraId="5A3947A9"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حوافز لاستخدام المواد الخام المحلية</w:t>
      </w:r>
      <w:r w:rsidRPr="001F6F16">
        <w:rPr>
          <w:rFonts w:ascii="Simplified Arabic" w:eastAsia="Times New Roman" w:hAnsi="Simplified Arabic" w:cs="Simplified Arabic" w:hint="cs"/>
          <w:color w:val="1B1C1D"/>
          <w:sz w:val="32"/>
          <w:szCs w:val="32"/>
          <w:rtl/>
        </w:rPr>
        <w:t>: يجب توفير حوافز للعلامات التجارية الناشئة التي تستخدم المواد الخام المحلية.</w:t>
      </w:r>
    </w:p>
    <w:p w14:paraId="627F0186"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تطوير سلاسل الإمداد المحلية</w:t>
      </w:r>
      <w:r w:rsidRPr="001F6F16">
        <w:rPr>
          <w:rFonts w:ascii="Simplified Arabic" w:eastAsia="Times New Roman" w:hAnsi="Simplified Arabic" w:cs="Simplified Arabic" w:hint="cs"/>
          <w:color w:val="1B1C1D"/>
          <w:sz w:val="32"/>
          <w:szCs w:val="32"/>
          <w:rtl/>
        </w:rPr>
        <w:t>: يجب تطوير سلاسل الإمداد المحلية لتوفير المواد الخام اللازمة للعلامات التجارية الناشئة.</w:t>
      </w:r>
    </w:p>
    <w:p w14:paraId="3D6A576F" w14:textId="0988D5F5" w:rsidR="008F1D4F" w:rsidRPr="001F6F16" w:rsidRDefault="008F1D4F" w:rsidP="001F6F16">
      <w:pPr>
        <w:numPr>
          <w:ilvl w:val="1"/>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دعم التوسع في الأسواق:</w:t>
      </w:r>
    </w:p>
    <w:p w14:paraId="33A90A6D"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معلومات عن الأسواق المحلية والإقليمية والدولية</w:t>
      </w:r>
      <w:r w:rsidRPr="001F6F16">
        <w:rPr>
          <w:rFonts w:ascii="Simplified Arabic" w:eastAsia="Times New Roman" w:hAnsi="Simplified Arabic" w:cs="Simplified Arabic" w:hint="cs"/>
          <w:color w:val="1B1C1D"/>
          <w:sz w:val="32"/>
          <w:szCs w:val="32"/>
          <w:rtl/>
        </w:rPr>
        <w:t>: يجب توفير معلومات للعلامات التجارية الناشئة عن الأسواق المحلية والإقليمية والدولية.</w:t>
      </w:r>
    </w:p>
    <w:p w14:paraId="7701CDE9"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برامج دعم للتصدير</w:t>
      </w:r>
      <w:r w:rsidRPr="001F6F16">
        <w:rPr>
          <w:rFonts w:ascii="Simplified Arabic" w:eastAsia="Times New Roman" w:hAnsi="Simplified Arabic" w:cs="Simplified Arabic" w:hint="cs"/>
          <w:color w:val="1B1C1D"/>
          <w:sz w:val="32"/>
          <w:szCs w:val="32"/>
          <w:rtl/>
        </w:rPr>
        <w:t>: يجب توفير برامج دعم للعلامات التجارية الناشئة التي ترغب في التوسع في الأسواق الدولية.</w:t>
      </w:r>
    </w:p>
    <w:p w14:paraId="1B456D71" w14:textId="6184BB98" w:rsidR="008F1D4F" w:rsidRPr="001F6F16" w:rsidRDefault="008F1D4F" w:rsidP="001F6F16">
      <w:pPr>
        <w:numPr>
          <w:ilvl w:val="1"/>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التركيز على الجودة والابتكار:</w:t>
      </w:r>
    </w:p>
    <w:p w14:paraId="51843D06"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تشجيع العلامات التجارية الناشئة على التركيز على الجودة والابتكار</w:t>
      </w:r>
      <w:r w:rsidRPr="001F6F16">
        <w:rPr>
          <w:rFonts w:ascii="Simplified Arabic" w:eastAsia="Times New Roman" w:hAnsi="Simplified Arabic" w:cs="Simplified Arabic" w:hint="cs"/>
          <w:color w:val="1B1C1D"/>
          <w:sz w:val="32"/>
          <w:szCs w:val="32"/>
          <w:rtl/>
        </w:rPr>
        <w:t>: يجب تشجيع العلامات التجارية الناشئة على التركيز على الجودة والابتكار لتمييز منتجاتها عن المنافسين.</w:t>
      </w:r>
    </w:p>
    <w:p w14:paraId="5925F921" w14:textId="77777777" w:rsidR="008F1D4F" w:rsidRPr="001F6F16" w:rsidRDefault="008F1D4F" w:rsidP="001F6F16">
      <w:pPr>
        <w:numPr>
          <w:ilvl w:val="0"/>
          <w:numId w:val="45"/>
        </w:numPr>
        <w:spacing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توفير برامج دعم للبحث والتطوير</w:t>
      </w:r>
      <w:r w:rsidRPr="001F6F16">
        <w:rPr>
          <w:rFonts w:ascii="Simplified Arabic" w:eastAsia="Times New Roman" w:hAnsi="Simplified Arabic" w:cs="Simplified Arabic" w:hint="cs"/>
          <w:color w:val="1B1C1D"/>
          <w:sz w:val="32"/>
          <w:szCs w:val="32"/>
          <w:rtl/>
        </w:rPr>
        <w:t>: يجب توفير برامج دعم للعلامات التجارية الناشئة التي ترغب في الاستثمار في البحث والتطوير.</w:t>
      </w:r>
    </w:p>
    <w:p w14:paraId="20D33AAF" w14:textId="3C1D9AC6" w:rsidR="008F1D4F" w:rsidRPr="001F6F16" w:rsidRDefault="008F1D4F" w:rsidP="001F6F16">
      <w:pPr>
        <w:numPr>
          <w:ilvl w:val="1"/>
          <w:numId w:val="45"/>
        </w:numPr>
        <w:spacing w:after="0" w:line="360" w:lineRule="auto"/>
        <w:divId w:val="1512841764"/>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lastRenderedPageBreak/>
        <w:t>أهمية المشاركة في المعارض والفعاليات:</w:t>
      </w:r>
    </w:p>
    <w:p w14:paraId="627F214A" w14:textId="77777777" w:rsidR="008F1D4F" w:rsidRPr="001F6F16" w:rsidRDefault="008F1D4F" w:rsidP="001F6F16">
      <w:pPr>
        <w:numPr>
          <w:ilvl w:val="0"/>
          <w:numId w:val="45"/>
        </w:numPr>
        <w:spacing w:before="120" w:after="120" w:line="360" w:lineRule="auto"/>
        <w:divId w:val="1512841764"/>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يجب على الشركات الناشئة الحرص على المشاركة في المعارض والفعاليات المحلية بشكل منتظم، لما لها من دور كبير في التسويق والترويج للمنتجات.</w:t>
      </w:r>
    </w:p>
    <w:p w14:paraId="4C74C79C" w14:textId="77777777" w:rsidR="00881D89" w:rsidRPr="001F6F16" w:rsidRDefault="00881D89" w:rsidP="001F6F16">
      <w:pPr>
        <w:spacing w:line="360" w:lineRule="auto"/>
        <w:divId w:val="93521358"/>
        <w:rPr>
          <w:rFonts w:ascii="Simplified Arabic" w:hAnsi="Simplified Arabic" w:cs="Simplified Arabic" w:hint="cs"/>
          <w:sz w:val="32"/>
          <w:szCs w:val="32"/>
          <w:rtl/>
        </w:rPr>
      </w:pPr>
    </w:p>
    <w:p w14:paraId="3BEBE204"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3EA541B6"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1C249FCD"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304A62F3"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3C1855DE"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6419311D"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429A5F6B"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64A63079"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1B294E47" w14:textId="77777777" w:rsidR="000E7D0D" w:rsidRPr="001F6F16" w:rsidRDefault="000E7D0D" w:rsidP="001F6F16">
      <w:pPr>
        <w:spacing w:line="360" w:lineRule="auto"/>
        <w:divId w:val="93521358"/>
        <w:rPr>
          <w:rFonts w:ascii="Simplified Arabic" w:hAnsi="Simplified Arabic" w:cs="Simplified Arabic" w:hint="cs"/>
          <w:sz w:val="32"/>
          <w:szCs w:val="32"/>
          <w:rtl/>
        </w:rPr>
      </w:pPr>
    </w:p>
    <w:p w14:paraId="522F50C2" w14:textId="77777777" w:rsidR="005F3450" w:rsidRPr="001F6F16" w:rsidRDefault="005F3450" w:rsidP="001F6F16">
      <w:pPr>
        <w:spacing w:line="360" w:lineRule="auto"/>
        <w:divId w:val="93521358"/>
        <w:rPr>
          <w:rFonts w:ascii="Simplified Arabic" w:hAnsi="Simplified Arabic" w:cs="Simplified Arabic" w:hint="cs"/>
          <w:sz w:val="32"/>
          <w:szCs w:val="32"/>
          <w:rtl/>
        </w:rPr>
      </w:pPr>
    </w:p>
    <w:p w14:paraId="1426235F" w14:textId="77777777" w:rsidR="00014D6B" w:rsidRPr="001F6F16" w:rsidRDefault="00014D6B" w:rsidP="001F6F16">
      <w:pPr>
        <w:spacing w:line="360" w:lineRule="auto"/>
        <w:rPr>
          <w:rFonts w:ascii="Simplified Arabic" w:hAnsi="Simplified Arabic" w:cs="Simplified Arabic" w:hint="cs"/>
          <w:sz w:val="32"/>
          <w:szCs w:val="32"/>
          <w:rtl/>
        </w:rPr>
      </w:pPr>
    </w:p>
    <w:p w14:paraId="1627A39E" w14:textId="77777777" w:rsidR="00014D6B" w:rsidRPr="001F6F16" w:rsidRDefault="00014D6B" w:rsidP="001F6F16">
      <w:pPr>
        <w:spacing w:line="360" w:lineRule="auto"/>
        <w:rPr>
          <w:rFonts w:ascii="Simplified Arabic" w:hAnsi="Simplified Arabic" w:cs="Simplified Arabic" w:hint="cs"/>
          <w:sz w:val="32"/>
          <w:szCs w:val="32"/>
        </w:rPr>
      </w:pPr>
      <w:r w:rsidRPr="001F6F16">
        <w:rPr>
          <w:rFonts w:ascii="Simplified Arabic" w:hAnsi="Simplified Arabic" w:cs="Simplified Arabic" w:hint="cs"/>
          <w:sz w:val="32"/>
          <w:szCs w:val="32"/>
          <w:rtl/>
        </w:rPr>
        <w:lastRenderedPageBreak/>
        <w:t>المراجع</w:t>
      </w:r>
    </w:p>
    <w:p w14:paraId="09BCAF68"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أحلام على </w:t>
      </w:r>
      <w:proofErr w:type="spellStart"/>
      <w:r w:rsidRPr="001F6F16">
        <w:rPr>
          <w:rStyle w:val="a7"/>
          <w:rFonts w:ascii="Simplified Arabic" w:eastAsia="Times New Roman" w:hAnsi="Simplified Arabic" w:cs="Simplified Arabic" w:hint="cs"/>
          <w:b w:val="0"/>
          <w:bCs w:val="0"/>
          <w:color w:val="1B1C1D"/>
          <w:sz w:val="32"/>
          <w:szCs w:val="32"/>
          <w:bdr w:val="none" w:sz="0" w:space="0" w:color="auto" w:frame="1"/>
          <w:rtl/>
        </w:rPr>
        <w:t>باعبد</w:t>
      </w:r>
      <w:proofErr w:type="spellEnd"/>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 الله &amp; ياسمين خورشيد انصاري (2020)</w:t>
      </w:r>
      <w:r w:rsidRPr="001F6F16">
        <w:rPr>
          <w:rFonts w:ascii="Simplified Arabic" w:eastAsia="Times New Roman" w:hAnsi="Simplified Arabic" w:cs="Simplified Arabic" w:hint="cs"/>
          <w:color w:val="1B1C1D"/>
          <w:sz w:val="32"/>
          <w:szCs w:val="32"/>
          <w:rtl/>
        </w:rPr>
        <w:t xml:space="preserve">. العوامل المؤثرة على سلوك المستهلك عند التسوق عبر الإنترنت في السعودية. </w:t>
      </w:r>
      <w:r w:rsidRPr="001F6F16">
        <w:rPr>
          <w:rStyle w:val="a8"/>
          <w:rFonts w:ascii="Simplified Arabic" w:eastAsia="Times New Roman" w:hAnsi="Simplified Arabic" w:cs="Simplified Arabic" w:hint="cs"/>
          <w:color w:val="1B1C1D"/>
          <w:sz w:val="32"/>
          <w:szCs w:val="32"/>
          <w:bdr w:val="none" w:sz="0" w:space="0" w:color="auto" w:frame="1"/>
          <w:rtl/>
        </w:rPr>
        <w:t>مجلة العلوم الاقتصادية والإدارية والقانونية</w:t>
      </w:r>
      <w:r w:rsidRPr="001F6F16">
        <w:rPr>
          <w:rFonts w:ascii="Simplified Arabic" w:eastAsia="Times New Roman" w:hAnsi="Simplified Arabic" w:cs="Simplified Arabic" w:hint="cs"/>
          <w:color w:val="1B1C1D"/>
          <w:sz w:val="32"/>
          <w:szCs w:val="32"/>
          <w:rtl/>
        </w:rPr>
        <w:t>، 4(6)، 146-159.</w:t>
      </w:r>
    </w:p>
    <w:p w14:paraId="26A1D571"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proofErr w:type="spellStart"/>
      <w:r w:rsidRPr="001F6F16">
        <w:rPr>
          <w:rStyle w:val="a7"/>
          <w:rFonts w:ascii="Simplified Arabic" w:eastAsia="Times New Roman" w:hAnsi="Simplified Arabic" w:cs="Simplified Arabic" w:hint="cs"/>
          <w:b w:val="0"/>
          <w:bCs w:val="0"/>
          <w:color w:val="1B1C1D"/>
          <w:sz w:val="32"/>
          <w:szCs w:val="32"/>
          <w:bdr w:val="none" w:sz="0" w:space="0" w:color="auto" w:frame="1"/>
          <w:rtl/>
        </w:rPr>
        <w:t>الضبيبان</w:t>
      </w:r>
      <w:proofErr w:type="spellEnd"/>
      <w:r w:rsidRPr="001F6F16">
        <w:rPr>
          <w:rStyle w:val="a7"/>
          <w:rFonts w:ascii="Simplified Arabic" w:eastAsia="Times New Roman" w:hAnsi="Simplified Arabic" w:cs="Simplified Arabic" w:hint="cs"/>
          <w:b w:val="0"/>
          <w:bCs w:val="0"/>
          <w:color w:val="1B1C1D"/>
          <w:sz w:val="32"/>
          <w:szCs w:val="32"/>
          <w:bdr w:val="none" w:sz="0" w:space="0" w:color="auto" w:frame="1"/>
          <w:rtl/>
        </w:rPr>
        <w:t>، د. ن... 8 دلال نايف (2023)</w:t>
      </w:r>
      <w:r w:rsidRPr="001F6F16">
        <w:rPr>
          <w:rFonts w:ascii="Simplified Arabic" w:eastAsia="Times New Roman" w:hAnsi="Simplified Arabic" w:cs="Simplified Arabic" w:hint="cs"/>
          <w:color w:val="1B1C1D"/>
          <w:sz w:val="32"/>
          <w:szCs w:val="32"/>
          <w:rtl/>
        </w:rPr>
        <w:t xml:space="preserve">. العوامل المؤثرة على مصداقية العروض الترويجية في وسائل التواصل الاجتماعي وعلاقتها بالقرارات الشرائية لدى الشباب الجامعي السعودي سناب شات نموذجاً. </w:t>
      </w:r>
      <w:r w:rsidRPr="001F6F16">
        <w:rPr>
          <w:rStyle w:val="a8"/>
          <w:rFonts w:ascii="Simplified Arabic" w:eastAsia="Times New Roman" w:hAnsi="Simplified Arabic" w:cs="Simplified Arabic" w:hint="cs"/>
          <w:color w:val="1B1C1D"/>
          <w:sz w:val="32"/>
          <w:szCs w:val="32"/>
          <w:bdr w:val="none" w:sz="0" w:space="0" w:color="auto" w:frame="1"/>
          <w:rtl/>
        </w:rPr>
        <w:t>مجلة اتحاد الجامعات العربية لبحوث الإعلام وتكنولوجيا الاتصال</w:t>
      </w:r>
      <w:r w:rsidRPr="001F6F16">
        <w:rPr>
          <w:rFonts w:ascii="Simplified Arabic" w:eastAsia="Times New Roman" w:hAnsi="Simplified Arabic" w:cs="Simplified Arabic" w:hint="cs"/>
          <w:color w:val="1B1C1D"/>
          <w:sz w:val="32"/>
          <w:szCs w:val="32"/>
          <w:rtl/>
        </w:rPr>
        <w:t>، 11(2023)، 201-259.</w:t>
      </w:r>
    </w:p>
    <w:p w14:paraId="29860D6B"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الصديق، فاطمة سيد عبد العزيز عزت جمال نيلين العدوي &amp; نجوى يحيى </w:t>
      </w:r>
      <w:proofErr w:type="spellStart"/>
      <w:r w:rsidRPr="001F6F16">
        <w:rPr>
          <w:rStyle w:val="a7"/>
          <w:rFonts w:ascii="Simplified Arabic" w:eastAsia="Times New Roman" w:hAnsi="Simplified Arabic" w:cs="Simplified Arabic" w:hint="cs"/>
          <w:b w:val="0"/>
          <w:bCs w:val="0"/>
          <w:color w:val="1B1C1D"/>
          <w:sz w:val="32"/>
          <w:szCs w:val="32"/>
          <w:bdr w:val="none" w:sz="0" w:space="0" w:color="auto" w:frame="1"/>
          <w:rtl/>
        </w:rPr>
        <w:t>العنوي</w:t>
      </w:r>
      <w:proofErr w:type="spellEnd"/>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 (2022)</w:t>
      </w:r>
      <w:r w:rsidRPr="001F6F16">
        <w:rPr>
          <w:rFonts w:ascii="Simplified Arabic" w:eastAsia="Times New Roman" w:hAnsi="Simplified Arabic" w:cs="Simplified Arabic" w:hint="cs"/>
          <w:color w:val="1B1C1D"/>
          <w:sz w:val="32"/>
          <w:szCs w:val="32"/>
          <w:rtl/>
        </w:rPr>
        <w:t xml:space="preserve">. تأثير الفكرة الإعلانية باستخدام استراتيجية التعاطف في الإعلان الرقمي. </w:t>
      </w:r>
      <w:r w:rsidRPr="001F6F16">
        <w:rPr>
          <w:rStyle w:val="a8"/>
          <w:rFonts w:ascii="Simplified Arabic" w:eastAsia="Times New Roman" w:hAnsi="Simplified Arabic" w:cs="Simplified Arabic" w:hint="cs"/>
          <w:color w:val="1B1C1D"/>
          <w:sz w:val="32"/>
          <w:szCs w:val="32"/>
          <w:bdr w:val="none" w:sz="0" w:space="0" w:color="auto" w:frame="1"/>
          <w:rtl/>
        </w:rPr>
        <w:t>مجلة العمارة والفنون والعلوم الإنسانية</w:t>
      </w:r>
      <w:r w:rsidRPr="001F6F16">
        <w:rPr>
          <w:rFonts w:ascii="Simplified Arabic" w:eastAsia="Times New Roman" w:hAnsi="Simplified Arabic" w:cs="Simplified Arabic" w:hint="cs"/>
          <w:color w:val="1B1C1D"/>
          <w:sz w:val="32"/>
          <w:szCs w:val="32"/>
          <w:rtl/>
        </w:rPr>
        <w:t>، 7(34)، 546-556.</w:t>
      </w:r>
    </w:p>
    <w:p w14:paraId="16BD92A6"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ثابت &amp; عادة سيف (2023)</w:t>
      </w:r>
      <w:r w:rsidRPr="001F6F16">
        <w:rPr>
          <w:rFonts w:ascii="Simplified Arabic" w:eastAsia="Times New Roman" w:hAnsi="Simplified Arabic" w:cs="Simplified Arabic" w:hint="cs"/>
          <w:color w:val="1B1C1D"/>
          <w:sz w:val="32"/>
          <w:szCs w:val="32"/>
          <w:rtl/>
        </w:rPr>
        <w:t xml:space="preserve">. استراتيجيات الاتصال التسويقي ومستقبل صناعة المحتوى في الإعلان الرقمي. </w:t>
      </w:r>
      <w:r w:rsidRPr="001F6F16">
        <w:rPr>
          <w:rStyle w:val="a8"/>
          <w:rFonts w:ascii="Simplified Arabic" w:eastAsia="Times New Roman" w:hAnsi="Simplified Arabic" w:cs="Simplified Arabic" w:hint="cs"/>
          <w:color w:val="1B1C1D"/>
          <w:sz w:val="32"/>
          <w:szCs w:val="32"/>
          <w:bdr w:val="none" w:sz="0" w:space="0" w:color="auto" w:frame="1"/>
          <w:rtl/>
        </w:rPr>
        <w:t>المجلة المصرية لبحوث الرأي العام</w:t>
      </w:r>
      <w:r w:rsidRPr="001F6F16">
        <w:rPr>
          <w:rFonts w:ascii="Simplified Arabic" w:eastAsia="Times New Roman" w:hAnsi="Simplified Arabic" w:cs="Simplified Arabic" w:hint="cs"/>
          <w:color w:val="1B1C1D"/>
          <w:sz w:val="32"/>
          <w:szCs w:val="32"/>
          <w:rtl/>
        </w:rPr>
        <w:t>، 22(1)، 641-679.</w:t>
      </w:r>
    </w:p>
    <w:p w14:paraId="01AF9671"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دراسة </w:t>
      </w:r>
      <w:proofErr w:type="spellStart"/>
      <w:r w:rsidRPr="001F6F16">
        <w:rPr>
          <w:rStyle w:val="a7"/>
          <w:rFonts w:ascii="Simplified Arabic" w:eastAsia="Times New Roman" w:hAnsi="Simplified Arabic" w:cs="Simplified Arabic" w:hint="cs"/>
          <w:b w:val="0"/>
          <w:bCs w:val="0"/>
          <w:color w:val="1B1C1D"/>
          <w:sz w:val="32"/>
          <w:szCs w:val="32"/>
          <w:bdr w:val="none" w:sz="0" w:space="0" w:color="auto" w:frame="1"/>
          <w:rtl/>
        </w:rPr>
        <w:t>عومارة</w:t>
      </w:r>
      <w:proofErr w:type="spellEnd"/>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 يسرى </w:t>
      </w:r>
      <w:proofErr w:type="spellStart"/>
      <w:r w:rsidRPr="001F6F16">
        <w:rPr>
          <w:rStyle w:val="a7"/>
          <w:rFonts w:ascii="Simplified Arabic" w:eastAsia="Times New Roman" w:hAnsi="Simplified Arabic" w:cs="Simplified Arabic" w:hint="cs"/>
          <w:b w:val="0"/>
          <w:bCs w:val="0"/>
          <w:color w:val="1B1C1D"/>
          <w:sz w:val="32"/>
          <w:szCs w:val="32"/>
          <w:bdr w:val="none" w:sz="0" w:space="0" w:color="auto" w:frame="1"/>
          <w:rtl/>
        </w:rPr>
        <w:t>إيدري</w:t>
      </w:r>
      <w:proofErr w:type="spellEnd"/>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 بضياف &amp; عاطف (2023)</w:t>
      </w:r>
      <w:r w:rsidRPr="001F6F16">
        <w:rPr>
          <w:rFonts w:ascii="Simplified Arabic" w:eastAsia="Times New Roman" w:hAnsi="Simplified Arabic" w:cs="Simplified Arabic" w:hint="cs"/>
          <w:color w:val="1B1C1D"/>
          <w:sz w:val="32"/>
          <w:szCs w:val="32"/>
          <w:rtl/>
        </w:rPr>
        <w:t>. دور الاتصال التسويقي في التأثير على سلوك المستهلك.</w:t>
      </w:r>
    </w:p>
    <w:p w14:paraId="482B2000"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جواهر وآل رشيد</w:t>
      </w:r>
      <w:r w:rsidRPr="001F6F16">
        <w:rPr>
          <w:rFonts w:ascii="Simplified Arabic" w:eastAsia="Times New Roman" w:hAnsi="Simplified Arabic" w:cs="Simplified Arabic" w:hint="cs"/>
          <w:color w:val="1B1C1D"/>
          <w:sz w:val="32"/>
          <w:szCs w:val="32"/>
          <w:rtl/>
        </w:rPr>
        <w:t xml:space="preserve"> (بدون تاريخ). [رابط الموقع]</w:t>
      </w:r>
    </w:p>
    <w:p w14:paraId="39778DA0"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lastRenderedPageBreak/>
        <w:t>مختار ساطور (2023)</w:t>
      </w:r>
      <w:r w:rsidRPr="001F6F16">
        <w:rPr>
          <w:rFonts w:ascii="Simplified Arabic" w:eastAsia="Times New Roman" w:hAnsi="Simplified Arabic" w:cs="Simplified Arabic" w:hint="cs"/>
          <w:color w:val="1B1C1D"/>
          <w:sz w:val="32"/>
          <w:szCs w:val="32"/>
          <w:rtl/>
        </w:rPr>
        <w:t xml:space="preserve">. واقع الإعلان الرقمي في عصر استراتيجيات التسويق الإلكتروني.. الفرص والتحديات. </w:t>
      </w:r>
      <w:r w:rsidRPr="001F6F16">
        <w:rPr>
          <w:rStyle w:val="a8"/>
          <w:rFonts w:ascii="Simplified Arabic" w:eastAsia="Times New Roman" w:hAnsi="Simplified Arabic" w:cs="Simplified Arabic" w:hint="cs"/>
          <w:color w:val="1B1C1D"/>
          <w:sz w:val="32"/>
          <w:szCs w:val="32"/>
          <w:bdr w:val="none" w:sz="0" w:space="0" w:color="auto" w:frame="1"/>
          <w:rtl/>
        </w:rPr>
        <w:t>مجلة الفنون والعلوم الاجتماعية</w:t>
      </w:r>
      <w:r w:rsidRPr="001F6F16">
        <w:rPr>
          <w:rFonts w:ascii="Simplified Arabic" w:eastAsia="Times New Roman" w:hAnsi="Simplified Arabic" w:cs="Simplified Arabic" w:hint="cs"/>
          <w:color w:val="1B1C1D"/>
          <w:sz w:val="32"/>
          <w:szCs w:val="32"/>
          <w:rtl/>
        </w:rPr>
        <w:t>، 14(3)، 47-67.</w:t>
      </w:r>
    </w:p>
    <w:p w14:paraId="3A80F3A4"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محاسنه. ن .. &amp; حسن نهار حسن (2023)</w:t>
      </w:r>
      <w:r w:rsidRPr="001F6F16">
        <w:rPr>
          <w:rFonts w:ascii="Simplified Arabic" w:eastAsia="Times New Roman" w:hAnsi="Simplified Arabic" w:cs="Simplified Arabic" w:hint="cs"/>
          <w:color w:val="1B1C1D"/>
          <w:sz w:val="32"/>
          <w:szCs w:val="32"/>
          <w:rtl/>
        </w:rPr>
        <w:t xml:space="preserve">. تعرض الشباب الجامعي السعودي للإعلانات عبر قنوات اليوتيوب وتأثيرها على السلوك </w:t>
      </w:r>
      <w:proofErr w:type="spellStart"/>
      <w:r w:rsidRPr="001F6F16">
        <w:rPr>
          <w:rFonts w:ascii="Simplified Arabic" w:eastAsia="Times New Roman" w:hAnsi="Simplified Arabic" w:cs="Simplified Arabic" w:hint="cs"/>
          <w:color w:val="1B1C1D"/>
          <w:sz w:val="32"/>
          <w:szCs w:val="32"/>
          <w:rtl/>
        </w:rPr>
        <w:t>الشرائي</w:t>
      </w:r>
      <w:proofErr w:type="spellEnd"/>
      <w:r w:rsidRPr="001F6F16">
        <w:rPr>
          <w:rFonts w:ascii="Simplified Arabic" w:eastAsia="Times New Roman" w:hAnsi="Simplified Arabic" w:cs="Simplified Arabic" w:hint="cs"/>
          <w:color w:val="1B1C1D"/>
          <w:sz w:val="32"/>
          <w:szCs w:val="32"/>
          <w:rtl/>
        </w:rPr>
        <w:t xml:space="preserve"> لديهم. </w:t>
      </w:r>
      <w:r w:rsidRPr="001F6F16">
        <w:rPr>
          <w:rStyle w:val="a8"/>
          <w:rFonts w:ascii="Simplified Arabic" w:eastAsia="Times New Roman" w:hAnsi="Simplified Arabic" w:cs="Simplified Arabic" w:hint="cs"/>
          <w:color w:val="1B1C1D"/>
          <w:sz w:val="32"/>
          <w:szCs w:val="32"/>
          <w:bdr w:val="none" w:sz="0" w:space="0" w:color="auto" w:frame="1"/>
          <w:rtl/>
        </w:rPr>
        <w:t>المجلة العلمية لبحوث العلاقات العامة والإعلان</w:t>
      </w:r>
      <w:r w:rsidRPr="001F6F16">
        <w:rPr>
          <w:rFonts w:ascii="Simplified Arabic" w:eastAsia="Times New Roman" w:hAnsi="Simplified Arabic" w:cs="Simplified Arabic" w:hint="cs"/>
          <w:color w:val="1B1C1D"/>
          <w:sz w:val="32"/>
          <w:szCs w:val="32"/>
          <w:rtl/>
        </w:rPr>
        <w:t>، 26(2023)، 353-400.</w:t>
      </w:r>
    </w:p>
    <w:p w14:paraId="000F9D1E"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tl/>
        </w:rPr>
      </w:pPr>
      <w:r w:rsidRPr="001F6F16">
        <w:rPr>
          <w:rStyle w:val="a7"/>
          <w:rFonts w:ascii="Simplified Arabic" w:eastAsia="Times New Roman" w:hAnsi="Simplified Arabic" w:cs="Simplified Arabic" w:hint="cs"/>
          <w:b w:val="0"/>
          <w:bCs w:val="0"/>
          <w:color w:val="1B1C1D"/>
          <w:sz w:val="32"/>
          <w:szCs w:val="32"/>
          <w:bdr w:val="none" w:sz="0" w:space="0" w:color="auto" w:frame="1"/>
          <w:rtl/>
        </w:rPr>
        <w:t>وزارة الاقتصاد والتخطيط</w:t>
      </w:r>
      <w:r w:rsidRPr="001F6F16">
        <w:rPr>
          <w:rFonts w:ascii="Simplified Arabic" w:eastAsia="Times New Roman" w:hAnsi="Simplified Arabic" w:cs="Simplified Arabic" w:hint="cs"/>
          <w:color w:val="1B1C1D"/>
          <w:sz w:val="32"/>
          <w:szCs w:val="32"/>
          <w:rtl/>
        </w:rPr>
        <w:t xml:space="preserve"> (بدون تاريخ).</w:t>
      </w:r>
    </w:p>
    <w:p w14:paraId="720B46C3" w14:textId="77777777" w:rsidR="00014D6B" w:rsidRPr="001F6F16" w:rsidRDefault="00014D6B" w:rsidP="001F6F16">
      <w:pPr>
        <w:numPr>
          <w:ilvl w:val="0"/>
          <w:numId w:val="46"/>
        </w:numPr>
        <w:spacing w:after="0" w:line="360" w:lineRule="auto"/>
        <w:rPr>
          <w:rFonts w:ascii="Simplified Arabic" w:eastAsia="Times New Roman" w:hAnsi="Simplified Arabic" w:cs="Simplified Arabic" w:hint="cs"/>
          <w:color w:val="1B1C1D"/>
          <w:sz w:val="32"/>
          <w:szCs w:val="32"/>
        </w:rPr>
      </w:pPr>
      <w:proofErr w:type="spellStart"/>
      <w:r w:rsidRPr="001F6F16">
        <w:rPr>
          <w:rStyle w:val="a7"/>
          <w:rFonts w:ascii="Simplified Arabic" w:eastAsia="Times New Roman" w:hAnsi="Simplified Arabic" w:cs="Simplified Arabic" w:hint="cs"/>
          <w:b w:val="0"/>
          <w:bCs w:val="0"/>
          <w:color w:val="1B1C1D"/>
          <w:sz w:val="32"/>
          <w:szCs w:val="32"/>
          <w:bdr w:val="none" w:sz="0" w:space="0" w:color="auto" w:frame="1"/>
          <w:rtl/>
        </w:rPr>
        <w:t>الوهاشي</w:t>
      </w:r>
      <w:proofErr w:type="spellEnd"/>
      <w:r w:rsidRPr="001F6F16">
        <w:rPr>
          <w:rStyle w:val="a7"/>
          <w:rFonts w:ascii="Simplified Arabic" w:eastAsia="Times New Roman" w:hAnsi="Simplified Arabic" w:cs="Simplified Arabic" w:hint="cs"/>
          <w:b w:val="0"/>
          <w:bCs w:val="0"/>
          <w:color w:val="1B1C1D"/>
          <w:sz w:val="32"/>
          <w:szCs w:val="32"/>
          <w:bdr w:val="none" w:sz="0" w:space="0" w:color="auto" w:frame="1"/>
          <w:rtl/>
        </w:rPr>
        <w:t xml:space="preserve"> (2023)</w:t>
      </w:r>
      <w:r w:rsidRPr="001F6F16">
        <w:rPr>
          <w:rFonts w:ascii="Simplified Arabic" w:eastAsia="Times New Roman" w:hAnsi="Simplified Arabic" w:cs="Simplified Arabic" w:hint="cs"/>
          <w:color w:val="1B1C1D"/>
          <w:sz w:val="32"/>
          <w:szCs w:val="32"/>
          <w:rtl/>
        </w:rPr>
        <w:t xml:space="preserve">. تأثير محددات السلوك </w:t>
      </w:r>
      <w:proofErr w:type="spellStart"/>
      <w:r w:rsidRPr="001F6F16">
        <w:rPr>
          <w:rFonts w:ascii="Simplified Arabic" w:eastAsia="Times New Roman" w:hAnsi="Simplified Arabic" w:cs="Simplified Arabic" w:hint="cs"/>
          <w:color w:val="1B1C1D"/>
          <w:sz w:val="32"/>
          <w:szCs w:val="32"/>
          <w:rtl/>
        </w:rPr>
        <w:t>الشرائي</w:t>
      </w:r>
      <w:proofErr w:type="spellEnd"/>
      <w:r w:rsidRPr="001F6F16">
        <w:rPr>
          <w:rFonts w:ascii="Simplified Arabic" w:eastAsia="Times New Roman" w:hAnsi="Simplified Arabic" w:cs="Simplified Arabic" w:hint="cs"/>
          <w:color w:val="1B1C1D"/>
          <w:sz w:val="32"/>
          <w:szCs w:val="32"/>
          <w:rtl/>
        </w:rPr>
        <w:t xml:space="preserve"> على سلوك المستهلك السعودي خلال جائحة كورونا. </w:t>
      </w:r>
      <w:r w:rsidRPr="001F6F16">
        <w:rPr>
          <w:rStyle w:val="a8"/>
          <w:rFonts w:ascii="Simplified Arabic" w:eastAsia="Times New Roman" w:hAnsi="Simplified Arabic" w:cs="Simplified Arabic" w:hint="cs"/>
          <w:color w:val="1B1C1D"/>
          <w:sz w:val="32"/>
          <w:szCs w:val="32"/>
          <w:bdr w:val="none" w:sz="0" w:space="0" w:color="auto" w:frame="1"/>
          <w:rtl/>
        </w:rPr>
        <w:t>مجلة العلوم الإدارية والاقتصادية</w:t>
      </w:r>
      <w:r w:rsidRPr="001F6F16">
        <w:rPr>
          <w:rFonts w:ascii="Simplified Arabic" w:eastAsia="Times New Roman" w:hAnsi="Simplified Arabic" w:cs="Simplified Arabic" w:hint="cs"/>
          <w:color w:val="1B1C1D"/>
          <w:sz w:val="32"/>
          <w:szCs w:val="32"/>
          <w:rtl/>
        </w:rPr>
        <w:t>، 16(1)، 80-109.</w:t>
      </w:r>
    </w:p>
    <w:p w14:paraId="35A68FE4"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51EAF844"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3E432BC2"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31F29043"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41952B90"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12B50942"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4630E991"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5D7D292E"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25A1AAD2"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4622FD5A"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475E2EFA"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033CF907"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552A2A9A"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4DB14477"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249C7701"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المراجع الاجنبية</w:t>
      </w:r>
    </w:p>
    <w:p w14:paraId="218E18D0"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635AA6EC"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 xml:space="preserve">Abdul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Muhmin</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A. G., &amp; Al-</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Abdali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O. (2011, April).</w:t>
      </w:r>
      <w:r w:rsidRPr="001F6F16">
        <w:rPr>
          <w:rFonts w:ascii="Simplified Arabic" w:eastAsia="Times New Roman" w:hAnsi="Simplified Arabic" w:cs="Simplified Arabic" w:hint="cs"/>
          <w:color w:val="1B1C1D"/>
          <w:sz w:val="32"/>
          <w:szCs w:val="32"/>
        </w:rPr>
        <w:t xml:space="preserve"> Adoption of online purchase by consumers in Saudi Arabia: an exploratory study. In </w:t>
      </w:r>
      <w:r w:rsidRPr="001F6F16">
        <w:rPr>
          <w:rStyle w:val="Char0"/>
          <w:rFonts w:ascii="Simplified Arabic" w:eastAsia="Times New Roman" w:hAnsi="Simplified Arabic" w:cs="Simplified Arabic" w:hint="cs"/>
          <w:color w:val="1B1C1D"/>
          <w:sz w:val="32"/>
          <w:szCs w:val="32"/>
          <w:bdr w:val="none" w:sz="0" w:space="0" w:color="auto" w:frame="1"/>
        </w:rPr>
        <w:t>Conference on Administrative Sciences</w:t>
      </w:r>
      <w:r w:rsidRPr="001F6F16">
        <w:rPr>
          <w:rFonts w:ascii="Simplified Arabic" w:eastAsia="Times New Roman" w:hAnsi="Simplified Arabic" w:cs="Simplified Arabic" w:hint="cs"/>
          <w:color w:val="1B1C1D"/>
          <w:sz w:val="32"/>
          <w:szCs w:val="32"/>
        </w:rPr>
        <w:t xml:space="preserve"> (pp. 19-21).</w:t>
      </w:r>
    </w:p>
    <w:p w14:paraId="27C290E4"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 xml:space="preserve">Ahmadi, I.,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Abou</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Nabout</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N.,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Skiera</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B.,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Maleki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E.,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Fladenhofer</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J. (2024).</w:t>
      </w:r>
      <w:r w:rsidRPr="001F6F16">
        <w:rPr>
          <w:rFonts w:ascii="Simplified Arabic" w:eastAsia="Times New Roman" w:hAnsi="Simplified Arabic" w:cs="Simplified Arabic" w:hint="cs"/>
          <w:color w:val="1B1C1D"/>
          <w:sz w:val="32"/>
          <w:szCs w:val="32"/>
        </w:rPr>
        <w:t xml:space="preserve"> Overwhelming targeting options: Selecting audience segments for online advertising. </w:t>
      </w:r>
      <w:r w:rsidRPr="001F6F16">
        <w:rPr>
          <w:rStyle w:val="Char0"/>
          <w:rFonts w:ascii="Simplified Arabic" w:eastAsia="Times New Roman" w:hAnsi="Simplified Arabic" w:cs="Simplified Arabic" w:hint="cs"/>
          <w:color w:val="1B1C1D"/>
          <w:sz w:val="32"/>
          <w:szCs w:val="32"/>
          <w:bdr w:val="none" w:sz="0" w:space="0" w:color="auto" w:frame="1"/>
        </w:rPr>
        <w:t>International Journal of Research in Marketing</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41</w:t>
      </w:r>
      <w:r w:rsidRPr="001F6F16">
        <w:rPr>
          <w:rFonts w:ascii="Simplified Arabic" w:eastAsia="Times New Roman" w:hAnsi="Simplified Arabic" w:cs="Simplified Arabic" w:hint="cs"/>
          <w:color w:val="1B1C1D"/>
          <w:sz w:val="32"/>
          <w:szCs w:val="32"/>
        </w:rPr>
        <w:t>(1), 24-40.</w:t>
      </w:r>
    </w:p>
    <w:p w14:paraId="6E3D368B"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lastRenderedPageBreak/>
        <w:t>Ajina</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A. S. (2019).</w:t>
      </w:r>
      <w:r w:rsidRPr="001F6F16">
        <w:rPr>
          <w:rFonts w:ascii="Simplified Arabic" w:eastAsia="Times New Roman" w:hAnsi="Simplified Arabic" w:cs="Simplified Arabic" w:hint="cs"/>
          <w:color w:val="1B1C1D"/>
          <w:sz w:val="32"/>
          <w:szCs w:val="32"/>
        </w:rPr>
        <w:t xml:space="preserve"> The perceived value of social media marketing: An empirical study of online word-of-mouth in Saudi Arabian context. </w:t>
      </w:r>
      <w:r w:rsidRPr="001F6F16">
        <w:rPr>
          <w:rStyle w:val="Char0"/>
          <w:rFonts w:ascii="Simplified Arabic" w:eastAsia="Times New Roman" w:hAnsi="Simplified Arabic" w:cs="Simplified Arabic" w:hint="cs"/>
          <w:color w:val="1B1C1D"/>
          <w:sz w:val="32"/>
          <w:szCs w:val="32"/>
          <w:bdr w:val="none" w:sz="0" w:space="0" w:color="auto" w:frame="1"/>
        </w:rPr>
        <w:t>Entrepreneurship and Sustainability Issues</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6</w:t>
      </w:r>
      <w:r w:rsidRPr="001F6F16">
        <w:rPr>
          <w:rFonts w:ascii="Simplified Arabic" w:eastAsia="Times New Roman" w:hAnsi="Simplified Arabic" w:cs="Simplified Arabic" w:hint="cs"/>
          <w:color w:val="1B1C1D"/>
          <w:sz w:val="32"/>
          <w:szCs w:val="32"/>
        </w:rPr>
        <w:t>(3), 1512.</w:t>
      </w:r>
    </w:p>
    <w:p w14:paraId="3D6269C8"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Almestarihi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R., Ahmad, A. Y. A. B.,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Frangieh</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R., Abu-</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AlSondos</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I.,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Nser</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K.,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Ziani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A. (2024).</w:t>
      </w:r>
      <w:r w:rsidRPr="001F6F16">
        <w:rPr>
          <w:rFonts w:ascii="Simplified Arabic" w:eastAsia="Times New Roman" w:hAnsi="Simplified Arabic" w:cs="Simplified Arabic" w:hint="cs"/>
          <w:color w:val="1B1C1D"/>
          <w:sz w:val="32"/>
          <w:szCs w:val="32"/>
        </w:rPr>
        <w:t xml:space="preserve"> Measuring the ROI of paid advertising campaigns in digital marketing and its effect on business profitability. </w:t>
      </w:r>
      <w:r w:rsidRPr="001F6F16">
        <w:rPr>
          <w:rStyle w:val="Char0"/>
          <w:rFonts w:ascii="Simplified Arabic" w:eastAsia="Times New Roman" w:hAnsi="Simplified Arabic" w:cs="Simplified Arabic" w:hint="cs"/>
          <w:color w:val="1B1C1D"/>
          <w:sz w:val="32"/>
          <w:szCs w:val="32"/>
          <w:bdr w:val="none" w:sz="0" w:space="0" w:color="auto" w:frame="1"/>
        </w:rPr>
        <w:t>Uncertain Supply Chain Management</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12</w:t>
      </w:r>
      <w:r w:rsidRPr="001F6F16">
        <w:rPr>
          <w:rFonts w:ascii="Simplified Arabic" w:eastAsia="Times New Roman" w:hAnsi="Simplified Arabic" w:cs="Simplified Arabic" w:hint="cs"/>
          <w:color w:val="1B1C1D"/>
          <w:sz w:val="32"/>
          <w:szCs w:val="32"/>
        </w:rPr>
        <w:t>(2), 1275-1284.</w:t>
      </w:r>
    </w:p>
    <w:p w14:paraId="0380FE18"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Al-Nasser, A., &amp; Mahomed, A. S. B. (2020).</w:t>
      </w:r>
      <w:r w:rsidRPr="001F6F16">
        <w:rPr>
          <w:rFonts w:ascii="Simplified Arabic" w:eastAsia="Times New Roman" w:hAnsi="Simplified Arabic" w:cs="Simplified Arabic" w:hint="cs"/>
          <w:color w:val="1B1C1D"/>
          <w:sz w:val="32"/>
          <w:szCs w:val="32"/>
        </w:rPr>
        <w:t xml:space="preserve"> Effect of social media influencers on purchase intentions of Saudi Arabia consumers: Instagram as an evaluation tool. </w:t>
      </w:r>
      <w:r w:rsidRPr="001F6F16">
        <w:rPr>
          <w:rStyle w:val="Char0"/>
          <w:rFonts w:ascii="Simplified Arabic" w:eastAsia="Times New Roman" w:hAnsi="Simplified Arabic" w:cs="Simplified Arabic" w:hint="cs"/>
          <w:color w:val="1B1C1D"/>
          <w:sz w:val="32"/>
          <w:szCs w:val="32"/>
          <w:bdr w:val="none" w:sz="0" w:space="0" w:color="auto" w:frame="1"/>
        </w:rPr>
        <w:t>Int. J. Manage. (UM)</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11</w:t>
      </w:r>
      <w:r w:rsidRPr="001F6F16">
        <w:rPr>
          <w:rFonts w:ascii="Simplified Arabic" w:eastAsia="Times New Roman" w:hAnsi="Simplified Arabic" w:cs="Simplified Arabic" w:hint="cs"/>
          <w:color w:val="1B1C1D"/>
          <w:sz w:val="32"/>
          <w:szCs w:val="32"/>
        </w:rPr>
        <w:t>, 1186-1196.</w:t>
      </w:r>
    </w:p>
    <w:p w14:paraId="06A0896F"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Baranikumar</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N., Singh, A.,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Baghel</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D.,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Naik</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S.,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Bagkar</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A. P., &amp; Mane, A. B.</w:t>
      </w:r>
      <w:r w:rsidRPr="001F6F16">
        <w:rPr>
          <w:rFonts w:ascii="Simplified Arabic" w:eastAsia="Times New Roman" w:hAnsi="Simplified Arabic" w:cs="Simplified Arabic" w:hint="cs"/>
          <w:color w:val="1B1C1D"/>
          <w:sz w:val="32"/>
          <w:szCs w:val="32"/>
        </w:rPr>
        <w:t xml:space="preserve"> Digital Marketing Trends and Challenges. (No date available)</w:t>
      </w:r>
    </w:p>
    <w:p w14:paraId="57C508F7"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lastRenderedPageBreak/>
        <w:t>Chaffey, D., &amp; Ellis-Chadwick, F. (2019).</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Digital Marketing</w:t>
      </w:r>
      <w:r w:rsidRPr="001F6F16">
        <w:rPr>
          <w:rFonts w:ascii="Simplified Arabic" w:eastAsia="Times New Roman" w:hAnsi="Simplified Arabic" w:cs="Simplified Arabic" w:hint="cs"/>
          <w:color w:val="1B1C1D"/>
          <w:sz w:val="32"/>
          <w:szCs w:val="32"/>
        </w:rPr>
        <w:t>. Pearson.</w:t>
      </w:r>
    </w:p>
    <w:p w14:paraId="3CF5DAED"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 xml:space="preserve">Cheng, J, M. S.,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Blankson</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C., Wang, E. S. T., &amp; Chen, L. S. L. (2009).</w:t>
      </w:r>
      <w:r w:rsidRPr="001F6F16">
        <w:rPr>
          <w:rFonts w:ascii="Simplified Arabic" w:eastAsia="Times New Roman" w:hAnsi="Simplified Arabic" w:cs="Simplified Arabic" w:hint="cs"/>
          <w:color w:val="1B1C1D"/>
          <w:sz w:val="32"/>
          <w:szCs w:val="32"/>
        </w:rPr>
        <w:t xml:space="preserve"> Consumer attitudes and interactive digital advertising. </w:t>
      </w:r>
      <w:r w:rsidRPr="001F6F16">
        <w:rPr>
          <w:rStyle w:val="Char0"/>
          <w:rFonts w:ascii="Simplified Arabic" w:eastAsia="Times New Roman" w:hAnsi="Simplified Arabic" w:cs="Simplified Arabic" w:hint="cs"/>
          <w:color w:val="1B1C1D"/>
          <w:sz w:val="32"/>
          <w:szCs w:val="32"/>
          <w:bdr w:val="none" w:sz="0" w:space="0" w:color="auto" w:frame="1"/>
        </w:rPr>
        <w:t>International journal of advertising</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28</w:t>
      </w:r>
      <w:r w:rsidRPr="001F6F16">
        <w:rPr>
          <w:rFonts w:ascii="Simplified Arabic" w:eastAsia="Times New Roman" w:hAnsi="Simplified Arabic" w:cs="Simplified Arabic" w:hint="cs"/>
          <w:color w:val="1B1C1D"/>
          <w:sz w:val="32"/>
          <w:szCs w:val="32"/>
        </w:rPr>
        <w:t>(3), 501-525.</w:t>
      </w:r>
    </w:p>
    <w:p w14:paraId="3EDC7EDA"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Enchasse</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A.,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Saglam</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M. (2020).</w:t>
      </w:r>
      <w:r w:rsidRPr="001F6F16">
        <w:rPr>
          <w:rFonts w:ascii="Simplified Arabic" w:eastAsia="Times New Roman" w:hAnsi="Simplified Arabic" w:cs="Simplified Arabic" w:hint="cs"/>
          <w:color w:val="1B1C1D"/>
          <w:sz w:val="32"/>
          <w:szCs w:val="32"/>
        </w:rPr>
        <w:t xml:space="preserve"> The impact of digital media advertising on consumer behavior intention: The moderating role of brand trust.</w:t>
      </w:r>
    </w:p>
    <w:p w14:paraId="2BFB5959"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Lee, H., &amp; Cho, C. H. (2020).</w:t>
      </w:r>
      <w:r w:rsidRPr="001F6F16">
        <w:rPr>
          <w:rFonts w:ascii="Simplified Arabic" w:eastAsia="Times New Roman" w:hAnsi="Simplified Arabic" w:cs="Simplified Arabic" w:hint="cs"/>
          <w:color w:val="1B1C1D"/>
          <w:sz w:val="32"/>
          <w:szCs w:val="32"/>
        </w:rPr>
        <w:t xml:space="preserve"> Digital advertising: present and future prospects. </w:t>
      </w:r>
      <w:r w:rsidRPr="001F6F16">
        <w:rPr>
          <w:rStyle w:val="Char0"/>
          <w:rFonts w:ascii="Simplified Arabic" w:eastAsia="Times New Roman" w:hAnsi="Simplified Arabic" w:cs="Simplified Arabic" w:hint="cs"/>
          <w:color w:val="1B1C1D"/>
          <w:sz w:val="32"/>
          <w:szCs w:val="32"/>
          <w:bdr w:val="none" w:sz="0" w:space="0" w:color="auto" w:frame="1"/>
        </w:rPr>
        <w:t>International Journal of Advertising</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39</w:t>
      </w:r>
      <w:r w:rsidRPr="001F6F16">
        <w:rPr>
          <w:rFonts w:ascii="Simplified Arabic" w:eastAsia="Times New Roman" w:hAnsi="Simplified Arabic" w:cs="Simplified Arabic" w:hint="cs"/>
          <w:color w:val="1B1C1D"/>
          <w:sz w:val="32"/>
          <w:szCs w:val="32"/>
        </w:rPr>
        <w:t>(3), 332-341.</w:t>
      </w:r>
    </w:p>
    <w:p w14:paraId="649F713D"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Fonts w:ascii="Simplified Arabic" w:eastAsia="Times New Roman" w:hAnsi="Simplified Arabic" w:cs="Simplified Arabic" w:hint="cs"/>
          <w:color w:val="1B1C1D"/>
          <w:sz w:val="32"/>
          <w:szCs w:val="32"/>
        </w:rPr>
        <w:t xml:space="preserve">**Parvathi, B., &amp; Dev, M. N. A Study on Digital Advertising and Its Impact on Consumer Behavior. </w:t>
      </w:r>
      <w:r w:rsidRPr="001F6F16">
        <w:rPr>
          <w:rStyle w:val="Char0"/>
          <w:rFonts w:ascii="Simplified Arabic" w:eastAsia="Times New Roman" w:hAnsi="Simplified Arabic" w:cs="Simplified Arabic" w:hint="cs"/>
          <w:color w:val="1B1C1D"/>
          <w:sz w:val="32"/>
          <w:szCs w:val="32"/>
          <w:bdr w:val="none" w:sz="0" w:space="0" w:color="auto" w:frame="1"/>
        </w:rPr>
        <w:t>International Journal of Health Sciences</w:t>
      </w:r>
      <w:r w:rsidRPr="001F6F16">
        <w:rPr>
          <w:rFonts w:ascii="Simplified Arabic" w:eastAsia="Times New Roman" w:hAnsi="Simplified Arabic" w:cs="Simplified Arabic" w:hint="cs"/>
          <w:color w:val="1B1C1D"/>
          <w:sz w:val="32"/>
          <w:szCs w:val="32"/>
        </w:rPr>
        <w:t>, (II), 8483-8489.</w:t>
      </w:r>
    </w:p>
    <w:p w14:paraId="53C81D0E"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lastRenderedPageBreak/>
        <w:t xml:space="preserve">Rahman, M. N.,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Naaz</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S. (2019).</w:t>
      </w:r>
      <w:r w:rsidRPr="001F6F16">
        <w:rPr>
          <w:rFonts w:ascii="Simplified Arabic" w:eastAsia="Times New Roman" w:hAnsi="Simplified Arabic" w:cs="Simplified Arabic" w:hint="cs"/>
          <w:color w:val="1B1C1D"/>
          <w:sz w:val="32"/>
          <w:szCs w:val="32"/>
        </w:rPr>
        <w:t xml:space="preserve"> Sociological Impact of Advertisements on Saudi Arabian Consumers. </w:t>
      </w:r>
      <w:r w:rsidRPr="001F6F16">
        <w:rPr>
          <w:rStyle w:val="Char0"/>
          <w:rFonts w:ascii="Simplified Arabic" w:eastAsia="Times New Roman" w:hAnsi="Simplified Arabic" w:cs="Simplified Arabic" w:hint="cs"/>
          <w:color w:val="1B1C1D"/>
          <w:sz w:val="32"/>
          <w:szCs w:val="32"/>
          <w:bdr w:val="none" w:sz="0" w:space="0" w:color="auto" w:frame="1"/>
        </w:rPr>
        <w:t>Journal of Economics and Business</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2</w:t>
      </w:r>
      <w:r w:rsidRPr="001F6F16">
        <w:rPr>
          <w:rFonts w:ascii="Simplified Arabic" w:eastAsia="Times New Roman" w:hAnsi="Simplified Arabic" w:cs="Simplified Arabic" w:hint="cs"/>
          <w:color w:val="1B1C1D"/>
          <w:sz w:val="32"/>
          <w:szCs w:val="32"/>
        </w:rPr>
        <w:t>(3).</w:t>
      </w:r>
    </w:p>
    <w:p w14:paraId="3F0F9181"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Ramady</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M. A. (2010).</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The Saudi Arabian economy: Policies, achievements, and challenges</w:t>
      </w:r>
      <w:r w:rsidRPr="001F6F16">
        <w:rPr>
          <w:rFonts w:ascii="Simplified Arabic" w:eastAsia="Times New Roman" w:hAnsi="Simplified Arabic" w:cs="Simplified Arabic" w:hint="cs"/>
          <w:color w:val="1B1C1D"/>
          <w:sz w:val="32"/>
          <w:szCs w:val="32"/>
        </w:rPr>
        <w:t>. Springer.</w:t>
      </w:r>
    </w:p>
    <w:p w14:paraId="534DDF86"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 xml:space="preserve">Saeed, M.,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Charni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H., &amp; Khan, S. (2021).</w:t>
      </w:r>
      <w:r w:rsidRPr="001F6F16">
        <w:rPr>
          <w:rFonts w:ascii="Simplified Arabic" w:eastAsia="Times New Roman" w:hAnsi="Simplified Arabic" w:cs="Simplified Arabic" w:hint="cs"/>
          <w:color w:val="1B1C1D"/>
          <w:sz w:val="32"/>
          <w:szCs w:val="32"/>
        </w:rPr>
        <w:t xml:space="preserve"> Impact of social media marketing on consumer behavior in Saudi Arabia. </w:t>
      </w:r>
      <w:proofErr w:type="spellStart"/>
      <w:r w:rsidRPr="001F6F16">
        <w:rPr>
          <w:rStyle w:val="Char0"/>
          <w:rFonts w:ascii="Simplified Arabic" w:eastAsia="Times New Roman" w:hAnsi="Simplified Arabic" w:cs="Simplified Arabic" w:hint="cs"/>
          <w:color w:val="1B1C1D"/>
          <w:sz w:val="32"/>
          <w:szCs w:val="32"/>
          <w:bdr w:val="none" w:sz="0" w:space="0" w:color="auto" w:frame="1"/>
        </w:rPr>
        <w:t>PalArch's</w:t>
      </w:r>
      <w:proofErr w:type="spellEnd"/>
      <w:r w:rsidRPr="001F6F16">
        <w:rPr>
          <w:rStyle w:val="Char0"/>
          <w:rFonts w:ascii="Simplified Arabic" w:eastAsia="Times New Roman" w:hAnsi="Simplified Arabic" w:cs="Simplified Arabic" w:hint="cs"/>
          <w:color w:val="1B1C1D"/>
          <w:sz w:val="32"/>
          <w:szCs w:val="32"/>
          <w:bdr w:val="none" w:sz="0" w:space="0" w:color="auto" w:frame="1"/>
        </w:rPr>
        <w:t xml:space="preserve"> Journal of Archaeology of Egypt/Egyptology</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18</w:t>
      </w:r>
      <w:r w:rsidRPr="001F6F16">
        <w:rPr>
          <w:rFonts w:ascii="Simplified Arabic" w:eastAsia="Times New Roman" w:hAnsi="Simplified Arabic" w:cs="Simplified Arabic" w:hint="cs"/>
          <w:color w:val="1B1C1D"/>
          <w:sz w:val="32"/>
          <w:szCs w:val="32"/>
        </w:rPr>
        <w:t>(16), 73-79.</w:t>
      </w:r>
    </w:p>
    <w:p w14:paraId="6D84F377"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Sarfraz</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N., Syed, T., &amp; Khan, U. (2021).</w:t>
      </w:r>
      <w:r w:rsidRPr="001F6F16">
        <w:rPr>
          <w:rFonts w:ascii="Simplified Arabic" w:eastAsia="Times New Roman" w:hAnsi="Simplified Arabic" w:cs="Simplified Arabic" w:hint="cs"/>
          <w:color w:val="1B1C1D"/>
          <w:sz w:val="32"/>
          <w:szCs w:val="32"/>
        </w:rPr>
        <w:t xml:space="preserve"> A Study on Perceptions of Marketing Professionals Towards Digital Marketing in Saudi Arabia. </w:t>
      </w:r>
      <w:r w:rsidRPr="001F6F16">
        <w:rPr>
          <w:rStyle w:val="Char0"/>
          <w:rFonts w:ascii="Simplified Arabic" w:eastAsia="Times New Roman" w:hAnsi="Simplified Arabic" w:cs="Simplified Arabic" w:hint="cs"/>
          <w:color w:val="1B1C1D"/>
          <w:sz w:val="32"/>
          <w:szCs w:val="32"/>
          <w:bdr w:val="none" w:sz="0" w:space="0" w:color="auto" w:frame="1"/>
        </w:rPr>
        <w:t>Journal of Social Research Development</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2</w:t>
      </w:r>
      <w:r w:rsidRPr="001F6F16">
        <w:rPr>
          <w:rFonts w:ascii="Simplified Arabic" w:eastAsia="Times New Roman" w:hAnsi="Simplified Arabic" w:cs="Simplified Arabic" w:hint="cs"/>
          <w:color w:val="1B1C1D"/>
          <w:sz w:val="32"/>
          <w:szCs w:val="32"/>
        </w:rPr>
        <w:t>(2), 120-128.</w:t>
      </w:r>
    </w:p>
    <w:p w14:paraId="207D09A1"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Schiffman</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L. G.,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Kanuk</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L. L. (2007).</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Consumer Behavior</w:t>
      </w:r>
      <w:r w:rsidRPr="001F6F16">
        <w:rPr>
          <w:rFonts w:ascii="Simplified Arabic" w:eastAsia="Times New Roman" w:hAnsi="Simplified Arabic" w:cs="Simplified Arabic" w:hint="cs"/>
          <w:color w:val="1B1C1D"/>
          <w:sz w:val="32"/>
          <w:szCs w:val="32"/>
        </w:rPr>
        <w:t>. Pearson Prentice Hall.</w:t>
      </w:r>
    </w:p>
    <w:p w14:paraId="77E72074"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Singh, D. B.</w:t>
      </w:r>
      <w:r w:rsidRPr="001F6F16">
        <w:rPr>
          <w:rFonts w:ascii="Simplified Arabic" w:eastAsia="Times New Roman" w:hAnsi="Simplified Arabic" w:cs="Simplified Arabic" w:hint="cs"/>
          <w:color w:val="1B1C1D"/>
          <w:sz w:val="32"/>
          <w:szCs w:val="32"/>
        </w:rPr>
        <w:t xml:space="preserve"> Digital Marketing: A New World of Opportunities. (No date available)</w:t>
      </w:r>
    </w:p>
    <w:p w14:paraId="78D50077"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lastRenderedPageBreak/>
        <w:t>Wijaya</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B. S. (2015).</w:t>
      </w:r>
      <w:r w:rsidRPr="001F6F16">
        <w:rPr>
          <w:rFonts w:ascii="Simplified Arabic" w:eastAsia="Times New Roman" w:hAnsi="Simplified Arabic" w:cs="Simplified Arabic" w:hint="cs"/>
          <w:color w:val="1B1C1D"/>
          <w:sz w:val="32"/>
          <w:szCs w:val="32"/>
        </w:rPr>
        <w:t xml:space="preserve"> The development of hierarchy of effects model in advertising. </w:t>
      </w:r>
      <w:r w:rsidRPr="001F6F16">
        <w:rPr>
          <w:rStyle w:val="Char0"/>
          <w:rFonts w:ascii="Simplified Arabic" w:eastAsia="Times New Roman" w:hAnsi="Simplified Arabic" w:cs="Simplified Arabic" w:hint="cs"/>
          <w:color w:val="1B1C1D"/>
          <w:sz w:val="32"/>
          <w:szCs w:val="32"/>
          <w:bdr w:val="none" w:sz="0" w:space="0" w:color="auto" w:frame="1"/>
        </w:rPr>
        <w:t>International research journal of business studies</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5</w:t>
      </w:r>
      <w:r w:rsidRPr="001F6F16">
        <w:rPr>
          <w:rFonts w:ascii="Simplified Arabic" w:eastAsia="Times New Roman" w:hAnsi="Simplified Arabic" w:cs="Simplified Arabic" w:hint="cs"/>
          <w:color w:val="1B1C1D"/>
          <w:sz w:val="32"/>
          <w:szCs w:val="32"/>
        </w:rPr>
        <w:t>(1).</w:t>
      </w:r>
    </w:p>
    <w:p w14:paraId="1E7FDEE0"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r w:rsidRPr="001F6F16">
        <w:rPr>
          <w:rStyle w:val="a4"/>
          <w:rFonts w:ascii="Simplified Arabic" w:eastAsia="Times New Roman" w:hAnsi="Simplified Arabic" w:cs="Simplified Arabic" w:hint="cs"/>
          <w:b/>
          <w:bCs/>
          <w:color w:val="1B1C1D"/>
          <w:sz w:val="32"/>
          <w:szCs w:val="32"/>
          <w:bdr w:val="none" w:sz="0" w:space="0" w:color="auto" w:frame="1"/>
        </w:rPr>
        <w:t xml:space="preserve">Yadav, M. S.,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Paviou</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P. A. (2014).</w:t>
      </w:r>
      <w:r w:rsidRPr="001F6F16">
        <w:rPr>
          <w:rFonts w:ascii="Simplified Arabic" w:eastAsia="Times New Roman" w:hAnsi="Simplified Arabic" w:cs="Simplified Arabic" w:hint="cs"/>
          <w:color w:val="1B1C1D"/>
          <w:sz w:val="32"/>
          <w:szCs w:val="32"/>
        </w:rPr>
        <w:t xml:space="preserve"> Marketing in computer-mediated environments: Research synthesis and new directions. </w:t>
      </w:r>
      <w:r w:rsidRPr="001F6F16">
        <w:rPr>
          <w:rStyle w:val="Char0"/>
          <w:rFonts w:ascii="Simplified Arabic" w:eastAsia="Times New Roman" w:hAnsi="Simplified Arabic" w:cs="Simplified Arabic" w:hint="cs"/>
          <w:color w:val="1B1C1D"/>
          <w:sz w:val="32"/>
          <w:szCs w:val="32"/>
          <w:bdr w:val="none" w:sz="0" w:space="0" w:color="auto" w:frame="1"/>
        </w:rPr>
        <w:t>Journal of Marketing</w:t>
      </w:r>
      <w:r w:rsidRPr="001F6F16">
        <w:rPr>
          <w:rFonts w:ascii="Simplified Arabic" w:eastAsia="Times New Roman" w:hAnsi="Simplified Arabic" w:cs="Simplified Arabic" w:hint="cs"/>
          <w:color w:val="1B1C1D"/>
          <w:sz w:val="32"/>
          <w:szCs w:val="32"/>
        </w:rPr>
        <w:t xml:space="preserve">, </w:t>
      </w:r>
      <w:r w:rsidRPr="001F6F16">
        <w:rPr>
          <w:rStyle w:val="Char0"/>
          <w:rFonts w:ascii="Simplified Arabic" w:eastAsia="Times New Roman" w:hAnsi="Simplified Arabic" w:cs="Simplified Arabic" w:hint="cs"/>
          <w:color w:val="1B1C1D"/>
          <w:sz w:val="32"/>
          <w:szCs w:val="32"/>
          <w:bdr w:val="none" w:sz="0" w:space="0" w:color="auto" w:frame="1"/>
        </w:rPr>
        <w:t>78</w:t>
      </w:r>
      <w:r w:rsidRPr="001F6F16">
        <w:rPr>
          <w:rFonts w:ascii="Simplified Arabic" w:eastAsia="Times New Roman" w:hAnsi="Simplified Arabic" w:cs="Simplified Arabic" w:hint="cs"/>
          <w:color w:val="1B1C1D"/>
          <w:sz w:val="32"/>
          <w:szCs w:val="32"/>
        </w:rPr>
        <w:t>(1), 20-40.</w:t>
      </w:r>
    </w:p>
    <w:p w14:paraId="2A9604C7" w14:textId="77777777" w:rsidR="00014D6B" w:rsidRPr="001F6F16" w:rsidRDefault="00014D6B" w:rsidP="001F6F16">
      <w:pPr>
        <w:pStyle w:val="a6"/>
        <w:numPr>
          <w:ilvl w:val="0"/>
          <w:numId w:val="48"/>
        </w:numPr>
        <w:bidi w:val="0"/>
        <w:spacing w:line="360" w:lineRule="auto"/>
        <w:rPr>
          <w:rFonts w:ascii="Simplified Arabic" w:eastAsia="Times New Roman" w:hAnsi="Simplified Arabic" w:cs="Simplified Arabic" w:hint="cs"/>
          <w:color w:val="1B1C1D"/>
          <w:sz w:val="32"/>
          <w:szCs w:val="32"/>
        </w:rPr>
      </w:pP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Zouaoui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xml:space="preserve">, R., &amp; </w:t>
      </w:r>
      <w:proofErr w:type="spellStart"/>
      <w:r w:rsidRPr="001F6F16">
        <w:rPr>
          <w:rStyle w:val="a4"/>
          <w:rFonts w:ascii="Simplified Arabic" w:eastAsia="Times New Roman" w:hAnsi="Simplified Arabic" w:cs="Simplified Arabic" w:hint="cs"/>
          <w:b/>
          <w:bCs/>
          <w:color w:val="1B1C1D"/>
          <w:sz w:val="32"/>
          <w:szCs w:val="32"/>
          <w:bdr w:val="none" w:sz="0" w:space="0" w:color="auto" w:frame="1"/>
        </w:rPr>
        <w:t>Hamdi</w:t>
      </w:r>
      <w:proofErr w:type="spellEnd"/>
      <w:r w:rsidRPr="001F6F16">
        <w:rPr>
          <w:rStyle w:val="a4"/>
          <w:rFonts w:ascii="Simplified Arabic" w:eastAsia="Times New Roman" w:hAnsi="Simplified Arabic" w:cs="Simplified Arabic" w:hint="cs"/>
          <w:b/>
          <w:bCs/>
          <w:color w:val="1B1C1D"/>
          <w:sz w:val="32"/>
          <w:szCs w:val="32"/>
          <w:bdr w:val="none" w:sz="0" w:space="0" w:color="auto" w:frame="1"/>
        </w:rPr>
        <w:t>, R. (2024).</w:t>
      </w:r>
      <w:r w:rsidRPr="001F6F16">
        <w:rPr>
          <w:rFonts w:ascii="Simplified Arabic" w:eastAsia="Times New Roman" w:hAnsi="Simplified Arabic" w:cs="Simplified Arabic" w:hint="cs"/>
          <w:color w:val="1B1C1D"/>
          <w:sz w:val="32"/>
          <w:szCs w:val="32"/>
        </w:rPr>
        <w:t xml:space="preserve"> The Impact of Online Advertising on Store Visiting: Saudi Arabia.</w:t>
      </w:r>
    </w:p>
    <w:p w14:paraId="5842121F"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79BE0234" w14:textId="77777777" w:rsidR="00014D6B" w:rsidRPr="001F6F16" w:rsidRDefault="00014D6B" w:rsidP="001F6F16">
      <w:pPr>
        <w:spacing w:after="0" w:line="360" w:lineRule="auto"/>
        <w:rPr>
          <w:rFonts w:ascii="Simplified Arabic" w:eastAsia="Times New Roman" w:hAnsi="Simplified Arabic" w:cs="Simplified Arabic" w:hint="cs"/>
          <w:color w:val="1B1C1D"/>
          <w:sz w:val="32"/>
          <w:szCs w:val="32"/>
          <w:rtl/>
        </w:rPr>
      </w:pPr>
    </w:p>
    <w:p w14:paraId="68D024F1" w14:textId="77777777" w:rsidR="00014D6B" w:rsidRPr="001F6F16" w:rsidRDefault="00014D6B" w:rsidP="001F6F16">
      <w:pPr>
        <w:spacing w:line="360" w:lineRule="auto"/>
        <w:divId w:val="93521358"/>
        <w:rPr>
          <w:rFonts w:ascii="Simplified Arabic" w:hAnsi="Simplified Arabic" w:cs="Simplified Arabic" w:hint="cs"/>
          <w:sz w:val="32"/>
          <w:szCs w:val="32"/>
          <w:rtl/>
        </w:rPr>
      </w:pPr>
    </w:p>
    <w:p w14:paraId="7782EF0E" w14:textId="77777777" w:rsidR="005F3450" w:rsidRPr="001F6F16" w:rsidRDefault="005F3450" w:rsidP="001F6F16">
      <w:pPr>
        <w:spacing w:line="360" w:lineRule="auto"/>
        <w:divId w:val="93521358"/>
        <w:rPr>
          <w:rFonts w:ascii="Simplified Arabic" w:hAnsi="Simplified Arabic" w:cs="Simplified Arabic" w:hint="cs"/>
          <w:sz w:val="32"/>
          <w:szCs w:val="32"/>
          <w:rtl/>
        </w:rPr>
      </w:pPr>
    </w:p>
    <w:p w14:paraId="7DE10C2E" w14:textId="77777777" w:rsidR="005F3450" w:rsidRPr="001F6F16" w:rsidRDefault="005F3450" w:rsidP="001F6F16">
      <w:pPr>
        <w:spacing w:line="360" w:lineRule="auto"/>
        <w:divId w:val="93521358"/>
        <w:rPr>
          <w:rFonts w:ascii="Simplified Arabic" w:hAnsi="Simplified Arabic" w:cs="Simplified Arabic" w:hint="cs"/>
          <w:sz w:val="32"/>
          <w:szCs w:val="32"/>
          <w:rtl/>
        </w:rPr>
      </w:pPr>
    </w:p>
    <w:p w14:paraId="56B30D07" w14:textId="77777777" w:rsidR="005F3450" w:rsidRPr="001F6F16" w:rsidRDefault="005F3450" w:rsidP="001F6F16">
      <w:pPr>
        <w:spacing w:line="360" w:lineRule="auto"/>
        <w:divId w:val="93521358"/>
        <w:rPr>
          <w:rFonts w:ascii="Simplified Arabic" w:hAnsi="Simplified Arabic" w:cs="Simplified Arabic" w:hint="cs"/>
          <w:sz w:val="32"/>
          <w:szCs w:val="32"/>
          <w:rtl/>
        </w:rPr>
      </w:pPr>
    </w:p>
    <w:p w14:paraId="762F5C1F" w14:textId="77777777" w:rsidR="005F3450" w:rsidRPr="001F6F16" w:rsidRDefault="005F3450" w:rsidP="001F6F16">
      <w:pPr>
        <w:spacing w:line="360" w:lineRule="auto"/>
        <w:divId w:val="93521358"/>
        <w:rPr>
          <w:rFonts w:ascii="Simplified Arabic" w:hAnsi="Simplified Arabic" w:cs="Simplified Arabic" w:hint="cs"/>
          <w:sz w:val="32"/>
          <w:szCs w:val="32"/>
          <w:rtl/>
        </w:rPr>
      </w:pPr>
    </w:p>
    <w:p w14:paraId="6D00EEDD" w14:textId="77777777" w:rsidR="00014D6B" w:rsidRPr="001F6F16" w:rsidRDefault="00014D6B" w:rsidP="001F6F16">
      <w:pPr>
        <w:spacing w:line="360" w:lineRule="auto"/>
        <w:divId w:val="93521358"/>
        <w:rPr>
          <w:rFonts w:ascii="Simplified Arabic" w:hAnsi="Simplified Arabic" w:cs="Simplified Arabic" w:hint="cs"/>
          <w:sz w:val="32"/>
          <w:szCs w:val="32"/>
          <w:rtl/>
        </w:rPr>
      </w:pPr>
    </w:p>
    <w:p w14:paraId="61E488D9" w14:textId="63BA4A13"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Pr>
      </w:pPr>
      <w:r w:rsidRPr="001F6F16">
        <w:rPr>
          <w:rFonts w:ascii="Simplified Arabic" w:hAnsi="Simplified Arabic" w:cs="Simplified Arabic" w:hint="cs"/>
          <w:color w:val="1B1C1D"/>
          <w:sz w:val="32"/>
          <w:szCs w:val="32"/>
          <w:rtl/>
        </w:rPr>
        <w:lastRenderedPageBreak/>
        <w:t xml:space="preserve">ملخص الدراسة </w:t>
      </w:r>
    </w:p>
    <w:p w14:paraId="1762E4DF" w14:textId="77777777"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هدفت الدراسة إلى تحليل واقع العلامات التجارية الناشئة في السعودية من خلال استبيان شمل 100 مشارك. أظهرت النتائج تنوعًا في المنتجات وحجم الشركات، مع غلبة الشركات الصغيرة.</w:t>
      </w:r>
    </w:p>
    <w:p w14:paraId="47F2F20A" w14:textId="77777777"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كشفت الدراسة عن أبرز التحديات التي تواجه هذه الشركات، وهي ارتفاع تكاليف التسويق، وصعوبة الوصول إلى العملاء، والمنافسة الشديدة. واعتبرت وسائل التواصل الاجتماعي القناة التسويقية الأكثر فعالية.</w:t>
      </w:r>
    </w:p>
    <w:p w14:paraId="4E3C37DB" w14:textId="77777777"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أوضحت الدراسة أن معظم الشركات تستخدم مواد خام محلية بنسب متفاوتة، وأن الدعم المالي والتدريب والتأهيل هما أبرز احتياجاتها.</w:t>
      </w:r>
    </w:p>
    <w:p w14:paraId="7737BEAC" w14:textId="77777777"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أظهرت النتائج أن تقييم الدعم المقدم للعلامات التجارية الناشئة متوسط إلى جيد، وأن معظم الشركات لديها خطط للتوسع في الأسواق المحلية والإقليمية.</w:t>
      </w:r>
    </w:p>
    <w:p w14:paraId="309ABED4" w14:textId="77777777"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اعتبر المشاركون الجودة العالية أهم عامل يميز منتجاتهم، وأن المشاركة في المعارض والفعاليات المحلية ضرورية للتسويق والترويج.</w:t>
      </w:r>
    </w:p>
    <w:p w14:paraId="3B978589" w14:textId="77777777" w:rsidR="005F3450" w:rsidRPr="001F6F16" w:rsidRDefault="005F3450" w:rsidP="001F6F16">
      <w:pPr>
        <w:pStyle w:val="a5"/>
        <w:bidi/>
        <w:spacing w:before="0" w:beforeAutospacing="0" w:after="240" w:afterAutospacing="0" w:line="360" w:lineRule="auto"/>
        <w:divId w:val="202790555"/>
        <w:rPr>
          <w:rFonts w:ascii="Simplified Arabic" w:hAnsi="Simplified Arabic" w:cs="Simplified Arabic" w:hint="cs"/>
          <w:color w:val="1B1C1D"/>
          <w:sz w:val="32"/>
          <w:szCs w:val="32"/>
          <w:rtl/>
        </w:rPr>
      </w:pPr>
      <w:r w:rsidRPr="001F6F16">
        <w:rPr>
          <w:rFonts w:ascii="Simplified Arabic" w:hAnsi="Simplified Arabic" w:cs="Simplified Arabic" w:hint="cs"/>
          <w:color w:val="1B1C1D"/>
          <w:sz w:val="32"/>
          <w:szCs w:val="32"/>
          <w:rtl/>
        </w:rPr>
        <w:t xml:space="preserve">بناءً على هذه النتائج، تم تقديم توصيات تهدف إلى تحسين بيئة العمل للعلامات التجارية الناشئة، مثل توفير دعم مالي وتدريب متخصص، وتسهيل الإجراءات الحكومية، ودعم </w:t>
      </w:r>
      <w:r w:rsidRPr="001F6F16">
        <w:rPr>
          <w:rFonts w:ascii="Simplified Arabic" w:hAnsi="Simplified Arabic" w:cs="Simplified Arabic" w:hint="cs"/>
          <w:color w:val="1B1C1D"/>
          <w:sz w:val="32"/>
          <w:szCs w:val="32"/>
          <w:rtl/>
        </w:rPr>
        <w:lastRenderedPageBreak/>
        <w:t>التسويق والترويج، وتشجيع استخدام المواد الخام المحلية، ودعم التوسع في الأسواق، والتركيز على الجودة والابتكار.</w:t>
      </w:r>
    </w:p>
    <w:p w14:paraId="2BBE0F78" w14:textId="77777777" w:rsidR="005F3450" w:rsidRPr="001F6F16" w:rsidRDefault="005F3450" w:rsidP="001F6F16">
      <w:pPr>
        <w:spacing w:line="360" w:lineRule="auto"/>
        <w:divId w:val="93521358"/>
        <w:rPr>
          <w:rFonts w:ascii="Simplified Arabic" w:hAnsi="Simplified Arabic" w:cs="Simplified Arabic" w:hint="cs"/>
          <w:sz w:val="32"/>
          <w:szCs w:val="32"/>
          <w:rtl/>
        </w:rPr>
      </w:pPr>
    </w:p>
    <w:p w14:paraId="4E18D8BC" w14:textId="0656976A" w:rsidR="005F3450" w:rsidRPr="001F6F16" w:rsidRDefault="005F3450" w:rsidP="001F6F16">
      <w:pPr>
        <w:spacing w:line="360" w:lineRule="auto"/>
        <w:divId w:val="93521358"/>
        <w:rPr>
          <w:rFonts w:ascii="Simplified Arabic" w:hAnsi="Simplified Arabic" w:cs="Simplified Arabic" w:hint="cs"/>
          <w:sz w:val="32"/>
          <w:szCs w:val="32"/>
          <w:rtl/>
        </w:rPr>
      </w:pPr>
      <w:r w:rsidRPr="001F6F16">
        <w:rPr>
          <w:rFonts w:ascii="Simplified Arabic" w:hAnsi="Simplified Arabic" w:cs="Simplified Arabic" w:hint="cs"/>
          <w:sz w:val="32"/>
          <w:szCs w:val="32"/>
          <w:rtl/>
        </w:rPr>
        <w:t xml:space="preserve">الملاحق </w:t>
      </w:r>
    </w:p>
    <w:p w14:paraId="632B90D3" w14:textId="77777777" w:rsidR="009B0DAD" w:rsidRPr="001F6F16" w:rsidRDefault="009B0DAD" w:rsidP="001F6F16">
      <w:pPr>
        <w:spacing w:line="360" w:lineRule="auto"/>
        <w:rPr>
          <w:rFonts w:ascii="Simplified Arabic" w:hAnsi="Simplified Arabic" w:cs="Simplified Arabic" w:hint="cs"/>
          <w:b/>
          <w:bCs/>
          <w:sz w:val="32"/>
          <w:szCs w:val="32"/>
          <w:rtl/>
        </w:rPr>
      </w:pPr>
      <w:r w:rsidRPr="001F6F16">
        <w:rPr>
          <w:rFonts w:ascii="Simplified Arabic" w:hAnsi="Simplified Arabic" w:cs="Simplified Arabic" w:hint="cs"/>
          <w:b/>
          <w:bCs/>
          <w:sz w:val="32"/>
          <w:szCs w:val="32"/>
          <w:rtl/>
        </w:rPr>
        <w:t>الاستبيان</w:t>
      </w:r>
    </w:p>
    <w:p w14:paraId="195FDAC7" w14:textId="77777777" w:rsidR="009B0DAD" w:rsidRPr="001F6F16" w:rsidRDefault="009B0DAD" w:rsidP="001F6F16">
      <w:pPr>
        <w:spacing w:after="0" w:line="360" w:lineRule="auto"/>
        <w:rPr>
          <w:rFonts w:ascii="Simplified Arabic"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الهدف العام للاستبيان:</w:t>
      </w:r>
    </w:p>
    <w:p w14:paraId="0D58BBE5" w14:textId="77777777" w:rsidR="009B0DAD" w:rsidRPr="001F6F16" w:rsidRDefault="009B0DAD" w:rsidP="001F6F16">
      <w:pPr>
        <w:numPr>
          <w:ilvl w:val="0"/>
          <w:numId w:val="1"/>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فهم التحديات والفرص التي تواجه العلامات التجارية الناشئة في مجال المنتجات المحلية بالسعودية، بهدف تحسين الدعم المقدم لها وتطوير القطاع.</w:t>
      </w:r>
    </w:p>
    <w:p w14:paraId="202CEB21" w14:textId="77777777" w:rsidR="009B0DAD" w:rsidRPr="001F6F16" w:rsidRDefault="009B0DAD" w:rsidP="001F6F16">
      <w:pPr>
        <w:spacing w:after="0" w:line="360" w:lineRule="auto"/>
        <w:rPr>
          <w:rFonts w:ascii="Simplified Arabic" w:eastAsiaTheme="minorEastAsia" w:hAnsi="Simplified Arabic" w:cs="Simplified Arabic" w:hint="cs"/>
          <w:color w:val="1B1C1D"/>
          <w:sz w:val="32"/>
          <w:szCs w:val="32"/>
          <w:rtl/>
        </w:rPr>
      </w:pPr>
      <w:r w:rsidRPr="001F6F16">
        <w:rPr>
          <w:rFonts w:ascii="Simplified Arabic" w:hAnsi="Simplified Arabic" w:cs="Simplified Arabic" w:hint="cs"/>
          <w:b/>
          <w:bCs/>
          <w:color w:val="1B1C1D"/>
          <w:sz w:val="32"/>
          <w:szCs w:val="32"/>
          <w:bdr w:val="none" w:sz="0" w:space="0" w:color="auto" w:frame="1"/>
          <w:rtl/>
        </w:rPr>
        <w:t>أسئلة الاستبيان:</w:t>
      </w:r>
    </w:p>
    <w:p w14:paraId="76450788" w14:textId="77777777" w:rsidR="009B0DAD" w:rsidRPr="001F6F16" w:rsidRDefault="009B0DAD" w:rsidP="001F6F16">
      <w:pPr>
        <w:numPr>
          <w:ilvl w:val="0"/>
          <w:numId w:val="2"/>
        </w:numPr>
        <w:spacing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هو نوع المنتج الرئيسي الذي تقدمه علامتك التجارية؟</w:t>
      </w:r>
      <w:r w:rsidRPr="001F6F16">
        <w:rPr>
          <w:rFonts w:ascii="Simplified Arabic" w:eastAsia="Times New Roman" w:hAnsi="Simplified Arabic" w:cs="Simplified Arabic" w:hint="cs"/>
          <w:color w:val="1B1C1D"/>
          <w:sz w:val="32"/>
          <w:szCs w:val="32"/>
          <w:rtl/>
        </w:rPr>
        <w:t xml:space="preserve"> </w:t>
      </w:r>
    </w:p>
    <w:p w14:paraId="513EF599"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منتجات غذائية</w:t>
      </w:r>
    </w:p>
    <w:p w14:paraId="7760DEE5"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منتجات حرفية يدوية</w:t>
      </w:r>
    </w:p>
    <w:p w14:paraId="5A54021B"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منتجات تجميل وعناية</w:t>
      </w:r>
    </w:p>
    <w:p w14:paraId="63E1BCDE"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منتجات أخرى (يرجى التحديد)</w:t>
      </w:r>
    </w:p>
    <w:p w14:paraId="6617828A"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هو حجم شركتك من حيث عدد الموظفين؟</w:t>
      </w:r>
      <w:r w:rsidRPr="001F6F16">
        <w:rPr>
          <w:rFonts w:ascii="Simplified Arabic" w:eastAsia="Times New Roman" w:hAnsi="Simplified Arabic" w:cs="Simplified Arabic" w:hint="cs"/>
          <w:color w:val="1B1C1D"/>
          <w:sz w:val="32"/>
          <w:szCs w:val="32"/>
          <w:rtl/>
        </w:rPr>
        <w:t xml:space="preserve"> </w:t>
      </w:r>
    </w:p>
    <w:p w14:paraId="2EF7C592"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أ. 1-5 موظفين</w:t>
      </w:r>
    </w:p>
    <w:p w14:paraId="726338EB"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6-10 موظفين</w:t>
      </w:r>
    </w:p>
    <w:p w14:paraId="638B8921"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11-20 موظفًا</w:t>
      </w:r>
    </w:p>
    <w:p w14:paraId="7B189745"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أكثر من 20 موظفًا</w:t>
      </w:r>
    </w:p>
    <w:p w14:paraId="79701B90"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أبرز التحديات التي تواجهها في تسويق منتجاتك؟</w:t>
      </w:r>
      <w:r w:rsidRPr="001F6F16">
        <w:rPr>
          <w:rFonts w:ascii="Simplified Arabic" w:eastAsia="Times New Roman" w:hAnsi="Simplified Arabic" w:cs="Simplified Arabic" w:hint="cs"/>
          <w:color w:val="1B1C1D"/>
          <w:sz w:val="32"/>
          <w:szCs w:val="32"/>
          <w:rtl/>
        </w:rPr>
        <w:t xml:space="preserve"> </w:t>
      </w:r>
    </w:p>
    <w:p w14:paraId="5CDE59EC"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ارتفاع تكاليف التسويق</w:t>
      </w:r>
    </w:p>
    <w:p w14:paraId="592CA141"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صعوبة الوصول إلى العملاء المستهدفين</w:t>
      </w:r>
    </w:p>
    <w:p w14:paraId="20331162"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المنافسة الشديدة</w:t>
      </w:r>
    </w:p>
    <w:p w14:paraId="622E9D1D"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تحديات أخرى (يرجى التحديد)</w:t>
      </w:r>
    </w:p>
    <w:p w14:paraId="314E4A70"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القنوات التسويقية الأكثر فعالية بالنسبة لك؟</w:t>
      </w:r>
      <w:r w:rsidRPr="001F6F16">
        <w:rPr>
          <w:rFonts w:ascii="Simplified Arabic" w:eastAsia="Times New Roman" w:hAnsi="Simplified Arabic" w:cs="Simplified Arabic" w:hint="cs"/>
          <w:color w:val="1B1C1D"/>
          <w:sz w:val="32"/>
          <w:szCs w:val="32"/>
          <w:rtl/>
        </w:rPr>
        <w:t xml:space="preserve"> </w:t>
      </w:r>
    </w:p>
    <w:p w14:paraId="238A698E"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وسائل التواصل الاجتماعي</w:t>
      </w:r>
    </w:p>
    <w:p w14:paraId="10002F46"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المتاجر الإلكترونية</w:t>
      </w:r>
    </w:p>
    <w:p w14:paraId="72225D3A"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المعارض والأسواق المحلية</w:t>
      </w:r>
    </w:p>
    <w:p w14:paraId="2B5F813E"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قنوات أخرى (يرجى التحديد)</w:t>
      </w:r>
    </w:p>
    <w:p w14:paraId="09EDF514"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هل تستخدم مواد خام محلية في منتجاتك؟</w:t>
      </w:r>
      <w:r w:rsidRPr="001F6F16">
        <w:rPr>
          <w:rFonts w:ascii="Simplified Arabic" w:eastAsia="Times New Roman" w:hAnsi="Simplified Arabic" w:cs="Simplified Arabic" w:hint="cs"/>
          <w:color w:val="1B1C1D"/>
          <w:sz w:val="32"/>
          <w:szCs w:val="32"/>
          <w:rtl/>
        </w:rPr>
        <w:t xml:space="preserve"> </w:t>
      </w:r>
    </w:p>
    <w:p w14:paraId="08DFB3AC"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أ. نعم، بنسبة 100%</w:t>
      </w:r>
    </w:p>
    <w:p w14:paraId="08FC71D4"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نعم، بنسبة جزئية</w:t>
      </w:r>
    </w:p>
    <w:p w14:paraId="57A78929"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لا</w:t>
      </w:r>
    </w:p>
    <w:p w14:paraId="5145DE1C"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احتياجاتك من الدعم لتطوير علامتك التجارية؟</w:t>
      </w:r>
      <w:r w:rsidRPr="001F6F16">
        <w:rPr>
          <w:rFonts w:ascii="Simplified Arabic" w:eastAsia="Times New Roman" w:hAnsi="Simplified Arabic" w:cs="Simplified Arabic" w:hint="cs"/>
          <w:color w:val="1B1C1D"/>
          <w:sz w:val="32"/>
          <w:szCs w:val="32"/>
          <w:rtl/>
        </w:rPr>
        <w:t xml:space="preserve"> </w:t>
      </w:r>
    </w:p>
    <w:p w14:paraId="0066A773"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دعم مالي</w:t>
      </w:r>
    </w:p>
    <w:p w14:paraId="7D32A0FE"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تدريب وتأهيل</w:t>
      </w:r>
    </w:p>
    <w:p w14:paraId="1A5735A6"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تسهيل الإجراءات الحكومية</w:t>
      </w:r>
    </w:p>
    <w:p w14:paraId="1EB1EF75"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دعم في التسويق والترويج</w:t>
      </w:r>
    </w:p>
    <w:p w14:paraId="2B3C204A"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هو رأيك في الدعم المقدم للعلامات التجارية الناشئة في السعودية؟</w:t>
      </w:r>
      <w:r w:rsidRPr="001F6F16">
        <w:rPr>
          <w:rFonts w:ascii="Simplified Arabic" w:eastAsia="Times New Roman" w:hAnsi="Simplified Arabic" w:cs="Simplified Arabic" w:hint="cs"/>
          <w:color w:val="1B1C1D"/>
          <w:sz w:val="32"/>
          <w:szCs w:val="32"/>
          <w:rtl/>
        </w:rPr>
        <w:t xml:space="preserve"> </w:t>
      </w:r>
    </w:p>
    <w:p w14:paraId="3CAF86FB"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ممتاز</w:t>
      </w:r>
    </w:p>
    <w:p w14:paraId="34DA2BB1"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جيد</w:t>
      </w:r>
    </w:p>
    <w:p w14:paraId="30CAFD58"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متوسط</w:t>
      </w:r>
    </w:p>
    <w:p w14:paraId="7665DCDA"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ضعيف</w:t>
      </w:r>
    </w:p>
    <w:p w14:paraId="3CD686C4"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هل لديك خطط للتوسع في أسواق جديدة؟</w:t>
      </w:r>
      <w:r w:rsidRPr="001F6F16">
        <w:rPr>
          <w:rFonts w:ascii="Simplified Arabic" w:eastAsia="Times New Roman" w:hAnsi="Simplified Arabic" w:cs="Simplified Arabic" w:hint="cs"/>
          <w:color w:val="1B1C1D"/>
          <w:sz w:val="32"/>
          <w:szCs w:val="32"/>
          <w:rtl/>
        </w:rPr>
        <w:t xml:space="preserve"> </w:t>
      </w:r>
    </w:p>
    <w:p w14:paraId="0CFCD284"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نعم، في الأسواق المحلية</w:t>
      </w:r>
    </w:p>
    <w:p w14:paraId="5A24C61A"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lastRenderedPageBreak/>
        <w:t>ب. نعم، في الأسواق الإقليمية</w:t>
      </w:r>
    </w:p>
    <w:p w14:paraId="4FD0BD78"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نعم، في الأسواق الدولية</w:t>
      </w:r>
    </w:p>
    <w:p w14:paraId="16017F43"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لا</w:t>
      </w:r>
    </w:p>
    <w:p w14:paraId="527BD893"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ما هي أهم العوامل التي تميز منتجاتك عن المنافسين؟</w:t>
      </w:r>
      <w:r w:rsidRPr="001F6F16">
        <w:rPr>
          <w:rFonts w:ascii="Simplified Arabic" w:eastAsia="Times New Roman" w:hAnsi="Simplified Arabic" w:cs="Simplified Arabic" w:hint="cs"/>
          <w:color w:val="1B1C1D"/>
          <w:sz w:val="32"/>
          <w:szCs w:val="32"/>
          <w:rtl/>
        </w:rPr>
        <w:t xml:space="preserve"> </w:t>
      </w:r>
    </w:p>
    <w:p w14:paraId="743051D2"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الجودة العالية</w:t>
      </w:r>
    </w:p>
    <w:p w14:paraId="7CBFDDFF"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التصميم المبتكر</w:t>
      </w:r>
    </w:p>
    <w:p w14:paraId="67B47173"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الأسعار التنافسية</w:t>
      </w:r>
    </w:p>
    <w:p w14:paraId="107145B0"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د. عوامل أخرى (يرجى التحديد)</w:t>
      </w:r>
    </w:p>
    <w:p w14:paraId="648B1C8B" w14:textId="77777777" w:rsidR="009B0DAD" w:rsidRPr="001F6F16" w:rsidRDefault="009B0DAD" w:rsidP="001F6F16">
      <w:pPr>
        <w:numPr>
          <w:ilvl w:val="0"/>
          <w:numId w:val="2"/>
        </w:numPr>
        <w:spacing w:after="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b/>
          <w:bCs/>
          <w:color w:val="1B1C1D"/>
          <w:sz w:val="32"/>
          <w:szCs w:val="32"/>
          <w:bdr w:val="none" w:sz="0" w:space="0" w:color="auto" w:frame="1"/>
          <w:rtl/>
        </w:rPr>
        <w:t>هل تشارك في المعارض والفعاليات المحلية؟</w:t>
      </w:r>
      <w:r w:rsidRPr="001F6F16">
        <w:rPr>
          <w:rFonts w:ascii="Simplified Arabic" w:eastAsia="Times New Roman" w:hAnsi="Simplified Arabic" w:cs="Simplified Arabic" w:hint="cs"/>
          <w:color w:val="1B1C1D"/>
          <w:sz w:val="32"/>
          <w:szCs w:val="32"/>
          <w:rtl/>
        </w:rPr>
        <w:t xml:space="preserve"> </w:t>
      </w:r>
    </w:p>
    <w:p w14:paraId="47D2F5C2"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أ. نعم، بشكل منتظم</w:t>
      </w:r>
    </w:p>
    <w:p w14:paraId="032AF796"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ب. نعم، بشكل متقطع</w:t>
      </w:r>
    </w:p>
    <w:p w14:paraId="2268DC62" w14:textId="77777777" w:rsidR="009B0DAD" w:rsidRPr="001F6F16" w:rsidRDefault="009B0DAD" w:rsidP="001F6F16">
      <w:pPr>
        <w:numPr>
          <w:ilvl w:val="1"/>
          <w:numId w:val="2"/>
        </w:numPr>
        <w:spacing w:before="120" w:after="120" w:line="360" w:lineRule="auto"/>
        <w:rPr>
          <w:rFonts w:ascii="Simplified Arabic" w:eastAsia="Times New Roman" w:hAnsi="Simplified Arabic" w:cs="Simplified Arabic" w:hint="cs"/>
          <w:color w:val="1B1C1D"/>
          <w:sz w:val="32"/>
          <w:szCs w:val="32"/>
          <w:rtl/>
        </w:rPr>
      </w:pPr>
      <w:r w:rsidRPr="001F6F16">
        <w:rPr>
          <w:rFonts w:ascii="Simplified Arabic" w:eastAsia="Times New Roman" w:hAnsi="Simplified Arabic" w:cs="Simplified Arabic" w:hint="cs"/>
          <w:color w:val="1B1C1D"/>
          <w:sz w:val="32"/>
          <w:szCs w:val="32"/>
          <w:rtl/>
        </w:rPr>
        <w:t>ج. لا</w:t>
      </w:r>
    </w:p>
    <w:p w14:paraId="2BDB597F" w14:textId="77777777" w:rsidR="009B0DAD" w:rsidRPr="001F6F16" w:rsidRDefault="009B0DAD" w:rsidP="001F6F16">
      <w:pPr>
        <w:spacing w:before="120" w:after="120" w:line="360" w:lineRule="auto"/>
        <w:ind w:left="720"/>
        <w:rPr>
          <w:rFonts w:ascii="Simplified Arabic" w:eastAsia="Times New Roman" w:hAnsi="Simplified Arabic" w:cs="Simplified Arabic" w:hint="cs"/>
          <w:color w:val="1B1C1D"/>
          <w:sz w:val="32"/>
          <w:szCs w:val="32"/>
          <w:rtl/>
        </w:rPr>
      </w:pPr>
    </w:p>
    <w:p w14:paraId="50E00C2F" w14:textId="77777777" w:rsidR="00A65C48" w:rsidRPr="001F6F16" w:rsidRDefault="00A65C48" w:rsidP="001F6F16">
      <w:pPr>
        <w:spacing w:line="360" w:lineRule="auto"/>
        <w:divId w:val="93521358"/>
        <w:rPr>
          <w:rFonts w:ascii="Simplified Arabic" w:hAnsi="Simplified Arabic" w:cs="Simplified Arabic" w:hint="cs"/>
          <w:sz w:val="32"/>
          <w:szCs w:val="32"/>
          <w:rtl/>
        </w:rPr>
      </w:pPr>
    </w:p>
    <w:p w14:paraId="05B15CEE" w14:textId="77777777" w:rsidR="00A65C48" w:rsidRPr="001F6F16" w:rsidRDefault="00A65C48" w:rsidP="001F6F16">
      <w:pPr>
        <w:spacing w:line="360" w:lineRule="auto"/>
        <w:divId w:val="93521358"/>
        <w:rPr>
          <w:rFonts w:ascii="Simplified Arabic" w:hAnsi="Simplified Arabic" w:cs="Simplified Arabic" w:hint="cs"/>
          <w:sz w:val="32"/>
          <w:szCs w:val="32"/>
          <w:rtl/>
        </w:rPr>
      </w:pPr>
    </w:p>
    <w:p w14:paraId="5AD6F5C0" w14:textId="5E7ED03E" w:rsidR="00D106E6" w:rsidRPr="00D106E6" w:rsidRDefault="00AC0511" w:rsidP="00D106E6">
      <w:pPr>
        <w:spacing w:line="360" w:lineRule="auto"/>
        <w:jc w:val="right"/>
        <w:divId w:val="93521358"/>
        <w:rPr>
          <w:rFonts w:ascii="Simplified Arabic" w:hAnsi="Simplified Arabic" w:cs="Simplified Arabic"/>
          <w:sz w:val="32"/>
          <w:szCs w:val="32"/>
          <w:rtl/>
        </w:rPr>
      </w:pPr>
      <w:r w:rsidRPr="001F6F16">
        <w:rPr>
          <w:rFonts w:ascii="Simplified Arabic" w:hAnsi="Simplified Arabic" w:cs="Simplified Arabic" w:hint="cs"/>
          <w:b/>
          <w:bCs/>
          <w:noProof/>
          <w:sz w:val="32"/>
          <w:szCs w:val="32"/>
        </w:rPr>
        <w:lastRenderedPageBreak/>
        <w:drawing>
          <wp:anchor distT="0" distB="0" distL="114300" distR="114300" simplePos="0" relativeHeight="251660288" behindDoc="0" locked="0" layoutInCell="1" allowOverlap="1" wp14:anchorId="17A715FE" wp14:editId="3DAD594D">
            <wp:simplePos x="0" y="0"/>
            <wp:positionH relativeFrom="margin">
              <wp:posOffset>3705860</wp:posOffset>
            </wp:positionH>
            <wp:positionV relativeFrom="margin">
              <wp:posOffset>-205105</wp:posOffset>
            </wp:positionV>
            <wp:extent cx="2226945" cy="2066925"/>
            <wp:effectExtent l="0" t="0" r="1905" b="9525"/>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D106E6" w:rsidRPr="00D106E6">
        <w:rPr>
          <w:rFonts w:ascii="Simplified Arabic" w:hAnsi="Simplified Arabic" w:cs="Simplified Arabic"/>
          <w:sz w:val="32"/>
          <w:szCs w:val="32"/>
        </w:rPr>
        <w:t>Mid-Ocean University</w:t>
      </w:r>
    </w:p>
    <w:p w14:paraId="039EBE6A" w14:textId="4590C914" w:rsidR="00D106E6" w:rsidRPr="00D106E6" w:rsidRDefault="00D106E6" w:rsidP="00D106E6">
      <w:pPr>
        <w:spacing w:line="360" w:lineRule="auto"/>
        <w:jc w:val="right"/>
        <w:divId w:val="93521358"/>
        <w:rPr>
          <w:rFonts w:ascii="Simplified Arabic" w:hAnsi="Simplified Arabic" w:cs="Simplified Arabic"/>
          <w:sz w:val="32"/>
          <w:szCs w:val="32"/>
          <w:rtl/>
        </w:rPr>
      </w:pPr>
      <w:r w:rsidRPr="00D106E6">
        <w:rPr>
          <w:rFonts w:ascii="Simplified Arabic" w:hAnsi="Simplified Arabic" w:cs="Simplified Arabic"/>
          <w:sz w:val="32"/>
          <w:szCs w:val="32"/>
        </w:rPr>
        <w:t>College of Management</w:t>
      </w:r>
    </w:p>
    <w:p w14:paraId="66D60753" w14:textId="77777777" w:rsidR="00D106E6" w:rsidRDefault="00D106E6" w:rsidP="00D106E6">
      <w:pPr>
        <w:spacing w:line="360" w:lineRule="auto"/>
        <w:jc w:val="right"/>
        <w:divId w:val="93521358"/>
        <w:rPr>
          <w:rFonts w:ascii="Simplified Arabic" w:hAnsi="Simplified Arabic" w:cs="Simplified Arabic"/>
          <w:sz w:val="32"/>
          <w:szCs w:val="32"/>
          <w:rtl/>
        </w:rPr>
      </w:pPr>
      <w:r w:rsidRPr="00D106E6">
        <w:rPr>
          <w:rFonts w:ascii="Simplified Arabic" w:hAnsi="Simplified Arabic" w:cs="Simplified Arabic"/>
          <w:sz w:val="32"/>
          <w:szCs w:val="32"/>
        </w:rPr>
        <w:t>Department/Major of</w:t>
      </w:r>
    </w:p>
    <w:p w14:paraId="38A677E0" w14:textId="7F11BEEA" w:rsidR="00A65C48" w:rsidRPr="001F6F16" w:rsidRDefault="00D106E6" w:rsidP="00D106E6">
      <w:pPr>
        <w:spacing w:line="360" w:lineRule="auto"/>
        <w:jc w:val="right"/>
        <w:divId w:val="93521358"/>
        <w:rPr>
          <w:rFonts w:ascii="Simplified Arabic" w:hAnsi="Simplified Arabic" w:cs="Simplified Arabic" w:hint="cs"/>
          <w:sz w:val="32"/>
          <w:szCs w:val="32"/>
          <w:rtl/>
        </w:rPr>
      </w:pPr>
      <w:r w:rsidRPr="00D106E6">
        <w:rPr>
          <w:rFonts w:ascii="Simplified Arabic" w:hAnsi="Simplified Arabic" w:cs="Simplified Arabic"/>
          <w:sz w:val="32"/>
          <w:szCs w:val="32"/>
        </w:rPr>
        <w:t xml:space="preserve"> Master of Business Administration</w:t>
      </w:r>
    </w:p>
    <w:p w14:paraId="4832A226" w14:textId="77777777" w:rsidR="004479B5" w:rsidRPr="004479B5" w:rsidRDefault="004479B5" w:rsidP="004479B5">
      <w:pPr>
        <w:spacing w:line="360" w:lineRule="auto"/>
        <w:jc w:val="right"/>
        <w:divId w:val="93521358"/>
        <w:rPr>
          <w:rFonts w:ascii="Simplified Arabic" w:hAnsi="Simplified Arabic" w:cs="Simplified Arabic"/>
          <w:sz w:val="32"/>
          <w:szCs w:val="32"/>
          <w:rtl/>
        </w:rPr>
      </w:pPr>
    </w:p>
    <w:p w14:paraId="59835815" w14:textId="644331FB" w:rsidR="004479B5" w:rsidRPr="004479B5" w:rsidRDefault="004479B5" w:rsidP="00B9604A">
      <w:pPr>
        <w:spacing w:line="360" w:lineRule="auto"/>
        <w:jc w:val="center"/>
        <w:divId w:val="93521358"/>
        <w:rPr>
          <w:rFonts w:ascii="Simplified Arabic" w:hAnsi="Simplified Arabic" w:cs="Simplified Arabic"/>
          <w:sz w:val="32"/>
          <w:szCs w:val="32"/>
          <w:rtl/>
        </w:rPr>
      </w:pPr>
      <w:r w:rsidRPr="004479B5">
        <w:rPr>
          <w:rFonts w:ascii="Simplified Arabic" w:hAnsi="Simplified Arabic" w:cs="Simplified Arabic"/>
          <w:sz w:val="32"/>
          <w:szCs w:val="32"/>
        </w:rPr>
        <w:t>Research Title</w:t>
      </w:r>
    </w:p>
    <w:p w14:paraId="375C4E37" w14:textId="43DEF6CE" w:rsidR="004479B5" w:rsidRPr="004479B5" w:rsidRDefault="004479B5" w:rsidP="00B9604A">
      <w:pPr>
        <w:spacing w:line="360" w:lineRule="auto"/>
        <w:jc w:val="center"/>
        <w:divId w:val="93521358"/>
        <w:rPr>
          <w:rFonts w:ascii="Simplified Arabic" w:hAnsi="Simplified Arabic" w:cs="Simplified Arabic"/>
          <w:sz w:val="32"/>
          <w:szCs w:val="32"/>
          <w:rtl/>
        </w:rPr>
      </w:pPr>
      <w:r w:rsidRPr="004479B5">
        <w:rPr>
          <w:rFonts w:ascii="Simplified Arabic" w:hAnsi="Simplified Arabic" w:cs="Simplified Arabic"/>
          <w:sz w:val="32"/>
          <w:szCs w:val="32"/>
        </w:rPr>
        <w:t>The Impact of Business Management on the Marketing of Local Products in the Kingdom of Saudi Arabia: A Case Study on Emerging Brands</w:t>
      </w:r>
    </w:p>
    <w:p w14:paraId="6B316B1F" w14:textId="13E9603D" w:rsidR="004479B5" w:rsidRPr="004479B5" w:rsidRDefault="004479B5" w:rsidP="00B9604A">
      <w:pPr>
        <w:spacing w:line="360" w:lineRule="auto"/>
        <w:jc w:val="center"/>
        <w:divId w:val="93521358"/>
        <w:rPr>
          <w:rFonts w:ascii="Simplified Arabic" w:hAnsi="Simplified Arabic" w:cs="Simplified Arabic"/>
          <w:sz w:val="32"/>
          <w:szCs w:val="32"/>
          <w:rtl/>
        </w:rPr>
      </w:pPr>
      <w:r w:rsidRPr="004479B5">
        <w:rPr>
          <w:rFonts w:ascii="Simplified Arabic" w:hAnsi="Simplified Arabic" w:cs="Simplified Arabic"/>
          <w:sz w:val="32"/>
          <w:szCs w:val="32"/>
        </w:rPr>
        <w:t xml:space="preserve">Prepared by Student / </w:t>
      </w:r>
      <w:proofErr w:type="spellStart"/>
      <w:r w:rsidRPr="004479B5">
        <w:rPr>
          <w:rFonts w:ascii="Simplified Arabic" w:hAnsi="Simplified Arabic" w:cs="Simplified Arabic"/>
          <w:sz w:val="32"/>
          <w:szCs w:val="32"/>
        </w:rPr>
        <w:t>Nawaf</w:t>
      </w:r>
      <w:proofErr w:type="spellEnd"/>
      <w:r w:rsidRPr="004479B5">
        <w:rPr>
          <w:rFonts w:ascii="Simplified Arabic" w:hAnsi="Simplified Arabic" w:cs="Simplified Arabic"/>
          <w:sz w:val="32"/>
          <w:szCs w:val="32"/>
        </w:rPr>
        <w:t xml:space="preserve"> bin </w:t>
      </w:r>
      <w:proofErr w:type="spellStart"/>
      <w:r w:rsidRPr="004479B5">
        <w:rPr>
          <w:rFonts w:ascii="Simplified Arabic" w:hAnsi="Simplified Arabic" w:cs="Simplified Arabic"/>
          <w:sz w:val="32"/>
          <w:szCs w:val="32"/>
        </w:rPr>
        <w:t>Mujaib</w:t>
      </w:r>
      <w:proofErr w:type="spellEnd"/>
      <w:r w:rsidRPr="004479B5">
        <w:rPr>
          <w:rFonts w:ascii="Simplified Arabic" w:hAnsi="Simplified Arabic" w:cs="Simplified Arabic"/>
          <w:sz w:val="32"/>
          <w:szCs w:val="32"/>
        </w:rPr>
        <w:t xml:space="preserve"> bin </w:t>
      </w:r>
      <w:proofErr w:type="spellStart"/>
      <w:r w:rsidRPr="004479B5">
        <w:rPr>
          <w:rFonts w:ascii="Simplified Arabic" w:hAnsi="Simplified Arabic" w:cs="Simplified Arabic"/>
          <w:sz w:val="32"/>
          <w:szCs w:val="32"/>
        </w:rPr>
        <w:t>Mutrak</w:t>
      </w:r>
      <w:proofErr w:type="spellEnd"/>
      <w:r w:rsidRPr="004479B5">
        <w:rPr>
          <w:rFonts w:ascii="Simplified Arabic" w:hAnsi="Simplified Arabic" w:cs="Simplified Arabic"/>
          <w:sz w:val="32"/>
          <w:szCs w:val="32"/>
        </w:rPr>
        <w:t xml:space="preserve"> Al-</w:t>
      </w:r>
      <w:proofErr w:type="spellStart"/>
      <w:r w:rsidRPr="004479B5">
        <w:rPr>
          <w:rFonts w:ascii="Simplified Arabic" w:hAnsi="Simplified Arabic" w:cs="Simplified Arabic"/>
          <w:sz w:val="32"/>
          <w:szCs w:val="32"/>
        </w:rPr>
        <w:t>Ajailin</w:t>
      </w:r>
      <w:proofErr w:type="spellEnd"/>
    </w:p>
    <w:p w14:paraId="61E7679D" w14:textId="61765840" w:rsidR="004479B5" w:rsidRPr="004479B5" w:rsidRDefault="004479B5" w:rsidP="00B9604A">
      <w:pPr>
        <w:spacing w:line="360" w:lineRule="auto"/>
        <w:jc w:val="center"/>
        <w:divId w:val="93521358"/>
        <w:rPr>
          <w:rFonts w:ascii="Simplified Arabic" w:hAnsi="Simplified Arabic" w:cs="Simplified Arabic"/>
          <w:sz w:val="32"/>
          <w:szCs w:val="32"/>
          <w:rtl/>
        </w:rPr>
      </w:pPr>
      <w:r w:rsidRPr="004479B5">
        <w:rPr>
          <w:rFonts w:ascii="Simplified Arabic" w:hAnsi="Simplified Arabic" w:cs="Simplified Arabic"/>
          <w:sz w:val="32"/>
          <w:szCs w:val="32"/>
          <w:rtl/>
        </w:rPr>
        <w:t>242001735</w:t>
      </w:r>
    </w:p>
    <w:p w14:paraId="163CA4EE" w14:textId="68620868" w:rsidR="00B9604A" w:rsidRDefault="004479B5" w:rsidP="00B9604A">
      <w:pPr>
        <w:spacing w:line="360" w:lineRule="auto"/>
        <w:jc w:val="center"/>
        <w:divId w:val="93521358"/>
        <w:rPr>
          <w:rFonts w:ascii="Simplified Arabic" w:hAnsi="Simplified Arabic" w:cs="Simplified Arabic"/>
          <w:sz w:val="32"/>
          <w:szCs w:val="32"/>
          <w:rtl/>
        </w:rPr>
      </w:pPr>
      <w:r w:rsidRPr="004479B5">
        <w:rPr>
          <w:rFonts w:ascii="Simplified Arabic" w:hAnsi="Simplified Arabic" w:cs="Simplified Arabic"/>
          <w:sz w:val="32"/>
          <w:szCs w:val="32"/>
        </w:rPr>
        <w:t xml:space="preserve">Supervised by Dr. </w:t>
      </w:r>
      <w:proofErr w:type="spellStart"/>
      <w:r w:rsidRPr="004479B5">
        <w:rPr>
          <w:rFonts w:ascii="Simplified Arabic" w:hAnsi="Simplified Arabic" w:cs="Simplified Arabic"/>
          <w:sz w:val="32"/>
          <w:szCs w:val="32"/>
        </w:rPr>
        <w:t>Asma</w:t>
      </w:r>
      <w:proofErr w:type="spellEnd"/>
      <w:r w:rsidRPr="004479B5">
        <w:rPr>
          <w:rFonts w:ascii="Simplified Arabic" w:hAnsi="Simplified Arabic" w:cs="Simplified Arabic"/>
          <w:sz w:val="32"/>
          <w:szCs w:val="32"/>
        </w:rPr>
        <w:t xml:space="preserve"> Abu Anza</w:t>
      </w:r>
    </w:p>
    <w:p w14:paraId="6B802BDB" w14:textId="2B19C238" w:rsidR="004479B5" w:rsidRPr="004479B5" w:rsidRDefault="004479B5" w:rsidP="00B9604A">
      <w:pPr>
        <w:spacing w:line="360" w:lineRule="auto"/>
        <w:jc w:val="center"/>
        <w:divId w:val="93521358"/>
        <w:rPr>
          <w:rFonts w:ascii="Simplified Arabic" w:hAnsi="Simplified Arabic" w:cs="Simplified Arabic"/>
          <w:sz w:val="32"/>
          <w:szCs w:val="32"/>
          <w:rtl/>
        </w:rPr>
      </w:pPr>
      <w:r w:rsidRPr="004479B5">
        <w:rPr>
          <w:rFonts w:ascii="Simplified Arabic" w:hAnsi="Simplified Arabic" w:cs="Simplified Arabic"/>
          <w:sz w:val="32"/>
          <w:szCs w:val="32"/>
        </w:rPr>
        <w:t>Academic Year</w:t>
      </w:r>
    </w:p>
    <w:p w14:paraId="1F031E41" w14:textId="41FD4D24" w:rsidR="00A65C48" w:rsidRPr="001F6F16" w:rsidRDefault="004479B5" w:rsidP="00B9604A">
      <w:pPr>
        <w:spacing w:line="360" w:lineRule="auto"/>
        <w:jc w:val="center"/>
        <w:divId w:val="93521358"/>
        <w:rPr>
          <w:rFonts w:ascii="Simplified Arabic" w:hAnsi="Simplified Arabic" w:cs="Simplified Arabic" w:hint="cs"/>
          <w:sz w:val="32"/>
          <w:szCs w:val="32"/>
          <w:rtl/>
        </w:rPr>
      </w:pPr>
      <w:r w:rsidRPr="004479B5">
        <w:rPr>
          <w:rFonts w:ascii="Simplified Arabic" w:hAnsi="Simplified Arabic" w:cs="Simplified Arabic"/>
          <w:sz w:val="32"/>
          <w:szCs w:val="32"/>
          <w:rtl/>
        </w:rPr>
        <w:t>2025</w:t>
      </w:r>
    </w:p>
    <w:sectPr w:rsidR="00A65C48" w:rsidRPr="001F6F16"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3BFC8B" w14:textId="77777777" w:rsidR="00E21928" w:rsidRDefault="00E21928" w:rsidP="009125CE">
      <w:pPr>
        <w:spacing w:after="0" w:line="240" w:lineRule="auto"/>
      </w:pPr>
      <w:r>
        <w:separator/>
      </w:r>
    </w:p>
  </w:endnote>
  <w:endnote w:type="continuationSeparator" w:id="0">
    <w:p w14:paraId="437C9956" w14:textId="77777777" w:rsidR="00E21928" w:rsidRDefault="00E2192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1793018095"/>
      <w:docPartObj>
        <w:docPartGallery w:val="Page Numbers (Bottom of Page)"/>
        <w:docPartUnique/>
      </w:docPartObj>
    </w:sdtPr>
    <w:sdtContent>
      <w:p w14:paraId="3968F66D" w14:textId="63A7BFA5" w:rsidR="00E041AF" w:rsidRDefault="00E041AF" w:rsidP="008B27AE">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end"/>
        </w:r>
      </w:p>
    </w:sdtContent>
  </w:sdt>
  <w:p w14:paraId="07280C5F" w14:textId="77777777" w:rsidR="00E041AF" w:rsidRDefault="00E041AF">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aa"/>
        <w:rtl/>
      </w:rPr>
      <w:id w:val="628364901"/>
      <w:docPartObj>
        <w:docPartGallery w:val="Page Numbers (Bottom of Page)"/>
        <w:docPartUnique/>
      </w:docPartObj>
    </w:sdtPr>
    <w:sdtContent>
      <w:p w14:paraId="2061EB15" w14:textId="71229630" w:rsidR="00E041AF" w:rsidRDefault="00E041AF" w:rsidP="008B27AE">
        <w:pPr>
          <w:pStyle w:val="a4"/>
          <w:framePr w:wrap="none" w:vAnchor="text" w:hAnchor="text" w:xAlign="center" w:y="1"/>
          <w:rPr>
            <w:rStyle w:val="aa"/>
          </w:rPr>
        </w:pPr>
        <w:r>
          <w:rPr>
            <w:rStyle w:val="aa"/>
            <w:rtl/>
          </w:rPr>
          <w:fldChar w:fldCharType="begin"/>
        </w:r>
        <w:r>
          <w:rPr>
            <w:rStyle w:val="aa"/>
          </w:rPr>
          <w:instrText xml:space="preserve"> PAGE </w:instrText>
        </w:r>
        <w:r>
          <w:rPr>
            <w:rStyle w:val="aa"/>
            <w:rtl/>
          </w:rPr>
          <w:fldChar w:fldCharType="separate"/>
        </w:r>
        <w:r>
          <w:rPr>
            <w:rStyle w:val="aa"/>
            <w:noProof/>
            <w:rtl/>
          </w:rPr>
          <w:t>6</w:t>
        </w:r>
        <w:r>
          <w:rPr>
            <w:rStyle w:val="aa"/>
            <w:rtl/>
          </w:rPr>
          <w:fldChar w:fldCharType="end"/>
        </w:r>
      </w:p>
    </w:sdtContent>
  </w:sdt>
  <w:p w14:paraId="1821AACF" w14:textId="77777777" w:rsidR="00E041AF" w:rsidRDefault="00E041A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47F55" w14:textId="77777777" w:rsidR="00E21928" w:rsidRDefault="00E21928" w:rsidP="009125CE">
      <w:pPr>
        <w:spacing w:after="0" w:line="240" w:lineRule="auto"/>
      </w:pPr>
      <w:r>
        <w:separator/>
      </w:r>
    </w:p>
  </w:footnote>
  <w:footnote w:type="continuationSeparator" w:id="0">
    <w:p w14:paraId="3F4F17E8" w14:textId="77777777" w:rsidR="00E21928" w:rsidRDefault="00E2192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215"/>
    <w:multiLevelType w:val="hybridMultilevel"/>
    <w:tmpl w:val="A74ED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53451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590D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E1C9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244F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6744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4B69EA"/>
    <w:multiLevelType w:val="multilevel"/>
    <w:tmpl w:val="51B886A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B806042"/>
    <w:multiLevelType w:val="hybridMultilevel"/>
    <w:tmpl w:val="2E68A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275400"/>
    <w:multiLevelType w:val="hybridMultilevel"/>
    <w:tmpl w:val="A93016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C862F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A251E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A55EA6"/>
    <w:multiLevelType w:val="multilevel"/>
    <w:tmpl w:val="9078F880"/>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14CF0E1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917F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5ED4C6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67126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AE58AE"/>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1AC52A2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F4741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2B71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913B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3F119F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3E0F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5B28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8A54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031A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D2474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8B5A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AF18F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47652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A31DB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A6614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9395D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B0672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DE30E1"/>
    <w:multiLevelType w:val="hybridMultilevel"/>
    <w:tmpl w:val="BDF874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11159B"/>
    <w:multiLevelType w:val="hybridMultilevel"/>
    <w:tmpl w:val="3B6057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76633F1"/>
    <w:multiLevelType w:val="hybridMultilevel"/>
    <w:tmpl w:val="BF2EEF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FA910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7A0FA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5F0032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74D50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5024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D9408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3E61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1353C0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15067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3318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133112">
    <w:abstractNumId w:val="16"/>
  </w:num>
  <w:num w:numId="2" w16cid:durableId="320780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93382689">
    <w:abstractNumId w:val="7"/>
  </w:num>
  <w:num w:numId="4" w16cid:durableId="1154298391">
    <w:abstractNumId w:val="36"/>
  </w:num>
  <w:num w:numId="5" w16cid:durableId="1630553677">
    <w:abstractNumId w:val="11"/>
  </w:num>
  <w:num w:numId="6" w16cid:durableId="1808234197">
    <w:abstractNumId w:val="20"/>
  </w:num>
  <w:num w:numId="7" w16cid:durableId="168757367">
    <w:abstractNumId w:val="21"/>
  </w:num>
  <w:num w:numId="8" w16cid:durableId="199365933">
    <w:abstractNumId w:val="22"/>
  </w:num>
  <w:num w:numId="9" w16cid:durableId="562251434">
    <w:abstractNumId w:val="3"/>
  </w:num>
  <w:num w:numId="10" w16cid:durableId="526599777">
    <w:abstractNumId w:val="41"/>
  </w:num>
  <w:num w:numId="11" w16cid:durableId="686324689">
    <w:abstractNumId w:val="30"/>
  </w:num>
  <w:num w:numId="12" w16cid:durableId="1418744742">
    <w:abstractNumId w:val="14"/>
  </w:num>
  <w:num w:numId="13" w16cid:durableId="407923734">
    <w:abstractNumId w:val="18"/>
  </w:num>
  <w:num w:numId="14" w16cid:durableId="1416826456">
    <w:abstractNumId w:val="40"/>
  </w:num>
  <w:num w:numId="15" w16cid:durableId="1837764052">
    <w:abstractNumId w:val="44"/>
  </w:num>
  <w:num w:numId="16" w16cid:durableId="1315841343">
    <w:abstractNumId w:val="8"/>
  </w:num>
  <w:num w:numId="17" w16cid:durableId="87115447">
    <w:abstractNumId w:val="46"/>
  </w:num>
  <w:num w:numId="18" w16cid:durableId="108285325">
    <w:abstractNumId w:val="12"/>
  </w:num>
  <w:num w:numId="19" w16cid:durableId="1911961227">
    <w:abstractNumId w:val="23"/>
  </w:num>
  <w:num w:numId="20" w16cid:durableId="733704505">
    <w:abstractNumId w:val="25"/>
  </w:num>
  <w:num w:numId="21" w16cid:durableId="1327321367">
    <w:abstractNumId w:val="2"/>
  </w:num>
  <w:num w:numId="22" w16cid:durableId="574321996">
    <w:abstractNumId w:val="28"/>
  </w:num>
  <w:num w:numId="23" w16cid:durableId="811143180">
    <w:abstractNumId w:val="32"/>
  </w:num>
  <w:num w:numId="24" w16cid:durableId="155270935">
    <w:abstractNumId w:val="37"/>
  </w:num>
  <w:num w:numId="25" w16cid:durableId="207962061">
    <w:abstractNumId w:val="27"/>
  </w:num>
  <w:num w:numId="26" w16cid:durableId="517813259">
    <w:abstractNumId w:val="42"/>
  </w:num>
  <w:num w:numId="27" w16cid:durableId="1070687932">
    <w:abstractNumId w:val="31"/>
  </w:num>
  <w:num w:numId="28" w16cid:durableId="1003312669">
    <w:abstractNumId w:val="38"/>
  </w:num>
  <w:num w:numId="29" w16cid:durableId="467016783">
    <w:abstractNumId w:val="10"/>
  </w:num>
  <w:num w:numId="30" w16cid:durableId="2008902897">
    <w:abstractNumId w:val="6"/>
  </w:num>
  <w:num w:numId="31" w16cid:durableId="1977222231">
    <w:abstractNumId w:val="9"/>
  </w:num>
  <w:num w:numId="32" w16cid:durableId="1332949382">
    <w:abstractNumId w:val="19"/>
  </w:num>
  <w:num w:numId="33" w16cid:durableId="836194585">
    <w:abstractNumId w:val="24"/>
  </w:num>
  <w:num w:numId="34" w16cid:durableId="385570349">
    <w:abstractNumId w:val="1"/>
  </w:num>
  <w:num w:numId="35" w16cid:durableId="329065490">
    <w:abstractNumId w:val="29"/>
  </w:num>
  <w:num w:numId="36" w16cid:durableId="1266301298">
    <w:abstractNumId w:val="4"/>
  </w:num>
  <w:num w:numId="37" w16cid:durableId="955912065">
    <w:abstractNumId w:val="15"/>
  </w:num>
  <w:num w:numId="38" w16cid:durableId="2137674624">
    <w:abstractNumId w:val="45"/>
  </w:num>
  <w:num w:numId="39" w16cid:durableId="1012225154">
    <w:abstractNumId w:val="5"/>
  </w:num>
  <w:num w:numId="40" w16cid:durableId="704331880">
    <w:abstractNumId w:val="33"/>
  </w:num>
  <w:num w:numId="41" w16cid:durableId="872957482">
    <w:abstractNumId w:val="17"/>
  </w:num>
  <w:num w:numId="42" w16cid:durableId="1265310808">
    <w:abstractNumId w:val="43"/>
  </w:num>
  <w:num w:numId="43" w16cid:durableId="1484277401">
    <w:abstractNumId w:val="13"/>
  </w:num>
  <w:num w:numId="44" w16cid:durableId="1676883763">
    <w:abstractNumId w:val="35"/>
  </w:num>
  <w:num w:numId="45" w16cid:durableId="1729644982">
    <w:abstractNumId w:val="0"/>
  </w:num>
  <w:num w:numId="46" w16cid:durableId="1946426200">
    <w:abstractNumId w:val="39"/>
  </w:num>
  <w:num w:numId="47" w16cid:durableId="491065924">
    <w:abstractNumId w:val="26"/>
  </w:num>
  <w:num w:numId="48" w16cid:durableId="1733308834">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87F"/>
    <w:rsid w:val="00006BE2"/>
    <w:rsid w:val="00014D6B"/>
    <w:rsid w:val="00030F4D"/>
    <w:rsid w:val="00072DC5"/>
    <w:rsid w:val="00076ACD"/>
    <w:rsid w:val="00086405"/>
    <w:rsid w:val="000A19A6"/>
    <w:rsid w:val="000C0300"/>
    <w:rsid w:val="000E7D0D"/>
    <w:rsid w:val="000F44B4"/>
    <w:rsid w:val="000F533D"/>
    <w:rsid w:val="00101095"/>
    <w:rsid w:val="00114A85"/>
    <w:rsid w:val="001701BB"/>
    <w:rsid w:val="001902DB"/>
    <w:rsid w:val="001B22F9"/>
    <w:rsid w:val="001C2162"/>
    <w:rsid w:val="001F6F16"/>
    <w:rsid w:val="00235C96"/>
    <w:rsid w:val="002751FE"/>
    <w:rsid w:val="00276DB0"/>
    <w:rsid w:val="002855B0"/>
    <w:rsid w:val="002C47CB"/>
    <w:rsid w:val="002E19CC"/>
    <w:rsid w:val="002E70FA"/>
    <w:rsid w:val="00303826"/>
    <w:rsid w:val="00307FB6"/>
    <w:rsid w:val="00316ECF"/>
    <w:rsid w:val="00385729"/>
    <w:rsid w:val="003B1348"/>
    <w:rsid w:val="00401C8B"/>
    <w:rsid w:val="0041202E"/>
    <w:rsid w:val="004479B5"/>
    <w:rsid w:val="00496ACF"/>
    <w:rsid w:val="004B3AD2"/>
    <w:rsid w:val="004C0D09"/>
    <w:rsid w:val="004C60D8"/>
    <w:rsid w:val="004F0697"/>
    <w:rsid w:val="004F5119"/>
    <w:rsid w:val="00501697"/>
    <w:rsid w:val="00590B27"/>
    <w:rsid w:val="005965C6"/>
    <w:rsid w:val="005D3B9D"/>
    <w:rsid w:val="005F3450"/>
    <w:rsid w:val="006174AB"/>
    <w:rsid w:val="0062761F"/>
    <w:rsid w:val="00633195"/>
    <w:rsid w:val="00643AA4"/>
    <w:rsid w:val="00660406"/>
    <w:rsid w:val="00666F67"/>
    <w:rsid w:val="00682CB4"/>
    <w:rsid w:val="006948DE"/>
    <w:rsid w:val="006F78C3"/>
    <w:rsid w:val="00722A63"/>
    <w:rsid w:val="00731939"/>
    <w:rsid w:val="007460D8"/>
    <w:rsid w:val="00746149"/>
    <w:rsid w:val="00784253"/>
    <w:rsid w:val="007B0E54"/>
    <w:rsid w:val="007B65B3"/>
    <w:rsid w:val="007C312D"/>
    <w:rsid w:val="007E3A20"/>
    <w:rsid w:val="00810418"/>
    <w:rsid w:val="008116EF"/>
    <w:rsid w:val="00822852"/>
    <w:rsid w:val="008410B7"/>
    <w:rsid w:val="00853450"/>
    <w:rsid w:val="00877AAC"/>
    <w:rsid w:val="00881D89"/>
    <w:rsid w:val="008A5443"/>
    <w:rsid w:val="008C6276"/>
    <w:rsid w:val="008E6123"/>
    <w:rsid w:val="008F1D4F"/>
    <w:rsid w:val="008F1EAE"/>
    <w:rsid w:val="008F6866"/>
    <w:rsid w:val="00907BB3"/>
    <w:rsid w:val="009125CE"/>
    <w:rsid w:val="009217C9"/>
    <w:rsid w:val="00931268"/>
    <w:rsid w:val="00943663"/>
    <w:rsid w:val="009803A6"/>
    <w:rsid w:val="009B0DAD"/>
    <w:rsid w:val="009B2465"/>
    <w:rsid w:val="009B6888"/>
    <w:rsid w:val="009B7FA6"/>
    <w:rsid w:val="009C0161"/>
    <w:rsid w:val="009D108D"/>
    <w:rsid w:val="009D3A7E"/>
    <w:rsid w:val="009E1436"/>
    <w:rsid w:val="009E5668"/>
    <w:rsid w:val="009F5B00"/>
    <w:rsid w:val="00A1443C"/>
    <w:rsid w:val="00A25645"/>
    <w:rsid w:val="00A53979"/>
    <w:rsid w:val="00A63D0F"/>
    <w:rsid w:val="00A65C48"/>
    <w:rsid w:val="00A74F76"/>
    <w:rsid w:val="00A91313"/>
    <w:rsid w:val="00AA412A"/>
    <w:rsid w:val="00AA79E9"/>
    <w:rsid w:val="00AB0A70"/>
    <w:rsid w:val="00AB2319"/>
    <w:rsid w:val="00AC0511"/>
    <w:rsid w:val="00AD7CBE"/>
    <w:rsid w:val="00AE156A"/>
    <w:rsid w:val="00B2625F"/>
    <w:rsid w:val="00B62955"/>
    <w:rsid w:val="00B63B0F"/>
    <w:rsid w:val="00B7076C"/>
    <w:rsid w:val="00B7678A"/>
    <w:rsid w:val="00B9604A"/>
    <w:rsid w:val="00C123DD"/>
    <w:rsid w:val="00C231D2"/>
    <w:rsid w:val="00C23FEC"/>
    <w:rsid w:val="00C264CA"/>
    <w:rsid w:val="00C43CB6"/>
    <w:rsid w:val="00C65708"/>
    <w:rsid w:val="00C71E18"/>
    <w:rsid w:val="00C91F7C"/>
    <w:rsid w:val="00CA3E54"/>
    <w:rsid w:val="00CD048E"/>
    <w:rsid w:val="00CD440A"/>
    <w:rsid w:val="00CD735A"/>
    <w:rsid w:val="00D009B7"/>
    <w:rsid w:val="00D106E6"/>
    <w:rsid w:val="00D1366F"/>
    <w:rsid w:val="00D22171"/>
    <w:rsid w:val="00D30BE0"/>
    <w:rsid w:val="00D47C2A"/>
    <w:rsid w:val="00D81D7D"/>
    <w:rsid w:val="00D861A0"/>
    <w:rsid w:val="00D95508"/>
    <w:rsid w:val="00E041AF"/>
    <w:rsid w:val="00E21928"/>
    <w:rsid w:val="00E60132"/>
    <w:rsid w:val="00E61B96"/>
    <w:rsid w:val="00E71C79"/>
    <w:rsid w:val="00E82349"/>
    <w:rsid w:val="00E84DF5"/>
    <w:rsid w:val="00E8554F"/>
    <w:rsid w:val="00EA36AF"/>
    <w:rsid w:val="00EA6B5D"/>
    <w:rsid w:val="00EE1A62"/>
    <w:rsid w:val="00EE2F84"/>
    <w:rsid w:val="00F43E54"/>
    <w:rsid w:val="00F50C4E"/>
    <w:rsid w:val="00F546CE"/>
    <w:rsid w:val="00F6209F"/>
    <w:rsid w:val="00F8326A"/>
    <w:rsid w:val="00F95288"/>
    <w:rsid w:val="00FF1666"/>
    <w:rsid w:val="00FF17A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2">
    <w:name w:val="heading 2"/>
    <w:basedOn w:val="a"/>
    <w:next w:val="a"/>
    <w:link w:val="2Char"/>
    <w:uiPriority w:val="9"/>
    <w:semiHidden/>
    <w:unhideWhenUsed/>
    <w:qFormat/>
    <w:rsid w:val="009F5B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9F5B00"/>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666F6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a6">
    <w:name w:val="List Paragraph"/>
    <w:basedOn w:val="a"/>
    <w:uiPriority w:val="34"/>
    <w:qFormat/>
    <w:rsid w:val="004F5119"/>
    <w:pPr>
      <w:ind w:left="720"/>
      <w:contextualSpacing/>
    </w:pPr>
  </w:style>
  <w:style w:type="character" w:styleId="a7">
    <w:name w:val="Strong"/>
    <w:basedOn w:val="a0"/>
    <w:uiPriority w:val="22"/>
    <w:qFormat/>
    <w:rsid w:val="00B7076C"/>
    <w:rPr>
      <w:b/>
      <w:bCs/>
    </w:rPr>
  </w:style>
  <w:style w:type="character" w:customStyle="1" w:styleId="2Char">
    <w:name w:val="عنوان 2 Char"/>
    <w:basedOn w:val="a0"/>
    <w:link w:val="2"/>
    <w:uiPriority w:val="9"/>
    <w:semiHidden/>
    <w:rsid w:val="009F5B00"/>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9F5B00"/>
    <w:rPr>
      <w:rFonts w:eastAsiaTheme="majorEastAsia" w:cstheme="majorBidi"/>
      <w:color w:val="0F4761" w:themeColor="accent1" w:themeShade="BF"/>
      <w:sz w:val="28"/>
      <w:szCs w:val="28"/>
    </w:rPr>
  </w:style>
  <w:style w:type="character" w:styleId="a8">
    <w:name w:val="Emphasis"/>
    <w:basedOn w:val="a0"/>
    <w:uiPriority w:val="20"/>
    <w:qFormat/>
    <w:rsid w:val="00A65C48"/>
    <w:rPr>
      <w:i/>
      <w:iCs/>
    </w:rPr>
  </w:style>
  <w:style w:type="table" w:styleId="a9">
    <w:name w:val="Table Grid"/>
    <w:basedOn w:val="a1"/>
    <w:uiPriority w:val="39"/>
    <w:rsid w:val="001F6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3">
    <w:name w:val="Grid Table 4 Accent 3"/>
    <w:basedOn w:val="a1"/>
    <w:uiPriority w:val="49"/>
    <w:rsid w:val="001F6F1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character" w:styleId="aa">
    <w:name w:val="page number"/>
    <w:basedOn w:val="a0"/>
    <w:uiPriority w:val="99"/>
    <w:semiHidden/>
    <w:unhideWhenUsed/>
    <w:rsid w:val="00E041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21358">
      <w:bodyDiv w:val="1"/>
      <w:marLeft w:val="0"/>
      <w:marRight w:val="0"/>
      <w:marTop w:val="0"/>
      <w:marBottom w:val="0"/>
      <w:divBdr>
        <w:top w:val="none" w:sz="0" w:space="0" w:color="auto"/>
        <w:left w:val="none" w:sz="0" w:space="0" w:color="auto"/>
        <w:bottom w:val="none" w:sz="0" w:space="0" w:color="auto"/>
        <w:right w:val="none" w:sz="0" w:space="0" w:color="auto"/>
      </w:divBdr>
      <w:divsChild>
        <w:div w:id="1245609499">
          <w:marLeft w:val="0"/>
          <w:marRight w:val="0"/>
          <w:marTop w:val="0"/>
          <w:marBottom w:val="0"/>
          <w:divBdr>
            <w:top w:val="none" w:sz="0" w:space="0" w:color="auto"/>
            <w:left w:val="none" w:sz="0" w:space="0" w:color="auto"/>
            <w:bottom w:val="none" w:sz="0" w:space="0" w:color="auto"/>
            <w:right w:val="none" w:sz="0" w:space="0" w:color="auto"/>
          </w:divBdr>
        </w:div>
        <w:div w:id="1512841764">
          <w:marLeft w:val="0"/>
          <w:marRight w:val="0"/>
          <w:marTop w:val="0"/>
          <w:marBottom w:val="0"/>
          <w:divBdr>
            <w:top w:val="none" w:sz="0" w:space="0" w:color="auto"/>
            <w:left w:val="none" w:sz="0" w:space="0" w:color="auto"/>
            <w:bottom w:val="none" w:sz="0" w:space="0" w:color="auto"/>
            <w:right w:val="none" w:sz="0" w:space="0" w:color="auto"/>
          </w:divBdr>
        </w:div>
        <w:div w:id="202790555">
          <w:marLeft w:val="0"/>
          <w:marRight w:val="0"/>
          <w:marTop w:val="0"/>
          <w:marBottom w:val="0"/>
          <w:divBdr>
            <w:top w:val="none" w:sz="0" w:space="0" w:color="auto"/>
            <w:left w:val="none" w:sz="0" w:space="0" w:color="auto"/>
            <w:bottom w:val="none" w:sz="0" w:space="0" w:color="auto"/>
            <w:right w:val="none" w:sz="0" w:space="0" w:color="auto"/>
          </w:divBdr>
        </w:div>
      </w:divsChild>
    </w:div>
    <w:div w:id="145127409">
      <w:bodyDiv w:val="1"/>
      <w:marLeft w:val="0"/>
      <w:marRight w:val="0"/>
      <w:marTop w:val="0"/>
      <w:marBottom w:val="0"/>
      <w:divBdr>
        <w:top w:val="none" w:sz="0" w:space="0" w:color="auto"/>
        <w:left w:val="none" w:sz="0" w:space="0" w:color="auto"/>
        <w:bottom w:val="none" w:sz="0" w:space="0" w:color="auto"/>
        <w:right w:val="none" w:sz="0" w:space="0" w:color="auto"/>
      </w:divBdr>
    </w:div>
    <w:div w:id="168177735">
      <w:bodyDiv w:val="1"/>
      <w:marLeft w:val="0"/>
      <w:marRight w:val="0"/>
      <w:marTop w:val="0"/>
      <w:marBottom w:val="0"/>
      <w:divBdr>
        <w:top w:val="none" w:sz="0" w:space="0" w:color="auto"/>
        <w:left w:val="none" w:sz="0" w:space="0" w:color="auto"/>
        <w:bottom w:val="none" w:sz="0" w:space="0" w:color="auto"/>
        <w:right w:val="none" w:sz="0" w:space="0" w:color="auto"/>
      </w:divBdr>
    </w:div>
    <w:div w:id="200483576">
      <w:bodyDiv w:val="1"/>
      <w:marLeft w:val="0"/>
      <w:marRight w:val="0"/>
      <w:marTop w:val="0"/>
      <w:marBottom w:val="0"/>
      <w:divBdr>
        <w:top w:val="none" w:sz="0" w:space="0" w:color="auto"/>
        <w:left w:val="none" w:sz="0" w:space="0" w:color="auto"/>
        <w:bottom w:val="none" w:sz="0" w:space="0" w:color="auto"/>
        <w:right w:val="none" w:sz="0" w:space="0" w:color="auto"/>
      </w:divBdr>
    </w:div>
    <w:div w:id="354768706">
      <w:bodyDiv w:val="1"/>
      <w:marLeft w:val="0"/>
      <w:marRight w:val="0"/>
      <w:marTop w:val="0"/>
      <w:marBottom w:val="0"/>
      <w:divBdr>
        <w:top w:val="none" w:sz="0" w:space="0" w:color="auto"/>
        <w:left w:val="none" w:sz="0" w:space="0" w:color="auto"/>
        <w:bottom w:val="none" w:sz="0" w:space="0" w:color="auto"/>
        <w:right w:val="none" w:sz="0" w:space="0" w:color="auto"/>
      </w:divBdr>
    </w:div>
    <w:div w:id="407845545">
      <w:bodyDiv w:val="1"/>
      <w:marLeft w:val="0"/>
      <w:marRight w:val="0"/>
      <w:marTop w:val="0"/>
      <w:marBottom w:val="0"/>
      <w:divBdr>
        <w:top w:val="none" w:sz="0" w:space="0" w:color="auto"/>
        <w:left w:val="none" w:sz="0" w:space="0" w:color="auto"/>
        <w:bottom w:val="none" w:sz="0" w:space="0" w:color="auto"/>
        <w:right w:val="none" w:sz="0" w:space="0" w:color="auto"/>
      </w:divBdr>
    </w:div>
    <w:div w:id="413865502">
      <w:bodyDiv w:val="1"/>
      <w:marLeft w:val="0"/>
      <w:marRight w:val="0"/>
      <w:marTop w:val="0"/>
      <w:marBottom w:val="0"/>
      <w:divBdr>
        <w:top w:val="none" w:sz="0" w:space="0" w:color="auto"/>
        <w:left w:val="none" w:sz="0" w:space="0" w:color="auto"/>
        <w:bottom w:val="none" w:sz="0" w:space="0" w:color="auto"/>
        <w:right w:val="none" w:sz="0" w:space="0" w:color="auto"/>
      </w:divBdr>
    </w:div>
    <w:div w:id="423184516">
      <w:bodyDiv w:val="1"/>
      <w:marLeft w:val="0"/>
      <w:marRight w:val="0"/>
      <w:marTop w:val="0"/>
      <w:marBottom w:val="0"/>
      <w:divBdr>
        <w:top w:val="none" w:sz="0" w:space="0" w:color="auto"/>
        <w:left w:val="none" w:sz="0" w:space="0" w:color="auto"/>
        <w:bottom w:val="none" w:sz="0" w:space="0" w:color="auto"/>
        <w:right w:val="none" w:sz="0" w:space="0" w:color="auto"/>
      </w:divBdr>
    </w:div>
    <w:div w:id="440533804">
      <w:bodyDiv w:val="1"/>
      <w:marLeft w:val="0"/>
      <w:marRight w:val="0"/>
      <w:marTop w:val="0"/>
      <w:marBottom w:val="0"/>
      <w:divBdr>
        <w:top w:val="none" w:sz="0" w:space="0" w:color="auto"/>
        <w:left w:val="none" w:sz="0" w:space="0" w:color="auto"/>
        <w:bottom w:val="none" w:sz="0" w:space="0" w:color="auto"/>
        <w:right w:val="none" w:sz="0" w:space="0" w:color="auto"/>
      </w:divBdr>
    </w:div>
    <w:div w:id="459497357">
      <w:bodyDiv w:val="1"/>
      <w:marLeft w:val="0"/>
      <w:marRight w:val="0"/>
      <w:marTop w:val="0"/>
      <w:marBottom w:val="0"/>
      <w:divBdr>
        <w:top w:val="none" w:sz="0" w:space="0" w:color="auto"/>
        <w:left w:val="none" w:sz="0" w:space="0" w:color="auto"/>
        <w:bottom w:val="none" w:sz="0" w:space="0" w:color="auto"/>
        <w:right w:val="none" w:sz="0" w:space="0" w:color="auto"/>
      </w:divBdr>
    </w:div>
    <w:div w:id="466436788">
      <w:bodyDiv w:val="1"/>
      <w:marLeft w:val="0"/>
      <w:marRight w:val="0"/>
      <w:marTop w:val="0"/>
      <w:marBottom w:val="0"/>
      <w:divBdr>
        <w:top w:val="none" w:sz="0" w:space="0" w:color="auto"/>
        <w:left w:val="none" w:sz="0" w:space="0" w:color="auto"/>
        <w:bottom w:val="none" w:sz="0" w:space="0" w:color="auto"/>
        <w:right w:val="none" w:sz="0" w:space="0" w:color="auto"/>
      </w:divBdr>
    </w:div>
    <w:div w:id="500851076">
      <w:bodyDiv w:val="1"/>
      <w:marLeft w:val="0"/>
      <w:marRight w:val="0"/>
      <w:marTop w:val="0"/>
      <w:marBottom w:val="0"/>
      <w:divBdr>
        <w:top w:val="none" w:sz="0" w:space="0" w:color="auto"/>
        <w:left w:val="none" w:sz="0" w:space="0" w:color="auto"/>
        <w:bottom w:val="none" w:sz="0" w:space="0" w:color="auto"/>
        <w:right w:val="none" w:sz="0" w:space="0" w:color="auto"/>
      </w:divBdr>
    </w:div>
    <w:div w:id="511574611">
      <w:bodyDiv w:val="1"/>
      <w:marLeft w:val="0"/>
      <w:marRight w:val="0"/>
      <w:marTop w:val="0"/>
      <w:marBottom w:val="0"/>
      <w:divBdr>
        <w:top w:val="none" w:sz="0" w:space="0" w:color="auto"/>
        <w:left w:val="none" w:sz="0" w:space="0" w:color="auto"/>
        <w:bottom w:val="none" w:sz="0" w:space="0" w:color="auto"/>
        <w:right w:val="none" w:sz="0" w:space="0" w:color="auto"/>
      </w:divBdr>
    </w:div>
    <w:div w:id="516240011">
      <w:bodyDiv w:val="1"/>
      <w:marLeft w:val="0"/>
      <w:marRight w:val="0"/>
      <w:marTop w:val="0"/>
      <w:marBottom w:val="0"/>
      <w:divBdr>
        <w:top w:val="none" w:sz="0" w:space="0" w:color="auto"/>
        <w:left w:val="none" w:sz="0" w:space="0" w:color="auto"/>
        <w:bottom w:val="none" w:sz="0" w:space="0" w:color="auto"/>
        <w:right w:val="none" w:sz="0" w:space="0" w:color="auto"/>
      </w:divBdr>
    </w:div>
    <w:div w:id="525796699">
      <w:bodyDiv w:val="1"/>
      <w:marLeft w:val="0"/>
      <w:marRight w:val="0"/>
      <w:marTop w:val="0"/>
      <w:marBottom w:val="0"/>
      <w:divBdr>
        <w:top w:val="none" w:sz="0" w:space="0" w:color="auto"/>
        <w:left w:val="none" w:sz="0" w:space="0" w:color="auto"/>
        <w:bottom w:val="none" w:sz="0" w:space="0" w:color="auto"/>
        <w:right w:val="none" w:sz="0" w:space="0" w:color="auto"/>
      </w:divBdr>
    </w:div>
    <w:div w:id="558783841">
      <w:bodyDiv w:val="1"/>
      <w:marLeft w:val="0"/>
      <w:marRight w:val="0"/>
      <w:marTop w:val="0"/>
      <w:marBottom w:val="0"/>
      <w:divBdr>
        <w:top w:val="none" w:sz="0" w:space="0" w:color="auto"/>
        <w:left w:val="none" w:sz="0" w:space="0" w:color="auto"/>
        <w:bottom w:val="none" w:sz="0" w:space="0" w:color="auto"/>
        <w:right w:val="none" w:sz="0" w:space="0" w:color="auto"/>
      </w:divBdr>
    </w:div>
    <w:div w:id="591092043">
      <w:bodyDiv w:val="1"/>
      <w:marLeft w:val="0"/>
      <w:marRight w:val="0"/>
      <w:marTop w:val="0"/>
      <w:marBottom w:val="0"/>
      <w:divBdr>
        <w:top w:val="none" w:sz="0" w:space="0" w:color="auto"/>
        <w:left w:val="none" w:sz="0" w:space="0" w:color="auto"/>
        <w:bottom w:val="none" w:sz="0" w:space="0" w:color="auto"/>
        <w:right w:val="none" w:sz="0" w:space="0" w:color="auto"/>
      </w:divBdr>
    </w:div>
    <w:div w:id="609702083">
      <w:bodyDiv w:val="1"/>
      <w:marLeft w:val="0"/>
      <w:marRight w:val="0"/>
      <w:marTop w:val="0"/>
      <w:marBottom w:val="0"/>
      <w:divBdr>
        <w:top w:val="none" w:sz="0" w:space="0" w:color="auto"/>
        <w:left w:val="none" w:sz="0" w:space="0" w:color="auto"/>
        <w:bottom w:val="none" w:sz="0" w:space="0" w:color="auto"/>
        <w:right w:val="none" w:sz="0" w:space="0" w:color="auto"/>
      </w:divBdr>
    </w:div>
    <w:div w:id="677973257">
      <w:bodyDiv w:val="1"/>
      <w:marLeft w:val="0"/>
      <w:marRight w:val="0"/>
      <w:marTop w:val="0"/>
      <w:marBottom w:val="0"/>
      <w:divBdr>
        <w:top w:val="none" w:sz="0" w:space="0" w:color="auto"/>
        <w:left w:val="none" w:sz="0" w:space="0" w:color="auto"/>
        <w:bottom w:val="none" w:sz="0" w:space="0" w:color="auto"/>
        <w:right w:val="none" w:sz="0" w:space="0" w:color="auto"/>
      </w:divBdr>
    </w:div>
    <w:div w:id="744835291">
      <w:bodyDiv w:val="1"/>
      <w:marLeft w:val="0"/>
      <w:marRight w:val="0"/>
      <w:marTop w:val="0"/>
      <w:marBottom w:val="0"/>
      <w:divBdr>
        <w:top w:val="none" w:sz="0" w:space="0" w:color="auto"/>
        <w:left w:val="none" w:sz="0" w:space="0" w:color="auto"/>
        <w:bottom w:val="none" w:sz="0" w:space="0" w:color="auto"/>
        <w:right w:val="none" w:sz="0" w:space="0" w:color="auto"/>
      </w:divBdr>
    </w:div>
    <w:div w:id="865799229">
      <w:bodyDiv w:val="1"/>
      <w:marLeft w:val="0"/>
      <w:marRight w:val="0"/>
      <w:marTop w:val="0"/>
      <w:marBottom w:val="0"/>
      <w:divBdr>
        <w:top w:val="none" w:sz="0" w:space="0" w:color="auto"/>
        <w:left w:val="none" w:sz="0" w:space="0" w:color="auto"/>
        <w:bottom w:val="none" w:sz="0" w:space="0" w:color="auto"/>
        <w:right w:val="none" w:sz="0" w:space="0" w:color="auto"/>
      </w:divBdr>
    </w:div>
    <w:div w:id="919677219">
      <w:bodyDiv w:val="1"/>
      <w:marLeft w:val="0"/>
      <w:marRight w:val="0"/>
      <w:marTop w:val="0"/>
      <w:marBottom w:val="0"/>
      <w:divBdr>
        <w:top w:val="none" w:sz="0" w:space="0" w:color="auto"/>
        <w:left w:val="none" w:sz="0" w:space="0" w:color="auto"/>
        <w:bottom w:val="none" w:sz="0" w:space="0" w:color="auto"/>
        <w:right w:val="none" w:sz="0" w:space="0" w:color="auto"/>
      </w:divBdr>
    </w:div>
    <w:div w:id="963538958">
      <w:bodyDiv w:val="1"/>
      <w:marLeft w:val="0"/>
      <w:marRight w:val="0"/>
      <w:marTop w:val="0"/>
      <w:marBottom w:val="0"/>
      <w:divBdr>
        <w:top w:val="none" w:sz="0" w:space="0" w:color="auto"/>
        <w:left w:val="none" w:sz="0" w:space="0" w:color="auto"/>
        <w:bottom w:val="none" w:sz="0" w:space="0" w:color="auto"/>
        <w:right w:val="none" w:sz="0" w:space="0" w:color="auto"/>
      </w:divBdr>
    </w:div>
    <w:div w:id="1041440907">
      <w:bodyDiv w:val="1"/>
      <w:marLeft w:val="0"/>
      <w:marRight w:val="0"/>
      <w:marTop w:val="0"/>
      <w:marBottom w:val="0"/>
      <w:divBdr>
        <w:top w:val="none" w:sz="0" w:space="0" w:color="auto"/>
        <w:left w:val="none" w:sz="0" w:space="0" w:color="auto"/>
        <w:bottom w:val="none" w:sz="0" w:space="0" w:color="auto"/>
        <w:right w:val="none" w:sz="0" w:space="0" w:color="auto"/>
      </w:divBdr>
    </w:div>
    <w:div w:id="1085111680">
      <w:bodyDiv w:val="1"/>
      <w:marLeft w:val="0"/>
      <w:marRight w:val="0"/>
      <w:marTop w:val="0"/>
      <w:marBottom w:val="0"/>
      <w:divBdr>
        <w:top w:val="none" w:sz="0" w:space="0" w:color="auto"/>
        <w:left w:val="none" w:sz="0" w:space="0" w:color="auto"/>
        <w:bottom w:val="none" w:sz="0" w:space="0" w:color="auto"/>
        <w:right w:val="none" w:sz="0" w:space="0" w:color="auto"/>
      </w:divBdr>
    </w:div>
    <w:div w:id="1149244129">
      <w:bodyDiv w:val="1"/>
      <w:marLeft w:val="0"/>
      <w:marRight w:val="0"/>
      <w:marTop w:val="0"/>
      <w:marBottom w:val="0"/>
      <w:divBdr>
        <w:top w:val="none" w:sz="0" w:space="0" w:color="auto"/>
        <w:left w:val="none" w:sz="0" w:space="0" w:color="auto"/>
        <w:bottom w:val="none" w:sz="0" w:space="0" w:color="auto"/>
        <w:right w:val="none" w:sz="0" w:space="0" w:color="auto"/>
      </w:divBdr>
    </w:div>
    <w:div w:id="1169294512">
      <w:bodyDiv w:val="1"/>
      <w:marLeft w:val="0"/>
      <w:marRight w:val="0"/>
      <w:marTop w:val="0"/>
      <w:marBottom w:val="0"/>
      <w:divBdr>
        <w:top w:val="none" w:sz="0" w:space="0" w:color="auto"/>
        <w:left w:val="none" w:sz="0" w:space="0" w:color="auto"/>
        <w:bottom w:val="none" w:sz="0" w:space="0" w:color="auto"/>
        <w:right w:val="none" w:sz="0" w:space="0" w:color="auto"/>
      </w:divBdr>
    </w:div>
    <w:div w:id="1219782322">
      <w:bodyDiv w:val="1"/>
      <w:marLeft w:val="0"/>
      <w:marRight w:val="0"/>
      <w:marTop w:val="0"/>
      <w:marBottom w:val="0"/>
      <w:divBdr>
        <w:top w:val="none" w:sz="0" w:space="0" w:color="auto"/>
        <w:left w:val="none" w:sz="0" w:space="0" w:color="auto"/>
        <w:bottom w:val="none" w:sz="0" w:space="0" w:color="auto"/>
        <w:right w:val="none" w:sz="0" w:space="0" w:color="auto"/>
      </w:divBdr>
    </w:div>
    <w:div w:id="1252398610">
      <w:bodyDiv w:val="1"/>
      <w:marLeft w:val="0"/>
      <w:marRight w:val="0"/>
      <w:marTop w:val="0"/>
      <w:marBottom w:val="0"/>
      <w:divBdr>
        <w:top w:val="none" w:sz="0" w:space="0" w:color="auto"/>
        <w:left w:val="none" w:sz="0" w:space="0" w:color="auto"/>
        <w:bottom w:val="none" w:sz="0" w:space="0" w:color="auto"/>
        <w:right w:val="none" w:sz="0" w:space="0" w:color="auto"/>
      </w:divBdr>
    </w:div>
    <w:div w:id="1278680382">
      <w:bodyDiv w:val="1"/>
      <w:marLeft w:val="0"/>
      <w:marRight w:val="0"/>
      <w:marTop w:val="0"/>
      <w:marBottom w:val="0"/>
      <w:divBdr>
        <w:top w:val="none" w:sz="0" w:space="0" w:color="auto"/>
        <w:left w:val="none" w:sz="0" w:space="0" w:color="auto"/>
        <w:bottom w:val="none" w:sz="0" w:space="0" w:color="auto"/>
        <w:right w:val="none" w:sz="0" w:space="0" w:color="auto"/>
      </w:divBdr>
    </w:div>
    <w:div w:id="1312054497">
      <w:bodyDiv w:val="1"/>
      <w:marLeft w:val="0"/>
      <w:marRight w:val="0"/>
      <w:marTop w:val="0"/>
      <w:marBottom w:val="0"/>
      <w:divBdr>
        <w:top w:val="none" w:sz="0" w:space="0" w:color="auto"/>
        <w:left w:val="none" w:sz="0" w:space="0" w:color="auto"/>
        <w:bottom w:val="none" w:sz="0" w:space="0" w:color="auto"/>
        <w:right w:val="none" w:sz="0" w:space="0" w:color="auto"/>
      </w:divBdr>
    </w:div>
    <w:div w:id="1345477351">
      <w:bodyDiv w:val="1"/>
      <w:marLeft w:val="0"/>
      <w:marRight w:val="0"/>
      <w:marTop w:val="0"/>
      <w:marBottom w:val="0"/>
      <w:divBdr>
        <w:top w:val="none" w:sz="0" w:space="0" w:color="auto"/>
        <w:left w:val="none" w:sz="0" w:space="0" w:color="auto"/>
        <w:bottom w:val="none" w:sz="0" w:space="0" w:color="auto"/>
        <w:right w:val="none" w:sz="0" w:space="0" w:color="auto"/>
      </w:divBdr>
    </w:div>
    <w:div w:id="1538202373">
      <w:bodyDiv w:val="1"/>
      <w:marLeft w:val="0"/>
      <w:marRight w:val="0"/>
      <w:marTop w:val="0"/>
      <w:marBottom w:val="0"/>
      <w:divBdr>
        <w:top w:val="none" w:sz="0" w:space="0" w:color="auto"/>
        <w:left w:val="none" w:sz="0" w:space="0" w:color="auto"/>
        <w:bottom w:val="none" w:sz="0" w:space="0" w:color="auto"/>
        <w:right w:val="none" w:sz="0" w:space="0" w:color="auto"/>
      </w:divBdr>
    </w:div>
    <w:div w:id="1581869890">
      <w:bodyDiv w:val="1"/>
      <w:marLeft w:val="0"/>
      <w:marRight w:val="0"/>
      <w:marTop w:val="0"/>
      <w:marBottom w:val="0"/>
      <w:divBdr>
        <w:top w:val="none" w:sz="0" w:space="0" w:color="auto"/>
        <w:left w:val="none" w:sz="0" w:space="0" w:color="auto"/>
        <w:bottom w:val="none" w:sz="0" w:space="0" w:color="auto"/>
        <w:right w:val="none" w:sz="0" w:space="0" w:color="auto"/>
      </w:divBdr>
    </w:div>
    <w:div w:id="1693141068">
      <w:bodyDiv w:val="1"/>
      <w:marLeft w:val="0"/>
      <w:marRight w:val="0"/>
      <w:marTop w:val="0"/>
      <w:marBottom w:val="0"/>
      <w:divBdr>
        <w:top w:val="none" w:sz="0" w:space="0" w:color="auto"/>
        <w:left w:val="none" w:sz="0" w:space="0" w:color="auto"/>
        <w:bottom w:val="none" w:sz="0" w:space="0" w:color="auto"/>
        <w:right w:val="none" w:sz="0" w:space="0" w:color="auto"/>
      </w:divBdr>
    </w:div>
    <w:div w:id="1701738874">
      <w:bodyDiv w:val="1"/>
      <w:marLeft w:val="0"/>
      <w:marRight w:val="0"/>
      <w:marTop w:val="0"/>
      <w:marBottom w:val="0"/>
      <w:divBdr>
        <w:top w:val="none" w:sz="0" w:space="0" w:color="auto"/>
        <w:left w:val="none" w:sz="0" w:space="0" w:color="auto"/>
        <w:bottom w:val="none" w:sz="0" w:space="0" w:color="auto"/>
        <w:right w:val="none" w:sz="0" w:space="0" w:color="auto"/>
      </w:divBdr>
      <w:divsChild>
        <w:div w:id="613832027">
          <w:marLeft w:val="0"/>
          <w:marRight w:val="0"/>
          <w:marTop w:val="0"/>
          <w:marBottom w:val="0"/>
          <w:divBdr>
            <w:top w:val="none" w:sz="0" w:space="0" w:color="auto"/>
            <w:left w:val="none" w:sz="0" w:space="0" w:color="auto"/>
            <w:bottom w:val="none" w:sz="0" w:space="0" w:color="auto"/>
            <w:right w:val="none" w:sz="0" w:space="0" w:color="auto"/>
          </w:divBdr>
        </w:div>
      </w:divsChild>
    </w:div>
    <w:div w:id="1732266207">
      <w:bodyDiv w:val="1"/>
      <w:marLeft w:val="0"/>
      <w:marRight w:val="0"/>
      <w:marTop w:val="0"/>
      <w:marBottom w:val="0"/>
      <w:divBdr>
        <w:top w:val="none" w:sz="0" w:space="0" w:color="auto"/>
        <w:left w:val="none" w:sz="0" w:space="0" w:color="auto"/>
        <w:bottom w:val="none" w:sz="0" w:space="0" w:color="auto"/>
        <w:right w:val="none" w:sz="0" w:space="0" w:color="auto"/>
      </w:divBdr>
    </w:div>
    <w:div w:id="1766417047">
      <w:bodyDiv w:val="1"/>
      <w:marLeft w:val="0"/>
      <w:marRight w:val="0"/>
      <w:marTop w:val="0"/>
      <w:marBottom w:val="0"/>
      <w:divBdr>
        <w:top w:val="none" w:sz="0" w:space="0" w:color="auto"/>
        <w:left w:val="none" w:sz="0" w:space="0" w:color="auto"/>
        <w:bottom w:val="none" w:sz="0" w:space="0" w:color="auto"/>
        <w:right w:val="none" w:sz="0" w:space="0" w:color="auto"/>
      </w:divBdr>
      <w:divsChild>
        <w:div w:id="95834472">
          <w:marLeft w:val="0"/>
          <w:marRight w:val="0"/>
          <w:marTop w:val="0"/>
          <w:marBottom w:val="0"/>
          <w:divBdr>
            <w:top w:val="none" w:sz="0" w:space="0" w:color="auto"/>
            <w:left w:val="none" w:sz="0" w:space="0" w:color="auto"/>
            <w:bottom w:val="none" w:sz="0" w:space="0" w:color="auto"/>
            <w:right w:val="none" w:sz="0" w:space="0" w:color="auto"/>
          </w:divBdr>
        </w:div>
      </w:divsChild>
    </w:div>
    <w:div w:id="1843616587">
      <w:bodyDiv w:val="1"/>
      <w:marLeft w:val="0"/>
      <w:marRight w:val="0"/>
      <w:marTop w:val="0"/>
      <w:marBottom w:val="0"/>
      <w:divBdr>
        <w:top w:val="none" w:sz="0" w:space="0" w:color="auto"/>
        <w:left w:val="none" w:sz="0" w:space="0" w:color="auto"/>
        <w:bottom w:val="none" w:sz="0" w:space="0" w:color="auto"/>
        <w:right w:val="none" w:sz="0" w:space="0" w:color="auto"/>
      </w:divBdr>
    </w:div>
    <w:div w:id="1893540902">
      <w:bodyDiv w:val="1"/>
      <w:marLeft w:val="0"/>
      <w:marRight w:val="0"/>
      <w:marTop w:val="0"/>
      <w:marBottom w:val="0"/>
      <w:divBdr>
        <w:top w:val="none" w:sz="0" w:space="0" w:color="auto"/>
        <w:left w:val="none" w:sz="0" w:space="0" w:color="auto"/>
        <w:bottom w:val="none" w:sz="0" w:space="0" w:color="auto"/>
        <w:right w:val="none" w:sz="0" w:space="0" w:color="auto"/>
      </w:divBdr>
    </w:div>
    <w:div w:id="1894804533">
      <w:bodyDiv w:val="1"/>
      <w:marLeft w:val="0"/>
      <w:marRight w:val="0"/>
      <w:marTop w:val="0"/>
      <w:marBottom w:val="0"/>
      <w:divBdr>
        <w:top w:val="none" w:sz="0" w:space="0" w:color="auto"/>
        <w:left w:val="none" w:sz="0" w:space="0" w:color="auto"/>
        <w:bottom w:val="none" w:sz="0" w:space="0" w:color="auto"/>
        <w:right w:val="none" w:sz="0" w:space="0" w:color="auto"/>
      </w:divBdr>
    </w:div>
    <w:div w:id="1921786460">
      <w:bodyDiv w:val="1"/>
      <w:marLeft w:val="0"/>
      <w:marRight w:val="0"/>
      <w:marTop w:val="0"/>
      <w:marBottom w:val="0"/>
      <w:divBdr>
        <w:top w:val="none" w:sz="0" w:space="0" w:color="auto"/>
        <w:left w:val="none" w:sz="0" w:space="0" w:color="auto"/>
        <w:bottom w:val="none" w:sz="0" w:space="0" w:color="auto"/>
        <w:right w:val="none" w:sz="0" w:space="0" w:color="auto"/>
      </w:divBdr>
    </w:div>
    <w:div w:id="2027055454">
      <w:bodyDiv w:val="1"/>
      <w:marLeft w:val="0"/>
      <w:marRight w:val="0"/>
      <w:marTop w:val="0"/>
      <w:marBottom w:val="0"/>
      <w:divBdr>
        <w:top w:val="none" w:sz="0" w:space="0" w:color="auto"/>
        <w:left w:val="none" w:sz="0" w:space="0" w:color="auto"/>
        <w:bottom w:val="none" w:sz="0" w:space="0" w:color="auto"/>
        <w:right w:val="none" w:sz="0" w:space="0" w:color="auto"/>
      </w:divBdr>
    </w:div>
    <w:div w:id="2129424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83</Pages>
  <Words>7193</Words>
  <Characters>40140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azldynalsyf11@gmail.com</cp:lastModifiedBy>
  <cp:revision>2</cp:revision>
  <dcterms:created xsi:type="dcterms:W3CDTF">2025-03-06T22:27:00Z</dcterms:created>
  <dcterms:modified xsi:type="dcterms:W3CDTF">2025-03-06T22:27:00Z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