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CA888C" w14:textId="77777777" w:rsidR="000D0111" w:rsidRDefault="000D0111">
      <w:pPr>
        <w:rPr>
          <w:rFonts w:hint="cs"/>
          <w:rtl/>
        </w:rPr>
      </w:pPr>
    </w:p>
    <w:p w14:paraId="39571EBD" w14:textId="77777777" w:rsidR="000D0111" w:rsidRDefault="000D0111">
      <w:pPr>
        <w:rPr>
          <w:rtl/>
        </w:rPr>
      </w:pPr>
    </w:p>
    <w:p w14:paraId="465C655B" w14:textId="31C8A86F" w:rsidR="000D0111" w:rsidRDefault="000D0111" w:rsidP="000D0111">
      <w:pPr>
        <w:spacing w:after="160" w:line="259" w:lineRule="auto"/>
        <w:ind w:firstLine="0"/>
        <w:jc w:val="left"/>
        <w:rPr>
          <w:rFonts w:eastAsia="Calibri"/>
          <w:b/>
          <w:bCs/>
          <w:sz w:val="36"/>
          <w:szCs w:val="36"/>
          <w:rtl/>
        </w:rPr>
      </w:pPr>
      <w:r>
        <w:rPr>
          <w:rFonts w:eastAsia="Calibri"/>
          <w:b/>
          <w:bCs/>
          <w:noProof/>
          <w:sz w:val="36"/>
          <w:szCs w:val="36"/>
          <w:rtl/>
          <w:lang w:val="ar-SA"/>
        </w:rPr>
        <mc:AlternateContent>
          <mc:Choice Requires="wps">
            <w:drawing>
              <wp:anchor distT="0" distB="0" distL="114300" distR="114300" simplePos="0" relativeHeight="251659264" behindDoc="0" locked="0" layoutInCell="1" allowOverlap="1" wp14:anchorId="79F289B4" wp14:editId="02654E9E">
                <wp:simplePos x="2247254" y="3742841"/>
                <wp:positionH relativeFrom="margin">
                  <wp:align>center</wp:align>
                </wp:positionH>
                <wp:positionV relativeFrom="margin">
                  <wp:align>center</wp:align>
                </wp:positionV>
                <wp:extent cx="3735092" cy="2301498"/>
                <wp:effectExtent l="0" t="0" r="17780" b="22860"/>
                <wp:wrapSquare wrapText="bothSides"/>
                <wp:docPr id="766752659" name="تمرير: أفقي 1"/>
                <wp:cNvGraphicFramePr/>
                <a:graphic xmlns:a="http://schemas.openxmlformats.org/drawingml/2006/main">
                  <a:graphicData uri="http://schemas.microsoft.com/office/word/2010/wordprocessingShape">
                    <wps:wsp>
                      <wps:cNvSpPr/>
                      <wps:spPr>
                        <a:xfrm>
                          <a:off x="0" y="0"/>
                          <a:ext cx="3735092" cy="2301498"/>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5FC96E9D" w14:textId="0EA21AD5" w:rsidR="000D0111" w:rsidRPr="000D0111" w:rsidRDefault="000D0111" w:rsidP="000D0111">
                            <w:pPr>
                              <w:jc w:val="center"/>
                              <w:rPr>
                                <w:b/>
                                <w:bCs/>
                                <w:sz w:val="40"/>
                                <w:szCs w:val="40"/>
                                <w:rtl/>
                              </w:rPr>
                            </w:pPr>
                            <w:r w:rsidRPr="000D0111">
                              <w:rPr>
                                <w:rFonts w:hint="cs"/>
                                <w:b/>
                                <w:bCs/>
                                <w:sz w:val="40"/>
                                <w:szCs w:val="40"/>
                                <w:rtl/>
                              </w:rPr>
                              <w:t xml:space="preserve">الفصل الأول </w:t>
                            </w:r>
                          </w:p>
                          <w:p w14:paraId="2861097A" w14:textId="049C413E" w:rsidR="000D0111" w:rsidRPr="000D0111" w:rsidRDefault="000D0111" w:rsidP="000D0111">
                            <w:pPr>
                              <w:jc w:val="center"/>
                              <w:rPr>
                                <w:b/>
                                <w:bCs/>
                                <w:sz w:val="40"/>
                                <w:szCs w:val="40"/>
                              </w:rPr>
                            </w:pPr>
                            <w:r w:rsidRPr="000D0111">
                              <w:rPr>
                                <w:rFonts w:hint="cs"/>
                                <w:b/>
                                <w:bCs/>
                                <w:sz w:val="40"/>
                                <w:szCs w:val="40"/>
                                <w:rtl/>
                              </w:rPr>
                              <w:t>المقدمة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9F289B4"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 o:spid="_x0000_s1026" type="#_x0000_t98" style="position:absolute;left:0;text-align:left;margin-left:0;margin-top:0;width:294.1pt;height:181.2pt;z-index:251659264;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" fillcolor="white [3201]" strokecolor="#70ad47 [3209]" strokeweight="1pt">
                <v:stroke joinstyle="miter"/>
                <v:textbox>
                  <w:txbxContent>
                    <w:p w14:paraId="5FC96E9D" w14:textId="0EA21AD5" w:rsidR="000D0111" w:rsidRPr="000D0111" w:rsidRDefault="000D0111" w:rsidP="000D0111">
                      <w:pPr>
                        <w:jc w:val="center"/>
                        <w:rPr>
                          <w:b/>
                          <w:bCs/>
                          <w:sz w:val="40"/>
                          <w:szCs w:val="40"/>
                          <w:rtl/>
                        </w:rPr>
                      </w:pPr>
                      <w:r w:rsidRPr="000D0111">
                        <w:rPr>
                          <w:rFonts w:hint="cs"/>
                          <w:b/>
                          <w:bCs/>
                          <w:sz w:val="40"/>
                          <w:szCs w:val="40"/>
                          <w:rtl/>
                        </w:rPr>
                        <w:t xml:space="preserve">الفصل الأول </w:t>
                      </w:r>
                    </w:p>
                    <w:p w14:paraId="2861097A" w14:textId="049C413E" w:rsidR="000D0111" w:rsidRPr="000D0111" w:rsidRDefault="000D0111" w:rsidP="000D0111">
                      <w:pPr>
                        <w:jc w:val="center"/>
                        <w:rPr>
                          <w:b/>
                          <w:bCs/>
                          <w:sz w:val="40"/>
                          <w:szCs w:val="40"/>
                        </w:rPr>
                      </w:pPr>
                      <w:r w:rsidRPr="000D0111">
                        <w:rPr>
                          <w:rFonts w:hint="cs"/>
                          <w:b/>
                          <w:bCs/>
                          <w:sz w:val="40"/>
                          <w:szCs w:val="40"/>
                          <w:rtl/>
                        </w:rPr>
                        <w:t>المقدمة</w:t>
                      </w:r>
                    </w:p>
                  </w:txbxContent>
                </v:textbox>
                <w10:wrap type="square" anchorx="margin" anchory="margin"/>
              </v:shape>
            </w:pict>
          </mc:Fallback>
        </mc:AlternateContent>
      </w:r>
      <w:r>
        <w:rPr>
          <w:rFonts w:eastAsia="Calibri"/>
          <w:b/>
          <w:bCs/>
          <w:sz w:val="36"/>
          <w:szCs w:val="36"/>
          <w:rtl/>
        </w:rPr>
        <w:br w:type="page"/>
      </w:r>
    </w:p>
    <w:p w14:paraId="0B662C99" w14:textId="6A93E245" w:rsidR="000D0111" w:rsidRPr="000D0111" w:rsidRDefault="000D0111" w:rsidP="000D0111">
      <w:pPr>
        <w:pStyle w:val="1"/>
        <w:rPr>
          <w:rtl/>
        </w:rPr>
      </w:pPr>
      <w:r w:rsidRPr="000D0111">
        <w:rPr>
          <w:rtl/>
        </w:rPr>
        <w:lastRenderedPageBreak/>
        <w:t>المقدمة:</w:t>
      </w:r>
    </w:p>
    <w:p w14:paraId="69C9A6A5" w14:textId="77777777" w:rsidR="000D0111" w:rsidRPr="000D0111" w:rsidRDefault="000D0111" w:rsidP="000D0111">
      <w:pPr>
        <w:spacing w:after="160" w:line="300" w:lineRule="auto"/>
        <w:ind w:firstLine="0"/>
        <w:rPr>
          <w:rFonts w:eastAsia="Calibri"/>
          <w:rtl/>
        </w:rPr>
      </w:pPr>
      <w:r w:rsidRPr="000D0111">
        <w:rPr>
          <w:rFonts w:eastAsia="Calibri"/>
          <w:rtl/>
        </w:rPr>
        <w:t xml:space="preserve">العالم في وقتنا الراهن يشهد العديد من التطويرات والتغيرات السريعة في التقنيات الرقمية والإلكترونية </w:t>
      </w:r>
      <w:r w:rsidRPr="000D0111">
        <w:rPr>
          <w:rFonts w:eastAsia="Calibri" w:hint="cs"/>
          <w:rtl/>
        </w:rPr>
        <w:t>الحديثة،</w:t>
      </w:r>
      <w:r w:rsidRPr="000D0111">
        <w:rPr>
          <w:rFonts w:eastAsia="Calibri"/>
          <w:rtl/>
        </w:rPr>
        <w:t xml:space="preserve"> أن التحول الرقمي يحتاج إلى دراسة جادة ومراحل وخطوات كثيرة لفهم الفلسفة الجديدة التي تقوم عليها البرمجيات في صناعة وتطوير الأفاق المستقبلية ومن هنا أصبح من الضروري وضع أساليب واستراتيجيات واضحة للعالم تشمل الخطط المستقبلية نحو التحول إلى البرمجيات التقنية المفتوحة المساعدة المؤسسات والمنظمات في التنمية </w:t>
      </w:r>
      <w:r w:rsidRPr="000D0111">
        <w:rPr>
          <w:rFonts w:eastAsia="Calibri" w:hint="cs"/>
          <w:rtl/>
        </w:rPr>
        <w:t xml:space="preserve">المستدامة. </w:t>
      </w:r>
      <w:r w:rsidRPr="000D0111">
        <w:rPr>
          <w:rFonts w:eastAsia="Calibri"/>
          <w:rtl/>
        </w:rPr>
        <w:t xml:space="preserve">(نقي </w:t>
      </w:r>
      <w:r w:rsidRPr="000D0111">
        <w:rPr>
          <w:rFonts w:eastAsia="Calibri" w:hint="cs"/>
          <w:rtl/>
        </w:rPr>
        <w:t>نريمان، ٢٠٢٣</w:t>
      </w:r>
      <w:r w:rsidRPr="000D0111">
        <w:rPr>
          <w:rFonts w:eastAsia="Calibri"/>
          <w:rtl/>
        </w:rPr>
        <w:t>)</w:t>
      </w:r>
    </w:p>
    <w:p w14:paraId="780B0990" w14:textId="77777777" w:rsidR="000D0111" w:rsidRPr="000D0111" w:rsidRDefault="000D0111" w:rsidP="000D0111">
      <w:pPr>
        <w:spacing w:after="160" w:line="300" w:lineRule="auto"/>
        <w:ind w:firstLine="0"/>
        <w:rPr>
          <w:rFonts w:eastAsia="Calibri"/>
          <w:rtl/>
        </w:rPr>
      </w:pPr>
      <w:r w:rsidRPr="000D0111">
        <w:rPr>
          <w:rFonts w:eastAsia="Calibri"/>
          <w:rtl/>
        </w:rPr>
        <w:t xml:space="preserve">تلعب تقنية المعلومات عموماً والخدمات الإلكترونية والاتصالات خصوصاً دورا فاعلا في ترسيخ مفهوم التنمية المستدامة، حيث تعزز من أنشطة البحث والتطوير لتحسين أداء المؤسسات الحكومية والخاصة وتقود إلى استحداث ساط إدارية ومؤسسية جديدة، كالمدن الرقمية وحاضنات التقنية كما تحفز النمو الاقتصادي، وتولد فرص عمل جديدة تسهم في تقليص الفقر ووضع الخطط والبرامج التي تهدف إلى التحول نحو المجتمع المعلوماتي والعمل على تحقيق أهداف التحول الرقمي، تتيح </w:t>
      </w:r>
      <w:r w:rsidRPr="000D0111">
        <w:rPr>
          <w:rFonts w:eastAsia="Calibri" w:hint="cs"/>
          <w:rtl/>
        </w:rPr>
        <w:t xml:space="preserve">توفير </w:t>
      </w:r>
      <w:r w:rsidRPr="000D0111">
        <w:rPr>
          <w:rFonts w:eastAsia="Calibri"/>
          <w:rtl/>
        </w:rPr>
        <w:t>المعلومات وتسهيل الوصول إليها وال</w:t>
      </w:r>
      <w:r w:rsidRPr="000D0111">
        <w:rPr>
          <w:rFonts w:eastAsia="Calibri" w:hint="cs"/>
          <w:rtl/>
        </w:rPr>
        <w:t>رد</w:t>
      </w:r>
      <w:r w:rsidRPr="000D0111">
        <w:rPr>
          <w:rFonts w:eastAsia="Calibri"/>
          <w:rtl/>
        </w:rPr>
        <w:t xml:space="preserve"> على </w:t>
      </w:r>
      <w:r w:rsidRPr="000D0111">
        <w:rPr>
          <w:rFonts w:eastAsia="Calibri" w:hint="cs"/>
          <w:rtl/>
        </w:rPr>
        <w:t>ال</w:t>
      </w:r>
      <w:r w:rsidRPr="000D0111">
        <w:rPr>
          <w:rFonts w:eastAsia="Calibri"/>
          <w:rtl/>
        </w:rPr>
        <w:t>استفسارات</w:t>
      </w:r>
      <w:r w:rsidRPr="000D0111">
        <w:rPr>
          <w:rFonts w:eastAsia="Calibri" w:hint="cs"/>
          <w:rtl/>
        </w:rPr>
        <w:t xml:space="preserve"> المختلفة للمواطنين</w:t>
      </w:r>
      <w:r w:rsidRPr="000D0111">
        <w:rPr>
          <w:rFonts w:eastAsia="Calibri"/>
          <w:rtl/>
        </w:rPr>
        <w:t xml:space="preserve">، </w:t>
      </w:r>
      <w:r w:rsidRPr="000D0111">
        <w:rPr>
          <w:rFonts w:eastAsia="Calibri" w:hint="cs"/>
          <w:rtl/>
        </w:rPr>
        <w:t>حيث</w:t>
      </w:r>
      <w:r w:rsidRPr="000D0111">
        <w:rPr>
          <w:rFonts w:eastAsia="Calibri"/>
          <w:rtl/>
        </w:rPr>
        <w:t xml:space="preserve"> يساعد </w:t>
      </w:r>
      <w:r w:rsidRPr="000D0111">
        <w:rPr>
          <w:rFonts w:eastAsia="Calibri" w:hint="cs"/>
          <w:rtl/>
        </w:rPr>
        <w:t xml:space="preserve">ذلك </w:t>
      </w:r>
      <w:r w:rsidRPr="000D0111">
        <w:rPr>
          <w:rFonts w:eastAsia="Calibri"/>
          <w:rtl/>
        </w:rPr>
        <w:t>على رفع مستوى الخدمات التي تقدمها الدولة، وبالتالي تحسين الإنتاج، وبالتالي المساهمة في تحقيق أهداف التنمية المستدامة.</w:t>
      </w:r>
    </w:p>
    <w:p w14:paraId="5A7AE2A8" w14:textId="77777777" w:rsidR="000D0111" w:rsidRPr="000D0111" w:rsidRDefault="000D0111" w:rsidP="000D0111">
      <w:pPr>
        <w:spacing w:after="160" w:line="300" w:lineRule="auto"/>
        <w:ind w:firstLine="0"/>
        <w:rPr>
          <w:rFonts w:eastAsia="Calibri"/>
          <w:rtl/>
        </w:rPr>
      </w:pPr>
      <w:r w:rsidRPr="000D0111">
        <w:rPr>
          <w:rFonts w:eastAsia="Calibri"/>
          <w:rtl/>
        </w:rPr>
        <w:t>أصبحت التنمية المستدامة هدفاً مهما تسعى إلى تحقيقه جميع الدول، لما له من مردود على الفرد والمجتمع في تحقيق التنمية الاقتصادية والاجتماعية، ورفع مستوى الرفاهية، مع الحفاظ على البيئة، وعلى ثرواتها، وضمان حق الأجيال القادمة في تلك الثروات بما يضمن تنمية مستدامة لهم في المستقبل ، ولقد اعتمدت الجمعية العامة للأمم المتحدة أهداف التنمية المستدامة التي يجب أن يتم تحقيقها بحلول 2030م، واعتبرت أن التحول الرقمي من أهم عوامل الإسراع بالتنمية المستدامة وتحقيقها (اليونسكو (2015)، فالدول المتطورة التي تسعى في طريق التقدم والتنمية، إنما هي دول أمنت أساسا بالتطور التكنولوجي أسلوبا ووسيلة ومنهاجا، فاستطاعت به حل المشكلات وإشباع الحاجات وتطويع الإمكانات من أجل تحقيق تنمية وتقدم مجتمعاتها (حلاوة 2011).</w:t>
      </w:r>
    </w:p>
    <w:p w14:paraId="37561EEC" w14:textId="77777777" w:rsidR="000D0111" w:rsidRPr="000D0111" w:rsidRDefault="000D0111" w:rsidP="000D0111">
      <w:pPr>
        <w:spacing w:after="160" w:line="300" w:lineRule="auto"/>
        <w:ind w:firstLine="0"/>
        <w:rPr>
          <w:rFonts w:eastAsia="Calibri"/>
          <w:rtl/>
        </w:rPr>
      </w:pPr>
      <w:r w:rsidRPr="000D0111">
        <w:rPr>
          <w:rFonts w:eastAsia="Calibri"/>
          <w:rtl/>
        </w:rPr>
        <w:lastRenderedPageBreak/>
        <w:t>وتمثل رؤية المملكة 2030 إطاراً للتحول إلى مجتمع متقدم قائم على المعرفة في ظل تنمية مستدامة، تبدأ بتطوير المنظومة التعليمية، ورفع جودة مخرجات التعليم، وزيادة فاعلية البحث العلمي، وتشجيع الإبداع والابتكار، وبعد التحول الرقمي واحداً من أبرز العناصر التي تعول عليها رؤية المملكة 2030، ، وأداة هامة في تنفيذ هذه الرؤية التي نظرت نظرة شاملة للتحول الرقمي( الموسى 2020)، ولا يمكن أن تتحقق الرؤى المستقبلية والتنمية بمعزل عن التحول الرقمي، حيث يعد من أقوى الاستراتيجيات في تعزيز وإحداث التنمية المنشودة (النحاس، 2016)</w:t>
      </w:r>
    </w:p>
    <w:p w14:paraId="7DED200B" w14:textId="77777777" w:rsidR="000D0111" w:rsidRPr="000D0111" w:rsidRDefault="000D0111" w:rsidP="000D0111">
      <w:pPr>
        <w:spacing w:after="160" w:line="300" w:lineRule="auto"/>
        <w:ind w:firstLine="0"/>
        <w:rPr>
          <w:rFonts w:eastAsia="Calibri"/>
          <w:rtl/>
        </w:rPr>
      </w:pPr>
      <w:r w:rsidRPr="000D0111">
        <w:rPr>
          <w:rFonts w:eastAsia="Calibri"/>
          <w:rtl/>
        </w:rPr>
        <w:t>وهنا يمكن القول إن عملية الإصلاح والتطوير المستدام يتطلب الاهتمام بالتحول الرقمي وإجراء المزيد من البحوث في محاولة المعالجة العوائق والمشكلات التي تحول دون عملية تنمية مستدامة في ضوء رؤية المملكة 2030</w:t>
      </w:r>
    </w:p>
    <w:p w14:paraId="0CF33DCF" w14:textId="77777777" w:rsidR="000D0111" w:rsidRPr="000D0111" w:rsidRDefault="000D0111" w:rsidP="000D0111">
      <w:pPr>
        <w:pStyle w:val="1"/>
        <w:rPr>
          <w:rtl/>
        </w:rPr>
      </w:pPr>
      <w:r w:rsidRPr="000D0111">
        <w:rPr>
          <w:rtl/>
        </w:rPr>
        <w:t xml:space="preserve">مشكلة </w:t>
      </w:r>
      <w:r w:rsidRPr="000D0111">
        <w:rPr>
          <w:rFonts w:hint="cs"/>
          <w:rtl/>
        </w:rPr>
        <w:t>الدراسة:</w:t>
      </w:r>
    </w:p>
    <w:p w14:paraId="6A96F2C2" w14:textId="77777777" w:rsidR="000D0111" w:rsidRPr="000D0111" w:rsidRDefault="000D0111" w:rsidP="000D0111">
      <w:pPr>
        <w:spacing w:after="160" w:line="300" w:lineRule="auto"/>
        <w:ind w:firstLine="0"/>
        <w:rPr>
          <w:rFonts w:eastAsia="Calibri"/>
          <w:rtl/>
        </w:rPr>
      </w:pPr>
      <w:r w:rsidRPr="000D0111">
        <w:rPr>
          <w:rFonts w:eastAsia="Calibri"/>
          <w:rtl/>
        </w:rPr>
        <w:t xml:space="preserve">في ظل التطور التكنولوجي الكبير والتقدم الكبير في مجال التحول الرقمي وتطوير التنمية المستدامة الا أن هناك العديد م من التحديات التي تعيق تحقيق أهداف التنميـة المستدامة لذلك تعد المملكة العربية السعودية من احد الدول الرائدة في مجال التنمية الاجتماعية الا ان هناك الحاجة الى بذل المزيد من الجهود لتحقيق التنمية الاجتماعية الحقيقية لجميع المواطنين على اكمل وجه فقد سعت المملكة إلى تحسين التنمية الاجتماعية وبالرغم من التقدم الملحوظ لعجلة التنمية الا أن حجم ما تحقق على أرض الواقع لا يتفق مع ما حملته تلك الخطط من أهداف، فلا تزال عجلة التنمية تسير ببطء مقارنة ببقيه دول العالم ولذلك جاءت رؤية 2030م بهدف رئيسي يتمثل في دفع عجلة التنمية والتقدم بخطى ثابتة وتحقيق الكثير من الإنجازات، فقد لجأت المملكة إلى إنشاء خطة رؤية </w:t>
      </w:r>
      <w:r w:rsidRPr="000D0111">
        <w:rPr>
          <w:rFonts w:eastAsia="Calibri"/>
          <w:rtl/>
          <w:lang w:bidi="fa-IR"/>
        </w:rPr>
        <w:t>۲۰۳۰</w:t>
      </w:r>
      <w:r w:rsidRPr="000D0111">
        <w:rPr>
          <w:rFonts w:eastAsia="Calibri"/>
          <w:rtl/>
        </w:rPr>
        <w:t xml:space="preserve"> وقد كان هذا القرار هو نتاج عملية طويلة ومعقدة، والتي ترجع رسميا إلى مؤتمر ربو 20% في عام 2012، نتيجة للحاجة إلى تحديد إطار متجدد للتنمية الدولية يمكن أن يتبع الأهداف الإنمائية للألفية التي كانت قائمة في الفترة 2000 2015. وبالتالي، أنشأت خطة عام 2030 أهداف التنمية الاجتماعية الجديدة، والمقصود منها أن تكون فعالة للفترة 2015-2030. ويتأمل القرار عدة اهداف والأهداف هي القضاء على </w:t>
      </w:r>
      <w:r w:rsidRPr="000D0111">
        <w:rPr>
          <w:rFonts w:eastAsia="Calibri" w:hint="cs"/>
          <w:rtl/>
        </w:rPr>
        <w:t>البطالة،</w:t>
      </w:r>
      <w:r w:rsidRPr="000D0111">
        <w:rPr>
          <w:rFonts w:eastAsia="Calibri"/>
          <w:rtl/>
        </w:rPr>
        <w:t xml:space="preserve"> والقضاء على الفقر بجميع أشكاله في كل </w:t>
      </w:r>
      <w:r w:rsidRPr="000D0111">
        <w:rPr>
          <w:rFonts w:eastAsia="Calibri" w:hint="cs"/>
          <w:rtl/>
        </w:rPr>
        <w:t>مكان،</w:t>
      </w:r>
      <w:r w:rsidRPr="000D0111">
        <w:rPr>
          <w:rFonts w:eastAsia="Calibri"/>
          <w:rtl/>
        </w:rPr>
        <w:t xml:space="preserve"> والقضاء على </w:t>
      </w:r>
      <w:r w:rsidRPr="000D0111">
        <w:rPr>
          <w:rFonts w:eastAsia="Calibri"/>
          <w:rtl/>
        </w:rPr>
        <w:lastRenderedPageBreak/>
        <w:t xml:space="preserve">الجوع وتحقيق الأمن الغذائي وتحسين التغذية وتعزيز الزراعة </w:t>
      </w:r>
      <w:r w:rsidRPr="000D0111">
        <w:rPr>
          <w:rFonts w:eastAsia="Calibri" w:hint="cs"/>
          <w:rtl/>
        </w:rPr>
        <w:t>المستدامة،</w:t>
      </w:r>
      <w:r w:rsidRPr="000D0111">
        <w:rPr>
          <w:rFonts w:eastAsia="Calibri"/>
          <w:rtl/>
        </w:rPr>
        <w:t xml:space="preserve"> والصحة الجيدة والرفاهية وضمان حياة صحية وتعزيز الرفاهية للجميع في جميع الأعمار، وضمان التعليم الجيد الشامل والمنصف وتعزيز فرص التعلم مدى </w:t>
      </w:r>
      <w:r w:rsidRPr="000D0111">
        <w:rPr>
          <w:rFonts w:eastAsia="Calibri" w:hint="cs"/>
          <w:rtl/>
        </w:rPr>
        <w:t>الحياة،</w:t>
      </w:r>
      <w:r w:rsidRPr="000D0111">
        <w:rPr>
          <w:rFonts w:eastAsia="Calibri"/>
          <w:rtl/>
        </w:rPr>
        <w:t xml:space="preserve"> وضمان العدالة الاجتماعية في كل جوانب الحياة.</w:t>
      </w:r>
    </w:p>
    <w:p w14:paraId="3BEBDE09" w14:textId="77777777" w:rsidR="000D0111" w:rsidRPr="000D0111" w:rsidRDefault="000D0111" w:rsidP="000D0111">
      <w:pPr>
        <w:spacing w:after="160" w:line="300" w:lineRule="auto"/>
        <w:ind w:firstLine="0"/>
        <w:rPr>
          <w:rFonts w:eastAsia="Calibri"/>
          <w:rtl/>
        </w:rPr>
      </w:pPr>
      <w:r w:rsidRPr="000D0111">
        <w:rPr>
          <w:rFonts w:eastAsia="Calibri"/>
          <w:rtl/>
        </w:rPr>
        <w:t xml:space="preserve">حوالي قرن من الزمان سادت الدول النامية نظريات التنمية الاجتماعية تلك النظريات تؤكد على أن السبيل الوحيد لتقدم الدول النامية هو إتباع نفس الطريق الذي اتبعته الدول الرأسمالية المتقدمة في مراحل سابقة. وأن التعجيل بالتنمية يمكن أن يتحقق بإزالة العوائق أمام التطور الرأسمالي، وإحلال الثقافة والعادات والقيم السائدة في المجتمعات الرأسمالية محل الثقافة والعادات والقيم السائدة في الدول </w:t>
      </w:r>
      <w:r w:rsidRPr="000D0111">
        <w:rPr>
          <w:rFonts w:eastAsia="Calibri" w:hint="cs"/>
          <w:rtl/>
        </w:rPr>
        <w:t>النامية،</w:t>
      </w:r>
      <w:r w:rsidRPr="000D0111">
        <w:rPr>
          <w:rFonts w:eastAsia="Calibri"/>
          <w:rtl/>
        </w:rPr>
        <w:t xml:space="preserve"> لذلك بعد الهدف من هذه الدراسة هو التعرف على واقع التنمية الاجتماعية بكافة أبعادها الفقر والجوع، والبطالة، والمديونية واتسعت الفجوة بين الدول الغنية والفقيرة </w:t>
      </w:r>
      <w:r w:rsidRPr="000D0111">
        <w:rPr>
          <w:rFonts w:eastAsia="Calibri" w:hint="cs"/>
          <w:rtl/>
        </w:rPr>
        <w:t>(.</w:t>
      </w:r>
      <w:r w:rsidRPr="000D0111">
        <w:rPr>
          <w:rFonts w:eastAsia="Calibri"/>
        </w:rPr>
        <w:t xml:space="preserve"> Hayao Abdullah 2021</w:t>
      </w:r>
      <w:r w:rsidRPr="000D0111">
        <w:rPr>
          <w:rFonts w:eastAsia="Calibri"/>
          <w:rtl/>
        </w:rPr>
        <w:t>)</w:t>
      </w:r>
    </w:p>
    <w:p w14:paraId="62B1C5C6" w14:textId="77777777" w:rsidR="000D0111" w:rsidRPr="000D0111" w:rsidRDefault="000D0111" w:rsidP="000D0111">
      <w:pPr>
        <w:pStyle w:val="1"/>
        <w:rPr>
          <w:rtl/>
        </w:rPr>
      </w:pPr>
      <w:r w:rsidRPr="000D0111">
        <w:rPr>
          <w:rtl/>
        </w:rPr>
        <w:t xml:space="preserve">أهمية </w:t>
      </w:r>
      <w:r w:rsidRPr="000D0111">
        <w:rPr>
          <w:rFonts w:hint="cs"/>
          <w:rtl/>
        </w:rPr>
        <w:t>الدراسة:</w:t>
      </w:r>
    </w:p>
    <w:p w14:paraId="58FD3A35" w14:textId="77777777" w:rsidR="000D0111" w:rsidRPr="000D0111" w:rsidRDefault="000D0111" w:rsidP="000D0111">
      <w:pPr>
        <w:spacing w:after="160" w:line="300" w:lineRule="auto"/>
        <w:ind w:firstLine="0"/>
        <w:rPr>
          <w:rFonts w:eastAsia="Calibri"/>
          <w:rtl/>
        </w:rPr>
      </w:pPr>
      <w:r w:rsidRPr="000D0111">
        <w:rPr>
          <w:rFonts w:eastAsia="Calibri" w:hint="cs"/>
          <w:rtl/>
        </w:rPr>
        <w:t>تكمن</w:t>
      </w:r>
      <w:r w:rsidRPr="000D0111">
        <w:rPr>
          <w:rFonts w:eastAsia="Calibri"/>
          <w:rtl/>
        </w:rPr>
        <w:t xml:space="preserve"> اهمية الدراسة في تناولها إحدى المواضيع الحيوية والمهمة في واقع حياتنا اليومية والذي تتجسد في دراسة دور التحول الرقمي في تحقيق أهداف التنمية المستدامة </w:t>
      </w:r>
      <w:r w:rsidRPr="000D0111">
        <w:rPr>
          <w:rFonts w:eastAsia="Calibri" w:hint="cs"/>
          <w:rtl/>
        </w:rPr>
        <w:t xml:space="preserve">بمنطقة الرياض </w:t>
      </w:r>
      <w:r w:rsidRPr="000D0111">
        <w:rPr>
          <w:rFonts w:eastAsia="Calibri"/>
          <w:rtl/>
        </w:rPr>
        <w:t xml:space="preserve">في ظل رؤية </w:t>
      </w:r>
      <w:r w:rsidRPr="000D0111">
        <w:rPr>
          <w:rFonts w:eastAsia="Calibri" w:hint="cs"/>
          <w:rtl/>
        </w:rPr>
        <w:t>المملكة</w:t>
      </w:r>
      <w:r w:rsidRPr="000D0111">
        <w:rPr>
          <w:rFonts w:eastAsia="Calibri"/>
          <w:rtl/>
        </w:rPr>
        <w:t xml:space="preserve"> العربية السعودية ٢٠٣٠ وكما يمكن تصنيف الاهمية للبحث في </w:t>
      </w:r>
      <w:r w:rsidRPr="000D0111">
        <w:rPr>
          <w:rFonts w:eastAsia="Calibri" w:hint="cs"/>
          <w:rtl/>
        </w:rPr>
        <w:t>الاتي:</w:t>
      </w:r>
    </w:p>
    <w:p w14:paraId="05AEF812" w14:textId="77777777" w:rsidR="000D0111" w:rsidRPr="000D0111" w:rsidRDefault="000D0111" w:rsidP="005551A6">
      <w:pPr>
        <w:pStyle w:val="2"/>
        <w:rPr>
          <w:rFonts w:eastAsia="Calibri"/>
          <w:rtl/>
        </w:rPr>
      </w:pPr>
      <w:r w:rsidRPr="000D0111">
        <w:rPr>
          <w:rFonts w:eastAsia="Calibri"/>
          <w:rtl/>
        </w:rPr>
        <w:t xml:space="preserve">الاهمية العلمية (النظرية): </w:t>
      </w:r>
    </w:p>
    <w:p w14:paraId="246F84D6" w14:textId="77777777" w:rsidR="000D0111" w:rsidRPr="000D0111" w:rsidRDefault="000D0111" w:rsidP="000D0111">
      <w:pPr>
        <w:spacing w:after="160" w:line="300" w:lineRule="auto"/>
        <w:ind w:firstLine="0"/>
        <w:rPr>
          <w:rFonts w:eastAsia="Calibri"/>
          <w:rtl/>
        </w:rPr>
      </w:pPr>
      <w:r w:rsidRPr="000D0111">
        <w:rPr>
          <w:rFonts w:eastAsia="Calibri"/>
          <w:rtl/>
        </w:rPr>
        <w:t xml:space="preserve">تكمن الأهمية العلمية للدراسة في إثراء المكتبة العلمية بالبحوث والمعلومات المتعلقة بواقع التنمية المستدامة </w:t>
      </w:r>
      <w:r w:rsidRPr="000D0111">
        <w:rPr>
          <w:rFonts w:eastAsia="Calibri" w:hint="cs"/>
          <w:rtl/>
        </w:rPr>
        <w:t>في</w:t>
      </w:r>
      <w:r w:rsidRPr="000D0111">
        <w:rPr>
          <w:rFonts w:eastAsia="Calibri"/>
          <w:rtl/>
        </w:rPr>
        <w:t xml:space="preserve"> ضوء رؤية المملكة العربية السعودية وكما تتمثل ايضاً في سد الفجوات الكبيرة بين الواقع والطموحات في مجال التنمية الاجتماعية وذلك لندرة الدراسات السابقة التي تناولت نفس موضوع الدراسة </w:t>
      </w:r>
      <w:r w:rsidRPr="000D0111">
        <w:rPr>
          <w:rFonts w:eastAsia="Calibri" w:hint="cs"/>
          <w:rtl/>
        </w:rPr>
        <w:t>الحالية.</w:t>
      </w:r>
    </w:p>
    <w:p w14:paraId="6547C55B" w14:textId="77777777" w:rsidR="000D0111" w:rsidRPr="000D0111" w:rsidRDefault="000D0111" w:rsidP="005551A6">
      <w:pPr>
        <w:pStyle w:val="2"/>
        <w:rPr>
          <w:rFonts w:eastAsia="Calibri"/>
          <w:rtl/>
        </w:rPr>
      </w:pPr>
      <w:r w:rsidRPr="000D0111">
        <w:rPr>
          <w:rFonts w:eastAsia="Calibri"/>
          <w:rtl/>
        </w:rPr>
        <w:lastRenderedPageBreak/>
        <w:t>الاهمية العملية (التطبيقية):</w:t>
      </w:r>
    </w:p>
    <w:p w14:paraId="0D6B1611" w14:textId="77777777" w:rsidR="000D0111" w:rsidRPr="000D0111" w:rsidRDefault="000D0111" w:rsidP="000D0111">
      <w:pPr>
        <w:spacing w:after="160" w:line="300" w:lineRule="auto"/>
        <w:ind w:firstLine="0"/>
        <w:rPr>
          <w:rFonts w:eastAsia="Calibri"/>
          <w:rtl/>
        </w:rPr>
      </w:pPr>
      <w:r w:rsidRPr="000D0111">
        <w:rPr>
          <w:rFonts w:eastAsia="Calibri"/>
          <w:rtl/>
        </w:rPr>
        <w:t>تكمن الاهمية العملية للدراسة في كونها تساهم في مساعدة القادة والمدراء في كيفية تحسين وتطوير التنمية المستدامة بكافة مجالاتها وذلك من خلال الاخذ في الاعتبار بالتوصيات والنتائج التي قدمتها الدراسة الحالية</w:t>
      </w:r>
    </w:p>
    <w:p w14:paraId="603A5421" w14:textId="77777777" w:rsidR="000D0111" w:rsidRPr="000D0111" w:rsidRDefault="000D0111" w:rsidP="000D0111">
      <w:pPr>
        <w:pStyle w:val="1"/>
        <w:rPr>
          <w:rtl/>
        </w:rPr>
      </w:pPr>
      <w:r w:rsidRPr="000D0111">
        <w:rPr>
          <w:rtl/>
        </w:rPr>
        <w:t xml:space="preserve">أهداف </w:t>
      </w:r>
      <w:r w:rsidRPr="000D0111">
        <w:rPr>
          <w:rFonts w:hint="cs"/>
          <w:rtl/>
        </w:rPr>
        <w:t>الدراسة:</w:t>
      </w:r>
    </w:p>
    <w:p w14:paraId="38BA5A8B" w14:textId="77777777" w:rsidR="000D0111" w:rsidRPr="000D0111" w:rsidRDefault="000D0111" w:rsidP="000D0111">
      <w:pPr>
        <w:spacing w:after="160" w:line="259" w:lineRule="auto"/>
        <w:ind w:firstLine="0"/>
        <w:rPr>
          <w:rFonts w:eastAsia="Calibri"/>
          <w:b/>
          <w:bCs/>
          <w:rtl/>
        </w:rPr>
      </w:pPr>
      <w:r w:rsidRPr="000D0111">
        <w:rPr>
          <w:rFonts w:eastAsia="Calibri"/>
          <w:rtl/>
        </w:rPr>
        <w:t>يهدف البحث الحالي إلى التحقق من الهدف الرئيسي والذي هو</w:t>
      </w:r>
      <w:r w:rsidRPr="000D0111">
        <w:rPr>
          <w:rFonts w:eastAsia="Calibri"/>
          <w:b/>
          <w:bCs/>
          <w:rtl/>
        </w:rPr>
        <w:t>: دور التحول الرقمي في تحقيق أهداف التنمية المستدامة</w:t>
      </w:r>
      <w:r w:rsidRPr="000D0111">
        <w:rPr>
          <w:rFonts w:eastAsia="Calibri" w:hint="cs"/>
          <w:b/>
          <w:bCs/>
          <w:rtl/>
        </w:rPr>
        <w:t xml:space="preserve"> بمنطقة الرياض</w:t>
      </w:r>
      <w:r w:rsidRPr="000D0111">
        <w:rPr>
          <w:rFonts w:eastAsia="Calibri"/>
          <w:b/>
          <w:bCs/>
          <w:rtl/>
        </w:rPr>
        <w:t xml:space="preserve"> في ظل رؤية </w:t>
      </w:r>
      <w:r w:rsidRPr="000D0111">
        <w:rPr>
          <w:rFonts w:eastAsia="Calibri" w:hint="cs"/>
          <w:b/>
          <w:bCs/>
          <w:rtl/>
        </w:rPr>
        <w:t>المملكة</w:t>
      </w:r>
      <w:r w:rsidRPr="000D0111">
        <w:rPr>
          <w:rFonts w:eastAsia="Calibri"/>
          <w:b/>
          <w:bCs/>
          <w:rtl/>
        </w:rPr>
        <w:t xml:space="preserve"> العربية السعودية</w:t>
      </w:r>
      <w:r w:rsidRPr="000D0111">
        <w:rPr>
          <w:rFonts w:eastAsia="Calibri" w:hint="cs"/>
          <w:b/>
          <w:bCs/>
          <w:rtl/>
        </w:rPr>
        <w:t xml:space="preserve"> 2030</w:t>
      </w:r>
      <w:r w:rsidRPr="000D0111">
        <w:rPr>
          <w:rFonts w:eastAsia="Calibri"/>
          <w:b/>
          <w:bCs/>
          <w:rtl/>
        </w:rPr>
        <w:t xml:space="preserve">.  </w:t>
      </w:r>
    </w:p>
    <w:p w14:paraId="60305731" w14:textId="77777777" w:rsidR="000D0111" w:rsidRPr="000D0111" w:rsidRDefault="000D0111" w:rsidP="000D0111">
      <w:pPr>
        <w:spacing w:after="160" w:line="259" w:lineRule="auto"/>
        <w:ind w:firstLine="0"/>
        <w:rPr>
          <w:rFonts w:eastAsia="Calibri"/>
          <w:rtl/>
        </w:rPr>
      </w:pPr>
      <w:r w:rsidRPr="000D0111">
        <w:rPr>
          <w:rFonts w:eastAsia="Calibri"/>
          <w:rtl/>
        </w:rPr>
        <w:t>ويتفرع منه الاهداف التالية:</w:t>
      </w:r>
    </w:p>
    <w:p w14:paraId="398DE4B1" w14:textId="77777777" w:rsidR="000D0111" w:rsidRPr="000D0111" w:rsidRDefault="000D0111" w:rsidP="000D0111">
      <w:pPr>
        <w:numPr>
          <w:ilvl w:val="0"/>
          <w:numId w:val="1"/>
        </w:numPr>
        <w:spacing w:after="160" w:line="276" w:lineRule="auto"/>
        <w:contextualSpacing/>
        <w:jc w:val="left"/>
        <w:rPr>
          <w:rFonts w:eastAsia="Calibri"/>
          <w:rtl/>
        </w:rPr>
      </w:pPr>
      <w:r w:rsidRPr="000D0111">
        <w:rPr>
          <w:rFonts w:eastAsia="Calibri"/>
          <w:rtl/>
        </w:rPr>
        <w:t xml:space="preserve">تقييم واقع التنمية المستدامة </w:t>
      </w:r>
      <w:r w:rsidRPr="000D0111">
        <w:rPr>
          <w:rFonts w:eastAsia="Calibri" w:hint="cs"/>
          <w:rtl/>
        </w:rPr>
        <w:t xml:space="preserve">بمنطقة الرياض </w:t>
      </w:r>
      <w:r w:rsidRPr="000D0111">
        <w:rPr>
          <w:rFonts w:eastAsia="Calibri"/>
          <w:rtl/>
        </w:rPr>
        <w:t xml:space="preserve">في ظل رؤية </w:t>
      </w:r>
      <w:r w:rsidRPr="000D0111">
        <w:rPr>
          <w:rFonts w:eastAsia="Calibri" w:hint="cs"/>
          <w:rtl/>
        </w:rPr>
        <w:t>المملكة</w:t>
      </w:r>
      <w:r w:rsidRPr="000D0111">
        <w:rPr>
          <w:rFonts w:eastAsia="Calibri"/>
          <w:rtl/>
        </w:rPr>
        <w:t xml:space="preserve"> العربية السعودية. </w:t>
      </w:r>
    </w:p>
    <w:p w14:paraId="138B37BD" w14:textId="77777777" w:rsidR="000D0111" w:rsidRPr="000D0111" w:rsidRDefault="000D0111" w:rsidP="000D0111">
      <w:pPr>
        <w:numPr>
          <w:ilvl w:val="0"/>
          <w:numId w:val="1"/>
        </w:numPr>
        <w:spacing w:after="160" w:line="276" w:lineRule="auto"/>
        <w:contextualSpacing/>
        <w:jc w:val="left"/>
        <w:rPr>
          <w:rFonts w:eastAsia="Calibri"/>
          <w:rtl/>
        </w:rPr>
      </w:pPr>
      <w:r w:rsidRPr="000D0111">
        <w:rPr>
          <w:rFonts w:eastAsia="Calibri"/>
          <w:rtl/>
        </w:rPr>
        <w:t>التعرف على التحول الرقمي وتأثيره في تحقيق أهداف التنمية المستدامة</w:t>
      </w:r>
      <w:r w:rsidRPr="000D0111">
        <w:rPr>
          <w:rFonts w:eastAsia="Calibri" w:hint="cs"/>
          <w:rtl/>
        </w:rPr>
        <w:t xml:space="preserve"> بمنطقة الرياض.</w:t>
      </w:r>
    </w:p>
    <w:p w14:paraId="5EE6148A" w14:textId="77777777" w:rsidR="000D0111" w:rsidRPr="000D0111" w:rsidRDefault="000D0111" w:rsidP="000D0111">
      <w:pPr>
        <w:numPr>
          <w:ilvl w:val="0"/>
          <w:numId w:val="1"/>
        </w:numPr>
        <w:spacing w:after="160" w:line="276" w:lineRule="auto"/>
        <w:contextualSpacing/>
        <w:jc w:val="left"/>
        <w:rPr>
          <w:rFonts w:eastAsia="Calibri"/>
          <w:rtl/>
        </w:rPr>
      </w:pPr>
      <w:r w:rsidRPr="000D0111">
        <w:rPr>
          <w:rFonts w:eastAsia="Calibri"/>
          <w:rtl/>
        </w:rPr>
        <w:t>التعرف على مدى تأثير التحولات الرقمية على التنمية الاقتصادية</w:t>
      </w:r>
      <w:r w:rsidRPr="000D0111">
        <w:rPr>
          <w:rFonts w:eastAsia="Calibri" w:hint="cs"/>
          <w:rtl/>
        </w:rPr>
        <w:t xml:space="preserve"> بمنطقة الرياض.</w:t>
      </w:r>
      <w:r w:rsidRPr="000D0111">
        <w:rPr>
          <w:rFonts w:eastAsia="Calibri"/>
          <w:rtl/>
        </w:rPr>
        <w:t xml:space="preserve"> </w:t>
      </w:r>
    </w:p>
    <w:p w14:paraId="3BAEEBE4" w14:textId="77777777" w:rsidR="000D0111" w:rsidRPr="000D0111" w:rsidRDefault="000D0111" w:rsidP="000D0111">
      <w:pPr>
        <w:numPr>
          <w:ilvl w:val="0"/>
          <w:numId w:val="1"/>
        </w:numPr>
        <w:spacing w:after="160" w:line="276" w:lineRule="auto"/>
        <w:contextualSpacing/>
        <w:jc w:val="left"/>
        <w:rPr>
          <w:rFonts w:eastAsia="Calibri"/>
          <w:rtl/>
        </w:rPr>
      </w:pPr>
      <w:r w:rsidRPr="000D0111">
        <w:rPr>
          <w:rFonts w:eastAsia="Calibri"/>
          <w:rtl/>
        </w:rPr>
        <w:t xml:space="preserve">تقييم مستوى الخدمات الاساسية التي تقدمها التنمية المستدامة </w:t>
      </w:r>
      <w:r w:rsidRPr="000D0111">
        <w:rPr>
          <w:rFonts w:eastAsia="Calibri" w:hint="cs"/>
          <w:rtl/>
        </w:rPr>
        <w:t xml:space="preserve">بمنطقة الرياض </w:t>
      </w:r>
      <w:r w:rsidRPr="000D0111">
        <w:rPr>
          <w:rFonts w:eastAsia="Calibri"/>
          <w:rtl/>
        </w:rPr>
        <w:t>في ظل رؤية</w:t>
      </w:r>
      <w:r w:rsidRPr="000D0111">
        <w:rPr>
          <w:rFonts w:eastAsia="Calibri" w:hint="cs"/>
          <w:rtl/>
        </w:rPr>
        <w:t xml:space="preserve"> المملكة</w:t>
      </w:r>
      <w:r w:rsidRPr="000D0111">
        <w:rPr>
          <w:rFonts w:eastAsia="Calibri"/>
          <w:rtl/>
        </w:rPr>
        <w:t xml:space="preserve"> العربية السعودية. </w:t>
      </w:r>
    </w:p>
    <w:p w14:paraId="409C6A09" w14:textId="77777777" w:rsidR="000D0111" w:rsidRPr="000D0111" w:rsidRDefault="000D0111" w:rsidP="000D0111">
      <w:pPr>
        <w:numPr>
          <w:ilvl w:val="0"/>
          <w:numId w:val="1"/>
        </w:numPr>
        <w:spacing w:after="160" w:line="276" w:lineRule="auto"/>
        <w:contextualSpacing/>
        <w:jc w:val="left"/>
        <w:rPr>
          <w:rFonts w:eastAsia="Calibri"/>
          <w:rtl/>
        </w:rPr>
      </w:pPr>
      <w:r w:rsidRPr="000D0111">
        <w:rPr>
          <w:rFonts w:eastAsia="Calibri"/>
          <w:rtl/>
        </w:rPr>
        <w:t xml:space="preserve">تقييم مدى تأثير التحول الرقمي على مستويات الصحة العامة والتعليم </w:t>
      </w:r>
      <w:r w:rsidRPr="000D0111">
        <w:rPr>
          <w:rFonts w:eastAsia="Calibri" w:hint="cs"/>
          <w:rtl/>
        </w:rPr>
        <w:t>بمنطقة الرياض.</w:t>
      </w:r>
    </w:p>
    <w:p w14:paraId="4B9CBDCD" w14:textId="77777777" w:rsidR="000D0111" w:rsidRPr="000D0111" w:rsidRDefault="000D0111" w:rsidP="000D0111">
      <w:pPr>
        <w:numPr>
          <w:ilvl w:val="0"/>
          <w:numId w:val="1"/>
        </w:numPr>
        <w:spacing w:after="160" w:line="276" w:lineRule="auto"/>
        <w:contextualSpacing/>
        <w:jc w:val="left"/>
        <w:rPr>
          <w:rFonts w:eastAsia="Calibri"/>
        </w:rPr>
      </w:pPr>
      <w:r w:rsidRPr="000D0111">
        <w:rPr>
          <w:rFonts w:eastAsia="Calibri"/>
          <w:rtl/>
        </w:rPr>
        <w:t>التعرف على العلاقة بين التحول الرقمي وتأثيره على التنمية الاجتماعية</w:t>
      </w:r>
      <w:r w:rsidRPr="000D0111">
        <w:rPr>
          <w:rFonts w:eastAsia="Calibri" w:hint="cs"/>
          <w:rtl/>
        </w:rPr>
        <w:t xml:space="preserve"> بمنطقة الرياض.</w:t>
      </w:r>
      <w:r w:rsidRPr="000D0111">
        <w:rPr>
          <w:rFonts w:eastAsia="Calibri"/>
          <w:rtl/>
        </w:rPr>
        <w:t xml:space="preserve"> </w:t>
      </w:r>
    </w:p>
    <w:p w14:paraId="572A35D7" w14:textId="77777777" w:rsidR="000D0111" w:rsidRPr="000D0111" w:rsidRDefault="000D0111" w:rsidP="000D0111">
      <w:pPr>
        <w:pStyle w:val="1"/>
        <w:rPr>
          <w:rtl/>
        </w:rPr>
      </w:pPr>
      <w:r w:rsidRPr="000D0111">
        <w:rPr>
          <w:rtl/>
        </w:rPr>
        <w:t xml:space="preserve">تساؤلات </w:t>
      </w:r>
      <w:r w:rsidRPr="000D0111">
        <w:rPr>
          <w:rFonts w:hint="cs"/>
          <w:rtl/>
        </w:rPr>
        <w:t>الدراسة:</w:t>
      </w:r>
    </w:p>
    <w:p w14:paraId="0960672E" w14:textId="77777777" w:rsidR="000D0111" w:rsidRPr="000D0111" w:rsidRDefault="000D0111" w:rsidP="000D0111">
      <w:pPr>
        <w:spacing w:after="160" w:line="300" w:lineRule="auto"/>
        <w:ind w:firstLine="0"/>
        <w:rPr>
          <w:rFonts w:eastAsia="Calibri"/>
          <w:b/>
          <w:bCs/>
          <w:rtl/>
        </w:rPr>
      </w:pPr>
      <w:r w:rsidRPr="000D0111">
        <w:rPr>
          <w:rFonts w:eastAsia="Calibri"/>
          <w:rtl/>
        </w:rPr>
        <w:t xml:space="preserve">من خلال صياغة مشكلة البحث واهدافه </w:t>
      </w:r>
      <w:r w:rsidRPr="000D0111">
        <w:rPr>
          <w:rFonts w:eastAsia="Calibri" w:hint="cs"/>
          <w:rtl/>
        </w:rPr>
        <w:t>يمكن صياغة</w:t>
      </w:r>
      <w:r w:rsidRPr="000D0111">
        <w:rPr>
          <w:rFonts w:eastAsia="Calibri"/>
          <w:rtl/>
        </w:rPr>
        <w:t xml:space="preserve"> سؤال البحث الرئيسي</w:t>
      </w:r>
      <w:r w:rsidRPr="000D0111">
        <w:rPr>
          <w:rFonts w:eastAsia="Calibri"/>
          <w:b/>
          <w:bCs/>
          <w:rtl/>
        </w:rPr>
        <w:t>: ما هو دور التحول الرقمي في تحقيق أهداف التنمية المستدامة</w:t>
      </w:r>
      <w:r w:rsidRPr="000D0111">
        <w:rPr>
          <w:rFonts w:eastAsia="Calibri" w:hint="cs"/>
          <w:b/>
          <w:bCs/>
          <w:rtl/>
        </w:rPr>
        <w:t xml:space="preserve"> بمنطقة الرياض</w:t>
      </w:r>
      <w:r w:rsidRPr="000D0111">
        <w:rPr>
          <w:rFonts w:eastAsia="Calibri"/>
          <w:b/>
          <w:bCs/>
          <w:rtl/>
        </w:rPr>
        <w:t xml:space="preserve"> في ظل رؤية </w:t>
      </w:r>
      <w:r w:rsidRPr="000D0111">
        <w:rPr>
          <w:rFonts w:eastAsia="Calibri" w:hint="cs"/>
          <w:b/>
          <w:bCs/>
          <w:rtl/>
        </w:rPr>
        <w:t>المملكة</w:t>
      </w:r>
      <w:r w:rsidRPr="000D0111">
        <w:rPr>
          <w:rFonts w:eastAsia="Calibri"/>
          <w:b/>
          <w:bCs/>
          <w:rtl/>
        </w:rPr>
        <w:t xml:space="preserve"> العربية السعودية؟</w:t>
      </w:r>
    </w:p>
    <w:p w14:paraId="5262FCAB" w14:textId="77777777" w:rsidR="000D0111" w:rsidRPr="000D0111" w:rsidRDefault="000D0111" w:rsidP="000D0111">
      <w:pPr>
        <w:spacing w:after="160" w:line="300" w:lineRule="auto"/>
        <w:ind w:firstLine="0"/>
        <w:rPr>
          <w:rFonts w:eastAsia="Calibri"/>
          <w:rtl/>
        </w:rPr>
      </w:pPr>
      <w:r w:rsidRPr="000D0111">
        <w:rPr>
          <w:rFonts w:eastAsia="Calibri"/>
          <w:rtl/>
        </w:rPr>
        <w:t xml:space="preserve">وللإجابة على هذه الاشكالية نطرح بعض التساؤلات </w:t>
      </w:r>
      <w:r w:rsidRPr="000D0111">
        <w:rPr>
          <w:rFonts w:eastAsia="Calibri" w:hint="cs"/>
          <w:rtl/>
        </w:rPr>
        <w:t>التالية:</w:t>
      </w:r>
    </w:p>
    <w:p w14:paraId="3A84055D" w14:textId="77777777" w:rsidR="000D0111" w:rsidRPr="000D0111" w:rsidRDefault="000D0111" w:rsidP="000D0111">
      <w:pPr>
        <w:numPr>
          <w:ilvl w:val="0"/>
          <w:numId w:val="2"/>
        </w:numPr>
        <w:spacing w:after="160" w:line="300" w:lineRule="auto"/>
        <w:contextualSpacing/>
        <w:jc w:val="left"/>
        <w:rPr>
          <w:rFonts w:eastAsia="Calibri"/>
          <w:rtl/>
        </w:rPr>
      </w:pPr>
      <w:r w:rsidRPr="000D0111">
        <w:rPr>
          <w:rFonts w:eastAsia="Calibri"/>
          <w:rtl/>
        </w:rPr>
        <w:t xml:space="preserve">ما </w:t>
      </w:r>
      <w:r w:rsidRPr="000D0111">
        <w:rPr>
          <w:rFonts w:eastAsia="Calibri" w:hint="cs"/>
          <w:rtl/>
        </w:rPr>
        <w:t>واقع</w:t>
      </w:r>
      <w:r w:rsidRPr="000D0111">
        <w:rPr>
          <w:rFonts w:eastAsia="Calibri"/>
          <w:rtl/>
        </w:rPr>
        <w:t xml:space="preserve"> التحول الرقمي؟</w:t>
      </w:r>
    </w:p>
    <w:p w14:paraId="75CE8112" w14:textId="77777777" w:rsidR="000D0111" w:rsidRPr="000D0111" w:rsidRDefault="000D0111" w:rsidP="000D0111">
      <w:pPr>
        <w:numPr>
          <w:ilvl w:val="0"/>
          <w:numId w:val="2"/>
        </w:numPr>
        <w:spacing w:after="160" w:line="300" w:lineRule="auto"/>
        <w:contextualSpacing/>
        <w:jc w:val="left"/>
        <w:rPr>
          <w:rFonts w:eastAsia="Calibri"/>
        </w:rPr>
      </w:pPr>
      <w:r w:rsidRPr="000D0111">
        <w:rPr>
          <w:rFonts w:eastAsia="Calibri"/>
          <w:rtl/>
        </w:rPr>
        <w:t>ما</w:t>
      </w:r>
      <w:r w:rsidRPr="000D0111">
        <w:rPr>
          <w:rFonts w:eastAsia="Calibri" w:hint="cs"/>
          <w:rtl/>
        </w:rPr>
        <w:t xml:space="preserve"> واقع</w:t>
      </w:r>
      <w:r w:rsidRPr="000D0111">
        <w:rPr>
          <w:rFonts w:eastAsia="Calibri"/>
          <w:rtl/>
        </w:rPr>
        <w:t xml:space="preserve"> أهداف التنمية المستدامة</w:t>
      </w:r>
      <w:r w:rsidRPr="000D0111">
        <w:rPr>
          <w:rFonts w:eastAsia="Calibri" w:hint="cs"/>
          <w:rtl/>
        </w:rPr>
        <w:t xml:space="preserve"> في ظل رؤية 2030 للمملكة؟</w:t>
      </w:r>
    </w:p>
    <w:p w14:paraId="0E3A89E6" w14:textId="77777777" w:rsidR="000D0111" w:rsidRPr="000D0111" w:rsidRDefault="000D0111" w:rsidP="000D0111">
      <w:pPr>
        <w:numPr>
          <w:ilvl w:val="0"/>
          <w:numId w:val="2"/>
        </w:numPr>
        <w:spacing w:after="160" w:line="300" w:lineRule="auto"/>
        <w:contextualSpacing/>
        <w:jc w:val="left"/>
        <w:rPr>
          <w:rFonts w:eastAsia="Calibri"/>
          <w:rtl/>
        </w:rPr>
      </w:pPr>
      <w:r w:rsidRPr="000D0111">
        <w:rPr>
          <w:rFonts w:eastAsia="Calibri" w:hint="cs"/>
          <w:rtl/>
        </w:rPr>
        <w:lastRenderedPageBreak/>
        <w:t>ما هي التحديات التي تواجه اهداف رؤية 2030 في مجال التنمية المستدامة؟</w:t>
      </w:r>
    </w:p>
    <w:p w14:paraId="76C907DB" w14:textId="77777777" w:rsidR="000D0111" w:rsidRPr="000D0111" w:rsidRDefault="000D0111" w:rsidP="000D0111">
      <w:pPr>
        <w:pStyle w:val="1"/>
        <w:rPr>
          <w:rtl/>
        </w:rPr>
      </w:pPr>
      <w:r w:rsidRPr="000D0111">
        <w:rPr>
          <w:rtl/>
        </w:rPr>
        <w:t xml:space="preserve"> فروض </w:t>
      </w:r>
      <w:r w:rsidRPr="000D0111">
        <w:rPr>
          <w:rFonts w:hint="cs"/>
          <w:rtl/>
        </w:rPr>
        <w:t>الدراسة:</w:t>
      </w:r>
    </w:p>
    <w:p w14:paraId="193F4B75" w14:textId="77777777" w:rsidR="000D0111" w:rsidRPr="000D0111" w:rsidRDefault="000D0111" w:rsidP="000D0111">
      <w:pPr>
        <w:spacing w:after="160" w:line="300" w:lineRule="auto"/>
        <w:ind w:firstLine="0"/>
        <w:rPr>
          <w:rFonts w:eastAsia="Calibri"/>
          <w:b/>
          <w:bCs/>
          <w:rtl/>
        </w:rPr>
      </w:pPr>
      <w:r w:rsidRPr="000D0111">
        <w:rPr>
          <w:rFonts w:eastAsia="Calibri"/>
          <w:rtl/>
        </w:rPr>
        <w:t xml:space="preserve">من </w:t>
      </w:r>
      <w:r w:rsidRPr="000D0111">
        <w:rPr>
          <w:rFonts w:eastAsia="Calibri" w:hint="cs"/>
          <w:rtl/>
        </w:rPr>
        <w:t>خلال مشكلة</w:t>
      </w:r>
      <w:r w:rsidRPr="000D0111">
        <w:rPr>
          <w:rFonts w:eastAsia="Calibri"/>
          <w:rtl/>
        </w:rPr>
        <w:t xml:space="preserve"> البحث الحالي وتساؤلاته تم صياغة الفرضي</w:t>
      </w:r>
      <w:r w:rsidRPr="000D0111">
        <w:rPr>
          <w:rFonts w:eastAsia="Calibri" w:hint="cs"/>
          <w:rtl/>
        </w:rPr>
        <w:t>ة التالية (يوجد</w:t>
      </w:r>
      <w:r w:rsidRPr="000D0111">
        <w:rPr>
          <w:rFonts w:eastAsia="Calibri" w:hint="cs"/>
          <w:b/>
          <w:bCs/>
          <w:rtl/>
        </w:rPr>
        <w:t xml:space="preserve"> إثر ذو دلالة إحصائية بين التحول الرقمي وأهدف التنمية المستدامة في ظل رؤية المملكة العربية السعودية 2030)</w:t>
      </w:r>
    </w:p>
    <w:p w14:paraId="2C3E7463" w14:textId="77777777" w:rsidR="000D0111" w:rsidRPr="000D0111" w:rsidRDefault="000D0111" w:rsidP="000D0111">
      <w:pPr>
        <w:pStyle w:val="1"/>
        <w:rPr>
          <w:rtl/>
        </w:rPr>
      </w:pPr>
      <w:r w:rsidRPr="000D0111">
        <w:rPr>
          <w:rtl/>
        </w:rPr>
        <w:t xml:space="preserve">النظرية العلمية </w:t>
      </w:r>
      <w:r w:rsidRPr="000D0111">
        <w:rPr>
          <w:rFonts w:hint="cs"/>
          <w:rtl/>
        </w:rPr>
        <w:t>المتبعة لإعداد</w:t>
      </w:r>
      <w:r w:rsidRPr="000D0111">
        <w:rPr>
          <w:rtl/>
        </w:rPr>
        <w:t xml:space="preserve"> </w:t>
      </w:r>
      <w:r w:rsidRPr="000D0111">
        <w:rPr>
          <w:rFonts w:hint="cs"/>
          <w:rtl/>
        </w:rPr>
        <w:t xml:space="preserve">البحث: </w:t>
      </w:r>
    </w:p>
    <w:p w14:paraId="7303CC3C" w14:textId="77777777" w:rsidR="000D0111" w:rsidRPr="000D0111" w:rsidRDefault="000D0111" w:rsidP="000D0111">
      <w:pPr>
        <w:spacing w:after="160" w:line="300" w:lineRule="auto"/>
        <w:ind w:firstLine="0"/>
        <w:rPr>
          <w:rFonts w:eastAsia="Calibri"/>
          <w:rtl/>
        </w:rPr>
      </w:pPr>
      <w:r w:rsidRPr="000D0111">
        <w:rPr>
          <w:rFonts w:eastAsia="Calibri" w:hint="cs"/>
          <w:rtl/>
        </w:rPr>
        <w:t xml:space="preserve">عند إعداد البحث العلمي من الضروري ان كل بحث لابد ان يستند الى نظرية ومفاهيم علمية توجه سير العمل واختيار المنهج المناسب مع الدراسة، وهذه الدراسة استخدمت المنهج الوصفي التحليلي الذي يتناسب مع هذا النوع من الدراسات، وتنص النظرية على انه يوجد أثر ذو دلالة إحصائية بين التحول الرقمي واهداف التنمية المستدامة في ظل رؤية المملكة العربية السعودية 2030  </w:t>
      </w:r>
    </w:p>
    <w:p w14:paraId="73BF0491" w14:textId="77777777" w:rsidR="000D0111" w:rsidRPr="000D0111" w:rsidRDefault="000D0111" w:rsidP="000D0111">
      <w:pPr>
        <w:spacing w:after="160" w:line="300" w:lineRule="auto"/>
        <w:ind w:firstLine="0"/>
        <w:rPr>
          <w:rFonts w:eastAsia="Calibri"/>
          <w:rtl/>
        </w:rPr>
      </w:pPr>
      <w:r w:rsidRPr="000D0111">
        <w:rPr>
          <w:rFonts w:eastAsia="Calibri" w:hint="cs"/>
          <w:rtl/>
        </w:rPr>
        <w:t>سيتم الربط بين العديد من النظريات</w:t>
      </w:r>
      <w:r w:rsidRPr="000D0111">
        <w:rPr>
          <w:rFonts w:eastAsia="Calibri"/>
          <w:rtl/>
        </w:rPr>
        <w:t xml:space="preserve"> </w:t>
      </w:r>
      <w:r w:rsidRPr="000D0111">
        <w:rPr>
          <w:rFonts w:eastAsia="Calibri" w:hint="cs"/>
          <w:rtl/>
        </w:rPr>
        <w:t>سيتم ا</w:t>
      </w:r>
      <w:r w:rsidRPr="000D0111">
        <w:rPr>
          <w:rFonts w:eastAsia="Calibri" w:hint="eastAsia"/>
          <w:rtl/>
        </w:rPr>
        <w:t>ستخدام</w:t>
      </w:r>
      <w:r w:rsidRPr="000D0111">
        <w:rPr>
          <w:rFonts w:eastAsia="Calibri"/>
          <w:rtl/>
        </w:rPr>
        <w:t xml:space="preserve"> </w:t>
      </w:r>
      <w:r w:rsidRPr="000D0111">
        <w:rPr>
          <w:rFonts w:eastAsia="Calibri" w:hint="eastAsia"/>
          <w:rtl/>
        </w:rPr>
        <w:t>نظرية</w:t>
      </w:r>
      <w:r w:rsidRPr="000D0111">
        <w:rPr>
          <w:rFonts w:eastAsia="Calibri"/>
          <w:rtl/>
        </w:rPr>
        <w:t xml:space="preserve"> </w:t>
      </w:r>
      <w:r w:rsidRPr="000D0111">
        <w:rPr>
          <w:rFonts w:eastAsia="Calibri" w:hint="eastAsia"/>
          <w:rtl/>
        </w:rPr>
        <w:t>التغيير</w:t>
      </w:r>
      <w:r w:rsidRPr="000D0111">
        <w:rPr>
          <w:rFonts w:eastAsia="Calibri"/>
          <w:rtl/>
        </w:rPr>
        <w:t xml:space="preserve"> </w:t>
      </w:r>
      <w:r w:rsidRPr="000D0111">
        <w:rPr>
          <w:rFonts w:eastAsia="Calibri" w:hint="eastAsia"/>
          <w:rtl/>
        </w:rPr>
        <w:t>التنظيمي</w:t>
      </w:r>
      <w:r w:rsidRPr="000D0111">
        <w:rPr>
          <w:rFonts w:eastAsia="Calibri"/>
          <w:rtl/>
        </w:rPr>
        <w:t xml:space="preserve"> </w:t>
      </w:r>
      <w:r w:rsidRPr="000D0111">
        <w:rPr>
          <w:rFonts w:eastAsia="Calibri" w:hint="eastAsia"/>
          <w:rtl/>
        </w:rPr>
        <w:t>لدراسة</w:t>
      </w:r>
      <w:r w:rsidRPr="000D0111">
        <w:rPr>
          <w:rFonts w:eastAsia="Calibri"/>
          <w:rtl/>
        </w:rPr>
        <w:t xml:space="preserve"> </w:t>
      </w:r>
      <w:r w:rsidRPr="000D0111">
        <w:rPr>
          <w:rFonts w:eastAsia="Calibri" w:hint="eastAsia"/>
          <w:rtl/>
        </w:rPr>
        <w:t>كيفية</w:t>
      </w:r>
      <w:r w:rsidRPr="000D0111">
        <w:rPr>
          <w:rFonts w:eastAsia="Calibri"/>
          <w:rtl/>
        </w:rPr>
        <w:t xml:space="preserve"> </w:t>
      </w:r>
      <w:r w:rsidRPr="000D0111">
        <w:rPr>
          <w:rFonts w:eastAsia="Calibri" w:hint="eastAsia"/>
          <w:rtl/>
        </w:rPr>
        <w:t>تبني</w:t>
      </w:r>
      <w:r w:rsidRPr="000D0111">
        <w:rPr>
          <w:rFonts w:eastAsia="Calibri"/>
          <w:rtl/>
        </w:rPr>
        <w:t xml:space="preserve"> </w:t>
      </w:r>
      <w:r w:rsidRPr="000D0111">
        <w:rPr>
          <w:rFonts w:eastAsia="Calibri" w:hint="eastAsia"/>
          <w:rtl/>
        </w:rPr>
        <w:t>المؤسسات</w:t>
      </w:r>
      <w:r w:rsidRPr="000D0111">
        <w:rPr>
          <w:rFonts w:eastAsia="Calibri"/>
          <w:rtl/>
        </w:rPr>
        <w:t xml:space="preserve"> </w:t>
      </w:r>
      <w:r w:rsidRPr="000D0111">
        <w:rPr>
          <w:rFonts w:eastAsia="Calibri" w:hint="eastAsia"/>
          <w:rtl/>
        </w:rPr>
        <w:t>الحكومية</w:t>
      </w:r>
      <w:r w:rsidRPr="000D0111">
        <w:rPr>
          <w:rFonts w:eastAsia="Calibri"/>
          <w:rtl/>
        </w:rPr>
        <w:t xml:space="preserve"> </w:t>
      </w:r>
      <w:r w:rsidRPr="000D0111">
        <w:rPr>
          <w:rFonts w:eastAsia="Calibri" w:hint="eastAsia"/>
          <w:rtl/>
        </w:rPr>
        <w:t>والخاصة</w:t>
      </w:r>
      <w:r w:rsidRPr="000D0111">
        <w:rPr>
          <w:rFonts w:eastAsia="Calibri"/>
          <w:rtl/>
        </w:rPr>
        <w:t xml:space="preserve"> </w:t>
      </w:r>
      <w:r w:rsidRPr="000D0111">
        <w:rPr>
          <w:rFonts w:eastAsia="Calibri" w:hint="eastAsia"/>
          <w:rtl/>
        </w:rPr>
        <w:t>للتكنولوجيا</w:t>
      </w:r>
      <w:r w:rsidRPr="000D0111">
        <w:rPr>
          <w:rFonts w:eastAsia="Calibri"/>
          <w:rtl/>
        </w:rPr>
        <w:t xml:space="preserve"> </w:t>
      </w:r>
      <w:r w:rsidRPr="000D0111">
        <w:rPr>
          <w:rFonts w:eastAsia="Calibri" w:hint="eastAsia"/>
          <w:rtl/>
        </w:rPr>
        <w:t>الرقمية،</w:t>
      </w:r>
      <w:r w:rsidRPr="000D0111">
        <w:rPr>
          <w:rFonts w:eastAsia="Calibri"/>
          <w:rtl/>
        </w:rPr>
        <w:t xml:space="preserve"> </w:t>
      </w:r>
      <w:r w:rsidRPr="000D0111">
        <w:rPr>
          <w:rFonts w:eastAsia="Calibri" w:hint="eastAsia"/>
          <w:rtl/>
        </w:rPr>
        <w:t>وكيف</w:t>
      </w:r>
      <w:r w:rsidRPr="000D0111">
        <w:rPr>
          <w:rFonts w:eastAsia="Calibri"/>
          <w:rtl/>
        </w:rPr>
        <w:t xml:space="preserve"> </w:t>
      </w:r>
      <w:r w:rsidRPr="000D0111">
        <w:rPr>
          <w:rFonts w:eastAsia="Calibri" w:hint="eastAsia"/>
          <w:rtl/>
        </w:rPr>
        <w:t>تؤثر</w:t>
      </w:r>
      <w:r w:rsidRPr="000D0111">
        <w:rPr>
          <w:rFonts w:eastAsia="Calibri"/>
          <w:rtl/>
        </w:rPr>
        <w:t xml:space="preserve"> </w:t>
      </w:r>
      <w:r w:rsidRPr="000D0111">
        <w:rPr>
          <w:rFonts w:eastAsia="Calibri" w:hint="eastAsia"/>
          <w:rtl/>
        </w:rPr>
        <w:t>هذه</w:t>
      </w:r>
      <w:r w:rsidRPr="000D0111">
        <w:rPr>
          <w:rFonts w:eastAsia="Calibri"/>
          <w:rtl/>
        </w:rPr>
        <w:t xml:space="preserve"> </w:t>
      </w:r>
      <w:r w:rsidRPr="000D0111">
        <w:rPr>
          <w:rFonts w:eastAsia="Calibri" w:hint="eastAsia"/>
          <w:rtl/>
        </w:rPr>
        <w:t>التكنولوجيا</w:t>
      </w:r>
      <w:r w:rsidRPr="000D0111">
        <w:rPr>
          <w:rFonts w:eastAsia="Calibri"/>
          <w:rtl/>
        </w:rPr>
        <w:t xml:space="preserve"> </w:t>
      </w:r>
      <w:r w:rsidRPr="000D0111">
        <w:rPr>
          <w:rFonts w:eastAsia="Calibri" w:hint="eastAsia"/>
          <w:rtl/>
        </w:rPr>
        <w:t>على</w:t>
      </w:r>
      <w:r w:rsidRPr="000D0111">
        <w:rPr>
          <w:rFonts w:eastAsia="Calibri"/>
          <w:rtl/>
        </w:rPr>
        <w:t xml:space="preserve"> </w:t>
      </w:r>
      <w:r w:rsidRPr="000D0111">
        <w:rPr>
          <w:rFonts w:eastAsia="Calibri" w:hint="eastAsia"/>
          <w:rtl/>
        </w:rPr>
        <w:t>عملياتها</w:t>
      </w:r>
      <w:r w:rsidRPr="000D0111">
        <w:rPr>
          <w:rFonts w:eastAsia="Calibri"/>
          <w:rtl/>
        </w:rPr>
        <w:t xml:space="preserve"> </w:t>
      </w:r>
      <w:r w:rsidRPr="000D0111">
        <w:rPr>
          <w:rFonts w:eastAsia="Calibri" w:hint="eastAsia"/>
          <w:rtl/>
        </w:rPr>
        <w:t>وأدائها</w:t>
      </w:r>
      <w:r w:rsidRPr="000D0111">
        <w:rPr>
          <w:rFonts w:eastAsia="Calibri"/>
          <w:rtl/>
        </w:rPr>
        <w:t xml:space="preserve">. </w:t>
      </w:r>
      <w:r w:rsidRPr="000D0111">
        <w:rPr>
          <w:rFonts w:eastAsia="Calibri" w:hint="eastAsia"/>
          <w:rtl/>
        </w:rPr>
        <w:t>وسيتم</w:t>
      </w:r>
      <w:r w:rsidRPr="000D0111">
        <w:rPr>
          <w:rFonts w:eastAsia="Calibri"/>
          <w:rtl/>
        </w:rPr>
        <w:t xml:space="preserve"> </w:t>
      </w:r>
      <w:r w:rsidRPr="000D0111">
        <w:rPr>
          <w:rFonts w:eastAsia="Calibri" w:hint="eastAsia"/>
          <w:rtl/>
        </w:rPr>
        <w:t>استخدام</w:t>
      </w:r>
      <w:r w:rsidRPr="000D0111">
        <w:rPr>
          <w:rFonts w:eastAsia="Calibri"/>
          <w:rtl/>
        </w:rPr>
        <w:t xml:space="preserve"> </w:t>
      </w:r>
      <w:r w:rsidRPr="000D0111">
        <w:rPr>
          <w:rFonts w:eastAsia="Calibri" w:hint="eastAsia"/>
          <w:rtl/>
        </w:rPr>
        <w:t>نظرية</w:t>
      </w:r>
      <w:r w:rsidRPr="000D0111">
        <w:rPr>
          <w:rFonts w:eastAsia="Calibri"/>
          <w:rtl/>
        </w:rPr>
        <w:t xml:space="preserve"> </w:t>
      </w:r>
      <w:r w:rsidRPr="000D0111">
        <w:rPr>
          <w:rFonts w:eastAsia="Calibri" w:hint="eastAsia"/>
          <w:rtl/>
        </w:rPr>
        <w:t>الفجوة</w:t>
      </w:r>
      <w:r w:rsidRPr="000D0111">
        <w:rPr>
          <w:rFonts w:eastAsia="Calibri"/>
          <w:rtl/>
        </w:rPr>
        <w:t xml:space="preserve"> </w:t>
      </w:r>
      <w:r w:rsidRPr="000D0111">
        <w:rPr>
          <w:rFonts w:eastAsia="Calibri" w:hint="eastAsia"/>
          <w:rtl/>
        </w:rPr>
        <w:t>الرقمية</w:t>
      </w:r>
      <w:r w:rsidRPr="000D0111">
        <w:rPr>
          <w:rFonts w:eastAsia="Calibri"/>
          <w:rtl/>
        </w:rPr>
        <w:t xml:space="preserve"> </w:t>
      </w:r>
      <w:r w:rsidRPr="000D0111">
        <w:rPr>
          <w:rFonts w:eastAsia="Calibri" w:hint="eastAsia"/>
          <w:rtl/>
        </w:rPr>
        <w:t>لتقييم</w:t>
      </w:r>
      <w:r w:rsidRPr="000D0111">
        <w:rPr>
          <w:rFonts w:eastAsia="Calibri"/>
          <w:rtl/>
        </w:rPr>
        <w:t xml:space="preserve"> </w:t>
      </w:r>
      <w:r w:rsidRPr="000D0111">
        <w:rPr>
          <w:rFonts w:eastAsia="Calibri" w:hint="eastAsia"/>
          <w:rtl/>
        </w:rPr>
        <w:t>مدى</w:t>
      </w:r>
      <w:r w:rsidRPr="000D0111">
        <w:rPr>
          <w:rFonts w:eastAsia="Calibri"/>
          <w:rtl/>
        </w:rPr>
        <w:t xml:space="preserve"> </w:t>
      </w:r>
      <w:r w:rsidRPr="000D0111">
        <w:rPr>
          <w:rFonts w:eastAsia="Calibri" w:hint="eastAsia"/>
          <w:rtl/>
        </w:rPr>
        <w:t>مساهمة</w:t>
      </w:r>
      <w:r w:rsidRPr="000D0111">
        <w:rPr>
          <w:rFonts w:eastAsia="Calibri"/>
          <w:rtl/>
        </w:rPr>
        <w:t xml:space="preserve"> </w:t>
      </w:r>
      <w:r w:rsidRPr="000D0111">
        <w:rPr>
          <w:rFonts w:eastAsia="Calibri" w:hint="eastAsia"/>
          <w:rtl/>
        </w:rPr>
        <w:t>هذه</w:t>
      </w:r>
      <w:r w:rsidRPr="000D0111">
        <w:rPr>
          <w:rFonts w:eastAsia="Calibri"/>
          <w:rtl/>
        </w:rPr>
        <w:t xml:space="preserve"> </w:t>
      </w:r>
      <w:r w:rsidRPr="000D0111">
        <w:rPr>
          <w:rFonts w:eastAsia="Calibri" w:hint="eastAsia"/>
          <w:rtl/>
        </w:rPr>
        <w:t>التكنولوجيا</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تقليل</w:t>
      </w:r>
      <w:r w:rsidRPr="000D0111">
        <w:rPr>
          <w:rFonts w:eastAsia="Calibri"/>
          <w:rtl/>
        </w:rPr>
        <w:t xml:space="preserve"> </w:t>
      </w:r>
      <w:r w:rsidRPr="000D0111">
        <w:rPr>
          <w:rFonts w:eastAsia="Calibri" w:hint="eastAsia"/>
          <w:rtl/>
        </w:rPr>
        <w:t>الفجوات</w:t>
      </w:r>
      <w:r w:rsidRPr="000D0111">
        <w:rPr>
          <w:rFonts w:eastAsia="Calibri"/>
          <w:rtl/>
        </w:rPr>
        <w:t xml:space="preserve"> </w:t>
      </w:r>
      <w:r w:rsidRPr="000D0111">
        <w:rPr>
          <w:rFonts w:eastAsia="Calibri" w:hint="eastAsia"/>
          <w:rtl/>
        </w:rPr>
        <w:t>الرقمية</w:t>
      </w:r>
      <w:r w:rsidRPr="000D0111">
        <w:rPr>
          <w:rFonts w:eastAsia="Calibri"/>
          <w:rtl/>
        </w:rPr>
        <w:t xml:space="preserve"> </w:t>
      </w:r>
      <w:r w:rsidRPr="000D0111">
        <w:rPr>
          <w:rFonts w:eastAsia="Calibri" w:hint="eastAsia"/>
          <w:rtl/>
        </w:rPr>
        <w:t>بين</w:t>
      </w:r>
      <w:r w:rsidRPr="000D0111">
        <w:rPr>
          <w:rFonts w:eastAsia="Calibri"/>
          <w:rtl/>
        </w:rPr>
        <w:t xml:space="preserve"> </w:t>
      </w:r>
      <w:r w:rsidRPr="000D0111">
        <w:rPr>
          <w:rFonts w:eastAsia="Calibri" w:hint="eastAsia"/>
          <w:rtl/>
        </w:rPr>
        <w:t>الأفراد</w:t>
      </w:r>
      <w:r w:rsidRPr="000D0111">
        <w:rPr>
          <w:rFonts w:eastAsia="Calibri"/>
          <w:rtl/>
        </w:rPr>
        <w:t xml:space="preserve"> </w:t>
      </w:r>
      <w:r w:rsidRPr="000D0111">
        <w:rPr>
          <w:rFonts w:eastAsia="Calibri" w:hint="eastAsia"/>
          <w:rtl/>
        </w:rPr>
        <w:t>والمجتمعات،</w:t>
      </w:r>
      <w:r w:rsidRPr="000D0111">
        <w:rPr>
          <w:rFonts w:eastAsia="Calibri"/>
          <w:rtl/>
        </w:rPr>
        <w:t xml:space="preserve"> </w:t>
      </w:r>
      <w:r w:rsidRPr="000D0111">
        <w:rPr>
          <w:rFonts w:eastAsia="Calibri" w:hint="eastAsia"/>
          <w:rtl/>
        </w:rPr>
        <w:t>وبالتالي</w:t>
      </w:r>
      <w:r w:rsidRPr="000D0111">
        <w:rPr>
          <w:rFonts w:eastAsia="Calibri"/>
          <w:rtl/>
        </w:rPr>
        <w:t xml:space="preserve"> </w:t>
      </w:r>
      <w:r w:rsidRPr="000D0111">
        <w:rPr>
          <w:rFonts w:eastAsia="Calibri" w:hint="eastAsia"/>
          <w:rtl/>
        </w:rPr>
        <w:t>تحقيق</w:t>
      </w:r>
      <w:r w:rsidRPr="000D0111">
        <w:rPr>
          <w:rFonts w:eastAsia="Calibri"/>
          <w:rtl/>
        </w:rPr>
        <w:t xml:space="preserve"> </w:t>
      </w:r>
      <w:r w:rsidRPr="000D0111">
        <w:rPr>
          <w:rFonts w:eastAsia="Calibri" w:hint="eastAsia"/>
          <w:rtl/>
        </w:rPr>
        <w:t>أهداف</w:t>
      </w:r>
      <w:r w:rsidRPr="000D0111">
        <w:rPr>
          <w:rFonts w:eastAsia="Calibri"/>
          <w:rtl/>
        </w:rPr>
        <w:t xml:space="preserve"> </w:t>
      </w:r>
      <w:r w:rsidRPr="000D0111">
        <w:rPr>
          <w:rFonts w:eastAsia="Calibri" w:hint="eastAsia"/>
          <w:rtl/>
        </w:rPr>
        <w:t>التنمية</w:t>
      </w:r>
      <w:r w:rsidRPr="000D0111">
        <w:rPr>
          <w:rFonts w:eastAsia="Calibri"/>
          <w:rtl/>
        </w:rPr>
        <w:t xml:space="preserve"> </w:t>
      </w:r>
      <w:r w:rsidRPr="000D0111">
        <w:rPr>
          <w:rFonts w:eastAsia="Calibri" w:hint="eastAsia"/>
          <w:rtl/>
        </w:rPr>
        <w:t>المستدامة</w:t>
      </w:r>
      <w:r w:rsidRPr="000D0111">
        <w:rPr>
          <w:rFonts w:eastAsia="Calibri"/>
          <w:rtl/>
        </w:rPr>
        <w:t xml:space="preserve"> </w:t>
      </w:r>
      <w:r w:rsidRPr="000D0111">
        <w:rPr>
          <w:rFonts w:eastAsia="Calibri" w:hint="eastAsia"/>
          <w:rtl/>
        </w:rPr>
        <w:t>المتعلقة</w:t>
      </w:r>
      <w:r w:rsidRPr="000D0111">
        <w:rPr>
          <w:rFonts w:eastAsia="Calibri"/>
          <w:rtl/>
        </w:rPr>
        <w:t xml:space="preserve"> </w:t>
      </w:r>
      <w:r w:rsidRPr="000D0111">
        <w:rPr>
          <w:rFonts w:eastAsia="Calibri" w:hint="eastAsia"/>
          <w:rtl/>
        </w:rPr>
        <w:t>بالمساواة</w:t>
      </w:r>
      <w:r w:rsidRPr="000D0111">
        <w:rPr>
          <w:rFonts w:eastAsia="Calibri"/>
          <w:rtl/>
        </w:rPr>
        <w:t>.</w:t>
      </w:r>
    </w:p>
    <w:p w14:paraId="021F28BD" w14:textId="77777777" w:rsidR="000D0111" w:rsidRPr="000D0111" w:rsidRDefault="000D0111" w:rsidP="000D0111">
      <w:pPr>
        <w:spacing w:after="160" w:line="300" w:lineRule="auto"/>
        <w:ind w:firstLine="0"/>
        <w:rPr>
          <w:rFonts w:eastAsia="Calibri"/>
          <w:rtl/>
        </w:rPr>
      </w:pPr>
      <w:r w:rsidRPr="000D0111">
        <w:rPr>
          <w:rFonts w:eastAsia="Calibri" w:hint="cs"/>
          <w:rtl/>
        </w:rPr>
        <w:t xml:space="preserve"> بناءً على ما سب</w:t>
      </w:r>
      <w:r w:rsidRPr="000D0111">
        <w:rPr>
          <w:rFonts w:eastAsia="Calibri" w:hint="eastAsia"/>
          <w:rtl/>
        </w:rPr>
        <w:t>ق</w:t>
      </w:r>
      <w:r w:rsidRPr="000D0111">
        <w:rPr>
          <w:rFonts w:eastAsia="Calibri" w:hint="cs"/>
          <w:rtl/>
        </w:rPr>
        <w:t xml:space="preserve"> ولان</w:t>
      </w:r>
      <w:r w:rsidRPr="000D0111">
        <w:rPr>
          <w:rFonts w:eastAsia="Calibri"/>
          <w:rtl/>
        </w:rPr>
        <w:t xml:space="preserve"> </w:t>
      </w:r>
      <w:r w:rsidRPr="000D0111">
        <w:rPr>
          <w:rFonts w:eastAsia="Calibri" w:hint="eastAsia"/>
          <w:rtl/>
        </w:rPr>
        <w:t>التحول</w:t>
      </w:r>
      <w:r w:rsidRPr="000D0111">
        <w:rPr>
          <w:rFonts w:eastAsia="Calibri"/>
          <w:rtl/>
        </w:rPr>
        <w:t xml:space="preserve"> </w:t>
      </w:r>
      <w:r w:rsidRPr="000D0111">
        <w:rPr>
          <w:rFonts w:eastAsia="Calibri" w:hint="eastAsia"/>
          <w:rtl/>
        </w:rPr>
        <w:t>الرقمي</w:t>
      </w:r>
      <w:r w:rsidRPr="000D0111">
        <w:rPr>
          <w:rFonts w:eastAsia="Calibri"/>
          <w:rtl/>
        </w:rPr>
        <w:t xml:space="preserve"> </w:t>
      </w:r>
      <w:r w:rsidRPr="000D0111">
        <w:rPr>
          <w:rFonts w:eastAsia="Calibri" w:hint="cs"/>
          <w:rtl/>
        </w:rPr>
        <w:t xml:space="preserve">يعتبر </w:t>
      </w:r>
      <w:r w:rsidRPr="000D0111">
        <w:rPr>
          <w:rFonts w:eastAsia="Calibri" w:hint="eastAsia"/>
          <w:rtl/>
        </w:rPr>
        <w:t>من</w:t>
      </w:r>
      <w:r w:rsidRPr="000D0111">
        <w:rPr>
          <w:rFonts w:eastAsia="Calibri"/>
          <w:rtl/>
        </w:rPr>
        <w:t xml:space="preserve"> </w:t>
      </w:r>
      <w:r w:rsidRPr="000D0111">
        <w:rPr>
          <w:rFonts w:eastAsia="Calibri" w:hint="eastAsia"/>
          <w:rtl/>
        </w:rPr>
        <w:t>الموضوعات</w:t>
      </w:r>
      <w:r w:rsidRPr="000D0111">
        <w:rPr>
          <w:rFonts w:eastAsia="Calibri"/>
          <w:rtl/>
        </w:rPr>
        <w:t xml:space="preserve"> </w:t>
      </w:r>
      <w:r w:rsidRPr="000D0111">
        <w:rPr>
          <w:rFonts w:eastAsia="Calibri" w:hint="eastAsia"/>
          <w:rtl/>
        </w:rPr>
        <w:t>الحيوية</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عصرنا</w:t>
      </w:r>
      <w:r w:rsidRPr="000D0111">
        <w:rPr>
          <w:rFonts w:eastAsia="Calibri"/>
          <w:rtl/>
        </w:rPr>
        <w:t xml:space="preserve"> </w:t>
      </w:r>
      <w:r w:rsidRPr="000D0111">
        <w:rPr>
          <w:rFonts w:eastAsia="Calibri" w:hint="eastAsia"/>
          <w:rtl/>
        </w:rPr>
        <w:t>الحالي،</w:t>
      </w:r>
      <w:r w:rsidRPr="000D0111">
        <w:rPr>
          <w:rFonts w:eastAsia="Calibri"/>
          <w:rtl/>
        </w:rPr>
        <w:t xml:space="preserve"> </w:t>
      </w:r>
      <w:r w:rsidRPr="000D0111">
        <w:rPr>
          <w:rFonts w:eastAsia="Calibri" w:hint="eastAsia"/>
          <w:rtl/>
        </w:rPr>
        <w:t>حيث</w:t>
      </w:r>
      <w:r w:rsidRPr="000D0111">
        <w:rPr>
          <w:rFonts w:eastAsia="Calibri"/>
          <w:rtl/>
        </w:rPr>
        <w:t xml:space="preserve"> </w:t>
      </w:r>
      <w:r w:rsidRPr="000D0111">
        <w:rPr>
          <w:rFonts w:eastAsia="Calibri" w:hint="eastAsia"/>
          <w:rtl/>
        </w:rPr>
        <w:t>يتداخل</w:t>
      </w:r>
      <w:r w:rsidRPr="000D0111">
        <w:rPr>
          <w:rFonts w:eastAsia="Calibri"/>
          <w:rtl/>
        </w:rPr>
        <w:t xml:space="preserve"> </w:t>
      </w:r>
      <w:r w:rsidRPr="000D0111">
        <w:rPr>
          <w:rFonts w:eastAsia="Calibri" w:hint="eastAsia"/>
          <w:rtl/>
        </w:rPr>
        <w:t>مع</w:t>
      </w:r>
      <w:r w:rsidRPr="000D0111">
        <w:rPr>
          <w:rFonts w:eastAsia="Calibri"/>
          <w:rtl/>
        </w:rPr>
        <w:t xml:space="preserve"> </w:t>
      </w:r>
      <w:r w:rsidRPr="000D0111">
        <w:rPr>
          <w:rFonts w:eastAsia="Calibri" w:hint="eastAsia"/>
          <w:rtl/>
        </w:rPr>
        <w:t>العديد</w:t>
      </w:r>
      <w:r w:rsidRPr="000D0111">
        <w:rPr>
          <w:rFonts w:eastAsia="Calibri"/>
          <w:rtl/>
        </w:rPr>
        <w:t xml:space="preserve"> </w:t>
      </w:r>
      <w:r w:rsidRPr="000D0111">
        <w:rPr>
          <w:rFonts w:eastAsia="Calibri" w:hint="eastAsia"/>
          <w:rtl/>
        </w:rPr>
        <w:t>من</w:t>
      </w:r>
      <w:r w:rsidRPr="000D0111">
        <w:rPr>
          <w:rFonts w:eastAsia="Calibri"/>
          <w:rtl/>
        </w:rPr>
        <w:t xml:space="preserve"> </w:t>
      </w:r>
      <w:r w:rsidRPr="000D0111">
        <w:rPr>
          <w:rFonts w:eastAsia="Calibri" w:hint="eastAsia"/>
          <w:rtl/>
        </w:rPr>
        <w:t>المجالات</w:t>
      </w:r>
      <w:r w:rsidRPr="000D0111">
        <w:rPr>
          <w:rFonts w:eastAsia="Calibri"/>
          <w:rtl/>
        </w:rPr>
        <w:t xml:space="preserve"> </w:t>
      </w:r>
      <w:r w:rsidRPr="000D0111">
        <w:rPr>
          <w:rFonts w:eastAsia="Calibri" w:hint="eastAsia"/>
          <w:rtl/>
        </w:rPr>
        <w:t>بما</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ذلك</w:t>
      </w:r>
      <w:r w:rsidRPr="000D0111">
        <w:rPr>
          <w:rFonts w:eastAsia="Calibri"/>
          <w:rtl/>
        </w:rPr>
        <w:t xml:space="preserve"> </w:t>
      </w:r>
      <w:r w:rsidRPr="000D0111">
        <w:rPr>
          <w:rFonts w:eastAsia="Calibri" w:hint="eastAsia"/>
          <w:rtl/>
        </w:rPr>
        <w:t>التنمية</w:t>
      </w:r>
      <w:r w:rsidRPr="000D0111">
        <w:rPr>
          <w:rFonts w:eastAsia="Calibri"/>
          <w:rtl/>
        </w:rPr>
        <w:t xml:space="preserve"> </w:t>
      </w:r>
      <w:r w:rsidRPr="000D0111">
        <w:rPr>
          <w:rFonts w:eastAsia="Calibri" w:hint="eastAsia"/>
          <w:rtl/>
        </w:rPr>
        <w:t>المستدامة</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هذا</w:t>
      </w:r>
      <w:r w:rsidRPr="000D0111">
        <w:rPr>
          <w:rFonts w:eastAsia="Calibri"/>
          <w:rtl/>
        </w:rPr>
        <w:t xml:space="preserve"> </w:t>
      </w:r>
      <w:r w:rsidRPr="000D0111">
        <w:rPr>
          <w:rFonts w:eastAsia="Calibri" w:hint="eastAsia"/>
          <w:rtl/>
        </w:rPr>
        <w:t>السياق،</w:t>
      </w:r>
      <w:r w:rsidRPr="000D0111">
        <w:rPr>
          <w:rFonts w:eastAsia="Calibri"/>
          <w:rtl/>
        </w:rPr>
        <w:t xml:space="preserve"> </w:t>
      </w:r>
      <w:r w:rsidRPr="000D0111">
        <w:rPr>
          <w:rFonts w:eastAsia="Calibri" w:hint="eastAsia"/>
          <w:rtl/>
        </w:rPr>
        <w:t>يتبنى</w:t>
      </w:r>
      <w:r w:rsidRPr="000D0111">
        <w:rPr>
          <w:rFonts w:eastAsia="Calibri"/>
          <w:rtl/>
        </w:rPr>
        <w:t xml:space="preserve"> </w:t>
      </w:r>
      <w:r w:rsidRPr="000D0111">
        <w:rPr>
          <w:rFonts w:eastAsia="Calibri" w:hint="eastAsia"/>
          <w:rtl/>
        </w:rPr>
        <w:t>البحث</w:t>
      </w:r>
      <w:r w:rsidRPr="000D0111">
        <w:rPr>
          <w:rFonts w:eastAsia="Calibri"/>
          <w:rtl/>
        </w:rPr>
        <w:t xml:space="preserve"> </w:t>
      </w:r>
      <w:r w:rsidRPr="000D0111">
        <w:rPr>
          <w:rFonts w:eastAsia="Calibri" w:hint="eastAsia"/>
          <w:rtl/>
        </w:rPr>
        <w:t>عدة</w:t>
      </w:r>
      <w:r w:rsidRPr="000D0111">
        <w:rPr>
          <w:rFonts w:eastAsia="Calibri"/>
          <w:rtl/>
        </w:rPr>
        <w:t xml:space="preserve"> </w:t>
      </w:r>
      <w:r w:rsidRPr="000D0111">
        <w:rPr>
          <w:rFonts w:eastAsia="Calibri" w:hint="eastAsia"/>
          <w:rtl/>
        </w:rPr>
        <w:t>نظريات</w:t>
      </w:r>
      <w:r w:rsidRPr="000D0111">
        <w:rPr>
          <w:rFonts w:eastAsia="Calibri"/>
          <w:rtl/>
        </w:rPr>
        <w:t xml:space="preserve"> </w:t>
      </w:r>
      <w:r w:rsidRPr="000D0111">
        <w:rPr>
          <w:rFonts w:eastAsia="Calibri" w:hint="eastAsia"/>
          <w:rtl/>
        </w:rPr>
        <w:t>علمية</w:t>
      </w:r>
      <w:r w:rsidRPr="000D0111">
        <w:rPr>
          <w:rFonts w:eastAsia="Calibri"/>
          <w:rtl/>
        </w:rPr>
        <w:t xml:space="preserve"> </w:t>
      </w:r>
      <w:r w:rsidRPr="000D0111">
        <w:rPr>
          <w:rFonts w:eastAsia="Calibri" w:hint="eastAsia"/>
          <w:rtl/>
        </w:rPr>
        <w:t>لتعزيز</w:t>
      </w:r>
      <w:r w:rsidRPr="000D0111">
        <w:rPr>
          <w:rFonts w:eastAsia="Calibri"/>
          <w:rtl/>
        </w:rPr>
        <w:t xml:space="preserve"> </w:t>
      </w:r>
      <w:r w:rsidRPr="000D0111">
        <w:rPr>
          <w:rFonts w:eastAsia="Calibri" w:hint="eastAsia"/>
          <w:rtl/>
        </w:rPr>
        <w:t>فهم</w:t>
      </w:r>
      <w:r w:rsidRPr="000D0111">
        <w:rPr>
          <w:rFonts w:eastAsia="Calibri"/>
          <w:rtl/>
        </w:rPr>
        <w:t xml:space="preserve"> </w:t>
      </w:r>
      <w:r w:rsidRPr="000D0111">
        <w:rPr>
          <w:rFonts w:eastAsia="Calibri" w:hint="eastAsia"/>
          <w:rtl/>
        </w:rPr>
        <w:t>العلاقة</w:t>
      </w:r>
      <w:r w:rsidRPr="000D0111">
        <w:rPr>
          <w:rFonts w:eastAsia="Calibri"/>
          <w:rtl/>
        </w:rPr>
        <w:t xml:space="preserve"> </w:t>
      </w:r>
      <w:r w:rsidRPr="000D0111">
        <w:rPr>
          <w:rFonts w:eastAsia="Calibri" w:hint="eastAsia"/>
          <w:rtl/>
        </w:rPr>
        <w:t>بين</w:t>
      </w:r>
      <w:r w:rsidRPr="000D0111">
        <w:rPr>
          <w:rFonts w:eastAsia="Calibri"/>
          <w:rtl/>
        </w:rPr>
        <w:t xml:space="preserve"> </w:t>
      </w:r>
      <w:r w:rsidRPr="000D0111">
        <w:rPr>
          <w:rFonts w:eastAsia="Calibri" w:hint="eastAsia"/>
          <w:rtl/>
        </w:rPr>
        <w:t>التحول</w:t>
      </w:r>
      <w:r w:rsidRPr="000D0111">
        <w:rPr>
          <w:rFonts w:eastAsia="Calibri"/>
          <w:rtl/>
        </w:rPr>
        <w:t xml:space="preserve"> </w:t>
      </w:r>
      <w:r w:rsidRPr="000D0111">
        <w:rPr>
          <w:rFonts w:eastAsia="Calibri" w:hint="eastAsia"/>
          <w:rtl/>
        </w:rPr>
        <w:t>الرقمي</w:t>
      </w:r>
      <w:r w:rsidRPr="000D0111">
        <w:rPr>
          <w:rFonts w:eastAsia="Calibri"/>
          <w:rtl/>
        </w:rPr>
        <w:t xml:space="preserve"> </w:t>
      </w:r>
      <w:r w:rsidRPr="000D0111">
        <w:rPr>
          <w:rFonts w:eastAsia="Calibri" w:hint="eastAsia"/>
          <w:rtl/>
        </w:rPr>
        <w:t>وأهداف</w:t>
      </w:r>
      <w:r w:rsidRPr="000D0111">
        <w:rPr>
          <w:rFonts w:eastAsia="Calibri"/>
          <w:rtl/>
        </w:rPr>
        <w:t xml:space="preserve"> </w:t>
      </w:r>
      <w:r w:rsidRPr="000D0111">
        <w:rPr>
          <w:rFonts w:eastAsia="Calibri" w:hint="eastAsia"/>
          <w:rtl/>
        </w:rPr>
        <w:t>التنمية</w:t>
      </w:r>
      <w:r w:rsidRPr="000D0111">
        <w:rPr>
          <w:rFonts w:eastAsia="Calibri"/>
          <w:rtl/>
        </w:rPr>
        <w:t xml:space="preserve"> </w:t>
      </w:r>
      <w:r w:rsidRPr="000D0111">
        <w:rPr>
          <w:rFonts w:eastAsia="Calibri" w:hint="eastAsia"/>
          <w:rtl/>
        </w:rPr>
        <w:t>المستدامة،</w:t>
      </w:r>
      <w:r w:rsidRPr="000D0111">
        <w:rPr>
          <w:rFonts w:eastAsia="Calibri"/>
          <w:rtl/>
        </w:rPr>
        <w:t xml:space="preserve"> </w:t>
      </w:r>
      <w:r w:rsidRPr="000D0111">
        <w:rPr>
          <w:rFonts w:eastAsia="Calibri" w:hint="eastAsia"/>
          <w:rtl/>
        </w:rPr>
        <w:t>وذلك</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إطار</w:t>
      </w:r>
      <w:r w:rsidRPr="000D0111">
        <w:rPr>
          <w:rFonts w:eastAsia="Calibri"/>
          <w:rtl/>
        </w:rPr>
        <w:t xml:space="preserve"> </w:t>
      </w:r>
      <w:r w:rsidRPr="000D0111">
        <w:rPr>
          <w:rFonts w:eastAsia="Calibri" w:hint="eastAsia"/>
          <w:rtl/>
        </w:rPr>
        <w:t>رؤية</w:t>
      </w:r>
      <w:r w:rsidRPr="000D0111">
        <w:rPr>
          <w:rFonts w:eastAsia="Calibri"/>
          <w:rtl/>
        </w:rPr>
        <w:t xml:space="preserve"> </w:t>
      </w:r>
      <w:r w:rsidRPr="000D0111">
        <w:rPr>
          <w:rFonts w:eastAsia="Calibri" w:hint="eastAsia"/>
          <w:rtl/>
        </w:rPr>
        <w:t>المملكة</w:t>
      </w:r>
      <w:r w:rsidRPr="000D0111">
        <w:rPr>
          <w:rFonts w:eastAsia="Calibri"/>
          <w:rtl/>
        </w:rPr>
        <w:t xml:space="preserve"> </w:t>
      </w:r>
      <w:r w:rsidRPr="000D0111">
        <w:rPr>
          <w:rFonts w:eastAsia="Calibri" w:hint="eastAsia"/>
          <w:rtl/>
        </w:rPr>
        <w:t>العربية</w:t>
      </w:r>
      <w:r w:rsidRPr="000D0111">
        <w:rPr>
          <w:rFonts w:eastAsia="Calibri"/>
          <w:rtl/>
        </w:rPr>
        <w:t xml:space="preserve"> </w:t>
      </w:r>
      <w:r w:rsidRPr="000D0111">
        <w:rPr>
          <w:rFonts w:eastAsia="Calibri" w:hint="eastAsia"/>
          <w:rtl/>
        </w:rPr>
        <w:t>السعودية</w:t>
      </w:r>
      <w:r w:rsidRPr="000D0111">
        <w:rPr>
          <w:rFonts w:eastAsia="Calibri"/>
          <w:rtl/>
        </w:rPr>
        <w:t xml:space="preserve"> 2030.</w:t>
      </w:r>
    </w:p>
    <w:p w14:paraId="006A8A18" w14:textId="77777777" w:rsidR="000D0111" w:rsidRPr="000D0111" w:rsidRDefault="000D0111" w:rsidP="000D0111">
      <w:pPr>
        <w:spacing w:after="160" w:line="300" w:lineRule="auto"/>
        <w:ind w:firstLine="0"/>
        <w:rPr>
          <w:rFonts w:eastAsia="Calibri"/>
          <w:rtl/>
        </w:rPr>
      </w:pPr>
      <w:r w:rsidRPr="000D0111">
        <w:rPr>
          <w:rFonts w:eastAsia="Calibri"/>
          <w:rtl/>
        </w:rPr>
        <w:t xml:space="preserve"> </w:t>
      </w:r>
      <w:r w:rsidRPr="000D0111">
        <w:rPr>
          <w:rFonts w:eastAsia="Calibri" w:hint="eastAsia"/>
          <w:b/>
          <w:bCs/>
          <w:rtl/>
        </w:rPr>
        <w:t>نظرية</w:t>
      </w:r>
      <w:r w:rsidRPr="000D0111">
        <w:rPr>
          <w:rFonts w:eastAsia="Calibri"/>
          <w:b/>
          <w:bCs/>
          <w:rtl/>
        </w:rPr>
        <w:t xml:space="preserve"> </w:t>
      </w:r>
      <w:r w:rsidRPr="000D0111">
        <w:rPr>
          <w:rFonts w:eastAsia="Calibri" w:hint="eastAsia"/>
          <w:b/>
          <w:bCs/>
          <w:rtl/>
        </w:rPr>
        <w:t>النظم</w:t>
      </w:r>
      <w:r w:rsidRPr="000D0111">
        <w:rPr>
          <w:rFonts w:eastAsia="Calibri"/>
          <w:b/>
          <w:bCs/>
          <w:rtl/>
        </w:rPr>
        <w:t xml:space="preserve"> </w:t>
      </w:r>
      <w:r w:rsidRPr="000D0111">
        <w:rPr>
          <w:rFonts w:eastAsia="Calibri" w:hint="cs"/>
          <w:b/>
          <w:bCs/>
          <w:rtl/>
        </w:rPr>
        <w:t>المعقدة:</w:t>
      </w:r>
      <w:r w:rsidRPr="000D0111">
        <w:rPr>
          <w:rFonts w:eastAsia="Calibri" w:hint="cs"/>
          <w:rtl/>
        </w:rPr>
        <w:t xml:space="preserve"> </w:t>
      </w:r>
      <w:r w:rsidRPr="000D0111">
        <w:rPr>
          <w:rFonts w:eastAsia="Calibri" w:hint="eastAsia"/>
          <w:rtl/>
        </w:rPr>
        <w:t>تعتمد</w:t>
      </w:r>
      <w:r w:rsidRPr="000D0111">
        <w:rPr>
          <w:rFonts w:eastAsia="Calibri"/>
          <w:rtl/>
        </w:rPr>
        <w:t xml:space="preserve"> </w:t>
      </w:r>
      <w:r w:rsidRPr="000D0111">
        <w:rPr>
          <w:rFonts w:eastAsia="Calibri" w:hint="eastAsia"/>
          <w:rtl/>
        </w:rPr>
        <w:t>هذه</w:t>
      </w:r>
      <w:r w:rsidRPr="000D0111">
        <w:rPr>
          <w:rFonts w:eastAsia="Calibri"/>
          <w:rtl/>
        </w:rPr>
        <w:t xml:space="preserve"> </w:t>
      </w:r>
      <w:r w:rsidRPr="000D0111">
        <w:rPr>
          <w:rFonts w:eastAsia="Calibri" w:hint="eastAsia"/>
          <w:rtl/>
        </w:rPr>
        <w:t>النظرية</w:t>
      </w:r>
      <w:r w:rsidRPr="000D0111">
        <w:rPr>
          <w:rFonts w:eastAsia="Calibri"/>
          <w:rtl/>
        </w:rPr>
        <w:t xml:space="preserve"> </w:t>
      </w:r>
      <w:r w:rsidRPr="000D0111">
        <w:rPr>
          <w:rFonts w:eastAsia="Calibri" w:hint="eastAsia"/>
          <w:rtl/>
        </w:rPr>
        <w:t>على</w:t>
      </w:r>
      <w:r w:rsidRPr="000D0111">
        <w:rPr>
          <w:rFonts w:eastAsia="Calibri"/>
          <w:rtl/>
        </w:rPr>
        <w:t xml:space="preserve"> </w:t>
      </w:r>
      <w:r w:rsidRPr="000D0111">
        <w:rPr>
          <w:rFonts w:eastAsia="Calibri" w:hint="eastAsia"/>
          <w:rtl/>
        </w:rPr>
        <w:t>فهم</w:t>
      </w:r>
      <w:r w:rsidRPr="000D0111">
        <w:rPr>
          <w:rFonts w:eastAsia="Calibri"/>
          <w:rtl/>
        </w:rPr>
        <w:t xml:space="preserve"> </w:t>
      </w:r>
      <w:r w:rsidRPr="000D0111">
        <w:rPr>
          <w:rFonts w:eastAsia="Calibri" w:hint="eastAsia"/>
          <w:rtl/>
        </w:rPr>
        <w:t>كيف</w:t>
      </w:r>
      <w:r w:rsidRPr="000D0111">
        <w:rPr>
          <w:rFonts w:eastAsia="Calibri"/>
          <w:rtl/>
        </w:rPr>
        <w:t xml:space="preserve"> </w:t>
      </w:r>
      <w:r w:rsidRPr="000D0111">
        <w:rPr>
          <w:rFonts w:eastAsia="Calibri" w:hint="eastAsia"/>
          <w:rtl/>
        </w:rPr>
        <w:t>تتفاعل</w:t>
      </w:r>
      <w:r w:rsidRPr="000D0111">
        <w:rPr>
          <w:rFonts w:eastAsia="Calibri"/>
          <w:rtl/>
        </w:rPr>
        <w:t xml:space="preserve"> </w:t>
      </w:r>
      <w:r w:rsidRPr="000D0111">
        <w:rPr>
          <w:rFonts w:eastAsia="Calibri" w:hint="eastAsia"/>
          <w:rtl/>
        </w:rPr>
        <w:t>الأنظمة</w:t>
      </w:r>
      <w:r w:rsidRPr="000D0111">
        <w:rPr>
          <w:rFonts w:eastAsia="Calibri"/>
          <w:rtl/>
        </w:rPr>
        <w:t xml:space="preserve"> </w:t>
      </w:r>
      <w:r w:rsidRPr="000D0111">
        <w:rPr>
          <w:rFonts w:eastAsia="Calibri" w:hint="eastAsia"/>
          <w:rtl/>
        </w:rPr>
        <w:t>المختلفة</w:t>
      </w:r>
      <w:r w:rsidRPr="000D0111">
        <w:rPr>
          <w:rFonts w:eastAsia="Calibri"/>
          <w:rtl/>
        </w:rPr>
        <w:t xml:space="preserve"> </w:t>
      </w:r>
      <w:r w:rsidRPr="000D0111">
        <w:rPr>
          <w:rFonts w:eastAsia="Calibri" w:hint="eastAsia"/>
          <w:rtl/>
        </w:rPr>
        <w:t>بشكل</w:t>
      </w:r>
      <w:r w:rsidRPr="000D0111">
        <w:rPr>
          <w:rFonts w:eastAsia="Calibri"/>
          <w:rtl/>
        </w:rPr>
        <w:t xml:space="preserve"> </w:t>
      </w:r>
      <w:r w:rsidRPr="000D0111">
        <w:rPr>
          <w:rFonts w:eastAsia="Calibri" w:hint="eastAsia"/>
          <w:rtl/>
        </w:rPr>
        <w:t>ديناميكي</w:t>
      </w:r>
      <w:r w:rsidRPr="000D0111">
        <w:rPr>
          <w:rFonts w:eastAsia="Calibri"/>
          <w:rtl/>
        </w:rPr>
        <w:t xml:space="preserve">. </w:t>
      </w:r>
      <w:r w:rsidRPr="000D0111">
        <w:rPr>
          <w:rFonts w:eastAsia="Calibri" w:hint="eastAsia"/>
          <w:rtl/>
        </w:rPr>
        <w:t>يعتبر</w:t>
      </w:r>
      <w:r w:rsidRPr="000D0111">
        <w:rPr>
          <w:rFonts w:eastAsia="Calibri"/>
          <w:rtl/>
        </w:rPr>
        <w:t xml:space="preserve"> </w:t>
      </w:r>
      <w:r w:rsidRPr="000D0111">
        <w:rPr>
          <w:rFonts w:eastAsia="Calibri" w:hint="eastAsia"/>
          <w:rtl/>
        </w:rPr>
        <w:t>التحول</w:t>
      </w:r>
      <w:r w:rsidRPr="000D0111">
        <w:rPr>
          <w:rFonts w:eastAsia="Calibri"/>
          <w:rtl/>
        </w:rPr>
        <w:t xml:space="preserve"> </w:t>
      </w:r>
      <w:r w:rsidRPr="000D0111">
        <w:rPr>
          <w:rFonts w:eastAsia="Calibri" w:hint="eastAsia"/>
          <w:rtl/>
        </w:rPr>
        <w:t>الرقمي</w:t>
      </w:r>
      <w:r w:rsidRPr="000D0111">
        <w:rPr>
          <w:rFonts w:eastAsia="Calibri"/>
          <w:rtl/>
        </w:rPr>
        <w:t xml:space="preserve"> </w:t>
      </w:r>
      <w:r w:rsidRPr="000D0111">
        <w:rPr>
          <w:rFonts w:eastAsia="Calibri" w:hint="eastAsia"/>
          <w:rtl/>
        </w:rPr>
        <w:t>نظامًا</w:t>
      </w:r>
      <w:r w:rsidRPr="000D0111">
        <w:rPr>
          <w:rFonts w:eastAsia="Calibri"/>
          <w:rtl/>
        </w:rPr>
        <w:t xml:space="preserve"> </w:t>
      </w:r>
      <w:r w:rsidRPr="000D0111">
        <w:rPr>
          <w:rFonts w:eastAsia="Calibri" w:hint="eastAsia"/>
          <w:rtl/>
        </w:rPr>
        <w:t>معقدًا</w:t>
      </w:r>
      <w:r w:rsidRPr="000D0111">
        <w:rPr>
          <w:rFonts w:eastAsia="Calibri"/>
          <w:rtl/>
        </w:rPr>
        <w:t xml:space="preserve"> </w:t>
      </w:r>
      <w:r w:rsidRPr="000D0111">
        <w:rPr>
          <w:rFonts w:eastAsia="Calibri" w:hint="eastAsia"/>
          <w:rtl/>
        </w:rPr>
        <w:t>يتأثر</w:t>
      </w:r>
      <w:r w:rsidRPr="000D0111">
        <w:rPr>
          <w:rFonts w:eastAsia="Calibri"/>
          <w:rtl/>
        </w:rPr>
        <w:t xml:space="preserve"> </w:t>
      </w:r>
      <w:r w:rsidRPr="000D0111">
        <w:rPr>
          <w:rFonts w:eastAsia="Calibri" w:hint="eastAsia"/>
          <w:rtl/>
        </w:rPr>
        <w:t>بالعديد</w:t>
      </w:r>
      <w:r w:rsidRPr="000D0111">
        <w:rPr>
          <w:rFonts w:eastAsia="Calibri"/>
          <w:rtl/>
        </w:rPr>
        <w:t xml:space="preserve"> </w:t>
      </w:r>
      <w:r w:rsidRPr="000D0111">
        <w:rPr>
          <w:rFonts w:eastAsia="Calibri" w:hint="eastAsia"/>
          <w:rtl/>
        </w:rPr>
        <w:t>من</w:t>
      </w:r>
      <w:r w:rsidRPr="000D0111">
        <w:rPr>
          <w:rFonts w:eastAsia="Calibri"/>
          <w:rtl/>
        </w:rPr>
        <w:t xml:space="preserve"> </w:t>
      </w:r>
      <w:r w:rsidRPr="000D0111">
        <w:rPr>
          <w:rFonts w:eastAsia="Calibri" w:hint="eastAsia"/>
          <w:rtl/>
        </w:rPr>
        <w:t>العوامل،</w:t>
      </w:r>
      <w:r w:rsidRPr="000D0111">
        <w:rPr>
          <w:rFonts w:eastAsia="Calibri"/>
          <w:rtl/>
        </w:rPr>
        <w:t xml:space="preserve"> </w:t>
      </w:r>
      <w:r w:rsidRPr="000D0111">
        <w:rPr>
          <w:rFonts w:eastAsia="Calibri" w:hint="eastAsia"/>
          <w:rtl/>
        </w:rPr>
        <w:t>بما</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ذلك</w:t>
      </w:r>
      <w:r w:rsidRPr="000D0111">
        <w:rPr>
          <w:rFonts w:eastAsia="Calibri"/>
          <w:rtl/>
        </w:rPr>
        <w:t xml:space="preserve"> </w:t>
      </w:r>
      <w:r w:rsidRPr="000D0111">
        <w:rPr>
          <w:rFonts w:eastAsia="Calibri" w:hint="eastAsia"/>
          <w:rtl/>
        </w:rPr>
        <w:t>التكنولوجيا،</w:t>
      </w:r>
      <w:r w:rsidRPr="000D0111">
        <w:rPr>
          <w:rFonts w:eastAsia="Calibri"/>
          <w:rtl/>
        </w:rPr>
        <w:t xml:space="preserve"> </w:t>
      </w:r>
      <w:r w:rsidRPr="000D0111">
        <w:rPr>
          <w:rFonts w:eastAsia="Calibri" w:hint="eastAsia"/>
          <w:rtl/>
        </w:rPr>
        <w:t>والسياسات،</w:t>
      </w:r>
      <w:r w:rsidRPr="000D0111">
        <w:rPr>
          <w:rFonts w:eastAsia="Calibri"/>
          <w:rtl/>
        </w:rPr>
        <w:t xml:space="preserve"> </w:t>
      </w:r>
      <w:r w:rsidRPr="000D0111">
        <w:rPr>
          <w:rFonts w:eastAsia="Calibri" w:hint="eastAsia"/>
          <w:rtl/>
        </w:rPr>
        <w:t>والثقافة</w:t>
      </w:r>
      <w:r w:rsidRPr="000D0111">
        <w:rPr>
          <w:rFonts w:eastAsia="Calibri"/>
          <w:rtl/>
        </w:rPr>
        <w:t xml:space="preserve">. </w:t>
      </w:r>
    </w:p>
    <w:p w14:paraId="12406D60" w14:textId="77777777" w:rsidR="000D0111" w:rsidRPr="000D0111" w:rsidRDefault="000D0111" w:rsidP="000D0111">
      <w:pPr>
        <w:spacing w:after="160" w:line="300" w:lineRule="auto"/>
        <w:ind w:firstLine="0"/>
        <w:rPr>
          <w:rFonts w:eastAsia="Calibri"/>
          <w:rtl/>
        </w:rPr>
      </w:pPr>
      <w:r w:rsidRPr="000D0111">
        <w:rPr>
          <w:rFonts w:eastAsia="Calibri" w:hint="eastAsia"/>
          <w:b/>
          <w:bCs/>
          <w:rtl/>
        </w:rPr>
        <w:lastRenderedPageBreak/>
        <w:t>نظرية</w:t>
      </w:r>
      <w:r w:rsidRPr="000D0111">
        <w:rPr>
          <w:rFonts w:eastAsia="Calibri"/>
          <w:b/>
          <w:bCs/>
          <w:rtl/>
        </w:rPr>
        <w:t xml:space="preserve"> </w:t>
      </w:r>
      <w:r w:rsidRPr="000D0111">
        <w:rPr>
          <w:rFonts w:eastAsia="Calibri" w:hint="eastAsia"/>
          <w:b/>
          <w:bCs/>
          <w:rtl/>
        </w:rPr>
        <w:t>الابتكار</w:t>
      </w:r>
      <w:r w:rsidRPr="000D0111">
        <w:rPr>
          <w:rFonts w:eastAsia="Calibri"/>
          <w:b/>
          <w:bCs/>
          <w:rtl/>
        </w:rPr>
        <w:t xml:space="preserve"> </w:t>
      </w:r>
      <w:r w:rsidRPr="000D0111">
        <w:rPr>
          <w:rFonts w:eastAsia="Calibri" w:hint="eastAsia"/>
          <w:b/>
          <w:bCs/>
          <w:rtl/>
        </w:rPr>
        <w:t>المفتوح</w:t>
      </w:r>
      <w:r w:rsidRPr="000D0111">
        <w:rPr>
          <w:rFonts w:eastAsia="Calibri" w:hint="cs"/>
          <w:b/>
          <w:bCs/>
          <w:rtl/>
        </w:rPr>
        <w:t>:</w:t>
      </w:r>
      <w:r w:rsidRPr="000D0111">
        <w:rPr>
          <w:rFonts w:eastAsia="Calibri" w:hint="cs"/>
          <w:rtl/>
        </w:rPr>
        <w:t xml:space="preserve"> </w:t>
      </w:r>
      <w:r w:rsidRPr="000D0111">
        <w:rPr>
          <w:rFonts w:eastAsia="Calibri" w:hint="eastAsia"/>
          <w:rtl/>
        </w:rPr>
        <w:t>تشير</w:t>
      </w:r>
      <w:r w:rsidRPr="000D0111">
        <w:rPr>
          <w:rFonts w:eastAsia="Calibri"/>
          <w:rtl/>
        </w:rPr>
        <w:t xml:space="preserve"> </w:t>
      </w:r>
      <w:r w:rsidRPr="000D0111">
        <w:rPr>
          <w:rFonts w:eastAsia="Calibri" w:hint="eastAsia"/>
          <w:rtl/>
        </w:rPr>
        <w:t>هذه</w:t>
      </w:r>
      <w:r w:rsidRPr="000D0111">
        <w:rPr>
          <w:rFonts w:eastAsia="Calibri"/>
          <w:rtl/>
        </w:rPr>
        <w:t xml:space="preserve"> </w:t>
      </w:r>
      <w:r w:rsidRPr="000D0111">
        <w:rPr>
          <w:rFonts w:eastAsia="Calibri" w:hint="eastAsia"/>
          <w:rtl/>
        </w:rPr>
        <w:t>النظرية</w:t>
      </w:r>
      <w:r w:rsidRPr="000D0111">
        <w:rPr>
          <w:rFonts w:eastAsia="Calibri"/>
          <w:rtl/>
        </w:rPr>
        <w:t xml:space="preserve"> </w:t>
      </w:r>
      <w:r w:rsidRPr="000D0111">
        <w:rPr>
          <w:rFonts w:eastAsia="Calibri" w:hint="eastAsia"/>
          <w:rtl/>
        </w:rPr>
        <w:t>إلى</w:t>
      </w:r>
      <w:r w:rsidRPr="000D0111">
        <w:rPr>
          <w:rFonts w:eastAsia="Calibri"/>
          <w:rtl/>
        </w:rPr>
        <w:t xml:space="preserve"> </w:t>
      </w:r>
      <w:r w:rsidRPr="000D0111">
        <w:rPr>
          <w:rFonts w:eastAsia="Calibri" w:hint="eastAsia"/>
          <w:rtl/>
        </w:rPr>
        <w:t>أن</w:t>
      </w:r>
      <w:r w:rsidRPr="000D0111">
        <w:rPr>
          <w:rFonts w:eastAsia="Calibri"/>
          <w:rtl/>
        </w:rPr>
        <w:t xml:space="preserve"> </w:t>
      </w:r>
      <w:r w:rsidRPr="000D0111">
        <w:rPr>
          <w:rFonts w:eastAsia="Calibri" w:hint="eastAsia"/>
          <w:rtl/>
        </w:rPr>
        <w:t>الابتكار</w:t>
      </w:r>
      <w:r w:rsidRPr="000D0111">
        <w:rPr>
          <w:rFonts w:eastAsia="Calibri"/>
          <w:rtl/>
        </w:rPr>
        <w:t xml:space="preserve"> </w:t>
      </w:r>
      <w:r w:rsidRPr="000D0111">
        <w:rPr>
          <w:rFonts w:eastAsia="Calibri" w:hint="eastAsia"/>
          <w:rtl/>
        </w:rPr>
        <w:t>يحدث</w:t>
      </w:r>
      <w:r w:rsidRPr="000D0111">
        <w:rPr>
          <w:rFonts w:eastAsia="Calibri"/>
          <w:rtl/>
        </w:rPr>
        <w:t xml:space="preserve"> </w:t>
      </w:r>
      <w:r w:rsidRPr="000D0111">
        <w:rPr>
          <w:rFonts w:eastAsia="Calibri" w:hint="eastAsia"/>
          <w:rtl/>
        </w:rPr>
        <w:t>عبر</w:t>
      </w:r>
      <w:r w:rsidRPr="000D0111">
        <w:rPr>
          <w:rFonts w:eastAsia="Calibri"/>
          <w:rtl/>
        </w:rPr>
        <w:t xml:space="preserve"> </w:t>
      </w:r>
      <w:r w:rsidRPr="000D0111">
        <w:rPr>
          <w:rFonts w:eastAsia="Calibri" w:hint="eastAsia"/>
          <w:rtl/>
        </w:rPr>
        <w:t>التعاون</w:t>
      </w:r>
      <w:r w:rsidRPr="000D0111">
        <w:rPr>
          <w:rFonts w:eastAsia="Calibri"/>
          <w:rtl/>
        </w:rPr>
        <w:t xml:space="preserve"> </w:t>
      </w:r>
      <w:r w:rsidRPr="000D0111">
        <w:rPr>
          <w:rFonts w:eastAsia="Calibri" w:hint="eastAsia"/>
          <w:rtl/>
        </w:rPr>
        <w:t>بين</w:t>
      </w:r>
      <w:r w:rsidRPr="000D0111">
        <w:rPr>
          <w:rFonts w:eastAsia="Calibri"/>
          <w:rtl/>
        </w:rPr>
        <w:t xml:space="preserve"> </w:t>
      </w:r>
      <w:r w:rsidRPr="000D0111">
        <w:rPr>
          <w:rFonts w:eastAsia="Calibri" w:hint="eastAsia"/>
          <w:rtl/>
        </w:rPr>
        <w:t>المؤسسات</w:t>
      </w:r>
      <w:r w:rsidRPr="000D0111">
        <w:rPr>
          <w:rFonts w:eastAsia="Calibri"/>
          <w:rtl/>
        </w:rPr>
        <w:t xml:space="preserve"> </w:t>
      </w:r>
      <w:r w:rsidRPr="000D0111">
        <w:rPr>
          <w:rFonts w:eastAsia="Calibri" w:hint="eastAsia"/>
          <w:rtl/>
        </w:rPr>
        <w:t>المختلفة</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سياق</w:t>
      </w:r>
      <w:r w:rsidRPr="000D0111">
        <w:rPr>
          <w:rFonts w:eastAsia="Calibri"/>
          <w:rtl/>
        </w:rPr>
        <w:t xml:space="preserve"> </w:t>
      </w:r>
      <w:r w:rsidRPr="000D0111">
        <w:rPr>
          <w:rFonts w:eastAsia="Calibri" w:hint="eastAsia"/>
          <w:rtl/>
        </w:rPr>
        <w:t>التحول</w:t>
      </w:r>
      <w:r w:rsidRPr="000D0111">
        <w:rPr>
          <w:rFonts w:eastAsia="Calibri"/>
          <w:rtl/>
        </w:rPr>
        <w:t xml:space="preserve"> </w:t>
      </w:r>
      <w:r w:rsidRPr="000D0111">
        <w:rPr>
          <w:rFonts w:eastAsia="Calibri" w:hint="eastAsia"/>
          <w:rtl/>
        </w:rPr>
        <w:t>الرقمي،</w:t>
      </w:r>
      <w:r w:rsidRPr="000D0111">
        <w:rPr>
          <w:rFonts w:eastAsia="Calibri"/>
          <w:rtl/>
        </w:rPr>
        <w:t xml:space="preserve"> </w:t>
      </w:r>
      <w:r w:rsidRPr="000D0111">
        <w:rPr>
          <w:rFonts w:eastAsia="Calibri" w:hint="eastAsia"/>
          <w:rtl/>
        </w:rPr>
        <w:t>يمكن</w:t>
      </w:r>
      <w:r w:rsidRPr="000D0111">
        <w:rPr>
          <w:rFonts w:eastAsia="Calibri"/>
          <w:rtl/>
        </w:rPr>
        <w:t xml:space="preserve"> </w:t>
      </w:r>
      <w:r w:rsidRPr="000D0111">
        <w:rPr>
          <w:rFonts w:eastAsia="Calibri" w:hint="eastAsia"/>
          <w:rtl/>
        </w:rPr>
        <w:t>أن</w:t>
      </w:r>
      <w:r w:rsidRPr="000D0111">
        <w:rPr>
          <w:rFonts w:eastAsia="Calibri"/>
          <w:rtl/>
        </w:rPr>
        <w:t xml:space="preserve"> </w:t>
      </w:r>
      <w:r w:rsidRPr="000D0111">
        <w:rPr>
          <w:rFonts w:eastAsia="Calibri" w:hint="eastAsia"/>
          <w:rtl/>
        </w:rPr>
        <w:t>يُنظر</w:t>
      </w:r>
      <w:r w:rsidRPr="000D0111">
        <w:rPr>
          <w:rFonts w:eastAsia="Calibri"/>
          <w:rtl/>
        </w:rPr>
        <w:t xml:space="preserve"> </w:t>
      </w:r>
      <w:r w:rsidRPr="000D0111">
        <w:rPr>
          <w:rFonts w:eastAsia="Calibri" w:hint="eastAsia"/>
          <w:rtl/>
        </w:rPr>
        <w:t>إلى</w:t>
      </w:r>
      <w:r w:rsidRPr="000D0111">
        <w:rPr>
          <w:rFonts w:eastAsia="Calibri"/>
          <w:rtl/>
        </w:rPr>
        <w:t xml:space="preserve"> </w:t>
      </w:r>
      <w:r w:rsidRPr="000D0111">
        <w:rPr>
          <w:rFonts w:eastAsia="Calibri" w:hint="eastAsia"/>
          <w:rtl/>
        </w:rPr>
        <w:t>الشراكات</w:t>
      </w:r>
      <w:r w:rsidRPr="000D0111">
        <w:rPr>
          <w:rFonts w:eastAsia="Calibri"/>
          <w:rtl/>
        </w:rPr>
        <w:t xml:space="preserve"> </w:t>
      </w:r>
      <w:r w:rsidRPr="000D0111">
        <w:rPr>
          <w:rFonts w:eastAsia="Calibri" w:hint="eastAsia"/>
          <w:rtl/>
        </w:rPr>
        <w:t>بين</w:t>
      </w:r>
      <w:r w:rsidRPr="000D0111">
        <w:rPr>
          <w:rFonts w:eastAsia="Calibri"/>
          <w:rtl/>
        </w:rPr>
        <w:t xml:space="preserve"> </w:t>
      </w:r>
      <w:r w:rsidRPr="000D0111">
        <w:rPr>
          <w:rFonts w:eastAsia="Calibri" w:hint="eastAsia"/>
          <w:rtl/>
        </w:rPr>
        <w:t>القطاعين</w:t>
      </w:r>
      <w:r w:rsidRPr="000D0111">
        <w:rPr>
          <w:rFonts w:eastAsia="Calibri"/>
          <w:rtl/>
        </w:rPr>
        <w:t xml:space="preserve"> </w:t>
      </w:r>
      <w:r w:rsidRPr="000D0111">
        <w:rPr>
          <w:rFonts w:eastAsia="Calibri" w:hint="eastAsia"/>
          <w:rtl/>
        </w:rPr>
        <w:t>العام</w:t>
      </w:r>
      <w:r w:rsidRPr="000D0111">
        <w:rPr>
          <w:rFonts w:eastAsia="Calibri"/>
          <w:rtl/>
        </w:rPr>
        <w:t xml:space="preserve"> </w:t>
      </w:r>
      <w:r w:rsidRPr="000D0111">
        <w:rPr>
          <w:rFonts w:eastAsia="Calibri" w:hint="eastAsia"/>
          <w:rtl/>
        </w:rPr>
        <w:t>والخاص،</w:t>
      </w:r>
      <w:r w:rsidRPr="000D0111">
        <w:rPr>
          <w:rFonts w:eastAsia="Calibri"/>
          <w:rtl/>
        </w:rPr>
        <w:t xml:space="preserve"> </w:t>
      </w:r>
      <w:r w:rsidRPr="000D0111">
        <w:rPr>
          <w:rFonts w:eastAsia="Calibri" w:hint="eastAsia"/>
          <w:rtl/>
        </w:rPr>
        <w:t>وكذلك</w:t>
      </w:r>
      <w:r w:rsidRPr="000D0111">
        <w:rPr>
          <w:rFonts w:eastAsia="Calibri"/>
          <w:rtl/>
        </w:rPr>
        <w:t xml:space="preserve"> </w:t>
      </w:r>
      <w:r w:rsidRPr="000D0111">
        <w:rPr>
          <w:rFonts w:eastAsia="Calibri" w:hint="eastAsia"/>
          <w:rtl/>
        </w:rPr>
        <w:t>بين</w:t>
      </w:r>
      <w:r w:rsidRPr="000D0111">
        <w:rPr>
          <w:rFonts w:eastAsia="Calibri"/>
          <w:rtl/>
        </w:rPr>
        <w:t xml:space="preserve"> </w:t>
      </w:r>
      <w:r w:rsidRPr="000D0111">
        <w:rPr>
          <w:rFonts w:eastAsia="Calibri" w:hint="eastAsia"/>
          <w:rtl/>
        </w:rPr>
        <w:t>المؤسسات</w:t>
      </w:r>
      <w:r w:rsidRPr="000D0111">
        <w:rPr>
          <w:rFonts w:eastAsia="Calibri"/>
          <w:rtl/>
        </w:rPr>
        <w:t xml:space="preserve"> </w:t>
      </w:r>
      <w:r w:rsidRPr="000D0111">
        <w:rPr>
          <w:rFonts w:eastAsia="Calibri" w:hint="eastAsia"/>
          <w:rtl/>
        </w:rPr>
        <w:t>التعليمية</w:t>
      </w:r>
      <w:r w:rsidRPr="000D0111">
        <w:rPr>
          <w:rFonts w:eastAsia="Calibri"/>
          <w:rtl/>
        </w:rPr>
        <w:t xml:space="preserve"> </w:t>
      </w:r>
      <w:r w:rsidRPr="000D0111">
        <w:rPr>
          <w:rFonts w:eastAsia="Calibri" w:hint="eastAsia"/>
          <w:rtl/>
        </w:rPr>
        <w:t>والبحثية،</w:t>
      </w:r>
      <w:r w:rsidRPr="000D0111">
        <w:rPr>
          <w:rFonts w:eastAsia="Calibri"/>
          <w:rtl/>
        </w:rPr>
        <w:t xml:space="preserve"> </w:t>
      </w:r>
      <w:r w:rsidRPr="000D0111">
        <w:rPr>
          <w:rFonts w:eastAsia="Calibri" w:hint="eastAsia"/>
          <w:rtl/>
        </w:rPr>
        <w:t>كعامل</w:t>
      </w:r>
      <w:r w:rsidRPr="000D0111">
        <w:rPr>
          <w:rFonts w:eastAsia="Calibri"/>
          <w:rtl/>
        </w:rPr>
        <w:t xml:space="preserve"> </w:t>
      </w:r>
      <w:r w:rsidRPr="000D0111">
        <w:rPr>
          <w:rFonts w:eastAsia="Calibri" w:hint="eastAsia"/>
          <w:rtl/>
        </w:rPr>
        <w:t>محوري</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دفع</w:t>
      </w:r>
      <w:r w:rsidRPr="000D0111">
        <w:rPr>
          <w:rFonts w:eastAsia="Calibri"/>
          <w:rtl/>
        </w:rPr>
        <w:t xml:space="preserve"> </w:t>
      </w:r>
      <w:r w:rsidRPr="000D0111">
        <w:rPr>
          <w:rFonts w:eastAsia="Calibri" w:hint="eastAsia"/>
          <w:rtl/>
        </w:rPr>
        <w:t>التنمية</w:t>
      </w:r>
      <w:r w:rsidRPr="000D0111">
        <w:rPr>
          <w:rFonts w:eastAsia="Calibri"/>
          <w:rtl/>
        </w:rPr>
        <w:t xml:space="preserve"> </w:t>
      </w:r>
      <w:r w:rsidRPr="000D0111">
        <w:rPr>
          <w:rFonts w:eastAsia="Calibri" w:hint="eastAsia"/>
          <w:rtl/>
        </w:rPr>
        <w:t>المستدامة</w:t>
      </w:r>
      <w:r w:rsidRPr="000D0111">
        <w:rPr>
          <w:rFonts w:eastAsia="Calibri"/>
          <w:rtl/>
        </w:rPr>
        <w:t xml:space="preserve">. </w:t>
      </w:r>
    </w:p>
    <w:p w14:paraId="4CB0BE41" w14:textId="77777777" w:rsidR="000D0111" w:rsidRPr="000D0111" w:rsidRDefault="000D0111" w:rsidP="000D0111">
      <w:pPr>
        <w:spacing w:after="160" w:line="300" w:lineRule="auto"/>
        <w:ind w:firstLine="0"/>
        <w:rPr>
          <w:rFonts w:eastAsia="Calibri"/>
          <w:rtl/>
        </w:rPr>
      </w:pPr>
      <w:r w:rsidRPr="000D0111">
        <w:rPr>
          <w:rFonts w:eastAsia="Calibri" w:hint="eastAsia"/>
          <w:b/>
          <w:bCs/>
          <w:rtl/>
        </w:rPr>
        <w:t>نظرية</w:t>
      </w:r>
      <w:r w:rsidRPr="000D0111">
        <w:rPr>
          <w:rFonts w:eastAsia="Calibri"/>
          <w:b/>
          <w:bCs/>
          <w:rtl/>
        </w:rPr>
        <w:t xml:space="preserve"> </w:t>
      </w:r>
      <w:r w:rsidRPr="000D0111">
        <w:rPr>
          <w:rFonts w:eastAsia="Calibri" w:hint="eastAsia"/>
          <w:b/>
          <w:bCs/>
          <w:rtl/>
        </w:rPr>
        <w:t>الحوكمة</w:t>
      </w:r>
      <w:r w:rsidRPr="000D0111">
        <w:rPr>
          <w:rFonts w:eastAsia="Calibri"/>
          <w:b/>
          <w:bCs/>
          <w:rtl/>
        </w:rPr>
        <w:t xml:space="preserve"> </w:t>
      </w:r>
      <w:r w:rsidRPr="000D0111">
        <w:rPr>
          <w:rFonts w:eastAsia="Calibri" w:hint="eastAsia"/>
          <w:b/>
          <w:bCs/>
          <w:rtl/>
        </w:rPr>
        <w:t>الرشيدة</w:t>
      </w:r>
      <w:r w:rsidRPr="000D0111">
        <w:rPr>
          <w:rFonts w:eastAsia="Calibri" w:hint="cs"/>
          <w:b/>
          <w:bCs/>
          <w:rtl/>
        </w:rPr>
        <w:t>:</w:t>
      </w:r>
      <w:r w:rsidRPr="000D0111">
        <w:rPr>
          <w:rFonts w:eastAsia="Calibri" w:hint="cs"/>
          <w:rtl/>
        </w:rPr>
        <w:t xml:space="preserve"> </w:t>
      </w:r>
      <w:r w:rsidRPr="000D0111">
        <w:rPr>
          <w:rFonts w:eastAsia="Calibri" w:hint="eastAsia"/>
          <w:rtl/>
        </w:rPr>
        <w:t>تعتبر</w:t>
      </w:r>
      <w:r w:rsidRPr="000D0111">
        <w:rPr>
          <w:rFonts w:eastAsia="Calibri"/>
          <w:rtl/>
        </w:rPr>
        <w:t xml:space="preserve"> </w:t>
      </w:r>
      <w:r w:rsidRPr="000D0111">
        <w:rPr>
          <w:rFonts w:eastAsia="Calibri" w:hint="eastAsia"/>
          <w:rtl/>
        </w:rPr>
        <w:t>الحوكمة</w:t>
      </w:r>
      <w:r w:rsidRPr="000D0111">
        <w:rPr>
          <w:rFonts w:eastAsia="Calibri"/>
          <w:rtl/>
        </w:rPr>
        <w:t xml:space="preserve"> </w:t>
      </w:r>
      <w:r w:rsidRPr="000D0111">
        <w:rPr>
          <w:rFonts w:eastAsia="Calibri" w:hint="eastAsia"/>
          <w:rtl/>
        </w:rPr>
        <w:t>الرشيدة</w:t>
      </w:r>
      <w:r w:rsidRPr="000D0111">
        <w:rPr>
          <w:rFonts w:eastAsia="Calibri"/>
          <w:rtl/>
        </w:rPr>
        <w:t xml:space="preserve"> </w:t>
      </w:r>
      <w:r w:rsidRPr="000D0111">
        <w:rPr>
          <w:rFonts w:eastAsia="Calibri" w:hint="eastAsia"/>
          <w:rtl/>
        </w:rPr>
        <w:t>شرطًا</w:t>
      </w:r>
      <w:r w:rsidRPr="000D0111">
        <w:rPr>
          <w:rFonts w:eastAsia="Calibri"/>
          <w:rtl/>
        </w:rPr>
        <w:t xml:space="preserve"> </w:t>
      </w:r>
      <w:r w:rsidRPr="000D0111">
        <w:rPr>
          <w:rFonts w:eastAsia="Calibri" w:hint="eastAsia"/>
          <w:rtl/>
        </w:rPr>
        <w:t>أساسيًا</w:t>
      </w:r>
      <w:r w:rsidRPr="000D0111">
        <w:rPr>
          <w:rFonts w:eastAsia="Calibri"/>
          <w:rtl/>
        </w:rPr>
        <w:t xml:space="preserve"> </w:t>
      </w:r>
      <w:r w:rsidRPr="000D0111">
        <w:rPr>
          <w:rFonts w:eastAsia="Calibri" w:hint="eastAsia"/>
          <w:rtl/>
        </w:rPr>
        <w:t>لنجاح</w:t>
      </w:r>
      <w:r w:rsidRPr="000D0111">
        <w:rPr>
          <w:rFonts w:eastAsia="Calibri"/>
          <w:rtl/>
        </w:rPr>
        <w:t xml:space="preserve"> </w:t>
      </w:r>
      <w:r w:rsidRPr="000D0111">
        <w:rPr>
          <w:rFonts w:eastAsia="Calibri" w:hint="eastAsia"/>
          <w:rtl/>
        </w:rPr>
        <w:t>التحول</w:t>
      </w:r>
      <w:r w:rsidRPr="000D0111">
        <w:rPr>
          <w:rFonts w:eastAsia="Calibri"/>
          <w:rtl/>
        </w:rPr>
        <w:t xml:space="preserve"> </w:t>
      </w:r>
      <w:r w:rsidRPr="000D0111">
        <w:rPr>
          <w:rFonts w:eastAsia="Calibri" w:hint="eastAsia"/>
          <w:rtl/>
        </w:rPr>
        <w:t>الرقمي</w:t>
      </w:r>
      <w:r w:rsidRPr="000D0111">
        <w:rPr>
          <w:rFonts w:eastAsia="Calibri"/>
          <w:rtl/>
        </w:rPr>
        <w:t xml:space="preserve">. </w:t>
      </w:r>
      <w:r w:rsidRPr="000D0111">
        <w:rPr>
          <w:rFonts w:eastAsia="Calibri" w:hint="eastAsia"/>
          <w:rtl/>
        </w:rPr>
        <w:t>ستستعرض</w:t>
      </w:r>
      <w:r w:rsidRPr="000D0111">
        <w:rPr>
          <w:rFonts w:eastAsia="Calibri"/>
          <w:rtl/>
        </w:rPr>
        <w:t xml:space="preserve"> </w:t>
      </w:r>
      <w:r w:rsidRPr="000D0111">
        <w:rPr>
          <w:rFonts w:eastAsia="Calibri" w:hint="eastAsia"/>
          <w:rtl/>
        </w:rPr>
        <w:t>هذه</w:t>
      </w:r>
      <w:r w:rsidRPr="000D0111">
        <w:rPr>
          <w:rFonts w:eastAsia="Calibri"/>
          <w:rtl/>
        </w:rPr>
        <w:t xml:space="preserve"> </w:t>
      </w:r>
      <w:r w:rsidRPr="000D0111">
        <w:rPr>
          <w:rFonts w:eastAsia="Calibri" w:hint="eastAsia"/>
          <w:rtl/>
        </w:rPr>
        <w:t>النظرية</w:t>
      </w:r>
      <w:r w:rsidRPr="000D0111">
        <w:rPr>
          <w:rFonts w:eastAsia="Calibri"/>
          <w:rtl/>
        </w:rPr>
        <w:t xml:space="preserve"> </w:t>
      </w:r>
      <w:r w:rsidRPr="000D0111">
        <w:rPr>
          <w:rFonts w:eastAsia="Calibri" w:hint="eastAsia"/>
          <w:rtl/>
        </w:rPr>
        <w:t>كيفية</w:t>
      </w:r>
      <w:r w:rsidRPr="000D0111">
        <w:rPr>
          <w:rFonts w:eastAsia="Calibri"/>
          <w:rtl/>
        </w:rPr>
        <w:t xml:space="preserve"> </w:t>
      </w:r>
      <w:r w:rsidRPr="000D0111">
        <w:rPr>
          <w:rFonts w:eastAsia="Calibri" w:hint="eastAsia"/>
          <w:rtl/>
        </w:rPr>
        <w:t>تأثير</w:t>
      </w:r>
      <w:r w:rsidRPr="000D0111">
        <w:rPr>
          <w:rFonts w:eastAsia="Calibri"/>
          <w:rtl/>
        </w:rPr>
        <w:t xml:space="preserve"> </w:t>
      </w:r>
      <w:r w:rsidRPr="000D0111">
        <w:rPr>
          <w:rFonts w:eastAsia="Calibri" w:hint="eastAsia"/>
          <w:rtl/>
        </w:rPr>
        <w:t>السياسات</w:t>
      </w:r>
      <w:r w:rsidRPr="000D0111">
        <w:rPr>
          <w:rFonts w:eastAsia="Calibri"/>
          <w:rtl/>
        </w:rPr>
        <w:t xml:space="preserve"> </w:t>
      </w:r>
      <w:r w:rsidRPr="000D0111">
        <w:rPr>
          <w:rFonts w:eastAsia="Calibri" w:hint="eastAsia"/>
          <w:rtl/>
        </w:rPr>
        <w:t>والإجراءات</w:t>
      </w:r>
      <w:r w:rsidRPr="000D0111">
        <w:rPr>
          <w:rFonts w:eastAsia="Calibri"/>
          <w:rtl/>
        </w:rPr>
        <w:t xml:space="preserve"> </w:t>
      </w:r>
      <w:r w:rsidRPr="000D0111">
        <w:rPr>
          <w:rFonts w:eastAsia="Calibri" w:hint="eastAsia"/>
          <w:rtl/>
        </w:rPr>
        <w:t>الحكومية</w:t>
      </w:r>
      <w:r w:rsidRPr="000D0111">
        <w:rPr>
          <w:rFonts w:eastAsia="Calibri"/>
          <w:rtl/>
        </w:rPr>
        <w:t xml:space="preserve"> </w:t>
      </w:r>
      <w:r w:rsidRPr="000D0111">
        <w:rPr>
          <w:rFonts w:eastAsia="Calibri" w:hint="eastAsia"/>
          <w:rtl/>
        </w:rPr>
        <w:t>على</w:t>
      </w:r>
      <w:r w:rsidRPr="000D0111">
        <w:rPr>
          <w:rFonts w:eastAsia="Calibri"/>
          <w:rtl/>
        </w:rPr>
        <w:t xml:space="preserve"> </w:t>
      </w:r>
      <w:r w:rsidRPr="000D0111">
        <w:rPr>
          <w:rFonts w:eastAsia="Calibri" w:hint="eastAsia"/>
          <w:rtl/>
        </w:rPr>
        <w:t>تعزيز</w:t>
      </w:r>
      <w:r w:rsidRPr="000D0111">
        <w:rPr>
          <w:rFonts w:eastAsia="Calibri"/>
          <w:rtl/>
        </w:rPr>
        <w:t xml:space="preserve"> </w:t>
      </w:r>
      <w:r w:rsidRPr="000D0111">
        <w:rPr>
          <w:rFonts w:eastAsia="Calibri" w:hint="eastAsia"/>
          <w:rtl/>
        </w:rPr>
        <w:t>التحول</w:t>
      </w:r>
      <w:r w:rsidRPr="000D0111">
        <w:rPr>
          <w:rFonts w:eastAsia="Calibri"/>
          <w:rtl/>
        </w:rPr>
        <w:t xml:space="preserve"> </w:t>
      </w:r>
      <w:r w:rsidRPr="000D0111">
        <w:rPr>
          <w:rFonts w:eastAsia="Calibri" w:hint="eastAsia"/>
          <w:rtl/>
        </w:rPr>
        <w:t>الرقمي،</w:t>
      </w:r>
      <w:r w:rsidRPr="000D0111">
        <w:rPr>
          <w:rFonts w:eastAsia="Calibri"/>
          <w:rtl/>
        </w:rPr>
        <w:t xml:space="preserve"> </w:t>
      </w:r>
      <w:r w:rsidRPr="000D0111">
        <w:rPr>
          <w:rFonts w:eastAsia="Calibri" w:hint="eastAsia"/>
          <w:rtl/>
        </w:rPr>
        <w:t>وكيف</w:t>
      </w:r>
      <w:r w:rsidRPr="000D0111">
        <w:rPr>
          <w:rFonts w:eastAsia="Calibri"/>
          <w:rtl/>
        </w:rPr>
        <w:t xml:space="preserve"> </w:t>
      </w:r>
      <w:r w:rsidRPr="000D0111">
        <w:rPr>
          <w:rFonts w:eastAsia="Calibri" w:hint="eastAsia"/>
          <w:rtl/>
        </w:rPr>
        <w:t>يمكن</w:t>
      </w:r>
      <w:r w:rsidRPr="000D0111">
        <w:rPr>
          <w:rFonts w:eastAsia="Calibri"/>
          <w:rtl/>
        </w:rPr>
        <w:t xml:space="preserve"> </w:t>
      </w:r>
      <w:r w:rsidRPr="000D0111">
        <w:rPr>
          <w:rFonts w:eastAsia="Calibri" w:hint="eastAsia"/>
          <w:rtl/>
        </w:rPr>
        <w:t>أن</w:t>
      </w:r>
      <w:r w:rsidRPr="000D0111">
        <w:rPr>
          <w:rFonts w:eastAsia="Calibri"/>
          <w:rtl/>
        </w:rPr>
        <w:t xml:space="preserve"> </w:t>
      </w:r>
      <w:r w:rsidRPr="000D0111">
        <w:rPr>
          <w:rFonts w:eastAsia="Calibri" w:hint="eastAsia"/>
          <w:rtl/>
        </w:rPr>
        <w:t>تساهم</w:t>
      </w:r>
      <w:r w:rsidRPr="000D0111">
        <w:rPr>
          <w:rFonts w:eastAsia="Calibri"/>
          <w:rtl/>
        </w:rPr>
        <w:t xml:space="preserve"> </w:t>
      </w:r>
      <w:r w:rsidRPr="000D0111">
        <w:rPr>
          <w:rFonts w:eastAsia="Calibri" w:hint="eastAsia"/>
          <w:rtl/>
        </w:rPr>
        <w:t>هذه</w:t>
      </w:r>
      <w:r w:rsidRPr="000D0111">
        <w:rPr>
          <w:rFonts w:eastAsia="Calibri"/>
          <w:rtl/>
        </w:rPr>
        <w:t xml:space="preserve"> </w:t>
      </w:r>
      <w:r w:rsidRPr="000D0111">
        <w:rPr>
          <w:rFonts w:eastAsia="Calibri" w:hint="eastAsia"/>
          <w:rtl/>
        </w:rPr>
        <w:t>السياسات</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تحقيق</w:t>
      </w:r>
      <w:r w:rsidRPr="000D0111">
        <w:rPr>
          <w:rFonts w:eastAsia="Calibri"/>
          <w:rtl/>
        </w:rPr>
        <w:t xml:space="preserve"> </w:t>
      </w:r>
      <w:r w:rsidRPr="000D0111">
        <w:rPr>
          <w:rFonts w:eastAsia="Calibri" w:hint="eastAsia"/>
          <w:rtl/>
        </w:rPr>
        <w:t>أهداف</w:t>
      </w:r>
      <w:r w:rsidRPr="000D0111">
        <w:rPr>
          <w:rFonts w:eastAsia="Calibri"/>
          <w:rtl/>
        </w:rPr>
        <w:t xml:space="preserve"> </w:t>
      </w:r>
      <w:r w:rsidRPr="000D0111">
        <w:rPr>
          <w:rFonts w:eastAsia="Calibri" w:hint="eastAsia"/>
          <w:rtl/>
        </w:rPr>
        <w:t>التنمية</w:t>
      </w:r>
      <w:r w:rsidRPr="000D0111">
        <w:rPr>
          <w:rFonts w:eastAsia="Calibri"/>
          <w:rtl/>
        </w:rPr>
        <w:t xml:space="preserve"> </w:t>
      </w:r>
      <w:r w:rsidRPr="000D0111">
        <w:rPr>
          <w:rFonts w:eastAsia="Calibri" w:hint="eastAsia"/>
          <w:rtl/>
        </w:rPr>
        <w:t>المستدامة،</w:t>
      </w:r>
      <w:r w:rsidRPr="000D0111">
        <w:rPr>
          <w:rFonts w:eastAsia="Calibri"/>
          <w:rtl/>
        </w:rPr>
        <w:t xml:space="preserve"> </w:t>
      </w:r>
      <w:r w:rsidRPr="000D0111">
        <w:rPr>
          <w:rFonts w:eastAsia="Calibri" w:hint="eastAsia"/>
          <w:rtl/>
        </w:rPr>
        <w:t>مثل</w:t>
      </w:r>
      <w:r w:rsidRPr="000D0111">
        <w:rPr>
          <w:rFonts w:eastAsia="Calibri"/>
          <w:rtl/>
        </w:rPr>
        <w:t xml:space="preserve"> </w:t>
      </w:r>
      <w:r w:rsidRPr="000D0111">
        <w:rPr>
          <w:rFonts w:eastAsia="Calibri" w:hint="eastAsia"/>
          <w:rtl/>
        </w:rPr>
        <w:t>توفير</w:t>
      </w:r>
      <w:r w:rsidRPr="000D0111">
        <w:rPr>
          <w:rFonts w:eastAsia="Calibri"/>
          <w:rtl/>
        </w:rPr>
        <w:t xml:space="preserve"> </w:t>
      </w:r>
      <w:r w:rsidRPr="000D0111">
        <w:rPr>
          <w:rFonts w:eastAsia="Calibri" w:hint="eastAsia"/>
          <w:rtl/>
        </w:rPr>
        <w:t>الخدمات</w:t>
      </w:r>
      <w:r w:rsidRPr="000D0111">
        <w:rPr>
          <w:rFonts w:eastAsia="Calibri"/>
          <w:rtl/>
        </w:rPr>
        <w:t xml:space="preserve"> </w:t>
      </w:r>
      <w:r w:rsidRPr="000D0111">
        <w:rPr>
          <w:rFonts w:eastAsia="Calibri" w:hint="eastAsia"/>
          <w:rtl/>
        </w:rPr>
        <w:t>العامة</w:t>
      </w:r>
      <w:r w:rsidRPr="000D0111">
        <w:rPr>
          <w:rFonts w:eastAsia="Calibri"/>
          <w:rtl/>
        </w:rPr>
        <w:t xml:space="preserve"> </w:t>
      </w:r>
      <w:r w:rsidRPr="000D0111">
        <w:rPr>
          <w:rFonts w:eastAsia="Calibri" w:hint="eastAsia"/>
          <w:rtl/>
        </w:rPr>
        <w:t>بكفاءة</w:t>
      </w:r>
      <w:r w:rsidRPr="000D0111">
        <w:rPr>
          <w:rFonts w:eastAsia="Calibri"/>
          <w:rtl/>
        </w:rPr>
        <w:t xml:space="preserve"> </w:t>
      </w:r>
      <w:r w:rsidRPr="000D0111">
        <w:rPr>
          <w:rFonts w:eastAsia="Calibri" w:hint="eastAsia"/>
          <w:rtl/>
        </w:rPr>
        <w:t>أكبر</w:t>
      </w:r>
      <w:r w:rsidRPr="000D0111">
        <w:rPr>
          <w:rFonts w:eastAsia="Calibri"/>
          <w:rtl/>
        </w:rPr>
        <w:t>.</w:t>
      </w:r>
    </w:p>
    <w:p w14:paraId="337FAE25" w14:textId="77777777" w:rsidR="000D0111" w:rsidRPr="000D0111" w:rsidRDefault="000D0111" w:rsidP="000D0111">
      <w:pPr>
        <w:spacing w:after="160" w:line="300" w:lineRule="auto"/>
        <w:ind w:firstLine="0"/>
        <w:rPr>
          <w:rFonts w:eastAsia="Calibri"/>
          <w:rtl/>
        </w:rPr>
      </w:pPr>
      <w:r w:rsidRPr="000D0111">
        <w:rPr>
          <w:rFonts w:eastAsia="Calibri"/>
          <w:rtl/>
        </w:rPr>
        <w:t xml:space="preserve"> </w:t>
      </w:r>
      <w:r w:rsidRPr="000D0111">
        <w:rPr>
          <w:rFonts w:eastAsia="Calibri" w:hint="eastAsia"/>
          <w:b/>
          <w:bCs/>
          <w:rtl/>
        </w:rPr>
        <w:t>نظرية</w:t>
      </w:r>
      <w:r w:rsidRPr="000D0111">
        <w:rPr>
          <w:rFonts w:eastAsia="Calibri"/>
          <w:b/>
          <w:bCs/>
          <w:rtl/>
        </w:rPr>
        <w:t xml:space="preserve"> </w:t>
      </w:r>
      <w:r w:rsidRPr="000D0111">
        <w:rPr>
          <w:rFonts w:eastAsia="Calibri" w:hint="eastAsia"/>
          <w:b/>
          <w:bCs/>
          <w:rtl/>
        </w:rPr>
        <w:t>التحول</w:t>
      </w:r>
      <w:r w:rsidRPr="000D0111">
        <w:rPr>
          <w:rFonts w:eastAsia="Calibri"/>
          <w:b/>
          <w:bCs/>
          <w:rtl/>
        </w:rPr>
        <w:t xml:space="preserve"> </w:t>
      </w:r>
      <w:r w:rsidRPr="000D0111">
        <w:rPr>
          <w:rFonts w:eastAsia="Calibri" w:hint="eastAsia"/>
          <w:b/>
          <w:bCs/>
          <w:rtl/>
        </w:rPr>
        <w:t>الاجتماعي</w:t>
      </w:r>
      <w:r w:rsidRPr="000D0111">
        <w:rPr>
          <w:rFonts w:eastAsia="Calibri" w:hint="cs"/>
          <w:b/>
          <w:bCs/>
          <w:rtl/>
        </w:rPr>
        <w:t>:</w:t>
      </w:r>
      <w:r w:rsidRPr="000D0111">
        <w:rPr>
          <w:rFonts w:eastAsia="Calibri" w:hint="cs"/>
          <w:rtl/>
        </w:rPr>
        <w:t xml:space="preserve"> </w:t>
      </w:r>
      <w:r w:rsidRPr="000D0111">
        <w:rPr>
          <w:rFonts w:eastAsia="Calibri" w:hint="eastAsia"/>
          <w:rtl/>
        </w:rPr>
        <w:t>تشير</w:t>
      </w:r>
      <w:r w:rsidRPr="000D0111">
        <w:rPr>
          <w:rFonts w:eastAsia="Calibri"/>
          <w:rtl/>
        </w:rPr>
        <w:t xml:space="preserve"> </w:t>
      </w:r>
      <w:r w:rsidRPr="000D0111">
        <w:rPr>
          <w:rFonts w:eastAsia="Calibri" w:hint="eastAsia"/>
          <w:rtl/>
        </w:rPr>
        <w:t>هذه</w:t>
      </w:r>
      <w:r w:rsidRPr="000D0111">
        <w:rPr>
          <w:rFonts w:eastAsia="Calibri"/>
          <w:rtl/>
        </w:rPr>
        <w:t xml:space="preserve"> </w:t>
      </w:r>
      <w:r w:rsidRPr="000D0111">
        <w:rPr>
          <w:rFonts w:eastAsia="Calibri" w:hint="eastAsia"/>
          <w:rtl/>
        </w:rPr>
        <w:t>النظرية</w:t>
      </w:r>
      <w:r w:rsidRPr="000D0111">
        <w:rPr>
          <w:rFonts w:eastAsia="Calibri"/>
          <w:rtl/>
        </w:rPr>
        <w:t xml:space="preserve"> </w:t>
      </w:r>
      <w:r w:rsidRPr="000D0111">
        <w:rPr>
          <w:rFonts w:eastAsia="Calibri" w:hint="eastAsia"/>
          <w:rtl/>
        </w:rPr>
        <w:t>إلى</w:t>
      </w:r>
      <w:r w:rsidRPr="000D0111">
        <w:rPr>
          <w:rFonts w:eastAsia="Calibri"/>
          <w:rtl/>
        </w:rPr>
        <w:t xml:space="preserve"> </w:t>
      </w:r>
      <w:r w:rsidRPr="000D0111">
        <w:rPr>
          <w:rFonts w:eastAsia="Calibri" w:hint="eastAsia"/>
          <w:rtl/>
        </w:rPr>
        <w:t>كيفية</w:t>
      </w:r>
      <w:r w:rsidRPr="000D0111">
        <w:rPr>
          <w:rFonts w:eastAsia="Calibri"/>
          <w:rtl/>
        </w:rPr>
        <w:t xml:space="preserve"> </w:t>
      </w:r>
      <w:r w:rsidRPr="000D0111">
        <w:rPr>
          <w:rFonts w:eastAsia="Calibri" w:hint="eastAsia"/>
          <w:rtl/>
        </w:rPr>
        <w:t>تأثير</w:t>
      </w:r>
      <w:r w:rsidRPr="000D0111">
        <w:rPr>
          <w:rFonts w:eastAsia="Calibri"/>
          <w:rtl/>
        </w:rPr>
        <w:t xml:space="preserve"> </w:t>
      </w:r>
      <w:r w:rsidRPr="000D0111">
        <w:rPr>
          <w:rFonts w:eastAsia="Calibri" w:hint="eastAsia"/>
          <w:rtl/>
        </w:rPr>
        <w:t>التحول</w:t>
      </w:r>
      <w:r w:rsidRPr="000D0111">
        <w:rPr>
          <w:rFonts w:eastAsia="Calibri"/>
          <w:rtl/>
        </w:rPr>
        <w:t xml:space="preserve"> </w:t>
      </w:r>
      <w:r w:rsidRPr="000D0111">
        <w:rPr>
          <w:rFonts w:eastAsia="Calibri" w:hint="eastAsia"/>
          <w:rtl/>
        </w:rPr>
        <w:t>الرقمي</w:t>
      </w:r>
      <w:r w:rsidRPr="000D0111">
        <w:rPr>
          <w:rFonts w:eastAsia="Calibri"/>
          <w:rtl/>
        </w:rPr>
        <w:t xml:space="preserve"> </w:t>
      </w:r>
      <w:r w:rsidRPr="000D0111">
        <w:rPr>
          <w:rFonts w:eastAsia="Calibri" w:hint="eastAsia"/>
          <w:rtl/>
        </w:rPr>
        <w:t>على</w:t>
      </w:r>
      <w:r w:rsidRPr="000D0111">
        <w:rPr>
          <w:rFonts w:eastAsia="Calibri"/>
          <w:rtl/>
        </w:rPr>
        <w:t xml:space="preserve"> </w:t>
      </w:r>
      <w:r w:rsidRPr="000D0111">
        <w:rPr>
          <w:rFonts w:eastAsia="Calibri" w:hint="eastAsia"/>
          <w:rtl/>
        </w:rPr>
        <w:t>السلوكيات</w:t>
      </w:r>
      <w:r w:rsidRPr="000D0111">
        <w:rPr>
          <w:rFonts w:eastAsia="Calibri"/>
          <w:rtl/>
        </w:rPr>
        <w:t xml:space="preserve"> </w:t>
      </w:r>
      <w:r w:rsidRPr="000D0111">
        <w:rPr>
          <w:rFonts w:eastAsia="Calibri" w:hint="eastAsia"/>
          <w:rtl/>
        </w:rPr>
        <w:t>والقيم</w:t>
      </w:r>
      <w:r w:rsidRPr="000D0111">
        <w:rPr>
          <w:rFonts w:eastAsia="Calibri"/>
          <w:rtl/>
        </w:rPr>
        <w:t xml:space="preserve"> </w:t>
      </w:r>
      <w:r w:rsidRPr="000D0111">
        <w:rPr>
          <w:rFonts w:eastAsia="Calibri" w:hint="eastAsia"/>
          <w:rtl/>
        </w:rPr>
        <w:t>الاجتماعية</w:t>
      </w:r>
      <w:r w:rsidRPr="000D0111">
        <w:rPr>
          <w:rFonts w:eastAsia="Calibri"/>
          <w:rtl/>
        </w:rPr>
        <w:t xml:space="preserve">. </w:t>
      </w:r>
      <w:r w:rsidRPr="000D0111">
        <w:rPr>
          <w:rFonts w:eastAsia="Calibri" w:hint="eastAsia"/>
          <w:rtl/>
        </w:rPr>
        <w:t>سيتم</w:t>
      </w:r>
      <w:r w:rsidRPr="000D0111">
        <w:rPr>
          <w:rFonts w:eastAsia="Calibri"/>
          <w:rtl/>
        </w:rPr>
        <w:t xml:space="preserve"> </w:t>
      </w:r>
      <w:r w:rsidRPr="000D0111">
        <w:rPr>
          <w:rFonts w:eastAsia="Calibri" w:hint="eastAsia"/>
          <w:rtl/>
        </w:rPr>
        <w:t>تحليل</w:t>
      </w:r>
      <w:r w:rsidRPr="000D0111">
        <w:rPr>
          <w:rFonts w:eastAsia="Calibri"/>
          <w:rtl/>
        </w:rPr>
        <w:t xml:space="preserve"> </w:t>
      </w:r>
      <w:r w:rsidRPr="000D0111">
        <w:rPr>
          <w:rFonts w:eastAsia="Calibri" w:hint="eastAsia"/>
          <w:rtl/>
        </w:rPr>
        <w:t>كيف</w:t>
      </w:r>
      <w:r w:rsidRPr="000D0111">
        <w:rPr>
          <w:rFonts w:eastAsia="Calibri"/>
          <w:rtl/>
        </w:rPr>
        <w:t xml:space="preserve"> </w:t>
      </w:r>
      <w:r w:rsidRPr="000D0111">
        <w:rPr>
          <w:rFonts w:eastAsia="Calibri" w:hint="eastAsia"/>
          <w:rtl/>
        </w:rPr>
        <w:t>يمكن</w:t>
      </w:r>
      <w:r w:rsidRPr="000D0111">
        <w:rPr>
          <w:rFonts w:eastAsia="Calibri"/>
          <w:rtl/>
        </w:rPr>
        <w:t xml:space="preserve"> </w:t>
      </w:r>
      <w:r w:rsidRPr="000D0111">
        <w:rPr>
          <w:rFonts w:eastAsia="Calibri" w:hint="eastAsia"/>
          <w:rtl/>
        </w:rPr>
        <w:t>للتكنولوجيا</w:t>
      </w:r>
      <w:r w:rsidRPr="000D0111">
        <w:rPr>
          <w:rFonts w:eastAsia="Calibri"/>
          <w:rtl/>
        </w:rPr>
        <w:t xml:space="preserve"> </w:t>
      </w:r>
      <w:r w:rsidRPr="000D0111">
        <w:rPr>
          <w:rFonts w:eastAsia="Calibri" w:hint="eastAsia"/>
          <w:rtl/>
        </w:rPr>
        <w:t>أن</w:t>
      </w:r>
      <w:r w:rsidRPr="000D0111">
        <w:rPr>
          <w:rFonts w:eastAsia="Calibri"/>
          <w:rtl/>
        </w:rPr>
        <w:t xml:space="preserve"> </w:t>
      </w:r>
      <w:r w:rsidRPr="000D0111">
        <w:rPr>
          <w:rFonts w:eastAsia="Calibri" w:hint="eastAsia"/>
          <w:rtl/>
        </w:rPr>
        <w:t>تعزز</w:t>
      </w:r>
      <w:r w:rsidRPr="000D0111">
        <w:rPr>
          <w:rFonts w:eastAsia="Calibri"/>
          <w:rtl/>
        </w:rPr>
        <w:t xml:space="preserve"> </w:t>
      </w:r>
      <w:r w:rsidRPr="000D0111">
        <w:rPr>
          <w:rFonts w:eastAsia="Calibri" w:hint="eastAsia"/>
          <w:rtl/>
        </w:rPr>
        <w:t>من</w:t>
      </w:r>
      <w:r w:rsidRPr="000D0111">
        <w:rPr>
          <w:rFonts w:eastAsia="Calibri"/>
          <w:rtl/>
        </w:rPr>
        <w:t xml:space="preserve"> </w:t>
      </w:r>
      <w:r w:rsidRPr="000D0111">
        <w:rPr>
          <w:rFonts w:eastAsia="Calibri" w:hint="eastAsia"/>
          <w:rtl/>
        </w:rPr>
        <w:t>مشاركة</w:t>
      </w:r>
      <w:r w:rsidRPr="000D0111">
        <w:rPr>
          <w:rFonts w:eastAsia="Calibri"/>
          <w:rtl/>
        </w:rPr>
        <w:t xml:space="preserve"> </w:t>
      </w:r>
      <w:r w:rsidRPr="000D0111">
        <w:rPr>
          <w:rFonts w:eastAsia="Calibri" w:hint="eastAsia"/>
          <w:rtl/>
        </w:rPr>
        <w:t>المجتمع</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تحقيق</w:t>
      </w:r>
      <w:r w:rsidRPr="000D0111">
        <w:rPr>
          <w:rFonts w:eastAsia="Calibri"/>
          <w:rtl/>
        </w:rPr>
        <w:t xml:space="preserve"> </w:t>
      </w:r>
      <w:r w:rsidRPr="000D0111">
        <w:rPr>
          <w:rFonts w:eastAsia="Calibri" w:hint="eastAsia"/>
          <w:rtl/>
        </w:rPr>
        <w:t>أهداف</w:t>
      </w:r>
      <w:r w:rsidRPr="000D0111">
        <w:rPr>
          <w:rFonts w:eastAsia="Calibri"/>
          <w:rtl/>
        </w:rPr>
        <w:t xml:space="preserve"> </w:t>
      </w:r>
      <w:r w:rsidRPr="000D0111">
        <w:rPr>
          <w:rFonts w:eastAsia="Calibri" w:hint="eastAsia"/>
          <w:rtl/>
        </w:rPr>
        <w:t>التنمية</w:t>
      </w:r>
      <w:r w:rsidRPr="000D0111">
        <w:rPr>
          <w:rFonts w:eastAsia="Calibri"/>
          <w:rtl/>
        </w:rPr>
        <w:t xml:space="preserve"> </w:t>
      </w:r>
      <w:r w:rsidRPr="000D0111">
        <w:rPr>
          <w:rFonts w:eastAsia="Calibri" w:hint="eastAsia"/>
          <w:rtl/>
        </w:rPr>
        <w:t>المستدامة،</w:t>
      </w:r>
      <w:r w:rsidRPr="000D0111">
        <w:rPr>
          <w:rFonts w:eastAsia="Calibri"/>
          <w:rtl/>
        </w:rPr>
        <w:t xml:space="preserve"> </w:t>
      </w:r>
      <w:r w:rsidRPr="000D0111">
        <w:rPr>
          <w:rFonts w:eastAsia="Calibri" w:hint="eastAsia"/>
          <w:rtl/>
        </w:rPr>
        <w:t>وتعزز</w:t>
      </w:r>
      <w:r w:rsidRPr="000D0111">
        <w:rPr>
          <w:rFonts w:eastAsia="Calibri"/>
          <w:rtl/>
        </w:rPr>
        <w:t xml:space="preserve"> </w:t>
      </w:r>
      <w:r w:rsidRPr="000D0111">
        <w:rPr>
          <w:rFonts w:eastAsia="Calibri" w:hint="eastAsia"/>
          <w:rtl/>
        </w:rPr>
        <w:t>من</w:t>
      </w:r>
      <w:r w:rsidRPr="000D0111">
        <w:rPr>
          <w:rFonts w:eastAsia="Calibri"/>
          <w:rtl/>
        </w:rPr>
        <w:t xml:space="preserve"> </w:t>
      </w:r>
      <w:r w:rsidRPr="000D0111">
        <w:rPr>
          <w:rFonts w:eastAsia="Calibri" w:hint="eastAsia"/>
          <w:rtl/>
        </w:rPr>
        <w:t>التوعية</w:t>
      </w:r>
      <w:r w:rsidRPr="000D0111">
        <w:rPr>
          <w:rFonts w:eastAsia="Calibri"/>
          <w:rtl/>
        </w:rPr>
        <w:t xml:space="preserve"> </w:t>
      </w:r>
      <w:r w:rsidRPr="000D0111">
        <w:rPr>
          <w:rFonts w:eastAsia="Calibri" w:hint="eastAsia"/>
          <w:rtl/>
        </w:rPr>
        <w:t>البيئية</w:t>
      </w:r>
      <w:r w:rsidRPr="000D0111">
        <w:rPr>
          <w:rFonts w:eastAsia="Calibri"/>
          <w:rtl/>
        </w:rPr>
        <w:t xml:space="preserve"> </w:t>
      </w:r>
      <w:r w:rsidRPr="000D0111">
        <w:rPr>
          <w:rFonts w:eastAsia="Calibri" w:hint="eastAsia"/>
          <w:rtl/>
        </w:rPr>
        <w:t>والاجتماعية</w:t>
      </w:r>
      <w:r w:rsidRPr="000D0111">
        <w:rPr>
          <w:rFonts w:eastAsia="Calibri"/>
          <w:rtl/>
        </w:rPr>
        <w:t>.</w:t>
      </w:r>
    </w:p>
    <w:p w14:paraId="44488806" w14:textId="77777777" w:rsidR="000D0111" w:rsidRPr="000D0111" w:rsidRDefault="000D0111" w:rsidP="000D0111">
      <w:pPr>
        <w:spacing w:after="160" w:line="300" w:lineRule="auto"/>
        <w:ind w:firstLine="0"/>
        <w:rPr>
          <w:rFonts w:eastAsia="Calibri"/>
          <w:rtl/>
        </w:rPr>
      </w:pPr>
      <w:r w:rsidRPr="000D0111">
        <w:rPr>
          <w:rFonts w:eastAsia="Calibri" w:hint="eastAsia"/>
          <w:b/>
          <w:bCs/>
          <w:rtl/>
        </w:rPr>
        <w:t>نظرية</w:t>
      </w:r>
      <w:r w:rsidRPr="000D0111">
        <w:rPr>
          <w:rFonts w:eastAsia="Calibri"/>
          <w:b/>
          <w:bCs/>
          <w:rtl/>
        </w:rPr>
        <w:t xml:space="preserve"> </w:t>
      </w:r>
      <w:r w:rsidRPr="000D0111">
        <w:rPr>
          <w:rFonts w:eastAsia="Calibri" w:hint="eastAsia"/>
          <w:b/>
          <w:bCs/>
          <w:rtl/>
        </w:rPr>
        <w:t>التنمية</w:t>
      </w:r>
      <w:r w:rsidRPr="000D0111">
        <w:rPr>
          <w:rFonts w:eastAsia="Calibri"/>
          <w:b/>
          <w:bCs/>
          <w:rtl/>
        </w:rPr>
        <w:t xml:space="preserve"> </w:t>
      </w:r>
      <w:r w:rsidRPr="000D0111">
        <w:rPr>
          <w:rFonts w:eastAsia="Calibri" w:hint="eastAsia"/>
          <w:b/>
          <w:bCs/>
          <w:rtl/>
        </w:rPr>
        <w:t>المستدامة</w:t>
      </w:r>
      <w:r w:rsidRPr="000D0111">
        <w:rPr>
          <w:rFonts w:eastAsia="Calibri" w:hint="cs"/>
          <w:b/>
          <w:bCs/>
          <w:rtl/>
        </w:rPr>
        <w:t>:</w:t>
      </w:r>
      <w:r w:rsidRPr="000D0111">
        <w:rPr>
          <w:rFonts w:eastAsia="Calibri" w:hint="cs"/>
          <w:rtl/>
        </w:rPr>
        <w:t xml:space="preserve"> </w:t>
      </w:r>
      <w:r w:rsidRPr="000D0111">
        <w:rPr>
          <w:rFonts w:eastAsia="Calibri" w:hint="eastAsia"/>
          <w:rtl/>
        </w:rPr>
        <w:t>تعتبر</w:t>
      </w:r>
      <w:r w:rsidRPr="000D0111">
        <w:rPr>
          <w:rFonts w:eastAsia="Calibri"/>
          <w:rtl/>
        </w:rPr>
        <w:t xml:space="preserve"> </w:t>
      </w:r>
      <w:r w:rsidRPr="000D0111">
        <w:rPr>
          <w:rFonts w:eastAsia="Calibri" w:hint="eastAsia"/>
          <w:rtl/>
        </w:rPr>
        <w:t>هذه</w:t>
      </w:r>
      <w:r w:rsidRPr="000D0111">
        <w:rPr>
          <w:rFonts w:eastAsia="Calibri"/>
          <w:rtl/>
        </w:rPr>
        <w:t xml:space="preserve"> </w:t>
      </w:r>
      <w:r w:rsidRPr="000D0111">
        <w:rPr>
          <w:rFonts w:eastAsia="Calibri" w:hint="eastAsia"/>
          <w:rtl/>
        </w:rPr>
        <w:t>النظرية</w:t>
      </w:r>
      <w:r w:rsidRPr="000D0111">
        <w:rPr>
          <w:rFonts w:eastAsia="Calibri"/>
          <w:rtl/>
        </w:rPr>
        <w:t xml:space="preserve"> </w:t>
      </w:r>
      <w:r w:rsidRPr="000D0111">
        <w:rPr>
          <w:rFonts w:eastAsia="Calibri" w:hint="eastAsia"/>
          <w:rtl/>
        </w:rPr>
        <w:t>الإطار</w:t>
      </w:r>
      <w:r w:rsidRPr="000D0111">
        <w:rPr>
          <w:rFonts w:eastAsia="Calibri"/>
          <w:rtl/>
        </w:rPr>
        <w:t xml:space="preserve"> </w:t>
      </w:r>
      <w:r w:rsidRPr="000D0111">
        <w:rPr>
          <w:rFonts w:eastAsia="Calibri" w:hint="eastAsia"/>
          <w:rtl/>
        </w:rPr>
        <w:t>الشامل</w:t>
      </w:r>
      <w:r w:rsidRPr="000D0111">
        <w:rPr>
          <w:rFonts w:eastAsia="Calibri"/>
          <w:rtl/>
        </w:rPr>
        <w:t xml:space="preserve"> </w:t>
      </w:r>
      <w:r w:rsidRPr="000D0111">
        <w:rPr>
          <w:rFonts w:eastAsia="Calibri" w:hint="eastAsia"/>
          <w:rtl/>
        </w:rPr>
        <w:t>الذي</w:t>
      </w:r>
      <w:r w:rsidRPr="000D0111">
        <w:rPr>
          <w:rFonts w:eastAsia="Calibri"/>
          <w:rtl/>
        </w:rPr>
        <w:t xml:space="preserve"> </w:t>
      </w:r>
      <w:r w:rsidRPr="000D0111">
        <w:rPr>
          <w:rFonts w:eastAsia="Calibri" w:hint="eastAsia"/>
          <w:rtl/>
        </w:rPr>
        <w:t>يجمع</w:t>
      </w:r>
      <w:r w:rsidRPr="000D0111">
        <w:rPr>
          <w:rFonts w:eastAsia="Calibri"/>
          <w:rtl/>
        </w:rPr>
        <w:t xml:space="preserve"> </w:t>
      </w:r>
      <w:r w:rsidRPr="000D0111">
        <w:rPr>
          <w:rFonts w:eastAsia="Calibri" w:hint="eastAsia"/>
          <w:rtl/>
        </w:rPr>
        <w:t>بين</w:t>
      </w:r>
      <w:r w:rsidRPr="000D0111">
        <w:rPr>
          <w:rFonts w:eastAsia="Calibri"/>
          <w:rtl/>
        </w:rPr>
        <w:t xml:space="preserve"> </w:t>
      </w:r>
      <w:r w:rsidRPr="000D0111">
        <w:rPr>
          <w:rFonts w:eastAsia="Calibri" w:hint="eastAsia"/>
          <w:rtl/>
        </w:rPr>
        <w:t>الأبعاد</w:t>
      </w:r>
      <w:r w:rsidRPr="000D0111">
        <w:rPr>
          <w:rFonts w:eastAsia="Calibri"/>
          <w:rtl/>
        </w:rPr>
        <w:t xml:space="preserve"> </w:t>
      </w:r>
      <w:r w:rsidRPr="000D0111">
        <w:rPr>
          <w:rFonts w:eastAsia="Calibri" w:hint="eastAsia"/>
          <w:rtl/>
        </w:rPr>
        <w:t>الاقتصادية</w:t>
      </w:r>
      <w:r w:rsidRPr="000D0111">
        <w:rPr>
          <w:rFonts w:eastAsia="Calibri"/>
          <w:rtl/>
        </w:rPr>
        <w:t xml:space="preserve"> </w:t>
      </w:r>
      <w:r w:rsidRPr="000D0111">
        <w:rPr>
          <w:rFonts w:eastAsia="Calibri" w:hint="eastAsia"/>
          <w:rtl/>
        </w:rPr>
        <w:t>والاجتماعية</w:t>
      </w:r>
      <w:r w:rsidRPr="000D0111">
        <w:rPr>
          <w:rFonts w:eastAsia="Calibri"/>
          <w:rtl/>
        </w:rPr>
        <w:t xml:space="preserve"> </w:t>
      </w:r>
      <w:r w:rsidRPr="000D0111">
        <w:rPr>
          <w:rFonts w:eastAsia="Calibri" w:hint="eastAsia"/>
          <w:rtl/>
        </w:rPr>
        <w:t>والبيئية</w:t>
      </w:r>
      <w:r w:rsidRPr="000D0111">
        <w:rPr>
          <w:rFonts w:eastAsia="Calibri"/>
          <w:rtl/>
        </w:rPr>
        <w:t xml:space="preserve"> </w:t>
      </w:r>
      <w:r w:rsidRPr="000D0111">
        <w:rPr>
          <w:rFonts w:eastAsia="Calibri" w:hint="eastAsia"/>
          <w:rtl/>
        </w:rPr>
        <w:t>للتنمية</w:t>
      </w:r>
      <w:r w:rsidRPr="000D0111">
        <w:rPr>
          <w:rFonts w:eastAsia="Calibri"/>
          <w:rtl/>
        </w:rPr>
        <w:t xml:space="preserve">. </w:t>
      </w:r>
      <w:r w:rsidRPr="000D0111">
        <w:rPr>
          <w:rFonts w:eastAsia="Calibri" w:hint="eastAsia"/>
          <w:rtl/>
        </w:rPr>
        <w:t>سيتم</w:t>
      </w:r>
      <w:r w:rsidRPr="000D0111">
        <w:rPr>
          <w:rFonts w:eastAsia="Calibri"/>
          <w:rtl/>
        </w:rPr>
        <w:t xml:space="preserve"> </w:t>
      </w:r>
      <w:r w:rsidRPr="000D0111">
        <w:rPr>
          <w:rFonts w:eastAsia="Calibri" w:hint="eastAsia"/>
          <w:rtl/>
        </w:rPr>
        <w:t>توظيف</w:t>
      </w:r>
      <w:r w:rsidRPr="000D0111">
        <w:rPr>
          <w:rFonts w:eastAsia="Calibri"/>
          <w:rtl/>
        </w:rPr>
        <w:t xml:space="preserve"> </w:t>
      </w:r>
      <w:r w:rsidRPr="000D0111">
        <w:rPr>
          <w:rFonts w:eastAsia="Calibri" w:hint="eastAsia"/>
          <w:rtl/>
        </w:rPr>
        <w:t>هذه</w:t>
      </w:r>
      <w:r w:rsidRPr="000D0111">
        <w:rPr>
          <w:rFonts w:eastAsia="Calibri"/>
          <w:rtl/>
        </w:rPr>
        <w:t xml:space="preserve"> </w:t>
      </w:r>
      <w:r w:rsidRPr="000D0111">
        <w:rPr>
          <w:rFonts w:eastAsia="Calibri" w:hint="eastAsia"/>
          <w:rtl/>
        </w:rPr>
        <w:t>النظرية</w:t>
      </w:r>
      <w:r w:rsidRPr="000D0111">
        <w:rPr>
          <w:rFonts w:eastAsia="Calibri"/>
          <w:rtl/>
        </w:rPr>
        <w:t xml:space="preserve"> </w:t>
      </w:r>
      <w:r w:rsidRPr="000D0111">
        <w:rPr>
          <w:rFonts w:eastAsia="Calibri" w:hint="eastAsia"/>
          <w:rtl/>
        </w:rPr>
        <w:t>لتقييم</w:t>
      </w:r>
      <w:r w:rsidRPr="000D0111">
        <w:rPr>
          <w:rFonts w:eastAsia="Calibri"/>
          <w:rtl/>
        </w:rPr>
        <w:t xml:space="preserve"> </w:t>
      </w:r>
      <w:r w:rsidRPr="000D0111">
        <w:rPr>
          <w:rFonts w:eastAsia="Calibri" w:hint="eastAsia"/>
          <w:rtl/>
        </w:rPr>
        <w:t>كيف</w:t>
      </w:r>
      <w:r w:rsidRPr="000D0111">
        <w:rPr>
          <w:rFonts w:eastAsia="Calibri"/>
          <w:rtl/>
        </w:rPr>
        <w:t xml:space="preserve"> </w:t>
      </w:r>
      <w:r w:rsidRPr="000D0111">
        <w:rPr>
          <w:rFonts w:eastAsia="Calibri" w:hint="eastAsia"/>
          <w:rtl/>
        </w:rPr>
        <w:t>يساهم</w:t>
      </w:r>
      <w:r w:rsidRPr="000D0111">
        <w:rPr>
          <w:rFonts w:eastAsia="Calibri"/>
          <w:rtl/>
        </w:rPr>
        <w:t xml:space="preserve"> </w:t>
      </w:r>
      <w:r w:rsidRPr="000D0111">
        <w:rPr>
          <w:rFonts w:eastAsia="Calibri" w:hint="eastAsia"/>
          <w:rtl/>
        </w:rPr>
        <w:t>التحول</w:t>
      </w:r>
      <w:r w:rsidRPr="000D0111">
        <w:rPr>
          <w:rFonts w:eastAsia="Calibri"/>
          <w:rtl/>
        </w:rPr>
        <w:t xml:space="preserve"> </w:t>
      </w:r>
      <w:r w:rsidRPr="000D0111">
        <w:rPr>
          <w:rFonts w:eastAsia="Calibri" w:hint="eastAsia"/>
          <w:rtl/>
        </w:rPr>
        <w:t>الرقمي</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تحقيق</w:t>
      </w:r>
      <w:r w:rsidRPr="000D0111">
        <w:rPr>
          <w:rFonts w:eastAsia="Calibri"/>
          <w:rtl/>
        </w:rPr>
        <w:t xml:space="preserve"> </w:t>
      </w:r>
      <w:r w:rsidRPr="000D0111">
        <w:rPr>
          <w:rFonts w:eastAsia="Calibri" w:hint="eastAsia"/>
          <w:rtl/>
        </w:rPr>
        <w:t>أهداف</w:t>
      </w:r>
      <w:r w:rsidRPr="000D0111">
        <w:rPr>
          <w:rFonts w:eastAsia="Calibri"/>
          <w:rtl/>
        </w:rPr>
        <w:t xml:space="preserve"> </w:t>
      </w:r>
      <w:r w:rsidRPr="000D0111">
        <w:rPr>
          <w:rFonts w:eastAsia="Calibri" w:hint="eastAsia"/>
          <w:rtl/>
        </w:rPr>
        <w:t>التنمية</w:t>
      </w:r>
      <w:r w:rsidRPr="000D0111">
        <w:rPr>
          <w:rFonts w:eastAsia="Calibri"/>
          <w:rtl/>
        </w:rPr>
        <w:t xml:space="preserve"> </w:t>
      </w:r>
      <w:r w:rsidRPr="000D0111">
        <w:rPr>
          <w:rFonts w:eastAsia="Calibri" w:hint="eastAsia"/>
          <w:rtl/>
        </w:rPr>
        <w:t>المستدامة</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مختلف</w:t>
      </w:r>
      <w:r w:rsidRPr="000D0111">
        <w:rPr>
          <w:rFonts w:eastAsia="Calibri"/>
          <w:rtl/>
        </w:rPr>
        <w:t xml:space="preserve"> </w:t>
      </w:r>
      <w:r w:rsidRPr="000D0111">
        <w:rPr>
          <w:rFonts w:eastAsia="Calibri" w:hint="eastAsia"/>
          <w:rtl/>
        </w:rPr>
        <w:t>القطاعات،</w:t>
      </w:r>
      <w:r w:rsidRPr="000D0111">
        <w:rPr>
          <w:rFonts w:eastAsia="Calibri"/>
          <w:rtl/>
        </w:rPr>
        <w:t xml:space="preserve"> </w:t>
      </w:r>
      <w:r w:rsidRPr="000D0111">
        <w:rPr>
          <w:rFonts w:eastAsia="Calibri" w:hint="eastAsia"/>
          <w:rtl/>
        </w:rPr>
        <w:t>مثل</w:t>
      </w:r>
      <w:r w:rsidRPr="000D0111">
        <w:rPr>
          <w:rFonts w:eastAsia="Calibri"/>
          <w:rtl/>
        </w:rPr>
        <w:t xml:space="preserve"> </w:t>
      </w:r>
      <w:r w:rsidRPr="000D0111">
        <w:rPr>
          <w:rFonts w:eastAsia="Calibri" w:hint="eastAsia"/>
          <w:rtl/>
        </w:rPr>
        <w:t>التعليم،</w:t>
      </w:r>
      <w:r w:rsidRPr="000D0111">
        <w:rPr>
          <w:rFonts w:eastAsia="Calibri"/>
          <w:rtl/>
        </w:rPr>
        <w:t xml:space="preserve"> </w:t>
      </w:r>
      <w:r w:rsidRPr="000D0111">
        <w:rPr>
          <w:rFonts w:eastAsia="Calibri" w:hint="eastAsia"/>
          <w:rtl/>
        </w:rPr>
        <w:t>والصحة،</w:t>
      </w:r>
      <w:r w:rsidRPr="000D0111">
        <w:rPr>
          <w:rFonts w:eastAsia="Calibri"/>
          <w:rtl/>
        </w:rPr>
        <w:t xml:space="preserve"> </w:t>
      </w:r>
      <w:r w:rsidRPr="000D0111">
        <w:rPr>
          <w:rFonts w:eastAsia="Calibri" w:hint="eastAsia"/>
          <w:rtl/>
        </w:rPr>
        <w:t>والطاقة</w:t>
      </w:r>
      <w:r w:rsidRPr="000D0111">
        <w:rPr>
          <w:rFonts w:eastAsia="Calibri"/>
          <w:rtl/>
        </w:rPr>
        <w:t>.</w:t>
      </w:r>
    </w:p>
    <w:p w14:paraId="2D972C11" w14:textId="77777777" w:rsidR="000D0111" w:rsidRPr="000D0111" w:rsidRDefault="000D0111" w:rsidP="000D0111">
      <w:pPr>
        <w:spacing w:after="160" w:line="300" w:lineRule="auto"/>
        <w:ind w:firstLine="0"/>
        <w:rPr>
          <w:rFonts w:eastAsia="Calibri"/>
          <w:rtl/>
        </w:rPr>
      </w:pPr>
      <w:r w:rsidRPr="000D0111">
        <w:rPr>
          <w:rFonts w:eastAsia="Calibri" w:hint="eastAsia"/>
          <w:b/>
          <w:bCs/>
          <w:rtl/>
        </w:rPr>
        <w:t>نظرية</w:t>
      </w:r>
      <w:r w:rsidRPr="000D0111">
        <w:rPr>
          <w:rFonts w:eastAsia="Calibri"/>
          <w:b/>
          <w:bCs/>
          <w:rtl/>
        </w:rPr>
        <w:t xml:space="preserve"> </w:t>
      </w:r>
      <w:r w:rsidRPr="000D0111">
        <w:rPr>
          <w:rFonts w:eastAsia="Calibri" w:hint="eastAsia"/>
          <w:b/>
          <w:bCs/>
          <w:rtl/>
        </w:rPr>
        <w:t>التغيير</w:t>
      </w:r>
      <w:r w:rsidRPr="000D0111">
        <w:rPr>
          <w:rFonts w:eastAsia="Calibri"/>
          <w:b/>
          <w:bCs/>
          <w:rtl/>
        </w:rPr>
        <w:t xml:space="preserve"> </w:t>
      </w:r>
      <w:r w:rsidRPr="000D0111">
        <w:rPr>
          <w:rFonts w:eastAsia="Calibri" w:hint="eastAsia"/>
          <w:b/>
          <w:bCs/>
          <w:rtl/>
        </w:rPr>
        <w:t>التنظيمي</w:t>
      </w:r>
      <w:r w:rsidRPr="000D0111">
        <w:rPr>
          <w:rFonts w:eastAsia="Calibri"/>
          <w:rtl/>
        </w:rPr>
        <w:t xml:space="preserve">: </w:t>
      </w:r>
      <w:r w:rsidRPr="000D0111">
        <w:rPr>
          <w:rFonts w:eastAsia="Calibri" w:hint="eastAsia"/>
          <w:rtl/>
        </w:rPr>
        <w:t>سيتم</w:t>
      </w:r>
      <w:r w:rsidRPr="000D0111">
        <w:rPr>
          <w:rFonts w:eastAsia="Calibri"/>
          <w:rtl/>
        </w:rPr>
        <w:t xml:space="preserve"> </w:t>
      </w:r>
      <w:r w:rsidRPr="000D0111">
        <w:rPr>
          <w:rFonts w:eastAsia="Calibri" w:hint="eastAsia"/>
          <w:rtl/>
        </w:rPr>
        <w:t>تطبيق</w:t>
      </w:r>
      <w:r w:rsidRPr="000D0111">
        <w:rPr>
          <w:rFonts w:eastAsia="Calibri"/>
          <w:rtl/>
        </w:rPr>
        <w:t xml:space="preserve"> </w:t>
      </w:r>
      <w:r w:rsidRPr="000D0111">
        <w:rPr>
          <w:rFonts w:eastAsia="Calibri" w:hint="eastAsia"/>
          <w:rtl/>
        </w:rPr>
        <w:t>عناصر</w:t>
      </w:r>
      <w:r w:rsidRPr="000D0111">
        <w:rPr>
          <w:rFonts w:eastAsia="Calibri"/>
          <w:rtl/>
        </w:rPr>
        <w:t xml:space="preserve"> </w:t>
      </w:r>
      <w:r w:rsidRPr="000D0111">
        <w:rPr>
          <w:rFonts w:eastAsia="Calibri" w:hint="eastAsia"/>
          <w:rtl/>
        </w:rPr>
        <w:t>من</w:t>
      </w:r>
      <w:r w:rsidRPr="000D0111">
        <w:rPr>
          <w:rFonts w:eastAsia="Calibri"/>
          <w:rtl/>
        </w:rPr>
        <w:t xml:space="preserve"> </w:t>
      </w:r>
      <w:r w:rsidRPr="000D0111">
        <w:rPr>
          <w:rFonts w:eastAsia="Calibri" w:hint="eastAsia"/>
          <w:rtl/>
        </w:rPr>
        <w:t>نظرية</w:t>
      </w:r>
      <w:r w:rsidRPr="000D0111">
        <w:rPr>
          <w:rFonts w:eastAsia="Calibri"/>
          <w:rtl/>
        </w:rPr>
        <w:t xml:space="preserve"> </w:t>
      </w:r>
      <w:r w:rsidRPr="000D0111">
        <w:rPr>
          <w:rFonts w:eastAsia="Calibri" w:hint="eastAsia"/>
          <w:rtl/>
        </w:rPr>
        <w:t>التغيير</w:t>
      </w:r>
      <w:r w:rsidRPr="000D0111">
        <w:rPr>
          <w:rFonts w:eastAsia="Calibri"/>
          <w:rtl/>
        </w:rPr>
        <w:t xml:space="preserve"> </w:t>
      </w:r>
      <w:r w:rsidRPr="000D0111">
        <w:rPr>
          <w:rFonts w:eastAsia="Calibri" w:hint="eastAsia"/>
          <w:rtl/>
        </w:rPr>
        <w:t>التنظيمي</w:t>
      </w:r>
      <w:r w:rsidRPr="000D0111">
        <w:rPr>
          <w:rFonts w:eastAsia="Calibri"/>
          <w:rtl/>
        </w:rPr>
        <w:t xml:space="preserve"> </w:t>
      </w:r>
      <w:r w:rsidRPr="000D0111">
        <w:rPr>
          <w:rFonts w:eastAsia="Calibri" w:hint="eastAsia"/>
          <w:rtl/>
        </w:rPr>
        <w:t>لفهم</w:t>
      </w:r>
      <w:r w:rsidRPr="000D0111">
        <w:rPr>
          <w:rFonts w:eastAsia="Calibri"/>
          <w:rtl/>
        </w:rPr>
        <w:t xml:space="preserve"> </w:t>
      </w:r>
      <w:r w:rsidRPr="000D0111">
        <w:rPr>
          <w:rFonts w:eastAsia="Calibri" w:hint="eastAsia"/>
          <w:rtl/>
        </w:rPr>
        <w:t>كيفية</w:t>
      </w:r>
      <w:r w:rsidRPr="000D0111">
        <w:rPr>
          <w:rFonts w:eastAsia="Calibri"/>
          <w:rtl/>
        </w:rPr>
        <w:t xml:space="preserve"> </w:t>
      </w:r>
      <w:r w:rsidRPr="000D0111">
        <w:rPr>
          <w:rFonts w:eastAsia="Calibri" w:hint="eastAsia"/>
          <w:rtl/>
        </w:rPr>
        <w:t>تأثير</w:t>
      </w:r>
      <w:r w:rsidRPr="000D0111">
        <w:rPr>
          <w:rFonts w:eastAsia="Calibri"/>
          <w:rtl/>
        </w:rPr>
        <w:t xml:space="preserve"> </w:t>
      </w:r>
      <w:r w:rsidRPr="000D0111">
        <w:rPr>
          <w:rFonts w:eastAsia="Calibri" w:hint="eastAsia"/>
          <w:rtl/>
        </w:rPr>
        <w:t>التحول</w:t>
      </w:r>
      <w:r w:rsidRPr="000D0111">
        <w:rPr>
          <w:rFonts w:eastAsia="Calibri"/>
          <w:rtl/>
        </w:rPr>
        <w:t xml:space="preserve"> </w:t>
      </w:r>
      <w:r w:rsidRPr="000D0111">
        <w:rPr>
          <w:rFonts w:eastAsia="Calibri" w:hint="eastAsia"/>
          <w:rtl/>
        </w:rPr>
        <w:t>الرقمي</w:t>
      </w:r>
      <w:r w:rsidRPr="000D0111">
        <w:rPr>
          <w:rFonts w:eastAsia="Calibri"/>
          <w:rtl/>
        </w:rPr>
        <w:t xml:space="preserve"> </w:t>
      </w:r>
      <w:r w:rsidRPr="000D0111">
        <w:rPr>
          <w:rFonts w:eastAsia="Calibri" w:hint="eastAsia"/>
          <w:rtl/>
        </w:rPr>
        <w:t>على</w:t>
      </w:r>
      <w:r w:rsidRPr="000D0111">
        <w:rPr>
          <w:rFonts w:eastAsia="Calibri"/>
          <w:rtl/>
        </w:rPr>
        <w:t xml:space="preserve"> </w:t>
      </w:r>
      <w:r w:rsidRPr="000D0111">
        <w:rPr>
          <w:rFonts w:eastAsia="Calibri" w:hint="eastAsia"/>
          <w:rtl/>
        </w:rPr>
        <w:t>المؤسسات</w:t>
      </w:r>
      <w:r w:rsidRPr="000D0111">
        <w:rPr>
          <w:rFonts w:eastAsia="Calibri"/>
          <w:rtl/>
        </w:rPr>
        <w:t xml:space="preserve"> </w:t>
      </w:r>
      <w:r w:rsidRPr="000D0111">
        <w:rPr>
          <w:rFonts w:eastAsia="Calibri" w:hint="eastAsia"/>
          <w:rtl/>
        </w:rPr>
        <w:t>والشركات</w:t>
      </w:r>
      <w:r w:rsidRPr="000D0111">
        <w:rPr>
          <w:rFonts w:eastAsia="Calibri"/>
          <w:rtl/>
        </w:rPr>
        <w:t xml:space="preserve"> </w:t>
      </w:r>
      <w:r w:rsidRPr="000D0111">
        <w:rPr>
          <w:rFonts w:eastAsia="Calibri" w:hint="eastAsia"/>
          <w:rtl/>
        </w:rPr>
        <w:t>والمجتمع</w:t>
      </w:r>
      <w:r w:rsidRPr="000D0111">
        <w:rPr>
          <w:rFonts w:eastAsia="Calibri"/>
          <w:rtl/>
        </w:rPr>
        <w:t xml:space="preserve"> </w:t>
      </w:r>
      <w:r w:rsidRPr="000D0111">
        <w:rPr>
          <w:rFonts w:eastAsia="Calibri" w:hint="eastAsia"/>
          <w:rtl/>
        </w:rPr>
        <w:t>ككل</w:t>
      </w:r>
      <w:r w:rsidRPr="000D0111">
        <w:rPr>
          <w:rFonts w:eastAsia="Calibri"/>
          <w:rtl/>
        </w:rPr>
        <w:t xml:space="preserve">. </w:t>
      </w:r>
      <w:r w:rsidRPr="000D0111">
        <w:rPr>
          <w:rFonts w:eastAsia="Calibri" w:hint="eastAsia"/>
          <w:rtl/>
        </w:rPr>
        <w:t>وسيتم</w:t>
      </w:r>
      <w:r w:rsidRPr="000D0111">
        <w:rPr>
          <w:rFonts w:eastAsia="Calibri"/>
          <w:rtl/>
        </w:rPr>
        <w:t xml:space="preserve"> </w:t>
      </w:r>
      <w:r w:rsidRPr="000D0111">
        <w:rPr>
          <w:rFonts w:eastAsia="Calibri" w:hint="eastAsia"/>
          <w:rtl/>
        </w:rPr>
        <w:t>التركيز</w:t>
      </w:r>
      <w:r w:rsidRPr="000D0111">
        <w:rPr>
          <w:rFonts w:eastAsia="Calibri"/>
          <w:rtl/>
        </w:rPr>
        <w:t xml:space="preserve"> </w:t>
      </w:r>
      <w:r w:rsidRPr="000D0111">
        <w:rPr>
          <w:rFonts w:eastAsia="Calibri" w:hint="eastAsia"/>
          <w:rtl/>
        </w:rPr>
        <w:t>على</w:t>
      </w:r>
      <w:r w:rsidRPr="000D0111">
        <w:rPr>
          <w:rFonts w:eastAsia="Calibri"/>
          <w:rtl/>
        </w:rPr>
        <w:t xml:space="preserve"> </w:t>
      </w:r>
      <w:r w:rsidRPr="000D0111">
        <w:rPr>
          <w:rFonts w:eastAsia="Calibri" w:hint="eastAsia"/>
          <w:rtl/>
        </w:rPr>
        <w:t>المقاومة</w:t>
      </w:r>
      <w:r w:rsidRPr="000D0111">
        <w:rPr>
          <w:rFonts w:eastAsia="Calibri"/>
          <w:rtl/>
        </w:rPr>
        <w:t xml:space="preserve"> </w:t>
      </w:r>
      <w:r w:rsidRPr="000D0111">
        <w:rPr>
          <w:rFonts w:eastAsia="Calibri" w:hint="eastAsia"/>
          <w:rtl/>
        </w:rPr>
        <w:t>للتغيير،</w:t>
      </w:r>
      <w:r w:rsidRPr="000D0111">
        <w:rPr>
          <w:rFonts w:eastAsia="Calibri"/>
          <w:rtl/>
        </w:rPr>
        <w:t xml:space="preserve"> </w:t>
      </w:r>
      <w:r w:rsidRPr="000D0111">
        <w:rPr>
          <w:rFonts w:eastAsia="Calibri" w:hint="eastAsia"/>
          <w:rtl/>
        </w:rPr>
        <w:t>وعوامل</w:t>
      </w:r>
      <w:r w:rsidRPr="000D0111">
        <w:rPr>
          <w:rFonts w:eastAsia="Calibri"/>
          <w:rtl/>
        </w:rPr>
        <w:t xml:space="preserve"> </w:t>
      </w:r>
      <w:r w:rsidRPr="000D0111">
        <w:rPr>
          <w:rFonts w:eastAsia="Calibri" w:hint="eastAsia"/>
          <w:rtl/>
        </w:rPr>
        <w:t>الدفع</w:t>
      </w:r>
      <w:r w:rsidRPr="000D0111">
        <w:rPr>
          <w:rFonts w:eastAsia="Calibri"/>
          <w:rtl/>
        </w:rPr>
        <w:t xml:space="preserve"> </w:t>
      </w:r>
      <w:r w:rsidRPr="000D0111">
        <w:rPr>
          <w:rFonts w:eastAsia="Calibri" w:hint="eastAsia"/>
          <w:rtl/>
        </w:rPr>
        <w:t>نحو</w:t>
      </w:r>
      <w:r w:rsidRPr="000D0111">
        <w:rPr>
          <w:rFonts w:eastAsia="Calibri"/>
          <w:rtl/>
        </w:rPr>
        <w:t xml:space="preserve"> </w:t>
      </w:r>
      <w:r w:rsidRPr="000D0111">
        <w:rPr>
          <w:rFonts w:eastAsia="Calibri" w:hint="eastAsia"/>
          <w:rtl/>
        </w:rPr>
        <w:t>التغيير،</w:t>
      </w:r>
      <w:r w:rsidRPr="000D0111">
        <w:rPr>
          <w:rFonts w:eastAsia="Calibri"/>
          <w:rtl/>
        </w:rPr>
        <w:t xml:space="preserve"> </w:t>
      </w:r>
      <w:r w:rsidRPr="000D0111">
        <w:rPr>
          <w:rFonts w:eastAsia="Calibri" w:hint="eastAsia"/>
          <w:rtl/>
        </w:rPr>
        <w:t>وآليات</w:t>
      </w:r>
      <w:r w:rsidRPr="000D0111">
        <w:rPr>
          <w:rFonts w:eastAsia="Calibri"/>
          <w:rtl/>
        </w:rPr>
        <w:t xml:space="preserve"> </w:t>
      </w:r>
      <w:r w:rsidRPr="000D0111">
        <w:rPr>
          <w:rFonts w:eastAsia="Calibri" w:hint="eastAsia"/>
          <w:rtl/>
        </w:rPr>
        <w:t>التغيير</w:t>
      </w:r>
      <w:r w:rsidRPr="000D0111">
        <w:rPr>
          <w:rFonts w:eastAsia="Calibri"/>
          <w:rtl/>
        </w:rPr>
        <w:t xml:space="preserve"> </w:t>
      </w:r>
      <w:r w:rsidRPr="000D0111">
        <w:rPr>
          <w:rFonts w:eastAsia="Calibri" w:hint="eastAsia"/>
          <w:rtl/>
        </w:rPr>
        <w:t>الناجح</w:t>
      </w:r>
      <w:r w:rsidRPr="000D0111">
        <w:rPr>
          <w:rFonts w:eastAsia="Calibri"/>
          <w:rtl/>
        </w:rPr>
        <w:t>.</w:t>
      </w:r>
    </w:p>
    <w:p w14:paraId="1B825282" w14:textId="77777777" w:rsidR="000D0111" w:rsidRPr="000D0111" w:rsidRDefault="000D0111" w:rsidP="000D0111">
      <w:pPr>
        <w:spacing w:after="160" w:line="300" w:lineRule="auto"/>
        <w:ind w:firstLine="0"/>
        <w:rPr>
          <w:rFonts w:eastAsia="Calibri"/>
          <w:rtl/>
        </w:rPr>
      </w:pPr>
      <w:r w:rsidRPr="000D0111">
        <w:rPr>
          <w:rFonts w:eastAsia="Calibri"/>
          <w:rtl/>
        </w:rPr>
        <w:t xml:space="preserve"> </w:t>
      </w:r>
      <w:r w:rsidRPr="000D0111">
        <w:rPr>
          <w:rFonts w:eastAsia="Calibri" w:hint="eastAsia"/>
          <w:b/>
          <w:bCs/>
          <w:rtl/>
        </w:rPr>
        <w:t>نظرية</w:t>
      </w:r>
      <w:r w:rsidRPr="000D0111">
        <w:rPr>
          <w:rFonts w:eastAsia="Calibri"/>
          <w:b/>
          <w:bCs/>
          <w:rtl/>
        </w:rPr>
        <w:t xml:space="preserve"> </w:t>
      </w:r>
      <w:r w:rsidRPr="000D0111">
        <w:rPr>
          <w:rFonts w:eastAsia="Calibri" w:hint="eastAsia"/>
          <w:b/>
          <w:bCs/>
          <w:rtl/>
        </w:rPr>
        <w:t>الفجوة</w:t>
      </w:r>
      <w:r w:rsidRPr="000D0111">
        <w:rPr>
          <w:rFonts w:eastAsia="Calibri"/>
          <w:b/>
          <w:bCs/>
          <w:rtl/>
        </w:rPr>
        <w:t xml:space="preserve"> </w:t>
      </w:r>
      <w:r w:rsidRPr="000D0111">
        <w:rPr>
          <w:rFonts w:eastAsia="Calibri" w:hint="cs"/>
          <w:b/>
          <w:bCs/>
          <w:rtl/>
        </w:rPr>
        <w:t>الرقمية:</w:t>
      </w:r>
      <w:r w:rsidRPr="000D0111">
        <w:rPr>
          <w:rFonts w:eastAsia="Calibri" w:hint="cs"/>
          <w:rtl/>
        </w:rPr>
        <w:t xml:space="preserve"> ستساعد</w:t>
      </w:r>
      <w:r w:rsidRPr="000D0111">
        <w:rPr>
          <w:rFonts w:eastAsia="Calibri"/>
          <w:rtl/>
        </w:rPr>
        <w:t xml:space="preserve"> </w:t>
      </w:r>
      <w:r w:rsidRPr="000D0111">
        <w:rPr>
          <w:rFonts w:eastAsia="Calibri" w:hint="eastAsia"/>
          <w:rtl/>
        </w:rPr>
        <w:t>هذه</w:t>
      </w:r>
      <w:r w:rsidRPr="000D0111">
        <w:rPr>
          <w:rFonts w:eastAsia="Calibri"/>
          <w:rtl/>
        </w:rPr>
        <w:t xml:space="preserve"> </w:t>
      </w:r>
      <w:r w:rsidRPr="000D0111">
        <w:rPr>
          <w:rFonts w:eastAsia="Calibri" w:hint="eastAsia"/>
          <w:rtl/>
        </w:rPr>
        <w:t>النظرية</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تحليل</w:t>
      </w:r>
      <w:r w:rsidRPr="000D0111">
        <w:rPr>
          <w:rFonts w:eastAsia="Calibri"/>
          <w:rtl/>
        </w:rPr>
        <w:t xml:space="preserve"> </w:t>
      </w:r>
      <w:r w:rsidRPr="000D0111">
        <w:rPr>
          <w:rFonts w:eastAsia="Calibri" w:hint="eastAsia"/>
          <w:rtl/>
        </w:rPr>
        <w:t>التفاوت</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الوصول</w:t>
      </w:r>
      <w:r w:rsidRPr="000D0111">
        <w:rPr>
          <w:rFonts w:eastAsia="Calibri"/>
          <w:rtl/>
        </w:rPr>
        <w:t xml:space="preserve"> </w:t>
      </w:r>
      <w:r w:rsidRPr="000D0111">
        <w:rPr>
          <w:rFonts w:eastAsia="Calibri" w:hint="eastAsia"/>
          <w:rtl/>
        </w:rPr>
        <w:t>إلى</w:t>
      </w:r>
      <w:r w:rsidRPr="000D0111">
        <w:rPr>
          <w:rFonts w:eastAsia="Calibri"/>
          <w:rtl/>
        </w:rPr>
        <w:t xml:space="preserve"> </w:t>
      </w:r>
      <w:r w:rsidRPr="000D0111">
        <w:rPr>
          <w:rFonts w:eastAsia="Calibri" w:hint="eastAsia"/>
          <w:rtl/>
        </w:rPr>
        <w:t>التكنولوجيا</w:t>
      </w:r>
      <w:r w:rsidRPr="000D0111">
        <w:rPr>
          <w:rFonts w:eastAsia="Calibri"/>
          <w:rtl/>
        </w:rPr>
        <w:t xml:space="preserve"> </w:t>
      </w:r>
      <w:r w:rsidRPr="000D0111">
        <w:rPr>
          <w:rFonts w:eastAsia="Calibri" w:hint="eastAsia"/>
          <w:rtl/>
        </w:rPr>
        <w:t>واستخدامها</w:t>
      </w:r>
      <w:r w:rsidRPr="000D0111">
        <w:rPr>
          <w:rFonts w:eastAsia="Calibri"/>
          <w:rtl/>
        </w:rPr>
        <w:t xml:space="preserve"> </w:t>
      </w:r>
      <w:r w:rsidRPr="000D0111">
        <w:rPr>
          <w:rFonts w:eastAsia="Calibri" w:hint="eastAsia"/>
          <w:rtl/>
        </w:rPr>
        <w:t>بين</w:t>
      </w:r>
      <w:r w:rsidRPr="000D0111">
        <w:rPr>
          <w:rFonts w:eastAsia="Calibri"/>
          <w:rtl/>
        </w:rPr>
        <w:t xml:space="preserve"> </w:t>
      </w:r>
      <w:r w:rsidRPr="000D0111">
        <w:rPr>
          <w:rFonts w:eastAsia="Calibri" w:hint="eastAsia"/>
          <w:rtl/>
        </w:rPr>
        <w:t>مختلف</w:t>
      </w:r>
      <w:r w:rsidRPr="000D0111">
        <w:rPr>
          <w:rFonts w:eastAsia="Calibri"/>
          <w:rtl/>
        </w:rPr>
        <w:t xml:space="preserve"> </w:t>
      </w:r>
      <w:r w:rsidRPr="000D0111">
        <w:rPr>
          <w:rFonts w:eastAsia="Calibri" w:hint="eastAsia"/>
          <w:rtl/>
        </w:rPr>
        <w:t>الفئات</w:t>
      </w:r>
      <w:r w:rsidRPr="000D0111">
        <w:rPr>
          <w:rFonts w:eastAsia="Calibri"/>
          <w:rtl/>
        </w:rPr>
        <w:t xml:space="preserve"> </w:t>
      </w:r>
      <w:r w:rsidRPr="000D0111">
        <w:rPr>
          <w:rFonts w:eastAsia="Calibri" w:hint="eastAsia"/>
          <w:rtl/>
        </w:rPr>
        <w:t>الاجتماعية،</w:t>
      </w:r>
      <w:r w:rsidRPr="000D0111">
        <w:rPr>
          <w:rFonts w:eastAsia="Calibri"/>
          <w:rtl/>
        </w:rPr>
        <w:t xml:space="preserve"> </w:t>
      </w:r>
      <w:r w:rsidRPr="000D0111">
        <w:rPr>
          <w:rFonts w:eastAsia="Calibri" w:hint="eastAsia"/>
          <w:rtl/>
        </w:rPr>
        <w:t>وكيف</w:t>
      </w:r>
      <w:r w:rsidRPr="000D0111">
        <w:rPr>
          <w:rFonts w:eastAsia="Calibri"/>
          <w:rtl/>
        </w:rPr>
        <w:t xml:space="preserve"> </w:t>
      </w:r>
      <w:r w:rsidRPr="000D0111">
        <w:rPr>
          <w:rFonts w:eastAsia="Calibri" w:hint="eastAsia"/>
          <w:rtl/>
        </w:rPr>
        <w:t>يؤثر</w:t>
      </w:r>
      <w:r w:rsidRPr="000D0111">
        <w:rPr>
          <w:rFonts w:eastAsia="Calibri"/>
          <w:rtl/>
        </w:rPr>
        <w:t xml:space="preserve"> </w:t>
      </w:r>
      <w:r w:rsidRPr="000D0111">
        <w:rPr>
          <w:rFonts w:eastAsia="Calibri" w:hint="eastAsia"/>
          <w:rtl/>
        </w:rPr>
        <w:t>ذلك</w:t>
      </w:r>
      <w:r w:rsidRPr="000D0111">
        <w:rPr>
          <w:rFonts w:eastAsia="Calibri"/>
          <w:rtl/>
        </w:rPr>
        <w:t xml:space="preserve"> </w:t>
      </w:r>
      <w:r w:rsidRPr="000D0111">
        <w:rPr>
          <w:rFonts w:eastAsia="Calibri" w:hint="eastAsia"/>
          <w:rtl/>
        </w:rPr>
        <w:t>على</w:t>
      </w:r>
      <w:r w:rsidRPr="000D0111">
        <w:rPr>
          <w:rFonts w:eastAsia="Calibri"/>
          <w:rtl/>
        </w:rPr>
        <w:t xml:space="preserve"> </w:t>
      </w:r>
      <w:r w:rsidRPr="000D0111">
        <w:rPr>
          <w:rFonts w:eastAsia="Calibri" w:hint="eastAsia"/>
          <w:rtl/>
        </w:rPr>
        <w:t>تحقيق</w:t>
      </w:r>
      <w:r w:rsidRPr="000D0111">
        <w:rPr>
          <w:rFonts w:eastAsia="Calibri"/>
          <w:rtl/>
        </w:rPr>
        <w:t xml:space="preserve"> </w:t>
      </w:r>
      <w:r w:rsidRPr="000D0111">
        <w:rPr>
          <w:rFonts w:eastAsia="Calibri" w:hint="eastAsia"/>
          <w:rtl/>
        </w:rPr>
        <w:t>التنمية</w:t>
      </w:r>
      <w:r w:rsidRPr="000D0111">
        <w:rPr>
          <w:rFonts w:eastAsia="Calibri"/>
          <w:rtl/>
        </w:rPr>
        <w:t xml:space="preserve"> </w:t>
      </w:r>
      <w:r w:rsidRPr="000D0111">
        <w:rPr>
          <w:rFonts w:eastAsia="Calibri" w:hint="eastAsia"/>
          <w:rtl/>
        </w:rPr>
        <w:t>المستدامة</w:t>
      </w:r>
      <w:r w:rsidRPr="000D0111">
        <w:rPr>
          <w:rFonts w:eastAsia="Calibri"/>
          <w:rtl/>
        </w:rPr>
        <w:t>.</w:t>
      </w:r>
    </w:p>
    <w:p w14:paraId="6E9C1E2B" w14:textId="77777777" w:rsidR="000D0111" w:rsidRDefault="000D0111">
      <w:pPr>
        <w:rPr>
          <w:rtl/>
        </w:rPr>
        <w:sectPr w:rsidR="000D0111" w:rsidSect="005551A6">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pPr>
    </w:p>
    <w:p w14:paraId="347A36B3" w14:textId="2122EC8A" w:rsidR="000D0111" w:rsidRDefault="000D0111">
      <w:pPr>
        <w:rPr>
          <w:b/>
          <w:bCs/>
          <w:sz w:val="36"/>
          <w:szCs w:val="36"/>
          <w:rtl/>
        </w:rPr>
      </w:pPr>
      <w:r>
        <w:rPr>
          <w:b/>
          <w:bCs/>
          <w:noProof/>
          <w:sz w:val="36"/>
          <w:szCs w:val="36"/>
          <w:rtl/>
          <w:lang w:val="ar-SA"/>
        </w:rPr>
        <w:lastRenderedPageBreak/>
        <mc:AlternateContent>
          <mc:Choice Requires="wps">
            <w:drawing>
              <wp:anchor distT="0" distB="0" distL="114300" distR="114300" simplePos="0" relativeHeight="251660288" behindDoc="1" locked="0" layoutInCell="1" allowOverlap="1" wp14:anchorId="53D93AAE" wp14:editId="598A2861">
                <wp:simplePos x="0" y="0"/>
                <wp:positionH relativeFrom="margin">
                  <wp:posOffset>787400</wp:posOffset>
                </wp:positionH>
                <wp:positionV relativeFrom="margin">
                  <wp:posOffset>1060450</wp:posOffset>
                </wp:positionV>
                <wp:extent cx="3843020" cy="2580005"/>
                <wp:effectExtent l="0" t="0" r="24130" b="10795"/>
                <wp:wrapTight wrapText="bothSides">
                  <wp:wrapPolygon edited="0">
                    <wp:start x="20130" y="0"/>
                    <wp:lineTo x="535" y="2392"/>
                    <wp:lineTo x="0" y="2871"/>
                    <wp:lineTo x="0" y="21052"/>
                    <wp:lineTo x="321" y="21531"/>
                    <wp:lineTo x="1499" y="21531"/>
                    <wp:lineTo x="1606" y="21531"/>
                    <wp:lineTo x="2034" y="20414"/>
                    <wp:lineTo x="21629" y="19139"/>
                    <wp:lineTo x="21629" y="478"/>
                    <wp:lineTo x="21307" y="0"/>
                    <wp:lineTo x="20130" y="0"/>
                  </wp:wrapPolygon>
                </wp:wrapTight>
                <wp:docPr id="154802864" name="تمرير: أفقي 2"/>
                <wp:cNvGraphicFramePr/>
                <a:graphic xmlns:a="http://schemas.openxmlformats.org/drawingml/2006/main">
                  <a:graphicData uri="http://schemas.microsoft.com/office/word/2010/wordprocessingShape">
                    <wps:wsp>
                      <wps:cNvSpPr/>
                      <wps:spPr>
                        <a:xfrm>
                          <a:off x="0" y="0"/>
                          <a:ext cx="3843020" cy="2580005"/>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65455C7D" w14:textId="77777777" w:rsidR="000D0111" w:rsidRDefault="000D0111" w:rsidP="000D0111">
                            <w:pPr>
                              <w:jc w:val="center"/>
                              <w:rPr>
                                <w:b/>
                                <w:bCs/>
                                <w:sz w:val="36"/>
                                <w:szCs w:val="36"/>
                                <w:rtl/>
                              </w:rPr>
                            </w:pPr>
                            <w:r w:rsidRPr="000D0111">
                              <w:rPr>
                                <w:rFonts w:hint="cs"/>
                                <w:b/>
                                <w:bCs/>
                                <w:sz w:val="36"/>
                                <w:szCs w:val="36"/>
                                <w:rtl/>
                              </w:rPr>
                              <w:t>الفصل الثاني:</w:t>
                            </w:r>
                          </w:p>
                          <w:p w14:paraId="2C361CB3" w14:textId="30FA0E37" w:rsidR="000D0111" w:rsidRDefault="000D0111" w:rsidP="000D0111">
                            <w:pPr>
                              <w:jc w:val="center"/>
                              <w:rPr>
                                <w:b/>
                                <w:bCs/>
                                <w:sz w:val="36"/>
                                <w:szCs w:val="36"/>
                                <w:rtl/>
                              </w:rPr>
                            </w:pPr>
                            <w:r w:rsidRPr="000D0111">
                              <w:rPr>
                                <w:rFonts w:hint="cs"/>
                                <w:b/>
                                <w:bCs/>
                                <w:sz w:val="36"/>
                                <w:szCs w:val="36"/>
                                <w:rtl/>
                              </w:rPr>
                              <w:t>الإطار النظري والدراسات السابقة</w:t>
                            </w:r>
                          </w:p>
                          <w:p w14:paraId="2693DF70" w14:textId="77777777" w:rsidR="000D0111" w:rsidRDefault="000D0111" w:rsidP="000D011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3D93AAE" id="تمرير: أفقي 2" o:spid="_x0000_s1027" type="#_x0000_t98" style="position:absolute;left:0;text-align:left;margin-left:62pt;margin-top:83.5pt;width:302.6pt;height:203.15pt;z-index:-251656192;visibility:visible;mso-wrap-style:square;mso-wrap-distance-left:9pt;mso-wrap-distance-top:0;mso-wrap-distance-right:9pt;mso-wrap-distance-bottom:0;mso-position-horizontal:absolute;mso-position-horizontal-relative:margin;mso-position-vertical:absolute;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" fillcolor="white [3201]" strokecolor="#70ad47 [3209]" strokeweight="1pt">
                <v:stroke joinstyle="miter"/>
                <v:textbox>
                  <w:txbxContent>
                    <w:p w14:paraId="65455C7D" w14:textId="77777777" w:rsidR="000D0111" w:rsidRDefault="000D0111" w:rsidP="000D0111">
                      <w:pPr>
                        <w:jc w:val="center"/>
                        <w:rPr>
                          <w:b/>
                          <w:bCs/>
                          <w:sz w:val="36"/>
                          <w:szCs w:val="36"/>
                          <w:rtl/>
                        </w:rPr>
                      </w:pPr>
                      <w:r w:rsidRPr="000D0111">
                        <w:rPr>
                          <w:rFonts w:hint="cs"/>
                          <w:b/>
                          <w:bCs/>
                          <w:sz w:val="36"/>
                          <w:szCs w:val="36"/>
                          <w:rtl/>
                        </w:rPr>
                        <w:t>الفصل الثاني:</w:t>
                      </w:r>
                    </w:p>
                    <w:p w14:paraId="2C361CB3" w14:textId="30FA0E37" w:rsidR="000D0111" w:rsidRDefault="000D0111" w:rsidP="000D0111">
                      <w:pPr>
                        <w:jc w:val="center"/>
                        <w:rPr>
                          <w:b/>
                          <w:bCs/>
                          <w:sz w:val="36"/>
                          <w:szCs w:val="36"/>
                          <w:rtl/>
                        </w:rPr>
                      </w:pPr>
                      <w:r w:rsidRPr="000D0111">
                        <w:rPr>
                          <w:rFonts w:hint="cs"/>
                          <w:b/>
                          <w:bCs/>
                          <w:sz w:val="36"/>
                          <w:szCs w:val="36"/>
                          <w:rtl/>
                        </w:rPr>
                        <w:t>الإطار النظري والدراسات السابقة</w:t>
                      </w:r>
                    </w:p>
                    <w:p w14:paraId="2693DF70" w14:textId="77777777" w:rsidR="000D0111" w:rsidRDefault="000D0111" w:rsidP="000D0111">
                      <w:pPr>
                        <w:jc w:val="center"/>
                      </w:pPr>
                    </w:p>
                  </w:txbxContent>
                </v:textbox>
                <w10:wrap type="tight" anchorx="margin" anchory="margin"/>
              </v:shape>
            </w:pict>
          </mc:Fallback>
        </mc:AlternateContent>
      </w:r>
    </w:p>
    <w:p w14:paraId="298E10AC" w14:textId="77777777" w:rsidR="000D0111" w:rsidRDefault="000D0111" w:rsidP="000D0111">
      <w:pPr>
        <w:spacing w:after="160" w:line="259" w:lineRule="auto"/>
        <w:ind w:firstLine="0"/>
        <w:jc w:val="left"/>
        <w:rPr>
          <w:rFonts w:ascii="Sakkal Majalla" w:eastAsia="Calibri" w:hAnsi="Sakkal Majalla" w:cs="Sakkal Majalla"/>
          <w:b/>
          <w:bCs/>
          <w:rtl/>
        </w:rPr>
        <w:sectPr w:rsidR="000D0111" w:rsidSect="005551A6">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pPr>
    </w:p>
    <w:p w14:paraId="0048265E" w14:textId="77777777" w:rsidR="000D0111" w:rsidRPr="000D0111" w:rsidRDefault="000D0111" w:rsidP="000D0111">
      <w:pPr>
        <w:pStyle w:val="1"/>
        <w:rPr>
          <w:rtl/>
        </w:rPr>
      </w:pPr>
      <w:r w:rsidRPr="000D0111">
        <w:rPr>
          <w:rFonts w:hint="cs"/>
          <w:rtl/>
        </w:rPr>
        <w:lastRenderedPageBreak/>
        <w:t>مقدمة</w:t>
      </w:r>
    </w:p>
    <w:p w14:paraId="6AF48BDC" w14:textId="77777777" w:rsidR="000D0111" w:rsidRPr="000D0111" w:rsidRDefault="000D0111" w:rsidP="000D0111">
      <w:pPr>
        <w:spacing w:after="160" w:line="276" w:lineRule="auto"/>
        <w:ind w:firstLine="0"/>
        <w:rPr>
          <w:rFonts w:eastAsia="Calibri"/>
          <w:rtl/>
        </w:rPr>
      </w:pPr>
      <w:r w:rsidRPr="000D0111">
        <w:rPr>
          <w:rFonts w:eastAsia="Calibri"/>
          <w:rtl/>
        </w:rPr>
        <w:t>في ظل التقدم التكنولوجي الذي يشهده عصرنا الحالي</w:t>
      </w:r>
      <w:r w:rsidRPr="000D0111">
        <w:rPr>
          <w:rFonts w:eastAsia="Calibri" w:hint="cs"/>
          <w:rtl/>
        </w:rPr>
        <w:t xml:space="preserve"> في المجال العلمي والتطور المعرفي</w:t>
      </w:r>
      <w:r w:rsidRPr="000D0111">
        <w:rPr>
          <w:rFonts w:eastAsia="Calibri"/>
          <w:rtl/>
        </w:rPr>
        <w:t>، والذي يشمل آليات التحول الرقمي ضمن البنية التحتية لعمل المؤسسات بمختلف أنشطتها، والدور الفعال الذي تلعبه في ترسيخ مفهوم التنمية المستدامة،</w:t>
      </w:r>
      <w:r w:rsidRPr="000D0111">
        <w:rPr>
          <w:rFonts w:eastAsia="Calibri" w:hint="cs"/>
          <w:rtl/>
        </w:rPr>
        <w:t xml:space="preserve"> لذلك فقد ركزت</w:t>
      </w:r>
      <w:r w:rsidRPr="000D0111">
        <w:rPr>
          <w:rFonts w:eastAsia="Calibri"/>
          <w:rtl/>
        </w:rPr>
        <w:t xml:space="preserve"> هذه الدراسة بشكل أساسي إلى التعرف على دور التحول الرقمي في تحقيق التنمية المستدامة في إطار رؤية المملكة 2030.</w:t>
      </w:r>
      <w:r w:rsidRPr="000D0111">
        <w:rPr>
          <w:rFonts w:eastAsia="Calibri" w:hint="cs"/>
          <w:rtl/>
        </w:rPr>
        <w:t xml:space="preserve"> وجاءت مبررات اختيار موضو</w:t>
      </w:r>
      <w:r w:rsidRPr="000D0111">
        <w:rPr>
          <w:rFonts w:eastAsia="Calibri" w:hint="eastAsia"/>
          <w:rtl/>
        </w:rPr>
        <w:t>ع</w:t>
      </w:r>
      <w:r w:rsidRPr="000D0111">
        <w:rPr>
          <w:rFonts w:eastAsia="Calibri" w:hint="cs"/>
          <w:rtl/>
        </w:rPr>
        <w:t xml:space="preserve"> الدراسة الحالية من واقع يعاني من نقص في الدراسات الذي تتعلق بنفس الموضوع واستمد الباحث قوته من قوة المشكلة التي يدرسها فقد اختار موضوع يشكل أهمية كبيرة في تقدم ونمو الدول وهو التحول الرقمي ودوره في تحقيق اهداف التنمية المستدامة لان الدول المتقدم ولا شك ان كل الدول تسعى الى تحقيق افضل تنمية مستدامة في المجال الاقتصادي والاجتماعي والبيئي،</w:t>
      </w:r>
      <w:r w:rsidRPr="000D0111">
        <w:rPr>
          <w:rFonts w:eastAsia="Calibri"/>
          <w:rtl/>
        </w:rPr>
        <w:t xml:space="preserve"> </w:t>
      </w:r>
      <w:r w:rsidRPr="000D0111">
        <w:rPr>
          <w:rFonts w:eastAsia="Calibri" w:hint="cs"/>
          <w:rtl/>
        </w:rPr>
        <w:t xml:space="preserve">فقد استخدمت دراستنا الحالية </w:t>
      </w:r>
      <w:r w:rsidRPr="000D0111">
        <w:rPr>
          <w:rFonts w:eastAsia="Calibri"/>
          <w:rtl/>
        </w:rPr>
        <w:t xml:space="preserve">المنهج الوصفي التحليلي في وصف وتفسير الظاهرة محل الدراسة وأبعادها من خلال مراجعة المصادر التاريخية واستخدام البيانات والمعلومات الإحصائية المطبوعة والمنشورة في الدوريات والمجلات العلمية المحلية والأجنبية. </w:t>
      </w:r>
      <w:r w:rsidRPr="000D0111">
        <w:rPr>
          <w:rFonts w:eastAsia="Calibri" w:hint="cs"/>
          <w:rtl/>
        </w:rPr>
        <w:t xml:space="preserve">ونظراً لأهمية التحول الرقمي لأنه </w:t>
      </w:r>
      <w:r w:rsidRPr="000D0111">
        <w:rPr>
          <w:rFonts w:eastAsia="Calibri"/>
          <w:rtl/>
        </w:rPr>
        <w:t xml:space="preserve">يشكل الركيزة الأساسية وحجر الزاوية لتعزيز التنمية المستدامة في ضوء رؤية المملكة 2030، </w:t>
      </w:r>
      <w:r w:rsidRPr="000D0111">
        <w:rPr>
          <w:rFonts w:eastAsia="Calibri" w:hint="cs"/>
          <w:rtl/>
        </w:rPr>
        <w:t>فقد تم الاعتماد والرجوع الى العديد من الدراسات السابقة للحصول على أكبر قدر ممكن من المفاهيم والنظريات المتعلقة بنفس موضوع دراستنا الحالية، بناءً على ما سب</w:t>
      </w:r>
      <w:r w:rsidRPr="000D0111">
        <w:rPr>
          <w:rFonts w:eastAsia="Calibri" w:hint="eastAsia"/>
          <w:rtl/>
        </w:rPr>
        <w:t>ق</w:t>
      </w:r>
      <w:r w:rsidRPr="000D0111">
        <w:rPr>
          <w:rFonts w:eastAsia="Calibri" w:hint="cs"/>
          <w:rtl/>
        </w:rPr>
        <w:t xml:space="preserve"> سوف نتطرق في هذا الفصل الى تناول المبحثين التاليين:</w:t>
      </w:r>
    </w:p>
    <w:p w14:paraId="42A65B1A" w14:textId="77777777" w:rsidR="000D0111" w:rsidRPr="000D0111" w:rsidRDefault="000D0111" w:rsidP="000D0111">
      <w:pPr>
        <w:spacing w:after="160" w:line="276" w:lineRule="auto"/>
        <w:ind w:firstLine="0"/>
        <w:rPr>
          <w:rFonts w:eastAsia="Calibri"/>
          <w:rtl/>
        </w:rPr>
      </w:pPr>
      <w:r w:rsidRPr="000D0111">
        <w:rPr>
          <w:rFonts w:eastAsia="Calibri" w:hint="cs"/>
          <w:rtl/>
        </w:rPr>
        <w:t>المبحث الأول: الدراسات السابقة</w:t>
      </w:r>
    </w:p>
    <w:p w14:paraId="0301D721" w14:textId="77777777" w:rsidR="000D0111" w:rsidRPr="000D0111" w:rsidRDefault="000D0111" w:rsidP="000D0111">
      <w:pPr>
        <w:spacing w:after="160" w:line="276" w:lineRule="auto"/>
        <w:ind w:firstLine="0"/>
        <w:rPr>
          <w:rFonts w:eastAsia="Calibri"/>
          <w:rtl/>
        </w:rPr>
      </w:pPr>
      <w:r w:rsidRPr="000D0111">
        <w:rPr>
          <w:rFonts w:eastAsia="Calibri" w:hint="cs"/>
          <w:rtl/>
        </w:rPr>
        <w:t xml:space="preserve">المبحث الثاني: الإطار النظري ومراجعة الادبيات السابقة. </w:t>
      </w:r>
    </w:p>
    <w:p w14:paraId="78A6C8EE" w14:textId="77777777" w:rsidR="000D0111" w:rsidRPr="000D0111" w:rsidRDefault="000D0111" w:rsidP="000D0111">
      <w:pPr>
        <w:pStyle w:val="1"/>
        <w:rPr>
          <w:rtl/>
        </w:rPr>
      </w:pPr>
      <w:r w:rsidRPr="000D0111">
        <w:rPr>
          <w:rFonts w:hint="cs"/>
          <w:rtl/>
        </w:rPr>
        <w:t xml:space="preserve">المبحث الأول: </w:t>
      </w:r>
      <w:r w:rsidRPr="000D0111">
        <w:rPr>
          <w:rtl/>
        </w:rPr>
        <w:t>الدراسات السابقة</w:t>
      </w:r>
      <w:r w:rsidRPr="000D0111">
        <w:rPr>
          <w:rFonts w:hint="cs"/>
          <w:rtl/>
        </w:rPr>
        <w:t xml:space="preserve"> </w:t>
      </w:r>
    </w:p>
    <w:p w14:paraId="3177384B" w14:textId="77777777" w:rsidR="000D0111" w:rsidRPr="000D0111" w:rsidRDefault="000D0111" w:rsidP="000D0111">
      <w:pPr>
        <w:spacing w:before="360"/>
        <w:ind w:left="284"/>
        <w:rPr>
          <w:rFonts w:eastAsia="Calibri"/>
          <w:rtl/>
        </w:rPr>
      </w:pPr>
      <w:bookmarkStart w:id="0" w:name="_Hlk180454539"/>
      <w:r w:rsidRPr="000D0111">
        <w:rPr>
          <w:rFonts w:eastAsia="Calibri"/>
          <w:rtl/>
        </w:rPr>
        <w:t>يُعد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بالتنمية</w:t>
      </w:r>
      <w:r w:rsidRPr="000D0111">
        <w:rPr>
          <w:rFonts w:eastAsia="Calibri" w:hint="cs"/>
          <w:rtl/>
        </w:rPr>
        <w:t xml:space="preserve"> المستدامة</w:t>
      </w:r>
      <w:r w:rsidRPr="000D0111">
        <w:rPr>
          <w:rFonts w:eastAsia="Calibri"/>
          <w:rtl/>
        </w:rPr>
        <w:t xml:space="preserve"> بالمملكة العربية السعودية بشكل عام وفي منطقة الرياض على وجه الخصوص فقد تمت الاستعانة بمجموعة من الدراسات التي عرضت في أجزائها مكونات متعلقة بالتنمية ال</w:t>
      </w:r>
      <w:r w:rsidRPr="000D0111">
        <w:rPr>
          <w:rFonts w:eastAsia="Calibri" w:hint="cs"/>
          <w:rtl/>
        </w:rPr>
        <w:t>مستدامة</w:t>
      </w:r>
      <w:r w:rsidRPr="000D0111">
        <w:rPr>
          <w:rFonts w:eastAsia="Calibri"/>
          <w:rtl/>
        </w:rPr>
        <w:t xml:space="preserve"> ومؤشراتها في الدول العربية والأجنبية وتمثلت في الاتي:</w:t>
      </w:r>
    </w:p>
    <w:bookmarkEnd w:id="0"/>
    <w:p w14:paraId="45B759F5" w14:textId="77777777" w:rsidR="000D0111" w:rsidRPr="000D0111" w:rsidRDefault="000D0111" w:rsidP="000D0111">
      <w:pPr>
        <w:spacing w:before="360"/>
        <w:ind w:left="284"/>
        <w:rPr>
          <w:rFonts w:eastAsia="Calibri"/>
          <w:b/>
          <w:bCs/>
          <w:sz w:val="36"/>
          <w:szCs w:val="36"/>
          <w:rtl/>
        </w:rPr>
      </w:pPr>
    </w:p>
    <w:p w14:paraId="2602D523"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rtl/>
        </w:rPr>
        <w:t xml:space="preserve">دراسة صالح إبراهيم صالح (٢٠١٨) والذي تناولت موضوع </w:t>
      </w:r>
      <w:r w:rsidRPr="000D0111">
        <w:rPr>
          <w:rFonts w:eastAsia="Calibri"/>
          <w:b/>
          <w:bCs/>
          <w:rtl/>
        </w:rPr>
        <w:t>واقع التنمية الاجتماعية المستدامة في ضوء رؤية المملكة 2030</w:t>
      </w:r>
      <w:r w:rsidRPr="000D0111">
        <w:rPr>
          <w:rFonts w:eastAsia="Calibri" w:hint="cs"/>
          <w:rtl/>
        </w:rPr>
        <w:t xml:space="preserve">  </w:t>
      </w:r>
      <w:r w:rsidRPr="000D0111">
        <w:rPr>
          <w:rFonts w:eastAsia="Calibri"/>
          <w:rtl/>
        </w:rPr>
        <w:t xml:space="preserve"> تتحدد مشكلة الدراسة في التساؤل الرئيس التالي: إلى أي مدى يمكن لرؤية المملكة العربية السعودية 2030 أن تساهم في تحقيق العدالة الاجتماعية من خلال برامج ومشروعات التنمية </w:t>
      </w:r>
      <w:r w:rsidRPr="000D0111">
        <w:rPr>
          <w:rFonts w:eastAsia="Calibri" w:hint="cs"/>
          <w:rtl/>
        </w:rPr>
        <w:t>المستدامة؟</w:t>
      </w:r>
      <w:r w:rsidRPr="000D0111">
        <w:rPr>
          <w:rFonts w:eastAsia="Calibri"/>
          <w:rtl/>
        </w:rPr>
        <w:t xml:space="preserve"> أهداف الدراسة: تهدف الدراسة إلى تحقيق مجموعة من الاهداف تتمثل في التعرف على واقع التنمية المستدامة في المملكة والعمل على تحليل مدى مساهمة رؤية المملكة 2030 في دعم وتعزيز التنمية الاجتماعية المستدامة كذلك محاولة إبراز دور رؤية المملكة 2030 في تحقيق التنمية والعدالة الاجتماعية مع التعرف على المعوقات والتحديات التي تحول دون تحقيق التنمية الاجتماعية المستدامة اعتماداً على رؤية 2030 والعمل على وضع تصور مقترح للتعامل مع التحديات والمعوقات التي تعيق استمرار تحقيق التنمية الاجتماعية المستدامة وفقاً لرؤية المملكة 2030</w:t>
      </w:r>
      <w:r w:rsidRPr="000D0111">
        <w:rPr>
          <w:rFonts w:eastAsia="Calibri" w:hint="cs"/>
          <w:rtl/>
        </w:rPr>
        <w:t>،</w:t>
      </w:r>
      <w:r w:rsidRPr="000D0111">
        <w:rPr>
          <w:rFonts w:eastAsia="Calibri"/>
          <w:rtl/>
        </w:rPr>
        <w:t xml:space="preserve"> مجتمع الدراسة وعينتها: تكون مجتمع الدراسة من القيادات والمسؤولين في المنظمات الحكومية ومنظمات القطاع الخاص في المملكة العربية السعودية، وتم استخدام عينة قصدية وبلغ عددها (15) قيادياً ومسؤولاً في مراكز قرار حكومي وقطاع خاص مختلفة</w:t>
      </w:r>
      <w:r w:rsidRPr="000D0111">
        <w:rPr>
          <w:rFonts w:eastAsia="Calibri" w:hint="cs"/>
          <w:rtl/>
        </w:rPr>
        <w:t>،</w:t>
      </w:r>
      <w:r w:rsidRPr="000D0111">
        <w:rPr>
          <w:rFonts w:eastAsia="Calibri"/>
          <w:rtl/>
        </w:rPr>
        <w:t xml:space="preserve"> منهج الدراسة وأدواتـها: استخدم الباحث المنهج الوصفي التحليلي وتم استخدام أداة (المقابلة) أهم النتائج: ان المميزات والمكاسب الاقتصادية والاجتماعية التي تقدمها رؤية المملكة 2030 في دعم وتشجيع تحقيق أبعاد التنمية المستدامة يت</w:t>
      </w:r>
      <w:r w:rsidRPr="000D0111">
        <w:rPr>
          <w:rFonts w:eastAsia="Calibri" w:hint="cs"/>
          <w:rtl/>
        </w:rPr>
        <w:t>مثل</w:t>
      </w:r>
      <w:r w:rsidRPr="000D0111">
        <w:rPr>
          <w:rFonts w:eastAsia="Calibri"/>
          <w:rtl/>
        </w:rPr>
        <w:t xml:space="preserve"> في قدرتها على الاستفادة من الزخم الكبير والقوي من خلال تحسين كفاءة الاستخدام العادل للموارد بما يحقق حماية البيئة من الأضرار النا</w:t>
      </w:r>
      <w:r w:rsidRPr="000D0111">
        <w:rPr>
          <w:rFonts w:eastAsia="Calibri" w:hint="cs"/>
          <w:rtl/>
        </w:rPr>
        <w:t>تج</w:t>
      </w:r>
      <w:r w:rsidRPr="000D0111">
        <w:rPr>
          <w:rFonts w:eastAsia="Calibri"/>
          <w:rtl/>
        </w:rPr>
        <w:t>ة عن استغلال هذه الموارد والتعامل وفق أنماط وأبعاد التنمية المستدامة، مما يجنب المملكة العربية السعودية سلبيات ومضار التعامل مع الأزمات</w:t>
      </w:r>
      <w:r w:rsidRPr="000D0111">
        <w:rPr>
          <w:rFonts w:eastAsia="Calibri" w:hint="cs"/>
          <w:rtl/>
        </w:rPr>
        <w:t>،</w:t>
      </w:r>
      <w:r w:rsidRPr="000D0111">
        <w:rPr>
          <w:rFonts w:eastAsia="Calibri"/>
          <w:rtl/>
        </w:rPr>
        <w:t xml:space="preserve"> الاقتصادية بشكل منفرد عبر قرارات غير ناضجة لا تأخذ البعد الاجتماعي والسياسي والاقتصادي والثقافي في الحسبان </w:t>
      </w:r>
      <w:r w:rsidRPr="000D0111">
        <w:rPr>
          <w:rFonts w:eastAsia="Calibri" w:hint="cs"/>
          <w:rtl/>
        </w:rPr>
        <w:t xml:space="preserve">، </w:t>
      </w:r>
      <w:r w:rsidRPr="000D0111">
        <w:rPr>
          <w:rFonts w:eastAsia="Calibri"/>
          <w:rtl/>
        </w:rPr>
        <w:t xml:space="preserve">تتمثل الاستفادة من مزايا وجود رؤية 2030 في تدعيم ركائز القرار الاقتصادي عبر منطلقات واحدة تجعل من مبدأ تضارب القرارات معدوم عبر تطبيق برامج تتكامل سوياً </w:t>
      </w:r>
      <w:r w:rsidRPr="000D0111">
        <w:rPr>
          <w:rFonts w:eastAsia="Calibri"/>
          <w:rtl/>
        </w:rPr>
        <w:lastRenderedPageBreak/>
        <w:t>لتحقيق الأهداف الاستراتيجية لرؤية 2030 ويتضح ذلك من تكامل قرارات التوطين للمواطنين عبر تبني برامج ومشاريع في مختلف القطاعات من خلال تسلسل زمني ومكاني محددين ليسرعا في عملية حصد النتائج مع الإبقاء على عامل الزمن محرك أساسي لتكامل الأهداف الاستراتيجية الأخرى كذلك يتضح مبدأ تكامل القرارات عبر وقف الدعم للمنتجات الأساسية والمواد الهيدروكربونية مع انطلاق برنامج حساب المواطن من جهة ومن جهة أخرى برامج تحسين كفاءة استخدام الطاقة وإدارة العملية المالية</w:t>
      </w:r>
      <w:r w:rsidRPr="000D0111">
        <w:rPr>
          <w:rFonts w:eastAsia="Calibri" w:hint="cs"/>
          <w:rtl/>
        </w:rPr>
        <w:t xml:space="preserve">، </w:t>
      </w:r>
      <w:r w:rsidRPr="000D0111">
        <w:rPr>
          <w:rFonts w:eastAsia="Calibri"/>
          <w:rtl/>
        </w:rPr>
        <w:t>كما يمكن بلورة واقع التنمية المستدامة في المملكة العربية السعودية من خلال الانطلاق من أهداف وبرامج ورؤى رؤية 2030 من خلال تطبيقها لمفهوم الاستدامة والتكامل في كافة البرامج والمشاريع، فلا يوجد برنامج يتعارض إنجازه مع برنامج آخر في مكان أو زمان آخر</w:t>
      </w:r>
      <w:r w:rsidRPr="000D0111">
        <w:rPr>
          <w:rFonts w:eastAsia="Calibri" w:hint="cs"/>
          <w:rtl/>
        </w:rPr>
        <w:t>،</w:t>
      </w:r>
      <w:r w:rsidRPr="000D0111">
        <w:rPr>
          <w:rFonts w:eastAsia="Calibri"/>
          <w:rtl/>
        </w:rPr>
        <w:t xml:space="preserve"> كذلك لا وجود لأي مشروع يسبب عقبة او عقبات في تحقيق ودفع تمكين مشروع اخر ان هذا التكامل المستدام بين كافة البرامج في رؤية المملكة 2030 سيحقق ويبلور المفهوم الحقيقي للتنمية المستدامة مما يساهم في تحقيق الأهداف والرؤى لتخطو السعودية متسلحة بالعلم والعمل والاتقان نحو المستقبل القريب والبعيد مؤمنة بالاعتماد بعد الله على رأس المال البشري لتطور ورقي المجتمعات</w:t>
      </w:r>
      <w:r w:rsidRPr="000D0111">
        <w:rPr>
          <w:rFonts w:eastAsia="Calibri" w:hint="cs"/>
          <w:rtl/>
        </w:rPr>
        <w:t>.</w:t>
      </w:r>
      <w:r w:rsidRPr="000D0111">
        <w:rPr>
          <w:rFonts w:eastAsia="Calibri"/>
          <w:rtl/>
        </w:rPr>
        <w:t xml:space="preserve"> </w:t>
      </w:r>
    </w:p>
    <w:p w14:paraId="55B75DFB"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hint="cs"/>
          <w:rtl/>
        </w:rPr>
        <w:t xml:space="preserve"> </w:t>
      </w:r>
      <w:r w:rsidRPr="000D0111">
        <w:rPr>
          <w:rFonts w:eastAsia="Calibri"/>
          <w:rtl/>
        </w:rPr>
        <w:t xml:space="preserve">ودراسة نادر عبد الرزاق </w:t>
      </w:r>
      <w:r w:rsidRPr="000D0111">
        <w:rPr>
          <w:rFonts w:eastAsia="Calibri" w:hint="cs"/>
          <w:rtl/>
        </w:rPr>
        <w:t>على</w:t>
      </w:r>
      <w:r w:rsidRPr="000D0111">
        <w:rPr>
          <w:rFonts w:eastAsia="Calibri"/>
          <w:rtl/>
        </w:rPr>
        <w:t xml:space="preserve"> (٢٠٢٣) والذي</w:t>
      </w:r>
      <w:r w:rsidRPr="000D0111">
        <w:rPr>
          <w:rFonts w:eastAsia="Calibri" w:hint="cs"/>
          <w:rtl/>
        </w:rPr>
        <w:t xml:space="preserve"> درست دور</w:t>
      </w:r>
      <w:r w:rsidRPr="000D0111">
        <w:rPr>
          <w:rFonts w:eastAsia="Calibri"/>
          <w:b/>
          <w:bCs/>
          <w:rtl/>
        </w:rPr>
        <w:t xml:space="preserve"> الجمعيات الخيرية في المساهمة في التنمية المستدامة في ضوء رؤية المملكة العربية السعودية 2030</w:t>
      </w:r>
      <w:r w:rsidRPr="000D0111">
        <w:rPr>
          <w:rFonts w:eastAsia="Calibri" w:hint="cs"/>
          <w:rtl/>
        </w:rPr>
        <w:t xml:space="preserve">، حيث </w:t>
      </w:r>
      <w:r w:rsidRPr="000D0111">
        <w:rPr>
          <w:rFonts w:eastAsia="Calibri"/>
          <w:rtl/>
        </w:rPr>
        <w:t xml:space="preserve">تم وضع التساؤلات </w:t>
      </w:r>
      <w:r w:rsidRPr="000D0111">
        <w:rPr>
          <w:rFonts w:eastAsia="Calibri" w:hint="cs"/>
          <w:rtl/>
        </w:rPr>
        <w:t>التالية وهم:</w:t>
      </w:r>
    </w:p>
    <w:p w14:paraId="769D3DD9" w14:textId="77777777" w:rsidR="000D0111" w:rsidRPr="000D0111" w:rsidRDefault="000D0111" w:rsidP="000D0111">
      <w:pPr>
        <w:spacing w:before="600" w:line="300" w:lineRule="auto"/>
        <w:ind w:left="284" w:firstLine="0"/>
        <w:contextualSpacing/>
        <w:rPr>
          <w:rFonts w:eastAsia="Calibri"/>
          <w:rtl/>
        </w:rPr>
      </w:pPr>
      <w:r w:rsidRPr="000D0111">
        <w:rPr>
          <w:rFonts w:eastAsia="Calibri"/>
          <w:rtl/>
        </w:rPr>
        <w:t xml:space="preserve"> ما</w:t>
      </w:r>
      <w:r w:rsidRPr="000D0111">
        <w:rPr>
          <w:rFonts w:eastAsia="Calibri" w:hint="cs"/>
          <w:rtl/>
        </w:rPr>
        <w:t xml:space="preserve"> هي</w:t>
      </w:r>
      <w:r w:rsidRPr="000D0111">
        <w:rPr>
          <w:rFonts w:eastAsia="Calibri"/>
          <w:rtl/>
        </w:rPr>
        <w:t xml:space="preserve"> الخصائص المهنية و</w:t>
      </w:r>
      <w:r w:rsidRPr="000D0111">
        <w:rPr>
          <w:rFonts w:eastAsia="Calibri" w:hint="cs"/>
          <w:rtl/>
        </w:rPr>
        <w:t>ال</w:t>
      </w:r>
      <w:r w:rsidRPr="000D0111">
        <w:rPr>
          <w:rFonts w:eastAsia="Calibri"/>
          <w:rtl/>
        </w:rPr>
        <w:t xml:space="preserve">مجالات </w:t>
      </w:r>
      <w:r w:rsidRPr="000D0111">
        <w:rPr>
          <w:rFonts w:eastAsia="Calibri" w:hint="cs"/>
          <w:rtl/>
        </w:rPr>
        <w:t>ل</w:t>
      </w:r>
      <w:r w:rsidRPr="000D0111">
        <w:rPr>
          <w:rFonts w:eastAsia="Calibri"/>
          <w:rtl/>
        </w:rPr>
        <w:t xml:space="preserve">لعمل </w:t>
      </w:r>
      <w:r w:rsidRPr="000D0111">
        <w:rPr>
          <w:rFonts w:eastAsia="Calibri" w:hint="cs"/>
          <w:rtl/>
        </w:rPr>
        <w:t>الخيري</w:t>
      </w:r>
      <w:r w:rsidRPr="000D0111">
        <w:rPr>
          <w:rFonts w:eastAsia="Calibri"/>
          <w:rtl/>
        </w:rPr>
        <w:t xml:space="preserve"> التي </w:t>
      </w:r>
      <w:r w:rsidRPr="000D0111">
        <w:rPr>
          <w:rFonts w:eastAsia="Calibri" w:hint="cs"/>
          <w:rtl/>
        </w:rPr>
        <w:t>يقوم بها أعضاء</w:t>
      </w:r>
      <w:r w:rsidRPr="000D0111">
        <w:rPr>
          <w:rFonts w:eastAsia="Calibri"/>
          <w:rtl/>
        </w:rPr>
        <w:t xml:space="preserve"> هيئة التدريس بجامعة ام القرى مكة المكرمة</w:t>
      </w:r>
      <w:r w:rsidRPr="000D0111">
        <w:rPr>
          <w:rFonts w:eastAsia="Calibri" w:hint="cs"/>
          <w:rtl/>
        </w:rPr>
        <w:t>؟</w:t>
      </w:r>
    </w:p>
    <w:p w14:paraId="095A9B9B" w14:textId="77777777" w:rsidR="000D0111" w:rsidRPr="000D0111" w:rsidRDefault="000D0111" w:rsidP="000D0111">
      <w:pPr>
        <w:spacing w:before="600" w:line="300" w:lineRule="auto"/>
        <w:ind w:left="284" w:firstLine="0"/>
        <w:contextualSpacing/>
        <w:rPr>
          <w:rFonts w:eastAsia="Calibri"/>
          <w:rtl/>
        </w:rPr>
      </w:pPr>
      <w:r w:rsidRPr="000D0111">
        <w:rPr>
          <w:rFonts w:eastAsia="Calibri" w:hint="cs"/>
          <w:rtl/>
        </w:rPr>
        <w:t xml:space="preserve"> </w:t>
      </w:r>
      <w:r w:rsidRPr="000D0111">
        <w:rPr>
          <w:rFonts w:eastAsia="Calibri"/>
          <w:rtl/>
        </w:rPr>
        <w:t xml:space="preserve">ما </w:t>
      </w:r>
      <w:r w:rsidRPr="000D0111">
        <w:rPr>
          <w:rFonts w:eastAsia="Calibri" w:hint="cs"/>
          <w:rtl/>
        </w:rPr>
        <w:t xml:space="preserve">هو </w:t>
      </w:r>
      <w:r w:rsidRPr="000D0111">
        <w:rPr>
          <w:rFonts w:eastAsia="Calibri"/>
          <w:rtl/>
        </w:rPr>
        <w:t>دور الجمعيات الخيرية في تطوير وتنمية الموارد البشرية</w:t>
      </w:r>
      <w:r w:rsidRPr="000D0111">
        <w:rPr>
          <w:rFonts w:eastAsia="Calibri" w:hint="cs"/>
          <w:rtl/>
        </w:rPr>
        <w:t>؟</w:t>
      </w:r>
      <w:r w:rsidRPr="000D0111">
        <w:rPr>
          <w:rFonts w:eastAsia="Calibri"/>
          <w:rtl/>
        </w:rPr>
        <w:t xml:space="preserve"> </w:t>
      </w:r>
    </w:p>
    <w:p w14:paraId="741040D4" w14:textId="77777777" w:rsidR="000D0111" w:rsidRPr="000D0111" w:rsidRDefault="000D0111" w:rsidP="000D0111">
      <w:pPr>
        <w:spacing w:before="600" w:line="300" w:lineRule="auto"/>
        <w:ind w:left="284" w:firstLine="0"/>
        <w:contextualSpacing/>
        <w:rPr>
          <w:rFonts w:eastAsia="Calibri"/>
          <w:rtl/>
        </w:rPr>
      </w:pPr>
      <w:r w:rsidRPr="000D0111">
        <w:rPr>
          <w:rFonts w:eastAsia="Calibri"/>
          <w:rtl/>
        </w:rPr>
        <w:t xml:space="preserve"> ما</w:t>
      </w:r>
      <w:r w:rsidRPr="000D0111">
        <w:rPr>
          <w:rFonts w:eastAsia="Calibri" w:hint="cs"/>
          <w:rtl/>
        </w:rPr>
        <w:t xml:space="preserve"> هو</w:t>
      </w:r>
      <w:r w:rsidRPr="000D0111">
        <w:rPr>
          <w:rFonts w:eastAsia="Calibri"/>
          <w:rtl/>
        </w:rPr>
        <w:t xml:space="preserve"> دور الجمعيات الخيرية في</w:t>
      </w:r>
      <w:r w:rsidRPr="000D0111">
        <w:rPr>
          <w:rFonts w:eastAsia="Calibri" w:hint="cs"/>
          <w:rtl/>
        </w:rPr>
        <w:t xml:space="preserve"> </w:t>
      </w:r>
      <w:r w:rsidRPr="000D0111">
        <w:rPr>
          <w:rFonts w:eastAsia="Calibri"/>
          <w:rtl/>
        </w:rPr>
        <w:t>التدريب و</w:t>
      </w:r>
      <w:r w:rsidRPr="000D0111">
        <w:rPr>
          <w:rFonts w:eastAsia="Calibri" w:hint="cs"/>
          <w:rtl/>
        </w:rPr>
        <w:t>التعليم</w:t>
      </w:r>
      <w:r w:rsidRPr="000D0111">
        <w:rPr>
          <w:rFonts w:eastAsia="Calibri"/>
          <w:rtl/>
        </w:rPr>
        <w:t xml:space="preserve"> </w:t>
      </w:r>
      <w:r w:rsidRPr="000D0111">
        <w:rPr>
          <w:rFonts w:eastAsia="Calibri" w:hint="cs"/>
          <w:rtl/>
        </w:rPr>
        <w:t>و</w:t>
      </w:r>
      <w:r w:rsidRPr="000D0111">
        <w:rPr>
          <w:rFonts w:eastAsia="Calibri"/>
          <w:rtl/>
        </w:rPr>
        <w:t>التأهيل</w:t>
      </w:r>
      <w:r w:rsidRPr="000D0111">
        <w:rPr>
          <w:rFonts w:eastAsia="Calibri" w:hint="cs"/>
          <w:rtl/>
        </w:rPr>
        <w:t>؟</w:t>
      </w:r>
    </w:p>
    <w:p w14:paraId="2E93F5B6" w14:textId="77777777" w:rsidR="000D0111" w:rsidRPr="000D0111" w:rsidRDefault="000D0111" w:rsidP="000D0111">
      <w:pPr>
        <w:spacing w:before="600" w:line="300" w:lineRule="auto"/>
        <w:ind w:left="284" w:firstLine="0"/>
        <w:contextualSpacing/>
        <w:rPr>
          <w:rFonts w:eastAsia="Calibri"/>
          <w:rtl/>
        </w:rPr>
      </w:pPr>
      <w:r w:rsidRPr="000D0111">
        <w:rPr>
          <w:rFonts w:eastAsia="Calibri" w:hint="cs"/>
          <w:rtl/>
        </w:rPr>
        <w:t xml:space="preserve"> </w:t>
      </w:r>
      <w:r w:rsidRPr="000D0111">
        <w:rPr>
          <w:rFonts w:eastAsia="Calibri"/>
          <w:rtl/>
        </w:rPr>
        <w:t>ما</w:t>
      </w:r>
      <w:r w:rsidRPr="000D0111">
        <w:rPr>
          <w:rFonts w:eastAsia="Calibri" w:hint="cs"/>
          <w:rtl/>
        </w:rPr>
        <w:t xml:space="preserve"> هو</w:t>
      </w:r>
      <w:r w:rsidRPr="000D0111">
        <w:rPr>
          <w:rFonts w:eastAsia="Calibri"/>
          <w:rtl/>
        </w:rPr>
        <w:t xml:space="preserve"> دور الجمعيات الخيرية في تمكين </w:t>
      </w:r>
      <w:r w:rsidRPr="000D0111">
        <w:rPr>
          <w:rFonts w:eastAsia="Calibri" w:hint="cs"/>
          <w:rtl/>
        </w:rPr>
        <w:t>المرأة؟</w:t>
      </w:r>
    </w:p>
    <w:p w14:paraId="7D4601C8" w14:textId="77777777" w:rsidR="000D0111" w:rsidRPr="000D0111" w:rsidRDefault="000D0111" w:rsidP="000D0111">
      <w:pPr>
        <w:spacing w:before="600" w:line="300" w:lineRule="auto"/>
        <w:ind w:left="284" w:firstLine="0"/>
        <w:contextualSpacing/>
        <w:rPr>
          <w:rFonts w:eastAsia="Calibri"/>
          <w:rtl/>
        </w:rPr>
      </w:pPr>
      <w:r w:rsidRPr="000D0111">
        <w:rPr>
          <w:rFonts w:eastAsia="Calibri"/>
          <w:rtl/>
        </w:rPr>
        <w:t xml:space="preserve"> </w:t>
      </w:r>
      <w:r w:rsidRPr="000D0111">
        <w:rPr>
          <w:rFonts w:eastAsia="Calibri" w:hint="cs"/>
          <w:rtl/>
        </w:rPr>
        <w:t>ما ه</w:t>
      </w:r>
      <w:r w:rsidRPr="000D0111">
        <w:rPr>
          <w:rFonts w:eastAsia="Calibri" w:hint="eastAsia"/>
          <w:rtl/>
        </w:rPr>
        <w:t>و</w:t>
      </w:r>
      <w:r w:rsidRPr="000D0111">
        <w:rPr>
          <w:rFonts w:eastAsia="Calibri"/>
          <w:rtl/>
        </w:rPr>
        <w:t xml:space="preserve"> دور الجمعيات الخيرية في تدعيم قيم الانتماء</w:t>
      </w:r>
      <w:r w:rsidRPr="000D0111">
        <w:rPr>
          <w:rFonts w:eastAsia="Calibri" w:hint="cs"/>
          <w:rtl/>
        </w:rPr>
        <w:t xml:space="preserve"> والبعد الاجتماعي؟</w:t>
      </w:r>
    </w:p>
    <w:p w14:paraId="01BF5E7B" w14:textId="77777777" w:rsidR="000D0111" w:rsidRPr="000D0111" w:rsidRDefault="000D0111" w:rsidP="000D0111">
      <w:pPr>
        <w:spacing w:before="600" w:line="300" w:lineRule="auto"/>
        <w:ind w:left="284" w:firstLine="0"/>
        <w:contextualSpacing/>
        <w:rPr>
          <w:rFonts w:eastAsia="Calibri"/>
          <w:rtl/>
        </w:rPr>
      </w:pPr>
      <w:r w:rsidRPr="000D0111">
        <w:rPr>
          <w:rFonts w:eastAsia="Calibri"/>
          <w:rtl/>
        </w:rPr>
        <w:t xml:space="preserve"> ما</w:t>
      </w:r>
      <w:r w:rsidRPr="000D0111">
        <w:rPr>
          <w:rFonts w:eastAsia="Calibri" w:hint="cs"/>
          <w:rtl/>
        </w:rPr>
        <w:t xml:space="preserve"> هو</w:t>
      </w:r>
      <w:r w:rsidRPr="000D0111">
        <w:rPr>
          <w:rFonts w:eastAsia="Calibri"/>
          <w:rtl/>
        </w:rPr>
        <w:t xml:space="preserve"> دور الجمعيات الخيرية في تنمية المهارات الإدارية</w:t>
      </w:r>
      <w:r w:rsidRPr="000D0111">
        <w:rPr>
          <w:rFonts w:eastAsia="Calibri" w:hint="cs"/>
          <w:rtl/>
        </w:rPr>
        <w:t>؟</w:t>
      </w:r>
    </w:p>
    <w:p w14:paraId="25983BDF" w14:textId="77777777" w:rsidR="000D0111" w:rsidRPr="000D0111" w:rsidRDefault="000D0111" w:rsidP="000D0111">
      <w:pPr>
        <w:spacing w:before="600" w:line="300" w:lineRule="auto"/>
        <w:ind w:left="284" w:firstLine="0"/>
        <w:contextualSpacing/>
        <w:rPr>
          <w:rFonts w:eastAsia="Calibri"/>
          <w:rtl/>
        </w:rPr>
      </w:pPr>
      <w:r w:rsidRPr="000D0111">
        <w:rPr>
          <w:rFonts w:eastAsia="Calibri" w:hint="cs"/>
          <w:rtl/>
        </w:rPr>
        <w:lastRenderedPageBreak/>
        <w:t xml:space="preserve"> </w:t>
      </w:r>
      <w:r w:rsidRPr="000D0111">
        <w:rPr>
          <w:rFonts w:eastAsia="Calibri"/>
          <w:rtl/>
        </w:rPr>
        <w:t>ما دور الجمعيات الخيرية في</w:t>
      </w:r>
      <w:r w:rsidRPr="000D0111">
        <w:rPr>
          <w:rFonts w:eastAsia="Calibri" w:hint="cs"/>
          <w:rtl/>
        </w:rPr>
        <w:t xml:space="preserve"> تنمية</w:t>
      </w:r>
      <w:r w:rsidRPr="000D0111">
        <w:rPr>
          <w:rFonts w:eastAsia="Calibri"/>
          <w:rtl/>
        </w:rPr>
        <w:t xml:space="preserve"> </w:t>
      </w:r>
      <w:r w:rsidRPr="000D0111">
        <w:rPr>
          <w:rFonts w:eastAsia="Calibri" w:hint="cs"/>
          <w:rtl/>
        </w:rPr>
        <w:t>ال</w:t>
      </w:r>
      <w:r w:rsidRPr="000D0111">
        <w:rPr>
          <w:rFonts w:eastAsia="Calibri"/>
          <w:rtl/>
        </w:rPr>
        <w:t xml:space="preserve">جوانب الشخصية </w:t>
      </w:r>
      <w:r w:rsidRPr="000D0111">
        <w:rPr>
          <w:rFonts w:eastAsia="Calibri" w:hint="cs"/>
          <w:rtl/>
        </w:rPr>
        <w:t>والوعي</w:t>
      </w:r>
      <w:r w:rsidRPr="000D0111">
        <w:rPr>
          <w:rFonts w:eastAsia="Calibri"/>
          <w:rtl/>
        </w:rPr>
        <w:t xml:space="preserve"> البيئ</w:t>
      </w:r>
      <w:r w:rsidRPr="000D0111">
        <w:rPr>
          <w:rFonts w:eastAsia="Calibri" w:hint="cs"/>
          <w:rtl/>
        </w:rPr>
        <w:t>ي؟</w:t>
      </w:r>
    </w:p>
    <w:p w14:paraId="5C3DB3C7" w14:textId="77777777" w:rsidR="000D0111" w:rsidRPr="000D0111" w:rsidRDefault="000D0111" w:rsidP="000D0111">
      <w:pPr>
        <w:spacing w:before="600" w:line="300" w:lineRule="auto"/>
        <w:ind w:left="284" w:firstLine="0"/>
        <w:contextualSpacing/>
        <w:rPr>
          <w:rFonts w:eastAsia="Calibri"/>
          <w:rtl/>
        </w:rPr>
      </w:pPr>
      <w:r w:rsidRPr="000D0111">
        <w:rPr>
          <w:rFonts w:eastAsia="Calibri" w:hint="cs"/>
          <w:rtl/>
        </w:rPr>
        <w:t xml:space="preserve"> وايضاً</w:t>
      </w:r>
      <w:r w:rsidRPr="000D0111">
        <w:rPr>
          <w:rFonts w:eastAsia="Calibri"/>
          <w:rtl/>
        </w:rPr>
        <w:t xml:space="preserve"> ما</w:t>
      </w:r>
      <w:r w:rsidRPr="000D0111">
        <w:rPr>
          <w:rFonts w:eastAsia="Calibri" w:hint="cs"/>
          <w:rtl/>
        </w:rPr>
        <w:t>هي</w:t>
      </w:r>
      <w:r w:rsidRPr="000D0111">
        <w:rPr>
          <w:rFonts w:eastAsia="Calibri"/>
          <w:rtl/>
        </w:rPr>
        <w:t xml:space="preserve"> المعوقات التي تواجه أعضاء هيئة التدريس والهيئة المعاونة لتطوعهم بالجمعيات الخيرية</w:t>
      </w:r>
      <w:r w:rsidRPr="000D0111">
        <w:rPr>
          <w:rFonts w:eastAsia="Calibri" w:hint="cs"/>
          <w:rtl/>
        </w:rPr>
        <w:t>؟</w:t>
      </w:r>
    </w:p>
    <w:p w14:paraId="4626BB00" w14:textId="77777777" w:rsidR="000D0111" w:rsidRPr="000D0111" w:rsidRDefault="000D0111" w:rsidP="000D0111">
      <w:pPr>
        <w:spacing w:before="600" w:line="300" w:lineRule="auto"/>
        <w:ind w:left="284" w:firstLine="0"/>
        <w:contextualSpacing/>
        <w:rPr>
          <w:rFonts w:eastAsia="Calibri"/>
        </w:rPr>
      </w:pPr>
      <w:r w:rsidRPr="000D0111">
        <w:rPr>
          <w:rFonts w:eastAsia="Calibri"/>
          <w:rtl/>
        </w:rPr>
        <w:t xml:space="preserve"> ما المقترحات اللازمة لمواجهة المعوقات التي تواجه عضوات</w:t>
      </w:r>
      <w:r w:rsidRPr="000D0111">
        <w:rPr>
          <w:rFonts w:eastAsia="Calibri" w:hint="cs"/>
          <w:rtl/>
        </w:rPr>
        <w:t xml:space="preserve"> </w:t>
      </w:r>
      <w:r w:rsidRPr="000D0111">
        <w:rPr>
          <w:rFonts w:eastAsia="Calibri"/>
          <w:rtl/>
        </w:rPr>
        <w:t>أعضاء هيئة التدريس والهيئة المعاونة لتطوعهم بالجمعيات الخيرية</w:t>
      </w:r>
      <w:r w:rsidRPr="000D0111">
        <w:rPr>
          <w:rFonts w:eastAsia="Calibri" w:hint="cs"/>
          <w:rtl/>
        </w:rPr>
        <w:t xml:space="preserve">، </w:t>
      </w:r>
      <w:r w:rsidRPr="000D0111">
        <w:rPr>
          <w:rFonts w:eastAsia="Calibri"/>
          <w:rtl/>
        </w:rPr>
        <w:t xml:space="preserve">ومن أهم نتائج البحث الاهتمام بالتغيير الإيجابي في جميع عناصر الجمعية، دعم الخطط الوطنية الساعية إلى تنفيذ جميع أهداف التنمية المستدامة، الاهتمام بتنمية المهارات التعليمية في الجمعيات </w:t>
      </w:r>
      <w:r w:rsidRPr="000D0111">
        <w:rPr>
          <w:rFonts w:eastAsia="Calibri" w:hint="cs"/>
          <w:rtl/>
        </w:rPr>
        <w:t>الخيرية، الاهتما</w:t>
      </w:r>
      <w:r w:rsidRPr="000D0111">
        <w:rPr>
          <w:rFonts w:eastAsia="Calibri" w:hint="eastAsia"/>
          <w:rtl/>
        </w:rPr>
        <w:t>م</w:t>
      </w:r>
      <w:r w:rsidRPr="000D0111">
        <w:rPr>
          <w:rFonts w:eastAsia="Calibri"/>
          <w:rtl/>
        </w:rPr>
        <w:t xml:space="preserve"> بتقديم كافة الخدمات </w:t>
      </w:r>
      <w:r w:rsidRPr="000D0111">
        <w:rPr>
          <w:rFonts w:eastAsia="Calibri" w:hint="cs"/>
          <w:rtl/>
        </w:rPr>
        <w:t>للمرأة.</w:t>
      </w:r>
    </w:p>
    <w:p w14:paraId="56E0C371"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rtl/>
        </w:rPr>
        <w:t xml:space="preserve">دراسة تيسير عثمان (٢٠٢٢) بعنوان </w:t>
      </w:r>
      <w:r w:rsidRPr="000D0111">
        <w:rPr>
          <w:rFonts w:eastAsia="Calibri"/>
          <w:b/>
          <w:bCs/>
          <w:rtl/>
        </w:rPr>
        <w:t>أثر نظام الميراث على التنمية المستدامة في ضوء رؤية المملكة العربية السعودية 2030م</w:t>
      </w:r>
      <w:r w:rsidRPr="000D0111">
        <w:rPr>
          <w:rFonts w:eastAsia="Calibri"/>
          <w:rtl/>
        </w:rPr>
        <w:t xml:space="preserve"> </w:t>
      </w:r>
      <w:r w:rsidRPr="000D0111">
        <w:rPr>
          <w:rFonts w:eastAsia="Calibri" w:hint="cs"/>
          <w:rtl/>
        </w:rPr>
        <w:t xml:space="preserve">  </w:t>
      </w:r>
      <w:r w:rsidRPr="000D0111">
        <w:rPr>
          <w:rFonts w:eastAsia="Calibri"/>
          <w:rtl/>
        </w:rPr>
        <w:t>تناول البحث موضوع أثر الميراث على التنمية المستدامة وفقًا لرؤية المملكة 2030، وقد قسمت البحث إلى مبحثين، المبحث الأول وتناولت فيه التعريف بنظام الميراث في الشريعة الإسلامية، ثم تطرقت إلى ببان أركان الميراث، وأهم شروط استحقاق الإرث، كما تناولت مواضع الميراث التي تجعل وجود الوارث كعدمه، ثم تطرقت إلى أهم الحقوق المتعلقة بالتركة، وبناءً على ذلك فإن هذه الدراسة تهدف إلى التعريف بكل من نظام الميراث والتنمية المستدامة، وبيان أثر نظام الميراث في تحقيق التنمية المستدامة، وذلك بالاعتماد على المنهج الوصفي التحليلي، وقد توصل الباحث إلى العديد من النتائج المهمة التي يمكن أن تجدي نفعًا في البحوث المشابهة</w:t>
      </w:r>
      <w:r w:rsidRPr="000D0111">
        <w:rPr>
          <w:rFonts w:eastAsia="Calibri" w:hint="cs"/>
          <w:rtl/>
        </w:rPr>
        <w:t>.</w:t>
      </w:r>
    </w:p>
    <w:p w14:paraId="07B6BB18"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rtl/>
        </w:rPr>
        <w:t xml:space="preserve"> دراسة امتنان (٢٠٢٢) دراسة تطبيقية </w:t>
      </w:r>
      <w:r w:rsidRPr="000D0111">
        <w:rPr>
          <w:rFonts w:eastAsia="Calibri" w:hint="cs"/>
          <w:rtl/>
        </w:rPr>
        <w:t>في</w:t>
      </w:r>
      <w:r w:rsidRPr="000D0111">
        <w:rPr>
          <w:rFonts w:eastAsia="Calibri"/>
          <w:rtl/>
        </w:rPr>
        <w:t xml:space="preserve"> منطقة عسير هدفت إلى التعرف على دور ريادة الأعمال في تحقيق أ</w:t>
      </w:r>
      <w:r w:rsidRPr="000D0111">
        <w:rPr>
          <w:rFonts w:eastAsia="Calibri" w:hint="cs"/>
          <w:rtl/>
        </w:rPr>
        <w:t>هداف</w:t>
      </w:r>
      <w:r w:rsidRPr="000D0111">
        <w:rPr>
          <w:rFonts w:eastAsia="Calibri"/>
          <w:rtl/>
        </w:rPr>
        <w:t xml:space="preserve"> التنمية المستدامة في ضوء رؤية المملكة 2030، دراسة تطبيقية بأمانة منطقة عسير، كذلك توصلت الدراسة إلى وجود موافقة بدرجة عالية جداً وعالية حول واقع ممارسة بعد ريادة الأعمال والبعد الاقتصادي والبعد الاجتماعي والبعد البيئي بمنطقة عسير من وجهة نظر عينة البحث المستطلعة</w:t>
      </w:r>
      <w:r w:rsidRPr="000D0111">
        <w:rPr>
          <w:rFonts w:eastAsia="Calibri" w:hint="cs"/>
          <w:rtl/>
        </w:rPr>
        <w:t>،</w:t>
      </w:r>
      <w:r w:rsidRPr="000D0111">
        <w:rPr>
          <w:rFonts w:eastAsia="Calibri"/>
          <w:rtl/>
        </w:rPr>
        <w:t xml:space="preserve"> </w:t>
      </w:r>
      <w:r w:rsidRPr="000D0111">
        <w:rPr>
          <w:rFonts w:eastAsia="Calibri" w:hint="cs"/>
          <w:rtl/>
        </w:rPr>
        <w:t>وقد اوصت الدراسة بتوفير الدعم لرواد الاعمال الذين يساهمون في تحقيق اهداف التنمية المستدامة</w:t>
      </w:r>
      <w:r w:rsidRPr="000D0111">
        <w:rPr>
          <w:rFonts w:eastAsia="Calibri"/>
          <w:rtl/>
        </w:rPr>
        <w:t xml:space="preserve"> </w:t>
      </w:r>
      <w:r w:rsidRPr="000D0111">
        <w:rPr>
          <w:rFonts w:eastAsia="Calibri" w:hint="cs"/>
          <w:rtl/>
        </w:rPr>
        <w:t>و</w:t>
      </w:r>
      <w:r w:rsidRPr="000D0111">
        <w:rPr>
          <w:rFonts w:eastAsia="Calibri"/>
          <w:rtl/>
        </w:rPr>
        <w:t>تشجيع</w:t>
      </w:r>
      <w:r w:rsidRPr="000D0111">
        <w:rPr>
          <w:rFonts w:eastAsia="Calibri" w:hint="cs"/>
          <w:rtl/>
        </w:rPr>
        <w:t xml:space="preserve">هم </w:t>
      </w:r>
      <w:r w:rsidRPr="000D0111">
        <w:rPr>
          <w:rFonts w:eastAsia="Calibri"/>
          <w:rtl/>
        </w:rPr>
        <w:t xml:space="preserve">على ابتكار مشروعات الإدارة البيئية والاتجاه نحو الاقتصاد الأخضر عن طريق توجيه رواد الأعمال </w:t>
      </w:r>
      <w:r w:rsidRPr="000D0111">
        <w:rPr>
          <w:rFonts w:eastAsia="Calibri"/>
          <w:rtl/>
        </w:rPr>
        <w:lastRenderedPageBreak/>
        <w:t>إلى والاعتماد على النظم البيئيَّة واستثمارات بيئيَّة جديدة والاهتمام بالمياه النظيفة وخدمات الصرف الصحي، تفعيل دور الشراكة في الريادة والتنمية المستدامة بين الحكومة والقطاع الخاص والمجتمع المدني والمواطنين على حد سواء، ووضع الخطط والدراسات التي تمكن من بلورة مشاريع اقتصادية محلية مستدامة.</w:t>
      </w:r>
    </w:p>
    <w:p w14:paraId="0834308F"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rtl/>
        </w:rPr>
        <w:t xml:space="preserve">دراسة </w:t>
      </w:r>
      <w:r w:rsidRPr="000D0111">
        <w:rPr>
          <w:rFonts w:eastAsia="Calibri" w:hint="cs"/>
          <w:rtl/>
        </w:rPr>
        <w:t>محمود و</w:t>
      </w:r>
      <w:r w:rsidRPr="000D0111">
        <w:rPr>
          <w:rFonts w:eastAsia="Calibri"/>
          <w:rtl/>
        </w:rPr>
        <w:t xml:space="preserve">خالد </w:t>
      </w:r>
      <w:r w:rsidRPr="000D0111">
        <w:rPr>
          <w:rFonts w:eastAsia="Calibri"/>
          <w:b/>
          <w:bCs/>
          <w:rtl/>
        </w:rPr>
        <w:t>دور الشباب في تحقيق التنمية المستدامة في ضوء رؤية المملكة 2030 دراسة مطبقة على عينة من طلاب وطالبات قسم علم الاجتماع والخدمة الاجتماعية جامعة الملك عبد العزيز</w:t>
      </w:r>
      <w:r w:rsidRPr="000D0111">
        <w:rPr>
          <w:rFonts w:eastAsia="Calibri"/>
          <w:rtl/>
        </w:rPr>
        <w:t>،</w:t>
      </w:r>
      <w:r w:rsidRPr="000D0111">
        <w:rPr>
          <w:rFonts w:ascii="Calibri" w:eastAsia="Calibri" w:hAnsi="Calibri" w:cs="Arial" w:hint="cs"/>
          <w:sz w:val="22"/>
          <w:szCs w:val="22"/>
          <w:rtl/>
        </w:rPr>
        <w:t xml:space="preserve"> </w:t>
      </w:r>
      <w:r w:rsidRPr="000D0111">
        <w:rPr>
          <w:rFonts w:ascii="Calibri" w:eastAsia="Calibri" w:hAnsi="Calibri" w:cs="Arial"/>
          <w:sz w:val="22"/>
          <w:szCs w:val="22"/>
          <w:rtl/>
        </w:rPr>
        <w:t xml:space="preserve"> </w:t>
      </w:r>
      <w:r w:rsidRPr="000D0111">
        <w:rPr>
          <w:rFonts w:eastAsia="Calibri"/>
          <w:rtl/>
        </w:rPr>
        <w:t>خلال العشرين سنة الماضية استحوذت قضايا التنمية المستدامة على اهتمام العالم، وعقدت من أجلها القمم والمنتديات العالمية، ونتيجة لهذا التركيز أصبحت التنمية المستدامة متطلباً أساسياً لتحقيق العدالة والإنصاف في توزيع مكاسب التنمية والثروات بين الأجيال المختلفة لشعوب العالم، كما تعتبر التنمية المستدامة من القضايا التي تحظى باهتمام كبير من قبل دول العالم</w:t>
      </w:r>
      <w:r w:rsidRPr="000D0111">
        <w:rPr>
          <w:rFonts w:eastAsia="Calibri" w:hint="cs"/>
          <w:rtl/>
        </w:rPr>
        <w:t>، يعد</w:t>
      </w:r>
      <w:r w:rsidRPr="000D0111">
        <w:rPr>
          <w:rFonts w:eastAsia="Calibri"/>
          <w:rtl/>
        </w:rPr>
        <w:t xml:space="preserve"> العنصــر البشــري مــورد هــام لأي دولــة تســعى للتنميــة، ومــن خلاله يمكــن الاستفادة مــن كافــة المــوارد الماديــة ألأقصي درجــة ممكنــة، ولهــذا لا يرجــع عــدم تحقيــق البرامــج التنمويــة لأهدفها المنشــودة لعــدم توافــر المــوارد الماديــة لقد حظيت التنمية المستدامة بأهمية كبيرة في المملكة العربية السعودية منذ بداية مسيرتها التنموية، وذلك بسبب ضعف كفاءة واستثمار الطاقات البشرية في المجتمع، وباتت ملامحها واضحة في توجهاتها الاستراتيجية بعيدة المدى، وتسعى الدراسة الحالية إلى التعرف على دور الشباب في تحقيق التنمية المستدامة من خلال مجموعة من الأهداف الفرعية والتساؤلات التي تبنتها الدراسة</w:t>
      </w:r>
      <w:r w:rsidRPr="000D0111">
        <w:rPr>
          <w:rFonts w:eastAsia="Calibri" w:hint="cs"/>
          <w:rtl/>
        </w:rPr>
        <w:t xml:space="preserve">، </w:t>
      </w:r>
      <w:r w:rsidRPr="000D0111">
        <w:rPr>
          <w:rFonts w:eastAsia="Calibri"/>
          <w:rtl/>
        </w:rPr>
        <w:t xml:space="preserve">والدراسة من الدراسات الوصفية باستخدام طريقة المسح الاجتماعي بالعينة من طلاب قسم علم الاجتماع والخدمة الاجتماعية جامعة الملك عبد العزيز (277) مفردة، وقد اعتمدت الدراسة على الاستبانة كأداة رئيسية في جمع البيانات، وانتهت الدراسة الى مجموعة من النتائج : أن هناك العديد من الأدوار التي يساهم فيها الشباب في البرامج (الاجتماعية – الاقتصادية – البيئية) للتنمية المستدامة، كما أوصت الدراسة بالعمل على اتاحة الفرصة للشباب في المشاركة الفعالة في اتخاذ القرارات الخاصة بالقضايا المجتمعية، </w:t>
      </w:r>
      <w:r w:rsidRPr="000D0111">
        <w:rPr>
          <w:rFonts w:eastAsia="Calibri" w:hint="cs"/>
          <w:rtl/>
        </w:rPr>
        <w:t>بال</w:t>
      </w:r>
      <w:r w:rsidRPr="000D0111">
        <w:rPr>
          <w:rFonts w:eastAsia="Calibri"/>
          <w:rtl/>
        </w:rPr>
        <w:t>إضافة ال</w:t>
      </w:r>
      <w:r w:rsidRPr="000D0111">
        <w:rPr>
          <w:rFonts w:eastAsia="Calibri" w:hint="cs"/>
          <w:rtl/>
        </w:rPr>
        <w:t>ى</w:t>
      </w:r>
      <w:r w:rsidRPr="000D0111">
        <w:rPr>
          <w:rFonts w:eastAsia="Calibri"/>
          <w:rtl/>
        </w:rPr>
        <w:t xml:space="preserve"> </w:t>
      </w:r>
      <w:r w:rsidRPr="000D0111">
        <w:rPr>
          <w:rFonts w:eastAsia="Calibri"/>
          <w:rtl/>
        </w:rPr>
        <w:lastRenderedPageBreak/>
        <w:t xml:space="preserve">تمكين الشباب </w:t>
      </w:r>
      <w:r w:rsidRPr="000D0111">
        <w:rPr>
          <w:rFonts w:eastAsia="Calibri" w:hint="cs"/>
          <w:rtl/>
        </w:rPr>
        <w:t>من ا</w:t>
      </w:r>
      <w:r w:rsidRPr="000D0111">
        <w:rPr>
          <w:rFonts w:eastAsia="Calibri"/>
          <w:rtl/>
        </w:rPr>
        <w:t xml:space="preserve">لمساهمة الفعالة في التنمية من خلال </w:t>
      </w:r>
      <w:r w:rsidRPr="000D0111">
        <w:rPr>
          <w:rFonts w:eastAsia="Calibri" w:hint="cs"/>
          <w:rtl/>
        </w:rPr>
        <w:t>م</w:t>
      </w:r>
      <w:r w:rsidRPr="000D0111">
        <w:rPr>
          <w:rFonts w:eastAsia="Calibri"/>
          <w:rtl/>
        </w:rPr>
        <w:t>شارك</w:t>
      </w:r>
      <w:r w:rsidRPr="000D0111">
        <w:rPr>
          <w:rFonts w:eastAsia="Calibri" w:hint="cs"/>
          <w:rtl/>
        </w:rPr>
        <w:t>ت</w:t>
      </w:r>
      <w:r w:rsidRPr="000D0111">
        <w:rPr>
          <w:rFonts w:eastAsia="Calibri"/>
          <w:rtl/>
        </w:rPr>
        <w:t xml:space="preserve">هم في البرامج والأنشطة </w:t>
      </w:r>
      <w:r w:rsidRPr="000D0111">
        <w:rPr>
          <w:rFonts w:eastAsia="Calibri" w:hint="cs"/>
          <w:rtl/>
        </w:rPr>
        <w:t>الاجتماعية.</w:t>
      </w:r>
    </w:p>
    <w:p w14:paraId="55379133"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rtl/>
        </w:rPr>
        <w:t xml:space="preserve">دراسة عايض علي القحطاني (٢٠٢٢) </w:t>
      </w:r>
      <w:r w:rsidRPr="000D0111">
        <w:rPr>
          <w:rFonts w:eastAsia="Calibri"/>
          <w:b/>
          <w:bCs/>
          <w:rtl/>
        </w:rPr>
        <w:t>دور الذكاء الاصطناعي في تحقيق التنمية المستدامة في إطار رؤية المملكة العربية السعودية ٢٠٣٠ ،</w:t>
      </w:r>
      <w:r w:rsidRPr="000D0111">
        <w:rPr>
          <w:rFonts w:eastAsia="Calibri" w:hint="cs"/>
          <w:rtl/>
        </w:rPr>
        <w:t xml:space="preserve"> </w:t>
      </w:r>
      <w:r w:rsidRPr="000D0111">
        <w:rPr>
          <w:rFonts w:eastAsia="Calibri"/>
          <w:rtl/>
        </w:rPr>
        <w:t xml:space="preserve"> وتناول البحث رصد بعض الآثار الم</w:t>
      </w:r>
      <w:r w:rsidRPr="000D0111">
        <w:rPr>
          <w:rFonts w:eastAsia="Calibri" w:hint="cs"/>
          <w:rtl/>
        </w:rPr>
        <w:t>توقعة ل</w:t>
      </w:r>
      <w:r w:rsidRPr="000D0111">
        <w:rPr>
          <w:rFonts w:eastAsia="Calibri"/>
          <w:rtl/>
        </w:rPr>
        <w:t xml:space="preserve">لذكاء الاصطناعي </w:t>
      </w:r>
      <w:r w:rsidRPr="000D0111">
        <w:rPr>
          <w:rFonts w:eastAsia="Calibri" w:hint="cs"/>
          <w:rtl/>
        </w:rPr>
        <w:t>ودورها في</w:t>
      </w:r>
      <w:r w:rsidRPr="000D0111">
        <w:rPr>
          <w:rFonts w:eastAsia="Calibri"/>
          <w:rtl/>
        </w:rPr>
        <w:t xml:space="preserve"> دعم التنمية المستدامة </w:t>
      </w:r>
      <w:r w:rsidRPr="000D0111">
        <w:rPr>
          <w:rFonts w:eastAsia="Calibri" w:hint="cs"/>
          <w:rtl/>
        </w:rPr>
        <w:t xml:space="preserve">بكافة </w:t>
      </w:r>
      <w:r w:rsidRPr="000D0111">
        <w:rPr>
          <w:rFonts w:eastAsia="Calibri"/>
          <w:rtl/>
        </w:rPr>
        <w:t>أبعاده</w:t>
      </w:r>
      <w:r w:rsidRPr="000D0111">
        <w:rPr>
          <w:rFonts w:eastAsia="Calibri" w:hint="cs"/>
          <w:rtl/>
        </w:rPr>
        <w:t xml:space="preserve">ا </w:t>
      </w:r>
      <w:r w:rsidRPr="000D0111">
        <w:rPr>
          <w:rFonts w:eastAsia="Calibri"/>
          <w:rtl/>
        </w:rPr>
        <w:t>الاجتماعية</w:t>
      </w:r>
      <w:r w:rsidRPr="000D0111">
        <w:rPr>
          <w:rFonts w:eastAsia="Calibri" w:hint="cs"/>
          <w:rtl/>
        </w:rPr>
        <w:t xml:space="preserve"> والاقتصادية</w:t>
      </w:r>
      <w:r w:rsidRPr="000D0111">
        <w:rPr>
          <w:rFonts w:eastAsia="Calibri"/>
          <w:rtl/>
        </w:rPr>
        <w:t xml:space="preserve"> والبيئية على مستوى القطاع العام والخاص</w:t>
      </w:r>
      <w:r w:rsidRPr="000D0111">
        <w:rPr>
          <w:rFonts w:eastAsia="Calibri" w:hint="cs"/>
          <w:rtl/>
        </w:rPr>
        <w:t>،</w:t>
      </w:r>
      <w:r w:rsidRPr="000D0111">
        <w:rPr>
          <w:rFonts w:eastAsia="Calibri"/>
          <w:rtl/>
        </w:rPr>
        <w:t xml:space="preserve"> </w:t>
      </w:r>
      <w:r w:rsidRPr="000D0111">
        <w:rPr>
          <w:rFonts w:eastAsia="Calibri" w:hint="cs"/>
          <w:rtl/>
        </w:rPr>
        <w:t>وبعد استخدام التحليلات المناسبة تم ال</w:t>
      </w:r>
      <w:r w:rsidRPr="000D0111">
        <w:rPr>
          <w:rFonts w:eastAsia="Calibri"/>
          <w:rtl/>
        </w:rPr>
        <w:t>توصل</w:t>
      </w:r>
      <w:r w:rsidRPr="000D0111">
        <w:rPr>
          <w:rFonts w:eastAsia="Calibri" w:hint="cs"/>
          <w:rtl/>
        </w:rPr>
        <w:t xml:space="preserve"> في</w:t>
      </w:r>
      <w:r w:rsidRPr="000D0111">
        <w:rPr>
          <w:rFonts w:eastAsia="Calibri"/>
          <w:rtl/>
        </w:rPr>
        <w:t xml:space="preserve"> البح</w:t>
      </w:r>
      <w:r w:rsidRPr="000D0111">
        <w:rPr>
          <w:rFonts w:eastAsia="Calibri" w:hint="cs"/>
          <w:rtl/>
        </w:rPr>
        <w:t>ث</w:t>
      </w:r>
      <w:r w:rsidRPr="000D0111">
        <w:rPr>
          <w:rFonts w:eastAsia="Calibri"/>
          <w:rtl/>
        </w:rPr>
        <w:t xml:space="preserve"> </w:t>
      </w:r>
      <w:r w:rsidRPr="000D0111">
        <w:rPr>
          <w:rFonts w:eastAsia="Calibri" w:hint="cs"/>
          <w:rtl/>
        </w:rPr>
        <w:t xml:space="preserve">الى </w:t>
      </w:r>
      <w:r w:rsidRPr="000D0111">
        <w:rPr>
          <w:rFonts w:eastAsia="Calibri"/>
          <w:rtl/>
        </w:rPr>
        <w:t xml:space="preserve">أن تطبيق الذكاء الاصطناعي بنجاح في مجموعة واسعة من المجالات من بينها التعليم، </w:t>
      </w:r>
      <w:r w:rsidRPr="000D0111">
        <w:rPr>
          <w:rFonts w:eastAsia="Calibri" w:hint="cs"/>
          <w:rtl/>
        </w:rPr>
        <w:t xml:space="preserve">والطب </w:t>
      </w:r>
      <w:r w:rsidRPr="000D0111">
        <w:rPr>
          <w:rFonts w:eastAsia="Calibri"/>
          <w:rtl/>
        </w:rPr>
        <w:t>والأسواق المالية، والصناعة،</w:t>
      </w:r>
      <w:r w:rsidRPr="000D0111">
        <w:rPr>
          <w:rFonts w:eastAsia="Calibri" w:hint="cs"/>
          <w:rtl/>
        </w:rPr>
        <w:t xml:space="preserve"> والقانون</w:t>
      </w:r>
      <w:r w:rsidRPr="000D0111">
        <w:rPr>
          <w:rFonts w:eastAsia="Calibri"/>
          <w:rtl/>
        </w:rPr>
        <w:t xml:space="preserve"> والتحكم الآلي، والاكتشافات العلمية، ومحركات البحث على الإنترنت، </w:t>
      </w:r>
      <w:r w:rsidRPr="000D0111">
        <w:rPr>
          <w:rFonts w:eastAsia="Calibri" w:hint="cs"/>
          <w:rtl/>
        </w:rPr>
        <w:t xml:space="preserve">كل ذلك </w:t>
      </w:r>
      <w:r w:rsidRPr="000D0111">
        <w:rPr>
          <w:rFonts w:eastAsia="Calibri"/>
          <w:rtl/>
        </w:rPr>
        <w:t>يساهم في تحقيق أهداف التنمية المستدام</w:t>
      </w:r>
      <w:r w:rsidRPr="000D0111">
        <w:rPr>
          <w:rFonts w:eastAsia="Calibri" w:hint="cs"/>
          <w:rtl/>
        </w:rPr>
        <w:t>ة</w:t>
      </w:r>
      <w:r w:rsidRPr="000D0111">
        <w:rPr>
          <w:rFonts w:eastAsia="Calibri"/>
          <w:rtl/>
        </w:rPr>
        <w:t xml:space="preserve"> وفي ضوء ذلك خرج البحث بعدد من التوصيات حول دور الذكاء الاصطناعي في تحقيق أهداف التنمية المستدامة في إطار رؤية المملكة 2030، حيث يوصي البحث بأهمية صياغة الخطط الاستراتيجية للذكاء الاصطناعي على مستوى القطاعات والوزارات، واستحداث برامج دراسات عليا ماجستير ودكتوراه في الذكاء الاصطناعي.</w:t>
      </w:r>
    </w:p>
    <w:p w14:paraId="4FCA34A8"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rtl/>
        </w:rPr>
        <w:t xml:space="preserve">دراسة بن محمد  بن عبد الله (٢٠٢٣) </w:t>
      </w:r>
      <w:r w:rsidRPr="000D0111">
        <w:rPr>
          <w:rFonts w:eastAsia="Calibri"/>
          <w:b/>
          <w:bCs/>
          <w:rtl/>
        </w:rPr>
        <w:t>التعلم المستمر ودوره في تحقيق التنمية المستدامة ومواجهة أبرز تحدياتها من خلال (رؤية المملكة العربية السعودية 2030</w:t>
      </w:r>
      <w:r w:rsidRPr="000D0111">
        <w:rPr>
          <w:rFonts w:eastAsia="Calibri"/>
          <w:rtl/>
        </w:rPr>
        <w:t xml:space="preserve"> : بعد انطلاق رؤية المملكة العربية السعودية 2030 أصبح لزاماً على كافة قطاعات الدولة العامة والخاصة والخيرية وكافة شرائح المجتمع مواكبة أهداف هذه الرؤية التي يأمل الجميع أن تسفر عن الخير والنماء والتقدم والازدهار للجميع، وانطلاقاً من أهمية التعليم والعلم في تقدم المجتمعات وتطورها وازدهارها جاءت هذه الدراسة كمحاولة للكشف عن دور مجال التعلم المستمر في تحقيق متطلبات رؤية المملكة العربية السعودية فيما يتعلق </w:t>
      </w:r>
      <w:r w:rsidRPr="000D0111">
        <w:rPr>
          <w:rFonts w:eastAsia="Calibri" w:hint="cs"/>
          <w:rtl/>
        </w:rPr>
        <w:t>ب</w:t>
      </w:r>
      <w:r w:rsidRPr="000D0111">
        <w:rPr>
          <w:rFonts w:eastAsia="Calibri"/>
          <w:rtl/>
        </w:rPr>
        <w:t xml:space="preserve">التنمية المستدامة، </w:t>
      </w:r>
      <w:r w:rsidRPr="000D0111">
        <w:rPr>
          <w:rFonts w:eastAsia="Calibri" w:hint="cs"/>
          <w:rtl/>
        </w:rPr>
        <w:t xml:space="preserve">توصلت الدراسة الى ضرورة </w:t>
      </w:r>
      <w:r w:rsidRPr="000D0111">
        <w:rPr>
          <w:rFonts w:eastAsia="Calibri"/>
          <w:rtl/>
        </w:rPr>
        <w:t xml:space="preserve">تعزيز التعلم المستمر وضرورة تضافر الجهود بين كافة المستويات كالقطاعات الحكومية والقطاع الخاص والقطاع غير الربحي والمؤسسات التعليمية وكافة </w:t>
      </w:r>
      <w:r w:rsidRPr="000D0111">
        <w:rPr>
          <w:rFonts w:eastAsia="Calibri"/>
          <w:rtl/>
        </w:rPr>
        <w:lastRenderedPageBreak/>
        <w:t>شرائح وأطياف المجتمع من أجل تعزيز ثقافة التنمية المستدامة والعمل على إنجاح خطط الرؤية المتعلقة بها</w:t>
      </w:r>
      <w:r w:rsidRPr="000D0111">
        <w:rPr>
          <w:rFonts w:eastAsia="Calibri" w:hint="cs"/>
          <w:rtl/>
        </w:rPr>
        <w:t>،</w:t>
      </w:r>
      <w:r w:rsidRPr="000D0111">
        <w:rPr>
          <w:rFonts w:eastAsia="Calibri"/>
          <w:rtl/>
        </w:rPr>
        <w:t xml:space="preserve"> وقد تم تسليط الضوء على بعض التحديات التي تواجه التنمية المستدامة سواء على الجانب المعرفي أو المهاري أو السلوكي أو التشريعي</w:t>
      </w:r>
      <w:r w:rsidRPr="000D0111">
        <w:rPr>
          <w:rFonts w:eastAsia="Calibri" w:hint="cs"/>
          <w:rtl/>
        </w:rPr>
        <w:t>.</w:t>
      </w:r>
    </w:p>
    <w:p w14:paraId="1B52F6C9"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rtl/>
        </w:rPr>
        <w:t xml:space="preserve">دراسة (٢٠٢٢) </w:t>
      </w:r>
      <w:r w:rsidRPr="000D0111">
        <w:rPr>
          <w:rFonts w:eastAsia="Calibri" w:hint="cs"/>
          <w:b/>
          <w:bCs/>
          <w:rtl/>
        </w:rPr>
        <w:t xml:space="preserve">لحنان والتي تناولت موضوع </w:t>
      </w:r>
      <w:r w:rsidRPr="000D0111">
        <w:rPr>
          <w:rFonts w:eastAsia="Calibri"/>
          <w:b/>
          <w:bCs/>
          <w:rtl/>
        </w:rPr>
        <w:t xml:space="preserve">دور </w:t>
      </w:r>
      <w:r w:rsidRPr="000D0111">
        <w:rPr>
          <w:rFonts w:eastAsia="Calibri" w:hint="cs"/>
          <w:b/>
          <w:bCs/>
          <w:rtl/>
        </w:rPr>
        <w:t>المكتبات</w:t>
      </w:r>
      <w:r w:rsidRPr="000D0111">
        <w:rPr>
          <w:rFonts w:eastAsia="Calibri"/>
          <w:b/>
          <w:bCs/>
          <w:rtl/>
        </w:rPr>
        <w:t xml:space="preserve"> في إتاحة المعلومات والإسهام في تحقيق أهداف التنمية المستدامة في ظل رؤية </w:t>
      </w:r>
      <w:r w:rsidRPr="000D0111">
        <w:rPr>
          <w:rFonts w:eastAsia="Calibri" w:hint="cs"/>
          <w:b/>
          <w:bCs/>
          <w:rtl/>
        </w:rPr>
        <w:t>المملكة</w:t>
      </w:r>
      <w:r w:rsidRPr="000D0111">
        <w:rPr>
          <w:rFonts w:eastAsia="Calibri"/>
          <w:b/>
          <w:bCs/>
          <w:rtl/>
        </w:rPr>
        <w:t xml:space="preserve"> العربية السعودية 2030</w:t>
      </w:r>
      <w:r w:rsidRPr="000D0111">
        <w:rPr>
          <w:rFonts w:eastAsia="Calibri" w:hint="cs"/>
          <w:rtl/>
        </w:rPr>
        <w:t>،</w:t>
      </w:r>
      <w:r w:rsidRPr="000D0111">
        <w:rPr>
          <w:rFonts w:eastAsia="Calibri"/>
          <w:rtl/>
        </w:rPr>
        <w:t xml:space="preserve"> تعد التنمية المستدامة من أهم القضايا التي تتسابق الدول في تحقيقها کل حسب </w:t>
      </w:r>
      <w:r w:rsidRPr="000D0111">
        <w:rPr>
          <w:rFonts w:eastAsia="Calibri" w:hint="cs"/>
          <w:rtl/>
        </w:rPr>
        <w:t>إمكانياتها</w:t>
      </w:r>
      <w:r w:rsidRPr="000D0111">
        <w:rPr>
          <w:rFonts w:eastAsia="Calibri"/>
          <w:rtl/>
        </w:rPr>
        <w:t xml:space="preserve">، ويمکن لمؤسسات المعلومات </w:t>
      </w:r>
      <w:r w:rsidRPr="000D0111">
        <w:rPr>
          <w:rFonts w:eastAsia="Calibri" w:hint="cs"/>
          <w:rtl/>
        </w:rPr>
        <w:t>والمكتبات</w:t>
      </w:r>
      <w:r w:rsidRPr="000D0111">
        <w:rPr>
          <w:rFonts w:eastAsia="Calibri"/>
          <w:rtl/>
        </w:rPr>
        <w:t xml:space="preserve"> بخاصة بما تتيحه من وصول شامل للمعلومات أن تسهم بشکل جذري في تحقيق أهداف التنمية المستدامة. ولذل</w:t>
      </w:r>
      <w:r w:rsidRPr="000D0111">
        <w:rPr>
          <w:rFonts w:eastAsia="Calibri" w:hint="cs"/>
          <w:rtl/>
        </w:rPr>
        <w:t>ك</w:t>
      </w:r>
      <w:r w:rsidRPr="000D0111">
        <w:rPr>
          <w:rFonts w:eastAsia="Calibri"/>
          <w:rtl/>
        </w:rPr>
        <w:t xml:space="preserve"> جاءت هذه الدراسة مستخدمة المنهج الوصفي التحليلي وتحقيق عدد من الأهداف من بينها التعرف على الدور المهم </w:t>
      </w:r>
      <w:r w:rsidRPr="000D0111">
        <w:rPr>
          <w:rFonts w:eastAsia="Calibri" w:hint="cs"/>
          <w:rtl/>
        </w:rPr>
        <w:t>للمكتبات</w:t>
      </w:r>
      <w:r w:rsidRPr="000D0111">
        <w:rPr>
          <w:rFonts w:eastAsia="Calibri"/>
          <w:rtl/>
        </w:rPr>
        <w:t xml:space="preserve"> في إتاحة المعلومات ودعم أهداف التنمية المستدامة، وإلقاء الضوء على واقع الوصول الحر بمؤسسات المعلومات </w:t>
      </w:r>
      <w:r w:rsidRPr="000D0111">
        <w:rPr>
          <w:rFonts w:eastAsia="Calibri" w:hint="cs"/>
          <w:rtl/>
        </w:rPr>
        <w:t>بالمملكة</w:t>
      </w:r>
      <w:r w:rsidRPr="000D0111">
        <w:rPr>
          <w:rFonts w:eastAsia="Calibri"/>
          <w:rtl/>
        </w:rPr>
        <w:t xml:space="preserve"> العربية السعودية ومدى ارتباطه بتحقيق أهداف التنمية المستدامة</w:t>
      </w:r>
      <w:r w:rsidRPr="000D0111">
        <w:rPr>
          <w:rFonts w:eastAsia="Calibri" w:hint="cs"/>
          <w:rtl/>
        </w:rPr>
        <w:t>،</w:t>
      </w:r>
      <w:r w:rsidRPr="000D0111">
        <w:rPr>
          <w:rFonts w:eastAsia="Calibri"/>
          <w:rtl/>
        </w:rPr>
        <w:t xml:space="preserve"> ومن أهم النتائج التي توصلت إليها الدراســة</w:t>
      </w:r>
      <w:r w:rsidRPr="000D0111">
        <w:rPr>
          <w:rFonts w:eastAsia="Calibri" w:hint="cs"/>
          <w:rtl/>
        </w:rPr>
        <w:t>،</w:t>
      </w:r>
      <w:r w:rsidRPr="000D0111">
        <w:rPr>
          <w:rFonts w:eastAsia="Calibri"/>
          <w:rtl/>
        </w:rPr>
        <w:t xml:space="preserve"> غياب عنصر النفاذ إلى المعلومات في خطة </w:t>
      </w:r>
      <w:r w:rsidRPr="000D0111">
        <w:rPr>
          <w:rFonts w:eastAsia="Calibri" w:hint="cs"/>
          <w:rtl/>
        </w:rPr>
        <w:t>المملكة</w:t>
      </w:r>
      <w:r w:rsidRPr="000D0111">
        <w:rPr>
          <w:rFonts w:eastAsia="Calibri"/>
          <w:rtl/>
        </w:rPr>
        <w:t xml:space="preserve"> العربية السعودية للتنمية، وبعض مبادرات تيسير الوصول للمعلومات لا تندرج تحت الوصول الحر، وعدم وجود تشريع جامع ينظم عملية نشر المعلومات </w:t>
      </w:r>
      <w:r w:rsidRPr="000D0111">
        <w:rPr>
          <w:rFonts w:eastAsia="Calibri" w:hint="cs"/>
          <w:rtl/>
        </w:rPr>
        <w:t>الحكومية</w:t>
      </w:r>
      <w:r w:rsidRPr="000D0111">
        <w:rPr>
          <w:rFonts w:eastAsia="Calibri"/>
          <w:rtl/>
        </w:rPr>
        <w:t xml:space="preserve"> بمنصات البيانات المفتوحة</w:t>
      </w:r>
      <w:r w:rsidRPr="000D0111">
        <w:rPr>
          <w:rFonts w:eastAsia="Calibri" w:hint="cs"/>
          <w:rtl/>
        </w:rPr>
        <w:t>.</w:t>
      </w:r>
    </w:p>
    <w:p w14:paraId="58D24A1F"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rtl/>
        </w:rPr>
        <w:t xml:space="preserve">وايضاً دراسة عبد الرحيم جابر الحربي (٢٠٢١) هدفت الدراسة إلى تحليل محتوى مناهج الدراسات الاجتماعية والمواطنة بالمرحلة المتوسطة في ضوء قضايا التنمية المستدامة المتضمنة في رؤية </w:t>
      </w:r>
      <w:r w:rsidRPr="000D0111">
        <w:rPr>
          <w:rFonts w:eastAsia="Calibri" w:hint="cs"/>
          <w:rtl/>
        </w:rPr>
        <w:t>المملكة</w:t>
      </w:r>
      <w:r w:rsidRPr="000D0111">
        <w:rPr>
          <w:rFonts w:eastAsia="Calibri"/>
          <w:rtl/>
        </w:rPr>
        <w:t xml:space="preserve"> العربية السعودية 2030، وتقديم تصورا مقترحا لتطويره، ولتحقيق </w:t>
      </w:r>
      <w:r w:rsidRPr="000D0111">
        <w:rPr>
          <w:rFonts w:eastAsia="Calibri" w:hint="cs"/>
          <w:rtl/>
        </w:rPr>
        <w:t>ذلك</w:t>
      </w:r>
      <w:r w:rsidRPr="000D0111">
        <w:rPr>
          <w:rFonts w:eastAsia="Calibri"/>
          <w:rtl/>
        </w:rPr>
        <w:t xml:space="preserve"> استخدم الباحث المنهج الوصفي التحليلي، وأعد قائمة بتل</w:t>
      </w:r>
      <w:r w:rsidRPr="000D0111">
        <w:rPr>
          <w:rFonts w:eastAsia="Calibri" w:hint="cs"/>
          <w:rtl/>
        </w:rPr>
        <w:t>ك</w:t>
      </w:r>
      <w:r w:rsidRPr="000D0111">
        <w:rPr>
          <w:rFonts w:eastAsia="Calibri"/>
          <w:rtl/>
        </w:rPr>
        <w:t xml:space="preserve"> القضايا والتي بلغ عددها (26) قضية، و</w:t>
      </w:r>
      <w:r w:rsidRPr="000D0111">
        <w:rPr>
          <w:rFonts w:eastAsia="Calibri" w:hint="cs"/>
          <w:rtl/>
        </w:rPr>
        <w:t xml:space="preserve">كذلك </w:t>
      </w:r>
      <w:r w:rsidRPr="000D0111">
        <w:rPr>
          <w:rFonts w:eastAsia="Calibri"/>
          <w:rtl/>
        </w:rPr>
        <w:t>استمارة لتحليل المحتوى</w:t>
      </w:r>
      <w:r w:rsidRPr="000D0111">
        <w:rPr>
          <w:rFonts w:eastAsia="Calibri" w:hint="cs"/>
          <w:rtl/>
        </w:rPr>
        <w:t xml:space="preserve"> </w:t>
      </w:r>
      <w:r w:rsidRPr="000D0111">
        <w:rPr>
          <w:rFonts w:eastAsia="Calibri"/>
          <w:rtl/>
        </w:rPr>
        <w:t>وقد توزعت نسبة التوافر بين أبعاد قضايا التنمية المستدامة الثلاثة، حيث بلغت نسبة البعد الاجتماعي (25,68%)، والبعد الاقتصادي (21,22 %)، وأخيرا حل البعد البيئي بنسبة بلغت (7,2 %)، وتفاوتت نسب تضمين القضايا في محتوى کل صف وفقا لإجمالي عدد فقرات کل کتاب منفردا</w:t>
      </w:r>
      <w:r w:rsidRPr="000D0111">
        <w:rPr>
          <w:rFonts w:eastAsia="Calibri" w:hint="cs"/>
          <w:rtl/>
        </w:rPr>
        <w:t>،</w:t>
      </w:r>
      <w:r w:rsidRPr="000D0111">
        <w:rPr>
          <w:rFonts w:eastAsia="Calibri"/>
          <w:rtl/>
        </w:rPr>
        <w:t xml:space="preserve"> فسجل محتوى </w:t>
      </w:r>
      <w:r w:rsidRPr="000D0111">
        <w:rPr>
          <w:rFonts w:eastAsia="Calibri"/>
          <w:rtl/>
        </w:rPr>
        <w:lastRenderedPageBreak/>
        <w:t xml:space="preserve">کتاب الصف الثالث أعلى نسبة تضمين للقضايا حيث بلغت (72,85 %)، ثم الصف الثاني متوسط بنسبة تضمين (48,43 %) وأخيرا الصف الأول متوسط </w:t>
      </w:r>
      <w:r w:rsidRPr="000D0111">
        <w:rPr>
          <w:rFonts w:eastAsia="Calibri" w:hint="cs"/>
          <w:rtl/>
        </w:rPr>
        <w:t>كأقل</w:t>
      </w:r>
      <w:r w:rsidRPr="000D0111">
        <w:rPr>
          <w:rFonts w:eastAsia="Calibri"/>
          <w:rtl/>
        </w:rPr>
        <w:t xml:space="preserve"> نسبة تضمين حيث بلغت (38,51 %).    و</w:t>
      </w:r>
      <w:r w:rsidRPr="000D0111">
        <w:rPr>
          <w:rFonts w:eastAsia="Calibri" w:hint="cs"/>
          <w:rtl/>
        </w:rPr>
        <w:t>بناءً على</w:t>
      </w:r>
      <w:r w:rsidRPr="000D0111">
        <w:rPr>
          <w:rFonts w:eastAsia="Calibri"/>
          <w:rtl/>
        </w:rPr>
        <w:t xml:space="preserve"> النتائج</w:t>
      </w:r>
      <w:r w:rsidRPr="000D0111">
        <w:rPr>
          <w:rFonts w:eastAsia="Calibri" w:hint="cs"/>
          <w:rtl/>
        </w:rPr>
        <w:t xml:space="preserve"> التي</w:t>
      </w:r>
      <w:r w:rsidRPr="000D0111">
        <w:rPr>
          <w:rFonts w:eastAsia="Calibri"/>
          <w:rtl/>
        </w:rPr>
        <w:t xml:space="preserve"> قدمت</w:t>
      </w:r>
      <w:r w:rsidRPr="000D0111">
        <w:rPr>
          <w:rFonts w:eastAsia="Calibri" w:hint="cs"/>
          <w:rtl/>
        </w:rPr>
        <w:t>ها</w:t>
      </w:r>
      <w:r w:rsidRPr="000D0111">
        <w:rPr>
          <w:rFonts w:eastAsia="Calibri"/>
          <w:rtl/>
        </w:rPr>
        <w:t xml:space="preserve"> الدراسة </w:t>
      </w:r>
      <w:r w:rsidRPr="000D0111">
        <w:rPr>
          <w:rFonts w:eastAsia="Calibri" w:hint="cs"/>
          <w:rtl/>
        </w:rPr>
        <w:t xml:space="preserve">فقد أوضحت </w:t>
      </w:r>
      <w:r w:rsidRPr="000D0111">
        <w:rPr>
          <w:rFonts w:eastAsia="Calibri"/>
          <w:rtl/>
        </w:rPr>
        <w:t>تصوراً مقترحاً لتطوير محتوى كتب مناهج الدراسات الاجتماعية والمواطنة في المرحلة المتوسطة، وأوصت بأهمية إعادة النظر في اختيار موضوعات المحتوى بما يخدم التضمين المتوازن لقضايا التنمية المستدامة المتضمنة في رؤية المملكة 2030 في محتوى تلك الكتب</w:t>
      </w:r>
      <w:r w:rsidRPr="000D0111">
        <w:rPr>
          <w:rFonts w:eastAsia="Calibri" w:hint="cs"/>
          <w:rtl/>
        </w:rPr>
        <w:t xml:space="preserve">، </w:t>
      </w:r>
      <w:r w:rsidRPr="000D0111">
        <w:rPr>
          <w:rFonts w:eastAsia="Calibri"/>
          <w:rtl/>
        </w:rPr>
        <w:t xml:space="preserve">وضرورة اعتماد رؤية </w:t>
      </w:r>
      <w:r w:rsidRPr="000D0111">
        <w:rPr>
          <w:rFonts w:eastAsia="Calibri" w:hint="cs"/>
          <w:rtl/>
        </w:rPr>
        <w:t>المملكة</w:t>
      </w:r>
      <w:r w:rsidRPr="000D0111">
        <w:rPr>
          <w:rFonts w:eastAsia="Calibri"/>
          <w:rtl/>
        </w:rPr>
        <w:t xml:space="preserve"> 2030 وما تتضمنه من قضايا تنموية </w:t>
      </w:r>
      <w:r w:rsidRPr="000D0111">
        <w:rPr>
          <w:rFonts w:eastAsia="Calibri" w:hint="cs"/>
          <w:rtl/>
        </w:rPr>
        <w:t>كإطار</w:t>
      </w:r>
      <w:r w:rsidRPr="000D0111">
        <w:rPr>
          <w:rFonts w:eastAsia="Calibri"/>
          <w:rtl/>
        </w:rPr>
        <w:t xml:space="preserve"> مرجعي أساسي لبناء المناهج الدراسية </w:t>
      </w:r>
      <w:r w:rsidRPr="000D0111">
        <w:rPr>
          <w:rFonts w:eastAsia="Calibri" w:hint="cs"/>
          <w:rtl/>
        </w:rPr>
        <w:t>بالمملكة</w:t>
      </w:r>
      <w:r w:rsidRPr="000D0111">
        <w:rPr>
          <w:rFonts w:eastAsia="Calibri"/>
          <w:rtl/>
        </w:rPr>
        <w:t xml:space="preserve"> العربية السعودية، وبالذات مناهج الدراسات الاجتماعية والمواطنة ، و</w:t>
      </w:r>
      <w:r w:rsidRPr="000D0111">
        <w:rPr>
          <w:rFonts w:eastAsia="Calibri" w:hint="cs"/>
          <w:rtl/>
        </w:rPr>
        <w:t>كذلك</w:t>
      </w:r>
      <w:r w:rsidRPr="000D0111">
        <w:rPr>
          <w:rFonts w:eastAsia="Calibri"/>
          <w:rtl/>
        </w:rPr>
        <w:t xml:space="preserve"> بإجراء دراسات مماثلة مستقبلية لتطوير محتوى مناهج الدراسات الاجتماعية والمواطنة بالمرحلتين الابتدائية والثانوية وبرامج إعداد معلمي الدراسات الاجتماعية بالجامعات السعودية في</w:t>
      </w:r>
      <w:r w:rsidRPr="000D0111">
        <w:rPr>
          <w:rFonts w:eastAsia="Calibri" w:hint="cs"/>
          <w:rtl/>
        </w:rPr>
        <w:t xml:space="preserve"> ضوء</w:t>
      </w:r>
      <w:r w:rsidRPr="000D0111">
        <w:rPr>
          <w:rFonts w:eastAsia="Calibri"/>
          <w:rtl/>
        </w:rPr>
        <w:t xml:space="preserve"> رؤية </w:t>
      </w:r>
      <w:r w:rsidRPr="000D0111">
        <w:rPr>
          <w:rFonts w:eastAsia="Calibri" w:hint="cs"/>
          <w:rtl/>
        </w:rPr>
        <w:t>المملكة</w:t>
      </w:r>
      <w:r w:rsidRPr="000D0111">
        <w:rPr>
          <w:rFonts w:eastAsia="Calibri"/>
          <w:rtl/>
        </w:rPr>
        <w:t xml:space="preserve"> العربية السعودية 2030.</w:t>
      </w:r>
    </w:p>
    <w:p w14:paraId="16725D95"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rtl/>
        </w:rPr>
        <w:t xml:space="preserve">وايضاً دراسة حازم ساسي (٢٠٢١) </w:t>
      </w:r>
      <w:r w:rsidRPr="000D0111">
        <w:rPr>
          <w:rFonts w:eastAsia="Calibri"/>
          <w:b/>
          <w:bCs/>
          <w:rtl/>
        </w:rPr>
        <w:t>أهداف وأبعاد التنمية الجديدة: التداخل والتأثير أهداف التنمية المستدامة وأبعادها</w:t>
      </w:r>
      <w:r w:rsidRPr="000D0111">
        <w:rPr>
          <w:rFonts w:eastAsia="Calibri"/>
          <w:rtl/>
        </w:rPr>
        <w:t>: التداخل والتأثير ، تؤكد الكثير من الدراسات على وجود تداخل في أهداف التنمية الشاملة فيما بينها سواء على مستوى الفرق أو المقاصد أو المؤشرات، وهذا التداخل يساعد في فهم وتفسير النتائج فقط أكثر، ومع ذلك، فإن الدراسات على مقارنة التداخل بين المجموعات والأبعاد</w:t>
      </w:r>
      <w:r w:rsidRPr="000D0111">
        <w:rPr>
          <w:rFonts w:eastAsia="Calibri" w:hint="cs"/>
          <w:rtl/>
        </w:rPr>
        <w:t>،</w:t>
      </w:r>
      <w:r w:rsidRPr="000D0111">
        <w:rPr>
          <w:rFonts w:eastAsia="Calibri"/>
          <w:rtl/>
        </w:rPr>
        <w:t xml:space="preserve"> في هذه الأقسام بعد ثلاثة أقسام يعتمد على التخصيص من الأمم المتحدة للأهداف والذي يقسمها إلى 5 مجموعات جنبنا بفرعنا مع تقسيمها الى الثلاثة الأبعاد المتعارف عليها</w:t>
      </w:r>
      <w:r w:rsidRPr="000D0111">
        <w:rPr>
          <w:rFonts w:eastAsia="Calibri" w:hint="cs"/>
          <w:rtl/>
        </w:rPr>
        <w:t>،</w:t>
      </w:r>
      <w:r w:rsidRPr="000D0111">
        <w:rPr>
          <w:rFonts w:eastAsia="Calibri"/>
          <w:rtl/>
        </w:rPr>
        <w:t xml:space="preserve"> ومن النتائج التي توصلت إليها برئاسة المقترح "زهرة الاستدامة" أن هذه الحصرية الشاملة والمتداخلة في نفس الوقت، مع احتفاظ كل هدف بسمته المميزة له</w:t>
      </w:r>
      <w:r w:rsidRPr="000D0111">
        <w:rPr>
          <w:rFonts w:eastAsia="Calibri" w:hint="cs"/>
          <w:rtl/>
        </w:rPr>
        <w:t>،</w:t>
      </w:r>
      <w:r w:rsidRPr="000D0111">
        <w:rPr>
          <w:rFonts w:eastAsia="Calibri"/>
          <w:rtl/>
        </w:rPr>
        <w:t xml:space="preserve"> وكما تشير النتائج إلى وجود ارتباط بين الثلاثة رغم أنها مستقلة عن بعضها البعض إلا أنها تدعم بعضها في نفس الوقت ، توصلت العديد من الدراسات إلى أن أهداف التنمية المستدامة تتداخل مع بعضها البعض سواء على مستوى الأهداف أو المقاصد أو المؤشرات، وهذا التداخل يساعد على فهم وتحليل نتائج الأهداف بشكل أكثر دقة، إلا أن </w:t>
      </w:r>
      <w:r w:rsidRPr="000D0111">
        <w:rPr>
          <w:rFonts w:eastAsia="Calibri"/>
          <w:rtl/>
        </w:rPr>
        <w:lastRenderedPageBreak/>
        <w:t xml:space="preserve">الدراسات لم تركز على دراسة التداخل بين مجموعات الأهداف وأبعادها، وفي هذه الورقة يقترح المؤلف جدولاً يعتمد على التقسيم المعتمد من الأمم المتحدة للأهداف والذي يقسمها إلى 5 مجموعات مع تقسيمها إلى ثلاثة أبعاد، ومن النتائج التي توصلت إليها هذه الورقة بناءً على نموذج "زهرة الاستدامة" المقترح أن هذه الأهداف شاملة ومتداخلة في الوقت نفسه، مع احتفاظ كل هدف بطابعه المميز، كما أشارت النتائج إلى وجود ارتباط بين الأبعاد الثلاثة </w:t>
      </w:r>
      <w:r w:rsidRPr="000D0111">
        <w:rPr>
          <w:rFonts w:eastAsia="Calibri" w:hint="cs"/>
          <w:rtl/>
        </w:rPr>
        <w:t>ب</w:t>
      </w:r>
      <w:r w:rsidRPr="000D0111">
        <w:rPr>
          <w:rFonts w:eastAsia="Calibri"/>
          <w:rtl/>
        </w:rPr>
        <w:t>الرغم من استقلالها عن بعضها البعض إلا أنها تدعم بعضها البعض في نفس الوقت.</w:t>
      </w:r>
    </w:p>
    <w:p w14:paraId="3C7CDA32"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rtl/>
        </w:rPr>
        <w:t xml:space="preserve">وكما اجريت دراسة في العراق على يد الباحث محمد محفوظ عبد القادر (٢٠١٥) </w:t>
      </w:r>
      <w:r w:rsidRPr="000D0111">
        <w:rPr>
          <w:rFonts w:eastAsia="Calibri"/>
          <w:b/>
          <w:bCs/>
          <w:rtl/>
        </w:rPr>
        <w:t>التنمية المستدامة في العراق وانعكاساتها على التنمية</w:t>
      </w:r>
      <w:r w:rsidRPr="000D0111">
        <w:rPr>
          <w:rFonts w:eastAsia="Calibri"/>
          <w:rtl/>
        </w:rPr>
        <w:t xml:space="preserve"> ، وهدفت الدراسة في أن مرتع التطور التكنولوجي بالتحولات المستمرة نتيجة لمتطلبات الحياة العامة في المجتمعات المختلفة، وهذا ما يستدعي التحكم بمتغيراتها واستدراك التأثيرية وصولا إلى علاقات جيدة لرؤية الأطر الاقتصادية والاجتماعية والبيئية وخدمات البنى التحتية الأخرى للتفاعل فيما بعد بصيغ إيجابية ونتائجها في الحياة الواضحة ومكوناتها كالتنمية الاقتصادية والبشرية والتوازن البيئي، حيث إنها من أهم أهداف التنمية الاجتماعية وهي الاهتمام بالجانب الإنساني وتنميته، فيصل القراء إلى تلبية الاحتياجات الأساسية للفرد</w:t>
      </w:r>
      <w:r w:rsidRPr="000D0111">
        <w:rPr>
          <w:rFonts w:eastAsia="Calibri" w:hint="cs"/>
          <w:rtl/>
        </w:rPr>
        <w:t>،</w:t>
      </w:r>
      <w:r w:rsidRPr="000D0111">
        <w:rPr>
          <w:rFonts w:eastAsia="Calibri"/>
          <w:rtl/>
        </w:rPr>
        <w:t xml:space="preserve"> وكما هو مدرج في أدبيات التنمية الاجتماعية التي يراعى فيها محاور ثلاثة رئيسة هي المحور الاجتماعي ممثلا بالإنسان والمحور الاقتصادي ثم المحور الاقتصادي، ويعد مفهوم التنمية الاجتماعية في إطاره العام مفهوما آمنا ثم تحول إلى مفهوم شامل </w:t>
      </w:r>
      <w:r w:rsidRPr="000D0111">
        <w:rPr>
          <w:rFonts w:eastAsia="Calibri" w:hint="cs"/>
          <w:rtl/>
        </w:rPr>
        <w:t>.</w:t>
      </w:r>
    </w:p>
    <w:p w14:paraId="1CCB8B6E"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rtl/>
        </w:rPr>
        <w:t xml:space="preserve">   دراسة فريعة عوض حسن العمري (٢٠٢٣</w:t>
      </w:r>
      <w:r w:rsidRPr="000D0111">
        <w:rPr>
          <w:rFonts w:eastAsia="Calibri"/>
          <w:b/>
          <w:bCs/>
          <w:rtl/>
        </w:rPr>
        <w:t xml:space="preserve">) دور سياسات التعليم في التحول الرقمي في ضوء رؤية المملكة 2030 </w:t>
      </w:r>
      <w:r w:rsidRPr="000D0111">
        <w:rPr>
          <w:rFonts w:eastAsia="Calibri" w:hint="cs"/>
          <w:rtl/>
        </w:rPr>
        <w:t xml:space="preserve">، </w:t>
      </w:r>
      <w:r w:rsidRPr="000D0111">
        <w:rPr>
          <w:rFonts w:eastAsia="Calibri"/>
          <w:rtl/>
        </w:rPr>
        <w:t>وأ</w:t>
      </w:r>
      <w:r w:rsidRPr="000D0111">
        <w:rPr>
          <w:rFonts w:eastAsia="Calibri" w:hint="eastAsia"/>
          <w:rtl/>
        </w:rPr>
        <w:t>ظهرت</w:t>
      </w:r>
      <w:r w:rsidRPr="000D0111">
        <w:rPr>
          <w:rFonts w:eastAsia="Calibri"/>
          <w:rtl/>
        </w:rPr>
        <w:t xml:space="preserve"> نتائج الدراسة وجود فروق ذات دلالة إحصائية في المجال الثاني (دور سياسات التعليم في تصميم البرامج التعليمية الرقمية) والمجال الثالث (دور سياسات التعليم في اعداد الموارد البشرية المؤهلة) والمجال الرابع (دور سياسات التعليم في تمويل التحول الرقمي) تبعاً لم</w:t>
      </w:r>
      <w:r w:rsidRPr="000D0111">
        <w:rPr>
          <w:rFonts w:eastAsia="Calibri" w:hint="eastAsia"/>
          <w:rtl/>
        </w:rPr>
        <w:t>تغير</w:t>
      </w:r>
      <w:r w:rsidRPr="000D0111">
        <w:rPr>
          <w:rFonts w:eastAsia="Calibri"/>
          <w:rtl/>
        </w:rPr>
        <w:t xml:space="preserve"> سنوات الخبرة لصالح فئة " من 5 إلى أقل من 10 سنوات "، بينما لم يكن هناك فروق في المجال الأول (دور سياسات التعليم </w:t>
      </w:r>
      <w:r w:rsidRPr="000D0111">
        <w:rPr>
          <w:rFonts w:eastAsia="Calibri"/>
          <w:rtl/>
        </w:rPr>
        <w:lastRenderedPageBreak/>
        <w:t>في نشر ثقافة التحول الرقمي) تبعاً لمتغير سنوات الخبرة، وتوصي الباحثة أنه يجب على المؤسسات التعليمية في المملكة سواء الحكومية أو الخاصة القي</w:t>
      </w:r>
      <w:r w:rsidRPr="000D0111">
        <w:rPr>
          <w:rFonts w:eastAsia="Calibri" w:hint="eastAsia"/>
          <w:rtl/>
        </w:rPr>
        <w:t>ام</w:t>
      </w:r>
      <w:r w:rsidRPr="000D0111">
        <w:rPr>
          <w:rFonts w:eastAsia="Calibri"/>
          <w:rtl/>
        </w:rPr>
        <w:t xml:space="preserve"> بمتابعة بيئتها الداخلية والخارجية وتقييمها بشكل مستمر أثناء تحولها الرقمي .</w:t>
      </w:r>
    </w:p>
    <w:p w14:paraId="47B0B794" w14:textId="77777777" w:rsidR="000D0111" w:rsidRPr="000D0111" w:rsidRDefault="000D0111" w:rsidP="000D0111">
      <w:pPr>
        <w:numPr>
          <w:ilvl w:val="0"/>
          <w:numId w:val="3"/>
        </w:numPr>
        <w:spacing w:before="600" w:after="160" w:line="300" w:lineRule="auto"/>
        <w:contextualSpacing/>
        <w:rPr>
          <w:rFonts w:eastAsia="Calibri"/>
        </w:rPr>
      </w:pPr>
      <w:r w:rsidRPr="000D0111">
        <w:rPr>
          <w:rFonts w:eastAsia="Calibri" w:hint="cs"/>
          <w:rtl/>
        </w:rPr>
        <w:t xml:space="preserve"> دراسة أيوب (2022) والتي كانت موسومة بعنوان مساهمة</w:t>
      </w:r>
      <w:r w:rsidRPr="000D0111">
        <w:rPr>
          <w:rFonts w:eastAsia="Calibri"/>
          <w:rtl/>
        </w:rPr>
        <w:t xml:space="preserve"> التحول الرقمي للتعليم العالي في تحقيق التنمية المستدام</w:t>
      </w:r>
      <w:r w:rsidRPr="000D0111">
        <w:rPr>
          <w:rFonts w:eastAsia="Calibri" w:hint="cs"/>
          <w:rtl/>
        </w:rPr>
        <w:t>ة، حيث ركزت الدراسة على الجانب الزراعي</w:t>
      </w:r>
      <w:r w:rsidRPr="000D0111">
        <w:rPr>
          <w:rFonts w:eastAsia="Calibri"/>
          <w:rtl/>
        </w:rPr>
        <w:t xml:space="preserve"> </w:t>
      </w:r>
      <w:r w:rsidRPr="000D0111">
        <w:rPr>
          <w:rFonts w:eastAsia="Calibri" w:hint="cs"/>
          <w:rtl/>
        </w:rPr>
        <w:t>و</w:t>
      </w:r>
      <w:r w:rsidRPr="000D0111">
        <w:rPr>
          <w:rFonts w:eastAsia="Calibri"/>
          <w:rtl/>
        </w:rPr>
        <w:t xml:space="preserve">اهمية تكنولوجيا المعلومات والاتصال في المجال الزراعي وخاصة الذكاء الصناعي والبيانات الضخمة، والتطرق </w:t>
      </w:r>
      <w:r w:rsidRPr="000D0111">
        <w:rPr>
          <w:rFonts w:eastAsia="Calibri" w:hint="cs"/>
          <w:rtl/>
        </w:rPr>
        <w:t>لأنظمة</w:t>
      </w:r>
      <w:r w:rsidRPr="000D0111">
        <w:rPr>
          <w:rFonts w:eastAsia="Calibri"/>
          <w:rtl/>
        </w:rPr>
        <w:t xml:space="preserve"> تحسين الجودة في التعليم العالي وخاصة الزراعي، وإبراز أهمية استعمال تكنولوجيا المعلومات والاتصال في تحسين جودة التعليم العالي لكليات الزراعة في الجامعات اليمنية</w:t>
      </w:r>
      <w:r w:rsidRPr="000D0111">
        <w:rPr>
          <w:rFonts w:eastAsia="Calibri" w:hint="cs"/>
          <w:rtl/>
        </w:rPr>
        <w:t>،</w:t>
      </w:r>
      <w:r w:rsidRPr="000D0111">
        <w:rPr>
          <w:rFonts w:eastAsia="Calibri"/>
          <w:rtl/>
        </w:rPr>
        <w:t xml:space="preserve"> توصلت إلى أن استخدام </w:t>
      </w:r>
      <w:r w:rsidRPr="000D0111">
        <w:rPr>
          <w:rFonts w:eastAsia="Calibri" w:hint="cs"/>
          <w:rtl/>
        </w:rPr>
        <w:t>التحول الرقمي و</w:t>
      </w:r>
      <w:r w:rsidRPr="000D0111">
        <w:rPr>
          <w:rFonts w:eastAsia="Calibri"/>
          <w:rtl/>
        </w:rPr>
        <w:t>المعلومات والاتصال في التعليم العالي الزراعي في الجامعات يؤدي إلى انتشار التعليم وتحسين مستواه وتخفيض التكاليف، وكذا التحسين المستمر لدور الأستاذ وأساليب التدريس والذكاء الاصطناعي وتحقيق أعلى المستويات الممكنة في الممارسات والعمليات التعليمية والمعرفة حول تكنلوجيا الزراعة الذكية مناخيا والزراعة الدقيقة المتكاملة وغيرها، و</w:t>
      </w:r>
      <w:r w:rsidRPr="000D0111">
        <w:rPr>
          <w:rFonts w:eastAsia="Calibri" w:hint="cs"/>
          <w:rtl/>
        </w:rPr>
        <w:t>كل هذا يؤدي</w:t>
      </w:r>
      <w:r w:rsidRPr="000D0111">
        <w:rPr>
          <w:rFonts w:eastAsia="Calibri"/>
          <w:rtl/>
        </w:rPr>
        <w:t xml:space="preserve"> الى الحصول على مخرجات ذات كفاءة عالية، وبالتالي ضمان التنمية المستدامة</w:t>
      </w:r>
      <w:r w:rsidRPr="000D0111">
        <w:rPr>
          <w:rFonts w:eastAsia="Calibri"/>
        </w:rPr>
        <w:t>.</w:t>
      </w:r>
    </w:p>
    <w:p w14:paraId="617F8094" w14:textId="77777777" w:rsidR="000D0111" w:rsidRPr="000D0111" w:rsidRDefault="000D0111" w:rsidP="000D0111">
      <w:pPr>
        <w:numPr>
          <w:ilvl w:val="0"/>
          <w:numId w:val="3"/>
        </w:numPr>
        <w:spacing w:before="600" w:after="160" w:line="300" w:lineRule="auto"/>
        <w:contextualSpacing/>
        <w:rPr>
          <w:rFonts w:eastAsia="Calibri"/>
          <w:rtl/>
        </w:rPr>
      </w:pPr>
      <w:r w:rsidRPr="000D0111">
        <w:rPr>
          <w:rFonts w:eastAsia="Calibri"/>
          <w:rtl/>
        </w:rPr>
        <w:t xml:space="preserve">وفي ماليزيا دراسة عزت خطاب السيد (٢٠٢٣) </w:t>
      </w:r>
      <w:r w:rsidRPr="000D0111">
        <w:rPr>
          <w:rFonts w:eastAsia="Calibri"/>
          <w:b/>
          <w:bCs/>
          <w:rtl/>
        </w:rPr>
        <w:t>جودة التعليم العالي والبحث العلمي ودوره في تحقيق أهداف التنمية المستدامة بالتطبيق على دولة ماليزيا</w:t>
      </w:r>
      <w:r w:rsidRPr="000D0111">
        <w:rPr>
          <w:rFonts w:eastAsia="Calibri"/>
          <w:rtl/>
        </w:rPr>
        <w:t xml:space="preserve"> </w:t>
      </w:r>
      <w:r w:rsidRPr="000D0111">
        <w:rPr>
          <w:rFonts w:eastAsia="Calibri" w:hint="cs"/>
          <w:rtl/>
        </w:rPr>
        <w:t xml:space="preserve"> </w:t>
      </w:r>
      <w:r w:rsidRPr="000D0111">
        <w:rPr>
          <w:rFonts w:eastAsia="Calibri"/>
          <w:rtl/>
        </w:rPr>
        <w:t>،توضح الدراسة أثر جودة التعليم بصفة عامة والتعليم العالي بصفة خاصة في تحقيق التنمية المستدامة، وما تتطلبه الجودة لت</w:t>
      </w:r>
      <w:r w:rsidRPr="000D0111">
        <w:rPr>
          <w:rFonts w:eastAsia="Calibri" w:hint="eastAsia"/>
          <w:rtl/>
        </w:rPr>
        <w:t>قديم</w:t>
      </w:r>
      <w:r w:rsidRPr="000D0111">
        <w:rPr>
          <w:rFonts w:eastAsia="Calibri"/>
          <w:rtl/>
        </w:rPr>
        <w:t xml:space="preserve"> مخرجات تعليمية مؤهلة للمشاركة في تحقيق تلك الاهداف التنموية والعمل على استدامتها مع اظهار الأسباب والدوافع للدول وخاصة </w:t>
      </w:r>
      <w:r w:rsidRPr="000D0111">
        <w:rPr>
          <w:rFonts w:eastAsia="Calibri" w:hint="cs"/>
          <w:rtl/>
        </w:rPr>
        <w:t xml:space="preserve">الدول </w:t>
      </w:r>
      <w:r w:rsidRPr="000D0111">
        <w:rPr>
          <w:rFonts w:eastAsia="Calibri"/>
          <w:rtl/>
        </w:rPr>
        <w:t xml:space="preserve">النامية </w:t>
      </w:r>
      <w:r w:rsidRPr="000D0111">
        <w:rPr>
          <w:rFonts w:eastAsia="Calibri" w:hint="cs"/>
          <w:rtl/>
        </w:rPr>
        <w:t>اتي ت</w:t>
      </w:r>
      <w:r w:rsidRPr="000D0111">
        <w:rPr>
          <w:rFonts w:eastAsia="Calibri"/>
          <w:rtl/>
        </w:rPr>
        <w:t xml:space="preserve">سعى نحو التقدم </w:t>
      </w:r>
      <w:r w:rsidRPr="000D0111">
        <w:rPr>
          <w:rFonts w:eastAsia="Calibri" w:hint="cs"/>
          <w:rtl/>
        </w:rPr>
        <w:t xml:space="preserve">بالإضافة الى </w:t>
      </w:r>
      <w:r w:rsidRPr="000D0111">
        <w:rPr>
          <w:rFonts w:eastAsia="Calibri"/>
          <w:rtl/>
        </w:rPr>
        <w:t xml:space="preserve"> تسليط الضوء على تجارب تنموية ناجحة للتغلب على</w:t>
      </w:r>
      <w:r w:rsidRPr="000D0111">
        <w:rPr>
          <w:rFonts w:eastAsia="Calibri" w:hint="cs"/>
          <w:rtl/>
        </w:rPr>
        <w:t xml:space="preserve"> تلك</w:t>
      </w:r>
      <w:r w:rsidRPr="000D0111">
        <w:rPr>
          <w:rFonts w:eastAsia="Calibri"/>
          <w:rtl/>
        </w:rPr>
        <w:t xml:space="preserve"> ال</w:t>
      </w:r>
      <w:r w:rsidRPr="000D0111">
        <w:rPr>
          <w:rFonts w:eastAsia="Calibri" w:hint="cs"/>
          <w:rtl/>
        </w:rPr>
        <w:t>معوق</w:t>
      </w:r>
      <w:r w:rsidRPr="000D0111">
        <w:rPr>
          <w:rFonts w:eastAsia="Calibri"/>
          <w:rtl/>
        </w:rPr>
        <w:t xml:space="preserve">ات الاقتصادية ورفع </w:t>
      </w:r>
      <w:r w:rsidRPr="000D0111">
        <w:rPr>
          <w:rFonts w:eastAsia="Calibri" w:hint="cs"/>
          <w:rtl/>
        </w:rPr>
        <w:t>ال</w:t>
      </w:r>
      <w:r w:rsidRPr="000D0111">
        <w:rPr>
          <w:rFonts w:eastAsia="Calibri"/>
          <w:rtl/>
        </w:rPr>
        <w:t>مستو</w:t>
      </w:r>
      <w:r w:rsidRPr="000D0111">
        <w:rPr>
          <w:rFonts w:eastAsia="Calibri" w:hint="cs"/>
          <w:rtl/>
        </w:rPr>
        <w:t>ى</w:t>
      </w:r>
      <w:r w:rsidRPr="000D0111">
        <w:rPr>
          <w:rFonts w:eastAsia="Calibri"/>
          <w:rtl/>
        </w:rPr>
        <w:t xml:space="preserve"> المعيش</w:t>
      </w:r>
      <w:r w:rsidRPr="000D0111">
        <w:rPr>
          <w:rFonts w:eastAsia="Calibri" w:hint="cs"/>
          <w:rtl/>
        </w:rPr>
        <w:t>ي</w:t>
      </w:r>
      <w:r w:rsidRPr="000D0111">
        <w:rPr>
          <w:rFonts w:eastAsia="Calibri"/>
          <w:rtl/>
        </w:rPr>
        <w:t xml:space="preserve"> </w:t>
      </w:r>
      <w:r w:rsidRPr="000D0111">
        <w:rPr>
          <w:rFonts w:eastAsia="Calibri" w:hint="eastAsia"/>
          <w:rtl/>
        </w:rPr>
        <w:t>مثل</w:t>
      </w:r>
      <w:r w:rsidRPr="000D0111">
        <w:rPr>
          <w:rFonts w:eastAsia="Calibri"/>
          <w:rtl/>
        </w:rPr>
        <w:t xml:space="preserve"> التجربة التنموية الماليزية التي قدمت للعالم مشروعا تنمويا</w:t>
      </w:r>
      <w:r w:rsidRPr="000D0111">
        <w:rPr>
          <w:rFonts w:eastAsia="Calibri" w:hint="cs"/>
          <w:rtl/>
        </w:rPr>
        <w:t xml:space="preserve"> ينافس</w:t>
      </w:r>
      <w:r w:rsidRPr="000D0111">
        <w:rPr>
          <w:rFonts w:eastAsia="Calibri"/>
          <w:rtl/>
        </w:rPr>
        <w:t xml:space="preserve"> أهم النماذج العالمية المتقدمة وايضا كونها تدمج بين القيم المجتمعية وبين التطور الاقتصادي الى حد </w:t>
      </w:r>
      <w:r w:rsidRPr="000D0111">
        <w:rPr>
          <w:rFonts w:eastAsia="Calibri" w:hint="cs"/>
          <w:rtl/>
        </w:rPr>
        <w:t>كبير.</w:t>
      </w:r>
    </w:p>
    <w:p w14:paraId="0256D23F" w14:textId="77777777" w:rsidR="005551A6" w:rsidRDefault="000D0111" w:rsidP="005551A6">
      <w:pPr>
        <w:pStyle w:val="2"/>
        <w:rPr>
          <w:rFonts w:eastAsia="Calibri"/>
          <w:rtl/>
        </w:rPr>
      </w:pPr>
      <w:r w:rsidRPr="000D0111">
        <w:rPr>
          <w:rFonts w:eastAsia="Calibri" w:hint="eastAsia"/>
          <w:rtl/>
        </w:rPr>
        <w:lastRenderedPageBreak/>
        <w:t>موقع</w:t>
      </w:r>
      <w:r w:rsidRPr="000D0111">
        <w:rPr>
          <w:rFonts w:eastAsia="Calibri"/>
          <w:rtl/>
        </w:rPr>
        <w:t xml:space="preserve"> الدراسة من الدراسات السابقة:</w:t>
      </w:r>
    </w:p>
    <w:p w14:paraId="5D965C86" w14:textId="27EF3458" w:rsidR="000D0111" w:rsidRPr="000D0111" w:rsidRDefault="005551A6" w:rsidP="005551A6">
      <w:pPr>
        <w:pStyle w:val="2"/>
        <w:rPr>
          <w:rFonts w:eastAsia="Calibri"/>
          <w:rtl/>
        </w:rPr>
      </w:pPr>
      <w:r w:rsidRPr="005551A6">
        <w:rPr>
          <w:rFonts w:eastAsia="Calibri" w:hint="cs"/>
          <w:b/>
          <w:bCs w:val="0"/>
          <w:color w:val="000000" w:themeColor="text1"/>
          <w:szCs w:val="26"/>
          <w:rtl/>
        </w:rPr>
        <w:t>ب</w:t>
      </w:r>
      <w:r w:rsidR="000D0111" w:rsidRPr="000D0111">
        <w:rPr>
          <w:rFonts w:eastAsia="Calibri" w:hint="eastAsia"/>
          <w:b/>
          <w:bCs w:val="0"/>
          <w:color w:val="000000" w:themeColor="text1"/>
          <w:szCs w:val="26"/>
          <w:rtl/>
        </w:rPr>
        <w:t>عد</w:t>
      </w:r>
      <w:r w:rsidR="000D0111" w:rsidRPr="000D0111">
        <w:rPr>
          <w:rFonts w:eastAsia="Calibri"/>
          <w:b/>
          <w:bCs w:val="0"/>
          <w:color w:val="000000" w:themeColor="text1"/>
          <w:szCs w:val="26"/>
          <w:rtl/>
        </w:rPr>
        <w:t xml:space="preserve"> استعراض الدراسات السابقة تبين أن لهذه الدراسات صلة بالدراسة الحالية وخاصة فيما يتعلق بالجوانب الصحية والتعليم وأثر البطالة على التنمية الاجتماعية ومشاركة المرأة في التنمية الاجتماعية ، وكما تختلف دراستنا في انها تسلط الضوء على التنمية المستدامة في ضوء </w:t>
      </w:r>
      <w:r w:rsidR="000D0111" w:rsidRPr="000D0111">
        <w:rPr>
          <w:rFonts w:eastAsia="Calibri" w:hint="eastAsia"/>
          <w:b/>
          <w:bCs w:val="0"/>
          <w:color w:val="000000" w:themeColor="text1"/>
          <w:szCs w:val="26"/>
          <w:rtl/>
        </w:rPr>
        <w:t>رؤية</w:t>
      </w:r>
      <w:r w:rsidR="000D0111" w:rsidRPr="000D0111">
        <w:rPr>
          <w:rFonts w:eastAsia="Calibri"/>
          <w:b/>
          <w:bCs w:val="0"/>
          <w:color w:val="000000" w:themeColor="text1"/>
          <w:szCs w:val="26"/>
          <w:rtl/>
        </w:rPr>
        <w:t xml:space="preserve"> المملكة العربية السعودية </w:t>
      </w:r>
      <w:r w:rsidR="000D0111" w:rsidRPr="000D0111">
        <w:rPr>
          <w:rFonts w:eastAsia="Calibri"/>
          <w:b/>
          <w:bCs w:val="0"/>
          <w:color w:val="000000" w:themeColor="text1"/>
          <w:szCs w:val="26"/>
          <w:rtl/>
          <w:lang w:bidi="fa-IR"/>
        </w:rPr>
        <w:t>۲۰۳۰</w:t>
      </w:r>
      <w:r w:rsidR="000D0111" w:rsidRPr="000D0111">
        <w:rPr>
          <w:rFonts w:eastAsia="Calibri"/>
          <w:b/>
          <w:bCs w:val="0"/>
          <w:color w:val="000000" w:themeColor="text1"/>
          <w:szCs w:val="26"/>
          <w:rtl/>
        </w:rPr>
        <w:t xml:space="preserve"> بشكل عام فيما كانت بعض الدراسات تركز على التنمية المستدامة في مجالات محصورة ، كذلك تتميز الدراسة الحالية في انها تطبق في المملكة العربية السعودية</w:t>
      </w:r>
      <w:r w:rsidR="000D0111" w:rsidRPr="000D0111">
        <w:rPr>
          <w:rFonts w:eastAsia="Calibri" w:hint="cs"/>
          <w:b/>
          <w:bCs w:val="0"/>
          <w:color w:val="000000" w:themeColor="text1"/>
          <w:szCs w:val="26"/>
          <w:rtl/>
        </w:rPr>
        <w:t xml:space="preserve"> بشكل عام وفي منطقة الرياض بشكل خاص </w:t>
      </w:r>
      <w:r w:rsidR="000D0111" w:rsidRPr="000D0111">
        <w:rPr>
          <w:rFonts w:eastAsia="Calibri"/>
          <w:b/>
          <w:bCs w:val="0"/>
          <w:color w:val="000000" w:themeColor="text1"/>
          <w:szCs w:val="26"/>
          <w:rtl/>
        </w:rPr>
        <w:t xml:space="preserve"> في حين ان الدراسات السابقة طبقت على دول عديدة ومختلفة، كما أن الدراسة الحال</w:t>
      </w:r>
      <w:r w:rsidR="000D0111" w:rsidRPr="000D0111">
        <w:rPr>
          <w:rFonts w:eastAsia="Calibri" w:hint="eastAsia"/>
          <w:b/>
          <w:bCs w:val="0"/>
          <w:color w:val="000000" w:themeColor="text1"/>
          <w:szCs w:val="26"/>
          <w:rtl/>
        </w:rPr>
        <w:t>ية</w:t>
      </w:r>
      <w:r w:rsidR="000D0111" w:rsidRPr="000D0111">
        <w:rPr>
          <w:rFonts w:eastAsia="Calibri"/>
          <w:b/>
          <w:bCs w:val="0"/>
          <w:color w:val="000000" w:themeColor="text1"/>
          <w:szCs w:val="26"/>
          <w:rtl/>
        </w:rPr>
        <w:t xml:space="preserve"> تختلف عن الدراسات السابقة في انها تتناول فترة زمنية حديثه</w:t>
      </w:r>
      <w:r w:rsidR="000D0111" w:rsidRPr="000D0111">
        <w:rPr>
          <w:rFonts w:eastAsia="Calibri"/>
          <w:color w:val="000000" w:themeColor="text1"/>
          <w:szCs w:val="26"/>
          <w:rtl/>
        </w:rPr>
        <w:t xml:space="preserve"> </w:t>
      </w:r>
      <w:r w:rsidR="000D0111" w:rsidRPr="000D0111">
        <w:rPr>
          <w:rFonts w:eastAsia="Calibri"/>
          <w:szCs w:val="26"/>
          <w:rtl/>
        </w:rPr>
        <w:t>.</w:t>
      </w:r>
    </w:p>
    <w:p w14:paraId="6C686B4D" w14:textId="77777777" w:rsidR="000D0111" w:rsidRPr="000D0111" w:rsidRDefault="000D0111" w:rsidP="000D0111">
      <w:pPr>
        <w:spacing w:after="160" w:line="259" w:lineRule="auto"/>
        <w:ind w:firstLine="0"/>
        <w:rPr>
          <w:rFonts w:ascii="Sakkal Majalla" w:eastAsia="Calibri" w:hAnsi="Sakkal Majalla" w:cs="Sakkal Majalla"/>
          <w:u w:val="single"/>
          <w:rtl/>
        </w:rPr>
      </w:pPr>
    </w:p>
    <w:p w14:paraId="7CE95504" w14:textId="328CA907" w:rsidR="000D0111" w:rsidRPr="000D0111" w:rsidRDefault="005551A6" w:rsidP="005551A6">
      <w:pPr>
        <w:pStyle w:val="1"/>
        <w:rPr>
          <w:rtl/>
        </w:rPr>
      </w:pPr>
      <w:r>
        <w:rPr>
          <w:rFonts w:hint="cs"/>
          <w:rtl/>
        </w:rPr>
        <w:t xml:space="preserve">المبحث الثاني: </w:t>
      </w:r>
      <w:r w:rsidR="000D0111" w:rsidRPr="000D0111">
        <w:rPr>
          <w:rtl/>
        </w:rPr>
        <w:t xml:space="preserve">الإطار </w:t>
      </w:r>
      <w:r w:rsidR="000D0111" w:rsidRPr="000D0111">
        <w:rPr>
          <w:rFonts w:hint="cs"/>
          <w:rtl/>
        </w:rPr>
        <w:t>النظري:</w:t>
      </w:r>
    </w:p>
    <w:p w14:paraId="1E6F77F6" w14:textId="77777777" w:rsidR="000D0111" w:rsidRPr="000D0111" w:rsidRDefault="000D0111" w:rsidP="005551A6">
      <w:pPr>
        <w:pStyle w:val="2"/>
        <w:rPr>
          <w:rFonts w:eastAsia="Calibri"/>
          <w:rtl/>
        </w:rPr>
      </w:pPr>
      <w:r w:rsidRPr="000D0111">
        <w:rPr>
          <w:rFonts w:eastAsia="Calibri"/>
          <w:rtl/>
        </w:rPr>
        <w:t xml:space="preserve">اولاً مفهوم التحول </w:t>
      </w:r>
      <w:r w:rsidRPr="000D0111">
        <w:rPr>
          <w:rFonts w:eastAsia="Calibri" w:hint="cs"/>
          <w:rtl/>
        </w:rPr>
        <w:t>الرقمي:</w:t>
      </w:r>
    </w:p>
    <w:p w14:paraId="3559D56F" w14:textId="77777777" w:rsidR="000D0111" w:rsidRPr="000D0111" w:rsidRDefault="000D0111" w:rsidP="000D0111">
      <w:pPr>
        <w:spacing w:after="160" w:line="300" w:lineRule="auto"/>
        <w:ind w:firstLine="0"/>
        <w:rPr>
          <w:rFonts w:eastAsia="Calibri"/>
          <w:rtl/>
        </w:rPr>
      </w:pPr>
      <w:r w:rsidRPr="000D0111">
        <w:rPr>
          <w:rFonts w:eastAsia="Calibri"/>
          <w:rtl/>
        </w:rPr>
        <w:t>إن الانتقال إلى أنظمة تكنولوجيا المعلومات الجديدة، أو تنفيذ الخدمات الرقمية، أو نقل أعباء العمل إلى أبنية الحوسبة السحابية، ليست عملية بسيطة على الإطلاق؛ فغالباً ما تتضمن التحويلات الرقمية إعادة التدريب وإعادة التنظيم وإنشاء وظائف جديدة داخل المؤسسات الحكومية.</w:t>
      </w:r>
    </w:p>
    <w:p w14:paraId="525DDE96" w14:textId="77777777" w:rsidR="000D0111" w:rsidRPr="000D0111" w:rsidRDefault="000D0111" w:rsidP="000D0111">
      <w:pPr>
        <w:spacing w:after="160" w:line="300" w:lineRule="auto"/>
        <w:ind w:firstLine="0"/>
        <w:rPr>
          <w:rFonts w:eastAsia="Calibri"/>
          <w:rtl/>
        </w:rPr>
      </w:pPr>
      <w:r w:rsidRPr="000D0111">
        <w:rPr>
          <w:rFonts w:eastAsia="Calibri"/>
          <w:rtl/>
        </w:rPr>
        <w:t>وغالبا ما يستخدم التحول الرقمي كمصطلح شامل لوصف ترقيات متعددة داخل المؤسسات والهيئات، لكن يمكن أن يكون له تأثير على عدد من الأجزاء المختلفة من العمل، فطريقة عمله قد تتطلب إضافة تقنية تكنولوجيا جديدة فعلى سبيل المثال. يقول المركز العالمي لتحويل الأعمال الرقمية: إن التغيير التنظيمي هو أساس تحول الأعمال الرقمية»؛ ذلك لأن تغيير طبيعة المنظمة يعني تغيير طريقة عمل فريق العمل وإجراءات العمل والاستراتيجيات اليومية التي يعتمدون عليها، في حين أن هذه تمثل أصعب المشكلات إلا أنها تحقق إنجازا أكثر للعمل، مما يتيح لهيئة ما أن تصبح أكثر فاعلية وتنجز أعمالها أسرع مما سبق، مع الاستفادة من توفير المزيد من فرص العمل . (حسن حامد ،٢٠٢٠ ص ١٤)</w:t>
      </w:r>
    </w:p>
    <w:p w14:paraId="76310378" w14:textId="77777777" w:rsidR="000D0111" w:rsidRPr="000D0111" w:rsidRDefault="000D0111" w:rsidP="000D0111">
      <w:pPr>
        <w:spacing w:after="160" w:line="300" w:lineRule="auto"/>
        <w:ind w:firstLine="0"/>
        <w:rPr>
          <w:rFonts w:eastAsia="Calibri"/>
          <w:rtl/>
        </w:rPr>
      </w:pPr>
      <w:r w:rsidRPr="000D0111">
        <w:rPr>
          <w:rFonts w:eastAsia="Calibri"/>
          <w:rtl/>
        </w:rPr>
        <w:lastRenderedPageBreak/>
        <w:t>للتحول الرقمي عدة تعريفات، منها عملية انتقال الشركات إلى نموذج أعمال يعتمد على التقنيات الرقمية لابتكار المنتجات والخدمات، وتوفير قنوات وفرص إيرادات جديدة تزيد من قيمة منتجاتها (</w:t>
      </w:r>
      <w:r w:rsidRPr="000D0111">
        <w:rPr>
          <w:rFonts w:eastAsia="Calibri" w:hint="cs"/>
          <w:rtl/>
        </w:rPr>
        <w:t>عبد الغني، 2023</w:t>
      </w:r>
      <w:r w:rsidRPr="000D0111">
        <w:rPr>
          <w:rFonts w:eastAsia="Calibri"/>
          <w:rtl/>
        </w:rPr>
        <w:t>)</w:t>
      </w:r>
    </w:p>
    <w:p w14:paraId="515F10C6" w14:textId="77777777" w:rsidR="000D0111" w:rsidRPr="000D0111" w:rsidRDefault="000D0111" w:rsidP="000D0111">
      <w:pPr>
        <w:spacing w:after="160" w:line="259" w:lineRule="auto"/>
        <w:ind w:firstLine="0"/>
        <w:jc w:val="left"/>
        <w:rPr>
          <w:rFonts w:eastAsia="Calibri"/>
          <w:rtl/>
        </w:rPr>
      </w:pPr>
    </w:p>
    <w:p w14:paraId="47135146" w14:textId="77777777" w:rsidR="000D0111" w:rsidRPr="000D0111" w:rsidRDefault="000D0111" w:rsidP="005551A6">
      <w:pPr>
        <w:pStyle w:val="2"/>
        <w:rPr>
          <w:rFonts w:eastAsia="Calibri"/>
          <w:rtl/>
        </w:rPr>
      </w:pPr>
      <w:r w:rsidRPr="000D0111">
        <w:rPr>
          <w:rFonts w:eastAsia="Calibri"/>
          <w:rtl/>
        </w:rPr>
        <w:t>مزايا التحول الرقمي:</w:t>
      </w:r>
    </w:p>
    <w:p w14:paraId="4B21BFFF" w14:textId="77777777" w:rsidR="000D0111" w:rsidRPr="000D0111" w:rsidRDefault="000D0111" w:rsidP="000D0111">
      <w:pPr>
        <w:spacing w:after="160" w:line="276" w:lineRule="auto"/>
        <w:ind w:firstLine="0"/>
        <w:rPr>
          <w:rFonts w:eastAsia="Calibri"/>
          <w:rtl/>
        </w:rPr>
      </w:pPr>
      <w:r w:rsidRPr="000D0111">
        <w:rPr>
          <w:rFonts w:eastAsia="Calibri"/>
          <w:rtl/>
        </w:rPr>
        <w:t>للتحول الرقمي مزايا وفوائد عديدة منها:</w:t>
      </w:r>
    </w:p>
    <w:p w14:paraId="68CF841C" w14:textId="77777777" w:rsidR="000D0111" w:rsidRPr="000D0111" w:rsidRDefault="000D0111" w:rsidP="000D0111">
      <w:pPr>
        <w:numPr>
          <w:ilvl w:val="0"/>
          <w:numId w:val="5"/>
        </w:numPr>
        <w:spacing w:after="160" w:line="276" w:lineRule="auto"/>
        <w:contextualSpacing/>
        <w:jc w:val="left"/>
        <w:rPr>
          <w:rFonts w:eastAsia="Calibri"/>
        </w:rPr>
      </w:pPr>
      <w:r w:rsidRPr="000D0111">
        <w:rPr>
          <w:rFonts w:eastAsia="Calibri" w:hint="cs"/>
          <w:rtl/>
        </w:rPr>
        <w:t>ت</w:t>
      </w:r>
      <w:r w:rsidRPr="000D0111">
        <w:rPr>
          <w:rFonts w:eastAsia="Calibri"/>
          <w:rtl/>
        </w:rPr>
        <w:t>وف</w:t>
      </w:r>
      <w:r w:rsidRPr="000D0111">
        <w:rPr>
          <w:rFonts w:eastAsia="Calibri" w:hint="cs"/>
          <w:rtl/>
        </w:rPr>
        <w:t>ي</w:t>
      </w:r>
      <w:r w:rsidRPr="000D0111">
        <w:rPr>
          <w:rFonts w:eastAsia="Calibri"/>
          <w:rtl/>
        </w:rPr>
        <w:t>ر الجهد</w:t>
      </w:r>
      <w:r w:rsidRPr="000D0111">
        <w:rPr>
          <w:rFonts w:eastAsia="Calibri" w:hint="cs"/>
          <w:rtl/>
        </w:rPr>
        <w:t xml:space="preserve"> والتكلفة</w:t>
      </w:r>
      <w:r w:rsidRPr="000D0111">
        <w:rPr>
          <w:rFonts w:eastAsia="Calibri"/>
          <w:rtl/>
        </w:rPr>
        <w:t xml:space="preserve"> بشكل كبير و</w:t>
      </w:r>
      <w:r w:rsidRPr="000D0111">
        <w:rPr>
          <w:rFonts w:eastAsia="Calibri" w:hint="cs"/>
          <w:rtl/>
        </w:rPr>
        <w:t>يعمل على ت</w:t>
      </w:r>
      <w:r w:rsidRPr="000D0111">
        <w:rPr>
          <w:rFonts w:eastAsia="Calibri"/>
          <w:rtl/>
        </w:rPr>
        <w:t>حس</w:t>
      </w:r>
      <w:r w:rsidRPr="000D0111">
        <w:rPr>
          <w:rFonts w:eastAsia="Calibri" w:hint="cs"/>
          <w:rtl/>
        </w:rPr>
        <w:t>ي</w:t>
      </w:r>
      <w:r w:rsidRPr="000D0111">
        <w:rPr>
          <w:rFonts w:eastAsia="Calibri"/>
          <w:rtl/>
        </w:rPr>
        <w:t xml:space="preserve">ن الكفاءة </w:t>
      </w:r>
      <w:r w:rsidRPr="000D0111">
        <w:rPr>
          <w:rFonts w:eastAsia="Calibri" w:hint="cs"/>
          <w:rtl/>
        </w:rPr>
        <w:t>التشغيلية</w:t>
      </w:r>
      <w:r w:rsidRPr="000D0111">
        <w:rPr>
          <w:rFonts w:eastAsia="Calibri"/>
          <w:rtl/>
        </w:rPr>
        <w:t xml:space="preserve"> </w:t>
      </w:r>
      <w:r w:rsidRPr="000D0111">
        <w:rPr>
          <w:rFonts w:eastAsia="Calibri" w:hint="cs"/>
          <w:rtl/>
        </w:rPr>
        <w:t>وتنظيمها،</w:t>
      </w:r>
      <w:r w:rsidRPr="000D0111">
        <w:rPr>
          <w:rFonts w:eastAsia="Calibri"/>
          <w:rtl/>
        </w:rPr>
        <w:t xml:space="preserve"> </w:t>
      </w:r>
      <w:r w:rsidRPr="000D0111">
        <w:rPr>
          <w:rFonts w:eastAsia="Calibri" w:hint="cs"/>
          <w:rtl/>
        </w:rPr>
        <w:t>و</w:t>
      </w:r>
      <w:r w:rsidRPr="000D0111">
        <w:rPr>
          <w:rFonts w:eastAsia="Calibri"/>
          <w:rtl/>
        </w:rPr>
        <w:t>تحسين الجودة وت</w:t>
      </w:r>
      <w:r w:rsidRPr="000D0111">
        <w:rPr>
          <w:rFonts w:eastAsia="Calibri" w:hint="cs"/>
          <w:rtl/>
        </w:rPr>
        <w:t>سهيل</w:t>
      </w:r>
      <w:r w:rsidRPr="000D0111">
        <w:rPr>
          <w:rFonts w:eastAsia="Calibri"/>
          <w:rtl/>
        </w:rPr>
        <w:t xml:space="preserve"> الإجراءات للحصول على الخدمات المقدمة للمستفيدين. </w:t>
      </w:r>
    </w:p>
    <w:p w14:paraId="7C0C0447" w14:textId="77777777" w:rsidR="000D0111" w:rsidRPr="000D0111" w:rsidRDefault="000D0111" w:rsidP="000D0111">
      <w:pPr>
        <w:numPr>
          <w:ilvl w:val="0"/>
          <w:numId w:val="4"/>
        </w:numPr>
        <w:spacing w:after="160" w:line="276" w:lineRule="auto"/>
        <w:contextualSpacing/>
        <w:jc w:val="left"/>
        <w:rPr>
          <w:rFonts w:eastAsia="Calibri"/>
        </w:rPr>
      </w:pPr>
      <w:r w:rsidRPr="000D0111">
        <w:rPr>
          <w:rFonts w:eastAsia="Calibri"/>
          <w:rtl/>
        </w:rPr>
        <w:t xml:space="preserve">يخلص الحكومة من الضغوط المستمرة من المستفيدين </w:t>
      </w:r>
      <w:r w:rsidRPr="000D0111">
        <w:rPr>
          <w:rFonts w:eastAsia="Calibri" w:hint="cs"/>
          <w:rtl/>
        </w:rPr>
        <w:t xml:space="preserve">والمواطنين </w:t>
      </w:r>
      <w:r w:rsidRPr="000D0111">
        <w:rPr>
          <w:rFonts w:eastAsia="Calibri"/>
          <w:rtl/>
        </w:rPr>
        <w:t xml:space="preserve">بشكل عام </w:t>
      </w:r>
      <w:r w:rsidRPr="000D0111">
        <w:rPr>
          <w:rFonts w:eastAsia="Calibri" w:hint="cs"/>
          <w:rtl/>
        </w:rPr>
        <w:t>ل</w:t>
      </w:r>
      <w:r w:rsidRPr="000D0111">
        <w:rPr>
          <w:rFonts w:eastAsia="Calibri"/>
          <w:rtl/>
        </w:rPr>
        <w:t xml:space="preserve">تلبية الطلبات المتزايدة على الخدمات الحكومية، بسبب تزايد عدد السكان، وارتفاع مستوى المعيشة، والرغبة في تحسين نوعية الخدمة، والإسراع في إنجاز المعاملات، والتخلص من الروتين والبيروقراطية. </w:t>
      </w:r>
    </w:p>
    <w:p w14:paraId="740D1D63" w14:textId="77777777" w:rsidR="000D0111" w:rsidRPr="000D0111" w:rsidRDefault="000D0111" w:rsidP="000D0111">
      <w:pPr>
        <w:numPr>
          <w:ilvl w:val="0"/>
          <w:numId w:val="4"/>
        </w:numPr>
        <w:spacing w:after="160" w:line="300" w:lineRule="auto"/>
        <w:contextualSpacing/>
        <w:jc w:val="left"/>
        <w:rPr>
          <w:rFonts w:eastAsia="Calibri"/>
        </w:rPr>
      </w:pPr>
      <w:r w:rsidRPr="000D0111">
        <w:rPr>
          <w:rFonts w:eastAsia="Calibri" w:hint="eastAsia"/>
          <w:rtl/>
        </w:rPr>
        <w:t>خلق</w:t>
      </w:r>
      <w:r w:rsidRPr="000D0111">
        <w:rPr>
          <w:rFonts w:eastAsia="Calibri"/>
          <w:rtl/>
        </w:rPr>
        <w:t xml:space="preserve"> </w:t>
      </w:r>
      <w:r w:rsidRPr="000D0111">
        <w:rPr>
          <w:rFonts w:eastAsia="Calibri" w:hint="eastAsia"/>
          <w:rtl/>
        </w:rPr>
        <w:t>فرص</w:t>
      </w:r>
      <w:r w:rsidRPr="000D0111">
        <w:rPr>
          <w:rFonts w:eastAsia="Calibri"/>
          <w:rtl/>
        </w:rPr>
        <w:t xml:space="preserve"> </w:t>
      </w:r>
      <w:r w:rsidRPr="000D0111">
        <w:rPr>
          <w:rFonts w:eastAsia="Calibri" w:hint="eastAsia"/>
          <w:rtl/>
        </w:rPr>
        <w:t>لتقديم</w:t>
      </w:r>
      <w:r w:rsidRPr="000D0111">
        <w:rPr>
          <w:rFonts w:eastAsia="Calibri"/>
          <w:rtl/>
        </w:rPr>
        <w:t xml:space="preserve"> </w:t>
      </w:r>
      <w:r w:rsidRPr="000D0111">
        <w:rPr>
          <w:rFonts w:eastAsia="Calibri" w:hint="eastAsia"/>
          <w:rtl/>
        </w:rPr>
        <w:t>خدمات</w:t>
      </w:r>
      <w:r w:rsidRPr="000D0111">
        <w:rPr>
          <w:rFonts w:eastAsia="Calibri"/>
          <w:rtl/>
        </w:rPr>
        <w:t xml:space="preserve"> </w:t>
      </w:r>
      <w:r w:rsidRPr="000D0111">
        <w:rPr>
          <w:rFonts w:eastAsia="Calibri" w:hint="eastAsia"/>
          <w:rtl/>
        </w:rPr>
        <w:t>مبتكرة</w:t>
      </w:r>
      <w:r w:rsidRPr="000D0111">
        <w:rPr>
          <w:rFonts w:eastAsia="Calibri"/>
          <w:rtl/>
        </w:rPr>
        <w:t xml:space="preserve"> </w:t>
      </w:r>
      <w:r w:rsidRPr="000D0111">
        <w:rPr>
          <w:rFonts w:eastAsia="Calibri" w:hint="eastAsia"/>
          <w:rtl/>
        </w:rPr>
        <w:t>وإبداعية</w:t>
      </w:r>
      <w:r w:rsidRPr="000D0111">
        <w:rPr>
          <w:rFonts w:eastAsia="Calibri"/>
          <w:rtl/>
        </w:rPr>
        <w:t xml:space="preserve"> </w:t>
      </w:r>
      <w:r w:rsidRPr="000D0111">
        <w:rPr>
          <w:rFonts w:eastAsia="Calibri" w:hint="eastAsia"/>
          <w:rtl/>
        </w:rPr>
        <w:t>بعيداً</w:t>
      </w:r>
      <w:r w:rsidRPr="000D0111">
        <w:rPr>
          <w:rFonts w:eastAsia="Calibri"/>
          <w:rtl/>
        </w:rPr>
        <w:t xml:space="preserve"> </w:t>
      </w:r>
      <w:r w:rsidRPr="000D0111">
        <w:rPr>
          <w:rFonts w:eastAsia="Calibri" w:hint="eastAsia"/>
          <w:rtl/>
        </w:rPr>
        <w:t>عن</w:t>
      </w:r>
      <w:r w:rsidRPr="000D0111">
        <w:rPr>
          <w:rFonts w:eastAsia="Calibri"/>
          <w:rtl/>
        </w:rPr>
        <w:t xml:space="preserve"> </w:t>
      </w:r>
      <w:r w:rsidRPr="000D0111">
        <w:rPr>
          <w:rFonts w:eastAsia="Calibri" w:hint="eastAsia"/>
          <w:rtl/>
        </w:rPr>
        <w:t>الطرق</w:t>
      </w:r>
      <w:r w:rsidRPr="000D0111">
        <w:rPr>
          <w:rFonts w:eastAsia="Calibri"/>
          <w:rtl/>
        </w:rPr>
        <w:t xml:space="preserve"> </w:t>
      </w:r>
      <w:r w:rsidRPr="000D0111">
        <w:rPr>
          <w:rFonts w:eastAsia="Calibri" w:hint="eastAsia"/>
          <w:rtl/>
        </w:rPr>
        <w:t>التقليدية</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تقديم</w:t>
      </w:r>
      <w:r w:rsidRPr="000D0111">
        <w:rPr>
          <w:rFonts w:eastAsia="Calibri"/>
          <w:rtl/>
        </w:rPr>
        <w:t xml:space="preserve"> </w:t>
      </w:r>
      <w:r w:rsidRPr="000D0111">
        <w:rPr>
          <w:rFonts w:eastAsia="Calibri" w:hint="eastAsia"/>
          <w:rtl/>
        </w:rPr>
        <w:t>الخدمات،</w:t>
      </w:r>
      <w:r w:rsidRPr="000D0111">
        <w:rPr>
          <w:rFonts w:eastAsia="Calibri"/>
          <w:rtl/>
        </w:rPr>
        <w:t xml:space="preserve"> </w:t>
      </w:r>
      <w:r w:rsidRPr="000D0111">
        <w:rPr>
          <w:rFonts w:eastAsia="Calibri" w:hint="eastAsia"/>
          <w:rtl/>
        </w:rPr>
        <w:t>ويساعد</w:t>
      </w:r>
      <w:r w:rsidRPr="000D0111">
        <w:rPr>
          <w:rFonts w:eastAsia="Calibri"/>
          <w:rtl/>
        </w:rPr>
        <w:t xml:space="preserve"> </w:t>
      </w:r>
      <w:r w:rsidRPr="000D0111">
        <w:rPr>
          <w:rFonts w:eastAsia="Calibri" w:hint="eastAsia"/>
          <w:rtl/>
        </w:rPr>
        <w:t>التحول</w:t>
      </w:r>
      <w:r w:rsidRPr="000D0111">
        <w:rPr>
          <w:rFonts w:eastAsia="Calibri"/>
          <w:rtl/>
        </w:rPr>
        <w:t xml:space="preserve"> </w:t>
      </w:r>
      <w:r w:rsidRPr="000D0111">
        <w:rPr>
          <w:rFonts w:eastAsia="Calibri" w:hint="eastAsia"/>
          <w:rtl/>
        </w:rPr>
        <w:t>الرقمي</w:t>
      </w:r>
      <w:r w:rsidRPr="000D0111">
        <w:rPr>
          <w:rFonts w:eastAsia="Calibri"/>
          <w:rtl/>
        </w:rPr>
        <w:t xml:space="preserve"> </w:t>
      </w:r>
      <w:r w:rsidRPr="000D0111">
        <w:rPr>
          <w:rFonts w:eastAsia="Calibri" w:hint="eastAsia"/>
          <w:rtl/>
        </w:rPr>
        <w:t>المؤسسات</w:t>
      </w:r>
      <w:r w:rsidRPr="000D0111">
        <w:rPr>
          <w:rFonts w:eastAsia="Calibri"/>
          <w:rtl/>
        </w:rPr>
        <w:t xml:space="preserve"> </w:t>
      </w:r>
      <w:r w:rsidRPr="000D0111">
        <w:rPr>
          <w:rFonts w:eastAsia="Calibri" w:hint="eastAsia"/>
          <w:rtl/>
        </w:rPr>
        <w:t>الحكومية</w:t>
      </w:r>
      <w:r w:rsidRPr="000D0111">
        <w:rPr>
          <w:rFonts w:eastAsia="Calibri"/>
          <w:rtl/>
        </w:rPr>
        <w:t xml:space="preserve"> </w:t>
      </w:r>
      <w:r w:rsidRPr="000D0111">
        <w:rPr>
          <w:rFonts w:eastAsia="Calibri" w:hint="eastAsia"/>
          <w:rtl/>
        </w:rPr>
        <w:t>على</w:t>
      </w:r>
      <w:r w:rsidRPr="000D0111">
        <w:rPr>
          <w:rFonts w:eastAsia="Calibri"/>
          <w:rtl/>
        </w:rPr>
        <w:t xml:space="preserve"> </w:t>
      </w:r>
      <w:r w:rsidRPr="000D0111">
        <w:rPr>
          <w:rFonts w:eastAsia="Calibri" w:hint="eastAsia"/>
          <w:rtl/>
        </w:rPr>
        <w:t>التوسع</w:t>
      </w:r>
      <w:r w:rsidRPr="000D0111">
        <w:rPr>
          <w:rFonts w:eastAsia="Calibri"/>
          <w:rtl/>
        </w:rPr>
        <w:t xml:space="preserve"> </w:t>
      </w:r>
      <w:r w:rsidRPr="000D0111">
        <w:rPr>
          <w:rFonts w:eastAsia="Calibri" w:hint="eastAsia"/>
          <w:rtl/>
        </w:rPr>
        <w:t>والانتشار</w:t>
      </w:r>
      <w:r w:rsidRPr="000D0111">
        <w:rPr>
          <w:rFonts w:eastAsia="Calibri"/>
          <w:rtl/>
        </w:rPr>
        <w:t xml:space="preserve"> </w:t>
      </w:r>
      <w:r w:rsidRPr="000D0111">
        <w:rPr>
          <w:rFonts w:eastAsia="Calibri" w:hint="eastAsia"/>
          <w:rtl/>
        </w:rPr>
        <w:t>في</w:t>
      </w:r>
      <w:r w:rsidRPr="000D0111">
        <w:rPr>
          <w:rFonts w:eastAsia="Calibri"/>
          <w:rtl/>
        </w:rPr>
        <w:t xml:space="preserve"> </w:t>
      </w:r>
      <w:r w:rsidRPr="000D0111">
        <w:rPr>
          <w:rFonts w:eastAsia="Calibri" w:hint="eastAsia"/>
          <w:rtl/>
        </w:rPr>
        <w:t>نطاق</w:t>
      </w:r>
      <w:r w:rsidRPr="000D0111">
        <w:rPr>
          <w:rFonts w:eastAsia="Calibri"/>
          <w:rtl/>
        </w:rPr>
        <w:t xml:space="preserve"> </w:t>
      </w:r>
      <w:r w:rsidRPr="000D0111">
        <w:rPr>
          <w:rFonts w:eastAsia="Calibri" w:hint="eastAsia"/>
          <w:rtl/>
        </w:rPr>
        <w:t>أوسع</w:t>
      </w:r>
      <w:r w:rsidRPr="000D0111">
        <w:rPr>
          <w:rFonts w:eastAsia="Calibri"/>
          <w:rtl/>
        </w:rPr>
        <w:t xml:space="preserve"> </w:t>
      </w:r>
      <w:r w:rsidRPr="000D0111">
        <w:rPr>
          <w:rFonts w:eastAsia="Calibri" w:hint="eastAsia"/>
          <w:rtl/>
        </w:rPr>
        <w:t>والوصول</w:t>
      </w:r>
      <w:r w:rsidRPr="000D0111">
        <w:rPr>
          <w:rFonts w:eastAsia="Calibri"/>
          <w:rtl/>
        </w:rPr>
        <w:t xml:space="preserve"> </w:t>
      </w:r>
      <w:r w:rsidRPr="000D0111">
        <w:rPr>
          <w:rFonts w:eastAsia="Calibri" w:hint="eastAsia"/>
          <w:rtl/>
        </w:rPr>
        <w:t>إلى</w:t>
      </w:r>
      <w:r w:rsidRPr="000D0111">
        <w:rPr>
          <w:rFonts w:eastAsia="Calibri"/>
          <w:rtl/>
        </w:rPr>
        <w:t xml:space="preserve"> </w:t>
      </w:r>
      <w:r w:rsidRPr="000D0111">
        <w:rPr>
          <w:rFonts w:eastAsia="Calibri" w:hint="eastAsia"/>
          <w:rtl/>
        </w:rPr>
        <w:t>شريحة</w:t>
      </w:r>
      <w:r w:rsidRPr="000D0111">
        <w:rPr>
          <w:rFonts w:eastAsia="Calibri"/>
          <w:rtl/>
        </w:rPr>
        <w:t xml:space="preserve"> </w:t>
      </w:r>
      <w:r w:rsidRPr="000D0111">
        <w:rPr>
          <w:rFonts w:eastAsia="Calibri" w:hint="eastAsia"/>
          <w:rtl/>
        </w:rPr>
        <w:t>أكبر</w:t>
      </w:r>
      <w:r w:rsidRPr="000D0111">
        <w:rPr>
          <w:rFonts w:eastAsia="Calibri"/>
          <w:rtl/>
        </w:rPr>
        <w:t xml:space="preserve"> </w:t>
      </w:r>
      <w:r w:rsidRPr="000D0111">
        <w:rPr>
          <w:rFonts w:eastAsia="Calibri" w:hint="eastAsia"/>
          <w:rtl/>
        </w:rPr>
        <w:t>من</w:t>
      </w:r>
      <w:r w:rsidRPr="000D0111">
        <w:rPr>
          <w:rFonts w:eastAsia="Calibri"/>
          <w:rtl/>
        </w:rPr>
        <w:t xml:space="preserve"> </w:t>
      </w:r>
      <w:r w:rsidRPr="000D0111">
        <w:rPr>
          <w:rFonts w:eastAsia="Calibri" w:hint="eastAsia"/>
          <w:rtl/>
        </w:rPr>
        <w:t>العملاء</w:t>
      </w:r>
      <w:r w:rsidRPr="000D0111">
        <w:rPr>
          <w:rFonts w:eastAsia="Calibri" w:hint="cs"/>
          <w:rtl/>
        </w:rPr>
        <w:t xml:space="preserve"> والجمهور.</w:t>
      </w:r>
    </w:p>
    <w:p w14:paraId="362D5A13" w14:textId="77777777" w:rsidR="000D0111" w:rsidRPr="000D0111" w:rsidRDefault="000D0111" w:rsidP="000D0111">
      <w:pPr>
        <w:numPr>
          <w:ilvl w:val="0"/>
          <w:numId w:val="4"/>
        </w:numPr>
        <w:spacing w:after="160" w:line="276" w:lineRule="auto"/>
        <w:contextualSpacing/>
        <w:jc w:val="left"/>
        <w:rPr>
          <w:rFonts w:eastAsia="Calibri"/>
        </w:rPr>
      </w:pPr>
      <w:r w:rsidRPr="000D0111">
        <w:rPr>
          <w:rFonts w:eastAsia="Calibri"/>
          <w:rtl/>
        </w:rPr>
        <w:t xml:space="preserve"> مواكبة الت</w:t>
      </w:r>
      <w:r w:rsidRPr="000D0111">
        <w:rPr>
          <w:rFonts w:eastAsia="Calibri" w:hint="cs"/>
          <w:rtl/>
        </w:rPr>
        <w:t xml:space="preserve">طور </w:t>
      </w:r>
      <w:r w:rsidRPr="000D0111">
        <w:rPr>
          <w:rFonts w:eastAsia="Calibri"/>
          <w:rtl/>
        </w:rPr>
        <w:t xml:space="preserve">التكنولوجي والثورة المعرفية المرتبطة به، مما يستلزم الاستفادة منه في مختلف مجالات الحياة لما يحققه من مزايا لعدد كبير من التطبيقات </w:t>
      </w:r>
      <w:r w:rsidRPr="000D0111">
        <w:rPr>
          <w:rFonts w:eastAsia="Calibri" w:hint="cs"/>
          <w:rtl/>
        </w:rPr>
        <w:t>العلمية.</w:t>
      </w:r>
    </w:p>
    <w:p w14:paraId="04E54F2A" w14:textId="77777777" w:rsidR="000D0111" w:rsidRPr="000D0111" w:rsidRDefault="000D0111" w:rsidP="000D0111">
      <w:pPr>
        <w:numPr>
          <w:ilvl w:val="0"/>
          <w:numId w:val="4"/>
        </w:numPr>
        <w:spacing w:after="160" w:line="276" w:lineRule="auto"/>
        <w:contextualSpacing/>
        <w:jc w:val="left"/>
        <w:rPr>
          <w:rFonts w:eastAsia="Calibri"/>
          <w:rtl/>
        </w:rPr>
      </w:pPr>
      <w:r w:rsidRPr="000D0111">
        <w:rPr>
          <w:rFonts w:eastAsia="Calibri"/>
          <w:rtl/>
        </w:rPr>
        <w:t xml:space="preserve">تقليل الفساد إن لم يكن القضاء </w:t>
      </w:r>
      <w:r w:rsidRPr="000D0111">
        <w:rPr>
          <w:rFonts w:eastAsia="Calibri" w:hint="cs"/>
          <w:rtl/>
        </w:rPr>
        <w:t>عندما</w:t>
      </w:r>
      <w:r w:rsidRPr="000D0111">
        <w:rPr>
          <w:rFonts w:eastAsia="Calibri"/>
          <w:rtl/>
        </w:rPr>
        <w:t xml:space="preserve"> كنا نتعامل مع آلات صماء، وفي عصر رقمي، وكون كل شيء متاحا ومعروفا لدى الجميع، فهذا معناه أنه لم يعد للفساد فرصة ليعثر لنفسه على موطئ قدم </w:t>
      </w:r>
      <w:r w:rsidRPr="000D0111">
        <w:rPr>
          <w:rFonts w:eastAsia="Calibri" w:hint="cs"/>
          <w:rtl/>
        </w:rPr>
        <w:t>(العزام</w:t>
      </w:r>
      <w:r w:rsidRPr="000D0111">
        <w:rPr>
          <w:rFonts w:eastAsia="Calibri"/>
          <w:rtl/>
        </w:rPr>
        <w:t xml:space="preserve"> احمد حسين محمد ٢٠٠١)</w:t>
      </w:r>
    </w:p>
    <w:p w14:paraId="6C1AC3F0" w14:textId="77777777" w:rsidR="000D0111" w:rsidRPr="000D0111" w:rsidRDefault="000D0111" w:rsidP="005551A6">
      <w:pPr>
        <w:pStyle w:val="2"/>
        <w:rPr>
          <w:rFonts w:eastAsia="Calibri"/>
          <w:rtl/>
        </w:rPr>
      </w:pPr>
      <w:r w:rsidRPr="000D0111">
        <w:rPr>
          <w:rFonts w:eastAsia="Calibri"/>
          <w:rtl/>
        </w:rPr>
        <w:t>اهمية التحول الرقمي:</w:t>
      </w:r>
    </w:p>
    <w:p w14:paraId="59DBCB8B" w14:textId="77777777" w:rsidR="000D0111" w:rsidRPr="000D0111" w:rsidRDefault="000D0111" w:rsidP="000D0111">
      <w:pPr>
        <w:spacing w:after="160" w:line="276" w:lineRule="auto"/>
        <w:ind w:firstLine="0"/>
        <w:rPr>
          <w:rFonts w:eastAsia="Calibri"/>
          <w:rtl/>
        </w:rPr>
      </w:pPr>
      <w:r w:rsidRPr="000D0111">
        <w:rPr>
          <w:rFonts w:eastAsia="Calibri" w:hint="cs"/>
          <w:rtl/>
        </w:rPr>
        <w:t>ي</w:t>
      </w:r>
      <w:r w:rsidRPr="000D0111">
        <w:rPr>
          <w:rFonts w:eastAsia="Calibri"/>
          <w:rtl/>
        </w:rPr>
        <w:t xml:space="preserve">عد التحول الرقمي احدى التوجهات الحديثة التي قامت بها المؤسسات على اختلاف مجالاتها وقطاعاتها واحجامها، حيث أنها تساعد في الحصول على أفكار وأساليب جديدة لمواجهة متطلبات </w:t>
      </w:r>
      <w:r w:rsidRPr="000D0111">
        <w:rPr>
          <w:rFonts w:eastAsia="Calibri"/>
          <w:rtl/>
        </w:rPr>
        <w:lastRenderedPageBreak/>
        <w:t xml:space="preserve">القرن الحادي والعشرين. ومع انتشار الإنترنت أصبح هناك وعي متنام للمشاركة في مجتمع المعرفة على المستوى العالمي، كما أصبح التعليم من الأدوات الفاعلة للتحول الرقمي، وأصبح ذلك التحول بحاجة إلى نظام إداري رقمي فعّال، يساعد في عملية اتخاذ القرار الصحيح </w:t>
      </w:r>
      <w:r w:rsidRPr="000D0111">
        <w:rPr>
          <w:rFonts w:eastAsia="Calibri" w:hint="cs"/>
          <w:rtl/>
        </w:rPr>
        <w:t>والمناسب،</w:t>
      </w:r>
      <w:r w:rsidRPr="000D0111">
        <w:rPr>
          <w:rFonts w:eastAsia="Calibri"/>
          <w:rtl/>
        </w:rPr>
        <w:t xml:space="preserve"> حيث تتمثل أهمية التحول الرقمي في كونه الحارثي، د.ت تسريع طريقة العمل اليومية، سهولة وسرعة ومرونة تطبيق خدمات جديدة، زيادة جودة وكفاءة سير العمل. الى جانب زيادة الأخطاء والإنفاق، وزيادة إنتاجية وتحسين الأداء، فضلاً عن إمكانية الاستفادة من التقنيات الحديثة لتطوير الأداء والتنبؤ والتخطيط للمستقبل، ورفع مستويات الشفافية والحوكمة استمرارية الأعمال والخدمات، واخيراً، زيادة رضا </w:t>
      </w:r>
      <w:r w:rsidRPr="000D0111">
        <w:rPr>
          <w:rFonts w:eastAsia="Calibri" w:hint="cs"/>
          <w:rtl/>
        </w:rPr>
        <w:t xml:space="preserve">المستفيدين. </w:t>
      </w:r>
      <w:r w:rsidRPr="000D0111">
        <w:rPr>
          <w:rFonts w:eastAsia="Calibri"/>
          <w:rtl/>
        </w:rPr>
        <w:t>(امين ،٢٠١٨)</w:t>
      </w:r>
    </w:p>
    <w:p w14:paraId="601C68FD" w14:textId="77777777" w:rsidR="000D0111" w:rsidRPr="000D0111" w:rsidRDefault="000D0111" w:rsidP="000D0111">
      <w:pPr>
        <w:spacing w:after="160" w:line="25" w:lineRule="atLeast"/>
        <w:ind w:firstLine="0"/>
        <w:rPr>
          <w:rFonts w:eastAsia="Calibri"/>
          <w:rtl/>
        </w:rPr>
      </w:pPr>
    </w:p>
    <w:p w14:paraId="3CF4956A" w14:textId="77777777" w:rsidR="000D0111" w:rsidRPr="000D0111" w:rsidRDefault="000D0111" w:rsidP="005551A6">
      <w:pPr>
        <w:pStyle w:val="2"/>
        <w:rPr>
          <w:rFonts w:eastAsia="Calibri"/>
          <w:rtl/>
        </w:rPr>
      </w:pPr>
      <w:r w:rsidRPr="000D0111">
        <w:rPr>
          <w:rFonts w:eastAsia="Calibri"/>
          <w:rtl/>
        </w:rPr>
        <w:t>ثانيا التنمية المستدامة</w:t>
      </w:r>
    </w:p>
    <w:p w14:paraId="0E14E5BE" w14:textId="77777777" w:rsidR="000D0111" w:rsidRPr="005551A6" w:rsidRDefault="000D0111" w:rsidP="005551A6">
      <w:pPr>
        <w:pStyle w:val="3"/>
        <w:rPr>
          <w:rtl/>
        </w:rPr>
      </w:pPr>
      <w:r w:rsidRPr="005551A6">
        <w:rPr>
          <w:rtl/>
        </w:rPr>
        <w:t>مفهوم التنمية المستدامة:</w:t>
      </w:r>
    </w:p>
    <w:p w14:paraId="52BE6285" w14:textId="77777777" w:rsidR="000D0111" w:rsidRPr="000D0111" w:rsidRDefault="000D0111" w:rsidP="000D0111">
      <w:pPr>
        <w:spacing w:after="160" w:line="25" w:lineRule="atLeast"/>
        <w:ind w:firstLine="0"/>
        <w:rPr>
          <w:rFonts w:eastAsia="Calibri"/>
          <w:rtl/>
        </w:rPr>
      </w:pPr>
      <w:r w:rsidRPr="000D0111">
        <w:rPr>
          <w:rFonts w:eastAsia="Calibri"/>
          <w:rtl/>
        </w:rPr>
        <w:t>تعد التنمية المستدامة من أهم التطورات في الفكر التنموي الحديث وأبرز إضافة إلى أدبيات التنمية خلال العقود الأخيرة، بحيث ارتبطت هذه الظاهرة بتزايد الوعي إزاء المشاكل البيئية والعلاقة القائمة بين الإنسان والتنمية البيئية، وتعددت مجالات التنمية المستدامة الا ان اهمها ينحصر في ثلاثة جوانب اقتصادية وبيئية، واجتماعية ثقافية، ومع أنه يمكن تعريف التنمية المستدامة وفقا لكل مجال من تلك المجالات منفردا ، فأهمية المفهوم تكمن في تحديد العلاقات المتداخلة بين تلك المجالات، فالتنمية الاجتماعية المستدامة تهدف إلى التأثير على تطور الناس والمجتمعات بطريقة تضمن من خلالها تحقيق العدالة وتحسين ظروف المعيشة والصحة، أما في التنمية البيئية المستدامة فيكون الهدف الأساس هو حماية الطبيعة والمحافظة على الموارد الطبيعية، أما محور اهتمام التنمية الاقتصادية المستدامة فيتمثل في تطوير البنى الاقتصادية فضلا عن الإدارة الكفؤة للموارد الطبيعية والاجتماعية (9 :2007 ,</w:t>
      </w:r>
      <w:r w:rsidRPr="000D0111">
        <w:rPr>
          <w:rFonts w:eastAsia="Calibri"/>
        </w:rPr>
        <w:t>Al-Ghamdi</w:t>
      </w:r>
      <w:r w:rsidRPr="000D0111">
        <w:rPr>
          <w:rFonts w:eastAsia="Calibri"/>
          <w:rtl/>
        </w:rPr>
        <w:t>).</w:t>
      </w:r>
    </w:p>
    <w:p w14:paraId="6CD66081" w14:textId="77777777" w:rsidR="000D0111" w:rsidRPr="000D0111" w:rsidRDefault="000D0111" w:rsidP="000D0111">
      <w:pPr>
        <w:spacing w:after="160" w:line="25" w:lineRule="atLeast"/>
        <w:ind w:firstLine="0"/>
        <w:rPr>
          <w:rFonts w:eastAsia="Calibri"/>
          <w:rtl/>
        </w:rPr>
      </w:pPr>
      <w:r w:rsidRPr="000D0111">
        <w:rPr>
          <w:rFonts w:eastAsia="Calibri"/>
          <w:rtl/>
        </w:rPr>
        <w:t xml:space="preserve">أن التنمية المستدامة هي تلك التنمية التي تحقق التوازن بين النظام البيئي، والاقتصادي، </w:t>
      </w:r>
      <w:r w:rsidRPr="000D0111">
        <w:rPr>
          <w:rFonts w:eastAsia="Calibri" w:hint="cs"/>
          <w:rtl/>
        </w:rPr>
        <w:t>والاجتماعي</w:t>
      </w:r>
      <w:r w:rsidRPr="000D0111">
        <w:rPr>
          <w:rFonts w:eastAsia="Calibri"/>
          <w:rtl/>
        </w:rPr>
        <w:t xml:space="preserve">، وتساهم في تحقيق أقصى قدر من النمو في كل نظام من هذه الأنظمة الثلاث، كما ينبغي اعتبار التنمية المستدامة عملية واعية معقدة طويلة الأمد وشاملة لكافة المجالات والأبعاد، غايتها الإنسان وتوفير احتياجات حالية ومستقبلية كما هو شأن التنمية البشرية، إلا أنه يجب المحافظة على البيئة </w:t>
      </w:r>
      <w:r w:rsidRPr="000D0111">
        <w:rPr>
          <w:rFonts w:eastAsia="Calibri" w:hint="cs"/>
          <w:rtl/>
        </w:rPr>
        <w:t>(</w:t>
      </w:r>
      <w:r w:rsidRPr="000D0111">
        <w:rPr>
          <w:rFonts w:eastAsia="Calibri"/>
          <w:rtl/>
        </w:rPr>
        <w:t>66</w:t>
      </w:r>
      <w:r w:rsidRPr="000D0111">
        <w:rPr>
          <w:rFonts w:eastAsia="Calibri" w:hint="cs"/>
          <w:rtl/>
        </w:rPr>
        <w:t>،</w:t>
      </w:r>
      <w:r w:rsidRPr="000D0111">
        <w:rPr>
          <w:rFonts w:eastAsia="Calibri"/>
          <w:rtl/>
        </w:rPr>
        <w:t xml:space="preserve"> 2014 ,</w:t>
      </w:r>
      <w:r w:rsidRPr="000D0111">
        <w:rPr>
          <w:rFonts w:eastAsia="Calibri"/>
        </w:rPr>
        <w:t>Chile</w:t>
      </w:r>
      <w:r w:rsidRPr="000D0111">
        <w:rPr>
          <w:rFonts w:eastAsia="Calibri"/>
          <w:rtl/>
        </w:rPr>
        <w:t>)</w:t>
      </w:r>
      <w:r w:rsidRPr="000D0111">
        <w:rPr>
          <w:rFonts w:eastAsia="Calibri" w:hint="cs"/>
          <w:rtl/>
        </w:rPr>
        <w:t>.</w:t>
      </w:r>
      <w:r w:rsidRPr="000D0111">
        <w:rPr>
          <w:rFonts w:eastAsia="Calibri"/>
          <w:rtl/>
        </w:rPr>
        <w:t xml:space="preserve"> </w:t>
      </w:r>
    </w:p>
    <w:p w14:paraId="77412D0C" w14:textId="77777777" w:rsidR="000D0111" w:rsidRPr="000D0111" w:rsidRDefault="000D0111" w:rsidP="000D0111">
      <w:pPr>
        <w:spacing w:after="160" w:line="25" w:lineRule="atLeast"/>
        <w:ind w:firstLine="0"/>
        <w:rPr>
          <w:rFonts w:eastAsia="Calibri"/>
          <w:rtl/>
        </w:rPr>
      </w:pPr>
      <w:r w:rsidRPr="000D0111">
        <w:rPr>
          <w:rFonts w:eastAsia="Calibri"/>
          <w:rtl/>
        </w:rPr>
        <w:lastRenderedPageBreak/>
        <w:t xml:space="preserve">يواجه العالم حالياً خطورة التدهور البيئي الذي يجب التغلب عليه، مع عدم التخلي عن حاجات التنمية الاقتصادية وكذلك المساواة والعدل </w:t>
      </w:r>
      <w:r w:rsidRPr="000D0111">
        <w:rPr>
          <w:rFonts w:eastAsia="Calibri" w:hint="cs"/>
          <w:rtl/>
        </w:rPr>
        <w:t xml:space="preserve">الاجتماعي. </w:t>
      </w:r>
      <w:r w:rsidRPr="000D0111">
        <w:rPr>
          <w:rFonts w:eastAsia="Calibri"/>
          <w:rtl/>
        </w:rPr>
        <w:t>(الغوري علي محمد،٢٠٢٠)</w:t>
      </w:r>
    </w:p>
    <w:p w14:paraId="1A6A0CB0" w14:textId="77777777" w:rsidR="000D0111" w:rsidRPr="000D0111" w:rsidRDefault="000D0111" w:rsidP="000D0111">
      <w:pPr>
        <w:spacing w:after="160" w:line="25" w:lineRule="atLeast"/>
        <w:ind w:firstLine="0"/>
        <w:rPr>
          <w:rFonts w:eastAsia="Calibri"/>
          <w:rtl/>
        </w:rPr>
      </w:pPr>
      <w:r w:rsidRPr="000D0111">
        <w:rPr>
          <w:rFonts w:eastAsia="Calibri"/>
          <w:rtl/>
        </w:rPr>
        <w:t>ولذلك فالتنمية المستدامة تعنى عملية تطوير الأرض والمدن والمجتمعات وكذلك الأعمال التجارية بشرط أن تلبي احتياجات الحاضر بدون المساس بقدرة الأجيال القادمة على تلبية حاجاتها " (عبد الرحمن محمد ،٢٠٠٧)</w:t>
      </w:r>
    </w:p>
    <w:p w14:paraId="717581FE" w14:textId="77777777" w:rsidR="000D0111" w:rsidRPr="000D0111" w:rsidRDefault="000D0111" w:rsidP="000D0111">
      <w:pPr>
        <w:spacing w:after="160" w:line="25" w:lineRule="atLeast"/>
        <w:ind w:firstLine="0"/>
        <w:rPr>
          <w:rFonts w:eastAsia="Calibri"/>
          <w:rtl/>
        </w:rPr>
      </w:pPr>
      <w:r w:rsidRPr="000D0111">
        <w:rPr>
          <w:rFonts w:eastAsia="Calibri"/>
          <w:rtl/>
        </w:rPr>
        <w:t>تعرف منظمة الأغذية والزراعة التابعة للأمم المتحدة التنمية المستدامة بأنها إدارة وحماية قاعدة الموارد الطبيعية والتغيير المؤسسي لتحقيق واستدامة وتلبية الاحتياجات البشرية للأجيال الحالية والمستقبلية بطريقة سليمة بيئياً ومناسبة اقتصادياً واجتماعياً</w:t>
      </w:r>
      <w:r w:rsidRPr="000D0111">
        <w:rPr>
          <w:rFonts w:eastAsia="Calibri" w:hint="cs"/>
          <w:rtl/>
        </w:rPr>
        <w:t>، لذلك</w:t>
      </w:r>
      <w:r w:rsidRPr="000D0111">
        <w:rPr>
          <w:rFonts w:eastAsia="Calibri"/>
          <w:rtl/>
        </w:rPr>
        <w:t xml:space="preserve"> فإن التنمية المستدامة </w:t>
      </w:r>
      <w:r w:rsidRPr="000D0111">
        <w:rPr>
          <w:rFonts w:eastAsia="Calibri" w:hint="cs"/>
          <w:rtl/>
        </w:rPr>
        <w:t>في الجانب</w:t>
      </w:r>
      <w:r w:rsidRPr="000D0111">
        <w:rPr>
          <w:rFonts w:eastAsia="Calibri"/>
          <w:rtl/>
        </w:rPr>
        <w:t xml:space="preserve"> الاقتصادي</w:t>
      </w:r>
      <w:r w:rsidRPr="000D0111">
        <w:rPr>
          <w:rFonts w:eastAsia="Calibri" w:hint="cs"/>
          <w:rtl/>
        </w:rPr>
        <w:t xml:space="preserve"> تعني</w:t>
      </w:r>
      <w:r w:rsidRPr="000D0111">
        <w:rPr>
          <w:rFonts w:eastAsia="Calibri"/>
          <w:rtl/>
        </w:rPr>
        <w:t xml:space="preserve"> أنه </w:t>
      </w:r>
      <w:r w:rsidRPr="000D0111">
        <w:rPr>
          <w:rFonts w:eastAsia="Calibri" w:hint="cs"/>
          <w:rtl/>
        </w:rPr>
        <w:t xml:space="preserve">يجب </w:t>
      </w:r>
      <w:r w:rsidRPr="000D0111">
        <w:rPr>
          <w:rFonts w:eastAsia="Calibri"/>
          <w:rtl/>
        </w:rPr>
        <w:t xml:space="preserve">على الدول المتقدمة </w:t>
      </w:r>
      <w:r w:rsidRPr="000D0111">
        <w:rPr>
          <w:rFonts w:eastAsia="Calibri" w:hint="cs"/>
          <w:rtl/>
        </w:rPr>
        <w:t>أن تقلل من</w:t>
      </w:r>
      <w:r w:rsidRPr="000D0111">
        <w:rPr>
          <w:rFonts w:eastAsia="Calibri"/>
          <w:rtl/>
        </w:rPr>
        <w:t xml:space="preserve"> استهلاك الموارد</w:t>
      </w:r>
      <w:r w:rsidRPr="000D0111">
        <w:rPr>
          <w:rFonts w:eastAsia="Calibri" w:hint="cs"/>
          <w:rtl/>
        </w:rPr>
        <w:t xml:space="preserve"> والطاقة</w:t>
      </w:r>
      <w:r w:rsidRPr="000D0111">
        <w:rPr>
          <w:rFonts w:eastAsia="Calibri"/>
          <w:rtl/>
        </w:rPr>
        <w:t xml:space="preserve">، أما </w:t>
      </w:r>
      <w:r w:rsidRPr="000D0111">
        <w:rPr>
          <w:rFonts w:eastAsia="Calibri" w:hint="cs"/>
          <w:rtl/>
        </w:rPr>
        <w:t>ا</w:t>
      </w:r>
      <w:r w:rsidRPr="000D0111">
        <w:rPr>
          <w:rFonts w:eastAsia="Calibri"/>
          <w:rtl/>
        </w:rPr>
        <w:t>لدول المتخلفة ف</w:t>
      </w:r>
      <w:r w:rsidRPr="000D0111">
        <w:rPr>
          <w:rFonts w:eastAsia="Calibri" w:hint="cs"/>
          <w:rtl/>
        </w:rPr>
        <w:t>إنها تعمل على</w:t>
      </w:r>
      <w:r w:rsidRPr="000D0111">
        <w:rPr>
          <w:rFonts w:eastAsia="Calibri"/>
          <w:rtl/>
        </w:rPr>
        <w:t xml:space="preserve"> توظيف الموارد من أجل رفع </w:t>
      </w:r>
      <w:r w:rsidRPr="000D0111">
        <w:rPr>
          <w:rFonts w:eastAsia="Calibri" w:hint="cs"/>
          <w:rtl/>
        </w:rPr>
        <w:t>ال</w:t>
      </w:r>
      <w:r w:rsidRPr="000D0111">
        <w:rPr>
          <w:rFonts w:eastAsia="Calibri"/>
          <w:rtl/>
        </w:rPr>
        <w:t>مستوى المعيش</w:t>
      </w:r>
      <w:r w:rsidRPr="000D0111">
        <w:rPr>
          <w:rFonts w:eastAsia="Calibri" w:hint="cs"/>
          <w:rtl/>
        </w:rPr>
        <w:t>ي</w:t>
      </w:r>
      <w:r w:rsidRPr="000D0111">
        <w:rPr>
          <w:rFonts w:eastAsia="Calibri"/>
          <w:rtl/>
        </w:rPr>
        <w:t xml:space="preserve"> والحد من الفقر، وعلى الصعيد الاجتماعي والإنساني فإنها تعني السعي من أجل استقرار النمو السكاني، ورفع مستوى الخدمات الصحية والتعليمية خاصة في الأرياف، و</w:t>
      </w:r>
      <w:r w:rsidRPr="000D0111">
        <w:rPr>
          <w:rFonts w:eastAsia="Calibri" w:hint="cs"/>
          <w:rtl/>
        </w:rPr>
        <w:t>في الجانب</w:t>
      </w:r>
      <w:r w:rsidRPr="000D0111">
        <w:rPr>
          <w:rFonts w:eastAsia="Calibri"/>
          <w:rtl/>
        </w:rPr>
        <w:t xml:space="preserve"> البيئي تعني </w:t>
      </w:r>
      <w:r w:rsidRPr="000D0111">
        <w:rPr>
          <w:rFonts w:eastAsia="Calibri" w:hint="cs"/>
          <w:rtl/>
        </w:rPr>
        <w:t>الحفاظ على</w:t>
      </w:r>
      <w:r w:rsidRPr="000D0111">
        <w:rPr>
          <w:rFonts w:eastAsia="Calibri"/>
          <w:rtl/>
        </w:rPr>
        <w:t xml:space="preserve"> الموارد الطبيعية والاستخدام الأمثل للأراضي الزراعية  </w:t>
      </w:r>
      <w:r w:rsidRPr="000D0111">
        <w:rPr>
          <w:rFonts w:eastAsia="Calibri" w:hint="cs"/>
          <w:rtl/>
        </w:rPr>
        <w:t>و</w:t>
      </w:r>
      <w:r w:rsidRPr="000D0111">
        <w:rPr>
          <w:rFonts w:eastAsia="Calibri"/>
          <w:rtl/>
        </w:rPr>
        <w:t>الموارد المائية</w:t>
      </w:r>
      <w:r w:rsidRPr="000D0111">
        <w:rPr>
          <w:rFonts w:eastAsia="Calibri" w:hint="cs"/>
          <w:rtl/>
        </w:rPr>
        <w:t>،</w:t>
      </w:r>
      <w:r w:rsidRPr="000D0111">
        <w:rPr>
          <w:rFonts w:eastAsia="Calibri"/>
          <w:rtl/>
        </w:rPr>
        <w:t xml:space="preserve"> وأيضا </w:t>
      </w:r>
      <w:r w:rsidRPr="000D0111">
        <w:rPr>
          <w:rFonts w:eastAsia="Calibri" w:hint="cs"/>
          <w:rtl/>
        </w:rPr>
        <w:t>في الجانب</w:t>
      </w:r>
      <w:r w:rsidRPr="000D0111">
        <w:rPr>
          <w:rFonts w:eastAsia="Calibri"/>
          <w:rtl/>
        </w:rPr>
        <w:t xml:space="preserve"> التكنولوجي </w:t>
      </w:r>
      <w:r w:rsidRPr="000D0111">
        <w:rPr>
          <w:rFonts w:eastAsia="Calibri" w:hint="cs"/>
          <w:rtl/>
        </w:rPr>
        <w:t>تعني</w:t>
      </w:r>
      <w:r w:rsidRPr="000D0111">
        <w:rPr>
          <w:rFonts w:eastAsia="Calibri"/>
          <w:rtl/>
        </w:rPr>
        <w:t xml:space="preserve"> نقل المجتمع إلى عصر الصناعات النظيفة غير الملوثة للبيئة، التي تستخدم تكنولوجيا منظفة للبيئة، والتي تنتج الحد الأدنى من الغازات الملوثة والحابسة للحرارة والضارة لطبقة الأوزون .</w:t>
      </w:r>
    </w:p>
    <w:p w14:paraId="4408E71B" w14:textId="77777777" w:rsidR="000D0111" w:rsidRPr="000D0111" w:rsidRDefault="000D0111" w:rsidP="000D0111">
      <w:pPr>
        <w:spacing w:after="160" w:line="25" w:lineRule="atLeast"/>
        <w:ind w:firstLine="0"/>
        <w:rPr>
          <w:rFonts w:eastAsia="Calibri"/>
          <w:rtl/>
        </w:rPr>
      </w:pPr>
    </w:p>
    <w:p w14:paraId="2496DE23" w14:textId="77777777" w:rsidR="000D0111" w:rsidRPr="000D0111" w:rsidRDefault="000D0111" w:rsidP="005551A6">
      <w:pPr>
        <w:pStyle w:val="3"/>
        <w:rPr>
          <w:rtl/>
        </w:rPr>
      </w:pPr>
      <w:r w:rsidRPr="000D0111">
        <w:rPr>
          <w:rtl/>
        </w:rPr>
        <w:t>اهداف التنمية المستدامة:</w:t>
      </w:r>
    </w:p>
    <w:p w14:paraId="4AD4AAB3" w14:textId="77777777" w:rsidR="000D0111" w:rsidRPr="000D0111" w:rsidRDefault="000D0111" w:rsidP="000D0111">
      <w:pPr>
        <w:spacing w:after="160" w:line="25" w:lineRule="atLeast"/>
        <w:ind w:firstLine="0"/>
        <w:rPr>
          <w:rFonts w:eastAsia="Calibri"/>
          <w:rtl/>
        </w:rPr>
      </w:pPr>
      <w:r w:rsidRPr="000D0111">
        <w:rPr>
          <w:rFonts w:eastAsia="Calibri"/>
          <w:rtl/>
        </w:rPr>
        <w:t xml:space="preserve">في سبتمبر </w:t>
      </w:r>
      <w:r w:rsidRPr="000D0111">
        <w:rPr>
          <w:rFonts w:eastAsia="Calibri" w:hint="cs"/>
          <w:rtl/>
          <w:lang w:bidi="fa-IR"/>
        </w:rPr>
        <w:t>۲۰۱۵</w:t>
      </w:r>
      <w:r w:rsidRPr="000D0111">
        <w:rPr>
          <w:rFonts w:eastAsia="Calibri" w:hint="cs"/>
          <w:rtl/>
        </w:rPr>
        <w:t>،</w:t>
      </w:r>
      <w:r w:rsidRPr="000D0111">
        <w:rPr>
          <w:rFonts w:eastAsia="Calibri"/>
          <w:rtl/>
        </w:rPr>
        <w:t xml:space="preserve"> وافقت جميع الدول الأعضاء في الأمم المتحدة على قرار الجمعية العامة للأمم المتحدة 70/1/</w:t>
      </w:r>
      <w:r w:rsidRPr="000D0111">
        <w:rPr>
          <w:rFonts w:eastAsia="Calibri"/>
        </w:rPr>
        <w:t>A/RES</w:t>
      </w:r>
      <w:r w:rsidRPr="000D0111">
        <w:rPr>
          <w:rFonts w:eastAsia="Calibri"/>
          <w:rtl/>
        </w:rPr>
        <w:t xml:space="preserve"> تحويل </w:t>
      </w:r>
      <w:r w:rsidRPr="000D0111">
        <w:rPr>
          <w:rFonts w:eastAsia="Calibri" w:hint="cs"/>
          <w:rtl/>
        </w:rPr>
        <w:t>عالمنا:</w:t>
      </w:r>
      <w:r w:rsidRPr="000D0111">
        <w:rPr>
          <w:rFonts w:eastAsia="Calibri"/>
          <w:rtl/>
        </w:rPr>
        <w:t xml:space="preserve"> خطة التنمية المستدامة لعام </w:t>
      </w:r>
      <w:r w:rsidRPr="000D0111">
        <w:rPr>
          <w:rFonts w:eastAsia="Calibri" w:hint="cs"/>
          <w:rtl/>
          <w:lang w:bidi="fa-IR"/>
        </w:rPr>
        <w:t>۲۰۳۰</w:t>
      </w:r>
      <w:r w:rsidRPr="000D0111">
        <w:rPr>
          <w:rFonts w:eastAsia="Calibri" w:hint="cs"/>
          <w:rtl/>
        </w:rPr>
        <w:t>،</w:t>
      </w:r>
      <w:r w:rsidRPr="000D0111">
        <w:rPr>
          <w:rFonts w:eastAsia="Calibri"/>
          <w:rtl/>
        </w:rPr>
        <w:t xml:space="preserve"> الذي يقضي بأن تعمل جميع البلدان وجميع أصحاب المصلحة في شراكة تعاونية لتنفيذ خطة التنمية المستدامة هذه. وتجسد أهداف التنمية المستدامة (</w:t>
      </w:r>
      <w:r w:rsidRPr="000D0111">
        <w:rPr>
          <w:rFonts w:eastAsia="Calibri"/>
        </w:rPr>
        <w:t>SDG</w:t>
      </w:r>
      <w:r w:rsidRPr="000D0111">
        <w:rPr>
          <w:rFonts w:eastAsia="Calibri"/>
          <w:rtl/>
        </w:rPr>
        <w:t xml:space="preserve">) البالغ عددها </w:t>
      </w:r>
      <w:r w:rsidRPr="000D0111">
        <w:rPr>
          <w:rFonts w:eastAsia="Calibri"/>
          <w:rtl/>
          <w:lang w:bidi="fa-IR"/>
        </w:rPr>
        <w:t>۱۷</w:t>
      </w:r>
      <w:r w:rsidRPr="000D0111">
        <w:rPr>
          <w:rFonts w:eastAsia="Calibri"/>
          <w:rtl/>
        </w:rPr>
        <w:t xml:space="preserve"> هدفاً تتضمن ١٦٩ مقصداً متفقاً عليها، نطاق وطموح هذا البرنامج العالمي </w:t>
      </w:r>
      <w:r w:rsidRPr="000D0111">
        <w:rPr>
          <w:rFonts w:eastAsia="Calibri" w:hint="cs"/>
          <w:rtl/>
        </w:rPr>
        <w:t>الجديد.</w:t>
      </w:r>
      <w:r w:rsidRPr="000D0111">
        <w:rPr>
          <w:rFonts w:eastAsia="Calibri"/>
          <w:rtl/>
        </w:rPr>
        <w:t xml:space="preserve"> </w:t>
      </w:r>
    </w:p>
    <w:p w14:paraId="5BA56187" w14:textId="77777777" w:rsidR="000D0111" w:rsidRPr="000D0111" w:rsidRDefault="000D0111" w:rsidP="000D0111">
      <w:pPr>
        <w:spacing w:after="160" w:line="25" w:lineRule="atLeast"/>
        <w:ind w:firstLine="0"/>
        <w:rPr>
          <w:rFonts w:eastAsia="Calibri"/>
          <w:rtl/>
        </w:rPr>
      </w:pPr>
      <w:r w:rsidRPr="000D0111">
        <w:rPr>
          <w:rFonts w:eastAsia="Calibri"/>
          <w:rtl/>
        </w:rPr>
        <w:t xml:space="preserve">وفي اليوم الأول من يناير / كانون الثاني </w:t>
      </w:r>
      <w:r w:rsidRPr="000D0111">
        <w:rPr>
          <w:rFonts w:eastAsia="Calibri"/>
          <w:rtl/>
          <w:lang w:bidi="fa-IR"/>
        </w:rPr>
        <w:t>۲۰۱</w:t>
      </w:r>
      <w:r w:rsidRPr="000D0111">
        <w:rPr>
          <w:rFonts w:eastAsia="Calibri" w:hint="cs"/>
          <w:rtl/>
        </w:rPr>
        <w:t>٦،</w:t>
      </w:r>
      <w:r w:rsidRPr="000D0111">
        <w:rPr>
          <w:rFonts w:eastAsia="Calibri"/>
          <w:rtl/>
        </w:rPr>
        <w:t xml:space="preserve"> بدأ رسميا سريان أهداف التنمية المستدامة الـ ١٧ لخطة التنمية المستدامة لعام </w:t>
      </w:r>
      <w:r w:rsidRPr="000D0111">
        <w:rPr>
          <w:rFonts w:eastAsia="Calibri" w:hint="cs"/>
          <w:rtl/>
          <w:lang w:bidi="fa-IR"/>
        </w:rPr>
        <w:t>۲۰۳۰</w:t>
      </w:r>
      <w:r w:rsidRPr="000D0111">
        <w:rPr>
          <w:rFonts w:eastAsia="Calibri" w:hint="cs"/>
          <w:rtl/>
        </w:rPr>
        <w:t>،</w:t>
      </w:r>
      <w:r w:rsidRPr="000D0111">
        <w:rPr>
          <w:rFonts w:eastAsia="Calibri"/>
          <w:rtl/>
        </w:rPr>
        <w:t xml:space="preserve"> التي اعتمدها قادة العالم في سبتمبر/ أيلول </w:t>
      </w:r>
      <w:r w:rsidRPr="000D0111">
        <w:rPr>
          <w:rFonts w:eastAsia="Calibri"/>
          <w:rtl/>
          <w:lang w:bidi="fa-IR"/>
        </w:rPr>
        <w:t>۲۰۱۵</w:t>
      </w:r>
      <w:r w:rsidRPr="000D0111">
        <w:rPr>
          <w:rFonts w:eastAsia="Calibri"/>
          <w:rtl/>
        </w:rPr>
        <w:t xml:space="preserve"> في قمة أممية تاريخية. وستعمل البلدان واضعة نصب أعينها هذه الأهداف الجديدة التي تنطبق عالميا على الجميع - على حشد الجهود للقضاء على الفقر بجميع أشكاله ومكافحة عدم المساواة ومعالجة تغير المناخ، مع ضمان اشتغال الجميع بتلك الجهود ،وقد بنيت أهداف التنمية المستدامة على نجاح </w:t>
      </w:r>
      <w:r w:rsidRPr="000D0111">
        <w:rPr>
          <w:rFonts w:eastAsia="Calibri"/>
          <w:rtl/>
        </w:rPr>
        <w:lastRenderedPageBreak/>
        <w:t>أهداف التنمية المستدامة للألفية ، وهي تهدف إلى المضي قدماً لإنهاء كافة أشكال الفقر</w:t>
      </w:r>
      <w:r w:rsidRPr="000D0111">
        <w:rPr>
          <w:rFonts w:eastAsia="Calibri" w:hint="cs"/>
          <w:rtl/>
        </w:rPr>
        <w:t xml:space="preserve">، </w:t>
      </w:r>
      <w:r w:rsidRPr="000D0111">
        <w:rPr>
          <w:rFonts w:eastAsia="Calibri"/>
          <w:rtl/>
        </w:rPr>
        <w:t>والأهداف الجديدة متفردة من ناحية أنها تدعو جميع الدول الفقيرة والغنية ومتوسطة الدخل إلى العمل لتعزيز الرفاهية في ذات الوقت الذي تحمي فيه الكون</w:t>
      </w:r>
      <w:r w:rsidRPr="000D0111">
        <w:rPr>
          <w:rFonts w:eastAsia="Calibri" w:hint="cs"/>
          <w:rtl/>
        </w:rPr>
        <w:t>،</w:t>
      </w:r>
      <w:r w:rsidRPr="000D0111">
        <w:rPr>
          <w:rFonts w:eastAsia="Calibri"/>
          <w:rtl/>
        </w:rPr>
        <w:t xml:space="preserve"> </w:t>
      </w:r>
      <w:r w:rsidRPr="000D0111">
        <w:rPr>
          <w:rFonts w:eastAsia="Calibri" w:hint="cs"/>
          <w:rtl/>
        </w:rPr>
        <w:t xml:space="preserve">وانهاء الفقر، ومعالجة الحاجات الاجتماعية مثل التعليم والصحة والحماية الاجتماعية وتوفير فرص العمل والقضاء على نسبة البطالة. </w:t>
      </w:r>
    </w:p>
    <w:p w14:paraId="729B6356" w14:textId="77777777" w:rsidR="000D0111" w:rsidRPr="000D0111" w:rsidRDefault="000D0111" w:rsidP="000D0111">
      <w:pPr>
        <w:spacing w:after="160" w:line="25" w:lineRule="atLeast"/>
        <w:ind w:firstLine="0"/>
        <w:rPr>
          <w:rFonts w:eastAsia="Calibri"/>
          <w:rtl/>
        </w:rPr>
      </w:pPr>
      <w:r w:rsidRPr="000D0111">
        <w:rPr>
          <w:rFonts w:eastAsia="Calibri"/>
          <w:rtl/>
        </w:rPr>
        <w:t xml:space="preserve">وتتمثل أهداف التنمية المستدامة </w:t>
      </w:r>
      <w:r w:rsidRPr="000D0111">
        <w:rPr>
          <w:rFonts w:eastAsia="Calibri" w:hint="cs"/>
          <w:rtl/>
        </w:rPr>
        <w:t>في:</w:t>
      </w:r>
      <w:r w:rsidRPr="000D0111">
        <w:rPr>
          <w:rFonts w:eastAsia="Calibri"/>
          <w:rtl/>
        </w:rPr>
        <w:t xml:space="preserve"> </w:t>
      </w:r>
    </w:p>
    <w:p w14:paraId="4E3EDEA4" w14:textId="77777777" w:rsidR="000D0111" w:rsidRPr="000D0111" w:rsidRDefault="000D0111" w:rsidP="000D0111">
      <w:pPr>
        <w:numPr>
          <w:ilvl w:val="0"/>
          <w:numId w:val="6"/>
        </w:numPr>
        <w:spacing w:after="160" w:line="25" w:lineRule="atLeast"/>
        <w:contextualSpacing/>
        <w:jc w:val="left"/>
        <w:rPr>
          <w:rFonts w:eastAsia="Calibri"/>
        </w:rPr>
      </w:pPr>
      <w:r w:rsidRPr="000D0111">
        <w:rPr>
          <w:rFonts w:eastAsia="Calibri"/>
          <w:rtl/>
        </w:rPr>
        <w:t xml:space="preserve">القضاء التام على الفقر </w:t>
      </w:r>
    </w:p>
    <w:p w14:paraId="5CF011EB" w14:textId="77777777" w:rsidR="000D0111" w:rsidRPr="000D0111" w:rsidRDefault="000D0111" w:rsidP="000D0111">
      <w:pPr>
        <w:numPr>
          <w:ilvl w:val="0"/>
          <w:numId w:val="6"/>
        </w:numPr>
        <w:spacing w:after="160" w:line="25" w:lineRule="atLeast"/>
        <w:contextualSpacing/>
        <w:jc w:val="left"/>
        <w:rPr>
          <w:rFonts w:eastAsia="Calibri"/>
        </w:rPr>
      </w:pPr>
      <w:r w:rsidRPr="000D0111">
        <w:rPr>
          <w:rFonts w:eastAsia="Calibri"/>
          <w:rtl/>
        </w:rPr>
        <w:t xml:space="preserve">القضاء التام على الجوع </w:t>
      </w:r>
    </w:p>
    <w:p w14:paraId="00EC4422" w14:textId="77777777" w:rsidR="000D0111" w:rsidRPr="000D0111" w:rsidRDefault="000D0111" w:rsidP="000D0111">
      <w:pPr>
        <w:numPr>
          <w:ilvl w:val="0"/>
          <w:numId w:val="6"/>
        </w:numPr>
        <w:spacing w:after="160" w:line="25" w:lineRule="atLeast"/>
        <w:contextualSpacing/>
        <w:jc w:val="left"/>
        <w:rPr>
          <w:rFonts w:eastAsia="Calibri"/>
        </w:rPr>
      </w:pPr>
      <w:r w:rsidRPr="000D0111">
        <w:rPr>
          <w:rFonts w:eastAsia="Calibri"/>
          <w:rtl/>
        </w:rPr>
        <w:t>الصحة الجيدة والرفاهية</w:t>
      </w:r>
    </w:p>
    <w:p w14:paraId="02FE8514" w14:textId="77777777" w:rsidR="000D0111" w:rsidRPr="000D0111" w:rsidRDefault="000D0111" w:rsidP="000D0111">
      <w:pPr>
        <w:numPr>
          <w:ilvl w:val="0"/>
          <w:numId w:val="6"/>
        </w:numPr>
        <w:spacing w:after="160" w:line="25" w:lineRule="atLeast"/>
        <w:contextualSpacing/>
        <w:jc w:val="left"/>
        <w:rPr>
          <w:rFonts w:eastAsia="Calibri"/>
        </w:rPr>
      </w:pPr>
      <w:r w:rsidRPr="000D0111">
        <w:rPr>
          <w:rFonts w:eastAsia="Calibri"/>
          <w:rtl/>
        </w:rPr>
        <w:t xml:space="preserve"> التعليم الجيد.</w:t>
      </w:r>
    </w:p>
    <w:p w14:paraId="7943F0A2" w14:textId="77777777" w:rsidR="000D0111" w:rsidRPr="000D0111" w:rsidRDefault="000D0111" w:rsidP="000D0111">
      <w:pPr>
        <w:numPr>
          <w:ilvl w:val="0"/>
          <w:numId w:val="6"/>
        </w:numPr>
        <w:spacing w:after="160" w:line="25" w:lineRule="atLeast"/>
        <w:contextualSpacing/>
        <w:jc w:val="left"/>
        <w:rPr>
          <w:rFonts w:eastAsia="Calibri"/>
        </w:rPr>
      </w:pPr>
      <w:r w:rsidRPr="000D0111">
        <w:rPr>
          <w:rFonts w:eastAsia="Calibri"/>
          <w:rtl/>
        </w:rPr>
        <w:t xml:space="preserve"> المساواة بين الجنسين.</w:t>
      </w:r>
    </w:p>
    <w:p w14:paraId="3E736E2C" w14:textId="77777777" w:rsidR="000D0111" w:rsidRPr="000D0111" w:rsidRDefault="000D0111" w:rsidP="000D0111">
      <w:pPr>
        <w:numPr>
          <w:ilvl w:val="0"/>
          <w:numId w:val="6"/>
        </w:numPr>
        <w:spacing w:after="160" w:line="25" w:lineRule="atLeast"/>
        <w:contextualSpacing/>
        <w:jc w:val="left"/>
        <w:rPr>
          <w:rFonts w:eastAsia="Calibri"/>
        </w:rPr>
      </w:pPr>
      <w:r w:rsidRPr="000D0111">
        <w:rPr>
          <w:rFonts w:eastAsia="Calibri"/>
          <w:rtl/>
        </w:rPr>
        <w:t>المياه النظيفة والنظافة الصحية.</w:t>
      </w:r>
    </w:p>
    <w:p w14:paraId="6D566E1D" w14:textId="77777777" w:rsidR="000D0111" w:rsidRPr="000D0111" w:rsidRDefault="000D0111" w:rsidP="000D0111">
      <w:pPr>
        <w:numPr>
          <w:ilvl w:val="0"/>
          <w:numId w:val="6"/>
        </w:numPr>
        <w:spacing w:after="160" w:line="25" w:lineRule="atLeast"/>
        <w:contextualSpacing/>
        <w:jc w:val="left"/>
        <w:rPr>
          <w:rFonts w:eastAsia="Calibri"/>
        </w:rPr>
      </w:pPr>
      <w:r w:rsidRPr="000D0111">
        <w:rPr>
          <w:rFonts w:eastAsia="Calibri"/>
          <w:rtl/>
        </w:rPr>
        <w:t>طاقة نظيفة وبأسعار معقولة.</w:t>
      </w:r>
    </w:p>
    <w:p w14:paraId="27CB5076" w14:textId="77777777" w:rsidR="000D0111" w:rsidRPr="000D0111" w:rsidRDefault="000D0111" w:rsidP="000D0111">
      <w:pPr>
        <w:numPr>
          <w:ilvl w:val="0"/>
          <w:numId w:val="6"/>
        </w:numPr>
        <w:spacing w:after="160" w:line="25" w:lineRule="atLeast"/>
        <w:contextualSpacing/>
        <w:jc w:val="left"/>
        <w:rPr>
          <w:rFonts w:eastAsia="Calibri"/>
        </w:rPr>
      </w:pPr>
      <w:r w:rsidRPr="000D0111">
        <w:rPr>
          <w:rFonts w:eastAsia="Calibri"/>
          <w:rtl/>
        </w:rPr>
        <w:t xml:space="preserve"> العمل اللائق ونمو الاقتصاد.</w:t>
      </w:r>
    </w:p>
    <w:p w14:paraId="3DDA9782" w14:textId="77777777" w:rsidR="000D0111" w:rsidRPr="000D0111" w:rsidRDefault="000D0111" w:rsidP="000D0111">
      <w:pPr>
        <w:numPr>
          <w:ilvl w:val="0"/>
          <w:numId w:val="6"/>
        </w:numPr>
        <w:spacing w:after="160" w:line="25" w:lineRule="atLeast"/>
        <w:contextualSpacing/>
        <w:jc w:val="left"/>
        <w:rPr>
          <w:rFonts w:eastAsia="Calibri"/>
        </w:rPr>
      </w:pPr>
      <w:r w:rsidRPr="000D0111">
        <w:rPr>
          <w:rFonts w:eastAsia="Calibri"/>
          <w:rtl/>
        </w:rPr>
        <w:t xml:space="preserve"> الصناعة والابتكار والهياكل الأساسية</w:t>
      </w:r>
    </w:p>
    <w:p w14:paraId="05F32B80" w14:textId="77777777" w:rsidR="000D0111" w:rsidRPr="000D0111" w:rsidRDefault="000D0111" w:rsidP="000D0111">
      <w:pPr>
        <w:numPr>
          <w:ilvl w:val="0"/>
          <w:numId w:val="6"/>
        </w:numPr>
        <w:spacing w:after="160" w:line="25" w:lineRule="atLeast"/>
        <w:contextualSpacing/>
        <w:jc w:val="left"/>
        <w:rPr>
          <w:rFonts w:eastAsia="Calibri"/>
        </w:rPr>
      </w:pPr>
      <w:r w:rsidRPr="000D0111">
        <w:rPr>
          <w:rFonts w:eastAsia="Calibri"/>
          <w:rtl/>
        </w:rPr>
        <w:t xml:space="preserve"> الحد من أوجه عدم المساواة.</w:t>
      </w:r>
    </w:p>
    <w:p w14:paraId="5CD875BC" w14:textId="77777777" w:rsidR="000D0111" w:rsidRPr="000D0111" w:rsidRDefault="000D0111" w:rsidP="000D0111">
      <w:pPr>
        <w:numPr>
          <w:ilvl w:val="0"/>
          <w:numId w:val="6"/>
        </w:numPr>
        <w:spacing w:after="160" w:line="25" w:lineRule="atLeast"/>
        <w:contextualSpacing/>
        <w:jc w:val="left"/>
        <w:rPr>
          <w:rFonts w:eastAsia="Calibri"/>
          <w:rtl/>
        </w:rPr>
      </w:pPr>
      <w:r w:rsidRPr="000D0111">
        <w:rPr>
          <w:rFonts w:eastAsia="Calibri"/>
          <w:rtl/>
        </w:rPr>
        <w:t>مدن ومجتمعات محلية مستدامة.</w:t>
      </w:r>
    </w:p>
    <w:p w14:paraId="77299BE3" w14:textId="77777777" w:rsidR="000D0111" w:rsidRPr="000D0111" w:rsidRDefault="000D0111" w:rsidP="005551A6">
      <w:pPr>
        <w:pStyle w:val="3"/>
        <w:rPr>
          <w:rtl/>
        </w:rPr>
      </w:pPr>
      <w:r w:rsidRPr="000D0111">
        <w:rPr>
          <w:rFonts w:hint="cs"/>
          <w:rtl/>
        </w:rPr>
        <w:t>أبعاد التنمية المستدامة:</w:t>
      </w:r>
    </w:p>
    <w:p w14:paraId="124E5791" w14:textId="77777777" w:rsidR="000D0111" w:rsidRPr="000D0111" w:rsidRDefault="000D0111" w:rsidP="000D0111">
      <w:pPr>
        <w:spacing w:after="160" w:line="25" w:lineRule="atLeast"/>
        <w:ind w:firstLine="0"/>
        <w:rPr>
          <w:rFonts w:eastAsia="Calibri"/>
        </w:rPr>
      </w:pPr>
      <w:r w:rsidRPr="000D0111">
        <w:rPr>
          <w:rFonts w:eastAsia="Calibri"/>
          <w:rtl/>
        </w:rPr>
        <w:t>رغم تشابك مفهوم</w:t>
      </w:r>
      <w:r w:rsidRPr="000D0111">
        <w:rPr>
          <w:rFonts w:eastAsia="Calibri" w:hint="cs"/>
          <w:rtl/>
        </w:rPr>
        <w:t xml:space="preserve"> </w:t>
      </w:r>
      <w:r w:rsidRPr="000D0111">
        <w:rPr>
          <w:rFonts w:eastAsia="Calibri"/>
          <w:rtl/>
        </w:rPr>
        <w:t>التنمية المستدامة إلا أن هناك شبه إجماع حول أبعادها والمتمثلة في:</w:t>
      </w:r>
    </w:p>
    <w:p w14:paraId="62821224" w14:textId="77777777" w:rsidR="000D0111" w:rsidRPr="000D0111" w:rsidRDefault="000D0111" w:rsidP="000D0111">
      <w:pPr>
        <w:spacing w:after="160" w:line="25" w:lineRule="atLeast"/>
        <w:ind w:firstLine="0"/>
        <w:rPr>
          <w:rFonts w:eastAsia="Calibri"/>
          <w:rtl/>
        </w:rPr>
      </w:pPr>
      <w:r w:rsidRPr="000D0111">
        <w:rPr>
          <w:rFonts w:eastAsia="Calibri"/>
          <w:rtl/>
        </w:rPr>
        <w:t>البعد الاقتصادي: الذي يعكس مدى إمكانية إنتاج سلع وخدمات بشكل مستمر وان يحافظ على مستوى معين قابل لإدارة التوازن الاقتصادي، وان يمنع حدوث خلل اجتماعي ناتج عن الأزمة الاقتصادية.</w:t>
      </w:r>
    </w:p>
    <w:p w14:paraId="32FEDF52" w14:textId="77777777" w:rsidR="000D0111" w:rsidRPr="000D0111" w:rsidRDefault="000D0111" w:rsidP="000D0111">
      <w:pPr>
        <w:spacing w:after="160" w:line="25" w:lineRule="atLeast"/>
        <w:ind w:firstLine="0"/>
        <w:rPr>
          <w:rFonts w:eastAsia="Calibri"/>
          <w:rtl/>
        </w:rPr>
      </w:pPr>
      <w:r w:rsidRPr="000D0111">
        <w:rPr>
          <w:rFonts w:eastAsia="Calibri"/>
          <w:rtl/>
        </w:rPr>
        <w:t xml:space="preserve"> البعد الاجتماعي: إن التنمية الاقتصادية أمر مهم وضروري لكن الأهم هو إتاحة الفرص العادلة للأفراد لكي يعيش كل منهم حياة طويلة وصحية ومنتجة فالأفراد هم الثروة الحقيقية، بتحقيق العدالة في التوزيع، الصحة، التعليم المساواة الاجتماعية والمحاسبة الاجتماعية والسياسية وتوسيع فرص المشاركة</w:t>
      </w:r>
      <w:r w:rsidRPr="000D0111">
        <w:rPr>
          <w:rFonts w:eastAsia="Calibri" w:hint="cs"/>
          <w:rtl/>
        </w:rPr>
        <w:t xml:space="preserve"> </w:t>
      </w:r>
      <w:r w:rsidRPr="000D0111">
        <w:rPr>
          <w:rFonts w:eastAsia="Calibri"/>
          <w:rtl/>
        </w:rPr>
        <w:t>السياسية.</w:t>
      </w:r>
    </w:p>
    <w:p w14:paraId="76CA2A5F" w14:textId="77777777" w:rsidR="000D0111" w:rsidRPr="000D0111" w:rsidRDefault="000D0111" w:rsidP="000D0111">
      <w:pPr>
        <w:spacing w:after="160" w:line="25" w:lineRule="atLeast"/>
        <w:ind w:firstLine="0"/>
        <w:rPr>
          <w:rFonts w:eastAsia="Calibri"/>
          <w:rtl/>
        </w:rPr>
      </w:pPr>
      <w:r w:rsidRPr="000D0111">
        <w:rPr>
          <w:rFonts w:eastAsia="Calibri"/>
          <w:rtl/>
        </w:rPr>
        <w:t xml:space="preserve">البعد البيئي: الاستدامة البيئية تتحقق من خلال المحافظة على قاعدة ثابتة من المحافظة على الموارد الطبيعية بتجنب استنزاف الموارد المتجددة والموارد غير المتجددة، ويتضمن ذلك التنوع الحيواني </w:t>
      </w:r>
      <w:r w:rsidRPr="000D0111">
        <w:rPr>
          <w:rFonts w:eastAsia="Calibri"/>
          <w:rtl/>
        </w:rPr>
        <w:lastRenderedPageBreak/>
        <w:t>وتوازنه والأنظمة البيئية الطبيعية الأخرى التي لا تصنف عادة كموارد اقتصادية ومكافحة التلوث واستبعاد أنماط الإنتاج</w:t>
      </w:r>
      <w:r w:rsidRPr="000D0111">
        <w:rPr>
          <w:rFonts w:eastAsia="Calibri" w:hint="cs"/>
          <w:rtl/>
        </w:rPr>
        <w:t xml:space="preserve"> </w:t>
      </w:r>
      <w:r w:rsidRPr="000D0111">
        <w:rPr>
          <w:rFonts w:eastAsia="Calibri"/>
          <w:rtl/>
        </w:rPr>
        <w:t>السيئة</w:t>
      </w:r>
      <w:r w:rsidRPr="000D0111">
        <w:rPr>
          <w:rFonts w:eastAsia="Calibri" w:hint="cs"/>
          <w:rtl/>
        </w:rPr>
        <w:t>.</w:t>
      </w:r>
    </w:p>
    <w:p w14:paraId="44C879B2" w14:textId="77777777" w:rsidR="000D0111" w:rsidRPr="000D0111" w:rsidRDefault="000D0111" w:rsidP="000D0111">
      <w:pPr>
        <w:spacing w:after="160" w:line="25" w:lineRule="atLeast"/>
        <w:ind w:firstLine="0"/>
        <w:rPr>
          <w:rFonts w:eastAsia="Calibri"/>
          <w:rtl/>
        </w:rPr>
      </w:pPr>
    </w:p>
    <w:p w14:paraId="59F16CD1" w14:textId="77777777" w:rsidR="000D0111" w:rsidRPr="000D0111" w:rsidRDefault="000D0111" w:rsidP="005551A6">
      <w:pPr>
        <w:pStyle w:val="3"/>
        <w:rPr>
          <w:rtl/>
        </w:rPr>
      </w:pPr>
      <w:r w:rsidRPr="000D0111">
        <w:rPr>
          <w:rtl/>
        </w:rPr>
        <w:t>مساهمة التحول الرقمي في تحقيق أبعاد التنمية المستدامة:</w:t>
      </w:r>
    </w:p>
    <w:p w14:paraId="1DE86EE3" w14:textId="77777777" w:rsidR="000D0111" w:rsidRPr="000D0111" w:rsidRDefault="000D0111" w:rsidP="000D0111">
      <w:pPr>
        <w:spacing w:after="160" w:line="25" w:lineRule="atLeast"/>
        <w:ind w:firstLine="0"/>
        <w:rPr>
          <w:rFonts w:eastAsia="Calibri"/>
          <w:rtl/>
        </w:rPr>
      </w:pPr>
      <w:r w:rsidRPr="000D0111">
        <w:rPr>
          <w:rFonts w:eastAsia="Calibri"/>
          <w:rtl/>
        </w:rPr>
        <w:t>إن استخدام تكنولوجيا المعلومات في عملية التنمية أدى إلى نمو القطاعات الصناعية، الزراعية، التجارية والخدمات بصورة كبيرة، وزيادة كفاءتها وأحدث ثورة في مجال البحث العلمي وتطور المجال الثقافي وتحقيق الربح المادي من خلال شبكة الأنترنيت. وأدى الاستخدام الأكبر لتكنولوجيا المستشفيات والمختبرات</w:t>
      </w:r>
      <w:r w:rsidRPr="000D0111">
        <w:rPr>
          <w:rFonts w:eastAsia="Calibri" w:hint="cs"/>
          <w:rtl/>
        </w:rPr>
        <w:t xml:space="preserve"> </w:t>
      </w:r>
      <w:r w:rsidRPr="000D0111">
        <w:rPr>
          <w:rFonts w:eastAsia="Calibri"/>
          <w:rtl/>
        </w:rPr>
        <w:t xml:space="preserve">الطبية، إلى تحقيق نتائج أسهمت في اكتشاف الأعراض ومعالجتها، وسهلت على أفراد المجتمع من اختيار ممثلهم وبصورة أسرع وأدق. وبهذا يعتبر التحول الرقمي والذي هو مظهر من مظاهر تكنولوجيات المعلومات، مدخلا رئيسيا للتنمية المستدامة. وتظهر مساهمته في تحقيق التنمية المستدامة من خلال أبعادها الاقتصادية، الاجتماعية، والبيئية) كما يلي: </w:t>
      </w:r>
    </w:p>
    <w:p w14:paraId="78F2AF96" w14:textId="77777777" w:rsidR="000D0111" w:rsidRPr="000D0111" w:rsidRDefault="000D0111" w:rsidP="005551A6">
      <w:pPr>
        <w:pStyle w:val="3"/>
        <w:rPr>
          <w:rtl/>
        </w:rPr>
      </w:pPr>
      <w:r w:rsidRPr="000D0111">
        <w:rPr>
          <w:rFonts w:hint="cs"/>
          <w:rtl/>
        </w:rPr>
        <w:t>مساهمة التحول الرقمي في تحقيق التنمية الاقتصادية:</w:t>
      </w:r>
    </w:p>
    <w:p w14:paraId="11470561" w14:textId="77777777" w:rsidR="000D0111" w:rsidRPr="000D0111" w:rsidRDefault="000D0111" w:rsidP="000D0111">
      <w:pPr>
        <w:spacing w:after="160" w:line="25" w:lineRule="atLeast"/>
        <w:ind w:firstLine="0"/>
        <w:rPr>
          <w:rFonts w:eastAsia="Calibri"/>
          <w:rtl/>
        </w:rPr>
      </w:pPr>
      <w:r w:rsidRPr="000D0111">
        <w:rPr>
          <w:rFonts w:eastAsia="Calibri"/>
          <w:rtl/>
        </w:rPr>
        <w:t>لا أحد يستطيع أن يجادل في أن التنمية الاقتصادية ضرورية لكل دول العالم على حد سواء، وخاصة الدول النامية التي تكافح تحت ظلال الفقر، الأمر الذي جعل التنمية الاقتصادية تحتل صدارة تخطيطها، حيث تدرك أنها لابد أن تدفع برامج التنمية الاقتصادية بقوة حتى تتمكن من التغلب على فقرها، وهي بحاجة إلى تسريع التاريخ من خلال قفزة واسعة ترتكز على التنمية الاقتصادية تتجاوز فيها مراحل التنمية التي استغرقت سنوات طويلة في الغرب.</w:t>
      </w:r>
    </w:p>
    <w:p w14:paraId="6CA625B0" w14:textId="77777777" w:rsidR="000D0111" w:rsidRPr="000D0111" w:rsidRDefault="000D0111" w:rsidP="000D0111">
      <w:pPr>
        <w:spacing w:after="160" w:line="25" w:lineRule="atLeast"/>
        <w:ind w:firstLine="0"/>
        <w:rPr>
          <w:rFonts w:eastAsia="Calibri"/>
          <w:rtl/>
        </w:rPr>
      </w:pPr>
      <w:r w:rsidRPr="000D0111">
        <w:rPr>
          <w:rFonts w:eastAsia="Calibri"/>
          <w:rtl/>
        </w:rPr>
        <w:t>تعد التكنولوجيا من المواضيع التي احتلت دوراً بارزاً في مجال التنمية الاقتصادية والاجتماعية، فالتقدم التكنولوجي سواء من خلال البحث المستمر أو استخدام الآلات أو استيراد الخبرات أو الاستشارات الهندسية أو الاقتصادية أو غيرها من الأساليب قادر على دفع عجلة النمو الاقتصادي والاجتماعي، وكلما زادت قدرة الأمة على الإبداع والاستخدام كلما زادت سرعة تحقيق النمو الاقتصادي والرفاهية الاجتماعية، وتعد تكنولوجيا المعلومات والاتصالات من المصادر التكنولوجية المستخدمة لزيادة الإنتاج المحلي وتحديد الموارد الطبيعية المخفية وإيجاد استخدامات جديدة للموارد المتاحة واكتشاف أساليب وتقنيات جديدة في عملية الإنتاج، فضلاً عن أنها تساهم في تطوير المجتمع بشكل حضاري.</w:t>
      </w:r>
    </w:p>
    <w:p w14:paraId="3D00CDC5" w14:textId="77777777" w:rsidR="000D0111" w:rsidRPr="000D0111" w:rsidRDefault="000D0111" w:rsidP="000D0111">
      <w:pPr>
        <w:spacing w:after="160" w:line="25" w:lineRule="atLeast"/>
        <w:ind w:firstLine="0"/>
        <w:rPr>
          <w:rFonts w:eastAsia="Calibri"/>
          <w:rtl/>
        </w:rPr>
      </w:pPr>
      <w:r w:rsidRPr="000D0111">
        <w:rPr>
          <w:rFonts w:eastAsia="Calibri"/>
          <w:rtl/>
        </w:rPr>
        <w:lastRenderedPageBreak/>
        <w:t>إن العلاقة بين هذه التكنولوجيا والنمو الاقتصادي حاضرة لا محالة، وهذا ما أثبتته العديد من الدراسات العالمية التي ركزت على الاقتصاد الأمريكي في الخمسينيات، تلتها دراسات اقتصادية كلية وجزئية دعمتها بنتائج مماثلة، خاصة وأن هذه العلاقة لها جوانب مهمة مختلفة.</w:t>
      </w:r>
    </w:p>
    <w:p w14:paraId="62E2C9B8" w14:textId="77777777" w:rsidR="000D0111" w:rsidRPr="000D0111" w:rsidRDefault="000D0111" w:rsidP="000D0111">
      <w:pPr>
        <w:spacing w:after="160" w:line="25" w:lineRule="atLeast"/>
        <w:ind w:firstLine="0"/>
        <w:rPr>
          <w:rFonts w:eastAsia="Calibri"/>
          <w:rtl/>
        </w:rPr>
      </w:pPr>
      <w:r w:rsidRPr="000D0111">
        <w:rPr>
          <w:rFonts w:eastAsia="Calibri"/>
          <w:rtl/>
        </w:rPr>
        <w:t>الاقتصاد الجديد ينشر أنواعاً جديدة من الأنظمة وينتج أنواعاً جديدة من الرأسمالية، لذا فإن الاقتصاد العالمي الذي يتشكل حالياً نتيجة للتقدم التقني سينفجر بأنواع جديدة من المنافسة، بحيث تضطر الدول النامية إلى إصلاح نفسها للوصول إلى القرية العالمية السعيدة التي تتحدث عنها ثورة الاتصالات والتكنولوجيا، فالتقدم الأحادي وهذه الاحتكارات التقنية للدول المتقدمة تزيد من عمق الفجوة والهيمنة شبه المطلقة للدول الغربية والشركات المتعددة الجنسيات، لكن التطور السريع للتقدم التقني يغطي أبعاداً أخرى غير تكنولوجيا المعلومات والاتصالات، كما يتضح من مجال التكنولوجيا الحيوية وعلوم المواد، وبالإضافة إلى ميزات التطور التقني للدول المتقدمة نجد أن سوق تكنولوجيا المعلومات والاتصالات يتركز أيضاً في الولايات المتحدة الأمريكية واليابان والاتحاد الأوروبي، ويسيطر هذا الثلاثي الرأسمالي على نسبة: 90%، حيث أن أكثر من ثلث المشتريات: 7058 تتم من قبل الولايات المتحدة الأمريكية (أفراد) مؤسسات وإدارات)، بينما لا يتجاوز نصيب أفريقيا والشرق الأوسط 12% من المشتريات.</w:t>
      </w:r>
    </w:p>
    <w:p w14:paraId="316178CD" w14:textId="77777777" w:rsidR="000D0111" w:rsidRPr="000D0111" w:rsidRDefault="000D0111" w:rsidP="000D0111">
      <w:pPr>
        <w:spacing w:after="160" w:line="276" w:lineRule="auto"/>
        <w:ind w:firstLine="0"/>
        <w:rPr>
          <w:rFonts w:eastAsia="Calibri"/>
          <w:rtl/>
        </w:rPr>
      </w:pPr>
      <w:r w:rsidRPr="000D0111">
        <w:rPr>
          <w:rFonts w:eastAsia="Calibri"/>
          <w:rtl/>
        </w:rPr>
        <w:t>تتضمن التجارة الرقمية المعاملات التي تتم رقميًا في السلع والخدمات التي يمكن تسليمها إما رقميًا أو ماديًا، والتي تشمل المستهلكين والشركات والحكومات (منظمة التعاون الاقتصادي والتنمية). معاملة التجارة الإلكترونية هي بيع أو شراء السلع أو الخدمات، والتي تتم عبر شبكات الكمبيوتر بطرق مصممة خصيصًا لغرض تلقي أو تقديم الطلبات. لا يلزم الدفع والتسليم النهائي للسلع أو الإنترنت (منظمة التعاون الاقتصادي والتنمية).</w:t>
      </w:r>
    </w:p>
    <w:p w14:paraId="03642BF7" w14:textId="77777777" w:rsidR="000D0111" w:rsidRPr="000D0111" w:rsidRDefault="000D0111" w:rsidP="000D0111">
      <w:pPr>
        <w:spacing w:after="160" w:line="276" w:lineRule="auto"/>
        <w:ind w:firstLine="0"/>
        <w:rPr>
          <w:rFonts w:eastAsia="Calibri"/>
          <w:rtl/>
        </w:rPr>
      </w:pPr>
      <w:r w:rsidRPr="000D0111">
        <w:rPr>
          <w:rFonts w:eastAsia="Calibri"/>
          <w:rtl/>
        </w:rPr>
        <w:t>تشير الخدمات المالية الرقمية إلى مجموعة واسعة من الخدمات المالية التي يتم الوصول إليها وتقديمها من خلال القنوات الرقمية، بما في ذلك المدفوعات والائتمان والادخار والتحويلات والتأمين والقنوات الرقمية المستخدمة لهذه المعاملات المالية هي الإنترنت والهواتف المحمولة وأجهزة الصراف الآلي ومحطات نقاط البيع وغيرها. يشمل مفهوم الخدمات المالية الرقمية الخدمات المالية عبر الهاتف المحمول والتي أصبحت اتجاهًا شائعًا للغاية في جميع أنحاء القارة الأفريقية مع ظهور استخدام الهواتف المحمولة للوصول إلى الخدمات المالية وإجراء المعاملات المالية مثل الخدمات المصرفية عبر الهاتف المحمول والمدفوعات عبر الهاتف المحمول والأموال عبر الهاتف المحمول.</w:t>
      </w:r>
    </w:p>
    <w:p w14:paraId="34F74DE4" w14:textId="77777777" w:rsidR="000D0111" w:rsidRPr="000D0111" w:rsidRDefault="000D0111" w:rsidP="000D0111">
      <w:pPr>
        <w:spacing w:after="160" w:line="276" w:lineRule="auto"/>
        <w:ind w:firstLine="0"/>
        <w:rPr>
          <w:rFonts w:eastAsia="Calibri"/>
          <w:rtl/>
        </w:rPr>
      </w:pPr>
      <w:r w:rsidRPr="000D0111">
        <w:rPr>
          <w:rFonts w:eastAsia="Calibri"/>
          <w:rtl/>
        </w:rPr>
        <w:lastRenderedPageBreak/>
        <w:t>إن التحول الرقمي يوفر فرصاً جديدة لتعزيز الاقتصاد (من خلال التجارة الإلكترونية والتمويل الرقمي)، وتقليص البيروقراطية وتكاليف التجارة (من خلال المدفوعات الإلكترونية والحكومة الإلكترونية والتحول الرقمي للخدمات العامة)، وتحقيق قفزة نوعية والمشاركة في الثورة الصناعية الرابعة. وهذه الإمكانية أعظم بالنسبة للدول النامية غير الساحلية.</w:t>
      </w:r>
    </w:p>
    <w:p w14:paraId="0E73EF49" w14:textId="77777777" w:rsidR="000D0111" w:rsidRPr="000D0111" w:rsidRDefault="000D0111" w:rsidP="005551A6">
      <w:pPr>
        <w:pStyle w:val="3"/>
      </w:pPr>
      <w:r w:rsidRPr="000D0111">
        <w:rPr>
          <w:rtl/>
        </w:rPr>
        <w:t xml:space="preserve">مساهمة التحول الرقمي في تحقيق التنمية </w:t>
      </w:r>
      <w:r w:rsidRPr="000D0111">
        <w:rPr>
          <w:rFonts w:hint="cs"/>
          <w:rtl/>
        </w:rPr>
        <w:t>الاجتماعية</w:t>
      </w:r>
    </w:p>
    <w:p w14:paraId="10AF73A0" w14:textId="77777777" w:rsidR="000D0111" w:rsidRPr="000D0111" w:rsidRDefault="000D0111" w:rsidP="000D0111">
      <w:pPr>
        <w:spacing w:after="160" w:line="276" w:lineRule="auto"/>
        <w:ind w:firstLine="0"/>
        <w:rPr>
          <w:rFonts w:eastAsia="Calibri"/>
          <w:rtl/>
        </w:rPr>
      </w:pPr>
      <w:r w:rsidRPr="000D0111">
        <w:rPr>
          <w:rFonts w:eastAsia="Calibri"/>
          <w:rtl/>
        </w:rPr>
        <w:t>لقد سهلت تكنولوجيا المعلومات التواصل بين المجتمعات الريفية والنائية والمناطق الحضرية، ودعمت أنظمة مراقبة صحية فعالة، وسهلت الوصول إلى أحدث النتائج في مجال البحوث الطبية، وبرزت الصحة الإلكترونية كمصطلح عام يشمل كافة جوانب استخدام تكنولوجيا المعلومات والاتصالات في مجال الرعاية الصحية، وتم توفير خدمات المؤتمرات الصوتية والمرئية في بعض المستشفيات لغرض التشخيص عن بعد، وتوفر شبكات الصحة العالمية إمكانية الوصول إلى المجلات الطبية والعديد من المكتبات الإلكترونية على شبكة الإنترنت. إن استخدام تكنولوجيا المعلومات كأداة فعالة لخدمة المجتمع المحلي بكافة فئاته بهدف سد الفجوة الرقمية يسمح بتنمية الموارد البشرية وتزويدها بالمهارات الاقتصادية الحديثة لزيادة قدرتها التنافسية في الحصول على فرص العمل ورفع كفاءتها العملية من أجل تكامل الجهود للمساهمة في تحقيق التنمية الاقتصادية والاجتماعية الشاملة التي تنعكس آثارها المباشرة على حياة المواطنين ورفاهيتهم (شن</w:t>
      </w:r>
      <w:r w:rsidRPr="000D0111">
        <w:rPr>
          <w:rFonts w:eastAsia="Calibri" w:hint="cs"/>
          <w:rtl/>
        </w:rPr>
        <w:t>ا</w:t>
      </w:r>
      <w:r w:rsidRPr="000D0111">
        <w:rPr>
          <w:rFonts w:eastAsia="Calibri"/>
          <w:rtl/>
        </w:rPr>
        <w:t>في نوال، 2019).</w:t>
      </w:r>
    </w:p>
    <w:p w14:paraId="35F38C21" w14:textId="77777777" w:rsidR="000D0111" w:rsidRPr="000D0111" w:rsidRDefault="000D0111" w:rsidP="000D0111">
      <w:pPr>
        <w:spacing w:after="160" w:line="276" w:lineRule="auto"/>
        <w:ind w:firstLine="0"/>
        <w:rPr>
          <w:rFonts w:eastAsia="Calibri"/>
          <w:rtl/>
        </w:rPr>
      </w:pPr>
      <w:r w:rsidRPr="000D0111">
        <w:rPr>
          <w:rFonts w:eastAsia="Calibri"/>
          <w:rtl/>
        </w:rPr>
        <w:t>وتبدو الصحة الرقمية واعدة للغاية في دعم تحول النظام الصحي. وتشمل الاتجاهات الإيجابية (أ) زيادة الاعتراف بأهمية التكنولوجيا الرقمية والحاجة إلى قيادة حكومية، بما في ذلك من وزارة الصحة، في هذه العملية؛ (ب) تقليل الحواجز، وخاصة في توافر الأجهزة المحمولة، بما في ذلك الهواتف الذكية، وانخفاض تكاليف الأجهزة، وتحسين الاتصال بالشبكة؛ (ج) التركيز على تكامل وتوافق حلول الصحة الرقمية، بما في ذلك أهمية المعايير والتركيز على الحجم، وزيادة الوعي بالحاجة إلى اتباع نهج منسق.</w:t>
      </w:r>
    </w:p>
    <w:p w14:paraId="5B53A102" w14:textId="77777777" w:rsidR="000D0111" w:rsidRPr="000D0111" w:rsidRDefault="000D0111" w:rsidP="000D0111">
      <w:pPr>
        <w:spacing w:after="160" w:line="276" w:lineRule="auto"/>
        <w:ind w:firstLine="0"/>
        <w:rPr>
          <w:rFonts w:eastAsia="Calibri"/>
        </w:rPr>
      </w:pPr>
      <w:r w:rsidRPr="000D0111">
        <w:rPr>
          <w:rFonts w:eastAsia="Calibri"/>
          <w:rtl/>
        </w:rPr>
        <w:t xml:space="preserve">وفيما يتصل بالتعليم الرقمي، سيكون قطاع التعليم حاسماً في المساعدة على إعداد القوى العاملة والمساعدة في ضمان أن تكون هذه التحولات شاملة وتؤدي إلى الحد من الفقر وعدم المساواة. وبالإضافة إلى ذلك، هناك فرصة فريدة لتحويل تقديم التعليم نفسه. وعلى وجه الخصوص، يسمح انتشار الإنترنت والنطاق العريض المحمول والمنصات الرقمية والمحتوى الرقمي والأدوات الرقمية </w:t>
      </w:r>
      <w:r w:rsidRPr="000D0111">
        <w:rPr>
          <w:rFonts w:eastAsia="Calibri"/>
          <w:rtl/>
        </w:rPr>
        <w:lastRenderedPageBreak/>
        <w:t>لقطاع التعليم في أفريقيا بالاستفادة من التكنولوجيا لتوسيع نطاق الوصول وتحسين الجودة والاتصال بشبكات التعليم والبحث الدولية وتعزيز حوكمة القطاع.</w:t>
      </w:r>
    </w:p>
    <w:p w14:paraId="3254AD75" w14:textId="77777777" w:rsidR="000D0111" w:rsidRPr="000D0111" w:rsidRDefault="000D0111" w:rsidP="000D0111">
      <w:pPr>
        <w:spacing w:after="160" w:line="276" w:lineRule="auto"/>
        <w:ind w:firstLine="0"/>
        <w:rPr>
          <w:rFonts w:eastAsia="Calibri"/>
          <w:rtl/>
        </w:rPr>
      </w:pPr>
      <w:r w:rsidRPr="000D0111">
        <w:rPr>
          <w:rFonts w:eastAsia="Calibri"/>
          <w:rtl/>
        </w:rPr>
        <w:t>ولا ينبغي لنا أن نغفل عن أهمية الحوكمة الرقمية، لأن الحكومة الفعالة تشكل حجر الزاوية في الحد من الفقر وتحقيق النمو الشامل. وتميل البلدان ذات القدرات الضعيفة إلى انخفاض تعبئة الإيرادات والحيز المالي، والاستهداف غير الفعّال للإنفاق العام، والمشتريات غير الفعّالة، وتقديم الخدمات الرديئة للمواطنين. وعلى النقيض من ذلك، تتزايد توقعات المواطنين بأن تؤدي الحكومات أداءً على قدم المساواة مع معايير الخدمة في القطاع الخاص. ومن الممكن أن يؤدي تبني التكنولوجيا إلى تحويل الحوكمة والأداء الحكومي، ولديه القدرة على تعزيز كفاءة الحكومة وشفافيتها واستجابتها وثقة المواطنين وتقديم الخدمات.</w:t>
      </w:r>
    </w:p>
    <w:p w14:paraId="758F3246" w14:textId="77777777" w:rsidR="000D0111" w:rsidRPr="000D0111" w:rsidRDefault="000D0111" w:rsidP="005551A6">
      <w:pPr>
        <w:pStyle w:val="3"/>
        <w:rPr>
          <w:rtl/>
        </w:rPr>
      </w:pPr>
      <w:r w:rsidRPr="000D0111">
        <w:rPr>
          <w:rtl/>
        </w:rPr>
        <w:t>مساهمة تكنولوجيا المعلومات في تحقيق التنمية البيئية</w:t>
      </w:r>
    </w:p>
    <w:p w14:paraId="1188A04B" w14:textId="77777777" w:rsidR="000D0111" w:rsidRPr="000D0111" w:rsidRDefault="000D0111" w:rsidP="000D0111">
      <w:pPr>
        <w:spacing w:after="160" w:line="276" w:lineRule="auto"/>
        <w:ind w:firstLine="0"/>
        <w:rPr>
          <w:rFonts w:eastAsia="Calibri"/>
          <w:rtl/>
        </w:rPr>
      </w:pPr>
      <w:r w:rsidRPr="000D0111">
        <w:rPr>
          <w:rFonts w:eastAsia="Calibri"/>
          <w:rtl/>
        </w:rPr>
        <w:t xml:space="preserve">تلعب تكنولوجيا المعلومات دوراً رئيسياً في معالجة القضايا البيئية، سواء من خلال استخدام أنظمة المعلومات الجغرافية أو استخدام أجهزة وتطبيقات تكنولوجيا المعلومات التي يمكن أن تساهم في ترشيد استخدام المواد والطاقة ومحاولة معالجة قضايا تغير المناخ والاقتصاد الأخضر - من خلال </w:t>
      </w:r>
      <w:r w:rsidRPr="000D0111">
        <w:rPr>
          <w:rFonts w:eastAsia="Calibri" w:hint="cs"/>
          <w:rtl/>
        </w:rPr>
        <w:t>رقمنه</w:t>
      </w:r>
      <w:r w:rsidRPr="000D0111">
        <w:rPr>
          <w:rFonts w:eastAsia="Calibri"/>
          <w:rtl/>
        </w:rPr>
        <w:t xml:space="preserve"> العمليات اليدوية وتقليل استخدام المواد أو استبدال الأنشطة البشرية بأنشطة إلكترونية.</w:t>
      </w:r>
    </w:p>
    <w:p w14:paraId="417A1046" w14:textId="77777777" w:rsidR="000D0111" w:rsidRPr="000D0111" w:rsidRDefault="000D0111" w:rsidP="000D0111">
      <w:pPr>
        <w:spacing w:after="160" w:line="276" w:lineRule="auto"/>
        <w:ind w:firstLine="0"/>
        <w:rPr>
          <w:rFonts w:eastAsia="Calibri"/>
          <w:rtl/>
        </w:rPr>
      </w:pPr>
      <w:r w:rsidRPr="000D0111">
        <w:rPr>
          <w:rFonts w:eastAsia="Calibri"/>
          <w:rtl/>
        </w:rPr>
        <w:t>وقد تم الاستفادة من تطوير تكنولوجيا المعلومات في المجال البيئي من خلال تطبيق الهاتف الذكي للوقاية من حالات الطوارئ العابرة للحدود للآفات والأمراض النباتية والحيوانية (السلطات البيطرية الوطنية في أوغندا)، للإبلاغ عن تفشي الأمراض النباتية والحيوانية. كما يسمح للموظفين البيطريين بالحصول على التقارير المقدمة من الزملاء في البلدان المجاورة حول المرض. في السابق، كان الإبلاغ في الوقت المناسب والحصول على البيانات الداعمة أحد أكبر التحديات التي تواجه السلطات البيطرية في أوغندا في مراقبة الأمراض الحيوانية والسيطرة عليها. كان هناك فارق زمني بين تحديد الحيوانات المصابة وتسليم البيانات الأساسية للخدمات البيطرية. كان هذا قيدًا رئيسيًا في هذه العملية لأن فعالية مكافحة الأمراض تقاس إلى حد كبير بسرعة الاستجابة. وقد اعتبر هذا قفزة نوعية في هذا المجال بفضل استخدام تكنولوجيا المعلومات.</w:t>
      </w:r>
    </w:p>
    <w:p w14:paraId="02CF1BA9" w14:textId="77777777" w:rsidR="000D0111" w:rsidRPr="000D0111" w:rsidRDefault="000D0111" w:rsidP="000D0111">
      <w:pPr>
        <w:spacing w:after="160" w:line="276" w:lineRule="auto"/>
        <w:ind w:firstLine="0"/>
        <w:rPr>
          <w:rFonts w:eastAsia="Calibri"/>
          <w:b/>
          <w:bCs/>
          <w:rtl/>
        </w:rPr>
      </w:pPr>
      <w:r w:rsidRPr="000D0111">
        <w:rPr>
          <w:rFonts w:eastAsia="Calibri" w:hint="cs"/>
          <w:b/>
          <w:bCs/>
          <w:rtl/>
        </w:rPr>
        <w:t xml:space="preserve">المملكة العربية السعودية تواجه العديد من التحديات في مجال التنمية المستدامة منها: </w:t>
      </w:r>
    </w:p>
    <w:p w14:paraId="5E64C7C8" w14:textId="77777777" w:rsidR="000D0111" w:rsidRPr="000D0111" w:rsidRDefault="000D0111" w:rsidP="000D0111">
      <w:pPr>
        <w:spacing w:after="160" w:line="276" w:lineRule="auto"/>
        <w:ind w:firstLine="0"/>
        <w:rPr>
          <w:rFonts w:eastAsia="Calibri"/>
          <w:b/>
          <w:bCs/>
          <w:rtl/>
        </w:rPr>
      </w:pPr>
      <w:r w:rsidRPr="000D0111">
        <w:rPr>
          <w:rFonts w:eastAsia="Calibri"/>
          <w:rtl/>
        </w:rPr>
        <w:lastRenderedPageBreak/>
        <w:t>على الرغم من الجهود الكبيرة التي تبذلها المملكة العربية السعودية لتحقيق أهداف التنمية المستدامة، إلا أنها تواجه العديد من التحديات، تشمل:</w:t>
      </w:r>
    </w:p>
    <w:p w14:paraId="5B5135FF" w14:textId="77777777" w:rsidR="000D0111" w:rsidRPr="000D0111" w:rsidRDefault="000D0111" w:rsidP="000D0111">
      <w:pPr>
        <w:spacing w:after="160" w:line="276" w:lineRule="auto"/>
        <w:ind w:firstLine="0"/>
        <w:rPr>
          <w:rFonts w:eastAsia="Calibri"/>
          <w:rtl/>
        </w:rPr>
      </w:pPr>
      <w:r w:rsidRPr="000D0111">
        <w:rPr>
          <w:rFonts w:eastAsia="Calibri"/>
          <w:rtl/>
        </w:rPr>
        <w:t xml:space="preserve">1. </w:t>
      </w:r>
      <w:r w:rsidRPr="000D0111">
        <w:rPr>
          <w:rFonts w:eastAsia="Calibri"/>
          <w:b/>
          <w:bCs/>
          <w:rtl/>
        </w:rPr>
        <w:t>التحديات البيئية:</w:t>
      </w:r>
    </w:p>
    <w:p w14:paraId="55916F85" w14:textId="77777777" w:rsidR="000D0111" w:rsidRPr="000D0111" w:rsidRDefault="000D0111" w:rsidP="000D0111">
      <w:pPr>
        <w:numPr>
          <w:ilvl w:val="0"/>
          <w:numId w:val="7"/>
        </w:numPr>
        <w:spacing w:after="160" w:line="276" w:lineRule="auto"/>
        <w:contextualSpacing/>
        <w:jc w:val="left"/>
        <w:rPr>
          <w:rFonts w:eastAsia="Calibri"/>
        </w:rPr>
      </w:pPr>
      <w:r w:rsidRPr="000D0111">
        <w:rPr>
          <w:rFonts w:eastAsia="Calibri"/>
          <w:rtl/>
        </w:rPr>
        <w:t>ندرة المياه: تعتبر المملكة من الدول ذات ّندرة المياه، حيث تعتمد بشكل كبير على تحلية مياه البحر، ممّا يُشكل عبئًا كبيرًا على البيئة واقتصادها.</w:t>
      </w:r>
    </w:p>
    <w:p w14:paraId="47703322" w14:textId="77777777" w:rsidR="000D0111" w:rsidRPr="000D0111" w:rsidRDefault="000D0111" w:rsidP="000D0111">
      <w:pPr>
        <w:numPr>
          <w:ilvl w:val="0"/>
          <w:numId w:val="7"/>
        </w:numPr>
        <w:spacing w:after="160" w:line="276" w:lineRule="auto"/>
        <w:contextualSpacing/>
        <w:jc w:val="left"/>
        <w:rPr>
          <w:rFonts w:eastAsia="Calibri"/>
        </w:rPr>
      </w:pPr>
      <w:r w:rsidRPr="000D0111">
        <w:rPr>
          <w:rFonts w:eastAsia="Calibri"/>
          <w:rtl/>
        </w:rPr>
        <w:t>التغيرات المناخية: تُعاني المملكة من ظاهرة الاحتباس الحراري والجفاف، ممّا يُهدد الأمن الغذائي ويُؤثّر على التنوع البيولوجي.</w:t>
      </w:r>
    </w:p>
    <w:p w14:paraId="366675D2" w14:textId="77777777" w:rsidR="000D0111" w:rsidRPr="000D0111" w:rsidRDefault="000D0111" w:rsidP="000D0111">
      <w:pPr>
        <w:numPr>
          <w:ilvl w:val="0"/>
          <w:numId w:val="7"/>
        </w:numPr>
        <w:spacing w:after="160" w:line="276" w:lineRule="auto"/>
        <w:contextualSpacing/>
        <w:jc w:val="left"/>
        <w:rPr>
          <w:rFonts w:eastAsia="Calibri"/>
          <w:rtl/>
        </w:rPr>
      </w:pPr>
      <w:r w:rsidRPr="000D0111">
        <w:rPr>
          <w:rFonts w:eastAsia="Calibri"/>
          <w:rtl/>
        </w:rPr>
        <w:t>التلوث: تعاني بعض المدن من تلوث الهواء والضوضاء، خاصةً بسبب كثافة المركبات والأنشطة الصناعية.</w:t>
      </w:r>
    </w:p>
    <w:p w14:paraId="13C2C44C" w14:textId="77777777" w:rsidR="000D0111" w:rsidRPr="000D0111" w:rsidRDefault="000D0111" w:rsidP="000D0111">
      <w:pPr>
        <w:spacing w:after="160" w:line="276" w:lineRule="auto"/>
        <w:ind w:firstLine="0"/>
        <w:rPr>
          <w:rFonts w:eastAsia="Calibri"/>
          <w:b/>
          <w:bCs/>
          <w:rtl/>
        </w:rPr>
      </w:pPr>
      <w:r w:rsidRPr="000D0111">
        <w:rPr>
          <w:rFonts w:eastAsia="Calibri"/>
          <w:b/>
          <w:bCs/>
          <w:rtl/>
        </w:rPr>
        <w:t>2. التحديات الاقتصادية:</w:t>
      </w:r>
    </w:p>
    <w:p w14:paraId="31F14445" w14:textId="77777777" w:rsidR="000D0111" w:rsidRPr="000D0111" w:rsidRDefault="000D0111" w:rsidP="000D0111">
      <w:pPr>
        <w:numPr>
          <w:ilvl w:val="0"/>
          <w:numId w:val="8"/>
        </w:numPr>
        <w:spacing w:after="160" w:line="276" w:lineRule="auto"/>
        <w:contextualSpacing/>
        <w:jc w:val="left"/>
        <w:rPr>
          <w:rFonts w:eastAsia="Calibri"/>
          <w:b/>
          <w:bCs/>
        </w:rPr>
      </w:pPr>
      <w:r w:rsidRPr="000D0111">
        <w:rPr>
          <w:rFonts w:eastAsia="Calibri"/>
          <w:rtl/>
        </w:rPr>
        <w:t>الاعتماد على النفط: يعتمد اقتصاد المملكة بشكل كبير على صادرات النفط، ممّا يجعلها عرضة لتقلبات أسعار الطاقة العالمية.</w:t>
      </w:r>
    </w:p>
    <w:p w14:paraId="0FD4C870" w14:textId="77777777" w:rsidR="000D0111" w:rsidRPr="000D0111" w:rsidRDefault="000D0111" w:rsidP="000D0111">
      <w:pPr>
        <w:numPr>
          <w:ilvl w:val="0"/>
          <w:numId w:val="8"/>
        </w:numPr>
        <w:spacing w:after="160" w:line="276" w:lineRule="auto"/>
        <w:contextualSpacing/>
        <w:jc w:val="left"/>
        <w:rPr>
          <w:rFonts w:eastAsia="Calibri"/>
          <w:b/>
          <w:bCs/>
        </w:rPr>
      </w:pPr>
      <w:r w:rsidRPr="000D0111">
        <w:rPr>
          <w:rFonts w:eastAsia="Calibri"/>
          <w:rtl/>
        </w:rPr>
        <w:t>تنويع الاقتصاد: تسعى المملكة لتنويع اقتصادها من خلال تطوير قطاعات أخرى مثل السياحة والخدمات المالية، لكنّ ذلك يتطلب استثمارات كبيرة ووقتًا.</w:t>
      </w:r>
    </w:p>
    <w:p w14:paraId="711A1B18" w14:textId="77777777" w:rsidR="000D0111" w:rsidRPr="000D0111" w:rsidRDefault="000D0111" w:rsidP="000D0111">
      <w:pPr>
        <w:numPr>
          <w:ilvl w:val="0"/>
          <w:numId w:val="8"/>
        </w:numPr>
        <w:spacing w:after="160" w:line="276" w:lineRule="auto"/>
        <w:contextualSpacing/>
        <w:jc w:val="left"/>
        <w:rPr>
          <w:rFonts w:eastAsia="Calibri"/>
          <w:b/>
          <w:bCs/>
          <w:rtl/>
        </w:rPr>
      </w:pPr>
      <w:r w:rsidRPr="000D0111">
        <w:rPr>
          <w:rFonts w:eastAsia="Calibri"/>
          <w:rtl/>
        </w:rPr>
        <w:t>خلق فرص العمل: يُعاني الشباب السعودي من معدلات بطالة مرتفعة، ممّا يُشكل تحديًا كبيرًا للحكومة.</w:t>
      </w:r>
    </w:p>
    <w:p w14:paraId="118E6095" w14:textId="77777777" w:rsidR="000D0111" w:rsidRPr="000D0111" w:rsidRDefault="000D0111" w:rsidP="000D0111">
      <w:pPr>
        <w:spacing w:after="160" w:line="276" w:lineRule="auto"/>
        <w:ind w:firstLine="0"/>
        <w:rPr>
          <w:rFonts w:eastAsia="Calibri"/>
          <w:b/>
          <w:bCs/>
          <w:rtl/>
        </w:rPr>
      </w:pPr>
      <w:r w:rsidRPr="000D0111">
        <w:rPr>
          <w:rFonts w:eastAsia="Calibri"/>
          <w:b/>
          <w:bCs/>
          <w:rtl/>
        </w:rPr>
        <w:t>3. التحديات الاجتماعية:</w:t>
      </w:r>
    </w:p>
    <w:p w14:paraId="1E1BE728" w14:textId="77777777" w:rsidR="000D0111" w:rsidRPr="000D0111" w:rsidRDefault="000D0111" w:rsidP="000D0111">
      <w:pPr>
        <w:numPr>
          <w:ilvl w:val="0"/>
          <w:numId w:val="9"/>
        </w:numPr>
        <w:spacing w:after="160" w:line="276" w:lineRule="auto"/>
        <w:contextualSpacing/>
        <w:jc w:val="left"/>
        <w:rPr>
          <w:rFonts w:eastAsia="Calibri"/>
        </w:rPr>
      </w:pPr>
      <w:r w:rsidRPr="000D0111">
        <w:rPr>
          <w:rFonts w:eastAsia="Calibri"/>
          <w:rtl/>
        </w:rPr>
        <w:t>تغيير التركيبة السكانية: تُعاني المملكة من ارتفاع معدلات النمو السكاني، ممّا يُؤثّر على الموارد المتاحة والخدمات العامة.</w:t>
      </w:r>
    </w:p>
    <w:p w14:paraId="2F7FB7C2" w14:textId="77777777" w:rsidR="000D0111" w:rsidRPr="000D0111" w:rsidRDefault="000D0111" w:rsidP="000D0111">
      <w:pPr>
        <w:numPr>
          <w:ilvl w:val="0"/>
          <w:numId w:val="9"/>
        </w:numPr>
        <w:spacing w:after="160" w:line="276" w:lineRule="auto"/>
        <w:contextualSpacing/>
        <w:jc w:val="left"/>
        <w:rPr>
          <w:rFonts w:eastAsia="Calibri"/>
        </w:rPr>
      </w:pPr>
      <w:r w:rsidRPr="000D0111">
        <w:rPr>
          <w:rFonts w:eastAsia="Calibri"/>
          <w:rtl/>
        </w:rPr>
        <w:t xml:space="preserve"> تمكين المرأة: تسعى المملكة لتعزيز مشاركة المرأة في جميع مجالات الحياة، لكنّ ذلك يتطلب تغييرات ثقافية واجتماعية.</w:t>
      </w:r>
    </w:p>
    <w:p w14:paraId="51B9593A" w14:textId="77777777" w:rsidR="000D0111" w:rsidRPr="000D0111" w:rsidRDefault="000D0111" w:rsidP="000D0111">
      <w:pPr>
        <w:numPr>
          <w:ilvl w:val="0"/>
          <w:numId w:val="9"/>
        </w:numPr>
        <w:spacing w:after="160" w:line="276" w:lineRule="auto"/>
        <w:contextualSpacing/>
        <w:jc w:val="left"/>
        <w:rPr>
          <w:rFonts w:eastAsia="Calibri"/>
          <w:rtl/>
        </w:rPr>
      </w:pPr>
      <w:r w:rsidRPr="000D0111">
        <w:rPr>
          <w:rFonts w:eastAsia="Calibri"/>
          <w:rtl/>
        </w:rPr>
        <w:t xml:space="preserve"> تطوير التعليم: تسعى المملكة لتطوير نظامها التعليمي وتحسين جودة مخرجاته، لكنّ ذلك يتطلب استثمارات كبيرة.</w:t>
      </w:r>
    </w:p>
    <w:p w14:paraId="4EA0F869" w14:textId="77777777" w:rsidR="000D0111" w:rsidRPr="000D0111" w:rsidRDefault="000D0111" w:rsidP="000D0111">
      <w:pPr>
        <w:spacing w:after="160" w:line="276" w:lineRule="auto"/>
        <w:ind w:firstLine="0"/>
        <w:rPr>
          <w:rFonts w:eastAsia="Calibri"/>
          <w:b/>
          <w:bCs/>
          <w:rtl/>
        </w:rPr>
      </w:pPr>
      <w:r w:rsidRPr="000D0111">
        <w:rPr>
          <w:rFonts w:eastAsia="Calibri"/>
          <w:b/>
          <w:bCs/>
          <w:rtl/>
        </w:rPr>
        <w:t>4. التحديات المؤسسية:</w:t>
      </w:r>
    </w:p>
    <w:p w14:paraId="1066B508" w14:textId="77777777" w:rsidR="000D0111" w:rsidRPr="000D0111" w:rsidRDefault="000D0111" w:rsidP="000D0111">
      <w:pPr>
        <w:numPr>
          <w:ilvl w:val="0"/>
          <w:numId w:val="10"/>
        </w:numPr>
        <w:spacing w:after="160" w:line="276" w:lineRule="auto"/>
        <w:contextualSpacing/>
        <w:jc w:val="left"/>
        <w:rPr>
          <w:rFonts w:eastAsia="Calibri"/>
        </w:rPr>
      </w:pPr>
      <w:r w:rsidRPr="000D0111">
        <w:rPr>
          <w:rFonts w:eastAsia="Calibri"/>
          <w:rtl/>
        </w:rPr>
        <w:lastRenderedPageBreak/>
        <w:t>الحوكمة: تسعى المملكة لتحسين كفاءة وفعالية حكومتها، ومكافحة الفساد، وتعزيز الشفافية.</w:t>
      </w:r>
    </w:p>
    <w:p w14:paraId="4F3BA210" w14:textId="77777777" w:rsidR="000D0111" w:rsidRPr="000D0111" w:rsidRDefault="000D0111" w:rsidP="000D0111">
      <w:pPr>
        <w:numPr>
          <w:ilvl w:val="0"/>
          <w:numId w:val="10"/>
        </w:numPr>
        <w:spacing w:after="160" w:line="276" w:lineRule="auto"/>
        <w:contextualSpacing/>
        <w:jc w:val="left"/>
        <w:rPr>
          <w:rFonts w:eastAsia="Calibri"/>
        </w:rPr>
      </w:pPr>
      <w:r w:rsidRPr="000D0111">
        <w:rPr>
          <w:rFonts w:eastAsia="Calibri"/>
          <w:rtl/>
        </w:rPr>
        <w:t>التنسيق بين مختلف الجهات: تتطلب التنمية المستدامة تنسيقًا وتعاونًا بين مختلف الجهات الحكومية والخاصة ومؤسسات المجتمع المدني.</w:t>
      </w:r>
    </w:p>
    <w:p w14:paraId="15369BB4" w14:textId="2502751C" w:rsidR="000D0111" w:rsidRDefault="000D0111" w:rsidP="000D0111">
      <w:pPr>
        <w:rPr>
          <w:rtl/>
        </w:rPr>
      </w:pPr>
      <w:r w:rsidRPr="000D0111">
        <w:rPr>
          <w:rFonts w:eastAsia="Calibri"/>
          <w:rtl/>
        </w:rPr>
        <w:t>المشاركة المجتمعية: من المهم إشراك المجتمع في عملية التنمية المستدامة، وتوعية المواطنين بأهمية هذه الأهد</w:t>
      </w:r>
      <w:r>
        <w:rPr>
          <w:rFonts w:hint="cs"/>
          <w:rtl/>
        </w:rPr>
        <w:t>اف.</w:t>
      </w:r>
    </w:p>
    <w:p w14:paraId="60E5FB38" w14:textId="77777777" w:rsidR="000D0111" w:rsidRDefault="000D0111" w:rsidP="000D0111">
      <w:pPr>
        <w:rPr>
          <w:rtl/>
        </w:rPr>
      </w:pPr>
    </w:p>
    <w:p w14:paraId="6F484798" w14:textId="77777777" w:rsidR="000D0111" w:rsidRPr="000D0111" w:rsidRDefault="000D0111" w:rsidP="000D0111">
      <w:pPr>
        <w:spacing w:after="160" w:line="276" w:lineRule="auto"/>
        <w:ind w:firstLine="0"/>
        <w:rPr>
          <w:rFonts w:eastAsia="Calibri"/>
          <w:b/>
          <w:bCs/>
          <w:rtl/>
        </w:rPr>
      </w:pPr>
      <w:r w:rsidRPr="000D0111">
        <w:rPr>
          <w:rFonts w:eastAsia="Calibri"/>
          <w:b/>
          <w:bCs/>
          <w:rtl/>
        </w:rPr>
        <w:t>جهود المملكة العربية السعودية للتغلب على هذه التحديات:</w:t>
      </w:r>
    </w:p>
    <w:p w14:paraId="42EF8589" w14:textId="77777777" w:rsidR="000D0111" w:rsidRPr="000D0111" w:rsidRDefault="000D0111" w:rsidP="000D0111">
      <w:pPr>
        <w:numPr>
          <w:ilvl w:val="0"/>
          <w:numId w:val="11"/>
        </w:numPr>
        <w:spacing w:after="160" w:line="276" w:lineRule="auto"/>
        <w:contextualSpacing/>
        <w:jc w:val="left"/>
        <w:rPr>
          <w:rFonts w:eastAsia="Calibri"/>
        </w:rPr>
      </w:pPr>
      <w:r w:rsidRPr="000D0111">
        <w:rPr>
          <w:rFonts w:eastAsia="Calibri"/>
          <w:rtl/>
        </w:rPr>
        <w:t>رؤية 2030: أطلقت المملكة العربية السعودية رؤية 2030، والتي تتضمن العديد من المبادرات والمشاريع التي تهدف إلى تحقيق التنمية المستدامة.</w:t>
      </w:r>
    </w:p>
    <w:p w14:paraId="79E2A139" w14:textId="77777777" w:rsidR="000D0111" w:rsidRPr="000D0111" w:rsidRDefault="000D0111" w:rsidP="000D0111">
      <w:pPr>
        <w:numPr>
          <w:ilvl w:val="0"/>
          <w:numId w:val="11"/>
        </w:numPr>
        <w:spacing w:after="160" w:line="276" w:lineRule="auto"/>
        <w:contextualSpacing/>
        <w:jc w:val="left"/>
        <w:rPr>
          <w:rFonts w:eastAsia="Calibri"/>
        </w:rPr>
      </w:pPr>
      <w:r w:rsidRPr="000D0111">
        <w:rPr>
          <w:rFonts w:eastAsia="Calibri"/>
          <w:rtl/>
        </w:rPr>
        <w:t>الاستراتيجية الوطنية للتنمية المستدامة: وضعت المملكة استراتيجية وطنية للتنمية المستدامة تهدف إلى تحقيق أهداف التنمية المستدامة للأمم المتحدة.</w:t>
      </w:r>
    </w:p>
    <w:p w14:paraId="064FFA5A" w14:textId="77777777" w:rsidR="000D0111" w:rsidRPr="000D0111" w:rsidRDefault="000D0111" w:rsidP="000D0111">
      <w:pPr>
        <w:numPr>
          <w:ilvl w:val="0"/>
          <w:numId w:val="11"/>
        </w:numPr>
        <w:spacing w:after="160" w:line="276" w:lineRule="auto"/>
        <w:contextualSpacing/>
        <w:jc w:val="left"/>
        <w:rPr>
          <w:rFonts w:eastAsia="Calibri"/>
          <w:rtl/>
        </w:rPr>
      </w:pPr>
      <w:r w:rsidRPr="000D0111">
        <w:rPr>
          <w:rFonts w:eastAsia="Calibri"/>
          <w:rtl/>
        </w:rPr>
        <w:t>برامج ومبادرات أخرى: تُنفذ المملكة العديد من البرامج والمبادرات التي تهدف إلى معالجة التحديات البيئية والاقتصادية والاجتماعية، مثل برنامج التنمية الوطنية، وبرنامج تنمية القدرات البشرية، وبرنامج التحول الوطني.</w:t>
      </w:r>
    </w:p>
    <w:p w14:paraId="412A8458" w14:textId="77777777" w:rsidR="000D0111" w:rsidRPr="000D0111" w:rsidRDefault="000D0111" w:rsidP="000D0111"/>
    <w:sectPr w:rsidR="000D0111" w:rsidRPr="000D0111" w:rsidSect="005551A6">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6554F5" w14:textId="77777777" w:rsidR="008E7DAB" w:rsidRDefault="008E7DAB" w:rsidP="005551A6">
      <w:pPr>
        <w:spacing w:after="0"/>
      </w:pPr>
      <w:r>
        <w:separator/>
      </w:r>
    </w:p>
  </w:endnote>
  <w:endnote w:type="continuationSeparator" w:id="0">
    <w:p w14:paraId="26886D1B" w14:textId="77777777" w:rsidR="008E7DAB" w:rsidRDefault="008E7DAB" w:rsidP="005551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B2"/>
    <w:family w:val="roman"/>
    <w:pitch w:val="variable"/>
    <w:sig w:usb0="00002003" w:usb1="80000000" w:usb2="00000008" w:usb3="00000000" w:csb0="00000041" w:csb1="00000000"/>
    <w:embedRegular r:id="rId1" w:fontKey="{2EE44AAD-C630-4FD9-BAC7-A74E578045AF}"/>
    <w:embedBold r:id="rId2" w:fontKey="{65AFC14F-36FF-47FC-B81F-2D30926894CB}"/>
  </w:font>
  <w:font w:name="Calibri">
    <w:panose1 w:val="020F0502020204030204"/>
    <w:charset w:val="00"/>
    <w:family w:val="swiss"/>
    <w:pitch w:val="variable"/>
    <w:sig w:usb0="E00002FF" w:usb1="4000ACFF" w:usb2="00000001" w:usb3="00000000" w:csb0="0000019F" w:csb1="00000000"/>
    <w:embedRegular r:id="rId3" w:fontKey="{32469ECE-A5EB-4564-B045-99B6C7064860}"/>
    <w:embedBold r:id="rId4" w:fontKey="{1B444DF5-3C4A-4F86-8E7D-CDB55611EB64}"/>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embedRegular r:id="rId5" w:fontKey="{1A764D5E-BFD6-4D10-B843-2A4D31D2480D}"/>
    <w:embedBold r:id="rId6" w:fontKey="{C54BC7B9-DA70-4D58-9055-06D294096F9F}"/>
  </w:font>
  <w:font w:name="Sakkal Majalla">
    <w:panose1 w:val="02000000000000000000"/>
    <w:charset w:val="B2"/>
    <w:family w:val="auto"/>
    <w:pitch w:val="variable"/>
    <w:sig w:usb0="80002007" w:usb1="80000000" w:usb2="00000008" w:usb3="00000000" w:csb0="000000D3" w:csb1="00000000"/>
    <w:embedRegular r:id="rId7" w:fontKey="{38759D2F-40CC-4EAC-B0B8-5B3C18B144F6}"/>
    <w:embedBold r:id="rId8" w:fontKey="{BC4FEBF3-6A4E-4B30-96E1-C071D910CE9C}"/>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8334587"/>
      <w:docPartObj>
        <w:docPartGallery w:val="Page Numbers (Bottom of Page)"/>
        <w:docPartUnique/>
      </w:docPartObj>
    </w:sdtPr>
    <w:sdtEndPr/>
    <w:sdtContent>
      <w:p w14:paraId="4D19AC5E" w14:textId="7C3D4F74" w:rsidR="005551A6" w:rsidRDefault="005551A6">
        <w:pPr>
          <w:pStyle w:val="a5"/>
          <w:jc w:val="center"/>
        </w:pPr>
        <w:r>
          <w:fldChar w:fldCharType="begin"/>
        </w:r>
        <w:r>
          <w:instrText>PAGE   \* MERGEFORMAT</w:instrText>
        </w:r>
        <w:r>
          <w:fldChar w:fldCharType="separate"/>
        </w:r>
        <w:r>
          <w:rPr>
            <w:rtl/>
            <w:lang w:val="ar-SA"/>
          </w:rPr>
          <w:t>2</w:t>
        </w:r>
        <w:r>
          <w:fldChar w:fldCharType="end"/>
        </w:r>
      </w:p>
    </w:sdtContent>
  </w:sdt>
  <w:p w14:paraId="27280C21" w14:textId="77777777" w:rsidR="005551A6" w:rsidRDefault="005551A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450235" w14:textId="77777777" w:rsidR="008E7DAB" w:rsidRDefault="008E7DAB" w:rsidP="005551A6">
      <w:pPr>
        <w:spacing w:after="0"/>
      </w:pPr>
      <w:r>
        <w:separator/>
      </w:r>
    </w:p>
  </w:footnote>
  <w:footnote w:type="continuationSeparator" w:id="0">
    <w:p w14:paraId="6BF51285" w14:textId="77777777" w:rsidR="008E7DAB" w:rsidRDefault="008E7DAB" w:rsidP="005551A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B5D97"/>
    <w:multiLevelType w:val="hybridMultilevel"/>
    <w:tmpl w:val="896C8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64676F"/>
    <w:multiLevelType w:val="hybridMultilevel"/>
    <w:tmpl w:val="A9524948"/>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D3686B"/>
    <w:multiLevelType w:val="hybridMultilevel"/>
    <w:tmpl w:val="427AC60E"/>
    <w:lvl w:ilvl="0" w:tplc="FFFFFFFF">
      <w:numFmt w:val="bullet"/>
      <w:lvlText w:val="-"/>
      <w:lvlJc w:val="left"/>
      <w:pPr>
        <w:ind w:left="501" w:hanging="360"/>
      </w:pPr>
      <w:rPr>
        <w:rFonts w:ascii="Simplified Arabic" w:eastAsiaTheme="minorHAnsi" w:hAnsi="Simplified Arabic" w:cs="Simplified Arabic"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3" w15:restartNumberingAfterBreak="0">
    <w:nsid w:val="3A773005"/>
    <w:multiLevelType w:val="hybridMultilevel"/>
    <w:tmpl w:val="DDCA4F8C"/>
    <w:lvl w:ilvl="0" w:tplc="FFFFFFFF">
      <w:numFmt w:val="bullet"/>
      <w:lvlText w:val="-"/>
      <w:lvlJc w:val="left"/>
      <w:pPr>
        <w:ind w:left="809" w:hanging="360"/>
      </w:pPr>
      <w:rPr>
        <w:rFonts w:ascii="Simplified Arabic" w:eastAsiaTheme="minorHAnsi" w:hAnsi="Simplified Arabic" w:cs="Simplified Arabic" w:hint="default"/>
      </w:rPr>
    </w:lvl>
    <w:lvl w:ilvl="1" w:tplc="04090003" w:tentative="1">
      <w:start w:val="1"/>
      <w:numFmt w:val="bullet"/>
      <w:lvlText w:val="o"/>
      <w:lvlJc w:val="left"/>
      <w:pPr>
        <w:ind w:left="1529" w:hanging="360"/>
      </w:pPr>
      <w:rPr>
        <w:rFonts w:ascii="Courier New" w:hAnsi="Courier New" w:cs="Courier New" w:hint="default"/>
      </w:rPr>
    </w:lvl>
    <w:lvl w:ilvl="2" w:tplc="04090005" w:tentative="1">
      <w:start w:val="1"/>
      <w:numFmt w:val="bullet"/>
      <w:lvlText w:val=""/>
      <w:lvlJc w:val="left"/>
      <w:pPr>
        <w:ind w:left="2249" w:hanging="360"/>
      </w:pPr>
      <w:rPr>
        <w:rFonts w:ascii="Wingdings" w:hAnsi="Wingdings" w:hint="default"/>
      </w:rPr>
    </w:lvl>
    <w:lvl w:ilvl="3" w:tplc="04090001" w:tentative="1">
      <w:start w:val="1"/>
      <w:numFmt w:val="bullet"/>
      <w:lvlText w:val=""/>
      <w:lvlJc w:val="left"/>
      <w:pPr>
        <w:ind w:left="2969" w:hanging="360"/>
      </w:pPr>
      <w:rPr>
        <w:rFonts w:ascii="Symbol" w:hAnsi="Symbol" w:hint="default"/>
      </w:rPr>
    </w:lvl>
    <w:lvl w:ilvl="4" w:tplc="04090003" w:tentative="1">
      <w:start w:val="1"/>
      <w:numFmt w:val="bullet"/>
      <w:lvlText w:val="o"/>
      <w:lvlJc w:val="left"/>
      <w:pPr>
        <w:ind w:left="3689" w:hanging="360"/>
      </w:pPr>
      <w:rPr>
        <w:rFonts w:ascii="Courier New" w:hAnsi="Courier New" w:cs="Courier New" w:hint="default"/>
      </w:rPr>
    </w:lvl>
    <w:lvl w:ilvl="5" w:tplc="04090005" w:tentative="1">
      <w:start w:val="1"/>
      <w:numFmt w:val="bullet"/>
      <w:lvlText w:val=""/>
      <w:lvlJc w:val="left"/>
      <w:pPr>
        <w:ind w:left="4409" w:hanging="360"/>
      </w:pPr>
      <w:rPr>
        <w:rFonts w:ascii="Wingdings" w:hAnsi="Wingdings" w:hint="default"/>
      </w:rPr>
    </w:lvl>
    <w:lvl w:ilvl="6" w:tplc="04090001" w:tentative="1">
      <w:start w:val="1"/>
      <w:numFmt w:val="bullet"/>
      <w:lvlText w:val=""/>
      <w:lvlJc w:val="left"/>
      <w:pPr>
        <w:ind w:left="5129" w:hanging="360"/>
      </w:pPr>
      <w:rPr>
        <w:rFonts w:ascii="Symbol" w:hAnsi="Symbol" w:hint="default"/>
      </w:rPr>
    </w:lvl>
    <w:lvl w:ilvl="7" w:tplc="04090003" w:tentative="1">
      <w:start w:val="1"/>
      <w:numFmt w:val="bullet"/>
      <w:lvlText w:val="o"/>
      <w:lvlJc w:val="left"/>
      <w:pPr>
        <w:ind w:left="5849" w:hanging="360"/>
      </w:pPr>
      <w:rPr>
        <w:rFonts w:ascii="Courier New" w:hAnsi="Courier New" w:cs="Courier New" w:hint="default"/>
      </w:rPr>
    </w:lvl>
    <w:lvl w:ilvl="8" w:tplc="04090005" w:tentative="1">
      <w:start w:val="1"/>
      <w:numFmt w:val="bullet"/>
      <w:lvlText w:val=""/>
      <w:lvlJc w:val="left"/>
      <w:pPr>
        <w:ind w:left="6569" w:hanging="360"/>
      </w:pPr>
      <w:rPr>
        <w:rFonts w:ascii="Wingdings" w:hAnsi="Wingdings" w:hint="default"/>
      </w:rPr>
    </w:lvl>
  </w:abstractNum>
  <w:abstractNum w:abstractNumId="4" w15:restartNumberingAfterBreak="0">
    <w:nsid w:val="40DC7282"/>
    <w:multiLevelType w:val="hybridMultilevel"/>
    <w:tmpl w:val="55CCE198"/>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614E82"/>
    <w:multiLevelType w:val="hybridMultilevel"/>
    <w:tmpl w:val="188E526A"/>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B73A28"/>
    <w:multiLevelType w:val="hybridMultilevel"/>
    <w:tmpl w:val="0944CB80"/>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DE0534"/>
    <w:multiLevelType w:val="hybridMultilevel"/>
    <w:tmpl w:val="0FDE33F0"/>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4928D4"/>
    <w:multiLevelType w:val="hybridMultilevel"/>
    <w:tmpl w:val="83C0C01C"/>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3135BA"/>
    <w:multiLevelType w:val="hybridMultilevel"/>
    <w:tmpl w:val="BA32B386"/>
    <w:lvl w:ilvl="0" w:tplc="FFFFFFFF">
      <w:numFmt w:val="bullet"/>
      <w:lvlText w:val="-"/>
      <w:lvlJc w:val="left"/>
      <w:pPr>
        <w:ind w:left="501" w:hanging="360"/>
      </w:pPr>
      <w:rPr>
        <w:rFonts w:ascii="Simplified Arabic" w:eastAsiaTheme="minorHAnsi" w:hAnsi="Simplified Arabic" w:cs="Simplified Arabic"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10" w15:restartNumberingAfterBreak="0">
    <w:nsid w:val="7F1821F2"/>
    <w:multiLevelType w:val="hybridMultilevel"/>
    <w:tmpl w:val="DEA29CC4"/>
    <w:lvl w:ilvl="0" w:tplc="FFFFFFFF">
      <w:numFmt w:val="bullet"/>
      <w:lvlText w:val="-"/>
      <w:lvlJc w:val="left"/>
      <w:pPr>
        <w:ind w:left="501"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6405483">
    <w:abstractNumId w:val="6"/>
  </w:num>
  <w:num w:numId="2" w16cid:durableId="1686635605">
    <w:abstractNumId w:val="8"/>
  </w:num>
  <w:num w:numId="3" w16cid:durableId="1138573475">
    <w:abstractNumId w:val="0"/>
  </w:num>
  <w:num w:numId="4" w16cid:durableId="196748041">
    <w:abstractNumId w:val="7"/>
  </w:num>
  <w:num w:numId="5" w16cid:durableId="1651323405">
    <w:abstractNumId w:val="5"/>
  </w:num>
  <w:num w:numId="6" w16cid:durableId="1555119695">
    <w:abstractNumId w:val="1"/>
  </w:num>
  <w:num w:numId="7" w16cid:durableId="524320580">
    <w:abstractNumId w:val="3"/>
  </w:num>
  <w:num w:numId="8" w16cid:durableId="971861114">
    <w:abstractNumId w:val="4"/>
  </w:num>
  <w:num w:numId="9" w16cid:durableId="387995475">
    <w:abstractNumId w:val="9"/>
  </w:num>
  <w:num w:numId="10" w16cid:durableId="1766876971">
    <w:abstractNumId w:val="2"/>
  </w:num>
  <w:num w:numId="11" w16cid:durableId="4794701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3"/>
  <w:embedTrueTypeFonts/>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4BC"/>
    <w:rsid w:val="000D0111"/>
    <w:rsid w:val="001604DA"/>
    <w:rsid w:val="0027789B"/>
    <w:rsid w:val="002C05C2"/>
    <w:rsid w:val="00333A52"/>
    <w:rsid w:val="00356983"/>
    <w:rsid w:val="00421F16"/>
    <w:rsid w:val="005551A6"/>
    <w:rsid w:val="00557A7A"/>
    <w:rsid w:val="00700726"/>
    <w:rsid w:val="008E7DAB"/>
    <w:rsid w:val="009135CE"/>
    <w:rsid w:val="00954572"/>
    <w:rsid w:val="00CD2075"/>
    <w:rsid w:val="00D774BC"/>
    <w:rsid w:val="00E2429F"/>
    <w:rsid w:val="00EF26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1618C"/>
  <w15:chartTrackingRefBased/>
  <w15:docId w15:val="{CD0746F1-70A6-4239-A307-9CDA840DE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0D0111"/>
    <w:pPr>
      <w:keepNext/>
      <w:keepLines/>
      <w:spacing w:before="120"/>
      <w:jc w:val="left"/>
      <w:outlineLvl w:val="0"/>
    </w:pPr>
    <w:rPr>
      <w:rFonts w:asciiTheme="majorHAnsi" w:eastAsia="Calibri" w:hAnsiTheme="majorHAnsi"/>
      <w:bCs/>
      <w:color w:val="4472C4" w:themeColor="accent1"/>
      <w:sz w:val="36"/>
      <w:szCs w:val="36"/>
    </w:rPr>
  </w:style>
  <w:style w:type="paragraph" w:styleId="2">
    <w:name w:val="heading 2"/>
    <w:basedOn w:val="a"/>
    <w:next w:val="a"/>
    <w:link w:val="2Char"/>
    <w:autoRedefine/>
    <w:uiPriority w:val="9"/>
    <w:unhideWhenUsed/>
    <w:qFormat/>
    <w:rsid w:val="005551A6"/>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5551A6"/>
    <w:pPr>
      <w:spacing w:before="120" w:after="0"/>
      <w:outlineLvl w:val="2"/>
    </w:pPr>
    <w:rPr>
      <w:rFonts w:ascii="Times New Roman" w:eastAsia="Calibri" w:hAnsi="Times New Roman"/>
      <w:b/>
      <w:bCs/>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5551A6"/>
    <w:rPr>
      <w:rFonts w:ascii="Times New Roman" w:eastAsia="Calibri" w:hAnsi="Times New Roman"/>
      <w:b/>
      <w:bCs/>
      <w:kern w:val="0"/>
      <w14:ligatures w14:val="none"/>
    </w:rPr>
  </w:style>
  <w:style w:type="character" w:customStyle="1" w:styleId="1Char">
    <w:name w:val="العنوان 1 Char"/>
    <w:basedOn w:val="a0"/>
    <w:link w:val="1"/>
    <w:uiPriority w:val="9"/>
    <w:rsid w:val="000D0111"/>
    <w:rPr>
      <w:rFonts w:asciiTheme="majorHAnsi" w:eastAsia="Calibri" w:hAnsiTheme="majorHAnsi"/>
      <w:bCs/>
      <w:color w:val="4472C4" w:themeColor="accent1"/>
      <w:sz w:val="36"/>
      <w:szCs w:val="36"/>
    </w:rPr>
  </w:style>
  <w:style w:type="character" w:customStyle="1" w:styleId="2Char">
    <w:name w:val="عنوان 2 Char"/>
    <w:basedOn w:val="a0"/>
    <w:link w:val="2"/>
    <w:uiPriority w:val="9"/>
    <w:rsid w:val="005551A6"/>
    <w:rPr>
      <w:rFonts w:asciiTheme="majorHAnsi" w:eastAsiaTheme="majorEastAsia" w:hAnsiTheme="majorHAnsi"/>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styleId="a4">
    <w:name w:val="header"/>
    <w:basedOn w:val="a"/>
    <w:link w:val="Char"/>
    <w:uiPriority w:val="99"/>
    <w:unhideWhenUsed/>
    <w:rsid w:val="005551A6"/>
    <w:pPr>
      <w:tabs>
        <w:tab w:val="center" w:pos="4153"/>
        <w:tab w:val="right" w:pos="8306"/>
      </w:tabs>
      <w:spacing w:after="0"/>
    </w:pPr>
  </w:style>
  <w:style w:type="character" w:customStyle="1" w:styleId="Char">
    <w:name w:val="رأس الصفحة Char"/>
    <w:basedOn w:val="a0"/>
    <w:link w:val="a4"/>
    <w:uiPriority w:val="99"/>
    <w:rsid w:val="005551A6"/>
  </w:style>
  <w:style w:type="paragraph" w:styleId="a5">
    <w:name w:val="footer"/>
    <w:basedOn w:val="a"/>
    <w:link w:val="Char0"/>
    <w:uiPriority w:val="99"/>
    <w:unhideWhenUsed/>
    <w:rsid w:val="005551A6"/>
    <w:pPr>
      <w:tabs>
        <w:tab w:val="center" w:pos="4153"/>
        <w:tab w:val="right" w:pos="8306"/>
      </w:tabs>
      <w:spacing w:after="0"/>
    </w:pPr>
  </w:style>
  <w:style w:type="character" w:customStyle="1" w:styleId="Char0">
    <w:name w:val="تذييل الصفحة Char"/>
    <w:basedOn w:val="a0"/>
    <w:link w:val="a5"/>
    <w:uiPriority w:val="99"/>
    <w:rsid w:val="00555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0BAA2-53D9-45FD-BA99-F0EA6F4983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29</Pages>
  <Words>6844</Words>
  <Characters>39012</Characters>
  <Application>Microsoft Office Word</Application>
  <DocSecurity>0</DocSecurity>
  <Lines>325</Lines>
  <Paragraphs>91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Fahad  AlQahtani</cp:lastModifiedBy>
  <cp:revision>2</cp:revision>
  <dcterms:created xsi:type="dcterms:W3CDTF">2024-11-05T05:06:00Z</dcterms:created>
  <dcterms:modified xsi:type="dcterms:W3CDTF">2024-11-05T05:06:00Z</dcterms:modified>
</cp:coreProperties>
</file>