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2E974D" w14:textId="77777777" w:rsidR="00B2237B" w:rsidRPr="00402DDB" w:rsidRDefault="00B2237B" w:rsidP="000A26E9">
      <w:pPr>
        <w:spacing w:before="100" w:beforeAutospacing="1" w:after="100" w:afterAutospacing="1" w:line="276" w:lineRule="auto"/>
        <w:jc w:val="both"/>
        <w:outlineLvl w:val="0"/>
        <w:rPr>
          <w:rFonts w:ascii="Simplified Arabic" w:eastAsia="Times New Roman" w:hAnsi="Simplified Arabic" w:cs="Simplified Arabic"/>
          <w:kern w:val="36"/>
          <w:sz w:val="28"/>
          <w:szCs w:val="28"/>
          <w:rtl/>
          <w:lang w:bidi="ar-EG"/>
          <w14:ligatures w14:val="none"/>
        </w:rPr>
      </w:pPr>
      <w:bookmarkStart w:id="0" w:name="_Toc234541980"/>
      <w:r w:rsidRPr="00402DDB">
        <w:rPr>
          <w:noProof/>
          <w:sz w:val="10"/>
          <w:szCs w:val="10"/>
        </w:rPr>
        <w:drawing>
          <wp:anchor distT="0" distB="0" distL="114300" distR="114300" simplePos="0" relativeHeight="251659264" behindDoc="1" locked="0" layoutInCell="1" allowOverlap="1" wp14:anchorId="0171BAEE" wp14:editId="031CFB2E">
            <wp:simplePos x="0" y="0"/>
            <wp:positionH relativeFrom="column">
              <wp:posOffset>-685800</wp:posOffset>
            </wp:positionH>
            <wp:positionV relativeFrom="paragraph">
              <wp:posOffset>83820</wp:posOffset>
            </wp:positionV>
            <wp:extent cx="2141220" cy="2141220"/>
            <wp:effectExtent l="0" t="0" r="0" b="0"/>
            <wp:wrapTight wrapText="bothSides">
              <wp:wrapPolygon edited="0">
                <wp:start x="0" y="0"/>
                <wp:lineTo x="0" y="21331"/>
                <wp:lineTo x="21331" y="21331"/>
                <wp:lineTo x="21331" y="0"/>
                <wp:lineTo x="0" y="0"/>
              </wp:wrapPolygon>
            </wp:wrapTight>
            <wp:docPr id="17" name="صورة 1"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الحرم الجامعي - Midocean Universit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41220" cy="2141220"/>
                    </a:xfrm>
                    <a:prstGeom prst="rect">
                      <a:avLst/>
                    </a:prstGeom>
                    <a:noFill/>
                    <a:ln>
                      <a:noFill/>
                    </a:ln>
                  </pic:spPr>
                </pic:pic>
              </a:graphicData>
            </a:graphic>
          </wp:anchor>
        </w:drawing>
      </w:r>
      <w:r w:rsidRPr="00402DDB">
        <w:rPr>
          <w:rFonts w:ascii="Simplified Arabic" w:eastAsia="Times New Roman" w:hAnsi="Simplified Arabic" w:cs="Simplified Arabic" w:hint="cs"/>
          <w:kern w:val="36"/>
          <w:sz w:val="28"/>
          <w:szCs w:val="28"/>
          <w:rtl/>
          <w:lang w:bidi="ar-EG"/>
          <w14:ligatures w14:val="none"/>
        </w:rPr>
        <w:t xml:space="preserve">جامعه </w:t>
      </w:r>
      <w:proofErr w:type="spellStart"/>
      <w:r w:rsidRPr="00402DDB">
        <w:rPr>
          <w:rFonts w:ascii="Simplified Arabic" w:eastAsia="Times New Roman" w:hAnsi="Simplified Arabic" w:cs="Simplified Arabic" w:hint="cs"/>
          <w:kern w:val="36"/>
          <w:sz w:val="28"/>
          <w:szCs w:val="28"/>
          <w:rtl/>
          <w:lang w:bidi="ar-EG"/>
          <w14:ligatures w14:val="none"/>
        </w:rPr>
        <w:t>ميداوشن</w:t>
      </w:r>
      <w:bookmarkEnd w:id="0"/>
      <w:proofErr w:type="spellEnd"/>
    </w:p>
    <w:p w14:paraId="496F4FAC" w14:textId="77777777" w:rsidR="00B2237B" w:rsidRPr="00402DDB" w:rsidRDefault="00B2237B" w:rsidP="000A26E9">
      <w:pPr>
        <w:spacing w:before="100" w:beforeAutospacing="1" w:after="100" w:afterAutospacing="1" w:line="276" w:lineRule="auto"/>
        <w:jc w:val="both"/>
        <w:outlineLvl w:val="0"/>
        <w:rPr>
          <w:rFonts w:ascii="Simplified Arabic" w:eastAsia="Times New Roman" w:hAnsi="Simplified Arabic" w:cs="Simplified Arabic"/>
          <w:kern w:val="36"/>
          <w:sz w:val="28"/>
          <w:szCs w:val="28"/>
          <w:rtl/>
          <w:lang w:bidi="ar-EG"/>
          <w14:ligatures w14:val="none"/>
        </w:rPr>
      </w:pPr>
      <w:bookmarkStart w:id="1" w:name="_Toc234541981"/>
      <w:r w:rsidRPr="00402DDB">
        <w:rPr>
          <w:rFonts w:ascii="Simplified Arabic" w:eastAsia="Times New Roman" w:hAnsi="Simplified Arabic" w:cs="Simplified Arabic" w:hint="cs"/>
          <w:kern w:val="36"/>
          <w:sz w:val="28"/>
          <w:szCs w:val="28"/>
          <w:rtl/>
          <w:lang w:bidi="ar-EG"/>
          <w14:ligatures w14:val="none"/>
        </w:rPr>
        <w:t xml:space="preserve">كلية </w:t>
      </w:r>
      <w:proofErr w:type="spellStart"/>
      <w:r w:rsidRPr="00402DDB">
        <w:rPr>
          <w:rFonts w:ascii="Simplified Arabic" w:eastAsia="Times New Roman" w:hAnsi="Simplified Arabic" w:cs="Simplified Arabic" w:hint="cs"/>
          <w:kern w:val="36"/>
          <w:sz w:val="28"/>
          <w:szCs w:val="28"/>
          <w:rtl/>
          <w:lang w:bidi="ar-EG"/>
          <w14:ligatures w14:val="none"/>
        </w:rPr>
        <w:t>الاعلام</w:t>
      </w:r>
      <w:proofErr w:type="spellEnd"/>
      <w:r w:rsidRPr="00402DDB">
        <w:rPr>
          <w:rFonts w:ascii="Simplified Arabic" w:eastAsia="Times New Roman" w:hAnsi="Simplified Arabic" w:cs="Simplified Arabic" w:hint="cs"/>
          <w:kern w:val="36"/>
          <w:sz w:val="28"/>
          <w:szCs w:val="28"/>
          <w:rtl/>
          <w:lang w:bidi="ar-EG"/>
          <w14:ligatures w14:val="none"/>
        </w:rPr>
        <w:t xml:space="preserve"> والتسويق</w:t>
      </w:r>
      <w:bookmarkEnd w:id="1"/>
      <w:r w:rsidRPr="00402DDB">
        <w:rPr>
          <w:rFonts w:ascii="Simplified Arabic" w:eastAsia="Times New Roman" w:hAnsi="Simplified Arabic" w:cs="Simplified Arabic" w:hint="cs"/>
          <w:kern w:val="36"/>
          <w:sz w:val="28"/>
          <w:szCs w:val="28"/>
          <w:rtl/>
          <w:lang w:bidi="ar-EG"/>
          <w14:ligatures w14:val="none"/>
        </w:rPr>
        <w:t xml:space="preserve"> </w:t>
      </w:r>
    </w:p>
    <w:p w14:paraId="4E504623" w14:textId="0FCC7BB7" w:rsidR="00B2237B" w:rsidRPr="00402DDB" w:rsidRDefault="00B2237B" w:rsidP="000A26E9">
      <w:pPr>
        <w:spacing w:before="100" w:beforeAutospacing="1" w:after="100" w:afterAutospacing="1" w:line="276" w:lineRule="auto"/>
        <w:jc w:val="both"/>
        <w:outlineLvl w:val="0"/>
        <w:rPr>
          <w:rFonts w:ascii="Simplified Arabic" w:eastAsia="Times New Roman" w:hAnsi="Simplified Arabic" w:cs="Simplified Arabic"/>
          <w:kern w:val="36"/>
          <w:sz w:val="28"/>
          <w:szCs w:val="28"/>
          <w:rtl/>
          <w:lang w:bidi="ar-EG"/>
          <w14:ligatures w14:val="none"/>
        </w:rPr>
      </w:pPr>
      <w:bookmarkStart w:id="2" w:name="_Toc234541982"/>
      <w:r>
        <w:rPr>
          <w:rFonts w:ascii="Simplified Arabic" w:eastAsia="Times New Roman" w:hAnsi="Simplified Arabic" w:cs="Simplified Arabic" w:hint="cs"/>
          <w:kern w:val="36"/>
          <w:sz w:val="28"/>
          <w:szCs w:val="28"/>
          <w:rtl/>
          <w:lang w:bidi="ar-EG"/>
          <w14:ligatures w14:val="none"/>
        </w:rPr>
        <w:t xml:space="preserve">ماجستير </w:t>
      </w:r>
      <w:r w:rsidRPr="00402DDB">
        <w:rPr>
          <w:rFonts w:ascii="Simplified Arabic" w:eastAsia="Times New Roman" w:hAnsi="Simplified Arabic" w:cs="Simplified Arabic" w:hint="cs"/>
          <w:kern w:val="36"/>
          <w:sz w:val="28"/>
          <w:szCs w:val="28"/>
          <w:rtl/>
          <w:lang w:bidi="ar-EG"/>
          <w14:ligatures w14:val="none"/>
        </w:rPr>
        <w:t xml:space="preserve">تسويق </w:t>
      </w:r>
      <w:proofErr w:type="spellStart"/>
      <w:r w:rsidRPr="00402DDB">
        <w:rPr>
          <w:rFonts w:ascii="Simplified Arabic" w:eastAsia="Times New Roman" w:hAnsi="Simplified Arabic" w:cs="Simplified Arabic" w:hint="cs"/>
          <w:kern w:val="36"/>
          <w:sz w:val="28"/>
          <w:szCs w:val="28"/>
          <w:rtl/>
          <w:lang w:bidi="ar-EG"/>
          <w14:ligatures w14:val="none"/>
        </w:rPr>
        <w:t>رقمى</w:t>
      </w:r>
      <w:bookmarkEnd w:id="2"/>
      <w:proofErr w:type="spellEnd"/>
      <w:r w:rsidRPr="00402DDB">
        <w:rPr>
          <w:rFonts w:ascii="Simplified Arabic" w:eastAsia="Times New Roman" w:hAnsi="Simplified Arabic" w:cs="Simplified Arabic" w:hint="cs"/>
          <w:kern w:val="36"/>
          <w:sz w:val="28"/>
          <w:szCs w:val="28"/>
          <w:rtl/>
          <w:lang w:bidi="ar-EG"/>
          <w14:ligatures w14:val="none"/>
        </w:rPr>
        <w:t xml:space="preserve">     </w:t>
      </w:r>
    </w:p>
    <w:p w14:paraId="789F7F95" w14:textId="77777777" w:rsidR="00B2237B" w:rsidRDefault="00B2237B" w:rsidP="000A26E9">
      <w:pPr>
        <w:spacing w:before="100" w:beforeAutospacing="1" w:after="100" w:afterAutospacing="1" w:line="276" w:lineRule="auto"/>
        <w:jc w:val="both"/>
        <w:outlineLvl w:val="0"/>
        <w:rPr>
          <w:rFonts w:ascii="Simplified Arabic" w:eastAsia="Times New Roman" w:hAnsi="Simplified Arabic" w:cs="Simplified Arabic"/>
          <w:b/>
          <w:bCs/>
          <w:kern w:val="36"/>
          <w:sz w:val="52"/>
          <w:szCs w:val="52"/>
          <w:rtl/>
          <w:lang w:bidi="ar-EG"/>
          <w14:ligatures w14:val="none"/>
        </w:rPr>
      </w:pPr>
    </w:p>
    <w:p w14:paraId="19EE734A" w14:textId="77777777" w:rsidR="00B2237B" w:rsidRDefault="00B2237B" w:rsidP="000A26E9">
      <w:pPr>
        <w:spacing w:line="276" w:lineRule="auto"/>
        <w:jc w:val="both"/>
        <w:rPr>
          <w:rFonts w:cs="Arial"/>
          <w:rtl/>
        </w:rPr>
      </w:pPr>
    </w:p>
    <w:p w14:paraId="03F660B8" w14:textId="77777777" w:rsidR="00B2237B" w:rsidRDefault="00B2237B" w:rsidP="000A26E9">
      <w:pPr>
        <w:spacing w:line="276" w:lineRule="auto"/>
        <w:jc w:val="center"/>
        <w:rPr>
          <w:rFonts w:ascii="Simplified Arabic" w:hAnsi="Simplified Arabic" w:cs="Simplified Arabic"/>
          <w:sz w:val="36"/>
          <w:szCs w:val="36"/>
          <w:rtl/>
        </w:rPr>
      </w:pPr>
      <w:r w:rsidRPr="00B2237B">
        <w:rPr>
          <w:rFonts w:ascii="Simplified Arabic" w:hAnsi="Simplified Arabic" w:cs="Simplified Arabic"/>
          <w:sz w:val="36"/>
          <w:szCs w:val="36"/>
          <w:rtl/>
        </w:rPr>
        <w:t xml:space="preserve">دور التصوير الإعلامي في نجاح استراتيجيات الاتصال المؤسسي – دراسة ميدانية على شركة </w:t>
      </w:r>
      <w:r w:rsidRPr="00B2237B">
        <w:rPr>
          <w:rFonts w:ascii="Simplified Arabic" w:hAnsi="Simplified Arabic" w:cs="Simplified Arabic"/>
          <w:sz w:val="36"/>
          <w:szCs w:val="36"/>
        </w:rPr>
        <w:t>SAMI AEC</w:t>
      </w:r>
    </w:p>
    <w:p w14:paraId="2EBD8963" w14:textId="081773E8" w:rsidR="00B2237B" w:rsidRPr="00AF0407" w:rsidRDefault="00B2237B" w:rsidP="000A26E9">
      <w:pPr>
        <w:spacing w:line="276" w:lineRule="auto"/>
        <w:jc w:val="center"/>
        <w:rPr>
          <w:rFonts w:ascii="Simplified Arabic" w:hAnsi="Simplified Arabic" w:cs="Simplified Arabic"/>
          <w:sz w:val="36"/>
          <w:szCs w:val="36"/>
          <w:rtl/>
        </w:rPr>
      </w:pPr>
      <w:r w:rsidRPr="00AF0407">
        <w:rPr>
          <w:rFonts w:ascii="Simplified Arabic" w:hAnsi="Simplified Arabic" w:cs="Simplified Arabic"/>
          <w:sz w:val="36"/>
          <w:szCs w:val="36"/>
          <w:rtl/>
        </w:rPr>
        <w:t xml:space="preserve">خطة بحثية مقدمة لدرجة </w:t>
      </w:r>
      <w:r w:rsidR="000A26E9" w:rsidRPr="00AF0407">
        <w:rPr>
          <w:rFonts w:ascii="Simplified Arabic" w:hAnsi="Simplified Arabic" w:cs="Simplified Arabic" w:hint="cs"/>
          <w:sz w:val="36"/>
          <w:szCs w:val="36"/>
          <w:rtl/>
        </w:rPr>
        <w:t>ال</w:t>
      </w:r>
      <w:r w:rsidR="000A26E9">
        <w:rPr>
          <w:rFonts w:ascii="Simplified Arabic" w:hAnsi="Simplified Arabic" w:cs="Simplified Arabic" w:hint="cs"/>
          <w:sz w:val="36"/>
          <w:szCs w:val="36"/>
          <w:rtl/>
        </w:rPr>
        <w:t xml:space="preserve">ماجستير </w:t>
      </w:r>
      <w:r w:rsidR="000A26E9" w:rsidRPr="00AF0407">
        <w:rPr>
          <w:rFonts w:ascii="Simplified Arabic" w:hAnsi="Simplified Arabic" w:cs="Simplified Arabic" w:hint="cs"/>
          <w:sz w:val="36"/>
          <w:szCs w:val="36"/>
          <w:rtl/>
        </w:rPr>
        <w:t>في</w:t>
      </w:r>
      <w:r w:rsidRPr="00AF0407">
        <w:rPr>
          <w:rFonts w:ascii="Simplified Arabic" w:hAnsi="Simplified Arabic" w:cs="Simplified Arabic"/>
          <w:sz w:val="36"/>
          <w:szCs w:val="36"/>
          <w:rtl/>
        </w:rPr>
        <w:t xml:space="preserve"> التسويق </w:t>
      </w:r>
      <w:proofErr w:type="spellStart"/>
      <w:r w:rsidRPr="00AF0407">
        <w:rPr>
          <w:rFonts w:ascii="Simplified Arabic" w:hAnsi="Simplified Arabic" w:cs="Simplified Arabic"/>
          <w:sz w:val="36"/>
          <w:szCs w:val="36"/>
          <w:rtl/>
        </w:rPr>
        <w:t>الرقمى</w:t>
      </w:r>
      <w:proofErr w:type="spellEnd"/>
    </w:p>
    <w:p w14:paraId="384C7734" w14:textId="77777777" w:rsidR="00B2237B" w:rsidRPr="00AF0407" w:rsidRDefault="00B2237B" w:rsidP="000A26E9">
      <w:pPr>
        <w:spacing w:line="276" w:lineRule="auto"/>
        <w:jc w:val="center"/>
        <w:rPr>
          <w:rFonts w:ascii="Simplified Arabic" w:hAnsi="Simplified Arabic" w:cs="Simplified Arabic"/>
          <w:b/>
          <w:bCs/>
          <w:sz w:val="36"/>
          <w:szCs w:val="36"/>
          <w:rtl/>
        </w:rPr>
      </w:pPr>
      <w:r w:rsidRPr="00AF0407">
        <w:rPr>
          <w:rFonts w:ascii="Simplified Arabic" w:hAnsi="Simplified Arabic" w:cs="Simplified Arabic"/>
          <w:b/>
          <w:bCs/>
          <w:sz w:val="36"/>
          <w:szCs w:val="36"/>
          <w:rtl/>
        </w:rPr>
        <w:t>إعداد:</w:t>
      </w:r>
    </w:p>
    <w:p w14:paraId="2EC593AD" w14:textId="77777777" w:rsidR="00B2237B" w:rsidRPr="00B2237B" w:rsidRDefault="00B2237B" w:rsidP="000A26E9">
      <w:pPr>
        <w:spacing w:line="276" w:lineRule="auto"/>
        <w:jc w:val="center"/>
        <w:rPr>
          <w:rFonts w:ascii="Simplified Arabic" w:hAnsi="Simplified Arabic" w:cs="Simplified Arabic"/>
          <w:sz w:val="36"/>
          <w:szCs w:val="36"/>
          <w:rtl/>
        </w:rPr>
      </w:pPr>
      <w:r w:rsidRPr="00B2237B">
        <w:rPr>
          <w:rFonts w:ascii="Simplified Arabic" w:hAnsi="Simplified Arabic" w:cs="Simplified Arabic"/>
          <w:sz w:val="36"/>
          <w:szCs w:val="36"/>
          <w:rtl/>
        </w:rPr>
        <w:t xml:space="preserve">معاذ </w:t>
      </w:r>
      <w:proofErr w:type="gramStart"/>
      <w:r w:rsidRPr="00B2237B">
        <w:rPr>
          <w:rFonts w:ascii="Simplified Arabic" w:hAnsi="Simplified Arabic" w:cs="Simplified Arabic"/>
          <w:sz w:val="36"/>
          <w:szCs w:val="36"/>
          <w:rtl/>
        </w:rPr>
        <w:t>عبدالكريم</w:t>
      </w:r>
      <w:proofErr w:type="gramEnd"/>
      <w:r w:rsidRPr="00B2237B">
        <w:rPr>
          <w:rFonts w:ascii="Simplified Arabic" w:hAnsi="Simplified Arabic" w:cs="Simplified Arabic"/>
          <w:sz w:val="36"/>
          <w:szCs w:val="36"/>
          <w:rtl/>
        </w:rPr>
        <w:t xml:space="preserve"> </w:t>
      </w:r>
      <w:proofErr w:type="spellStart"/>
      <w:r w:rsidRPr="00B2237B">
        <w:rPr>
          <w:rFonts w:ascii="Simplified Arabic" w:hAnsi="Simplified Arabic" w:cs="Simplified Arabic"/>
          <w:sz w:val="36"/>
          <w:szCs w:val="36"/>
          <w:rtl/>
        </w:rPr>
        <w:t>الحمادا</w:t>
      </w:r>
      <w:proofErr w:type="spellEnd"/>
    </w:p>
    <w:p w14:paraId="1AB51AE1" w14:textId="683C1B97" w:rsidR="00B2237B" w:rsidRDefault="00B2237B" w:rsidP="000A26E9">
      <w:pPr>
        <w:spacing w:line="276" w:lineRule="auto"/>
        <w:jc w:val="center"/>
        <w:rPr>
          <w:rFonts w:ascii="Simplified Arabic" w:hAnsi="Simplified Arabic" w:cs="Simplified Arabic"/>
          <w:b/>
          <w:bCs/>
          <w:sz w:val="36"/>
          <w:szCs w:val="36"/>
          <w:rtl/>
        </w:rPr>
      </w:pPr>
      <w:r w:rsidRPr="00B2237B">
        <w:rPr>
          <w:rFonts w:ascii="Simplified Arabic" w:hAnsi="Simplified Arabic" w:cs="Simplified Arabic"/>
          <w:sz w:val="36"/>
          <w:szCs w:val="36"/>
          <w:rtl/>
        </w:rPr>
        <w:t xml:space="preserve">الرقم </w:t>
      </w:r>
      <w:proofErr w:type="gramStart"/>
      <w:r w:rsidRPr="00B2237B">
        <w:rPr>
          <w:rFonts w:ascii="Simplified Arabic" w:hAnsi="Simplified Arabic" w:cs="Simplified Arabic"/>
          <w:sz w:val="36"/>
          <w:szCs w:val="36"/>
          <w:rtl/>
        </w:rPr>
        <w:t>الاكاديمي</w:t>
      </w:r>
      <w:proofErr w:type="gramEnd"/>
      <w:r w:rsidRPr="00B2237B">
        <w:rPr>
          <w:rFonts w:ascii="Simplified Arabic" w:hAnsi="Simplified Arabic" w:cs="Simplified Arabic"/>
          <w:sz w:val="36"/>
          <w:szCs w:val="36"/>
          <w:rtl/>
        </w:rPr>
        <w:t xml:space="preserve"> /</w:t>
      </w:r>
      <w:r>
        <w:rPr>
          <w:rFonts w:ascii="Simplified Arabic" w:hAnsi="Simplified Arabic" w:cs="Simplified Arabic" w:hint="cs"/>
          <w:sz w:val="36"/>
          <w:szCs w:val="36"/>
          <w:rtl/>
        </w:rPr>
        <w:t xml:space="preserve"> </w:t>
      </w:r>
      <w:r w:rsidRPr="00B2237B">
        <w:rPr>
          <w:rFonts w:ascii="Simplified Arabic" w:hAnsi="Simplified Arabic" w:cs="Simplified Arabic"/>
          <w:sz w:val="36"/>
          <w:szCs w:val="36"/>
          <w:rtl/>
        </w:rPr>
        <w:t>253001228</w:t>
      </w:r>
    </w:p>
    <w:p w14:paraId="02407A1E" w14:textId="289296EF" w:rsidR="00B2237B" w:rsidRPr="00AF0407" w:rsidRDefault="00B2237B" w:rsidP="000A26E9">
      <w:pPr>
        <w:spacing w:line="276" w:lineRule="auto"/>
        <w:jc w:val="center"/>
        <w:rPr>
          <w:rFonts w:ascii="Simplified Arabic" w:hAnsi="Simplified Arabic" w:cs="Simplified Arabic"/>
          <w:b/>
          <w:bCs/>
          <w:sz w:val="36"/>
          <w:szCs w:val="36"/>
          <w:rtl/>
        </w:rPr>
      </w:pPr>
      <w:r w:rsidRPr="00AF0407">
        <w:rPr>
          <w:rFonts w:ascii="Simplified Arabic" w:hAnsi="Simplified Arabic" w:cs="Simplified Arabic"/>
          <w:b/>
          <w:bCs/>
          <w:sz w:val="36"/>
          <w:szCs w:val="36"/>
          <w:rtl/>
        </w:rPr>
        <w:t>تحت إشراف</w:t>
      </w:r>
    </w:p>
    <w:p w14:paraId="7E9978AF" w14:textId="06C63EC3" w:rsidR="00B2237B" w:rsidRPr="00AF0407" w:rsidRDefault="00B2237B" w:rsidP="000A26E9">
      <w:pPr>
        <w:spacing w:line="276" w:lineRule="auto"/>
        <w:jc w:val="center"/>
        <w:rPr>
          <w:rFonts w:ascii="Simplified Arabic" w:hAnsi="Simplified Arabic" w:cs="Simplified Arabic"/>
          <w:sz w:val="36"/>
          <w:szCs w:val="36"/>
          <w:rtl/>
          <w:lang w:bidi="ar-EG"/>
        </w:rPr>
      </w:pPr>
      <w:r w:rsidRPr="00AF0407">
        <w:rPr>
          <w:rFonts w:ascii="Simplified Arabic" w:hAnsi="Simplified Arabic" w:cs="Simplified Arabic"/>
          <w:sz w:val="36"/>
          <w:szCs w:val="36"/>
          <w:rtl/>
        </w:rPr>
        <w:t xml:space="preserve">د </w:t>
      </w:r>
      <w:r w:rsidR="00AD280F">
        <w:rPr>
          <w:rFonts w:ascii="Simplified Arabic" w:hAnsi="Simplified Arabic" w:cs="Simplified Arabic" w:hint="cs"/>
          <w:sz w:val="36"/>
          <w:szCs w:val="36"/>
          <w:rtl/>
          <w:lang w:bidi="ar-EG"/>
        </w:rPr>
        <w:t>محمد عويس</w:t>
      </w:r>
    </w:p>
    <w:p w14:paraId="60B7BCB9" w14:textId="77777777" w:rsidR="00B2237B" w:rsidRDefault="00B2237B" w:rsidP="000A26E9">
      <w:pPr>
        <w:spacing w:line="276" w:lineRule="auto"/>
        <w:jc w:val="center"/>
        <w:rPr>
          <w:rFonts w:ascii="Simplified Arabic" w:hAnsi="Simplified Arabic" w:cs="Simplified Arabic"/>
          <w:sz w:val="36"/>
          <w:szCs w:val="36"/>
          <w:rtl/>
          <w:lang w:bidi="ar-EG"/>
        </w:rPr>
      </w:pPr>
      <w:r w:rsidRPr="00AF0407">
        <w:rPr>
          <w:rFonts w:ascii="Simplified Arabic" w:hAnsi="Simplified Arabic" w:cs="Simplified Arabic"/>
          <w:sz w:val="36"/>
          <w:szCs w:val="36"/>
          <w:rtl/>
        </w:rPr>
        <w:t>2026</w:t>
      </w:r>
    </w:p>
    <w:p w14:paraId="23704E7D" w14:textId="77777777" w:rsidR="0044371A" w:rsidRDefault="0044371A" w:rsidP="000A26E9">
      <w:pPr>
        <w:spacing w:line="276" w:lineRule="auto"/>
        <w:jc w:val="both"/>
        <w:rPr>
          <w:rFonts w:ascii="Simplified Arabic" w:hAnsi="Simplified Arabic" w:cs="Simplified Arabic"/>
          <w:sz w:val="36"/>
          <w:szCs w:val="36"/>
          <w:rtl/>
          <w:lang w:bidi="ar-EG"/>
        </w:rPr>
      </w:pPr>
    </w:p>
    <w:p w14:paraId="12D89A4A" w14:textId="77777777" w:rsidR="0044371A" w:rsidRDefault="0044371A" w:rsidP="000A26E9">
      <w:pPr>
        <w:spacing w:line="276" w:lineRule="auto"/>
        <w:jc w:val="both"/>
        <w:rPr>
          <w:rFonts w:ascii="Simplified Arabic" w:hAnsi="Simplified Arabic" w:cs="Simplified Arabic"/>
          <w:sz w:val="36"/>
          <w:szCs w:val="36"/>
          <w:rtl/>
          <w:lang w:bidi="ar-EG"/>
        </w:rPr>
      </w:pPr>
    </w:p>
    <w:p w14:paraId="17E2570F" w14:textId="77777777" w:rsidR="0044371A" w:rsidRDefault="0044371A" w:rsidP="000A26E9">
      <w:pPr>
        <w:spacing w:line="276" w:lineRule="auto"/>
        <w:jc w:val="both"/>
        <w:rPr>
          <w:rFonts w:ascii="Simplified Arabic" w:hAnsi="Simplified Arabic" w:cs="Simplified Arabic"/>
          <w:sz w:val="36"/>
          <w:szCs w:val="36"/>
          <w:rtl/>
          <w:lang w:bidi="ar-EG"/>
        </w:rPr>
      </w:pPr>
    </w:p>
    <w:sdt>
      <w:sdtPr>
        <w:rPr>
          <w:lang w:val="ar-SA"/>
        </w:rPr>
        <w:id w:val="-2074883191"/>
        <w:docPartObj>
          <w:docPartGallery w:val="Table of Contents"/>
          <w:docPartUnique/>
        </w:docPartObj>
      </w:sdtPr>
      <w:sdtEndPr>
        <w:rPr>
          <w:rFonts w:ascii="Simplified Arabic" w:eastAsiaTheme="minorHAnsi" w:hAnsi="Simplified Arabic" w:cs="Simplified Arabic" w:hint="cs"/>
          <w:color w:val="auto"/>
          <w:kern w:val="2"/>
          <w:sz w:val="28"/>
          <w:szCs w:val="28"/>
          <w:lang w:val="en-US"/>
          <w14:ligatures w14:val="standardContextual"/>
        </w:rPr>
      </w:sdtEndPr>
      <w:sdtContent>
        <w:p w14:paraId="5065256C" w14:textId="305F6D6D" w:rsidR="00B554A0" w:rsidRDefault="00B554A0">
          <w:pPr>
            <w:pStyle w:val="ac"/>
          </w:pPr>
          <w:r>
            <w:rPr>
              <w:lang w:val="ar-SA"/>
            </w:rPr>
            <w:t>المحتويات</w:t>
          </w:r>
        </w:p>
        <w:p w14:paraId="22C21E67" w14:textId="50ECD3DD" w:rsidR="00B554A0" w:rsidRPr="00B554A0" w:rsidRDefault="00B554A0" w:rsidP="00B554A0">
          <w:pPr>
            <w:pStyle w:val="10"/>
            <w:tabs>
              <w:tab w:val="right" w:leader="dot" w:pos="8296"/>
            </w:tabs>
            <w:rPr>
              <w:rFonts w:ascii="Simplified Arabic" w:hAnsi="Simplified Arabic" w:cs="Simplified Arabic" w:hint="cs"/>
              <w:noProof/>
              <w:sz w:val="28"/>
              <w:szCs w:val="28"/>
              <w:rtl/>
            </w:rPr>
          </w:pPr>
          <w:r w:rsidRPr="00B554A0">
            <w:rPr>
              <w:rFonts w:ascii="Simplified Arabic" w:hAnsi="Simplified Arabic" w:cs="Simplified Arabic" w:hint="cs"/>
              <w:sz w:val="28"/>
              <w:szCs w:val="28"/>
            </w:rPr>
            <w:fldChar w:fldCharType="begin"/>
          </w:r>
          <w:r w:rsidRPr="00B554A0">
            <w:rPr>
              <w:rFonts w:ascii="Simplified Arabic" w:hAnsi="Simplified Arabic" w:cs="Simplified Arabic" w:hint="cs"/>
              <w:sz w:val="28"/>
              <w:szCs w:val="28"/>
            </w:rPr>
            <w:instrText xml:space="preserve"> TOC \o "1-3" \h \z \u </w:instrText>
          </w:r>
          <w:r w:rsidRPr="00B554A0">
            <w:rPr>
              <w:rFonts w:ascii="Simplified Arabic" w:hAnsi="Simplified Arabic" w:cs="Simplified Arabic" w:hint="cs"/>
              <w:sz w:val="28"/>
              <w:szCs w:val="28"/>
            </w:rPr>
            <w:fldChar w:fldCharType="separate"/>
          </w:r>
        </w:p>
        <w:p w14:paraId="0C1511D0" w14:textId="4ADC646B" w:rsidR="00B554A0" w:rsidRPr="00B554A0" w:rsidRDefault="00B554A0">
          <w:pPr>
            <w:pStyle w:val="10"/>
            <w:tabs>
              <w:tab w:val="right" w:leader="dot" w:pos="8296"/>
            </w:tabs>
            <w:rPr>
              <w:rFonts w:ascii="Simplified Arabic" w:hAnsi="Simplified Arabic" w:cs="Simplified Arabic" w:hint="cs"/>
              <w:noProof/>
              <w:sz w:val="28"/>
              <w:szCs w:val="28"/>
              <w:rtl/>
            </w:rPr>
          </w:pPr>
          <w:hyperlink w:anchor="_Toc234541983" w:history="1">
            <w:r w:rsidRPr="00B554A0">
              <w:rPr>
                <w:rStyle w:val="Hyperlink"/>
                <w:rFonts w:ascii="Simplified Arabic" w:hAnsi="Simplified Arabic" w:cs="Simplified Arabic" w:hint="cs"/>
                <w:noProof/>
                <w:sz w:val="28"/>
                <w:szCs w:val="28"/>
                <w:rtl/>
              </w:rPr>
              <w:t>مقدمة الدراسة</w:t>
            </w:r>
            <w:r w:rsidRPr="00B554A0">
              <w:rPr>
                <w:rFonts w:ascii="Simplified Arabic" w:hAnsi="Simplified Arabic" w:cs="Simplified Arabic" w:hint="cs"/>
                <w:noProof/>
                <w:webHidden/>
                <w:sz w:val="28"/>
                <w:szCs w:val="28"/>
                <w:rtl/>
              </w:rPr>
              <w:tab/>
            </w:r>
            <w:r w:rsidRPr="00B554A0">
              <w:rPr>
                <w:rStyle w:val="Hyperlink"/>
                <w:rFonts w:ascii="Simplified Arabic" w:hAnsi="Simplified Arabic" w:cs="Simplified Arabic" w:hint="cs"/>
                <w:noProof/>
                <w:sz w:val="28"/>
                <w:szCs w:val="28"/>
                <w:rtl/>
              </w:rPr>
              <w:fldChar w:fldCharType="begin"/>
            </w:r>
            <w:r w:rsidRPr="00B554A0">
              <w:rPr>
                <w:rFonts w:ascii="Simplified Arabic" w:hAnsi="Simplified Arabic" w:cs="Simplified Arabic" w:hint="cs"/>
                <w:noProof/>
                <w:webHidden/>
                <w:sz w:val="28"/>
                <w:szCs w:val="28"/>
                <w:rtl/>
              </w:rPr>
              <w:instrText xml:space="preserve"> </w:instrText>
            </w:r>
            <w:r w:rsidRPr="00B554A0">
              <w:rPr>
                <w:rFonts w:ascii="Simplified Arabic" w:hAnsi="Simplified Arabic" w:cs="Simplified Arabic" w:hint="cs"/>
                <w:noProof/>
                <w:webHidden/>
                <w:sz w:val="28"/>
                <w:szCs w:val="28"/>
              </w:rPr>
              <w:instrText>PAGEREF</w:instrText>
            </w:r>
            <w:r w:rsidRPr="00B554A0">
              <w:rPr>
                <w:rFonts w:ascii="Simplified Arabic" w:hAnsi="Simplified Arabic" w:cs="Simplified Arabic" w:hint="cs"/>
                <w:noProof/>
                <w:webHidden/>
                <w:sz w:val="28"/>
                <w:szCs w:val="28"/>
                <w:rtl/>
              </w:rPr>
              <w:instrText xml:space="preserve"> _</w:instrText>
            </w:r>
            <w:r w:rsidRPr="00B554A0">
              <w:rPr>
                <w:rFonts w:ascii="Simplified Arabic" w:hAnsi="Simplified Arabic" w:cs="Simplified Arabic" w:hint="cs"/>
                <w:noProof/>
                <w:webHidden/>
                <w:sz w:val="28"/>
                <w:szCs w:val="28"/>
              </w:rPr>
              <w:instrText>Toc234541983 \h</w:instrText>
            </w:r>
            <w:r w:rsidRPr="00B554A0">
              <w:rPr>
                <w:rFonts w:ascii="Simplified Arabic" w:hAnsi="Simplified Arabic" w:cs="Simplified Arabic" w:hint="cs"/>
                <w:noProof/>
                <w:webHidden/>
                <w:sz w:val="28"/>
                <w:szCs w:val="28"/>
                <w:rtl/>
              </w:rPr>
              <w:instrText xml:space="preserve"> </w:instrText>
            </w:r>
            <w:r w:rsidRPr="00B554A0">
              <w:rPr>
                <w:rStyle w:val="Hyperlink"/>
                <w:rFonts w:ascii="Simplified Arabic" w:hAnsi="Simplified Arabic" w:cs="Simplified Arabic" w:hint="cs"/>
                <w:noProof/>
                <w:sz w:val="28"/>
                <w:szCs w:val="28"/>
                <w:rtl/>
              </w:rPr>
            </w:r>
            <w:r w:rsidRPr="00B554A0">
              <w:rPr>
                <w:rStyle w:val="Hyperlink"/>
                <w:rFonts w:ascii="Simplified Arabic" w:hAnsi="Simplified Arabic" w:cs="Simplified Arabic" w:hint="cs"/>
                <w:noProof/>
                <w:sz w:val="28"/>
                <w:szCs w:val="28"/>
                <w:rtl/>
              </w:rPr>
              <w:fldChar w:fldCharType="separate"/>
            </w:r>
            <w:r w:rsidRPr="00B554A0">
              <w:rPr>
                <w:rFonts w:ascii="Simplified Arabic" w:hAnsi="Simplified Arabic" w:cs="Simplified Arabic" w:hint="cs"/>
                <w:noProof/>
                <w:webHidden/>
                <w:sz w:val="28"/>
                <w:szCs w:val="28"/>
                <w:rtl/>
              </w:rPr>
              <w:t>3</w:t>
            </w:r>
            <w:r w:rsidRPr="00B554A0">
              <w:rPr>
                <w:rStyle w:val="Hyperlink"/>
                <w:rFonts w:ascii="Simplified Arabic" w:hAnsi="Simplified Arabic" w:cs="Simplified Arabic" w:hint="cs"/>
                <w:noProof/>
                <w:sz w:val="28"/>
                <w:szCs w:val="28"/>
                <w:rtl/>
              </w:rPr>
              <w:fldChar w:fldCharType="end"/>
            </w:r>
          </w:hyperlink>
        </w:p>
        <w:p w14:paraId="1F591B7A" w14:textId="59A8B7EA" w:rsidR="00B554A0" w:rsidRPr="00B554A0" w:rsidRDefault="00B554A0">
          <w:pPr>
            <w:pStyle w:val="10"/>
            <w:tabs>
              <w:tab w:val="right" w:leader="dot" w:pos="8296"/>
            </w:tabs>
            <w:rPr>
              <w:rFonts w:ascii="Simplified Arabic" w:hAnsi="Simplified Arabic" w:cs="Simplified Arabic" w:hint="cs"/>
              <w:noProof/>
              <w:sz w:val="28"/>
              <w:szCs w:val="28"/>
              <w:rtl/>
            </w:rPr>
          </w:pPr>
          <w:hyperlink w:anchor="_Toc234541984" w:history="1">
            <w:r w:rsidRPr="00B554A0">
              <w:rPr>
                <w:rStyle w:val="Hyperlink"/>
                <w:rFonts w:ascii="Simplified Arabic" w:hAnsi="Simplified Arabic" w:cs="Simplified Arabic" w:hint="cs"/>
                <w:noProof/>
                <w:sz w:val="28"/>
                <w:szCs w:val="28"/>
                <w:rtl/>
              </w:rPr>
              <w:t>مشكلة الدراسة</w:t>
            </w:r>
            <w:r w:rsidRPr="00B554A0">
              <w:rPr>
                <w:rFonts w:ascii="Simplified Arabic" w:hAnsi="Simplified Arabic" w:cs="Simplified Arabic" w:hint="cs"/>
                <w:noProof/>
                <w:webHidden/>
                <w:sz w:val="28"/>
                <w:szCs w:val="28"/>
                <w:rtl/>
              </w:rPr>
              <w:tab/>
            </w:r>
            <w:r w:rsidRPr="00B554A0">
              <w:rPr>
                <w:rStyle w:val="Hyperlink"/>
                <w:rFonts w:ascii="Simplified Arabic" w:hAnsi="Simplified Arabic" w:cs="Simplified Arabic" w:hint="cs"/>
                <w:noProof/>
                <w:sz w:val="28"/>
                <w:szCs w:val="28"/>
                <w:rtl/>
              </w:rPr>
              <w:fldChar w:fldCharType="begin"/>
            </w:r>
            <w:r w:rsidRPr="00B554A0">
              <w:rPr>
                <w:rFonts w:ascii="Simplified Arabic" w:hAnsi="Simplified Arabic" w:cs="Simplified Arabic" w:hint="cs"/>
                <w:noProof/>
                <w:webHidden/>
                <w:sz w:val="28"/>
                <w:szCs w:val="28"/>
                <w:rtl/>
              </w:rPr>
              <w:instrText xml:space="preserve"> </w:instrText>
            </w:r>
            <w:r w:rsidRPr="00B554A0">
              <w:rPr>
                <w:rFonts w:ascii="Simplified Arabic" w:hAnsi="Simplified Arabic" w:cs="Simplified Arabic" w:hint="cs"/>
                <w:noProof/>
                <w:webHidden/>
                <w:sz w:val="28"/>
                <w:szCs w:val="28"/>
              </w:rPr>
              <w:instrText>PAGEREF</w:instrText>
            </w:r>
            <w:r w:rsidRPr="00B554A0">
              <w:rPr>
                <w:rFonts w:ascii="Simplified Arabic" w:hAnsi="Simplified Arabic" w:cs="Simplified Arabic" w:hint="cs"/>
                <w:noProof/>
                <w:webHidden/>
                <w:sz w:val="28"/>
                <w:szCs w:val="28"/>
                <w:rtl/>
              </w:rPr>
              <w:instrText xml:space="preserve"> _</w:instrText>
            </w:r>
            <w:r w:rsidRPr="00B554A0">
              <w:rPr>
                <w:rFonts w:ascii="Simplified Arabic" w:hAnsi="Simplified Arabic" w:cs="Simplified Arabic" w:hint="cs"/>
                <w:noProof/>
                <w:webHidden/>
                <w:sz w:val="28"/>
                <w:szCs w:val="28"/>
              </w:rPr>
              <w:instrText>Toc234541984 \h</w:instrText>
            </w:r>
            <w:r w:rsidRPr="00B554A0">
              <w:rPr>
                <w:rFonts w:ascii="Simplified Arabic" w:hAnsi="Simplified Arabic" w:cs="Simplified Arabic" w:hint="cs"/>
                <w:noProof/>
                <w:webHidden/>
                <w:sz w:val="28"/>
                <w:szCs w:val="28"/>
                <w:rtl/>
              </w:rPr>
              <w:instrText xml:space="preserve"> </w:instrText>
            </w:r>
            <w:r w:rsidRPr="00B554A0">
              <w:rPr>
                <w:rStyle w:val="Hyperlink"/>
                <w:rFonts w:ascii="Simplified Arabic" w:hAnsi="Simplified Arabic" w:cs="Simplified Arabic" w:hint="cs"/>
                <w:noProof/>
                <w:sz w:val="28"/>
                <w:szCs w:val="28"/>
                <w:rtl/>
              </w:rPr>
            </w:r>
            <w:r w:rsidRPr="00B554A0">
              <w:rPr>
                <w:rStyle w:val="Hyperlink"/>
                <w:rFonts w:ascii="Simplified Arabic" w:hAnsi="Simplified Arabic" w:cs="Simplified Arabic" w:hint="cs"/>
                <w:noProof/>
                <w:sz w:val="28"/>
                <w:szCs w:val="28"/>
                <w:rtl/>
              </w:rPr>
              <w:fldChar w:fldCharType="separate"/>
            </w:r>
            <w:r w:rsidRPr="00B554A0">
              <w:rPr>
                <w:rFonts w:ascii="Simplified Arabic" w:hAnsi="Simplified Arabic" w:cs="Simplified Arabic" w:hint="cs"/>
                <w:noProof/>
                <w:webHidden/>
                <w:sz w:val="28"/>
                <w:szCs w:val="28"/>
                <w:rtl/>
              </w:rPr>
              <w:t>5</w:t>
            </w:r>
            <w:r w:rsidRPr="00B554A0">
              <w:rPr>
                <w:rStyle w:val="Hyperlink"/>
                <w:rFonts w:ascii="Simplified Arabic" w:hAnsi="Simplified Arabic" w:cs="Simplified Arabic" w:hint="cs"/>
                <w:noProof/>
                <w:sz w:val="28"/>
                <w:szCs w:val="28"/>
                <w:rtl/>
              </w:rPr>
              <w:fldChar w:fldCharType="end"/>
            </w:r>
          </w:hyperlink>
        </w:p>
        <w:p w14:paraId="387FD2AA" w14:textId="16E3DBFF" w:rsidR="00B554A0" w:rsidRPr="00B554A0" w:rsidRDefault="00B554A0">
          <w:pPr>
            <w:pStyle w:val="10"/>
            <w:tabs>
              <w:tab w:val="right" w:leader="dot" w:pos="8296"/>
            </w:tabs>
            <w:rPr>
              <w:rFonts w:ascii="Simplified Arabic" w:hAnsi="Simplified Arabic" w:cs="Simplified Arabic" w:hint="cs"/>
              <w:noProof/>
              <w:sz w:val="28"/>
              <w:szCs w:val="28"/>
              <w:rtl/>
            </w:rPr>
          </w:pPr>
          <w:hyperlink w:anchor="_Toc234541985" w:history="1">
            <w:r w:rsidRPr="00B554A0">
              <w:rPr>
                <w:rStyle w:val="Hyperlink"/>
                <w:rFonts w:ascii="Simplified Arabic" w:hAnsi="Simplified Arabic" w:cs="Simplified Arabic" w:hint="cs"/>
                <w:noProof/>
                <w:sz w:val="28"/>
                <w:szCs w:val="28"/>
                <w:rtl/>
              </w:rPr>
              <w:t>أهمية الدراسة</w:t>
            </w:r>
            <w:r w:rsidRPr="00B554A0">
              <w:rPr>
                <w:rFonts w:ascii="Simplified Arabic" w:hAnsi="Simplified Arabic" w:cs="Simplified Arabic" w:hint="cs"/>
                <w:noProof/>
                <w:webHidden/>
                <w:sz w:val="28"/>
                <w:szCs w:val="28"/>
                <w:rtl/>
              </w:rPr>
              <w:tab/>
            </w:r>
            <w:r w:rsidRPr="00B554A0">
              <w:rPr>
                <w:rStyle w:val="Hyperlink"/>
                <w:rFonts w:ascii="Simplified Arabic" w:hAnsi="Simplified Arabic" w:cs="Simplified Arabic" w:hint="cs"/>
                <w:noProof/>
                <w:sz w:val="28"/>
                <w:szCs w:val="28"/>
                <w:rtl/>
              </w:rPr>
              <w:fldChar w:fldCharType="begin"/>
            </w:r>
            <w:r w:rsidRPr="00B554A0">
              <w:rPr>
                <w:rFonts w:ascii="Simplified Arabic" w:hAnsi="Simplified Arabic" w:cs="Simplified Arabic" w:hint="cs"/>
                <w:noProof/>
                <w:webHidden/>
                <w:sz w:val="28"/>
                <w:szCs w:val="28"/>
                <w:rtl/>
              </w:rPr>
              <w:instrText xml:space="preserve"> </w:instrText>
            </w:r>
            <w:r w:rsidRPr="00B554A0">
              <w:rPr>
                <w:rFonts w:ascii="Simplified Arabic" w:hAnsi="Simplified Arabic" w:cs="Simplified Arabic" w:hint="cs"/>
                <w:noProof/>
                <w:webHidden/>
                <w:sz w:val="28"/>
                <w:szCs w:val="28"/>
              </w:rPr>
              <w:instrText>PAGEREF</w:instrText>
            </w:r>
            <w:r w:rsidRPr="00B554A0">
              <w:rPr>
                <w:rFonts w:ascii="Simplified Arabic" w:hAnsi="Simplified Arabic" w:cs="Simplified Arabic" w:hint="cs"/>
                <w:noProof/>
                <w:webHidden/>
                <w:sz w:val="28"/>
                <w:szCs w:val="28"/>
                <w:rtl/>
              </w:rPr>
              <w:instrText xml:space="preserve"> _</w:instrText>
            </w:r>
            <w:r w:rsidRPr="00B554A0">
              <w:rPr>
                <w:rFonts w:ascii="Simplified Arabic" w:hAnsi="Simplified Arabic" w:cs="Simplified Arabic" w:hint="cs"/>
                <w:noProof/>
                <w:webHidden/>
                <w:sz w:val="28"/>
                <w:szCs w:val="28"/>
              </w:rPr>
              <w:instrText>Toc234541985 \h</w:instrText>
            </w:r>
            <w:r w:rsidRPr="00B554A0">
              <w:rPr>
                <w:rFonts w:ascii="Simplified Arabic" w:hAnsi="Simplified Arabic" w:cs="Simplified Arabic" w:hint="cs"/>
                <w:noProof/>
                <w:webHidden/>
                <w:sz w:val="28"/>
                <w:szCs w:val="28"/>
                <w:rtl/>
              </w:rPr>
              <w:instrText xml:space="preserve"> </w:instrText>
            </w:r>
            <w:r w:rsidRPr="00B554A0">
              <w:rPr>
                <w:rStyle w:val="Hyperlink"/>
                <w:rFonts w:ascii="Simplified Arabic" w:hAnsi="Simplified Arabic" w:cs="Simplified Arabic" w:hint="cs"/>
                <w:noProof/>
                <w:sz w:val="28"/>
                <w:szCs w:val="28"/>
                <w:rtl/>
              </w:rPr>
            </w:r>
            <w:r w:rsidRPr="00B554A0">
              <w:rPr>
                <w:rStyle w:val="Hyperlink"/>
                <w:rFonts w:ascii="Simplified Arabic" w:hAnsi="Simplified Arabic" w:cs="Simplified Arabic" w:hint="cs"/>
                <w:noProof/>
                <w:sz w:val="28"/>
                <w:szCs w:val="28"/>
                <w:rtl/>
              </w:rPr>
              <w:fldChar w:fldCharType="separate"/>
            </w:r>
            <w:r w:rsidRPr="00B554A0">
              <w:rPr>
                <w:rFonts w:ascii="Simplified Arabic" w:hAnsi="Simplified Arabic" w:cs="Simplified Arabic" w:hint="cs"/>
                <w:noProof/>
                <w:webHidden/>
                <w:sz w:val="28"/>
                <w:szCs w:val="28"/>
                <w:rtl/>
              </w:rPr>
              <w:t>7</w:t>
            </w:r>
            <w:r w:rsidRPr="00B554A0">
              <w:rPr>
                <w:rStyle w:val="Hyperlink"/>
                <w:rFonts w:ascii="Simplified Arabic" w:hAnsi="Simplified Arabic" w:cs="Simplified Arabic" w:hint="cs"/>
                <w:noProof/>
                <w:sz w:val="28"/>
                <w:szCs w:val="28"/>
                <w:rtl/>
              </w:rPr>
              <w:fldChar w:fldCharType="end"/>
            </w:r>
          </w:hyperlink>
        </w:p>
        <w:p w14:paraId="1AC19834" w14:textId="2457A2E3" w:rsidR="00B554A0" w:rsidRPr="00B554A0" w:rsidRDefault="00B554A0">
          <w:pPr>
            <w:pStyle w:val="10"/>
            <w:tabs>
              <w:tab w:val="right" w:leader="dot" w:pos="8296"/>
            </w:tabs>
            <w:rPr>
              <w:rFonts w:ascii="Simplified Arabic" w:hAnsi="Simplified Arabic" w:cs="Simplified Arabic" w:hint="cs"/>
              <w:noProof/>
              <w:sz w:val="28"/>
              <w:szCs w:val="28"/>
              <w:rtl/>
            </w:rPr>
          </w:pPr>
          <w:hyperlink w:anchor="_Toc234541986" w:history="1">
            <w:r w:rsidRPr="00B554A0">
              <w:rPr>
                <w:rStyle w:val="Hyperlink"/>
                <w:rFonts w:ascii="Simplified Arabic" w:hAnsi="Simplified Arabic" w:cs="Simplified Arabic" w:hint="cs"/>
                <w:noProof/>
                <w:sz w:val="28"/>
                <w:szCs w:val="28"/>
                <w:rtl/>
              </w:rPr>
              <w:t>أهداف الدراسة</w:t>
            </w:r>
            <w:r w:rsidRPr="00B554A0">
              <w:rPr>
                <w:rFonts w:ascii="Simplified Arabic" w:hAnsi="Simplified Arabic" w:cs="Simplified Arabic" w:hint="cs"/>
                <w:noProof/>
                <w:webHidden/>
                <w:sz w:val="28"/>
                <w:szCs w:val="28"/>
                <w:rtl/>
              </w:rPr>
              <w:tab/>
            </w:r>
            <w:r w:rsidRPr="00B554A0">
              <w:rPr>
                <w:rStyle w:val="Hyperlink"/>
                <w:rFonts w:ascii="Simplified Arabic" w:hAnsi="Simplified Arabic" w:cs="Simplified Arabic" w:hint="cs"/>
                <w:noProof/>
                <w:sz w:val="28"/>
                <w:szCs w:val="28"/>
                <w:rtl/>
              </w:rPr>
              <w:fldChar w:fldCharType="begin"/>
            </w:r>
            <w:r w:rsidRPr="00B554A0">
              <w:rPr>
                <w:rFonts w:ascii="Simplified Arabic" w:hAnsi="Simplified Arabic" w:cs="Simplified Arabic" w:hint="cs"/>
                <w:noProof/>
                <w:webHidden/>
                <w:sz w:val="28"/>
                <w:szCs w:val="28"/>
                <w:rtl/>
              </w:rPr>
              <w:instrText xml:space="preserve"> </w:instrText>
            </w:r>
            <w:r w:rsidRPr="00B554A0">
              <w:rPr>
                <w:rFonts w:ascii="Simplified Arabic" w:hAnsi="Simplified Arabic" w:cs="Simplified Arabic" w:hint="cs"/>
                <w:noProof/>
                <w:webHidden/>
                <w:sz w:val="28"/>
                <w:szCs w:val="28"/>
              </w:rPr>
              <w:instrText>PAGEREF</w:instrText>
            </w:r>
            <w:r w:rsidRPr="00B554A0">
              <w:rPr>
                <w:rFonts w:ascii="Simplified Arabic" w:hAnsi="Simplified Arabic" w:cs="Simplified Arabic" w:hint="cs"/>
                <w:noProof/>
                <w:webHidden/>
                <w:sz w:val="28"/>
                <w:szCs w:val="28"/>
                <w:rtl/>
              </w:rPr>
              <w:instrText xml:space="preserve"> _</w:instrText>
            </w:r>
            <w:r w:rsidRPr="00B554A0">
              <w:rPr>
                <w:rFonts w:ascii="Simplified Arabic" w:hAnsi="Simplified Arabic" w:cs="Simplified Arabic" w:hint="cs"/>
                <w:noProof/>
                <w:webHidden/>
                <w:sz w:val="28"/>
                <w:szCs w:val="28"/>
              </w:rPr>
              <w:instrText>Toc234541986 \h</w:instrText>
            </w:r>
            <w:r w:rsidRPr="00B554A0">
              <w:rPr>
                <w:rFonts w:ascii="Simplified Arabic" w:hAnsi="Simplified Arabic" w:cs="Simplified Arabic" w:hint="cs"/>
                <w:noProof/>
                <w:webHidden/>
                <w:sz w:val="28"/>
                <w:szCs w:val="28"/>
                <w:rtl/>
              </w:rPr>
              <w:instrText xml:space="preserve"> </w:instrText>
            </w:r>
            <w:r w:rsidRPr="00B554A0">
              <w:rPr>
                <w:rStyle w:val="Hyperlink"/>
                <w:rFonts w:ascii="Simplified Arabic" w:hAnsi="Simplified Arabic" w:cs="Simplified Arabic" w:hint="cs"/>
                <w:noProof/>
                <w:sz w:val="28"/>
                <w:szCs w:val="28"/>
                <w:rtl/>
              </w:rPr>
            </w:r>
            <w:r w:rsidRPr="00B554A0">
              <w:rPr>
                <w:rStyle w:val="Hyperlink"/>
                <w:rFonts w:ascii="Simplified Arabic" w:hAnsi="Simplified Arabic" w:cs="Simplified Arabic" w:hint="cs"/>
                <w:noProof/>
                <w:sz w:val="28"/>
                <w:szCs w:val="28"/>
                <w:rtl/>
              </w:rPr>
              <w:fldChar w:fldCharType="separate"/>
            </w:r>
            <w:r w:rsidRPr="00B554A0">
              <w:rPr>
                <w:rFonts w:ascii="Simplified Arabic" w:hAnsi="Simplified Arabic" w:cs="Simplified Arabic" w:hint="cs"/>
                <w:noProof/>
                <w:webHidden/>
                <w:sz w:val="28"/>
                <w:szCs w:val="28"/>
                <w:rtl/>
              </w:rPr>
              <w:t>8</w:t>
            </w:r>
            <w:r w:rsidRPr="00B554A0">
              <w:rPr>
                <w:rStyle w:val="Hyperlink"/>
                <w:rFonts w:ascii="Simplified Arabic" w:hAnsi="Simplified Arabic" w:cs="Simplified Arabic" w:hint="cs"/>
                <w:noProof/>
                <w:sz w:val="28"/>
                <w:szCs w:val="28"/>
                <w:rtl/>
              </w:rPr>
              <w:fldChar w:fldCharType="end"/>
            </w:r>
          </w:hyperlink>
        </w:p>
        <w:p w14:paraId="0FF8D192" w14:textId="0664DD94" w:rsidR="00B554A0" w:rsidRPr="00B554A0" w:rsidRDefault="00B554A0">
          <w:pPr>
            <w:pStyle w:val="10"/>
            <w:tabs>
              <w:tab w:val="right" w:leader="dot" w:pos="8296"/>
            </w:tabs>
            <w:rPr>
              <w:rFonts w:ascii="Simplified Arabic" w:hAnsi="Simplified Arabic" w:cs="Simplified Arabic" w:hint="cs"/>
              <w:noProof/>
              <w:sz w:val="28"/>
              <w:szCs w:val="28"/>
              <w:rtl/>
            </w:rPr>
          </w:pPr>
          <w:hyperlink w:anchor="_Toc234541987" w:history="1">
            <w:r w:rsidRPr="00B554A0">
              <w:rPr>
                <w:rStyle w:val="Hyperlink"/>
                <w:rFonts w:ascii="Simplified Arabic" w:hAnsi="Simplified Arabic" w:cs="Simplified Arabic" w:hint="cs"/>
                <w:noProof/>
                <w:sz w:val="28"/>
                <w:szCs w:val="28"/>
                <w:rtl/>
              </w:rPr>
              <w:t>أسئلة الدراسة</w:t>
            </w:r>
            <w:r w:rsidRPr="00B554A0">
              <w:rPr>
                <w:rFonts w:ascii="Simplified Arabic" w:hAnsi="Simplified Arabic" w:cs="Simplified Arabic" w:hint="cs"/>
                <w:noProof/>
                <w:webHidden/>
                <w:sz w:val="28"/>
                <w:szCs w:val="28"/>
                <w:rtl/>
              </w:rPr>
              <w:tab/>
            </w:r>
            <w:r w:rsidRPr="00B554A0">
              <w:rPr>
                <w:rStyle w:val="Hyperlink"/>
                <w:rFonts w:ascii="Simplified Arabic" w:hAnsi="Simplified Arabic" w:cs="Simplified Arabic" w:hint="cs"/>
                <w:noProof/>
                <w:sz w:val="28"/>
                <w:szCs w:val="28"/>
                <w:rtl/>
              </w:rPr>
              <w:fldChar w:fldCharType="begin"/>
            </w:r>
            <w:r w:rsidRPr="00B554A0">
              <w:rPr>
                <w:rFonts w:ascii="Simplified Arabic" w:hAnsi="Simplified Arabic" w:cs="Simplified Arabic" w:hint="cs"/>
                <w:noProof/>
                <w:webHidden/>
                <w:sz w:val="28"/>
                <w:szCs w:val="28"/>
                <w:rtl/>
              </w:rPr>
              <w:instrText xml:space="preserve"> </w:instrText>
            </w:r>
            <w:r w:rsidRPr="00B554A0">
              <w:rPr>
                <w:rFonts w:ascii="Simplified Arabic" w:hAnsi="Simplified Arabic" w:cs="Simplified Arabic" w:hint="cs"/>
                <w:noProof/>
                <w:webHidden/>
                <w:sz w:val="28"/>
                <w:szCs w:val="28"/>
              </w:rPr>
              <w:instrText>PAGEREF</w:instrText>
            </w:r>
            <w:r w:rsidRPr="00B554A0">
              <w:rPr>
                <w:rFonts w:ascii="Simplified Arabic" w:hAnsi="Simplified Arabic" w:cs="Simplified Arabic" w:hint="cs"/>
                <w:noProof/>
                <w:webHidden/>
                <w:sz w:val="28"/>
                <w:szCs w:val="28"/>
                <w:rtl/>
              </w:rPr>
              <w:instrText xml:space="preserve"> _</w:instrText>
            </w:r>
            <w:r w:rsidRPr="00B554A0">
              <w:rPr>
                <w:rFonts w:ascii="Simplified Arabic" w:hAnsi="Simplified Arabic" w:cs="Simplified Arabic" w:hint="cs"/>
                <w:noProof/>
                <w:webHidden/>
                <w:sz w:val="28"/>
                <w:szCs w:val="28"/>
              </w:rPr>
              <w:instrText>Toc234541987 \h</w:instrText>
            </w:r>
            <w:r w:rsidRPr="00B554A0">
              <w:rPr>
                <w:rFonts w:ascii="Simplified Arabic" w:hAnsi="Simplified Arabic" w:cs="Simplified Arabic" w:hint="cs"/>
                <w:noProof/>
                <w:webHidden/>
                <w:sz w:val="28"/>
                <w:szCs w:val="28"/>
                <w:rtl/>
              </w:rPr>
              <w:instrText xml:space="preserve"> </w:instrText>
            </w:r>
            <w:r w:rsidRPr="00B554A0">
              <w:rPr>
                <w:rStyle w:val="Hyperlink"/>
                <w:rFonts w:ascii="Simplified Arabic" w:hAnsi="Simplified Arabic" w:cs="Simplified Arabic" w:hint="cs"/>
                <w:noProof/>
                <w:sz w:val="28"/>
                <w:szCs w:val="28"/>
                <w:rtl/>
              </w:rPr>
            </w:r>
            <w:r w:rsidRPr="00B554A0">
              <w:rPr>
                <w:rStyle w:val="Hyperlink"/>
                <w:rFonts w:ascii="Simplified Arabic" w:hAnsi="Simplified Arabic" w:cs="Simplified Arabic" w:hint="cs"/>
                <w:noProof/>
                <w:sz w:val="28"/>
                <w:szCs w:val="28"/>
                <w:rtl/>
              </w:rPr>
              <w:fldChar w:fldCharType="separate"/>
            </w:r>
            <w:r w:rsidRPr="00B554A0">
              <w:rPr>
                <w:rFonts w:ascii="Simplified Arabic" w:hAnsi="Simplified Arabic" w:cs="Simplified Arabic" w:hint="cs"/>
                <w:noProof/>
                <w:webHidden/>
                <w:sz w:val="28"/>
                <w:szCs w:val="28"/>
                <w:rtl/>
              </w:rPr>
              <w:t>9</w:t>
            </w:r>
            <w:r w:rsidRPr="00B554A0">
              <w:rPr>
                <w:rStyle w:val="Hyperlink"/>
                <w:rFonts w:ascii="Simplified Arabic" w:hAnsi="Simplified Arabic" w:cs="Simplified Arabic" w:hint="cs"/>
                <w:noProof/>
                <w:sz w:val="28"/>
                <w:szCs w:val="28"/>
                <w:rtl/>
              </w:rPr>
              <w:fldChar w:fldCharType="end"/>
            </w:r>
          </w:hyperlink>
        </w:p>
        <w:p w14:paraId="578C76E0" w14:textId="00CD9D5E" w:rsidR="00B554A0" w:rsidRPr="00B554A0" w:rsidRDefault="00B554A0">
          <w:pPr>
            <w:pStyle w:val="10"/>
            <w:tabs>
              <w:tab w:val="right" w:leader="dot" w:pos="8296"/>
            </w:tabs>
            <w:rPr>
              <w:rFonts w:ascii="Simplified Arabic" w:hAnsi="Simplified Arabic" w:cs="Simplified Arabic" w:hint="cs"/>
              <w:noProof/>
              <w:sz w:val="28"/>
              <w:szCs w:val="28"/>
              <w:rtl/>
            </w:rPr>
          </w:pPr>
          <w:hyperlink w:anchor="_Toc234541988" w:history="1">
            <w:r w:rsidRPr="00B554A0">
              <w:rPr>
                <w:rStyle w:val="Hyperlink"/>
                <w:rFonts w:ascii="Simplified Arabic" w:hAnsi="Simplified Arabic" w:cs="Simplified Arabic" w:hint="cs"/>
                <w:noProof/>
                <w:sz w:val="28"/>
                <w:szCs w:val="28"/>
                <w:rtl/>
              </w:rPr>
              <w:t>فروض الدراسة</w:t>
            </w:r>
            <w:r w:rsidRPr="00B554A0">
              <w:rPr>
                <w:rFonts w:ascii="Simplified Arabic" w:hAnsi="Simplified Arabic" w:cs="Simplified Arabic" w:hint="cs"/>
                <w:noProof/>
                <w:webHidden/>
                <w:sz w:val="28"/>
                <w:szCs w:val="28"/>
                <w:rtl/>
              </w:rPr>
              <w:tab/>
            </w:r>
            <w:r w:rsidRPr="00B554A0">
              <w:rPr>
                <w:rStyle w:val="Hyperlink"/>
                <w:rFonts w:ascii="Simplified Arabic" w:hAnsi="Simplified Arabic" w:cs="Simplified Arabic" w:hint="cs"/>
                <w:noProof/>
                <w:sz w:val="28"/>
                <w:szCs w:val="28"/>
                <w:rtl/>
              </w:rPr>
              <w:fldChar w:fldCharType="begin"/>
            </w:r>
            <w:r w:rsidRPr="00B554A0">
              <w:rPr>
                <w:rFonts w:ascii="Simplified Arabic" w:hAnsi="Simplified Arabic" w:cs="Simplified Arabic" w:hint="cs"/>
                <w:noProof/>
                <w:webHidden/>
                <w:sz w:val="28"/>
                <w:szCs w:val="28"/>
                <w:rtl/>
              </w:rPr>
              <w:instrText xml:space="preserve"> </w:instrText>
            </w:r>
            <w:r w:rsidRPr="00B554A0">
              <w:rPr>
                <w:rFonts w:ascii="Simplified Arabic" w:hAnsi="Simplified Arabic" w:cs="Simplified Arabic" w:hint="cs"/>
                <w:noProof/>
                <w:webHidden/>
                <w:sz w:val="28"/>
                <w:szCs w:val="28"/>
              </w:rPr>
              <w:instrText>PAGEREF</w:instrText>
            </w:r>
            <w:r w:rsidRPr="00B554A0">
              <w:rPr>
                <w:rFonts w:ascii="Simplified Arabic" w:hAnsi="Simplified Arabic" w:cs="Simplified Arabic" w:hint="cs"/>
                <w:noProof/>
                <w:webHidden/>
                <w:sz w:val="28"/>
                <w:szCs w:val="28"/>
                <w:rtl/>
              </w:rPr>
              <w:instrText xml:space="preserve"> _</w:instrText>
            </w:r>
            <w:r w:rsidRPr="00B554A0">
              <w:rPr>
                <w:rFonts w:ascii="Simplified Arabic" w:hAnsi="Simplified Arabic" w:cs="Simplified Arabic" w:hint="cs"/>
                <w:noProof/>
                <w:webHidden/>
                <w:sz w:val="28"/>
                <w:szCs w:val="28"/>
              </w:rPr>
              <w:instrText>Toc234541988 \h</w:instrText>
            </w:r>
            <w:r w:rsidRPr="00B554A0">
              <w:rPr>
                <w:rFonts w:ascii="Simplified Arabic" w:hAnsi="Simplified Arabic" w:cs="Simplified Arabic" w:hint="cs"/>
                <w:noProof/>
                <w:webHidden/>
                <w:sz w:val="28"/>
                <w:szCs w:val="28"/>
                <w:rtl/>
              </w:rPr>
              <w:instrText xml:space="preserve"> </w:instrText>
            </w:r>
            <w:r w:rsidRPr="00B554A0">
              <w:rPr>
                <w:rStyle w:val="Hyperlink"/>
                <w:rFonts w:ascii="Simplified Arabic" w:hAnsi="Simplified Arabic" w:cs="Simplified Arabic" w:hint="cs"/>
                <w:noProof/>
                <w:sz w:val="28"/>
                <w:szCs w:val="28"/>
                <w:rtl/>
              </w:rPr>
            </w:r>
            <w:r w:rsidRPr="00B554A0">
              <w:rPr>
                <w:rStyle w:val="Hyperlink"/>
                <w:rFonts w:ascii="Simplified Arabic" w:hAnsi="Simplified Arabic" w:cs="Simplified Arabic" w:hint="cs"/>
                <w:noProof/>
                <w:sz w:val="28"/>
                <w:szCs w:val="28"/>
                <w:rtl/>
              </w:rPr>
              <w:fldChar w:fldCharType="separate"/>
            </w:r>
            <w:r w:rsidRPr="00B554A0">
              <w:rPr>
                <w:rFonts w:ascii="Simplified Arabic" w:hAnsi="Simplified Arabic" w:cs="Simplified Arabic" w:hint="cs"/>
                <w:noProof/>
                <w:webHidden/>
                <w:sz w:val="28"/>
                <w:szCs w:val="28"/>
                <w:rtl/>
              </w:rPr>
              <w:t>10</w:t>
            </w:r>
            <w:r w:rsidRPr="00B554A0">
              <w:rPr>
                <w:rStyle w:val="Hyperlink"/>
                <w:rFonts w:ascii="Simplified Arabic" w:hAnsi="Simplified Arabic" w:cs="Simplified Arabic" w:hint="cs"/>
                <w:noProof/>
                <w:sz w:val="28"/>
                <w:szCs w:val="28"/>
                <w:rtl/>
              </w:rPr>
              <w:fldChar w:fldCharType="end"/>
            </w:r>
          </w:hyperlink>
        </w:p>
        <w:p w14:paraId="42B948FD" w14:textId="7E59FDF1" w:rsidR="00B554A0" w:rsidRPr="00B554A0" w:rsidRDefault="00B554A0">
          <w:pPr>
            <w:pStyle w:val="10"/>
            <w:tabs>
              <w:tab w:val="right" w:leader="dot" w:pos="8296"/>
            </w:tabs>
            <w:rPr>
              <w:rFonts w:ascii="Simplified Arabic" w:hAnsi="Simplified Arabic" w:cs="Simplified Arabic" w:hint="cs"/>
              <w:noProof/>
              <w:sz w:val="28"/>
              <w:szCs w:val="28"/>
              <w:rtl/>
            </w:rPr>
          </w:pPr>
          <w:hyperlink w:anchor="_Toc234541989" w:history="1">
            <w:r w:rsidRPr="00B554A0">
              <w:rPr>
                <w:rStyle w:val="Hyperlink"/>
                <w:rFonts w:ascii="Simplified Arabic" w:hAnsi="Simplified Arabic" w:cs="Simplified Arabic" w:hint="cs"/>
                <w:noProof/>
                <w:sz w:val="28"/>
                <w:szCs w:val="28"/>
                <w:rtl/>
              </w:rPr>
              <w:t>الدراسة</w:t>
            </w:r>
            <w:r w:rsidRPr="00B554A0">
              <w:rPr>
                <w:rStyle w:val="Hyperlink"/>
                <w:rFonts w:ascii="Simplified Arabic" w:hAnsi="Simplified Arabic" w:cs="Simplified Arabic" w:hint="cs"/>
                <w:noProof/>
                <w:sz w:val="28"/>
                <w:szCs w:val="28"/>
                <w:rtl/>
                <w:lang w:bidi="ar-EG"/>
              </w:rPr>
              <w:t xml:space="preserve"> السابقة</w:t>
            </w:r>
            <w:r w:rsidRPr="00B554A0">
              <w:rPr>
                <w:rFonts w:ascii="Simplified Arabic" w:hAnsi="Simplified Arabic" w:cs="Simplified Arabic" w:hint="cs"/>
                <w:noProof/>
                <w:webHidden/>
                <w:sz w:val="28"/>
                <w:szCs w:val="28"/>
                <w:rtl/>
              </w:rPr>
              <w:tab/>
            </w:r>
            <w:r w:rsidRPr="00B554A0">
              <w:rPr>
                <w:rStyle w:val="Hyperlink"/>
                <w:rFonts w:ascii="Simplified Arabic" w:hAnsi="Simplified Arabic" w:cs="Simplified Arabic" w:hint="cs"/>
                <w:noProof/>
                <w:sz w:val="28"/>
                <w:szCs w:val="28"/>
                <w:rtl/>
              </w:rPr>
              <w:fldChar w:fldCharType="begin"/>
            </w:r>
            <w:r w:rsidRPr="00B554A0">
              <w:rPr>
                <w:rFonts w:ascii="Simplified Arabic" w:hAnsi="Simplified Arabic" w:cs="Simplified Arabic" w:hint="cs"/>
                <w:noProof/>
                <w:webHidden/>
                <w:sz w:val="28"/>
                <w:szCs w:val="28"/>
                <w:rtl/>
              </w:rPr>
              <w:instrText xml:space="preserve"> </w:instrText>
            </w:r>
            <w:r w:rsidRPr="00B554A0">
              <w:rPr>
                <w:rFonts w:ascii="Simplified Arabic" w:hAnsi="Simplified Arabic" w:cs="Simplified Arabic" w:hint="cs"/>
                <w:noProof/>
                <w:webHidden/>
                <w:sz w:val="28"/>
                <w:szCs w:val="28"/>
              </w:rPr>
              <w:instrText>PAGEREF</w:instrText>
            </w:r>
            <w:r w:rsidRPr="00B554A0">
              <w:rPr>
                <w:rFonts w:ascii="Simplified Arabic" w:hAnsi="Simplified Arabic" w:cs="Simplified Arabic" w:hint="cs"/>
                <w:noProof/>
                <w:webHidden/>
                <w:sz w:val="28"/>
                <w:szCs w:val="28"/>
                <w:rtl/>
              </w:rPr>
              <w:instrText xml:space="preserve"> _</w:instrText>
            </w:r>
            <w:r w:rsidRPr="00B554A0">
              <w:rPr>
                <w:rFonts w:ascii="Simplified Arabic" w:hAnsi="Simplified Arabic" w:cs="Simplified Arabic" w:hint="cs"/>
                <w:noProof/>
                <w:webHidden/>
                <w:sz w:val="28"/>
                <w:szCs w:val="28"/>
              </w:rPr>
              <w:instrText>Toc234541989 \h</w:instrText>
            </w:r>
            <w:r w:rsidRPr="00B554A0">
              <w:rPr>
                <w:rFonts w:ascii="Simplified Arabic" w:hAnsi="Simplified Arabic" w:cs="Simplified Arabic" w:hint="cs"/>
                <w:noProof/>
                <w:webHidden/>
                <w:sz w:val="28"/>
                <w:szCs w:val="28"/>
                <w:rtl/>
              </w:rPr>
              <w:instrText xml:space="preserve"> </w:instrText>
            </w:r>
            <w:r w:rsidRPr="00B554A0">
              <w:rPr>
                <w:rStyle w:val="Hyperlink"/>
                <w:rFonts w:ascii="Simplified Arabic" w:hAnsi="Simplified Arabic" w:cs="Simplified Arabic" w:hint="cs"/>
                <w:noProof/>
                <w:sz w:val="28"/>
                <w:szCs w:val="28"/>
                <w:rtl/>
              </w:rPr>
            </w:r>
            <w:r w:rsidRPr="00B554A0">
              <w:rPr>
                <w:rStyle w:val="Hyperlink"/>
                <w:rFonts w:ascii="Simplified Arabic" w:hAnsi="Simplified Arabic" w:cs="Simplified Arabic" w:hint="cs"/>
                <w:noProof/>
                <w:sz w:val="28"/>
                <w:szCs w:val="28"/>
                <w:rtl/>
              </w:rPr>
              <w:fldChar w:fldCharType="separate"/>
            </w:r>
            <w:r w:rsidRPr="00B554A0">
              <w:rPr>
                <w:rFonts w:ascii="Simplified Arabic" w:hAnsi="Simplified Arabic" w:cs="Simplified Arabic" w:hint="cs"/>
                <w:noProof/>
                <w:webHidden/>
                <w:sz w:val="28"/>
                <w:szCs w:val="28"/>
                <w:rtl/>
              </w:rPr>
              <w:t>11</w:t>
            </w:r>
            <w:r w:rsidRPr="00B554A0">
              <w:rPr>
                <w:rStyle w:val="Hyperlink"/>
                <w:rFonts w:ascii="Simplified Arabic" w:hAnsi="Simplified Arabic" w:cs="Simplified Arabic" w:hint="cs"/>
                <w:noProof/>
                <w:sz w:val="28"/>
                <w:szCs w:val="28"/>
                <w:rtl/>
              </w:rPr>
              <w:fldChar w:fldCharType="end"/>
            </w:r>
          </w:hyperlink>
        </w:p>
        <w:p w14:paraId="5931F50A" w14:textId="2E1627FB" w:rsidR="00B554A0" w:rsidRPr="00B554A0" w:rsidRDefault="00B554A0">
          <w:pPr>
            <w:pStyle w:val="10"/>
            <w:tabs>
              <w:tab w:val="right" w:leader="dot" w:pos="8296"/>
            </w:tabs>
            <w:rPr>
              <w:rFonts w:ascii="Simplified Arabic" w:hAnsi="Simplified Arabic" w:cs="Simplified Arabic" w:hint="cs"/>
              <w:noProof/>
              <w:sz w:val="28"/>
              <w:szCs w:val="28"/>
              <w:rtl/>
            </w:rPr>
          </w:pPr>
          <w:hyperlink w:anchor="_Toc234541990" w:history="1">
            <w:r w:rsidRPr="00B554A0">
              <w:rPr>
                <w:rStyle w:val="Hyperlink"/>
                <w:rFonts w:ascii="Simplified Arabic" w:hAnsi="Simplified Arabic" w:cs="Simplified Arabic" w:hint="cs"/>
                <w:noProof/>
                <w:sz w:val="28"/>
                <w:szCs w:val="28"/>
                <w:rtl/>
              </w:rPr>
              <w:t>الفجوة البحثية</w:t>
            </w:r>
            <w:r w:rsidRPr="00B554A0">
              <w:rPr>
                <w:rFonts w:ascii="Simplified Arabic" w:hAnsi="Simplified Arabic" w:cs="Simplified Arabic" w:hint="cs"/>
                <w:noProof/>
                <w:webHidden/>
                <w:sz w:val="28"/>
                <w:szCs w:val="28"/>
                <w:rtl/>
              </w:rPr>
              <w:tab/>
            </w:r>
            <w:r w:rsidRPr="00B554A0">
              <w:rPr>
                <w:rStyle w:val="Hyperlink"/>
                <w:rFonts w:ascii="Simplified Arabic" w:hAnsi="Simplified Arabic" w:cs="Simplified Arabic" w:hint="cs"/>
                <w:noProof/>
                <w:sz w:val="28"/>
                <w:szCs w:val="28"/>
                <w:rtl/>
              </w:rPr>
              <w:fldChar w:fldCharType="begin"/>
            </w:r>
            <w:r w:rsidRPr="00B554A0">
              <w:rPr>
                <w:rFonts w:ascii="Simplified Arabic" w:hAnsi="Simplified Arabic" w:cs="Simplified Arabic" w:hint="cs"/>
                <w:noProof/>
                <w:webHidden/>
                <w:sz w:val="28"/>
                <w:szCs w:val="28"/>
                <w:rtl/>
              </w:rPr>
              <w:instrText xml:space="preserve"> </w:instrText>
            </w:r>
            <w:r w:rsidRPr="00B554A0">
              <w:rPr>
                <w:rFonts w:ascii="Simplified Arabic" w:hAnsi="Simplified Arabic" w:cs="Simplified Arabic" w:hint="cs"/>
                <w:noProof/>
                <w:webHidden/>
                <w:sz w:val="28"/>
                <w:szCs w:val="28"/>
              </w:rPr>
              <w:instrText>PAGEREF</w:instrText>
            </w:r>
            <w:r w:rsidRPr="00B554A0">
              <w:rPr>
                <w:rFonts w:ascii="Simplified Arabic" w:hAnsi="Simplified Arabic" w:cs="Simplified Arabic" w:hint="cs"/>
                <w:noProof/>
                <w:webHidden/>
                <w:sz w:val="28"/>
                <w:szCs w:val="28"/>
                <w:rtl/>
              </w:rPr>
              <w:instrText xml:space="preserve"> _</w:instrText>
            </w:r>
            <w:r w:rsidRPr="00B554A0">
              <w:rPr>
                <w:rFonts w:ascii="Simplified Arabic" w:hAnsi="Simplified Arabic" w:cs="Simplified Arabic" w:hint="cs"/>
                <w:noProof/>
                <w:webHidden/>
                <w:sz w:val="28"/>
                <w:szCs w:val="28"/>
              </w:rPr>
              <w:instrText>Toc234541990 \h</w:instrText>
            </w:r>
            <w:r w:rsidRPr="00B554A0">
              <w:rPr>
                <w:rFonts w:ascii="Simplified Arabic" w:hAnsi="Simplified Arabic" w:cs="Simplified Arabic" w:hint="cs"/>
                <w:noProof/>
                <w:webHidden/>
                <w:sz w:val="28"/>
                <w:szCs w:val="28"/>
                <w:rtl/>
              </w:rPr>
              <w:instrText xml:space="preserve"> </w:instrText>
            </w:r>
            <w:r w:rsidRPr="00B554A0">
              <w:rPr>
                <w:rStyle w:val="Hyperlink"/>
                <w:rFonts w:ascii="Simplified Arabic" w:hAnsi="Simplified Arabic" w:cs="Simplified Arabic" w:hint="cs"/>
                <w:noProof/>
                <w:sz w:val="28"/>
                <w:szCs w:val="28"/>
                <w:rtl/>
              </w:rPr>
            </w:r>
            <w:r w:rsidRPr="00B554A0">
              <w:rPr>
                <w:rStyle w:val="Hyperlink"/>
                <w:rFonts w:ascii="Simplified Arabic" w:hAnsi="Simplified Arabic" w:cs="Simplified Arabic" w:hint="cs"/>
                <w:noProof/>
                <w:sz w:val="28"/>
                <w:szCs w:val="28"/>
                <w:rtl/>
              </w:rPr>
              <w:fldChar w:fldCharType="separate"/>
            </w:r>
            <w:r w:rsidRPr="00B554A0">
              <w:rPr>
                <w:rFonts w:ascii="Simplified Arabic" w:hAnsi="Simplified Arabic" w:cs="Simplified Arabic" w:hint="cs"/>
                <w:noProof/>
                <w:webHidden/>
                <w:sz w:val="28"/>
                <w:szCs w:val="28"/>
                <w:rtl/>
              </w:rPr>
              <w:t>17</w:t>
            </w:r>
            <w:r w:rsidRPr="00B554A0">
              <w:rPr>
                <w:rStyle w:val="Hyperlink"/>
                <w:rFonts w:ascii="Simplified Arabic" w:hAnsi="Simplified Arabic" w:cs="Simplified Arabic" w:hint="cs"/>
                <w:noProof/>
                <w:sz w:val="28"/>
                <w:szCs w:val="28"/>
                <w:rtl/>
              </w:rPr>
              <w:fldChar w:fldCharType="end"/>
            </w:r>
          </w:hyperlink>
        </w:p>
        <w:p w14:paraId="6C926662" w14:textId="1CEEF559" w:rsidR="00B554A0" w:rsidRPr="00B554A0" w:rsidRDefault="00B554A0">
          <w:pPr>
            <w:pStyle w:val="10"/>
            <w:tabs>
              <w:tab w:val="right" w:leader="dot" w:pos="8296"/>
            </w:tabs>
            <w:rPr>
              <w:rFonts w:ascii="Simplified Arabic" w:hAnsi="Simplified Arabic" w:cs="Simplified Arabic" w:hint="cs"/>
              <w:noProof/>
              <w:sz w:val="28"/>
              <w:szCs w:val="28"/>
              <w:rtl/>
            </w:rPr>
          </w:pPr>
          <w:hyperlink w:anchor="_Toc234541991" w:history="1">
            <w:r w:rsidRPr="00B554A0">
              <w:rPr>
                <w:rStyle w:val="Hyperlink"/>
                <w:rFonts w:ascii="Simplified Arabic" w:hAnsi="Simplified Arabic" w:cs="Simplified Arabic" w:hint="cs"/>
                <w:noProof/>
                <w:sz w:val="28"/>
                <w:szCs w:val="28"/>
                <w:rtl/>
              </w:rPr>
              <w:t>المنطلقات النظرية للدراسة</w:t>
            </w:r>
            <w:r w:rsidRPr="00B554A0">
              <w:rPr>
                <w:rFonts w:ascii="Simplified Arabic" w:hAnsi="Simplified Arabic" w:cs="Simplified Arabic" w:hint="cs"/>
                <w:noProof/>
                <w:webHidden/>
                <w:sz w:val="28"/>
                <w:szCs w:val="28"/>
                <w:rtl/>
              </w:rPr>
              <w:tab/>
            </w:r>
            <w:r w:rsidRPr="00B554A0">
              <w:rPr>
                <w:rStyle w:val="Hyperlink"/>
                <w:rFonts w:ascii="Simplified Arabic" w:hAnsi="Simplified Arabic" w:cs="Simplified Arabic" w:hint="cs"/>
                <w:noProof/>
                <w:sz w:val="28"/>
                <w:szCs w:val="28"/>
                <w:rtl/>
              </w:rPr>
              <w:fldChar w:fldCharType="begin"/>
            </w:r>
            <w:r w:rsidRPr="00B554A0">
              <w:rPr>
                <w:rFonts w:ascii="Simplified Arabic" w:hAnsi="Simplified Arabic" w:cs="Simplified Arabic" w:hint="cs"/>
                <w:noProof/>
                <w:webHidden/>
                <w:sz w:val="28"/>
                <w:szCs w:val="28"/>
                <w:rtl/>
              </w:rPr>
              <w:instrText xml:space="preserve"> </w:instrText>
            </w:r>
            <w:r w:rsidRPr="00B554A0">
              <w:rPr>
                <w:rFonts w:ascii="Simplified Arabic" w:hAnsi="Simplified Arabic" w:cs="Simplified Arabic" w:hint="cs"/>
                <w:noProof/>
                <w:webHidden/>
                <w:sz w:val="28"/>
                <w:szCs w:val="28"/>
              </w:rPr>
              <w:instrText>PAGEREF</w:instrText>
            </w:r>
            <w:r w:rsidRPr="00B554A0">
              <w:rPr>
                <w:rFonts w:ascii="Simplified Arabic" w:hAnsi="Simplified Arabic" w:cs="Simplified Arabic" w:hint="cs"/>
                <w:noProof/>
                <w:webHidden/>
                <w:sz w:val="28"/>
                <w:szCs w:val="28"/>
                <w:rtl/>
              </w:rPr>
              <w:instrText xml:space="preserve"> _</w:instrText>
            </w:r>
            <w:r w:rsidRPr="00B554A0">
              <w:rPr>
                <w:rFonts w:ascii="Simplified Arabic" w:hAnsi="Simplified Arabic" w:cs="Simplified Arabic" w:hint="cs"/>
                <w:noProof/>
                <w:webHidden/>
                <w:sz w:val="28"/>
                <w:szCs w:val="28"/>
              </w:rPr>
              <w:instrText>Toc234541991 \h</w:instrText>
            </w:r>
            <w:r w:rsidRPr="00B554A0">
              <w:rPr>
                <w:rFonts w:ascii="Simplified Arabic" w:hAnsi="Simplified Arabic" w:cs="Simplified Arabic" w:hint="cs"/>
                <w:noProof/>
                <w:webHidden/>
                <w:sz w:val="28"/>
                <w:szCs w:val="28"/>
                <w:rtl/>
              </w:rPr>
              <w:instrText xml:space="preserve"> </w:instrText>
            </w:r>
            <w:r w:rsidRPr="00B554A0">
              <w:rPr>
                <w:rStyle w:val="Hyperlink"/>
                <w:rFonts w:ascii="Simplified Arabic" w:hAnsi="Simplified Arabic" w:cs="Simplified Arabic" w:hint="cs"/>
                <w:noProof/>
                <w:sz w:val="28"/>
                <w:szCs w:val="28"/>
                <w:rtl/>
              </w:rPr>
            </w:r>
            <w:r w:rsidRPr="00B554A0">
              <w:rPr>
                <w:rStyle w:val="Hyperlink"/>
                <w:rFonts w:ascii="Simplified Arabic" w:hAnsi="Simplified Arabic" w:cs="Simplified Arabic" w:hint="cs"/>
                <w:noProof/>
                <w:sz w:val="28"/>
                <w:szCs w:val="28"/>
                <w:rtl/>
              </w:rPr>
              <w:fldChar w:fldCharType="separate"/>
            </w:r>
            <w:r w:rsidRPr="00B554A0">
              <w:rPr>
                <w:rFonts w:ascii="Simplified Arabic" w:hAnsi="Simplified Arabic" w:cs="Simplified Arabic" w:hint="cs"/>
                <w:noProof/>
                <w:webHidden/>
                <w:sz w:val="28"/>
                <w:szCs w:val="28"/>
                <w:rtl/>
              </w:rPr>
              <w:t>24</w:t>
            </w:r>
            <w:r w:rsidRPr="00B554A0">
              <w:rPr>
                <w:rStyle w:val="Hyperlink"/>
                <w:rFonts w:ascii="Simplified Arabic" w:hAnsi="Simplified Arabic" w:cs="Simplified Arabic" w:hint="cs"/>
                <w:noProof/>
                <w:sz w:val="28"/>
                <w:szCs w:val="28"/>
                <w:rtl/>
              </w:rPr>
              <w:fldChar w:fldCharType="end"/>
            </w:r>
          </w:hyperlink>
        </w:p>
        <w:p w14:paraId="476EB111" w14:textId="3DD2A03E" w:rsidR="00B554A0" w:rsidRPr="00B554A0" w:rsidRDefault="00B554A0">
          <w:pPr>
            <w:pStyle w:val="10"/>
            <w:tabs>
              <w:tab w:val="right" w:leader="dot" w:pos="8296"/>
            </w:tabs>
            <w:rPr>
              <w:rFonts w:ascii="Simplified Arabic" w:hAnsi="Simplified Arabic" w:cs="Simplified Arabic" w:hint="cs"/>
              <w:noProof/>
              <w:sz w:val="28"/>
              <w:szCs w:val="28"/>
              <w:rtl/>
            </w:rPr>
          </w:pPr>
          <w:hyperlink w:anchor="_Toc234541992" w:history="1">
            <w:r w:rsidRPr="00B554A0">
              <w:rPr>
                <w:rStyle w:val="Hyperlink"/>
                <w:rFonts w:ascii="Simplified Arabic" w:hAnsi="Simplified Arabic" w:cs="Simplified Arabic" w:hint="cs"/>
                <w:noProof/>
                <w:sz w:val="28"/>
                <w:szCs w:val="28"/>
                <w:rtl/>
              </w:rPr>
              <w:t>منهجية الدراسة</w:t>
            </w:r>
            <w:r w:rsidRPr="00B554A0">
              <w:rPr>
                <w:rFonts w:ascii="Simplified Arabic" w:hAnsi="Simplified Arabic" w:cs="Simplified Arabic" w:hint="cs"/>
                <w:noProof/>
                <w:webHidden/>
                <w:sz w:val="28"/>
                <w:szCs w:val="28"/>
                <w:rtl/>
              </w:rPr>
              <w:tab/>
            </w:r>
            <w:r w:rsidRPr="00B554A0">
              <w:rPr>
                <w:rStyle w:val="Hyperlink"/>
                <w:rFonts w:ascii="Simplified Arabic" w:hAnsi="Simplified Arabic" w:cs="Simplified Arabic" w:hint="cs"/>
                <w:noProof/>
                <w:sz w:val="28"/>
                <w:szCs w:val="28"/>
                <w:rtl/>
              </w:rPr>
              <w:fldChar w:fldCharType="begin"/>
            </w:r>
            <w:r w:rsidRPr="00B554A0">
              <w:rPr>
                <w:rFonts w:ascii="Simplified Arabic" w:hAnsi="Simplified Arabic" w:cs="Simplified Arabic" w:hint="cs"/>
                <w:noProof/>
                <w:webHidden/>
                <w:sz w:val="28"/>
                <w:szCs w:val="28"/>
                <w:rtl/>
              </w:rPr>
              <w:instrText xml:space="preserve"> </w:instrText>
            </w:r>
            <w:r w:rsidRPr="00B554A0">
              <w:rPr>
                <w:rFonts w:ascii="Simplified Arabic" w:hAnsi="Simplified Arabic" w:cs="Simplified Arabic" w:hint="cs"/>
                <w:noProof/>
                <w:webHidden/>
                <w:sz w:val="28"/>
                <w:szCs w:val="28"/>
              </w:rPr>
              <w:instrText>PAGEREF</w:instrText>
            </w:r>
            <w:r w:rsidRPr="00B554A0">
              <w:rPr>
                <w:rFonts w:ascii="Simplified Arabic" w:hAnsi="Simplified Arabic" w:cs="Simplified Arabic" w:hint="cs"/>
                <w:noProof/>
                <w:webHidden/>
                <w:sz w:val="28"/>
                <w:szCs w:val="28"/>
                <w:rtl/>
              </w:rPr>
              <w:instrText xml:space="preserve"> _</w:instrText>
            </w:r>
            <w:r w:rsidRPr="00B554A0">
              <w:rPr>
                <w:rFonts w:ascii="Simplified Arabic" w:hAnsi="Simplified Arabic" w:cs="Simplified Arabic" w:hint="cs"/>
                <w:noProof/>
                <w:webHidden/>
                <w:sz w:val="28"/>
                <w:szCs w:val="28"/>
              </w:rPr>
              <w:instrText>Toc234541992 \h</w:instrText>
            </w:r>
            <w:r w:rsidRPr="00B554A0">
              <w:rPr>
                <w:rFonts w:ascii="Simplified Arabic" w:hAnsi="Simplified Arabic" w:cs="Simplified Arabic" w:hint="cs"/>
                <w:noProof/>
                <w:webHidden/>
                <w:sz w:val="28"/>
                <w:szCs w:val="28"/>
                <w:rtl/>
              </w:rPr>
              <w:instrText xml:space="preserve"> </w:instrText>
            </w:r>
            <w:r w:rsidRPr="00B554A0">
              <w:rPr>
                <w:rStyle w:val="Hyperlink"/>
                <w:rFonts w:ascii="Simplified Arabic" w:hAnsi="Simplified Arabic" w:cs="Simplified Arabic" w:hint="cs"/>
                <w:noProof/>
                <w:sz w:val="28"/>
                <w:szCs w:val="28"/>
                <w:rtl/>
              </w:rPr>
            </w:r>
            <w:r w:rsidRPr="00B554A0">
              <w:rPr>
                <w:rStyle w:val="Hyperlink"/>
                <w:rFonts w:ascii="Simplified Arabic" w:hAnsi="Simplified Arabic" w:cs="Simplified Arabic" w:hint="cs"/>
                <w:noProof/>
                <w:sz w:val="28"/>
                <w:szCs w:val="28"/>
                <w:rtl/>
              </w:rPr>
              <w:fldChar w:fldCharType="separate"/>
            </w:r>
            <w:r w:rsidRPr="00B554A0">
              <w:rPr>
                <w:rFonts w:ascii="Simplified Arabic" w:hAnsi="Simplified Arabic" w:cs="Simplified Arabic" w:hint="cs"/>
                <w:noProof/>
                <w:webHidden/>
                <w:sz w:val="28"/>
                <w:szCs w:val="28"/>
                <w:rtl/>
              </w:rPr>
              <w:t>27</w:t>
            </w:r>
            <w:r w:rsidRPr="00B554A0">
              <w:rPr>
                <w:rStyle w:val="Hyperlink"/>
                <w:rFonts w:ascii="Simplified Arabic" w:hAnsi="Simplified Arabic" w:cs="Simplified Arabic" w:hint="cs"/>
                <w:noProof/>
                <w:sz w:val="28"/>
                <w:szCs w:val="28"/>
                <w:rtl/>
              </w:rPr>
              <w:fldChar w:fldCharType="end"/>
            </w:r>
          </w:hyperlink>
        </w:p>
        <w:p w14:paraId="7C8BAF91" w14:textId="26A14E16" w:rsidR="00B554A0" w:rsidRPr="00B554A0" w:rsidRDefault="00B554A0">
          <w:pPr>
            <w:pStyle w:val="10"/>
            <w:tabs>
              <w:tab w:val="right" w:leader="dot" w:pos="8296"/>
            </w:tabs>
            <w:rPr>
              <w:rFonts w:ascii="Simplified Arabic" w:hAnsi="Simplified Arabic" w:cs="Simplified Arabic" w:hint="cs"/>
              <w:noProof/>
              <w:sz w:val="28"/>
              <w:szCs w:val="28"/>
              <w:rtl/>
            </w:rPr>
          </w:pPr>
          <w:hyperlink w:anchor="_Toc234541993" w:history="1">
            <w:r w:rsidRPr="00B554A0">
              <w:rPr>
                <w:rStyle w:val="Hyperlink"/>
                <w:rFonts w:ascii="Simplified Arabic" w:hAnsi="Simplified Arabic" w:cs="Simplified Arabic" w:hint="cs"/>
                <w:noProof/>
                <w:sz w:val="28"/>
                <w:szCs w:val="28"/>
                <w:rtl/>
              </w:rPr>
              <w:t>مجتمع وعينة الدراسة</w:t>
            </w:r>
            <w:r w:rsidRPr="00B554A0">
              <w:rPr>
                <w:rFonts w:ascii="Simplified Arabic" w:hAnsi="Simplified Arabic" w:cs="Simplified Arabic" w:hint="cs"/>
                <w:noProof/>
                <w:webHidden/>
                <w:sz w:val="28"/>
                <w:szCs w:val="28"/>
                <w:rtl/>
              </w:rPr>
              <w:tab/>
            </w:r>
            <w:r w:rsidRPr="00B554A0">
              <w:rPr>
                <w:rStyle w:val="Hyperlink"/>
                <w:rFonts w:ascii="Simplified Arabic" w:hAnsi="Simplified Arabic" w:cs="Simplified Arabic" w:hint="cs"/>
                <w:noProof/>
                <w:sz w:val="28"/>
                <w:szCs w:val="28"/>
                <w:rtl/>
              </w:rPr>
              <w:fldChar w:fldCharType="begin"/>
            </w:r>
            <w:r w:rsidRPr="00B554A0">
              <w:rPr>
                <w:rFonts w:ascii="Simplified Arabic" w:hAnsi="Simplified Arabic" w:cs="Simplified Arabic" w:hint="cs"/>
                <w:noProof/>
                <w:webHidden/>
                <w:sz w:val="28"/>
                <w:szCs w:val="28"/>
                <w:rtl/>
              </w:rPr>
              <w:instrText xml:space="preserve"> </w:instrText>
            </w:r>
            <w:r w:rsidRPr="00B554A0">
              <w:rPr>
                <w:rFonts w:ascii="Simplified Arabic" w:hAnsi="Simplified Arabic" w:cs="Simplified Arabic" w:hint="cs"/>
                <w:noProof/>
                <w:webHidden/>
                <w:sz w:val="28"/>
                <w:szCs w:val="28"/>
              </w:rPr>
              <w:instrText>PAGEREF</w:instrText>
            </w:r>
            <w:r w:rsidRPr="00B554A0">
              <w:rPr>
                <w:rFonts w:ascii="Simplified Arabic" w:hAnsi="Simplified Arabic" w:cs="Simplified Arabic" w:hint="cs"/>
                <w:noProof/>
                <w:webHidden/>
                <w:sz w:val="28"/>
                <w:szCs w:val="28"/>
                <w:rtl/>
              </w:rPr>
              <w:instrText xml:space="preserve"> _</w:instrText>
            </w:r>
            <w:r w:rsidRPr="00B554A0">
              <w:rPr>
                <w:rFonts w:ascii="Simplified Arabic" w:hAnsi="Simplified Arabic" w:cs="Simplified Arabic" w:hint="cs"/>
                <w:noProof/>
                <w:webHidden/>
                <w:sz w:val="28"/>
                <w:szCs w:val="28"/>
              </w:rPr>
              <w:instrText>Toc234541993 \h</w:instrText>
            </w:r>
            <w:r w:rsidRPr="00B554A0">
              <w:rPr>
                <w:rFonts w:ascii="Simplified Arabic" w:hAnsi="Simplified Arabic" w:cs="Simplified Arabic" w:hint="cs"/>
                <w:noProof/>
                <w:webHidden/>
                <w:sz w:val="28"/>
                <w:szCs w:val="28"/>
                <w:rtl/>
              </w:rPr>
              <w:instrText xml:space="preserve"> </w:instrText>
            </w:r>
            <w:r w:rsidRPr="00B554A0">
              <w:rPr>
                <w:rStyle w:val="Hyperlink"/>
                <w:rFonts w:ascii="Simplified Arabic" w:hAnsi="Simplified Arabic" w:cs="Simplified Arabic" w:hint="cs"/>
                <w:noProof/>
                <w:sz w:val="28"/>
                <w:szCs w:val="28"/>
                <w:rtl/>
              </w:rPr>
            </w:r>
            <w:r w:rsidRPr="00B554A0">
              <w:rPr>
                <w:rStyle w:val="Hyperlink"/>
                <w:rFonts w:ascii="Simplified Arabic" w:hAnsi="Simplified Arabic" w:cs="Simplified Arabic" w:hint="cs"/>
                <w:noProof/>
                <w:sz w:val="28"/>
                <w:szCs w:val="28"/>
                <w:rtl/>
              </w:rPr>
              <w:fldChar w:fldCharType="separate"/>
            </w:r>
            <w:r w:rsidRPr="00B554A0">
              <w:rPr>
                <w:rFonts w:ascii="Simplified Arabic" w:hAnsi="Simplified Arabic" w:cs="Simplified Arabic" w:hint="cs"/>
                <w:noProof/>
                <w:webHidden/>
                <w:sz w:val="28"/>
                <w:szCs w:val="28"/>
                <w:rtl/>
              </w:rPr>
              <w:t>28</w:t>
            </w:r>
            <w:r w:rsidRPr="00B554A0">
              <w:rPr>
                <w:rStyle w:val="Hyperlink"/>
                <w:rFonts w:ascii="Simplified Arabic" w:hAnsi="Simplified Arabic" w:cs="Simplified Arabic" w:hint="cs"/>
                <w:noProof/>
                <w:sz w:val="28"/>
                <w:szCs w:val="28"/>
                <w:rtl/>
              </w:rPr>
              <w:fldChar w:fldCharType="end"/>
            </w:r>
          </w:hyperlink>
        </w:p>
        <w:p w14:paraId="15DB3814" w14:textId="71FE14F9" w:rsidR="00B554A0" w:rsidRPr="00B554A0" w:rsidRDefault="00B554A0">
          <w:pPr>
            <w:pStyle w:val="10"/>
            <w:tabs>
              <w:tab w:val="right" w:leader="dot" w:pos="8296"/>
            </w:tabs>
            <w:rPr>
              <w:rFonts w:ascii="Simplified Arabic" w:hAnsi="Simplified Arabic" w:cs="Simplified Arabic" w:hint="cs"/>
              <w:noProof/>
              <w:sz w:val="28"/>
              <w:szCs w:val="28"/>
              <w:rtl/>
            </w:rPr>
          </w:pPr>
          <w:hyperlink w:anchor="_Toc234541994" w:history="1">
            <w:r w:rsidRPr="00B554A0">
              <w:rPr>
                <w:rStyle w:val="Hyperlink"/>
                <w:rFonts w:ascii="Simplified Arabic" w:hAnsi="Simplified Arabic" w:cs="Simplified Arabic" w:hint="cs"/>
                <w:noProof/>
                <w:sz w:val="28"/>
                <w:szCs w:val="28"/>
                <w:rtl/>
              </w:rPr>
              <w:t>مصادر جمع البيانات</w:t>
            </w:r>
            <w:r w:rsidRPr="00B554A0">
              <w:rPr>
                <w:rFonts w:ascii="Simplified Arabic" w:hAnsi="Simplified Arabic" w:cs="Simplified Arabic" w:hint="cs"/>
                <w:noProof/>
                <w:webHidden/>
                <w:sz w:val="28"/>
                <w:szCs w:val="28"/>
                <w:rtl/>
              </w:rPr>
              <w:tab/>
            </w:r>
            <w:r w:rsidRPr="00B554A0">
              <w:rPr>
                <w:rStyle w:val="Hyperlink"/>
                <w:rFonts w:ascii="Simplified Arabic" w:hAnsi="Simplified Arabic" w:cs="Simplified Arabic" w:hint="cs"/>
                <w:noProof/>
                <w:sz w:val="28"/>
                <w:szCs w:val="28"/>
                <w:rtl/>
              </w:rPr>
              <w:fldChar w:fldCharType="begin"/>
            </w:r>
            <w:r w:rsidRPr="00B554A0">
              <w:rPr>
                <w:rFonts w:ascii="Simplified Arabic" w:hAnsi="Simplified Arabic" w:cs="Simplified Arabic" w:hint="cs"/>
                <w:noProof/>
                <w:webHidden/>
                <w:sz w:val="28"/>
                <w:szCs w:val="28"/>
                <w:rtl/>
              </w:rPr>
              <w:instrText xml:space="preserve"> </w:instrText>
            </w:r>
            <w:r w:rsidRPr="00B554A0">
              <w:rPr>
                <w:rFonts w:ascii="Simplified Arabic" w:hAnsi="Simplified Arabic" w:cs="Simplified Arabic" w:hint="cs"/>
                <w:noProof/>
                <w:webHidden/>
                <w:sz w:val="28"/>
                <w:szCs w:val="28"/>
              </w:rPr>
              <w:instrText>PAGEREF</w:instrText>
            </w:r>
            <w:r w:rsidRPr="00B554A0">
              <w:rPr>
                <w:rFonts w:ascii="Simplified Arabic" w:hAnsi="Simplified Arabic" w:cs="Simplified Arabic" w:hint="cs"/>
                <w:noProof/>
                <w:webHidden/>
                <w:sz w:val="28"/>
                <w:szCs w:val="28"/>
                <w:rtl/>
              </w:rPr>
              <w:instrText xml:space="preserve"> _</w:instrText>
            </w:r>
            <w:r w:rsidRPr="00B554A0">
              <w:rPr>
                <w:rFonts w:ascii="Simplified Arabic" w:hAnsi="Simplified Arabic" w:cs="Simplified Arabic" w:hint="cs"/>
                <w:noProof/>
                <w:webHidden/>
                <w:sz w:val="28"/>
                <w:szCs w:val="28"/>
              </w:rPr>
              <w:instrText>Toc234541994 \h</w:instrText>
            </w:r>
            <w:r w:rsidRPr="00B554A0">
              <w:rPr>
                <w:rFonts w:ascii="Simplified Arabic" w:hAnsi="Simplified Arabic" w:cs="Simplified Arabic" w:hint="cs"/>
                <w:noProof/>
                <w:webHidden/>
                <w:sz w:val="28"/>
                <w:szCs w:val="28"/>
                <w:rtl/>
              </w:rPr>
              <w:instrText xml:space="preserve"> </w:instrText>
            </w:r>
            <w:r w:rsidRPr="00B554A0">
              <w:rPr>
                <w:rStyle w:val="Hyperlink"/>
                <w:rFonts w:ascii="Simplified Arabic" w:hAnsi="Simplified Arabic" w:cs="Simplified Arabic" w:hint="cs"/>
                <w:noProof/>
                <w:sz w:val="28"/>
                <w:szCs w:val="28"/>
                <w:rtl/>
              </w:rPr>
            </w:r>
            <w:r w:rsidRPr="00B554A0">
              <w:rPr>
                <w:rStyle w:val="Hyperlink"/>
                <w:rFonts w:ascii="Simplified Arabic" w:hAnsi="Simplified Arabic" w:cs="Simplified Arabic" w:hint="cs"/>
                <w:noProof/>
                <w:sz w:val="28"/>
                <w:szCs w:val="28"/>
                <w:rtl/>
              </w:rPr>
              <w:fldChar w:fldCharType="separate"/>
            </w:r>
            <w:r w:rsidRPr="00B554A0">
              <w:rPr>
                <w:rFonts w:ascii="Simplified Arabic" w:hAnsi="Simplified Arabic" w:cs="Simplified Arabic" w:hint="cs"/>
                <w:noProof/>
                <w:webHidden/>
                <w:sz w:val="28"/>
                <w:szCs w:val="28"/>
                <w:rtl/>
              </w:rPr>
              <w:t>29</w:t>
            </w:r>
            <w:r w:rsidRPr="00B554A0">
              <w:rPr>
                <w:rStyle w:val="Hyperlink"/>
                <w:rFonts w:ascii="Simplified Arabic" w:hAnsi="Simplified Arabic" w:cs="Simplified Arabic" w:hint="cs"/>
                <w:noProof/>
                <w:sz w:val="28"/>
                <w:szCs w:val="28"/>
                <w:rtl/>
              </w:rPr>
              <w:fldChar w:fldCharType="end"/>
            </w:r>
          </w:hyperlink>
        </w:p>
        <w:p w14:paraId="1603080C" w14:textId="721C70C4" w:rsidR="00B554A0" w:rsidRPr="00B554A0" w:rsidRDefault="00B554A0">
          <w:pPr>
            <w:pStyle w:val="10"/>
            <w:tabs>
              <w:tab w:val="right" w:leader="dot" w:pos="8296"/>
            </w:tabs>
            <w:rPr>
              <w:rFonts w:ascii="Simplified Arabic" w:hAnsi="Simplified Arabic" w:cs="Simplified Arabic" w:hint="cs"/>
              <w:noProof/>
              <w:sz w:val="28"/>
              <w:szCs w:val="28"/>
              <w:rtl/>
            </w:rPr>
          </w:pPr>
          <w:hyperlink w:anchor="_Toc234541995" w:history="1">
            <w:r w:rsidRPr="00B554A0">
              <w:rPr>
                <w:rStyle w:val="Hyperlink"/>
                <w:rFonts w:ascii="Simplified Arabic" w:hAnsi="Simplified Arabic" w:cs="Simplified Arabic" w:hint="cs"/>
                <w:noProof/>
                <w:sz w:val="28"/>
                <w:szCs w:val="28"/>
                <w:rtl/>
              </w:rPr>
              <w:t>أداة الدراسة</w:t>
            </w:r>
            <w:r w:rsidRPr="00B554A0">
              <w:rPr>
                <w:rFonts w:ascii="Simplified Arabic" w:hAnsi="Simplified Arabic" w:cs="Simplified Arabic" w:hint="cs"/>
                <w:noProof/>
                <w:webHidden/>
                <w:sz w:val="28"/>
                <w:szCs w:val="28"/>
                <w:rtl/>
              </w:rPr>
              <w:tab/>
            </w:r>
            <w:r w:rsidRPr="00B554A0">
              <w:rPr>
                <w:rStyle w:val="Hyperlink"/>
                <w:rFonts w:ascii="Simplified Arabic" w:hAnsi="Simplified Arabic" w:cs="Simplified Arabic" w:hint="cs"/>
                <w:noProof/>
                <w:sz w:val="28"/>
                <w:szCs w:val="28"/>
                <w:rtl/>
              </w:rPr>
              <w:fldChar w:fldCharType="begin"/>
            </w:r>
            <w:r w:rsidRPr="00B554A0">
              <w:rPr>
                <w:rFonts w:ascii="Simplified Arabic" w:hAnsi="Simplified Arabic" w:cs="Simplified Arabic" w:hint="cs"/>
                <w:noProof/>
                <w:webHidden/>
                <w:sz w:val="28"/>
                <w:szCs w:val="28"/>
                <w:rtl/>
              </w:rPr>
              <w:instrText xml:space="preserve"> </w:instrText>
            </w:r>
            <w:r w:rsidRPr="00B554A0">
              <w:rPr>
                <w:rFonts w:ascii="Simplified Arabic" w:hAnsi="Simplified Arabic" w:cs="Simplified Arabic" w:hint="cs"/>
                <w:noProof/>
                <w:webHidden/>
                <w:sz w:val="28"/>
                <w:szCs w:val="28"/>
              </w:rPr>
              <w:instrText>PAGEREF</w:instrText>
            </w:r>
            <w:r w:rsidRPr="00B554A0">
              <w:rPr>
                <w:rFonts w:ascii="Simplified Arabic" w:hAnsi="Simplified Arabic" w:cs="Simplified Arabic" w:hint="cs"/>
                <w:noProof/>
                <w:webHidden/>
                <w:sz w:val="28"/>
                <w:szCs w:val="28"/>
                <w:rtl/>
              </w:rPr>
              <w:instrText xml:space="preserve"> _</w:instrText>
            </w:r>
            <w:r w:rsidRPr="00B554A0">
              <w:rPr>
                <w:rFonts w:ascii="Simplified Arabic" w:hAnsi="Simplified Arabic" w:cs="Simplified Arabic" w:hint="cs"/>
                <w:noProof/>
                <w:webHidden/>
                <w:sz w:val="28"/>
                <w:szCs w:val="28"/>
              </w:rPr>
              <w:instrText>Toc234541995 \h</w:instrText>
            </w:r>
            <w:r w:rsidRPr="00B554A0">
              <w:rPr>
                <w:rFonts w:ascii="Simplified Arabic" w:hAnsi="Simplified Arabic" w:cs="Simplified Arabic" w:hint="cs"/>
                <w:noProof/>
                <w:webHidden/>
                <w:sz w:val="28"/>
                <w:szCs w:val="28"/>
                <w:rtl/>
              </w:rPr>
              <w:instrText xml:space="preserve"> </w:instrText>
            </w:r>
            <w:r w:rsidRPr="00B554A0">
              <w:rPr>
                <w:rStyle w:val="Hyperlink"/>
                <w:rFonts w:ascii="Simplified Arabic" w:hAnsi="Simplified Arabic" w:cs="Simplified Arabic" w:hint="cs"/>
                <w:noProof/>
                <w:sz w:val="28"/>
                <w:szCs w:val="28"/>
                <w:rtl/>
              </w:rPr>
            </w:r>
            <w:r w:rsidRPr="00B554A0">
              <w:rPr>
                <w:rStyle w:val="Hyperlink"/>
                <w:rFonts w:ascii="Simplified Arabic" w:hAnsi="Simplified Arabic" w:cs="Simplified Arabic" w:hint="cs"/>
                <w:noProof/>
                <w:sz w:val="28"/>
                <w:szCs w:val="28"/>
                <w:rtl/>
              </w:rPr>
              <w:fldChar w:fldCharType="separate"/>
            </w:r>
            <w:r w:rsidRPr="00B554A0">
              <w:rPr>
                <w:rFonts w:ascii="Simplified Arabic" w:hAnsi="Simplified Arabic" w:cs="Simplified Arabic" w:hint="cs"/>
                <w:noProof/>
                <w:webHidden/>
                <w:sz w:val="28"/>
                <w:szCs w:val="28"/>
                <w:rtl/>
              </w:rPr>
              <w:t>29</w:t>
            </w:r>
            <w:r w:rsidRPr="00B554A0">
              <w:rPr>
                <w:rStyle w:val="Hyperlink"/>
                <w:rFonts w:ascii="Simplified Arabic" w:hAnsi="Simplified Arabic" w:cs="Simplified Arabic" w:hint="cs"/>
                <w:noProof/>
                <w:sz w:val="28"/>
                <w:szCs w:val="28"/>
                <w:rtl/>
              </w:rPr>
              <w:fldChar w:fldCharType="end"/>
            </w:r>
          </w:hyperlink>
        </w:p>
        <w:p w14:paraId="0D58715B" w14:textId="6A6DFCCD" w:rsidR="00B554A0" w:rsidRPr="00B554A0" w:rsidRDefault="00B554A0">
          <w:pPr>
            <w:pStyle w:val="10"/>
            <w:tabs>
              <w:tab w:val="right" w:leader="dot" w:pos="8296"/>
            </w:tabs>
            <w:rPr>
              <w:rFonts w:ascii="Simplified Arabic" w:hAnsi="Simplified Arabic" w:cs="Simplified Arabic" w:hint="cs"/>
              <w:noProof/>
              <w:sz w:val="28"/>
              <w:szCs w:val="28"/>
              <w:rtl/>
            </w:rPr>
          </w:pPr>
          <w:hyperlink w:anchor="_Toc234541996" w:history="1">
            <w:r w:rsidRPr="00B554A0">
              <w:rPr>
                <w:rStyle w:val="Hyperlink"/>
                <w:rFonts w:ascii="Simplified Arabic" w:hAnsi="Simplified Arabic" w:cs="Simplified Arabic" w:hint="cs"/>
                <w:noProof/>
                <w:sz w:val="28"/>
                <w:szCs w:val="28"/>
                <w:rtl/>
              </w:rPr>
              <w:t>الأساليب الإحصائية المستخدمة</w:t>
            </w:r>
            <w:r w:rsidRPr="00B554A0">
              <w:rPr>
                <w:rFonts w:ascii="Simplified Arabic" w:hAnsi="Simplified Arabic" w:cs="Simplified Arabic" w:hint="cs"/>
                <w:noProof/>
                <w:webHidden/>
                <w:sz w:val="28"/>
                <w:szCs w:val="28"/>
                <w:rtl/>
              </w:rPr>
              <w:tab/>
            </w:r>
            <w:r w:rsidRPr="00B554A0">
              <w:rPr>
                <w:rStyle w:val="Hyperlink"/>
                <w:rFonts w:ascii="Simplified Arabic" w:hAnsi="Simplified Arabic" w:cs="Simplified Arabic" w:hint="cs"/>
                <w:noProof/>
                <w:sz w:val="28"/>
                <w:szCs w:val="28"/>
                <w:rtl/>
              </w:rPr>
              <w:fldChar w:fldCharType="begin"/>
            </w:r>
            <w:r w:rsidRPr="00B554A0">
              <w:rPr>
                <w:rFonts w:ascii="Simplified Arabic" w:hAnsi="Simplified Arabic" w:cs="Simplified Arabic" w:hint="cs"/>
                <w:noProof/>
                <w:webHidden/>
                <w:sz w:val="28"/>
                <w:szCs w:val="28"/>
                <w:rtl/>
              </w:rPr>
              <w:instrText xml:space="preserve"> </w:instrText>
            </w:r>
            <w:r w:rsidRPr="00B554A0">
              <w:rPr>
                <w:rFonts w:ascii="Simplified Arabic" w:hAnsi="Simplified Arabic" w:cs="Simplified Arabic" w:hint="cs"/>
                <w:noProof/>
                <w:webHidden/>
                <w:sz w:val="28"/>
                <w:szCs w:val="28"/>
              </w:rPr>
              <w:instrText>PAGEREF</w:instrText>
            </w:r>
            <w:r w:rsidRPr="00B554A0">
              <w:rPr>
                <w:rFonts w:ascii="Simplified Arabic" w:hAnsi="Simplified Arabic" w:cs="Simplified Arabic" w:hint="cs"/>
                <w:noProof/>
                <w:webHidden/>
                <w:sz w:val="28"/>
                <w:szCs w:val="28"/>
                <w:rtl/>
              </w:rPr>
              <w:instrText xml:space="preserve"> _</w:instrText>
            </w:r>
            <w:r w:rsidRPr="00B554A0">
              <w:rPr>
                <w:rFonts w:ascii="Simplified Arabic" w:hAnsi="Simplified Arabic" w:cs="Simplified Arabic" w:hint="cs"/>
                <w:noProof/>
                <w:webHidden/>
                <w:sz w:val="28"/>
                <w:szCs w:val="28"/>
              </w:rPr>
              <w:instrText>Toc234541996 \h</w:instrText>
            </w:r>
            <w:r w:rsidRPr="00B554A0">
              <w:rPr>
                <w:rFonts w:ascii="Simplified Arabic" w:hAnsi="Simplified Arabic" w:cs="Simplified Arabic" w:hint="cs"/>
                <w:noProof/>
                <w:webHidden/>
                <w:sz w:val="28"/>
                <w:szCs w:val="28"/>
                <w:rtl/>
              </w:rPr>
              <w:instrText xml:space="preserve"> </w:instrText>
            </w:r>
            <w:r w:rsidRPr="00B554A0">
              <w:rPr>
                <w:rStyle w:val="Hyperlink"/>
                <w:rFonts w:ascii="Simplified Arabic" w:hAnsi="Simplified Arabic" w:cs="Simplified Arabic" w:hint="cs"/>
                <w:noProof/>
                <w:sz w:val="28"/>
                <w:szCs w:val="28"/>
                <w:rtl/>
              </w:rPr>
            </w:r>
            <w:r w:rsidRPr="00B554A0">
              <w:rPr>
                <w:rStyle w:val="Hyperlink"/>
                <w:rFonts w:ascii="Simplified Arabic" w:hAnsi="Simplified Arabic" w:cs="Simplified Arabic" w:hint="cs"/>
                <w:noProof/>
                <w:sz w:val="28"/>
                <w:szCs w:val="28"/>
                <w:rtl/>
              </w:rPr>
              <w:fldChar w:fldCharType="separate"/>
            </w:r>
            <w:r w:rsidRPr="00B554A0">
              <w:rPr>
                <w:rFonts w:ascii="Simplified Arabic" w:hAnsi="Simplified Arabic" w:cs="Simplified Arabic" w:hint="cs"/>
                <w:noProof/>
                <w:webHidden/>
                <w:sz w:val="28"/>
                <w:szCs w:val="28"/>
                <w:rtl/>
              </w:rPr>
              <w:t>30</w:t>
            </w:r>
            <w:r w:rsidRPr="00B554A0">
              <w:rPr>
                <w:rStyle w:val="Hyperlink"/>
                <w:rFonts w:ascii="Simplified Arabic" w:hAnsi="Simplified Arabic" w:cs="Simplified Arabic" w:hint="cs"/>
                <w:noProof/>
                <w:sz w:val="28"/>
                <w:szCs w:val="28"/>
                <w:rtl/>
              </w:rPr>
              <w:fldChar w:fldCharType="end"/>
            </w:r>
          </w:hyperlink>
        </w:p>
        <w:p w14:paraId="15015DFE" w14:textId="3A0548F7" w:rsidR="00B554A0" w:rsidRPr="00B554A0" w:rsidRDefault="00B554A0">
          <w:pPr>
            <w:pStyle w:val="10"/>
            <w:tabs>
              <w:tab w:val="right" w:leader="dot" w:pos="8296"/>
            </w:tabs>
            <w:rPr>
              <w:rFonts w:ascii="Simplified Arabic" w:hAnsi="Simplified Arabic" w:cs="Simplified Arabic" w:hint="cs"/>
              <w:noProof/>
              <w:sz w:val="28"/>
              <w:szCs w:val="28"/>
              <w:rtl/>
            </w:rPr>
          </w:pPr>
          <w:hyperlink w:anchor="_Toc234541997" w:history="1">
            <w:r w:rsidRPr="00B554A0">
              <w:rPr>
                <w:rStyle w:val="Hyperlink"/>
                <w:rFonts w:ascii="Simplified Arabic" w:hAnsi="Simplified Arabic" w:cs="Simplified Arabic" w:hint="cs"/>
                <w:noProof/>
                <w:sz w:val="28"/>
                <w:szCs w:val="28"/>
                <w:rtl/>
              </w:rPr>
              <w:t>حدود الدراسة</w:t>
            </w:r>
            <w:r w:rsidRPr="00B554A0">
              <w:rPr>
                <w:rFonts w:ascii="Simplified Arabic" w:hAnsi="Simplified Arabic" w:cs="Simplified Arabic" w:hint="cs"/>
                <w:noProof/>
                <w:webHidden/>
                <w:sz w:val="28"/>
                <w:szCs w:val="28"/>
                <w:rtl/>
              </w:rPr>
              <w:tab/>
            </w:r>
            <w:r w:rsidRPr="00B554A0">
              <w:rPr>
                <w:rStyle w:val="Hyperlink"/>
                <w:rFonts w:ascii="Simplified Arabic" w:hAnsi="Simplified Arabic" w:cs="Simplified Arabic" w:hint="cs"/>
                <w:noProof/>
                <w:sz w:val="28"/>
                <w:szCs w:val="28"/>
                <w:rtl/>
              </w:rPr>
              <w:fldChar w:fldCharType="begin"/>
            </w:r>
            <w:r w:rsidRPr="00B554A0">
              <w:rPr>
                <w:rFonts w:ascii="Simplified Arabic" w:hAnsi="Simplified Arabic" w:cs="Simplified Arabic" w:hint="cs"/>
                <w:noProof/>
                <w:webHidden/>
                <w:sz w:val="28"/>
                <w:szCs w:val="28"/>
                <w:rtl/>
              </w:rPr>
              <w:instrText xml:space="preserve"> </w:instrText>
            </w:r>
            <w:r w:rsidRPr="00B554A0">
              <w:rPr>
                <w:rFonts w:ascii="Simplified Arabic" w:hAnsi="Simplified Arabic" w:cs="Simplified Arabic" w:hint="cs"/>
                <w:noProof/>
                <w:webHidden/>
                <w:sz w:val="28"/>
                <w:szCs w:val="28"/>
              </w:rPr>
              <w:instrText>PAGEREF</w:instrText>
            </w:r>
            <w:r w:rsidRPr="00B554A0">
              <w:rPr>
                <w:rFonts w:ascii="Simplified Arabic" w:hAnsi="Simplified Arabic" w:cs="Simplified Arabic" w:hint="cs"/>
                <w:noProof/>
                <w:webHidden/>
                <w:sz w:val="28"/>
                <w:szCs w:val="28"/>
                <w:rtl/>
              </w:rPr>
              <w:instrText xml:space="preserve"> _</w:instrText>
            </w:r>
            <w:r w:rsidRPr="00B554A0">
              <w:rPr>
                <w:rFonts w:ascii="Simplified Arabic" w:hAnsi="Simplified Arabic" w:cs="Simplified Arabic" w:hint="cs"/>
                <w:noProof/>
                <w:webHidden/>
                <w:sz w:val="28"/>
                <w:szCs w:val="28"/>
              </w:rPr>
              <w:instrText>Toc234541997 \h</w:instrText>
            </w:r>
            <w:r w:rsidRPr="00B554A0">
              <w:rPr>
                <w:rFonts w:ascii="Simplified Arabic" w:hAnsi="Simplified Arabic" w:cs="Simplified Arabic" w:hint="cs"/>
                <w:noProof/>
                <w:webHidden/>
                <w:sz w:val="28"/>
                <w:szCs w:val="28"/>
                <w:rtl/>
              </w:rPr>
              <w:instrText xml:space="preserve"> </w:instrText>
            </w:r>
            <w:r w:rsidRPr="00B554A0">
              <w:rPr>
                <w:rStyle w:val="Hyperlink"/>
                <w:rFonts w:ascii="Simplified Arabic" w:hAnsi="Simplified Arabic" w:cs="Simplified Arabic" w:hint="cs"/>
                <w:noProof/>
                <w:sz w:val="28"/>
                <w:szCs w:val="28"/>
                <w:rtl/>
              </w:rPr>
            </w:r>
            <w:r w:rsidRPr="00B554A0">
              <w:rPr>
                <w:rStyle w:val="Hyperlink"/>
                <w:rFonts w:ascii="Simplified Arabic" w:hAnsi="Simplified Arabic" w:cs="Simplified Arabic" w:hint="cs"/>
                <w:noProof/>
                <w:sz w:val="28"/>
                <w:szCs w:val="28"/>
                <w:rtl/>
              </w:rPr>
              <w:fldChar w:fldCharType="separate"/>
            </w:r>
            <w:r w:rsidRPr="00B554A0">
              <w:rPr>
                <w:rFonts w:ascii="Simplified Arabic" w:hAnsi="Simplified Arabic" w:cs="Simplified Arabic" w:hint="cs"/>
                <w:noProof/>
                <w:webHidden/>
                <w:sz w:val="28"/>
                <w:szCs w:val="28"/>
                <w:rtl/>
              </w:rPr>
              <w:t>31</w:t>
            </w:r>
            <w:r w:rsidRPr="00B554A0">
              <w:rPr>
                <w:rStyle w:val="Hyperlink"/>
                <w:rFonts w:ascii="Simplified Arabic" w:hAnsi="Simplified Arabic" w:cs="Simplified Arabic" w:hint="cs"/>
                <w:noProof/>
                <w:sz w:val="28"/>
                <w:szCs w:val="28"/>
                <w:rtl/>
              </w:rPr>
              <w:fldChar w:fldCharType="end"/>
            </w:r>
          </w:hyperlink>
        </w:p>
        <w:p w14:paraId="707F9A02" w14:textId="1094D59E" w:rsidR="00B554A0" w:rsidRPr="00B554A0" w:rsidRDefault="00B554A0">
          <w:pPr>
            <w:pStyle w:val="10"/>
            <w:tabs>
              <w:tab w:val="right" w:leader="dot" w:pos="8296"/>
            </w:tabs>
            <w:rPr>
              <w:rFonts w:ascii="Simplified Arabic" w:hAnsi="Simplified Arabic" w:cs="Simplified Arabic" w:hint="cs"/>
              <w:noProof/>
              <w:sz w:val="28"/>
              <w:szCs w:val="28"/>
              <w:rtl/>
            </w:rPr>
          </w:pPr>
          <w:hyperlink w:anchor="_Toc234541998" w:history="1">
            <w:r w:rsidRPr="00B554A0">
              <w:rPr>
                <w:rStyle w:val="Hyperlink"/>
                <w:rFonts w:ascii="Simplified Arabic" w:hAnsi="Simplified Arabic" w:cs="Simplified Arabic" w:hint="cs"/>
                <w:noProof/>
                <w:sz w:val="28"/>
                <w:szCs w:val="28"/>
                <w:rtl/>
                <w:lang w:bidi="ar-EG"/>
              </w:rPr>
              <w:t>المراجع</w:t>
            </w:r>
            <w:r w:rsidRPr="00B554A0">
              <w:rPr>
                <w:rFonts w:ascii="Simplified Arabic" w:hAnsi="Simplified Arabic" w:cs="Simplified Arabic" w:hint="cs"/>
                <w:noProof/>
                <w:webHidden/>
                <w:sz w:val="28"/>
                <w:szCs w:val="28"/>
                <w:rtl/>
              </w:rPr>
              <w:tab/>
            </w:r>
            <w:r w:rsidRPr="00B554A0">
              <w:rPr>
                <w:rStyle w:val="Hyperlink"/>
                <w:rFonts w:ascii="Simplified Arabic" w:hAnsi="Simplified Arabic" w:cs="Simplified Arabic" w:hint="cs"/>
                <w:noProof/>
                <w:sz w:val="28"/>
                <w:szCs w:val="28"/>
                <w:rtl/>
              </w:rPr>
              <w:fldChar w:fldCharType="begin"/>
            </w:r>
            <w:r w:rsidRPr="00B554A0">
              <w:rPr>
                <w:rFonts w:ascii="Simplified Arabic" w:hAnsi="Simplified Arabic" w:cs="Simplified Arabic" w:hint="cs"/>
                <w:noProof/>
                <w:webHidden/>
                <w:sz w:val="28"/>
                <w:szCs w:val="28"/>
                <w:rtl/>
              </w:rPr>
              <w:instrText xml:space="preserve"> </w:instrText>
            </w:r>
            <w:r w:rsidRPr="00B554A0">
              <w:rPr>
                <w:rFonts w:ascii="Simplified Arabic" w:hAnsi="Simplified Arabic" w:cs="Simplified Arabic" w:hint="cs"/>
                <w:noProof/>
                <w:webHidden/>
                <w:sz w:val="28"/>
                <w:szCs w:val="28"/>
              </w:rPr>
              <w:instrText>PAGEREF</w:instrText>
            </w:r>
            <w:r w:rsidRPr="00B554A0">
              <w:rPr>
                <w:rFonts w:ascii="Simplified Arabic" w:hAnsi="Simplified Arabic" w:cs="Simplified Arabic" w:hint="cs"/>
                <w:noProof/>
                <w:webHidden/>
                <w:sz w:val="28"/>
                <w:szCs w:val="28"/>
                <w:rtl/>
              </w:rPr>
              <w:instrText xml:space="preserve"> _</w:instrText>
            </w:r>
            <w:r w:rsidRPr="00B554A0">
              <w:rPr>
                <w:rFonts w:ascii="Simplified Arabic" w:hAnsi="Simplified Arabic" w:cs="Simplified Arabic" w:hint="cs"/>
                <w:noProof/>
                <w:webHidden/>
                <w:sz w:val="28"/>
                <w:szCs w:val="28"/>
              </w:rPr>
              <w:instrText>Toc234541998 \h</w:instrText>
            </w:r>
            <w:r w:rsidRPr="00B554A0">
              <w:rPr>
                <w:rFonts w:ascii="Simplified Arabic" w:hAnsi="Simplified Arabic" w:cs="Simplified Arabic" w:hint="cs"/>
                <w:noProof/>
                <w:webHidden/>
                <w:sz w:val="28"/>
                <w:szCs w:val="28"/>
                <w:rtl/>
              </w:rPr>
              <w:instrText xml:space="preserve"> </w:instrText>
            </w:r>
            <w:r w:rsidRPr="00B554A0">
              <w:rPr>
                <w:rStyle w:val="Hyperlink"/>
                <w:rFonts w:ascii="Simplified Arabic" w:hAnsi="Simplified Arabic" w:cs="Simplified Arabic" w:hint="cs"/>
                <w:noProof/>
                <w:sz w:val="28"/>
                <w:szCs w:val="28"/>
                <w:rtl/>
              </w:rPr>
            </w:r>
            <w:r w:rsidRPr="00B554A0">
              <w:rPr>
                <w:rStyle w:val="Hyperlink"/>
                <w:rFonts w:ascii="Simplified Arabic" w:hAnsi="Simplified Arabic" w:cs="Simplified Arabic" w:hint="cs"/>
                <w:noProof/>
                <w:sz w:val="28"/>
                <w:szCs w:val="28"/>
                <w:rtl/>
              </w:rPr>
              <w:fldChar w:fldCharType="separate"/>
            </w:r>
            <w:r w:rsidRPr="00B554A0">
              <w:rPr>
                <w:rFonts w:ascii="Simplified Arabic" w:hAnsi="Simplified Arabic" w:cs="Simplified Arabic" w:hint="cs"/>
                <w:noProof/>
                <w:webHidden/>
                <w:sz w:val="28"/>
                <w:szCs w:val="28"/>
                <w:rtl/>
              </w:rPr>
              <w:t>32</w:t>
            </w:r>
            <w:r w:rsidRPr="00B554A0">
              <w:rPr>
                <w:rStyle w:val="Hyperlink"/>
                <w:rFonts w:ascii="Simplified Arabic" w:hAnsi="Simplified Arabic" w:cs="Simplified Arabic" w:hint="cs"/>
                <w:noProof/>
                <w:sz w:val="28"/>
                <w:szCs w:val="28"/>
                <w:rtl/>
              </w:rPr>
              <w:fldChar w:fldCharType="end"/>
            </w:r>
          </w:hyperlink>
        </w:p>
        <w:p w14:paraId="53598D2E" w14:textId="38D3CCAA" w:rsidR="00B554A0" w:rsidRPr="00B554A0" w:rsidRDefault="00B554A0">
          <w:pPr>
            <w:rPr>
              <w:rFonts w:ascii="Simplified Arabic" w:hAnsi="Simplified Arabic" w:cs="Simplified Arabic" w:hint="cs"/>
              <w:sz w:val="28"/>
              <w:szCs w:val="28"/>
            </w:rPr>
          </w:pPr>
          <w:r w:rsidRPr="00B554A0">
            <w:rPr>
              <w:rFonts w:ascii="Simplified Arabic" w:hAnsi="Simplified Arabic" w:cs="Simplified Arabic" w:hint="cs"/>
              <w:b/>
              <w:bCs/>
              <w:sz w:val="28"/>
              <w:szCs w:val="28"/>
              <w:lang w:val="ar-SA"/>
            </w:rPr>
            <w:fldChar w:fldCharType="end"/>
          </w:r>
        </w:p>
      </w:sdtContent>
    </w:sdt>
    <w:p w14:paraId="65703885" w14:textId="77777777" w:rsidR="00B554A0" w:rsidRDefault="00B554A0" w:rsidP="00B554A0">
      <w:pPr>
        <w:rPr>
          <w:rFonts w:ascii="Simplified Arabic" w:eastAsiaTheme="majorEastAsia" w:hAnsi="Simplified Arabic" w:cs="Simplified Arabic"/>
          <w:b/>
          <w:bCs/>
          <w:sz w:val="32"/>
          <w:szCs w:val="32"/>
          <w:rtl/>
        </w:rPr>
      </w:pPr>
      <w:r>
        <w:rPr>
          <w:rtl/>
        </w:rPr>
        <w:br w:type="page"/>
      </w:r>
    </w:p>
    <w:p w14:paraId="4ADF9B22" w14:textId="338737B0" w:rsidR="0044371A" w:rsidRPr="000A26E9" w:rsidRDefault="0044371A" w:rsidP="000A26E9">
      <w:pPr>
        <w:pStyle w:val="1"/>
        <w:rPr>
          <w:rFonts w:hint="cs"/>
          <w:lang w:bidi="ar-EG"/>
        </w:rPr>
      </w:pPr>
      <w:bookmarkStart w:id="3" w:name="_Toc234541983"/>
      <w:r w:rsidRPr="000A26E9">
        <w:rPr>
          <w:rFonts w:hint="cs"/>
          <w:rtl/>
        </w:rPr>
        <w:lastRenderedPageBreak/>
        <w:t>مقدمة الدراسة</w:t>
      </w:r>
      <w:bookmarkEnd w:id="3"/>
    </w:p>
    <w:p w14:paraId="7F4F52A5" w14:textId="12AD9C5C" w:rsidR="0044371A" w:rsidRPr="0044371A" w:rsidRDefault="0044371A" w:rsidP="000A26E9">
      <w:p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t>يشهد العالم المعاصر تحولات جذرية وعميقة في منظومة الاتصال والإعلام، إذ أفرزت الثورة الرقمية والتطور التكنولوجي المتسارع بيئة اتصالية جديدة أعادت تشكيل طبيعة العلاقة بين المؤسسات وجماهيرها، وفرضت على المنظمات الحديثة ضرورة إعادة النظر في أدواتها ووسائلها الاتصالية، بحيث لم يعد الاتصال ترفاً تكميلياً أو نشاطاً هامشياً، بل أصبح ركيزة استراتيجية تُبنى عليها قدرة المؤسسة على البقاء والمنافسة والتميز في محيطها</w:t>
      </w:r>
      <w:r w:rsidR="000A26E9" w:rsidRPr="0044371A">
        <w:rPr>
          <w:rFonts w:ascii="Simplified Arabic" w:hAnsi="Simplified Arabic" w:cs="Simplified Arabic"/>
          <w:sz w:val="28"/>
          <w:szCs w:val="28"/>
          <w:rtl/>
        </w:rPr>
        <w:t xml:space="preserve"> </w:t>
      </w:r>
      <w:r w:rsidRPr="0044371A">
        <w:rPr>
          <w:rFonts w:ascii="Simplified Arabic" w:hAnsi="Simplified Arabic" w:cs="Simplified Arabic"/>
          <w:sz w:val="28"/>
          <w:szCs w:val="28"/>
          <w:rtl/>
        </w:rPr>
        <w:t xml:space="preserve">، </w:t>
      </w:r>
      <w:r w:rsidR="000A26E9">
        <w:rPr>
          <w:rFonts w:ascii="Simplified Arabic" w:hAnsi="Simplified Arabic" w:cs="Simplified Arabic" w:hint="cs"/>
          <w:sz w:val="28"/>
          <w:szCs w:val="28"/>
          <w:rtl/>
        </w:rPr>
        <w:t>و</w:t>
      </w:r>
      <w:r w:rsidRPr="0044371A">
        <w:rPr>
          <w:rFonts w:ascii="Simplified Arabic" w:hAnsi="Simplified Arabic" w:cs="Simplified Arabic"/>
          <w:sz w:val="28"/>
          <w:szCs w:val="28"/>
          <w:rtl/>
        </w:rPr>
        <w:t>برزت الحاجة إلى تبني استراتيجيات اتصالية متكاملة تعتمد على الدمج بين المضامين اللفظية والبصرية، وتوظف أحدث ما توصلت إليه التكنولوجيا الرقمية من أدوات وتقنيات، بما يُمكّن المؤسسات من نسج علاقات مستدامة مع مختلف أصحاب المصلحة</w:t>
      </w:r>
      <w:r w:rsidRPr="0044371A">
        <w:rPr>
          <w:rFonts w:ascii="Simplified Arabic" w:hAnsi="Simplified Arabic" w:cs="Simplified Arabic"/>
          <w:sz w:val="28"/>
          <w:szCs w:val="28"/>
          <w:lang w:bidi="ar-EG"/>
        </w:rPr>
        <w:t xml:space="preserve"> (</w:t>
      </w:r>
      <w:proofErr w:type="spellStart"/>
      <w:r w:rsidRPr="0044371A">
        <w:rPr>
          <w:rFonts w:ascii="Simplified Arabic" w:hAnsi="Simplified Arabic" w:cs="Simplified Arabic"/>
          <w:sz w:val="28"/>
          <w:szCs w:val="28"/>
          <w:lang w:bidi="ar-EG"/>
        </w:rPr>
        <w:t>Feldiansyah</w:t>
      </w:r>
      <w:proofErr w:type="spellEnd"/>
      <w:r w:rsidRPr="0044371A">
        <w:rPr>
          <w:rFonts w:ascii="Simplified Arabic" w:hAnsi="Simplified Arabic" w:cs="Simplified Arabic"/>
          <w:sz w:val="28"/>
          <w:szCs w:val="28"/>
          <w:lang w:bidi="ar-EG"/>
        </w:rPr>
        <w:t>, 2024).</w:t>
      </w:r>
    </w:p>
    <w:p w14:paraId="21228858" w14:textId="7423175C" w:rsidR="0044371A" w:rsidRPr="0044371A" w:rsidRDefault="0044371A" w:rsidP="000A26E9">
      <w:p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t>احتل التصوير الإعلامي مكانةً بارزةً بوصفه أحد أهم الأدوات المعاصرة في إنتاج المحتوى وصياغة الرسائل الموجهة إلى الجمهور، إذ أسهمت التكنولوجيا الرقمية بشكل جوهري في تطوير آليات التصوير وتقنياته، وأتاحت للمصورين إمكانيات غير مسبوقة في إخراج الصورة بجودة عالية وبمعانٍ رمزية عميقة قادرة على التعبير عن هوية المؤسسة وقيمها ورؤيتها. فالتصوير الإعلامي بأدواته الرقمية الحديثة لم يعد مجرد عملية تقنية لالتقاط اللحظات، بل تحول إلى ممارسة فنية واتصالية تُعنى ببناء الدلالات وتوجيه إدراك الجمهور نحو المضامين المستهدفة، وهو ما جعله ركيزة أساسية في المشهد الإعلامي المعاصر بمختلف أبعاده المحلية والعالمية (محمود، 2016)</w:t>
      </w:r>
      <w:r w:rsidRPr="0044371A">
        <w:rPr>
          <w:rFonts w:ascii="Simplified Arabic" w:hAnsi="Simplified Arabic" w:cs="Simplified Arabic"/>
          <w:sz w:val="28"/>
          <w:szCs w:val="28"/>
          <w:lang w:bidi="ar-EG"/>
        </w:rPr>
        <w:t>.</w:t>
      </w:r>
    </w:p>
    <w:p w14:paraId="44D549F2" w14:textId="51A37F05" w:rsidR="0044371A" w:rsidRPr="0044371A" w:rsidRDefault="0044371A" w:rsidP="000A26E9">
      <w:p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t>ولم يعد التصوير الإعلامي في المؤسسات المعاصرة مقصوراً على التوثيق البصري للأنشطة والفعاليات، بل امتد ليصبح لغة اتصالية قائمة بذاتها، لها قواعدها ومفرداتها الخاصة التي تتجاوز حدود اللغة اللفظية إلى فضاء أوسع من الدلالات البصرية</w:t>
      </w:r>
      <w:r w:rsidR="000A26E9">
        <w:rPr>
          <w:rFonts w:ascii="Simplified Arabic" w:hAnsi="Simplified Arabic" w:cs="Simplified Arabic" w:hint="cs"/>
          <w:sz w:val="28"/>
          <w:szCs w:val="28"/>
          <w:rtl/>
        </w:rPr>
        <w:t>،</w:t>
      </w:r>
      <w:r w:rsidRPr="0044371A">
        <w:rPr>
          <w:rFonts w:ascii="Simplified Arabic" w:hAnsi="Simplified Arabic" w:cs="Simplified Arabic"/>
          <w:sz w:val="28"/>
          <w:szCs w:val="28"/>
          <w:rtl/>
        </w:rPr>
        <w:t xml:space="preserve"> فالصورة الإعلامية تمتلك قدرة استثنائية على اختصار الرسائل المعقدة وتقديمها بشكل مكثف يُيسّر على الجمهور استيعابها والتفاعل معها، خاصةً في ظل تدفق المعلومات الهائل الذي يُميّز العصر الرقمي</w:t>
      </w:r>
      <w:r w:rsidR="000A26E9">
        <w:rPr>
          <w:rFonts w:ascii="Simplified Arabic" w:hAnsi="Simplified Arabic" w:cs="Simplified Arabic" w:hint="cs"/>
          <w:sz w:val="28"/>
          <w:szCs w:val="28"/>
          <w:rtl/>
        </w:rPr>
        <w:t>،</w:t>
      </w:r>
      <w:r w:rsidRPr="0044371A">
        <w:rPr>
          <w:rFonts w:ascii="Simplified Arabic" w:hAnsi="Simplified Arabic" w:cs="Simplified Arabic"/>
          <w:sz w:val="28"/>
          <w:szCs w:val="28"/>
          <w:rtl/>
        </w:rPr>
        <w:t xml:space="preserve"> كما أن السرديات البصرية باتت تُشكّل أداةً محوريةً في توجيه الرأي العام والتأثير في مواقفه وسلوكياته، لدرجة أن تحليلها أصبح مؤشراً استباقياً على التوجهات المجتمعية والسياسية والاقتصادية</w:t>
      </w:r>
      <w:r w:rsidRPr="0044371A">
        <w:rPr>
          <w:rFonts w:ascii="Simplified Arabic" w:hAnsi="Simplified Arabic" w:cs="Simplified Arabic"/>
          <w:sz w:val="28"/>
          <w:szCs w:val="28"/>
          <w:lang w:bidi="ar-EG"/>
        </w:rPr>
        <w:t xml:space="preserve"> (Theisen et al., 2025).</w:t>
      </w:r>
    </w:p>
    <w:p w14:paraId="4582A8AC" w14:textId="72D83A5B" w:rsidR="0044371A" w:rsidRPr="0044371A" w:rsidRDefault="0044371A" w:rsidP="000A26E9">
      <w:p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lastRenderedPageBreak/>
        <w:t>شهد مفهوم الاتصال المؤسسي تطوراً نوعياً كبيراً، إذ انتقل من كونه مجرد نشاط تقليدي يُعنى بنقل المعلومات بين المؤسسة وجماهيرها، إلى منظومة استراتيجية متكاملة تهدف إلى بناء الهوية المؤسسية وترسيخ السمعة وتعزيز العلامة التجارية وإدارة العلاقات مع أصحاب المصلحة</w:t>
      </w:r>
      <w:r w:rsidR="000A26E9">
        <w:rPr>
          <w:rFonts w:ascii="Simplified Arabic" w:hAnsi="Simplified Arabic" w:cs="Simplified Arabic" w:hint="cs"/>
          <w:sz w:val="28"/>
          <w:szCs w:val="28"/>
          <w:rtl/>
        </w:rPr>
        <w:t>،</w:t>
      </w:r>
      <w:r w:rsidRPr="0044371A">
        <w:rPr>
          <w:rFonts w:ascii="Simplified Arabic" w:hAnsi="Simplified Arabic" w:cs="Simplified Arabic"/>
          <w:sz w:val="28"/>
          <w:szCs w:val="28"/>
          <w:rtl/>
        </w:rPr>
        <w:t xml:space="preserve"> وقد أسهم هذا التطور في ظهور مقاربات نظرية وتطبيقية عديدة تسعى إلى تفسير طبيعة العلاقة بين استراتيجيات الاتصال المؤسسي والمخرجات المؤسسية المختلفة، كتحسين الصورة الذهنية، وتعزيز الولاء التنظيمي، وبناء الثقة مع الجماهير، وتحقيق الميزة التنافسية</w:t>
      </w:r>
      <w:r w:rsidR="000A26E9">
        <w:rPr>
          <w:rFonts w:ascii="Simplified Arabic" w:hAnsi="Simplified Arabic" w:cs="Simplified Arabic" w:hint="cs"/>
          <w:sz w:val="28"/>
          <w:szCs w:val="28"/>
          <w:rtl/>
        </w:rPr>
        <w:t>،</w:t>
      </w:r>
      <w:r w:rsidRPr="0044371A">
        <w:rPr>
          <w:rFonts w:ascii="Simplified Arabic" w:hAnsi="Simplified Arabic" w:cs="Simplified Arabic"/>
          <w:sz w:val="28"/>
          <w:szCs w:val="28"/>
          <w:rtl/>
        </w:rPr>
        <w:t xml:space="preserve"> كما باتت هذه الاستراتيجيات تُمثّل أداةً محوريةً في تعزيز قيمة العلامة التجارية للمؤسسات وترسيخ مكانتها في السوق</w:t>
      </w:r>
      <w:r w:rsidRPr="0044371A">
        <w:rPr>
          <w:rFonts w:ascii="Simplified Arabic" w:hAnsi="Simplified Arabic" w:cs="Simplified Arabic"/>
          <w:sz w:val="28"/>
          <w:szCs w:val="28"/>
          <w:lang w:bidi="ar-EG"/>
        </w:rPr>
        <w:t xml:space="preserve"> (Kishor &amp; </w:t>
      </w:r>
      <w:proofErr w:type="spellStart"/>
      <w:r w:rsidRPr="0044371A">
        <w:rPr>
          <w:rFonts w:ascii="Simplified Arabic" w:hAnsi="Simplified Arabic" w:cs="Simplified Arabic"/>
          <w:sz w:val="28"/>
          <w:szCs w:val="28"/>
          <w:lang w:bidi="ar-EG"/>
        </w:rPr>
        <w:t>Siwach</w:t>
      </w:r>
      <w:proofErr w:type="spellEnd"/>
      <w:r w:rsidRPr="0044371A">
        <w:rPr>
          <w:rFonts w:ascii="Simplified Arabic" w:hAnsi="Simplified Arabic" w:cs="Simplified Arabic"/>
          <w:sz w:val="28"/>
          <w:szCs w:val="28"/>
          <w:lang w:bidi="ar-EG"/>
        </w:rPr>
        <w:t>, 2025).</w:t>
      </w:r>
    </w:p>
    <w:p w14:paraId="408DAD92" w14:textId="77777777" w:rsidR="0044371A" w:rsidRPr="0044371A" w:rsidRDefault="0044371A" w:rsidP="000A26E9">
      <w:p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t>وتتباين استراتيجيات الاتصال المؤسسي في أبعادها ومضامينها بحسب طبيعة المؤسسة وأهدافها وجماهيرها المستهدفة، فهناك استراتيجيات تُعنى بالاتصال الداخلي مع الموظفين، وأخرى تستهدف الجماهير الخارجية من عملاء وشركاء ومستثمرين، فضلاً عن استراتيجيات متخصصة في إدارة الأزمات وبناء السمعة والتواصل حول قضايا المسؤولية المجتمعية. وتُشير الأدبيات إلى أن الاتصال الاستراتيجي حول المسؤولية المجتمعية للشركات يُعدّ من أكثر الأدوات فاعليةً في بناء سمعة مؤسسية إيجابية، وترسيخ صورة ذهنية قائمة على المصداقية والثقة وجودة الأداء، خاصةً حين يتم توظيف الرسائل البصرية بشكل استراتيجي مدروس يعكس التزام المؤسسة بقيمها المُعلنة</w:t>
      </w:r>
      <w:r w:rsidRPr="0044371A">
        <w:rPr>
          <w:rFonts w:ascii="Simplified Arabic" w:hAnsi="Simplified Arabic" w:cs="Simplified Arabic"/>
          <w:sz w:val="28"/>
          <w:szCs w:val="28"/>
          <w:lang w:bidi="ar-EG"/>
        </w:rPr>
        <w:t xml:space="preserve"> (Ajayi &amp; </w:t>
      </w:r>
      <w:proofErr w:type="spellStart"/>
      <w:r w:rsidRPr="0044371A">
        <w:rPr>
          <w:rFonts w:ascii="Simplified Arabic" w:hAnsi="Simplified Arabic" w:cs="Simplified Arabic"/>
          <w:sz w:val="28"/>
          <w:szCs w:val="28"/>
          <w:lang w:bidi="ar-EG"/>
        </w:rPr>
        <w:t>Mmutle</w:t>
      </w:r>
      <w:proofErr w:type="spellEnd"/>
      <w:r w:rsidRPr="0044371A">
        <w:rPr>
          <w:rFonts w:ascii="Simplified Arabic" w:hAnsi="Simplified Arabic" w:cs="Simplified Arabic"/>
          <w:sz w:val="28"/>
          <w:szCs w:val="28"/>
          <w:lang w:bidi="ar-EG"/>
        </w:rPr>
        <w:t>, 2021).</w:t>
      </w:r>
    </w:p>
    <w:p w14:paraId="164880C6" w14:textId="77777777" w:rsidR="0044371A" w:rsidRPr="0044371A" w:rsidRDefault="0044371A" w:rsidP="000A26E9">
      <w:p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t xml:space="preserve">ومن هنا تتضح العلاقة الجدلية العميقة بين التصوير الإعلامي بوصفه أداةً بصريةً تعبيريةً، واستراتيجيات الاتصال المؤسسي بوصفها إطاراً تخطيطياً شاملاً، إذ يُشكّل التصوير الإعلامي أحد أهم روافد إنتاج المحتوى الاتصالي المؤسسي، ويُسهم بشكل مباشر في تحقيق أهدافه الاستراتيجية على مستوى بناء الصورة الذهنية وتعزيز التفاعل مع الجمهور. فالصور المُنتَجة بجودة عالية وبرؤية فنية اتصالية واضحة تُعزّز من قيمة الرسالة المؤسسية، وتُضاعف من انخراط الجمهور معها ومستوى تفاعله ومشاركته لمضامينها عبر الفضاءات الرقمية، بما يخدم استراتيجيات الاتصال المؤسسي في تحقيق أهدافها التسويقية </w:t>
      </w:r>
      <w:proofErr w:type="spellStart"/>
      <w:r w:rsidRPr="0044371A">
        <w:rPr>
          <w:rFonts w:ascii="Simplified Arabic" w:hAnsi="Simplified Arabic" w:cs="Simplified Arabic"/>
          <w:sz w:val="28"/>
          <w:szCs w:val="28"/>
          <w:rtl/>
        </w:rPr>
        <w:t>والعلاقاتية</w:t>
      </w:r>
      <w:proofErr w:type="spellEnd"/>
      <w:r w:rsidRPr="0044371A">
        <w:rPr>
          <w:rFonts w:ascii="Simplified Arabic" w:hAnsi="Simplified Arabic" w:cs="Simplified Arabic"/>
          <w:sz w:val="28"/>
          <w:szCs w:val="28"/>
          <w:lang w:bidi="ar-EG"/>
        </w:rPr>
        <w:t xml:space="preserve"> (Abbasi et al., 2023).</w:t>
      </w:r>
    </w:p>
    <w:p w14:paraId="23FCE65A" w14:textId="77777777" w:rsidR="000A26E9" w:rsidRDefault="000A26E9" w:rsidP="000A26E9">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0044371A" w:rsidRPr="0044371A">
        <w:rPr>
          <w:rFonts w:ascii="Simplified Arabic" w:hAnsi="Simplified Arabic" w:cs="Simplified Arabic"/>
          <w:sz w:val="28"/>
          <w:szCs w:val="28"/>
          <w:rtl/>
        </w:rPr>
        <w:t>تسعى شركة</w:t>
      </w:r>
      <w:r w:rsidR="0044371A" w:rsidRPr="0044371A">
        <w:rPr>
          <w:rFonts w:ascii="Simplified Arabic" w:hAnsi="Simplified Arabic" w:cs="Simplified Arabic"/>
          <w:sz w:val="28"/>
          <w:szCs w:val="28"/>
          <w:lang w:bidi="ar-EG"/>
        </w:rPr>
        <w:t xml:space="preserve"> SAMI AEC</w:t>
      </w:r>
      <w:r w:rsidR="0044371A" w:rsidRPr="0044371A">
        <w:rPr>
          <w:rFonts w:ascii="Simplified Arabic" w:hAnsi="Simplified Arabic" w:cs="Simplified Arabic"/>
          <w:sz w:val="28"/>
          <w:szCs w:val="28"/>
          <w:rtl/>
        </w:rPr>
        <w:t xml:space="preserve">، بوصفها إحدى الشركات الرائدة في قطاع الصناعات الدفاعية والإلكترونية بالمملكة العربية السعودية، إلى توظيف التصوير الإعلامي بمختلف أشكاله ضمن </w:t>
      </w:r>
      <w:r w:rsidR="0044371A" w:rsidRPr="0044371A">
        <w:rPr>
          <w:rFonts w:ascii="Simplified Arabic" w:hAnsi="Simplified Arabic" w:cs="Simplified Arabic"/>
          <w:sz w:val="28"/>
          <w:szCs w:val="28"/>
          <w:rtl/>
        </w:rPr>
        <w:lastRenderedPageBreak/>
        <w:t xml:space="preserve">استراتيجياتها الاتصالية المتكاملة، بما يعكس هويتها المؤسسية ويُبرز إنجازاتها ومنتجاتها التقنية المتقدمة، ويعزز من مكانتها التنافسية على المستويين المحلي والدولي. </w:t>
      </w:r>
    </w:p>
    <w:p w14:paraId="7680F163" w14:textId="5FF3B894" w:rsidR="0044371A" w:rsidRPr="0044371A" w:rsidRDefault="0044371A" w:rsidP="000A26E9">
      <w:p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t>ومن هذا المنطلق، تأتي الدراسة الحالية لتُسلّط الضوء على العلاقة بين التصوير الإعلامي بوصفه متغيراً مستقلاً، ونجاح استراتيجيات الاتصال المؤسسي بوصفها متغيراً تابعاً، بالتطبيق على شركة</w:t>
      </w:r>
      <w:r w:rsidRPr="0044371A">
        <w:rPr>
          <w:rFonts w:ascii="Simplified Arabic" w:hAnsi="Simplified Arabic" w:cs="Simplified Arabic"/>
          <w:sz w:val="28"/>
          <w:szCs w:val="28"/>
          <w:lang w:bidi="ar-EG"/>
        </w:rPr>
        <w:t xml:space="preserve"> SAMI AEC</w:t>
      </w:r>
      <w:r w:rsidRPr="0044371A">
        <w:rPr>
          <w:rFonts w:ascii="Simplified Arabic" w:hAnsi="Simplified Arabic" w:cs="Simplified Arabic"/>
          <w:sz w:val="28"/>
          <w:szCs w:val="28"/>
          <w:rtl/>
        </w:rPr>
        <w:t>، سعياً إلى تقديم إطار علمي وتطبيقي يُسهم في فهم أعمق لهذه العلاقة وتوظيفها بصورة أكثر كفاءة في المؤسسات الصناعية الكبرى</w:t>
      </w:r>
      <w:r w:rsidR="000A26E9">
        <w:rPr>
          <w:rFonts w:ascii="Simplified Arabic" w:hAnsi="Simplified Arabic" w:cs="Simplified Arabic" w:hint="cs"/>
          <w:sz w:val="28"/>
          <w:szCs w:val="28"/>
          <w:rtl/>
        </w:rPr>
        <w:t>.</w:t>
      </w:r>
    </w:p>
    <w:p w14:paraId="1E8F0371" w14:textId="77777777" w:rsidR="0044371A" w:rsidRPr="0044371A" w:rsidRDefault="0044371A" w:rsidP="000A26E9">
      <w:pPr>
        <w:pStyle w:val="1"/>
        <w:rPr>
          <w:lang w:bidi="ar-EG"/>
        </w:rPr>
      </w:pPr>
      <w:bookmarkStart w:id="4" w:name="_Toc234541984"/>
      <w:r w:rsidRPr="0044371A">
        <w:rPr>
          <w:rtl/>
        </w:rPr>
        <w:t>مشكلة الدراسة</w:t>
      </w:r>
      <w:bookmarkEnd w:id="4"/>
    </w:p>
    <w:p w14:paraId="6F83C909" w14:textId="77777777" w:rsidR="0044371A" w:rsidRPr="0044371A" w:rsidRDefault="0044371A" w:rsidP="000A26E9">
      <w:p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t>يُعدّ الاتصال المؤسسي في السياق الاتصالي المعاصر أحد أبرز الميادين التي شهدت تحولات جذرية على مستوى المفاهيم والأدوات والممارسات، إذ لم يعد بإمكان المؤسسات الاعتماد على المقاربات التقليدية في التواصل مع جماهيرها، بل باتت مُلزَمةً بتبني استراتيجيات متكاملة تستوعب التحولات الرقمية المتسارعة، وتوظف مختلف الأدوات الحديثة في إنتاج المحتوى وإدارة الرسائل الموجهة. وفي ظل هذا التحول، تبرز إشكالية جوهرية تتعلق بمدى قدرة المؤسسات على توظيف التصوير الإعلامي بوصفه أداةً بصريةً ذات ثقل تأثيري كبير، ضمن استراتيجياتها الاتصالية الشاملة، بحيث يُصبح رافداً حقيقياً لنجاح هذه الاستراتيجيات، لا مجرد عنصر تكميلي أو نشاط توثيقي محدود الأثر</w:t>
      </w:r>
      <w:r w:rsidRPr="0044371A">
        <w:rPr>
          <w:rFonts w:ascii="Simplified Arabic" w:hAnsi="Simplified Arabic" w:cs="Simplified Arabic"/>
          <w:sz w:val="28"/>
          <w:szCs w:val="28"/>
          <w:lang w:bidi="ar-EG"/>
        </w:rPr>
        <w:t>.</w:t>
      </w:r>
    </w:p>
    <w:p w14:paraId="2DC446F2" w14:textId="77777777" w:rsidR="0044371A" w:rsidRPr="0044371A" w:rsidRDefault="0044371A" w:rsidP="000A26E9">
      <w:p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t>وتتعمق هذه الإشكالية في السياق التطبيقي للمؤسسات الصناعية الكبرى التي تعمل في قطاعات متخصصة كالصناعات الدفاعية والإلكترونية، حيث تواجه هذه المؤسسات تحديات مركّبة تتصل بطبيعة نشاطها التقني الدقيق من جهة، وبضرورة التواصل الفعّال مع جماهير متنوعة داخلياً وخارجياً من جهة أخرى. فشركة</w:t>
      </w:r>
      <w:r w:rsidRPr="0044371A">
        <w:rPr>
          <w:rFonts w:ascii="Simplified Arabic" w:hAnsi="Simplified Arabic" w:cs="Simplified Arabic"/>
          <w:sz w:val="28"/>
          <w:szCs w:val="28"/>
          <w:lang w:bidi="ar-EG"/>
        </w:rPr>
        <w:t xml:space="preserve"> SAMI AEC</w:t>
      </w:r>
      <w:r w:rsidRPr="0044371A">
        <w:rPr>
          <w:rFonts w:ascii="Simplified Arabic" w:hAnsi="Simplified Arabic" w:cs="Simplified Arabic"/>
          <w:sz w:val="28"/>
          <w:szCs w:val="28"/>
          <w:rtl/>
        </w:rPr>
        <w:t>، بوصفها إحدى الشركات الرائدة في هذا القطاع، تعمل في بيئة اتصالية بالغة التعقيد تستلزم توظيف أدوات اتصالية متطورة، يأتي في مقدمتها التصوير الإعلامي، لبناء صورة ذهنية إيجابية عن الشركة، وإبراز إنجازاتها التقنية، وتعزيز حضورها في الأسواق المحلية والدولية، وترسيخ ثقة أصحاب المصلحة في قدراتها ومنتجاتها</w:t>
      </w:r>
      <w:r w:rsidRPr="0044371A">
        <w:rPr>
          <w:rFonts w:ascii="Simplified Arabic" w:hAnsi="Simplified Arabic" w:cs="Simplified Arabic"/>
          <w:sz w:val="28"/>
          <w:szCs w:val="28"/>
          <w:lang w:bidi="ar-EG"/>
        </w:rPr>
        <w:t>.</w:t>
      </w:r>
    </w:p>
    <w:p w14:paraId="5DE28250" w14:textId="77777777" w:rsidR="0044371A" w:rsidRPr="0044371A" w:rsidRDefault="0044371A" w:rsidP="000A26E9">
      <w:p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t xml:space="preserve">وعلى الرغم من الاهتمام البحثي المتنامي بكل من التصوير الإعلامي واستراتيجيات الاتصال المؤسسي بوصفهما حقلين معرفيين متمايزين، إلا أن استعراض الأدبيات النظرية والدراسات </w:t>
      </w:r>
      <w:r w:rsidRPr="0044371A">
        <w:rPr>
          <w:rFonts w:ascii="Simplified Arabic" w:hAnsi="Simplified Arabic" w:cs="Simplified Arabic"/>
          <w:sz w:val="28"/>
          <w:szCs w:val="28"/>
          <w:rtl/>
        </w:rPr>
        <w:lastRenderedPageBreak/>
        <w:t>التطبيقية يكشف عن فجوة بحثية واضحة فيما يخص الدراسات التي جمعت بين هذين المتغيرين في إطار تحليلي متكامل، خاصةً في السياق التطبيقي للمؤسسات الصناعية العربية عموماً، والسعودية على وجه الخصوص. فالدراسات السابقة تناولت التصوير الإعلامي في الغالب من زاوية تقنية أو تعليمية أو صحفية، كما في دراسة (محمد، 2016) و(علي، 2023)، بينما تناولت دراسات أخرى استراتيجيات الاتصال المؤسسي من زوايا مختلفة كالمسؤولية المجتمعية والسمعة والعلامة التجارية، كما في دراسة (حسب الله، 2022) و(الزهراني، 2026)، دون أن تُقدّم رؤية تكاملية تربط بين المتغيرين بشكل مباشر</w:t>
      </w:r>
      <w:r w:rsidRPr="0044371A">
        <w:rPr>
          <w:rFonts w:ascii="Simplified Arabic" w:hAnsi="Simplified Arabic" w:cs="Simplified Arabic"/>
          <w:sz w:val="28"/>
          <w:szCs w:val="28"/>
          <w:lang w:bidi="ar-EG"/>
        </w:rPr>
        <w:t>.</w:t>
      </w:r>
    </w:p>
    <w:p w14:paraId="55AE0D14" w14:textId="77777777" w:rsidR="0044371A" w:rsidRPr="0044371A" w:rsidRDefault="0044371A" w:rsidP="000A26E9">
      <w:p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t xml:space="preserve">كما تتجلى المشكلة البحثية في غياب الأُطر النظرية والتطبيقية التي تُوضّح كيفية توظيف التصوير الإعلامي بأبعاده المختلفة، سواءً من حيث الجودة التقنية أو المضمون الرمزي أو الأسلوب </w:t>
      </w:r>
      <w:proofErr w:type="spellStart"/>
      <w:r w:rsidRPr="0044371A">
        <w:rPr>
          <w:rFonts w:ascii="Simplified Arabic" w:hAnsi="Simplified Arabic" w:cs="Simplified Arabic"/>
          <w:sz w:val="28"/>
          <w:szCs w:val="28"/>
          <w:rtl/>
        </w:rPr>
        <w:t>الإخراجي</w:t>
      </w:r>
      <w:proofErr w:type="spellEnd"/>
      <w:r w:rsidRPr="0044371A">
        <w:rPr>
          <w:rFonts w:ascii="Simplified Arabic" w:hAnsi="Simplified Arabic" w:cs="Simplified Arabic"/>
          <w:sz w:val="28"/>
          <w:szCs w:val="28"/>
          <w:rtl/>
        </w:rPr>
        <w:t>، بشكل يخدم أهداف الاتصال المؤسسي الاستراتيجية على مستوى بناء الهوية وتعزيز السمعة وإدارة العلاقات مع الجماهير. فبينما تتوفر لدى المؤسسات الكبرى إمكانيات تقنية متقدمة في مجال التصوير، تبقى التساؤلات قائمة حول مدى الاستفادة الفعلية من هذه الإمكانيات في تحقيق مخرجات اتصالية ملموسة، ومدى تكامل التصوير الإعلامي مع باقي عناصر الاستراتيجية الاتصالية للمؤسسة</w:t>
      </w:r>
      <w:r w:rsidRPr="0044371A">
        <w:rPr>
          <w:rFonts w:ascii="Simplified Arabic" w:hAnsi="Simplified Arabic" w:cs="Simplified Arabic"/>
          <w:sz w:val="28"/>
          <w:szCs w:val="28"/>
          <w:lang w:bidi="ar-EG"/>
        </w:rPr>
        <w:t>.</w:t>
      </w:r>
    </w:p>
    <w:p w14:paraId="1138A630" w14:textId="77777777" w:rsidR="0044371A" w:rsidRPr="0044371A" w:rsidRDefault="0044371A" w:rsidP="000A26E9">
      <w:p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t>يُضاف إلى ذلك أن التحولات المتسارعة في بيئة الإعلام الرقمي، وظهور منصات التواصل الاجتماعي بوصفها فضاءات محورية للاتصال المؤسسي، فرضت تحديات جديدة على المؤسسات الصناعية فيما يخص إنتاج محتوى بصري جذاب ومؤثر يتناسب مع طبيعة كل منصة وخصائص جمهورها، وهو ما يستلزم دراسة معمقة لكيفية توظيف التصوير الإعلامي في هذا السياق المتغير. كما أن اشتداد المنافسة في قطاع الصناعات الدفاعية والإلكترونية، وتزايد اهتمام أصحاب المصلحة بالشفافية والمصداقية، يجعلان من التصوير الإعلامي أداةً بالغة الأهمية في بناء الثقة وترسيخ الصورة الاحترافية للمؤسسة</w:t>
      </w:r>
      <w:r w:rsidRPr="0044371A">
        <w:rPr>
          <w:rFonts w:ascii="Simplified Arabic" w:hAnsi="Simplified Arabic" w:cs="Simplified Arabic"/>
          <w:sz w:val="28"/>
          <w:szCs w:val="28"/>
          <w:lang w:bidi="ar-EG"/>
        </w:rPr>
        <w:t>.</w:t>
      </w:r>
    </w:p>
    <w:p w14:paraId="454C44D2" w14:textId="6AD14734" w:rsidR="000A26E9" w:rsidRPr="0044371A" w:rsidRDefault="0044371A" w:rsidP="000A26E9">
      <w:p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t xml:space="preserve">ومن هنا، تتبلور مشكلة الدراسة الحالية في التساؤل الرئيسي حول: </w:t>
      </w:r>
      <w:r w:rsidRPr="000A26E9">
        <w:rPr>
          <w:rFonts w:ascii="Simplified Arabic" w:hAnsi="Simplified Arabic" w:cs="Simplified Arabic"/>
          <w:b/>
          <w:bCs/>
          <w:sz w:val="28"/>
          <w:szCs w:val="28"/>
          <w:rtl/>
        </w:rPr>
        <w:t>ما دور التصوير الإعلامي في نجاح استراتيجيات الاتصال المؤسسي بالتطبيق على شركة</w:t>
      </w:r>
      <w:r w:rsidRPr="000A26E9">
        <w:rPr>
          <w:rFonts w:ascii="Simplified Arabic" w:hAnsi="Simplified Arabic" w:cs="Simplified Arabic"/>
          <w:b/>
          <w:bCs/>
          <w:sz w:val="28"/>
          <w:szCs w:val="28"/>
          <w:lang w:bidi="ar-EG"/>
        </w:rPr>
        <w:t xml:space="preserve"> SAMI AEC</w:t>
      </w:r>
      <w:r w:rsidRPr="000A26E9">
        <w:rPr>
          <w:rFonts w:ascii="Simplified Arabic" w:hAnsi="Simplified Arabic" w:cs="Simplified Arabic"/>
          <w:b/>
          <w:bCs/>
          <w:sz w:val="28"/>
          <w:szCs w:val="28"/>
          <w:rtl/>
        </w:rPr>
        <w:t>؟ وكيف تُسهم أبعاده المختلفة في تحقيق الأهداف الاتصالية الاستراتيجية للشركة؟</w:t>
      </w:r>
      <w:r w:rsidRPr="0044371A">
        <w:rPr>
          <w:rFonts w:ascii="Simplified Arabic" w:hAnsi="Simplified Arabic" w:cs="Simplified Arabic"/>
          <w:sz w:val="28"/>
          <w:szCs w:val="28"/>
          <w:rtl/>
        </w:rPr>
        <w:t xml:space="preserve"> </w:t>
      </w:r>
    </w:p>
    <w:p w14:paraId="19F90DC6" w14:textId="341612DD" w:rsidR="0044371A" w:rsidRPr="0044371A" w:rsidRDefault="0044371A" w:rsidP="000A26E9">
      <w:pPr>
        <w:spacing w:line="276" w:lineRule="auto"/>
        <w:jc w:val="both"/>
        <w:rPr>
          <w:rFonts w:ascii="Simplified Arabic" w:hAnsi="Simplified Arabic" w:cs="Simplified Arabic"/>
          <w:sz w:val="28"/>
          <w:szCs w:val="28"/>
          <w:lang w:bidi="ar-EG"/>
        </w:rPr>
      </w:pPr>
    </w:p>
    <w:p w14:paraId="02922479" w14:textId="77777777" w:rsidR="0044371A" w:rsidRPr="0044371A" w:rsidRDefault="0044371A" w:rsidP="000A26E9">
      <w:pPr>
        <w:pStyle w:val="1"/>
        <w:rPr>
          <w:lang w:bidi="ar-EG"/>
        </w:rPr>
      </w:pPr>
      <w:bookmarkStart w:id="5" w:name="_Toc234541985"/>
      <w:r w:rsidRPr="0044371A">
        <w:rPr>
          <w:rtl/>
        </w:rPr>
        <w:lastRenderedPageBreak/>
        <w:t>أهمية الدراسة</w:t>
      </w:r>
      <w:bookmarkEnd w:id="5"/>
    </w:p>
    <w:p w14:paraId="3B8DEAA2" w14:textId="77777777" w:rsidR="0044371A" w:rsidRPr="0044371A" w:rsidRDefault="0044371A" w:rsidP="000A26E9">
      <w:pPr>
        <w:spacing w:line="276" w:lineRule="auto"/>
        <w:jc w:val="both"/>
        <w:rPr>
          <w:rFonts w:ascii="Simplified Arabic" w:hAnsi="Simplified Arabic" w:cs="Simplified Arabic"/>
          <w:b/>
          <w:bCs/>
          <w:sz w:val="28"/>
          <w:szCs w:val="28"/>
          <w:lang w:bidi="ar-EG"/>
        </w:rPr>
      </w:pPr>
      <w:r w:rsidRPr="0044371A">
        <w:rPr>
          <w:rFonts w:ascii="Simplified Arabic" w:hAnsi="Simplified Arabic" w:cs="Simplified Arabic"/>
          <w:b/>
          <w:bCs/>
          <w:sz w:val="28"/>
          <w:szCs w:val="28"/>
          <w:rtl/>
        </w:rPr>
        <w:t>أولاً: الأهمية العلمية (النظرية)</w:t>
      </w:r>
    </w:p>
    <w:p w14:paraId="4E6F16EE" w14:textId="77777777" w:rsidR="0044371A" w:rsidRPr="0044371A" w:rsidRDefault="0044371A" w:rsidP="000A26E9">
      <w:pPr>
        <w:numPr>
          <w:ilvl w:val="0"/>
          <w:numId w:val="1"/>
        </w:num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t>تُسهم الدراسة في إثراء الأدبيات العربية في مجال الاتصال المؤسسي والتصوير الإعلامي، من خلال تقديم إطار نظري متكامل يربط بين المتغيرين في سياق تطبيقي محدد</w:t>
      </w:r>
      <w:r w:rsidRPr="0044371A">
        <w:rPr>
          <w:rFonts w:ascii="Simplified Arabic" w:hAnsi="Simplified Arabic" w:cs="Simplified Arabic"/>
          <w:sz w:val="28"/>
          <w:szCs w:val="28"/>
          <w:lang w:bidi="ar-EG"/>
        </w:rPr>
        <w:t>.</w:t>
      </w:r>
    </w:p>
    <w:p w14:paraId="16CF7D48" w14:textId="77777777" w:rsidR="0044371A" w:rsidRPr="0044371A" w:rsidRDefault="0044371A" w:rsidP="000A26E9">
      <w:pPr>
        <w:numPr>
          <w:ilvl w:val="0"/>
          <w:numId w:val="1"/>
        </w:num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t>تسدّ الدراسة فجوةً بحثيةً واضحةً فيما يخص الدراسات التي تجمع بين التصوير الإعلامي واستراتيجيات الاتصال المؤسسي في المؤسسات الصناعية الكبرى، خاصةً في البيئة العربية والسعودية</w:t>
      </w:r>
      <w:r w:rsidRPr="0044371A">
        <w:rPr>
          <w:rFonts w:ascii="Simplified Arabic" w:hAnsi="Simplified Arabic" w:cs="Simplified Arabic"/>
          <w:sz w:val="28"/>
          <w:szCs w:val="28"/>
          <w:lang w:bidi="ar-EG"/>
        </w:rPr>
        <w:t>.</w:t>
      </w:r>
    </w:p>
    <w:p w14:paraId="3105FE50" w14:textId="77777777" w:rsidR="0044371A" w:rsidRPr="0044371A" w:rsidRDefault="0044371A" w:rsidP="000A26E9">
      <w:pPr>
        <w:numPr>
          <w:ilvl w:val="0"/>
          <w:numId w:val="1"/>
        </w:num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t>تُقدّم الدراسة إضافة معرفية جديدة حول أبعاد التصوير الإعلامي ودوره في تحقيق الأهداف الاتصالية الاستراتيجية، بما يفتح آفاقاً بحثية جديدة للباحثين في هذا الحقل</w:t>
      </w:r>
      <w:r w:rsidRPr="0044371A">
        <w:rPr>
          <w:rFonts w:ascii="Simplified Arabic" w:hAnsi="Simplified Arabic" w:cs="Simplified Arabic"/>
          <w:sz w:val="28"/>
          <w:szCs w:val="28"/>
          <w:lang w:bidi="ar-EG"/>
        </w:rPr>
        <w:t>.</w:t>
      </w:r>
    </w:p>
    <w:p w14:paraId="4DF9FDA8" w14:textId="77777777" w:rsidR="0044371A" w:rsidRPr="0044371A" w:rsidRDefault="0044371A" w:rsidP="000A26E9">
      <w:pPr>
        <w:numPr>
          <w:ilvl w:val="0"/>
          <w:numId w:val="1"/>
        </w:num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t>تُثري الدراسة النقاش الأكاديمي حول مفاهيم الصورة المؤسسية والسمعة والهوية البصرية، وعلاقتها بالممارسات الاتصالية المعاصرة</w:t>
      </w:r>
      <w:r w:rsidRPr="0044371A">
        <w:rPr>
          <w:rFonts w:ascii="Simplified Arabic" w:hAnsi="Simplified Arabic" w:cs="Simplified Arabic"/>
          <w:sz w:val="28"/>
          <w:szCs w:val="28"/>
          <w:lang w:bidi="ar-EG"/>
        </w:rPr>
        <w:t>.</w:t>
      </w:r>
    </w:p>
    <w:p w14:paraId="0A84F186" w14:textId="77777777" w:rsidR="0044371A" w:rsidRPr="0044371A" w:rsidRDefault="0044371A" w:rsidP="000A26E9">
      <w:pPr>
        <w:numPr>
          <w:ilvl w:val="0"/>
          <w:numId w:val="1"/>
        </w:num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t>تُعدّ الدراسة مرجعاً علمياً للباحثين والطلاب المهتمين بمجال الاتصال المؤسسي والإعلام البصري في المؤسسات الصناعية والدفاعية</w:t>
      </w:r>
      <w:r w:rsidRPr="0044371A">
        <w:rPr>
          <w:rFonts w:ascii="Simplified Arabic" w:hAnsi="Simplified Arabic" w:cs="Simplified Arabic"/>
          <w:sz w:val="28"/>
          <w:szCs w:val="28"/>
          <w:lang w:bidi="ar-EG"/>
        </w:rPr>
        <w:t>.</w:t>
      </w:r>
    </w:p>
    <w:p w14:paraId="29324CD7" w14:textId="77777777" w:rsidR="0044371A" w:rsidRPr="0044371A" w:rsidRDefault="0044371A" w:rsidP="000A26E9">
      <w:pPr>
        <w:spacing w:line="276" w:lineRule="auto"/>
        <w:jc w:val="both"/>
        <w:rPr>
          <w:rFonts w:ascii="Simplified Arabic" w:hAnsi="Simplified Arabic" w:cs="Simplified Arabic"/>
          <w:b/>
          <w:bCs/>
          <w:sz w:val="28"/>
          <w:szCs w:val="28"/>
          <w:lang w:bidi="ar-EG"/>
        </w:rPr>
      </w:pPr>
      <w:r w:rsidRPr="0044371A">
        <w:rPr>
          <w:rFonts w:ascii="Simplified Arabic" w:hAnsi="Simplified Arabic" w:cs="Simplified Arabic"/>
          <w:b/>
          <w:bCs/>
          <w:sz w:val="28"/>
          <w:szCs w:val="28"/>
          <w:rtl/>
        </w:rPr>
        <w:t>ثانياً: الأهمية العملية (التطبيقية)</w:t>
      </w:r>
    </w:p>
    <w:p w14:paraId="09BA9F90" w14:textId="77777777" w:rsidR="0044371A" w:rsidRPr="0044371A" w:rsidRDefault="0044371A" w:rsidP="000A26E9">
      <w:pPr>
        <w:numPr>
          <w:ilvl w:val="0"/>
          <w:numId w:val="2"/>
        </w:num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t>تُقدّم الدراسة رؤية تطبيقية واضحة لصانعي القرار في شركة</w:t>
      </w:r>
      <w:r w:rsidRPr="0044371A">
        <w:rPr>
          <w:rFonts w:ascii="Simplified Arabic" w:hAnsi="Simplified Arabic" w:cs="Simplified Arabic"/>
          <w:sz w:val="28"/>
          <w:szCs w:val="28"/>
          <w:lang w:bidi="ar-EG"/>
        </w:rPr>
        <w:t xml:space="preserve"> SAMI AEC </w:t>
      </w:r>
      <w:r w:rsidRPr="0044371A">
        <w:rPr>
          <w:rFonts w:ascii="Simplified Arabic" w:hAnsi="Simplified Arabic" w:cs="Simplified Arabic"/>
          <w:sz w:val="28"/>
          <w:szCs w:val="28"/>
          <w:rtl/>
        </w:rPr>
        <w:t>حول كيفية توظيف التصوير الإعلامي بشكل استراتيجي لتعزيز نجاح استراتيجيات الاتصال المؤسسي</w:t>
      </w:r>
      <w:r w:rsidRPr="0044371A">
        <w:rPr>
          <w:rFonts w:ascii="Simplified Arabic" w:hAnsi="Simplified Arabic" w:cs="Simplified Arabic"/>
          <w:sz w:val="28"/>
          <w:szCs w:val="28"/>
          <w:lang w:bidi="ar-EG"/>
        </w:rPr>
        <w:t>.</w:t>
      </w:r>
    </w:p>
    <w:p w14:paraId="5788076A" w14:textId="77777777" w:rsidR="0044371A" w:rsidRPr="0044371A" w:rsidRDefault="0044371A" w:rsidP="000A26E9">
      <w:pPr>
        <w:numPr>
          <w:ilvl w:val="0"/>
          <w:numId w:val="2"/>
        </w:num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t>تُساعد نتائج الدراسة المؤسسات الصناعية الكبرى على تطوير ممارساتها في مجال إنتاج المحتوى البصري وربطه بأهدافها الاتصالية الشاملة</w:t>
      </w:r>
      <w:r w:rsidRPr="0044371A">
        <w:rPr>
          <w:rFonts w:ascii="Simplified Arabic" w:hAnsi="Simplified Arabic" w:cs="Simplified Arabic"/>
          <w:sz w:val="28"/>
          <w:szCs w:val="28"/>
          <w:lang w:bidi="ar-EG"/>
        </w:rPr>
        <w:t>.</w:t>
      </w:r>
    </w:p>
    <w:p w14:paraId="18915EE1" w14:textId="77777777" w:rsidR="0044371A" w:rsidRPr="0044371A" w:rsidRDefault="0044371A" w:rsidP="000A26E9">
      <w:pPr>
        <w:numPr>
          <w:ilvl w:val="0"/>
          <w:numId w:val="2"/>
        </w:num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t>تُسهم الدراسة في تطوير أداء الكوادر العاملة في أقسام الاتصال المؤسسي والعلاقات العامة والإعلام في الشركات الصناعية، من خلال إبراز أهمية التكامل بين التصوير الإعلامي وباقي عناصر الاتصال</w:t>
      </w:r>
      <w:r w:rsidRPr="0044371A">
        <w:rPr>
          <w:rFonts w:ascii="Simplified Arabic" w:hAnsi="Simplified Arabic" w:cs="Simplified Arabic"/>
          <w:sz w:val="28"/>
          <w:szCs w:val="28"/>
          <w:lang w:bidi="ar-EG"/>
        </w:rPr>
        <w:t>.</w:t>
      </w:r>
    </w:p>
    <w:p w14:paraId="1BF18A66" w14:textId="77777777" w:rsidR="0044371A" w:rsidRPr="0044371A" w:rsidRDefault="0044371A" w:rsidP="000A26E9">
      <w:pPr>
        <w:numPr>
          <w:ilvl w:val="0"/>
          <w:numId w:val="2"/>
        </w:num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lastRenderedPageBreak/>
        <w:t>تُقدّم الدراسة توصيات عملية لتوظيف التصوير الإعلامي في تعزيز الهوية البصرية للمؤسسة وبناء سمعتها في السوق المحلي والدولي</w:t>
      </w:r>
      <w:r w:rsidRPr="0044371A">
        <w:rPr>
          <w:rFonts w:ascii="Simplified Arabic" w:hAnsi="Simplified Arabic" w:cs="Simplified Arabic"/>
          <w:sz w:val="28"/>
          <w:szCs w:val="28"/>
          <w:lang w:bidi="ar-EG"/>
        </w:rPr>
        <w:t>.</w:t>
      </w:r>
    </w:p>
    <w:p w14:paraId="1C57286C" w14:textId="77777777" w:rsidR="0044371A" w:rsidRPr="0044371A" w:rsidRDefault="0044371A" w:rsidP="000A26E9">
      <w:pPr>
        <w:numPr>
          <w:ilvl w:val="0"/>
          <w:numId w:val="2"/>
        </w:num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t>تدعم الدراسة الجهات المعنية بالتخطيط الاتصالي في المؤسسات الصناعية على صياغة استراتيجيات إعلامية أكثر فاعلية وتأثيراً</w:t>
      </w:r>
      <w:r w:rsidRPr="0044371A">
        <w:rPr>
          <w:rFonts w:ascii="Simplified Arabic" w:hAnsi="Simplified Arabic" w:cs="Simplified Arabic"/>
          <w:sz w:val="28"/>
          <w:szCs w:val="28"/>
          <w:lang w:bidi="ar-EG"/>
        </w:rPr>
        <w:t>.</w:t>
      </w:r>
    </w:p>
    <w:p w14:paraId="56B68802" w14:textId="77777777" w:rsidR="0044371A" w:rsidRPr="0044371A" w:rsidRDefault="0044371A" w:rsidP="000A26E9">
      <w:pPr>
        <w:numPr>
          <w:ilvl w:val="0"/>
          <w:numId w:val="2"/>
        </w:num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t>تُفيد الدراسة المؤسسات الأكاديمية والتدريبية في تطوير برامجها التعليمية والتدريبية في مجال الإعلام المؤسسي والتصوير الإعلامي</w:t>
      </w:r>
      <w:r w:rsidRPr="0044371A">
        <w:rPr>
          <w:rFonts w:ascii="Simplified Arabic" w:hAnsi="Simplified Arabic" w:cs="Simplified Arabic"/>
          <w:sz w:val="28"/>
          <w:szCs w:val="28"/>
          <w:lang w:bidi="ar-EG"/>
        </w:rPr>
        <w:t>.</w:t>
      </w:r>
    </w:p>
    <w:p w14:paraId="312C6F06" w14:textId="77777777" w:rsidR="0044371A" w:rsidRPr="0044371A" w:rsidRDefault="0044371A" w:rsidP="000A26E9">
      <w:pPr>
        <w:pStyle w:val="1"/>
        <w:rPr>
          <w:lang w:bidi="ar-EG"/>
        </w:rPr>
      </w:pPr>
      <w:bookmarkStart w:id="6" w:name="_Toc234541986"/>
      <w:r w:rsidRPr="0044371A">
        <w:rPr>
          <w:rtl/>
        </w:rPr>
        <w:t>أهداف الدراسة</w:t>
      </w:r>
      <w:bookmarkEnd w:id="6"/>
    </w:p>
    <w:p w14:paraId="10AC0071" w14:textId="77777777" w:rsidR="0044371A" w:rsidRPr="0044371A" w:rsidRDefault="0044371A" w:rsidP="000A26E9">
      <w:pPr>
        <w:spacing w:line="276" w:lineRule="auto"/>
        <w:jc w:val="both"/>
        <w:rPr>
          <w:rFonts w:ascii="Simplified Arabic" w:hAnsi="Simplified Arabic" w:cs="Simplified Arabic"/>
          <w:b/>
          <w:bCs/>
          <w:sz w:val="28"/>
          <w:szCs w:val="28"/>
          <w:lang w:bidi="ar-EG"/>
        </w:rPr>
      </w:pPr>
      <w:r w:rsidRPr="0044371A">
        <w:rPr>
          <w:rFonts w:ascii="Simplified Arabic" w:hAnsi="Simplified Arabic" w:cs="Simplified Arabic"/>
          <w:b/>
          <w:bCs/>
          <w:sz w:val="28"/>
          <w:szCs w:val="28"/>
          <w:rtl/>
        </w:rPr>
        <w:t>الهدف الرئيسي</w:t>
      </w:r>
    </w:p>
    <w:p w14:paraId="31999890" w14:textId="77777777" w:rsidR="0044371A" w:rsidRPr="0044371A" w:rsidRDefault="0044371A" w:rsidP="000A26E9">
      <w:p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t>تهدف الدراسة إلى دراسة أثر التصوير الإعلامي على نجاح استراتيجيات الاتصال المؤسسي في شركة</w:t>
      </w:r>
      <w:r w:rsidRPr="0044371A">
        <w:rPr>
          <w:rFonts w:ascii="Simplified Arabic" w:hAnsi="Simplified Arabic" w:cs="Simplified Arabic"/>
          <w:sz w:val="28"/>
          <w:szCs w:val="28"/>
          <w:lang w:bidi="ar-EG"/>
        </w:rPr>
        <w:t xml:space="preserve"> SAMI AEC.</w:t>
      </w:r>
    </w:p>
    <w:p w14:paraId="6C7E97EA" w14:textId="77777777" w:rsidR="0044371A" w:rsidRPr="0044371A" w:rsidRDefault="0044371A" w:rsidP="000A26E9">
      <w:pPr>
        <w:spacing w:line="276" w:lineRule="auto"/>
        <w:jc w:val="both"/>
        <w:rPr>
          <w:rFonts w:ascii="Simplified Arabic" w:hAnsi="Simplified Arabic" w:cs="Simplified Arabic"/>
          <w:b/>
          <w:bCs/>
          <w:sz w:val="28"/>
          <w:szCs w:val="28"/>
          <w:lang w:bidi="ar-EG"/>
        </w:rPr>
      </w:pPr>
      <w:r w:rsidRPr="0044371A">
        <w:rPr>
          <w:rFonts w:ascii="Simplified Arabic" w:hAnsi="Simplified Arabic" w:cs="Simplified Arabic"/>
          <w:b/>
          <w:bCs/>
          <w:sz w:val="28"/>
          <w:szCs w:val="28"/>
          <w:rtl/>
        </w:rPr>
        <w:t>الأهداف الفرعية</w:t>
      </w:r>
    </w:p>
    <w:p w14:paraId="4F96D069" w14:textId="77777777" w:rsidR="0044371A" w:rsidRPr="0044371A" w:rsidRDefault="0044371A" w:rsidP="000A26E9">
      <w:pPr>
        <w:numPr>
          <w:ilvl w:val="0"/>
          <w:numId w:val="3"/>
        </w:num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t>التعرف على واقع ممارسات التصوير الإعلامي المتبعة في شركة</w:t>
      </w:r>
      <w:r w:rsidRPr="0044371A">
        <w:rPr>
          <w:rFonts w:ascii="Simplified Arabic" w:hAnsi="Simplified Arabic" w:cs="Simplified Arabic"/>
          <w:sz w:val="28"/>
          <w:szCs w:val="28"/>
          <w:lang w:bidi="ar-EG"/>
        </w:rPr>
        <w:t xml:space="preserve"> SAMI AEC</w:t>
      </w:r>
      <w:r w:rsidRPr="0044371A">
        <w:rPr>
          <w:rFonts w:ascii="Simplified Arabic" w:hAnsi="Simplified Arabic" w:cs="Simplified Arabic"/>
          <w:sz w:val="28"/>
          <w:szCs w:val="28"/>
          <w:rtl/>
        </w:rPr>
        <w:t>، ومدى تنوعها ومواكبتها للتطورات التكنولوجية الحديثة في هذا المجال</w:t>
      </w:r>
      <w:r w:rsidRPr="0044371A">
        <w:rPr>
          <w:rFonts w:ascii="Simplified Arabic" w:hAnsi="Simplified Arabic" w:cs="Simplified Arabic"/>
          <w:sz w:val="28"/>
          <w:szCs w:val="28"/>
          <w:lang w:bidi="ar-EG"/>
        </w:rPr>
        <w:t>.</w:t>
      </w:r>
    </w:p>
    <w:p w14:paraId="67C63544" w14:textId="77777777" w:rsidR="0044371A" w:rsidRPr="0044371A" w:rsidRDefault="0044371A" w:rsidP="000A26E9">
      <w:pPr>
        <w:numPr>
          <w:ilvl w:val="0"/>
          <w:numId w:val="3"/>
        </w:num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t xml:space="preserve">تحديد أبعاد التصوير الإعلامي (الجودة التقنية، المضمون الرمزي، الأسلوب </w:t>
      </w:r>
      <w:proofErr w:type="spellStart"/>
      <w:r w:rsidRPr="0044371A">
        <w:rPr>
          <w:rFonts w:ascii="Simplified Arabic" w:hAnsi="Simplified Arabic" w:cs="Simplified Arabic"/>
          <w:sz w:val="28"/>
          <w:szCs w:val="28"/>
          <w:rtl/>
        </w:rPr>
        <w:t>الإخراجي</w:t>
      </w:r>
      <w:proofErr w:type="spellEnd"/>
      <w:r w:rsidRPr="0044371A">
        <w:rPr>
          <w:rFonts w:ascii="Simplified Arabic" w:hAnsi="Simplified Arabic" w:cs="Simplified Arabic"/>
          <w:sz w:val="28"/>
          <w:szCs w:val="28"/>
          <w:rtl/>
        </w:rPr>
        <w:t>، الابتكار البصري) وقياس مستوى توفرها في المحتوى البصري الذي تنتجه الشركة</w:t>
      </w:r>
      <w:r w:rsidRPr="0044371A">
        <w:rPr>
          <w:rFonts w:ascii="Simplified Arabic" w:hAnsi="Simplified Arabic" w:cs="Simplified Arabic"/>
          <w:sz w:val="28"/>
          <w:szCs w:val="28"/>
          <w:lang w:bidi="ar-EG"/>
        </w:rPr>
        <w:t>.</w:t>
      </w:r>
    </w:p>
    <w:p w14:paraId="39F66BD6" w14:textId="77777777" w:rsidR="0044371A" w:rsidRPr="0044371A" w:rsidRDefault="0044371A" w:rsidP="000A26E9">
      <w:pPr>
        <w:numPr>
          <w:ilvl w:val="0"/>
          <w:numId w:val="3"/>
        </w:num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t>الكشف عن استراتيجيات الاتصال المؤسسي المعتمدة في شركة</w:t>
      </w:r>
      <w:r w:rsidRPr="0044371A">
        <w:rPr>
          <w:rFonts w:ascii="Simplified Arabic" w:hAnsi="Simplified Arabic" w:cs="Simplified Arabic"/>
          <w:sz w:val="28"/>
          <w:szCs w:val="28"/>
          <w:lang w:bidi="ar-EG"/>
        </w:rPr>
        <w:t xml:space="preserve"> SAMI AEC</w:t>
      </w:r>
      <w:r w:rsidRPr="0044371A">
        <w:rPr>
          <w:rFonts w:ascii="Simplified Arabic" w:hAnsi="Simplified Arabic" w:cs="Simplified Arabic"/>
          <w:sz w:val="28"/>
          <w:szCs w:val="28"/>
          <w:rtl/>
        </w:rPr>
        <w:t>، وتحليل مكوناتها ومستوياتها المختلفة على الصعيدين الداخلي والخارجي</w:t>
      </w:r>
      <w:r w:rsidRPr="0044371A">
        <w:rPr>
          <w:rFonts w:ascii="Simplified Arabic" w:hAnsi="Simplified Arabic" w:cs="Simplified Arabic"/>
          <w:sz w:val="28"/>
          <w:szCs w:val="28"/>
          <w:lang w:bidi="ar-EG"/>
        </w:rPr>
        <w:t>.</w:t>
      </w:r>
    </w:p>
    <w:p w14:paraId="3D93CD6E" w14:textId="77777777" w:rsidR="0044371A" w:rsidRPr="0044371A" w:rsidRDefault="0044371A" w:rsidP="000A26E9">
      <w:pPr>
        <w:numPr>
          <w:ilvl w:val="0"/>
          <w:numId w:val="3"/>
        </w:num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t>قياس أثر التصوير الإعلامي بأبعاده المختلفة على نجاح استراتيجيات الاتصال المؤسسي في الشركة محل الدراسة</w:t>
      </w:r>
      <w:r w:rsidRPr="0044371A">
        <w:rPr>
          <w:rFonts w:ascii="Simplified Arabic" w:hAnsi="Simplified Arabic" w:cs="Simplified Arabic"/>
          <w:sz w:val="28"/>
          <w:szCs w:val="28"/>
          <w:lang w:bidi="ar-EG"/>
        </w:rPr>
        <w:t>.</w:t>
      </w:r>
    </w:p>
    <w:p w14:paraId="6A3CC2E2" w14:textId="77777777" w:rsidR="0044371A" w:rsidRPr="0044371A" w:rsidRDefault="0044371A" w:rsidP="000A26E9">
      <w:pPr>
        <w:numPr>
          <w:ilvl w:val="0"/>
          <w:numId w:val="3"/>
        </w:num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t>تحليل العلاقة بين جودة المحتوى البصري المنتَج ومستوى تحقيق الأهداف الاتصالية الاستراتيجية للشركة، كبناء الصورة الذهنية وتعزيز السمعة المؤسسية</w:t>
      </w:r>
      <w:r w:rsidRPr="0044371A">
        <w:rPr>
          <w:rFonts w:ascii="Simplified Arabic" w:hAnsi="Simplified Arabic" w:cs="Simplified Arabic"/>
          <w:sz w:val="28"/>
          <w:szCs w:val="28"/>
          <w:lang w:bidi="ar-EG"/>
        </w:rPr>
        <w:t>.</w:t>
      </w:r>
    </w:p>
    <w:p w14:paraId="380D54B5" w14:textId="77777777" w:rsidR="0044371A" w:rsidRPr="0044371A" w:rsidRDefault="0044371A" w:rsidP="000A26E9">
      <w:pPr>
        <w:numPr>
          <w:ilvl w:val="0"/>
          <w:numId w:val="3"/>
        </w:num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lastRenderedPageBreak/>
        <w:t>التعرف على دور التصوير الإعلامي في تعزيز الهوية البصرية للشركة وترسيخ حضورها في الأسواق المحلية والدولية</w:t>
      </w:r>
      <w:r w:rsidRPr="0044371A">
        <w:rPr>
          <w:rFonts w:ascii="Simplified Arabic" w:hAnsi="Simplified Arabic" w:cs="Simplified Arabic"/>
          <w:sz w:val="28"/>
          <w:szCs w:val="28"/>
          <w:lang w:bidi="ar-EG"/>
        </w:rPr>
        <w:t>.</w:t>
      </w:r>
    </w:p>
    <w:p w14:paraId="72778036" w14:textId="77777777" w:rsidR="0044371A" w:rsidRPr="0044371A" w:rsidRDefault="0044371A" w:rsidP="000A26E9">
      <w:pPr>
        <w:numPr>
          <w:ilvl w:val="0"/>
          <w:numId w:val="3"/>
        </w:num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t>استكشاف مدى التكامل القائم بين ممارسات التصوير الإعلامي وباقي عناصر الاتصال المؤسسي في الشركة</w:t>
      </w:r>
      <w:r w:rsidRPr="0044371A">
        <w:rPr>
          <w:rFonts w:ascii="Simplified Arabic" w:hAnsi="Simplified Arabic" w:cs="Simplified Arabic"/>
          <w:sz w:val="28"/>
          <w:szCs w:val="28"/>
          <w:lang w:bidi="ar-EG"/>
        </w:rPr>
        <w:t>.</w:t>
      </w:r>
    </w:p>
    <w:p w14:paraId="6D7E9D5D" w14:textId="77777777" w:rsidR="0044371A" w:rsidRPr="0044371A" w:rsidRDefault="0044371A" w:rsidP="000A26E9">
      <w:pPr>
        <w:numPr>
          <w:ilvl w:val="0"/>
          <w:numId w:val="3"/>
        </w:num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t>الكشف عن الفروق ذات الدلالة الإحصائية في آراء المبحوثين حول أثر التصوير الإعلامي على استراتيجيات الاتصال المؤسسي وفقاً للمتغيرات الديموغرافية والوظيفية</w:t>
      </w:r>
      <w:r w:rsidRPr="0044371A">
        <w:rPr>
          <w:rFonts w:ascii="Simplified Arabic" w:hAnsi="Simplified Arabic" w:cs="Simplified Arabic"/>
          <w:sz w:val="28"/>
          <w:szCs w:val="28"/>
          <w:lang w:bidi="ar-EG"/>
        </w:rPr>
        <w:t>.</w:t>
      </w:r>
    </w:p>
    <w:p w14:paraId="2D67DB78" w14:textId="77777777" w:rsidR="0044371A" w:rsidRPr="0044371A" w:rsidRDefault="0044371A" w:rsidP="000A26E9">
      <w:pPr>
        <w:numPr>
          <w:ilvl w:val="0"/>
          <w:numId w:val="3"/>
        </w:num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t>تقديم مجموعة من التوصيات والمقترحات العملية التي تُسهم في تطوير توظيف التصوير الإعلامي بشكل استراتيجي في المؤسسات الصناعية الكبرى</w:t>
      </w:r>
      <w:r w:rsidRPr="0044371A">
        <w:rPr>
          <w:rFonts w:ascii="Simplified Arabic" w:hAnsi="Simplified Arabic" w:cs="Simplified Arabic"/>
          <w:sz w:val="28"/>
          <w:szCs w:val="28"/>
          <w:lang w:bidi="ar-EG"/>
        </w:rPr>
        <w:t>.</w:t>
      </w:r>
    </w:p>
    <w:p w14:paraId="3CB0BB78" w14:textId="77777777" w:rsidR="0044371A" w:rsidRPr="0044371A" w:rsidRDefault="0044371A" w:rsidP="000A26E9">
      <w:pPr>
        <w:pStyle w:val="1"/>
        <w:rPr>
          <w:lang w:bidi="ar-EG"/>
        </w:rPr>
      </w:pPr>
      <w:bookmarkStart w:id="7" w:name="_Toc234541987"/>
      <w:r w:rsidRPr="0044371A">
        <w:rPr>
          <w:rtl/>
        </w:rPr>
        <w:t>أسئلة الدراسة</w:t>
      </w:r>
      <w:bookmarkEnd w:id="7"/>
    </w:p>
    <w:p w14:paraId="6314BA8A" w14:textId="77777777" w:rsidR="0044371A" w:rsidRPr="0044371A" w:rsidRDefault="0044371A" w:rsidP="000A26E9">
      <w:pPr>
        <w:spacing w:line="276" w:lineRule="auto"/>
        <w:jc w:val="both"/>
        <w:rPr>
          <w:rFonts w:ascii="Simplified Arabic" w:hAnsi="Simplified Arabic" w:cs="Simplified Arabic"/>
          <w:b/>
          <w:bCs/>
          <w:sz w:val="28"/>
          <w:szCs w:val="28"/>
          <w:lang w:bidi="ar-EG"/>
        </w:rPr>
      </w:pPr>
      <w:r w:rsidRPr="0044371A">
        <w:rPr>
          <w:rFonts w:ascii="Simplified Arabic" w:hAnsi="Simplified Arabic" w:cs="Simplified Arabic"/>
          <w:b/>
          <w:bCs/>
          <w:sz w:val="28"/>
          <w:szCs w:val="28"/>
          <w:rtl/>
        </w:rPr>
        <w:t>السؤال الرئيسي</w:t>
      </w:r>
    </w:p>
    <w:p w14:paraId="2D453912" w14:textId="77777777" w:rsidR="0044371A" w:rsidRPr="0044371A" w:rsidRDefault="0044371A" w:rsidP="000A26E9">
      <w:p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t>ما أثر التصوير الإعلامي على نجاح استراتيجيات الاتصال المؤسسي في شركة</w:t>
      </w:r>
      <w:r w:rsidRPr="0044371A">
        <w:rPr>
          <w:rFonts w:ascii="Simplified Arabic" w:hAnsi="Simplified Arabic" w:cs="Simplified Arabic"/>
          <w:sz w:val="28"/>
          <w:szCs w:val="28"/>
          <w:lang w:bidi="ar-EG"/>
        </w:rPr>
        <w:t xml:space="preserve"> SAMI AEC</w:t>
      </w:r>
      <w:r w:rsidRPr="0044371A">
        <w:rPr>
          <w:rFonts w:ascii="Simplified Arabic" w:hAnsi="Simplified Arabic" w:cs="Simplified Arabic"/>
          <w:sz w:val="28"/>
          <w:szCs w:val="28"/>
          <w:rtl/>
        </w:rPr>
        <w:t>؟</w:t>
      </w:r>
    </w:p>
    <w:p w14:paraId="53AB2175" w14:textId="77777777" w:rsidR="0044371A" w:rsidRPr="0044371A" w:rsidRDefault="0044371A" w:rsidP="000A26E9">
      <w:pPr>
        <w:spacing w:line="276" w:lineRule="auto"/>
        <w:jc w:val="both"/>
        <w:rPr>
          <w:rFonts w:ascii="Simplified Arabic" w:hAnsi="Simplified Arabic" w:cs="Simplified Arabic"/>
          <w:b/>
          <w:bCs/>
          <w:sz w:val="28"/>
          <w:szCs w:val="28"/>
          <w:lang w:bidi="ar-EG"/>
        </w:rPr>
      </w:pPr>
      <w:r w:rsidRPr="0044371A">
        <w:rPr>
          <w:rFonts w:ascii="Simplified Arabic" w:hAnsi="Simplified Arabic" w:cs="Simplified Arabic"/>
          <w:b/>
          <w:bCs/>
          <w:sz w:val="28"/>
          <w:szCs w:val="28"/>
          <w:rtl/>
        </w:rPr>
        <w:t>الأسئلة الفرعية</w:t>
      </w:r>
    </w:p>
    <w:p w14:paraId="672F6F00" w14:textId="77777777" w:rsidR="0044371A" w:rsidRPr="0044371A" w:rsidRDefault="0044371A" w:rsidP="000A26E9">
      <w:pPr>
        <w:numPr>
          <w:ilvl w:val="0"/>
          <w:numId w:val="4"/>
        </w:num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t>ما واقع ممارسات التصوير الإعلامي المتبعة في شركة</w:t>
      </w:r>
      <w:r w:rsidRPr="0044371A">
        <w:rPr>
          <w:rFonts w:ascii="Simplified Arabic" w:hAnsi="Simplified Arabic" w:cs="Simplified Arabic"/>
          <w:sz w:val="28"/>
          <w:szCs w:val="28"/>
          <w:lang w:bidi="ar-EG"/>
        </w:rPr>
        <w:t xml:space="preserve"> SAMI AEC</w:t>
      </w:r>
      <w:r w:rsidRPr="0044371A">
        <w:rPr>
          <w:rFonts w:ascii="Simplified Arabic" w:hAnsi="Simplified Arabic" w:cs="Simplified Arabic"/>
          <w:sz w:val="28"/>
          <w:szCs w:val="28"/>
          <w:rtl/>
        </w:rPr>
        <w:t>؟</w:t>
      </w:r>
    </w:p>
    <w:p w14:paraId="21C2499D" w14:textId="77777777" w:rsidR="0044371A" w:rsidRPr="0044371A" w:rsidRDefault="0044371A" w:rsidP="000A26E9">
      <w:pPr>
        <w:numPr>
          <w:ilvl w:val="0"/>
          <w:numId w:val="4"/>
        </w:num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t>ما أبعاد التصوير الإعلامي التي يتم توظيفها في إنتاج المحتوى الاتصالي للشركة؟</w:t>
      </w:r>
    </w:p>
    <w:p w14:paraId="358ED41E" w14:textId="77777777" w:rsidR="0044371A" w:rsidRPr="0044371A" w:rsidRDefault="0044371A" w:rsidP="000A26E9">
      <w:pPr>
        <w:numPr>
          <w:ilvl w:val="0"/>
          <w:numId w:val="4"/>
        </w:num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t>ما استراتيجيات الاتصال المؤسسي المعتمدة في شركة</w:t>
      </w:r>
      <w:r w:rsidRPr="0044371A">
        <w:rPr>
          <w:rFonts w:ascii="Simplified Arabic" w:hAnsi="Simplified Arabic" w:cs="Simplified Arabic"/>
          <w:sz w:val="28"/>
          <w:szCs w:val="28"/>
          <w:lang w:bidi="ar-EG"/>
        </w:rPr>
        <w:t xml:space="preserve"> SAMI AEC </w:t>
      </w:r>
      <w:r w:rsidRPr="0044371A">
        <w:rPr>
          <w:rFonts w:ascii="Simplified Arabic" w:hAnsi="Simplified Arabic" w:cs="Simplified Arabic"/>
          <w:sz w:val="28"/>
          <w:szCs w:val="28"/>
          <w:rtl/>
        </w:rPr>
        <w:t>على الصعيدين الداخلي والخارجي؟</w:t>
      </w:r>
    </w:p>
    <w:p w14:paraId="436C52B2" w14:textId="77777777" w:rsidR="0044371A" w:rsidRPr="0044371A" w:rsidRDefault="0044371A" w:rsidP="000A26E9">
      <w:pPr>
        <w:numPr>
          <w:ilvl w:val="0"/>
          <w:numId w:val="4"/>
        </w:num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t>ما مستوى أثر التصوير الإعلامي بأبعاده المختلفة على نجاح استراتيجيات الاتصال المؤسسي في الشركة؟</w:t>
      </w:r>
    </w:p>
    <w:p w14:paraId="2DAD61AA" w14:textId="77777777" w:rsidR="0044371A" w:rsidRPr="0044371A" w:rsidRDefault="0044371A" w:rsidP="000A26E9">
      <w:pPr>
        <w:numPr>
          <w:ilvl w:val="0"/>
          <w:numId w:val="4"/>
        </w:num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t>ما دور التصوير الإعلامي في تعزيز الهوية البصرية والسمعة المؤسسية لشركة</w:t>
      </w:r>
      <w:r w:rsidRPr="0044371A">
        <w:rPr>
          <w:rFonts w:ascii="Simplified Arabic" w:hAnsi="Simplified Arabic" w:cs="Simplified Arabic"/>
          <w:sz w:val="28"/>
          <w:szCs w:val="28"/>
          <w:lang w:bidi="ar-EG"/>
        </w:rPr>
        <w:t xml:space="preserve"> SAMI AEC</w:t>
      </w:r>
      <w:r w:rsidRPr="0044371A">
        <w:rPr>
          <w:rFonts w:ascii="Simplified Arabic" w:hAnsi="Simplified Arabic" w:cs="Simplified Arabic"/>
          <w:sz w:val="28"/>
          <w:szCs w:val="28"/>
          <w:rtl/>
        </w:rPr>
        <w:t>؟</w:t>
      </w:r>
    </w:p>
    <w:p w14:paraId="6F8878EB" w14:textId="77777777" w:rsidR="0044371A" w:rsidRPr="0044371A" w:rsidRDefault="0044371A" w:rsidP="000A26E9">
      <w:pPr>
        <w:numPr>
          <w:ilvl w:val="0"/>
          <w:numId w:val="4"/>
        </w:num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t>ما مدى التكامل بين التصوير الإعلامي وباقي عناصر الاتصال المؤسسي في الشركة؟</w:t>
      </w:r>
    </w:p>
    <w:p w14:paraId="6193B81E" w14:textId="77777777" w:rsidR="0044371A" w:rsidRPr="0044371A" w:rsidRDefault="0044371A" w:rsidP="000A26E9">
      <w:pPr>
        <w:numPr>
          <w:ilvl w:val="0"/>
          <w:numId w:val="4"/>
        </w:num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lastRenderedPageBreak/>
        <w:t>هل توجد فروق ذات دلالة إحصائية في آراء المبحوثين حول أثر التصوير الإعلامي على استراتيجيات الاتصال المؤسسي تُعزى للمتغيرات الديموغرافية والوظيفية (النوع، العمر، المؤهل العلمي، سنوات الخبرة، المسمى الوظيفي)؟</w:t>
      </w:r>
    </w:p>
    <w:p w14:paraId="7CBD5641" w14:textId="77777777" w:rsidR="0044371A" w:rsidRPr="0044371A" w:rsidRDefault="0044371A" w:rsidP="000A26E9">
      <w:pPr>
        <w:pStyle w:val="1"/>
        <w:rPr>
          <w:lang w:bidi="ar-EG"/>
        </w:rPr>
      </w:pPr>
      <w:bookmarkStart w:id="8" w:name="_Toc234541988"/>
      <w:r w:rsidRPr="0044371A">
        <w:rPr>
          <w:rtl/>
        </w:rPr>
        <w:t>فروض الدراسة</w:t>
      </w:r>
      <w:bookmarkEnd w:id="8"/>
    </w:p>
    <w:p w14:paraId="06A2E5F1" w14:textId="77777777" w:rsidR="0044371A" w:rsidRPr="0044371A" w:rsidRDefault="0044371A" w:rsidP="000A26E9">
      <w:pPr>
        <w:spacing w:line="276" w:lineRule="auto"/>
        <w:jc w:val="both"/>
        <w:rPr>
          <w:rFonts w:ascii="Simplified Arabic" w:hAnsi="Simplified Arabic" w:cs="Simplified Arabic"/>
          <w:b/>
          <w:bCs/>
          <w:sz w:val="28"/>
          <w:szCs w:val="28"/>
          <w:lang w:bidi="ar-EG"/>
        </w:rPr>
      </w:pPr>
      <w:r w:rsidRPr="0044371A">
        <w:rPr>
          <w:rFonts w:ascii="Simplified Arabic" w:hAnsi="Simplified Arabic" w:cs="Simplified Arabic"/>
          <w:b/>
          <w:bCs/>
          <w:sz w:val="28"/>
          <w:szCs w:val="28"/>
          <w:rtl/>
        </w:rPr>
        <w:t>الفرض الرئيسي</w:t>
      </w:r>
    </w:p>
    <w:p w14:paraId="325BF870" w14:textId="77777777" w:rsidR="0044371A" w:rsidRPr="0044371A" w:rsidRDefault="0044371A" w:rsidP="000A26E9">
      <w:p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t>يوجد أثر ذو دلالة إحصائية عند مستوى دلالة</w:t>
      </w:r>
      <w:r w:rsidRPr="0044371A">
        <w:rPr>
          <w:rFonts w:ascii="Simplified Arabic" w:hAnsi="Simplified Arabic" w:cs="Simplified Arabic"/>
          <w:sz w:val="28"/>
          <w:szCs w:val="28"/>
          <w:lang w:bidi="ar-EG"/>
        </w:rPr>
        <w:t xml:space="preserve"> (</w:t>
      </w:r>
      <w:r w:rsidRPr="0044371A">
        <w:rPr>
          <w:rFonts w:ascii="Cambria" w:hAnsi="Cambria" w:cs="Cambria"/>
          <w:sz w:val="28"/>
          <w:szCs w:val="28"/>
          <w:lang w:bidi="ar-EG"/>
        </w:rPr>
        <w:t>α</w:t>
      </w:r>
      <w:r w:rsidRPr="0044371A">
        <w:rPr>
          <w:rFonts w:ascii="Simplified Arabic" w:hAnsi="Simplified Arabic" w:cs="Simplified Arabic"/>
          <w:sz w:val="28"/>
          <w:szCs w:val="28"/>
          <w:lang w:bidi="ar-EG"/>
        </w:rPr>
        <w:t xml:space="preserve"> </w:t>
      </w:r>
      <w:r w:rsidRPr="0044371A">
        <w:rPr>
          <w:rFonts w:ascii="Cambria Math" w:hAnsi="Cambria Math" w:cs="Cambria Math"/>
          <w:sz w:val="28"/>
          <w:szCs w:val="28"/>
          <w:lang w:bidi="ar-EG"/>
        </w:rPr>
        <w:t>≤</w:t>
      </w:r>
      <w:r w:rsidRPr="0044371A">
        <w:rPr>
          <w:rFonts w:ascii="Simplified Arabic" w:hAnsi="Simplified Arabic" w:cs="Simplified Arabic"/>
          <w:sz w:val="28"/>
          <w:szCs w:val="28"/>
          <w:lang w:bidi="ar-EG"/>
        </w:rPr>
        <w:t xml:space="preserve"> 0.05) </w:t>
      </w:r>
      <w:r w:rsidRPr="0044371A">
        <w:rPr>
          <w:rFonts w:ascii="Simplified Arabic" w:hAnsi="Simplified Arabic" w:cs="Simplified Arabic"/>
          <w:sz w:val="28"/>
          <w:szCs w:val="28"/>
          <w:rtl/>
        </w:rPr>
        <w:t>للتصوير الإعلامي على نجاح استراتيجيات الاتصال المؤسسي في شركة</w:t>
      </w:r>
      <w:r w:rsidRPr="0044371A">
        <w:rPr>
          <w:rFonts w:ascii="Simplified Arabic" w:hAnsi="Simplified Arabic" w:cs="Simplified Arabic"/>
          <w:sz w:val="28"/>
          <w:szCs w:val="28"/>
          <w:lang w:bidi="ar-EG"/>
        </w:rPr>
        <w:t xml:space="preserve"> SAMI AEC.</w:t>
      </w:r>
    </w:p>
    <w:p w14:paraId="0D56A8C6" w14:textId="77777777" w:rsidR="0044371A" w:rsidRPr="0044371A" w:rsidRDefault="0044371A" w:rsidP="000A26E9">
      <w:pPr>
        <w:spacing w:line="276" w:lineRule="auto"/>
        <w:jc w:val="both"/>
        <w:rPr>
          <w:rFonts w:ascii="Simplified Arabic" w:hAnsi="Simplified Arabic" w:cs="Simplified Arabic"/>
          <w:b/>
          <w:bCs/>
          <w:sz w:val="28"/>
          <w:szCs w:val="28"/>
          <w:lang w:bidi="ar-EG"/>
        </w:rPr>
      </w:pPr>
      <w:r w:rsidRPr="0044371A">
        <w:rPr>
          <w:rFonts w:ascii="Simplified Arabic" w:hAnsi="Simplified Arabic" w:cs="Simplified Arabic"/>
          <w:b/>
          <w:bCs/>
          <w:sz w:val="28"/>
          <w:szCs w:val="28"/>
          <w:rtl/>
        </w:rPr>
        <w:t>الفروض الفرعية</w:t>
      </w:r>
    </w:p>
    <w:p w14:paraId="50955D5D" w14:textId="77777777" w:rsidR="0044371A" w:rsidRPr="0044371A" w:rsidRDefault="0044371A" w:rsidP="000A26E9">
      <w:pPr>
        <w:numPr>
          <w:ilvl w:val="0"/>
          <w:numId w:val="5"/>
        </w:num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t>يوجد أثر ذو دلالة إحصائية عند مستوى دلالة</w:t>
      </w:r>
      <w:r w:rsidRPr="0044371A">
        <w:rPr>
          <w:rFonts w:ascii="Simplified Arabic" w:hAnsi="Simplified Arabic" w:cs="Simplified Arabic"/>
          <w:sz w:val="28"/>
          <w:szCs w:val="28"/>
          <w:lang w:bidi="ar-EG"/>
        </w:rPr>
        <w:t xml:space="preserve"> (</w:t>
      </w:r>
      <w:r w:rsidRPr="0044371A">
        <w:rPr>
          <w:rFonts w:ascii="Cambria" w:hAnsi="Cambria" w:cs="Cambria"/>
          <w:sz w:val="28"/>
          <w:szCs w:val="28"/>
          <w:lang w:bidi="ar-EG"/>
        </w:rPr>
        <w:t>α</w:t>
      </w:r>
      <w:r w:rsidRPr="0044371A">
        <w:rPr>
          <w:rFonts w:ascii="Simplified Arabic" w:hAnsi="Simplified Arabic" w:cs="Simplified Arabic"/>
          <w:sz w:val="28"/>
          <w:szCs w:val="28"/>
          <w:lang w:bidi="ar-EG"/>
        </w:rPr>
        <w:t xml:space="preserve"> </w:t>
      </w:r>
      <w:r w:rsidRPr="0044371A">
        <w:rPr>
          <w:rFonts w:ascii="Cambria Math" w:hAnsi="Cambria Math" w:cs="Cambria Math"/>
          <w:sz w:val="28"/>
          <w:szCs w:val="28"/>
          <w:lang w:bidi="ar-EG"/>
        </w:rPr>
        <w:t>≤</w:t>
      </w:r>
      <w:r w:rsidRPr="0044371A">
        <w:rPr>
          <w:rFonts w:ascii="Simplified Arabic" w:hAnsi="Simplified Arabic" w:cs="Simplified Arabic"/>
          <w:sz w:val="28"/>
          <w:szCs w:val="28"/>
          <w:lang w:bidi="ar-EG"/>
        </w:rPr>
        <w:t xml:space="preserve"> 0.05) </w:t>
      </w:r>
      <w:r w:rsidRPr="0044371A">
        <w:rPr>
          <w:rFonts w:ascii="Simplified Arabic" w:hAnsi="Simplified Arabic" w:cs="Simplified Arabic"/>
          <w:sz w:val="28"/>
          <w:szCs w:val="28"/>
          <w:rtl/>
        </w:rPr>
        <w:t>للجودة التقنية للتصوير الإعلامي على نجاح استراتيجيات الاتصال المؤسسي في شركة</w:t>
      </w:r>
      <w:r w:rsidRPr="0044371A">
        <w:rPr>
          <w:rFonts w:ascii="Simplified Arabic" w:hAnsi="Simplified Arabic" w:cs="Simplified Arabic"/>
          <w:sz w:val="28"/>
          <w:szCs w:val="28"/>
          <w:lang w:bidi="ar-EG"/>
        </w:rPr>
        <w:t xml:space="preserve"> SAMI AEC.</w:t>
      </w:r>
    </w:p>
    <w:p w14:paraId="0D2BA3C9" w14:textId="77777777" w:rsidR="0044371A" w:rsidRPr="0044371A" w:rsidRDefault="0044371A" w:rsidP="000A26E9">
      <w:pPr>
        <w:numPr>
          <w:ilvl w:val="0"/>
          <w:numId w:val="5"/>
        </w:num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t>يوجد أثر ذو دلالة إحصائية عند مستوى دلالة</w:t>
      </w:r>
      <w:r w:rsidRPr="0044371A">
        <w:rPr>
          <w:rFonts w:ascii="Simplified Arabic" w:hAnsi="Simplified Arabic" w:cs="Simplified Arabic"/>
          <w:sz w:val="28"/>
          <w:szCs w:val="28"/>
          <w:lang w:bidi="ar-EG"/>
        </w:rPr>
        <w:t xml:space="preserve"> (</w:t>
      </w:r>
      <w:r w:rsidRPr="0044371A">
        <w:rPr>
          <w:rFonts w:ascii="Cambria" w:hAnsi="Cambria" w:cs="Cambria"/>
          <w:sz w:val="28"/>
          <w:szCs w:val="28"/>
          <w:lang w:bidi="ar-EG"/>
        </w:rPr>
        <w:t>α</w:t>
      </w:r>
      <w:r w:rsidRPr="0044371A">
        <w:rPr>
          <w:rFonts w:ascii="Simplified Arabic" w:hAnsi="Simplified Arabic" w:cs="Simplified Arabic"/>
          <w:sz w:val="28"/>
          <w:szCs w:val="28"/>
          <w:lang w:bidi="ar-EG"/>
        </w:rPr>
        <w:t xml:space="preserve"> </w:t>
      </w:r>
      <w:r w:rsidRPr="0044371A">
        <w:rPr>
          <w:rFonts w:ascii="Cambria Math" w:hAnsi="Cambria Math" w:cs="Cambria Math"/>
          <w:sz w:val="28"/>
          <w:szCs w:val="28"/>
          <w:lang w:bidi="ar-EG"/>
        </w:rPr>
        <w:t>≤</w:t>
      </w:r>
      <w:r w:rsidRPr="0044371A">
        <w:rPr>
          <w:rFonts w:ascii="Simplified Arabic" w:hAnsi="Simplified Arabic" w:cs="Simplified Arabic"/>
          <w:sz w:val="28"/>
          <w:szCs w:val="28"/>
          <w:lang w:bidi="ar-EG"/>
        </w:rPr>
        <w:t xml:space="preserve"> 0.05) </w:t>
      </w:r>
      <w:r w:rsidRPr="0044371A">
        <w:rPr>
          <w:rFonts w:ascii="Simplified Arabic" w:hAnsi="Simplified Arabic" w:cs="Simplified Arabic"/>
          <w:sz w:val="28"/>
          <w:szCs w:val="28"/>
          <w:rtl/>
        </w:rPr>
        <w:t>للمضمون الرمزي للتصوير الإعلامي على نجاح استراتيجيات الاتصال المؤسسي في شركة</w:t>
      </w:r>
      <w:r w:rsidRPr="0044371A">
        <w:rPr>
          <w:rFonts w:ascii="Simplified Arabic" w:hAnsi="Simplified Arabic" w:cs="Simplified Arabic"/>
          <w:sz w:val="28"/>
          <w:szCs w:val="28"/>
          <w:lang w:bidi="ar-EG"/>
        </w:rPr>
        <w:t xml:space="preserve"> SAMI AEC.</w:t>
      </w:r>
    </w:p>
    <w:p w14:paraId="5E37182E" w14:textId="77777777" w:rsidR="0044371A" w:rsidRPr="0044371A" w:rsidRDefault="0044371A" w:rsidP="000A26E9">
      <w:pPr>
        <w:numPr>
          <w:ilvl w:val="0"/>
          <w:numId w:val="5"/>
        </w:num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t>يوجد أثر ذو دلالة إحصائية عند مستوى دلالة</w:t>
      </w:r>
      <w:r w:rsidRPr="0044371A">
        <w:rPr>
          <w:rFonts w:ascii="Simplified Arabic" w:hAnsi="Simplified Arabic" w:cs="Simplified Arabic"/>
          <w:sz w:val="28"/>
          <w:szCs w:val="28"/>
          <w:lang w:bidi="ar-EG"/>
        </w:rPr>
        <w:t xml:space="preserve"> (</w:t>
      </w:r>
      <w:r w:rsidRPr="0044371A">
        <w:rPr>
          <w:rFonts w:ascii="Cambria" w:hAnsi="Cambria" w:cs="Cambria"/>
          <w:sz w:val="28"/>
          <w:szCs w:val="28"/>
          <w:lang w:bidi="ar-EG"/>
        </w:rPr>
        <w:t>α</w:t>
      </w:r>
      <w:r w:rsidRPr="0044371A">
        <w:rPr>
          <w:rFonts w:ascii="Simplified Arabic" w:hAnsi="Simplified Arabic" w:cs="Simplified Arabic"/>
          <w:sz w:val="28"/>
          <w:szCs w:val="28"/>
          <w:lang w:bidi="ar-EG"/>
        </w:rPr>
        <w:t xml:space="preserve"> </w:t>
      </w:r>
      <w:r w:rsidRPr="0044371A">
        <w:rPr>
          <w:rFonts w:ascii="Cambria Math" w:hAnsi="Cambria Math" w:cs="Cambria Math"/>
          <w:sz w:val="28"/>
          <w:szCs w:val="28"/>
          <w:lang w:bidi="ar-EG"/>
        </w:rPr>
        <w:t>≤</w:t>
      </w:r>
      <w:r w:rsidRPr="0044371A">
        <w:rPr>
          <w:rFonts w:ascii="Simplified Arabic" w:hAnsi="Simplified Arabic" w:cs="Simplified Arabic"/>
          <w:sz w:val="28"/>
          <w:szCs w:val="28"/>
          <w:lang w:bidi="ar-EG"/>
        </w:rPr>
        <w:t xml:space="preserve"> 0.05) </w:t>
      </w:r>
      <w:r w:rsidRPr="0044371A">
        <w:rPr>
          <w:rFonts w:ascii="Simplified Arabic" w:hAnsi="Simplified Arabic" w:cs="Simplified Arabic"/>
          <w:sz w:val="28"/>
          <w:szCs w:val="28"/>
          <w:rtl/>
        </w:rPr>
        <w:t xml:space="preserve">للأسلوب </w:t>
      </w:r>
      <w:proofErr w:type="spellStart"/>
      <w:r w:rsidRPr="0044371A">
        <w:rPr>
          <w:rFonts w:ascii="Simplified Arabic" w:hAnsi="Simplified Arabic" w:cs="Simplified Arabic"/>
          <w:sz w:val="28"/>
          <w:szCs w:val="28"/>
          <w:rtl/>
        </w:rPr>
        <w:t>الإخراجي</w:t>
      </w:r>
      <w:proofErr w:type="spellEnd"/>
      <w:r w:rsidRPr="0044371A">
        <w:rPr>
          <w:rFonts w:ascii="Simplified Arabic" w:hAnsi="Simplified Arabic" w:cs="Simplified Arabic"/>
          <w:sz w:val="28"/>
          <w:szCs w:val="28"/>
          <w:rtl/>
        </w:rPr>
        <w:t xml:space="preserve"> للتصوير الإعلامي على نجاح استراتيجيات الاتصال المؤسسي في شركة</w:t>
      </w:r>
      <w:r w:rsidRPr="0044371A">
        <w:rPr>
          <w:rFonts w:ascii="Simplified Arabic" w:hAnsi="Simplified Arabic" w:cs="Simplified Arabic"/>
          <w:sz w:val="28"/>
          <w:szCs w:val="28"/>
          <w:lang w:bidi="ar-EG"/>
        </w:rPr>
        <w:t xml:space="preserve"> SAMI AEC.</w:t>
      </w:r>
    </w:p>
    <w:p w14:paraId="02A78577" w14:textId="77777777" w:rsidR="0044371A" w:rsidRPr="0044371A" w:rsidRDefault="0044371A" w:rsidP="000A26E9">
      <w:pPr>
        <w:numPr>
          <w:ilvl w:val="0"/>
          <w:numId w:val="5"/>
        </w:num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t>يوجد أثر ذو دلالة إحصائية عند مستوى دلالة</w:t>
      </w:r>
      <w:r w:rsidRPr="0044371A">
        <w:rPr>
          <w:rFonts w:ascii="Simplified Arabic" w:hAnsi="Simplified Arabic" w:cs="Simplified Arabic"/>
          <w:sz w:val="28"/>
          <w:szCs w:val="28"/>
          <w:lang w:bidi="ar-EG"/>
        </w:rPr>
        <w:t xml:space="preserve"> (</w:t>
      </w:r>
      <w:r w:rsidRPr="0044371A">
        <w:rPr>
          <w:rFonts w:ascii="Cambria" w:hAnsi="Cambria" w:cs="Cambria"/>
          <w:sz w:val="28"/>
          <w:szCs w:val="28"/>
          <w:lang w:bidi="ar-EG"/>
        </w:rPr>
        <w:t>α</w:t>
      </w:r>
      <w:r w:rsidRPr="0044371A">
        <w:rPr>
          <w:rFonts w:ascii="Simplified Arabic" w:hAnsi="Simplified Arabic" w:cs="Simplified Arabic"/>
          <w:sz w:val="28"/>
          <w:szCs w:val="28"/>
          <w:lang w:bidi="ar-EG"/>
        </w:rPr>
        <w:t xml:space="preserve"> </w:t>
      </w:r>
      <w:r w:rsidRPr="0044371A">
        <w:rPr>
          <w:rFonts w:ascii="Cambria Math" w:hAnsi="Cambria Math" w:cs="Cambria Math"/>
          <w:sz w:val="28"/>
          <w:szCs w:val="28"/>
          <w:lang w:bidi="ar-EG"/>
        </w:rPr>
        <w:t>≤</w:t>
      </w:r>
      <w:r w:rsidRPr="0044371A">
        <w:rPr>
          <w:rFonts w:ascii="Simplified Arabic" w:hAnsi="Simplified Arabic" w:cs="Simplified Arabic"/>
          <w:sz w:val="28"/>
          <w:szCs w:val="28"/>
          <w:lang w:bidi="ar-EG"/>
        </w:rPr>
        <w:t xml:space="preserve"> 0.05) </w:t>
      </w:r>
      <w:r w:rsidRPr="0044371A">
        <w:rPr>
          <w:rFonts w:ascii="Simplified Arabic" w:hAnsi="Simplified Arabic" w:cs="Simplified Arabic"/>
          <w:sz w:val="28"/>
          <w:szCs w:val="28"/>
          <w:rtl/>
        </w:rPr>
        <w:t>للابتكار البصري في التصوير الإعلامي على نجاح استراتيجيات الاتصال المؤسسي في شركة</w:t>
      </w:r>
      <w:r w:rsidRPr="0044371A">
        <w:rPr>
          <w:rFonts w:ascii="Simplified Arabic" w:hAnsi="Simplified Arabic" w:cs="Simplified Arabic"/>
          <w:sz w:val="28"/>
          <w:szCs w:val="28"/>
          <w:lang w:bidi="ar-EG"/>
        </w:rPr>
        <w:t xml:space="preserve"> SAMI AEC.</w:t>
      </w:r>
    </w:p>
    <w:p w14:paraId="6FB7D728" w14:textId="77777777" w:rsidR="0044371A" w:rsidRPr="0044371A" w:rsidRDefault="0044371A" w:rsidP="000A26E9">
      <w:pPr>
        <w:numPr>
          <w:ilvl w:val="0"/>
          <w:numId w:val="5"/>
        </w:num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t>توجد علاقة ارتباطية ذات دلالة إحصائية عند مستوى دلالة</w:t>
      </w:r>
      <w:r w:rsidRPr="0044371A">
        <w:rPr>
          <w:rFonts w:ascii="Simplified Arabic" w:hAnsi="Simplified Arabic" w:cs="Simplified Arabic"/>
          <w:sz w:val="28"/>
          <w:szCs w:val="28"/>
          <w:lang w:bidi="ar-EG"/>
        </w:rPr>
        <w:t xml:space="preserve"> (</w:t>
      </w:r>
      <w:r w:rsidRPr="0044371A">
        <w:rPr>
          <w:rFonts w:ascii="Cambria" w:hAnsi="Cambria" w:cs="Cambria"/>
          <w:sz w:val="28"/>
          <w:szCs w:val="28"/>
          <w:lang w:bidi="ar-EG"/>
        </w:rPr>
        <w:t>α</w:t>
      </w:r>
      <w:r w:rsidRPr="0044371A">
        <w:rPr>
          <w:rFonts w:ascii="Simplified Arabic" w:hAnsi="Simplified Arabic" w:cs="Simplified Arabic"/>
          <w:sz w:val="28"/>
          <w:szCs w:val="28"/>
          <w:lang w:bidi="ar-EG"/>
        </w:rPr>
        <w:t xml:space="preserve"> </w:t>
      </w:r>
      <w:r w:rsidRPr="0044371A">
        <w:rPr>
          <w:rFonts w:ascii="Cambria Math" w:hAnsi="Cambria Math" w:cs="Cambria Math"/>
          <w:sz w:val="28"/>
          <w:szCs w:val="28"/>
          <w:lang w:bidi="ar-EG"/>
        </w:rPr>
        <w:t>≤</w:t>
      </w:r>
      <w:r w:rsidRPr="0044371A">
        <w:rPr>
          <w:rFonts w:ascii="Simplified Arabic" w:hAnsi="Simplified Arabic" w:cs="Simplified Arabic"/>
          <w:sz w:val="28"/>
          <w:szCs w:val="28"/>
          <w:lang w:bidi="ar-EG"/>
        </w:rPr>
        <w:t xml:space="preserve"> 0.05) </w:t>
      </w:r>
      <w:r w:rsidRPr="0044371A">
        <w:rPr>
          <w:rFonts w:ascii="Simplified Arabic" w:hAnsi="Simplified Arabic" w:cs="Simplified Arabic"/>
          <w:sz w:val="28"/>
          <w:szCs w:val="28"/>
          <w:rtl/>
        </w:rPr>
        <w:t>بين ممارسات التصوير الإعلامي وتعزيز الهوية البصرية لشركة</w:t>
      </w:r>
      <w:r w:rsidRPr="0044371A">
        <w:rPr>
          <w:rFonts w:ascii="Simplified Arabic" w:hAnsi="Simplified Arabic" w:cs="Simplified Arabic"/>
          <w:sz w:val="28"/>
          <w:szCs w:val="28"/>
          <w:lang w:bidi="ar-EG"/>
        </w:rPr>
        <w:t xml:space="preserve"> SAMI AEC.</w:t>
      </w:r>
    </w:p>
    <w:p w14:paraId="7AC60AD2" w14:textId="77777777" w:rsidR="0044371A" w:rsidRPr="0044371A" w:rsidRDefault="0044371A" w:rsidP="000A26E9">
      <w:pPr>
        <w:numPr>
          <w:ilvl w:val="0"/>
          <w:numId w:val="5"/>
        </w:num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t>توجد علاقة ارتباطية ذات دلالة إحصائية عند مستوى دلالة</w:t>
      </w:r>
      <w:r w:rsidRPr="0044371A">
        <w:rPr>
          <w:rFonts w:ascii="Simplified Arabic" w:hAnsi="Simplified Arabic" w:cs="Simplified Arabic"/>
          <w:sz w:val="28"/>
          <w:szCs w:val="28"/>
          <w:lang w:bidi="ar-EG"/>
        </w:rPr>
        <w:t xml:space="preserve"> (</w:t>
      </w:r>
      <w:r w:rsidRPr="0044371A">
        <w:rPr>
          <w:rFonts w:ascii="Cambria" w:hAnsi="Cambria" w:cs="Cambria"/>
          <w:sz w:val="28"/>
          <w:szCs w:val="28"/>
          <w:lang w:bidi="ar-EG"/>
        </w:rPr>
        <w:t>α</w:t>
      </w:r>
      <w:r w:rsidRPr="0044371A">
        <w:rPr>
          <w:rFonts w:ascii="Simplified Arabic" w:hAnsi="Simplified Arabic" w:cs="Simplified Arabic"/>
          <w:sz w:val="28"/>
          <w:szCs w:val="28"/>
          <w:lang w:bidi="ar-EG"/>
        </w:rPr>
        <w:t xml:space="preserve"> </w:t>
      </w:r>
      <w:r w:rsidRPr="0044371A">
        <w:rPr>
          <w:rFonts w:ascii="Cambria Math" w:hAnsi="Cambria Math" w:cs="Cambria Math"/>
          <w:sz w:val="28"/>
          <w:szCs w:val="28"/>
          <w:lang w:bidi="ar-EG"/>
        </w:rPr>
        <w:t>≤</w:t>
      </w:r>
      <w:r w:rsidRPr="0044371A">
        <w:rPr>
          <w:rFonts w:ascii="Simplified Arabic" w:hAnsi="Simplified Arabic" w:cs="Simplified Arabic"/>
          <w:sz w:val="28"/>
          <w:szCs w:val="28"/>
          <w:lang w:bidi="ar-EG"/>
        </w:rPr>
        <w:t xml:space="preserve"> 0.05) </w:t>
      </w:r>
      <w:r w:rsidRPr="0044371A">
        <w:rPr>
          <w:rFonts w:ascii="Simplified Arabic" w:hAnsi="Simplified Arabic" w:cs="Simplified Arabic"/>
          <w:sz w:val="28"/>
          <w:szCs w:val="28"/>
          <w:rtl/>
        </w:rPr>
        <w:t>بين التصوير الإعلامي وبناء السمعة المؤسسية لشركة</w:t>
      </w:r>
      <w:r w:rsidRPr="0044371A">
        <w:rPr>
          <w:rFonts w:ascii="Simplified Arabic" w:hAnsi="Simplified Arabic" w:cs="Simplified Arabic"/>
          <w:sz w:val="28"/>
          <w:szCs w:val="28"/>
          <w:lang w:bidi="ar-EG"/>
        </w:rPr>
        <w:t xml:space="preserve"> SAMI AEC.</w:t>
      </w:r>
    </w:p>
    <w:p w14:paraId="1A9A23C9" w14:textId="77777777" w:rsidR="0044371A" w:rsidRPr="0044371A" w:rsidRDefault="0044371A" w:rsidP="000A26E9">
      <w:pPr>
        <w:numPr>
          <w:ilvl w:val="0"/>
          <w:numId w:val="5"/>
        </w:num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lastRenderedPageBreak/>
        <w:t>توجد فروق ذات دلالة إحصائية عند مستوى دلالة</w:t>
      </w:r>
      <w:r w:rsidRPr="0044371A">
        <w:rPr>
          <w:rFonts w:ascii="Simplified Arabic" w:hAnsi="Simplified Arabic" w:cs="Simplified Arabic"/>
          <w:sz w:val="28"/>
          <w:szCs w:val="28"/>
          <w:lang w:bidi="ar-EG"/>
        </w:rPr>
        <w:t xml:space="preserve"> (</w:t>
      </w:r>
      <w:r w:rsidRPr="0044371A">
        <w:rPr>
          <w:rFonts w:ascii="Cambria" w:hAnsi="Cambria" w:cs="Cambria"/>
          <w:sz w:val="28"/>
          <w:szCs w:val="28"/>
          <w:lang w:bidi="ar-EG"/>
        </w:rPr>
        <w:t>α</w:t>
      </w:r>
      <w:r w:rsidRPr="0044371A">
        <w:rPr>
          <w:rFonts w:ascii="Simplified Arabic" w:hAnsi="Simplified Arabic" w:cs="Simplified Arabic"/>
          <w:sz w:val="28"/>
          <w:szCs w:val="28"/>
          <w:lang w:bidi="ar-EG"/>
        </w:rPr>
        <w:t xml:space="preserve"> </w:t>
      </w:r>
      <w:r w:rsidRPr="0044371A">
        <w:rPr>
          <w:rFonts w:ascii="Cambria Math" w:hAnsi="Cambria Math" w:cs="Cambria Math"/>
          <w:sz w:val="28"/>
          <w:szCs w:val="28"/>
          <w:lang w:bidi="ar-EG"/>
        </w:rPr>
        <w:t>≤</w:t>
      </w:r>
      <w:r w:rsidRPr="0044371A">
        <w:rPr>
          <w:rFonts w:ascii="Simplified Arabic" w:hAnsi="Simplified Arabic" w:cs="Simplified Arabic"/>
          <w:sz w:val="28"/>
          <w:szCs w:val="28"/>
          <w:lang w:bidi="ar-EG"/>
        </w:rPr>
        <w:t xml:space="preserve"> 0.05) </w:t>
      </w:r>
      <w:r w:rsidRPr="0044371A">
        <w:rPr>
          <w:rFonts w:ascii="Simplified Arabic" w:hAnsi="Simplified Arabic" w:cs="Simplified Arabic"/>
          <w:sz w:val="28"/>
          <w:szCs w:val="28"/>
          <w:rtl/>
        </w:rPr>
        <w:t>في آراء المبحوثين حول أثر التصوير الإعلامي على استراتيجيات الاتصال المؤسسي تُعزى للمتغيرات الديموغرافية والوظيفية (النوع، العمر، المؤهل العلمي، سنوات الخبرة، المسمى الوظيفي)</w:t>
      </w:r>
      <w:r w:rsidRPr="0044371A">
        <w:rPr>
          <w:rFonts w:ascii="Simplified Arabic" w:hAnsi="Simplified Arabic" w:cs="Simplified Arabic"/>
          <w:sz w:val="28"/>
          <w:szCs w:val="28"/>
          <w:lang w:bidi="ar-EG"/>
        </w:rPr>
        <w:t>.</w:t>
      </w:r>
    </w:p>
    <w:p w14:paraId="25CDDA04" w14:textId="2A240637" w:rsidR="0044371A" w:rsidRPr="0044371A" w:rsidRDefault="0044371A" w:rsidP="000A26E9">
      <w:pPr>
        <w:pStyle w:val="1"/>
        <w:rPr>
          <w:lang w:bidi="ar-EG"/>
        </w:rPr>
      </w:pPr>
      <w:bookmarkStart w:id="9" w:name="_Toc234541989"/>
      <w:r w:rsidRPr="0044371A">
        <w:rPr>
          <w:rtl/>
        </w:rPr>
        <w:t>الدراسة</w:t>
      </w:r>
      <w:r w:rsidR="000A26E9">
        <w:rPr>
          <w:rFonts w:hint="cs"/>
          <w:rtl/>
          <w:lang w:bidi="ar-EG"/>
        </w:rPr>
        <w:t xml:space="preserve"> السابقة</w:t>
      </w:r>
      <w:bookmarkEnd w:id="9"/>
      <w:r w:rsidR="000A26E9">
        <w:rPr>
          <w:rFonts w:hint="cs"/>
          <w:rtl/>
          <w:lang w:bidi="ar-EG"/>
        </w:rPr>
        <w:t xml:space="preserve"> </w:t>
      </w:r>
    </w:p>
    <w:p w14:paraId="6AFF7889" w14:textId="55DDEA0F" w:rsidR="0044371A" w:rsidRPr="0044371A" w:rsidRDefault="0044371A" w:rsidP="000A26E9">
      <w:p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t>تتناول الدراسة الحالية هذه العلاقة الجدلية بين التصوير الإعلامي بوصفه متغيراً مستقلاً، واستراتيجيات الاتصال المؤسسي بوصفها متغيراً تابعاً، من خلال محورين أساسيين استعرضت فيهما الباحث أبرز الدراسات السابقة ذات الصلة بموضوع الدراسة</w:t>
      </w:r>
      <w:r w:rsidRPr="0044371A">
        <w:rPr>
          <w:rFonts w:ascii="Simplified Arabic" w:hAnsi="Simplified Arabic" w:cs="Simplified Arabic"/>
          <w:sz w:val="28"/>
          <w:szCs w:val="28"/>
          <w:lang w:bidi="ar-EG"/>
        </w:rPr>
        <w:t>.</w:t>
      </w:r>
    </w:p>
    <w:p w14:paraId="1577F224" w14:textId="77777777" w:rsidR="0044371A" w:rsidRPr="0044371A" w:rsidRDefault="0044371A" w:rsidP="000A26E9">
      <w:pPr>
        <w:spacing w:line="276" w:lineRule="auto"/>
        <w:jc w:val="both"/>
        <w:rPr>
          <w:rFonts w:ascii="Simplified Arabic" w:hAnsi="Simplified Arabic" w:cs="Simplified Arabic"/>
          <w:b/>
          <w:bCs/>
          <w:sz w:val="28"/>
          <w:szCs w:val="28"/>
          <w:lang w:bidi="ar-EG"/>
        </w:rPr>
      </w:pPr>
      <w:r w:rsidRPr="0044371A">
        <w:rPr>
          <w:rFonts w:ascii="Simplified Arabic" w:hAnsi="Simplified Arabic" w:cs="Simplified Arabic"/>
          <w:b/>
          <w:bCs/>
          <w:sz w:val="28"/>
          <w:szCs w:val="28"/>
          <w:rtl/>
        </w:rPr>
        <w:t>المحور الأول: الدراسات المتعلقة بالمتغير المستقل (التصوير الإعلامي) وعلاقته بمتغيرات أخرى</w:t>
      </w:r>
    </w:p>
    <w:p w14:paraId="3590FF2F" w14:textId="77777777" w:rsidR="0044371A" w:rsidRPr="0044371A" w:rsidRDefault="0044371A" w:rsidP="000A26E9">
      <w:p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b/>
          <w:bCs/>
          <w:sz w:val="28"/>
          <w:szCs w:val="28"/>
          <w:rtl/>
        </w:rPr>
        <w:t>دراسة محمود</w:t>
      </w:r>
      <w:r w:rsidRPr="0044371A">
        <w:rPr>
          <w:rFonts w:ascii="Simplified Arabic" w:hAnsi="Simplified Arabic" w:cs="Simplified Arabic"/>
          <w:b/>
          <w:bCs/>
          <w:sz w:val="28"/>
          <w:szCs w:val="28"/>
          <w:lang w:bidi="ar-EG"/>
        </w:rPr>
        <w:t xml:space="preserve"> (2016)</w:t>
      </w:r>
      <w:r w:rsidRPr="0044371A">
        <w:rPr>
          <w:rFonts w:ascii="Simplified Arabic" w:hAnsi="Simplified Arabic" w:cs="Simplified Arabic"/>
          <w:sz w:val="28"/>
          <w:szCs w:val="28"/>
          <w:lang w:bidi="ar-EG"/>
        </w:rPr>
        <w:t xml:space="preserve"> </w:t>
      </w:r>
      <w:r w:rsidRPr="0044371A">
        <w:rPr>
          <w:rFonts w:ascii="Simplified Arabic" w:hAnsi="Simplified Arabic" w:cs="Simplified Arabic"/>
          <w:sz w:val="28"/>
          <w:szCs w:val="28"/>
          <w:rtl/>
        </w:rPr>
        <w:t>بعنوان “فاعلية التكنولوجيا الرقمية المستخدمة في التصوير ودورها في النهوض الإعلامي المحلي والعالمي للحضارة العربية والفنون الإسلامية”، هدفت الدراسة إلى التعرف على فاعلية التكنولوجيا الرقمية بأبعادها (الأدوات الرقمية الحديثة، البرمجيات التصويرية، تقنيات المعالجة الرقمية) في التصوير ودورها في النهوض الإعلامي بالحضارة العربية والفنون الإسلامية على المستويين المحلي والعالمي، واستخدمت الدراسة المنهج الوصفي التحليلي، وتكونت العينة من مجموعة من الأعمال التصويرية الرقمية المتعلقة بالفنون الإسلامية والعمارة العربية، وتوصلت نتائج الدراسة إلى أن التكنولوجيا الرقمية أسهمت بشكل جوهري في إبراز جماليات الحضارة العربية والفنون الإسلامية إعلامياً، وأن جودة الصورة الرقمية ودقتها العالية عزّزت من قدرة الإعلام على تقديم المحتوى الحضاري بصورة أكثر احترافية وتأثيراً، وأوصت الدراسة بضرورة الاستثمار في تطوير الكوادر الإعلامية المتخصصة في التصوير الرقمي، وتبني أحدث التقنيات في توثيق التراث العربي والإسلامي</w:t>
      </w:r>
      <w:r w:rsidRPr="0044371A">
        <w:rPr>
          <w:rFonts w:ascii="Simplified Arabic" w:hAnsi="Simplified Arabic" w:cs="Simplified Arabic"/>
          <w:sz w:val="28"/>
          <w:szCs w:val="28"/>
          <w:lang w:bidi="ar-EG"/>
        </w:rPr>
        <w:t>.</w:t>
      </w:r>
    </w:p>
    <w:p w14:paraId="169A7915" w14:textId="77777777" w:rsidR="0044371A" w:rsidRPr="0044371A" w:rsidRDefault="0044371A" w:rsidP="000A26E9">
      <w:p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b/>
          <w:bCs/>
          <w:sz w:val="28"/>
          <w:szCs w:val="28"/>
          <w:rtl/>
        </w:rPr>
        <w:t>دراسة محمد</w:t>
      </w:r>
      <w:r w:rsidRPr="0044371A">
        <w:rPr>
          <w:rFonts w:ascii="Simplified Arabic" w:hAnsi="Simplified Arabic" w:cs="Simplified Arabic"/>
          <w:b/>
          <w:bCs/>
          <w:sz w:val="28"/>
          <w:szCs w:val="28"/>
          <w:lang w:bidi="ar-EG"/>
        </w:rPr>
        <w:t xml:space="preserve"> (2016)</w:t>
      </w:r>
      <w:r w:rsidRPr="0044371A">
        <w:rPr>
          <w:rFonts w:ascii="Simplified Arabic" w:hAnsi="Simplified Arabic" w:cs="Simplified Arabic"/>
          <w:sz w:val="28"/>
          <w:szCs w:val="28"/>
          <w:lang w:bidi="ar-EG"/>
        </w:rPr>
        <w:t xml:space="preserve"> </w:t>
      </w:r>
      <w:r w:rsidRPr="0044371A">
        <w:rPr>
          <w:rFonts w:ascii="Simplified Arabic" w:hAnsi="Simplified Arabic" w:cs="Simplified Arabic"/>
          <w:sz w:val="28"/>
          <w:szCs w:val="28"/>
          <w:rtl/>
        </w:rPr>
        <w:t xml:space="preserve">بعنوان “تكنولوجيا التصوير الرقمي وعلاقتها بتطوير الممارسة المهنية: دراسة ميدانية على عينة من المصورين بالصحف المصرية”، هدفت الدراسة إلى التعرف على تكنولوجيا التصوير الرقمي بأبعادها (الكاميرات الرقمية، برامج المعالجة، تقنيات النقل والأرشفة) وعلاقتها بتطوير الممارسة المهنية لدى المصورين الصحفيين في الصحف المصرية، واستخدمت الدراسة منهج المسح الإعلامي، وتكونت العينة من مجموعة من المصورين العاملين في الصحف </w:t>
      </w:r>
      <w:r w:rsidRPr="0044371A">
        <w:rPr>
          <w:rFonts w:ascii="Simplified Arabic" w:hAnsi="Simplified Arabic" w:cs="Simplified Arabic"/>
          <w:sz w:val="28"/>
          <w:szCs w:val="28"/>
          <w:rtl/>
        </w:rPr>
        <w:lastRenderedPageBreak/>
        <w:t>المصرية، وتوصلت نتائج الدراسة إلى وجود علاقة ارتباطية طردية دالة إحصائياً بين استخدام تكنولوجيا التصوير الرقمي وتطور الأداء المهني للمصورين الصحفيين، كما كشفت عن أن التقنيات الرقمية أسهمت في اختصار الوقت وتحسين جودة العمل الصحفي، وأوصت الدراسة بضرورة عقد دورات تدريبية مستمرة للمصورين لمواكبة التطورات التكنولوجية المتلاحقة في هذا المجال</w:t>
      </w:r>
      <w:r w:rsidRPr="0044371A">
        <w:rPr>
          <w:rFonts w:ascii="Simplified Arabic" w:hAnsi="Simplified Arabic" w:cs="Simplified Arabic"/>
          <w:sz w:val="28"/>
          <w:szCs w:val="28"/>
          <w:lang w:bidi="ar-EG"/>
        </w:rPr>
        <w:t>.</w:t>
      </w:r>
    </w:p>
    <w:p w14:paraId="3F23C749" w14:textId="77777777" w:rsidR="0044371A" w:rsidRPr="0044371A" w:rsidRDefault="0044371A" w:rsidP="000A26E9">
      <w:p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b/>
          <w:bCs/>
          <w:sz w:val="28"/>
          <w:szCs w:val="28"/>
          <w:rtl/>
        </w:rPr>
        <w:t>دراسة علي</w:t>
      </w:r>
      <w:r w:rsidRPr="0044371A">
        <w:rPr>
          <w:rFonts w:ascii="Simplified Arabic" w:hAnsi="Simplified Arabic" w:cs="Simplified Arabic"/>
          <w:b/>
          <w:bCs/>
          <w:sz w:val="28"/>
          <w:szCs w:val="28"/>
          <w:lang w:bidi="ar-EG"/>
        </w:rPr>
        <w:t xml:space="preserve"> (2023)</w:t>
      </w:r>
      <w:r w:rsidRPr="0044371A">
        <w:rPr>
          <w:rFonts w:ascii="Simplified Arabic" w:hAnsi="Simplified Arabic" w:cs="Simplified Arabic"/>
          <w:sz w:val="28"/>
          <w:szCs w:val="28"/>
          <w:lang w:bidi="ar-EG"/>
        </w:rPr>
        <w:t xml:space="preserve"> </w:t>
      </w:r>
      <w:r w:rsidRPr="0044371A">
        <w:rPr>
          <w:rFonts w:ascii="Simplified Arabic" w:hAnsi="Simplified Arabic" w:cs="Simplified Arabic"/>
          <w:sz w:val="28"/>
          <w:szCs w:val="28"/>
          <w:rtl/>
        </w:rPr>
        <w:t>بعنوان “أثر الخرائط الذهنية الإلكترونية التفاعلية في تنمية مهارات التصوير الإعلامي لدى طلاب الإعلام التربوي”، هدفت الدراسة إلى التعرف على أثر الخرائط الذهنية الإلكترونية التفاعلية بأبعادها (التفاعلية، التنظيم البصري، الوسائط المتعددة) في تنمية مهارات التصوير الإعلامي لدى طلاب الإعلام التربوي، واستخدمت الدراسة المنهج شبه التجريبي، وتكونت العينة من مجموعة من طلاب قسم الإعلام التربوي، وتوصلت نتائج الدراسة إلى وجود فروق دالة إحصائياً لصالح المجموعة التجريبية في تنمية مهارات التصوير الإعلامي بشقيها المعرفي والأدائي، وأن الخرائط الذهنية التفاعلية تُعدّ وسيلة تعليمية فعّالة في تدريس مهارات التصوير، وأوصت الدراسة بتوظيف الخرائط الذهنية الإلكترونية التفاعلية في المقررات العملية بأقسام الإعلام</w:t>
      </w:r>
      <w:r w:rsidRPr="0044371A">
        <w:rPr>
          <w:rFonts w:ascii="Simplified Arabic" w:hAnsi="Simplified Arabic" w:cs="Simplified Arabic"/>
          <w:sz w:val="28"/>
          <w:szCs w:val="28"/>
          <w:lang w:bidi="ar-EG"/>
        </w:rPr>
        <w:t>.</w:t>
      </w:r>
    </w:p>
    <w:p w14:paraId="5AA11F3F" w14:textId="77777777" w:rsidR="0044371A" w:rsidRPr="0044371A" w:rsidRDefault="0044371A" w:rsidP="000A26E9">
      <w:p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b/>
          <w:bCs/>
          <w:sz w:val="28"/>
          <w:szCs w:val="28"/>
          <w:rtl/>
        </w:rPr>
        <w:t>دراسة</w:t>
      </w:r>
      <w:r w:rsidRPr="0044371A">
        <w:rPr>
          <w:rFonts w:ascii="Simplified Arabic" w:hAnsi="Simplified Arabic" w:cs="Simplified Arabic"/>
          <w:b/>
          <w:bCs/>
          <w:sz w:val="28"/>
          <w:szCs w:val="28"/>
          <w:lang w:bidi="ar-EG"/>
        </w:rPr>
        <w:t xml:space="preserve"> Abbasi et al. (2023)</w:t>
      </w:r>
      <w:r w:rsidRPr="0044371A">
        <w:rPr>
          <w:rFonts w:ascii="Simplified Arabic" w:hAnsi="Simplified Arabic" w:cs="Simplified Arabic"/>
          <w:sz w:val="28"/>
          <w:szCs w:val="28"/>
          <w:lang w:bidi="ar-EG"/>
        </w:rPr>
        <w:t xml:space="preserve"> </w:t>
      </w:r>
      <w:r w:rsidRPr="0044371A">
        <w:rPr>
          <w:rFonts w:ascii="Simplified Arabic" w:hAnsi="Simplified Arabic" w:cs="Simplified Arabic"/>
          <w:sz w:val="28"/>
          <w:szCs w:val="28"/>
          <w:rtl/>
        </w:rPr>
        <w:t>بعنوان</w:t>
      </w:r>
      <w:r w:rsidRPr="0044371A">
        <w:rPr>
          <w:rFonts w:ascii="Simplified Arabic" w:hAnsi="Simplified Arabic" w:cs="Simplified Arabic"/>
          <w:sz w:val="28"/>
          <w:szCs w:val="28"/>
          <w:lang w:bidi="ar-EG"/>
        </w:rPr>
        <w:t xml:space="preserve"> “Investigating the impact of social media images’ value, consumer engagement, and involvement on </w:t>
      </w:r>
      <w:proofErr w:type="spellStart"/>
      <w:r w:rsidRPr="0044371A">
        <w:rPr>
          <w:rFonts w:ascii="Simplified Arabic" w:hAnsi="Simplified Arabic" w:cs="Simplified Arabic"/>
          <w:sz w:val="28"/>
          <w:szCs w:val="28"/>
          <w:lang w:bidi="ar-EG"/>
        </w:rPr>
        <w:t>eWOM</w:t>
      </w:r>
      <w:proofErr w:type="spellEnd"/>
      <w:r w:rsidRPr="0044371A">
        <w:rPr>
          <w:rFonts w:ascii="Simplified Arabic" w:hAnsi="Simplified Arabic" w:cs="Simplified Arabic"/>
          <w:sz w:val="28"/>
          <w:szCs w:val="28"/>
          <w:lang w:bidi="ar-EG"/>
        </w:rPr>
        <w:t xml:space="preserve"> of a tourism destination: A transmittal mediation approach”</w:t>
      </w:r>
      <w:r w:rsidRPr="0044371A">
        <w:rPr>
          <w:rFonts w:ascii="Simplified Arabic" w:hAnsi="Simplified Arabic" w:cs="Simplified Arabic"/>
          <w:sz w:val="28"/>
          <w:szCs w:val="28"/>
          <w:rtl/>
        </w:rPr>
        <w:t>، هدفت الدراسة إلى التعرف على تأثير قيمة الصور المنشورة عبر وسائل التواصل الاجتماعي بأبعادها (القيمة الجمالية، القيمة المعرفية، القيمة العاطفية) على انخراط المستهلكين ومستوى مشاركتهم في الكلمة المنطوقة الإلكترونية</w:t>
      </w:r>
      <w:r w:rsidRPr="0044371A">
        <w:rPr>
          <w:rFonts w:ascii="Simplified Arabic" w:hAnsi="Simplified Arabic" w:cs="Simplified Arabic"/>
          <w:sz w:val="28"/>
          <w:szCs w:val="28"/>
          <w:lang w:bidi="ar-EG"/>
        </w:rPr>
        <w:t xml:space="preserve"> </w:t>
      </w:r>
      <w:proofErr w:type="spellStart"/>
      <w:r w:rsidRPr="0044371A">
        <w:rPr>
          <w:rFonts w:ascii="Simplified Arabic" w:hAnsi="Simplified Arabic" w:cs="Simplified Arabic"/>
          <w:sz w:val="28"/>
          <w:szCs w:val="28"/>
          <w:lang w:bidi="ar-EG"/>
        </w:rPr>
        <w:t>eWOM</w:t>
      </w:r>
      <w:proofErr w:type="spellEnd"/>
      <w:r w:rsidRPr="0044371A">
        <w:rPr>
          <w:rFonts w:ascii="Simplified Arabic" w:hAnsi="Simplified Arabic" w:cs="Simplified Arabic"/>
          <w:sz w:val="28"/>
          <w:szCs w:val="28"/>
          <w:lang w:bidi="ar-EG"/>
        </w:rPr>
        <w:t xml:space="preserve"> </w:t>
      </w:r>
      <w:r w:rsidRPr="0044371A">
        <w:rPr>
          <w:rFonts w:ascii="Simplified Arabic" w:hAnsi="Simplified Arabic" w:cs="Simplified Arabic"/>
          <w:sz w:val="28"/>
          <w:szCs w:val="28"/>
          <w:rtl/>
        </w:rPr>
        <w:t>المتعلقة بالوجهات السياحية، واستخدمت الدراسة المنهج الوصفي التحليلي معتمدةً على أسلوب النمذجة بالمعادلات البنائية، وتكونت العينة من مستخدمي منصات التواصل الاجتماعي المهتمين بالسياحة، وتوصلت نتائج الدراسة إلى أن قيمة الصور البصرية تؤثر بشكل إيجابي ودال إحصائياً على انخراط المستهلكين ومستوى تفاعلهم مع المحتوى السياحي، وأن الصور عالية الجودة تعزّز نية النشر والتوصية بالوجهة السياحية، وأوصت الدراسة بضرورة اهتمام المؤسسات السياحية بجودة المحتوى البصري المنشور عبر منصات التواصل الاجتماعي</w:t>
      </w:r>
      <w:r w:rsidRPr="0044371A">
        <w:rPr>
          <w:rFonts w:ascii="Simplified Arabic" w:hAnsi="Simplified Arabic" w:cs="Simplified Arabic"/>
          <w:sz w:val="28"/>
          <w:szCs w:val="28"/>
          <w:lang w:bidi="ar-EG"/>
        </w:rPr>
        <w:t>.</w:t>
      </w:r>
    </w:p>
    <w:p w14:paraId="7238AB05" w14:textId="77777777" w:rsidR="0044371A" w:rsidRPr="0044371A" w:rsidRDefault="0044371A" w:rsidP="000A26E9">
      <w:p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b/>
          <w:bCs/>
          <w:sz w:val="28"/>
          <w:szCs w:val="28"/>
          <w:rtl/>
        </w:rPr>
        <w:t>دراسة</w:t>
      </w:r>
      <w:r w:rsidRPr="0044371A">
        <w:rPr>
          <w:rFonts w:ascii="Simplified Arabic" w:hAnsi="Simplified Arabic" w:cs="Simplified Arabic"/>
          <w:b/>
          <w:bCs/>
          <w:sz w:val="28"/>
          <w:szCs w:val="28"/>
          <w:lang w:bidi="ar-EG"/>
        </w:rPr>
        <w:t xml:space="preserve"> Theisen et al. (2025)</w:t>
      </w:r>
      <w:r w:rsidRPr="0044371A">
        <w:rPr>
          <w:rFonts w:ascii="Simplified Arabic" w:hAnsi="Simplified Arabic" w:cs="Simplified Arabic"/>
          <w:sz w:val="28"/>
          <w:szCs w:val="28"/>
          <w:lang w:bidi="ar-EG"/>
        </w:rPr>
        <w:t xml:space="preserve"> </w:t>
      </w:r>
      <w:r w:rsidRPr="0044371A">
        <w:rPr>
          <w:rFonts w:ascii="Simplified Arabic" w:hAnsi="Simplified Arabic" w:cs="Simplified Arabic"/>
          <w:sz w:val="28"/>
          <w:szCs w:val="28"/>
          <w:rtl/>
        </w:rPr>
        <w:t>بعنوان</w:t>
      </w:r>
      <w:r w:rsidRPr="0044371A">
        <w:rPr>
          <w:rFonts w:ascii="Simplified Arabic" w:hAnsi="Simplified Arabic" w:cs="Simplified Arabic"/>
          <w:sz w:val="28"/>
          <w:szCs w:val="28"/>
          <w:lang w:bidi="ar-EG"/>
        </w:rPr>
        <w:t xml:space="preserve"> “Visual narratives and political instability: A case study of visual media prior to the Russia-Ukraine </w:t>
      </w:r>
      <w:r w:rsidRPr="0044371A">
        <w:rPr>
          <w:rFonts w:ascii="Simplified Arabic" w:hAnsi="Simplified Arabic" w:cs="Simplified Arabic"/>
          <w:sz w:val="28"/>
          <w:szCs w:val="28"/>
          <w:lang w:bidi="ar-EG"/>
        </w:rPr>
        <w:lastRenderedPageBreak/>
        <w:t>conflict”</w:t>
      </w:r>
      <w:r w:rsidRPr="0044371A">
        <w:rPr>
          <w:rFonts w:ascii="Simplified Arabic" w:hAnsi="Simplified Arabic" w:cs="Simplified Arabic"/>
          <w:sz w:val="28"/>
          <w:szCs w:val="28"/>
          <w:rtl/>
        </w:rPr>
        <w:t>، هدفت الدراسة إلى التعرف على السرديات البصرية بأبعادها (المحتوى الرمزي، الدلالات الأيديولوجية، الأنماط التكرارية) وعلاقتها بحالات عدم الاستقرار السياسي، وذلك من خلال دراسة حالة الوسائط البصرية في الفترة السابقة للصراع الروسي الأوكراني، واستخدمت الدراسة المنهج التحليلي معتمدةً على تقنيات التعلم الآلي في تحليل الصور، وتكونت العينة من آلاف الصور المنشورة عبر منصات الإعلام الرقمي في الفترة السابقة للصراع، وتوصلت نتائج الدراسة إلى أن السرديات البصرية تُعدّ مؤشراً استباقياً على حالات التوتر السياسي، وأن تحليل الأنماط البصرية يمكن أن يُسهم في التنبؤ بالأزمات الدولية، وأوصت الدراسة بتطوير أدوات تحليلية متقدمة لرصد الخطاب البصري في السياقات السياسية</w:t>
      </w:r>
      <w:r w:rsidRPr="0044371A">
        <w:rPr>
          <w:rFonts w:ascii="Simplified Arabic" w:hAnsi="Simplified Arabic" w:cs="Simplified Arabic"/>
          <w:sz w:val="28"/>
          <w:szCs w:val="28"/>
          <w:lang w:bidi="ar-EG"/>
        </w:rPr>
        <w:t>.</w:t>
      </w:r>
    </w:p>
    <w:p w14:paraId="0305D7AE" w14:textId="77777777" w:rsidR="0044371A" w:rsidRPr="0044371A" w:rsidRDefault="0044371A" w:rsidP="000A26E9">
      <w:p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b/>
          <w:bCs/>
          <w:sz w:val="28"/>
          <w:szCs w:val="28"/>
          <w:rtl/>
        </w:rPr>
        <w:t>دراسة</w:t>
      </w:r>
      <w:r w:rsidRPr="0044371A">
        <w:rPr>
          <w:rFonts w:ascii="Simplified Arabic" w:hAnsi="Simplified Arabic" w:cs="Simplified Arabic"/>
          <w:b/>
          <w:bCs/>
          <w:sz w:val="28"/>
          <w:szCs w:val="28"/>
          <w:lang w:bidi="ar-EG"/>
        </w:rPr>
        <w:t xml:space="preserve"> Haq &amp; </w:t>
      </w:r>
      <w:proofErr w:type="spellStart"/>
      <w:r w:rsidRPr="0044371A">
        <w:rPr>
          <w:rFonts w:ascii="Simplified Arabic" w:hAnsi="Simplified Arabic" w:cs="Simplified Arabic"/>
          <w:b/>
          <w:bCs/>
          <w:sz w:val="28"/>
          <w:szCs w:val="28"/>
          <w:lang w:bidi="ar-EG"/>
        </w:rPr>
        <w:t>Madany</w:t>
      </w:r>
      <w:proofErr w:type="spellEnd"/>
      <w:r w:rsidRPr="0044371A">
        <w:rPr>
          <w:rFonts w:ascii="Simplified Arabic" w:hAnsi="Simplified Arabic" w:cs="Simplified Arabic"/>
          <w:b/>
          <w:bCs/>
          <w:sz w:val="28"/>
          <w:szCs w:val="28"/>
          <w:lang w:bidi="ar-EG"/>
        </w:rPr>
        <w:t xml:space="preserve"> (2025)</w:t>
      </w:r>
      <w:r w:rsidRPr="0044371A">
        <w:rPr>
          <w:rFonts w:ascii="Simplified Arabic" w:hAnsi="Simplified Arabic" w:cs="Simplified Arabic"/>
          <w:sz w:val="28"/>
          <w:szCs w:val="28"/>
          <w:lang w:bidi="ar-EG"/>
        </w:rPr>
        <w:t xml:space="preserve"> </w:t>
      </w:r>
      <w:r w:rsidRPr="0044371A">
        <w:rPr>
          <w:rFonts w:ascii="Simplified Arabic" w:hAnsi="Simplified Arabic" w:cs="Simplified Arabic"/>
          <w:sz w:val="28"/>
          <w:szCs w:val="28"/>
          <w:rtl/>
        </w:rPr>
        <w:t>بعنوان</w:t>
      </w:r>
      <w:r w:rsidRPr="0044371A">
        <w:rPr>
          <w:rFonts w:ascii="Simplified Arabic" w:hAnsi="Simplified Arabic" w:cs="Simplified Arabic"/>
          <w:sz w:val="28"/>
          <w:szCs w:val="28"/>
          <w:lang w:bidi="ar-EG"/>
        </w:rPr>
        <w:t xml:space="preserve"> “Visual Media On Language Learning: How Different Visual Aids Affect Comprehension And Retention”</w:t>
      </w:r>
      <w:r w:rsidRPr="0044371A">
        <w:rPr>
          <w:rFonts w:ascii="Simplified Arabic" w:hAnsi="Simplified Arabic" w:cs="Simplified Arabic"/>
          <w:sz w:val="28"/>
          <w:szCs w:val="28"/>
          <w:rtl/>
        </w:rPr>
        <w:t xml:space="preserve">، هدفت الدراسة إلى التعرف على الوسائط البصرية بأبعادها (الصور الثابتة، الفيديوهات، الرسوم التوضيحية، </w:t>
      </w:r>
      <w:proofErr w:type="spellStart"/>
      <w:r w:rsidRPr="0044371A">
        <w:rPr>
          <w:rFonts w:ascii="Simplified Arabic" w:hAnsi="Simplified Arabic" w:cs="Simplified Arabic"/>
          <w:sz w:val="28"/>
          <w:szCs w:val="28"/>
          <w:rtl/>
        </w:rPr>
        <w:t>الإنفوغراف</w:t>
      </w:r>
      <w:proofErr w:type="spellEnd"/>
      <w:r w:rsidRPr="0044371A">
        <w:rPr>
          <w:rFonts w:ascii="Simplified Arabic" w:hAnsi="Simplified Arabic" w:cs="Simplified Arabic"/>
          <w:sz w:val="28"/>
          <w:szCs w:val="28"/>
          <w:rtl/>
        </w:rPr>
        <w:t>) وتأثيرها في الفهم والاستيعاب والاحتفاظ بالمعلومات في سياق تعلم اللغات، واستخدمت الدراسة المنهج التجريبي المقارن، وتكونت العينة من مجموعة من متعلمي اللغة الإنجليزية كلغة ثانية، وتوصلت نتائج الدراسة إلى أن الوسائط البصرية المتنوعة تُسهم بشكل دال في تحسين مستوى الفهم والاستيعاب لدى المتعلمين، وأن الفيديوهات والصور الديناميكية كانت الأكثر تأثيراً في تعزيز الاحتفاظ بالمعلومات على المدى البعيد، وأوصت الدراسة بدمج الوسائط البصرية المتنوعة في المناهج التعليمية اللغوية</w:t>
      </w:r>
      <w:r w:rsidRPr="0044371A">
        <w:rPr>
          <w:rFonts w:ascii="Simplified Arabic" w:hAnsi="Simplified Arabic" w:cs="Simplified Arabic"/>
          <w:sz w:val="28"/>
          <w:szCs w:val="28"/>
          <w:lang w:bidi="ar-EG"/>
        </w:rPr>
        <w:t>.</w:t>
      </w:r>
    </w:p>
    <w:p w14:paraId="122FE13D" w14:textId="77777777" w:rsidR="0044371A" w:rsidRPr="0044371A" w:rsidRDefault="0044371A" w:rsidP="000A26E9">
      <w:p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b/>
          <w:bCs/>
          <w:sz w:val="28"/>
          <w:szCs w:val="28"/>
          <w:rtl/>
        </w:rPr>
        <w:t>دراسة</w:t>
      </w:r>
      <w:r w:rsidRPr="0044371A">
        <w:rPr>
          <w:rFonts w:ascii="Simplified Arabic" w:hAnsi="Simplified Arabic" w:cs="Simplified Arabic"/>
          <w:b/>
          <w:bCs/>
          <w:sz w:val="28"/>
          <w:szCs w:val="28"/>
          <w:lang w:bidi="ar-EG"/>
        </w:rPr>
        <w:t xml:space="preserve"> </w:t>
      </w:r>
      <w:proofErr w:type="spellStart"/>
      <w:r w:rsidRPr="0044371A">
        <w:rPr>
          <w:rFonts w:ascii="Simplified Arabic" w:hAnsi="Simplified Arabic" w:cs="Simplified Arabic"/>
          <w:b/>
          <w:bCs/>
          <w:sz w:val="28"/>
          <w:szCs w:val="28"/>
          <w:lang w:bidi="ar-EG"/>
        </w:rPr>
        <w:t>Aljalabneh</w:t>
      </w:r>
      <w:proofErr w:type="spellEnd"/>
      <w:r w:rsidRPr="0044371A">
        <w:rPr>
          <w:rFonts w:ascii="Simplified Arabic" w:hAnsi="Simplified Arabic" w:cs="Simplified Arabic"/>
          <w:b/>
          <w:bCs/>
          <w:sz w:val="28"/>
          <w:szCs w:val="28"/>
          <w:lang w:bidi="ar-EG"/>
        </w:rPr>
        <w:t xml:space="preserve"> (2024)</w:t>
      </w:r>
      <w:r w:rsidRPr="0044371A">
        <w:rPr>
          <w:rFonts w:ascii="Simplified Arabic" w:hAnsi="Simplified Arabic" w:cs="Simplified Arabic"/>
          <w:sz w:val="28"/>
          <w:szCs w:val="28"/>
          <w:lang w:bidi="ar-EG"/>
        </w:rPr>
        <w:t xml:space="preserve"> </w:t>
      </w:r>
      <w:r w:rsidRPr="0044371A">
        <w:rPr>
          <w:rFonts w:ascii="Simplified Arabic" w:hAnsi="Simplified Arabic" w:cs="Simplified Arabic"/>
          <w:sz w:val="28"/>
          <w:szCs w:val="28"/>
          <w:rtl/>
        </w:rPr>
        <w:t>بعنوان</w:t>
      </w:r>
      <w:r w:rsidRPr="0044371A">
        <w:rPr>
          <w:rFonts w:ascii="Simplified Arabic" w:hAnsi="Simplified Arabic" w:cs="Simplified Arabic"/>
          <w:sz w:val="28"/>
          <w:szCs w:val="28"/>
          <w:lang w:bidi="ar-EG"/>
        </w:rPr>
        <w:t xml:space="preserve"> “Visual media literacy: Educational strategies to combat image and video disinformation on social media”</w:t>
      </w:r>
      <w:r w:rsidRPr="0044371A">
        <w:rPr>
          <w:rFonts w:ascii="Simplified Arabic" w:hAnsi="Simplified Arabic" w:cs="Simplified Arabic"/>
          <w:sz w:val="28"/>
          <w:szCs w:val="28"/>
          <w:rtl/>
        </w:rPr>
        <w:t xml:space="preserve">، هدفت الدراسة إلى التعرف على التربية الإعلامية البصرية بأبعادها (المهارات النقدية، أدوات التحقق الرقمي، الوعي بالتلاعب البصري) بوصفها استراتيجية تعليمية لمكافحة التضليل بالصور والفيديوهات على وسائل التواصل الاجتماعي، واستخدمت الدراسة المنهج الوصفي التحليلي، وتكونت العينة من مجموعة من الدراسات والتقارير المتعلقة بالتضليل البصري الرقمي، وتوصلت نتائج الدراسة إلى أن تنمية مهارات التربية الإعلامية البصرية تُعدّ خط الدفاع الأول ضد المعلومات </w:t>
      </w:r>
      <w:r w:rsidRPr="0044371A">
        <w:rPr>
          <w:rFonts w:ascii="Simplified Arabic" w:hAnsi="Simplified Arabic" w:cs="Simplified Arabic"/>
          <w:sz w:val="28"/>
          <w:szCs w:val="28"/>
          <w:rtl/>
        </w:rPr>
        <w:lastRenderedPageBreak/>
        <w:t>المضللة، وأن المؤسسات التعليمية مطالبة بدمج هذه المهارات في مناهجها الدراسية، وأوصت الدراسة بتطوير برامج تدريبية متخصصة في التربية البصرية النقدية</w:t>
      </w:r>
      <w:r w:rsidRPr="0044371A">
        <w:rPr>
          <w:rFonts w:ascii="Simplified Arabic" w:hAnsi="Simplified Arabic" w:cs="Simplified Arabic"/>
          <w:sz w:val="28"/>
          <w:szCs w:val="28"/>
          <w:lang w:bidi="ar-EG"/>
        </w:rPr>
        <w:t>.</w:t>
      </w:r>
    </w:p>
    <w:p w14:paraId="51E0AF63" w14:textId="77777777" w:rsidR="0044371A" w:rsidRPr="0044371A" w:rsidRDefault="0044371A" w:rsidP="000A26E9">
      <w:p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b/>
          <w:bCs/>
          <w:sz w:val="28"/>
          <w:szCs w:val="28"/>
          <w:rtl/>
        </w:rPr>
        <w:t>دراسة</w:t>
      </w:r>
      <w:r w:rsidRPr="0044371A">
        <w:rPr>
          <w:rFonts w:ascii="Simplified Arabic" w:hAnsi="Simplified Arabic" w:cs="Simplified Arabic"/>
          <w:b/>
          <w:bCs/>
          <w:sz w:val="28"/>
          <w:szCs w:val="28"/>
          <w:lang w:bidi="ar-EG"/>
        </w:rPr>
        <w:t xml:space="preserve"> </w:t>
      </w:r>
      <w:proofErr w:type="spellStart"/>
      <w:r w:rsidRPr="0044371A">
        <w:rPr>
          <w:rFonts w:ascii="Simplified Arabic" w:hAnsi="Simplified Arabic" w:cs="Simplified Arabic"/>
          <w:b/>
          <w:bCs/>
          <w:sz w:val="28"/>
          <w:szCs w:val="28"/>
          <w:lang w:bidi="ar-EG"/>
        </w:rPr>
        <w:t>Sriwidiastuty</w:t>
      </w:r>
      <w:proofErr w:type="spellEnd"/>
      <w:r w:rsidRPr="0044371A">
        <w:rPr>
          <w:rFonts w:ascii="Simplified Arabic" w:hAnsi="Simplified Arabic" w:cs="Simplified Arabic"/>
          <w:b/>
          <w:bCs/>
          <w:sz w:val="28"/>
          <w:szCs w:val="28"/>
          <w:lang w:bidi="ar-EG"/>
        </w:rPr>
        <w:t xml:space="preserve"> &amp; Supriyanto (2025)</w:t>
      </w:r>
      <w:r w:rsidRPr="0044371A">
        <w:rPr>
          <w:rFonts w:ascii="Simplified Arabic" w:hAnsi="Simplified Arabic" w:cs="Simplified Arabic"/>
          <w:sz w:val="28"/>
          <w:szCs w:val="28"/>
          <w:lang w:bidi="ar-EG"/>
        </w:rPr>
        <w:t xml:space="preserve"> </w:t>
      </w:r>
      <w:r w:rsidRPr="0044371A">
        <w:rPr>
          <w:rFonts w:ascii="Simplified Arabic" w:hAnsi="Simplified Arabic" w:cs="Simplified Arabic"/>
          <w:sz w:val="28"/>
          <w:szCs w:val="28"/>
          <w:rtl/>
        </w:rPr>
        <w:t>بعنوان</w:t>
      </w:r>
      <w:r w:rsidRPr="0044371A">
        <w:rPr>
          <w:rFonts w:ascii="Simplified Arabic" w:hAnsi="Simplified Arabic" w:cs="Simplified Arabic"/>
          <w:sz w:val="28"/>
          <w:szCs w:val="28"/>
          <w:lang w:bidi="ar-EG"/>
        </w:rPr>
        <w:t xml:space="preserve"> “The Role of Visual Media as a Bridge Between Imagery and Language in the Context of Writing Instruction”</w:t>
      </w:r>
      <w:r w:rsidRPr="0044371A">
        <w:rPr>
          <w:rFonts w:ascii="Simplified Arabic" w:hAnsi="Simplified Arabic" w:cs="Simplified Arabic"/>
          <w:sz w:val="28"/>
          <w:szCs w:val="28"/>
          <w:rtl/>
        </w:rPr>
        <w:t>، هدفت الدراسة إلى التعرف على دور الوسائط البصرية بأبعادها (الصور التوضيحية، المشاهد الرمزية، التمثيلات البصرية للأفكار) بوصفها جسراً بين التخيل البصري واللغة في سياق تعليم الكتابة، واستخدمت الدراسة المنهج الوصفي التحليلي، وتكونت العينة من مجموعة من الطلاب في مرحلة تعلم مهارات الكتابة، وتوصلت نتائج الدراسة إلى أن الوسائط البصرية تُسهم بشكل جوهري في تحفيز الخيال اللغوي لدى المتعلمين وتنمية قدرتهم على التعبير الكتابي، وأن الصورة تعمل بوصفها محفزاً إدراكياً لإنتاج النصوص، وأوصت الدراسة بضرورة توظيف الوسائط البصرية بصورة منهجية في تدريس مهارات الكتابة</w:t>
      </w:r>
      <w:r w:rsidRPr="0044371A">
        <w:rPr>
          <w:rFonts w:ascii="Simplified Arabic" w:hAnsi="Simplified Arabic" w:cs="Simplified Arabic"/>
          <w:sz w:val="28"/>
          <w:szCs w:val="28"/>
          <w:lang w:bidi="ar-EG"/>
        </w:rPr>
        <w:t>.</w:t>
      </w:r>
    </w:p>
    <w:p w14:paraId="4D26BB1E" w14:textId="77777777" w:rsidR="0044371A" w:rsidRPr="0044371A" w:rsidRDefault="0044371A" w:rsidP="000A26E9">
      <w:pPr>
        <w:spacing w:line="276" w:lineRule="auto"/>
        <w:jc w:val="both"/>
        <w:rPr>
          <w:rFonts w:ascii="Simplified Arabic" w:hAnsi="Simplified Arabic" w:cs="Simplified Arabic"/>
          <w:b/>
          <w:bCs/>
          <w:sz w:val="28"/>
          <w:szCs w:val="28"/>
          <w:lang w:bidi="ar-EG"/>
        </w:rPr>
      </w:pPr>
      <w:r w:rsidRPr="0044371A">
        <w:rPr>
          <w:rFonts w:ascii="Simplified Arabic" w:hAnsi="Simplified Arabic" w:cs="Simplified Arabic"/>
          <w:b/>
          <w:bCs/>
          <w:sz w:val="28"/>
          <w:szCs w:val="28"/>
          <w:rtl/>
        </w:rPr>
        <w:t>المحور الثاني: الدراسات المتعلقة بالمتغير التابع (استراتيجيات الاتصال المؤسسي) وعلاقته بمتغيرات أخرى</w:t>
      </w:r>
    </w:p>
    <w:p w14:paraId="61E54F9A" w14:textId="77777777" w:rsidR="0044371A" w:rsidRPr="0044371A" w:rsidRDefault="0044371A" w:rsidP="000A26E9">
      <w:p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b/>
          <w:bCs/>
          <w:sz w:val="28"/>
          <w:szCs w:val="28"/>
          <w:rtl/>
        </w:rPr>
        <w:t>دراسة خبيزي</w:t>
      </w:r>
      <w:r w:rsidRPr="0044371A">
        <w:rPr>
          <w:rFonts w:ascii="Simplified Arabic" w:hAnsi="Simplified Arabic" w:cs="Simplified Arabic"/>
          <w:b/>
          <w:bCs/>
          <w:sz w:val="28"/>
          <w:szCs w:val="28"/>
          <w:lang w:bidi="ar-EG"/>
        </w:rPr>
        <w:t xml:space="preserve"> (2024)</w:t>
      </w:r>
      <w:r w:rsidRPr="0044371A">
        <w:rPr>
          <w:rFonts w:ascii="Simplified Arabic" w:hAnsi="Simplified Arabic" w:cs="Simplified Arabic"/>
          <w:sz w:val="28"/>
          <w:szCs w:val="28"/>
          <w:lang w:bidi="ar-EG"/>
        </w:rPr>
        <w:t xml:space="preserve"> </w:t>
      </w:r>
      <w:r w:rsidRPr="0044371A">
        <w:rPr>
          <w:rFonts w:ascii="Simplified Arabic" w:hAnsi="Simplified Arabic" w:cs="Simplified Arabic"/>
          <w:sz w:val="28"/>
          <w:szCs w:val="28"/>
          <w:rtl/>
        </w:rPr>
        <w:t xml:space="preserve">بعنوان “استراتيجيات الاتصال الحدثي كآلية لتفعيل الاتصال المؤسسي الخارجي: دراسة مسحية لآراء عينة من الإطارات بالمؤسسات </w:t>
      </w:r>
      <w:proofErr w:type="spellStart"/>
      <w:r w:rsidRPr="0044371A">
        <w:rPr>
          <w:rFonts w:ascii="Simplified Arabic" w:hAnsi="Simplified Arabic" w:cs="Simplified Arabic"/>
          <w:sz w:val="28"/>
          <w:szCs w:val="28"/>
          <w:rtl/>
        </w:rPr>
        <w:t>الشبانية</w:t>
      </w:r>
      <w:proofErr w:type="spellEnd"/>
      <w:r w:rsidRPr="0044371A">
        <w:rPr>
          <w:rFonts w:ascii="Simplified Arabic" w:hAnsi="Simplified Arabic" w:cs="Simplified Arabic"/>
          <w:sz w:val="28"/>
          <w:szCs w:val="28"/>
          <w:rtl/>
        </w:rPr>
        <w:t xml:space="preserve"> لولاية تيسمسيلت”، هدفت الدراسة إلى التعرف على استراتيجيات الاتصال الحدثي بأبعادها (التخطيط للأحداث، تنظيم الفعاليات، التغطية الإعلامية، التقييم اللاحق) بوصفها آلية لتفعيل الاتصال المؤسسي الخارجي، واستخدمت الدراسة المنهج المسحي، وتكونت العينة من مجموعة من الإطارات العاملة في المؤسسات </w:t>
      </w:r>
      <w:proofErr w:type="spellStart"/>
      <w:r w:rsidRPr="0044371A">
        <w:rPr>
          <w:rFonts w:ascii="Simplified Arabic" w:hAnsi="Simplified Arabic" w:cs="Simplified Arabic"/>
          <w:sz w:val="28"/>
          <w:szCs w:val="28"/>
          <w:rtl/>
        </w:rPr>
        <w:t>الشبانية</w:t>
      </w:r>
      <w:proofErr w:type="spellEnd"/>
      <w:r w:rsidRPr="0044371A">
        <w:rPr>
          <w:rFonts w:ascii="Simplified Arabic" w:hAnsi="Simplified Arabic" w:cs="Simplified Arabic"/>
          <w:sz w:val="28"/>
          <w:szCs w:val="28"/>
          <w:rtl/>
        </w:rPr>
        <w:t xml:space="preserve"> بولاية تيسمسيلت، وتوصلت نتائج الدراسة إلى أن استراتيجيات الاتصال الحدثي تُعدّ من أهم الآليات الفعّالة في تعزيز الاتصال المؤسسي الخارجي وبناء علاقات إيجابية مع الجمهور الخارجي، وأن الفعاليات المنظمة تُسهم في تحسين صورة المؤسسة، وأوصت الدراسة بضرورة تبني المؤسسات </w:t>
      </w:r>
      <w:proofErr w:type="spellStart"/>
      <w:r w:rsidRPr="0044371A">
        <w:rPr>
          <w:rFonts w:ascii="Simplified Arabic" w:hAnsi="Simplified Arabic" w:cs="Simplified Arabic"/>
          <w:sz w:val="28"/>
          <w:szCs w:val="28"/>
          <w:rtl/>
        </w:rPr>
        <w:t>الشبانية</w:t>
      </w:r>
      <w:proofErr w:type="spellEnd"/>
      <w:r w:rsidRPr="0044371A">
        <w:rPr>
          <w:rFonts w:ascii="Simplified Arabic" w:hAnsi="Simplified Arabic" w:cs="Simplified Arabic"/>
          <w:sz w:val="28"/>
          <w:szCs w:val="28"/>
          <w:rtl/>
        </w:rPr>
        <w:t xml:space="preserve"> لخطط اتصالية </w:t>
      </w:r>
      <w:proofErr w:type="spellStart"/>
      <w:r w:rsidRPr="0044371A">
        <w:rPr>
          <w:rFonts w:ascii="Simplified Arabic" w:hAnsi="Simplified Arabic" w:cs="Simplified Arabic"/>
          <w:sz w:val="28"/>
          <w:szCs w:val="28"/>
          <w:rtl/>
        </w:rPr>
        <w:t>حدثية</w:t>
      </w:r>
      <w:proofErr w:type="spellEnd"/>
      <w:r w:rsidRPr="0044371A">
        <w:rPr>
          <w:rFonts w:ascii="Simplified Arabic" w:hAnsi="Simplified Arabic" w:cs="Simplified Arabic"/>
          <w:sz w:val="28"/>
          <w:szCs w:val="28"/>
          <w:rtl/>
        </w:rPr>
        <w:t xml:space="preserve"> مدروسة ومتكاملة</w:t>
      </w:r>
      <w:r w:rsidRPr="0044371A">
        <w:rPr>
          <w:rFonts w:ascii="Simplified Arabic" w:hAnsi="Simplified Arabic" w:cs="Simplified Arabic"/>
          <w:sz w:val="28"/>
          <w:szCs w:val="28"/>
          <w:lang w:bidi="ar-EG"/>
        </w:rPr>
        <w:t>.</w:t>
      </w:r>
    </w:p>
    <w:p w14:paraId="352BC1C1" w14:textId="77777777" w:rsidR="0044371A" w:rsidRPr="0044371A" w:rsidRDefault="0044371A" w:rsidP="000A26E9">
      <w:p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b/>
          <w:bCs/>
          <w:sz w:val="28"/>
          <w:szCs w:val="28"/>
          <w:rtl/>
        </w:rPr>
        <w:t>دراسة حسب الله</w:t>
      </w:r>
      <w:r w:rsidRPr="0044371A">
        <w:rPr>
          <w:rFonts w:ascii="Simplified Arabic" w:hAnsi="Simplified Arabic" w:cs="Simplified Arabic"/>
          <w:b/>
          <w:bCs/>
          <w:sz w:val="28"/>
          <w:szCs w:val="28"/>
          <w:lang w:bidi="ar-EG"/>
        </w:rPr>
        <w:t xml:space="preserve"> (2022)</w:t>
      </w:r>
      <w:r w:rsidRPr="0044371A">
        <w:rPr>
          <w:rFonts w:ascii="Simplified Arabic" w:hAnsi="Simplified Arabic" w:cs="Simplified Arabic"/>
          <w:sz w:val="28"/>
          <w:szCs w:val="28"/>
          <w:lang w:bidi="ar-EG"/>
        </w:rPr>
        <w:t xml:space="preserve"> </w:t>
      </w:r>
      <w:r w:rsidRPr="0044371A">
        <w:rPr>
          <w:rFonts w:ascii="Simplified Arabic" w:hAnsi="Simplified Arabic" w:cs="Simplified Arabic"/>
          <w:sz w:val="28"/>
          <w:szCs w:val="28"/>
          <w:rtl/>
        </w:rPr>
        <w:t xml:space="preserve">بعنوان “استراتيجيات الاتصال المؤسسي في المسؤولية المجتمعية لمصارف دول الخليج العربي: دراسة تحليلية وفق نموذج نهج المحصلة الثلاثي”، هدفت الدراسة إلى التعرف على استراتيجيات الاتصال المؤسسي بأبعادها (البُعد الاقتصادي، البُعد الاجتماعي، </w:t>
      </w:r>
      <w:r w:rsidRPr="0044371A">
        <w:rPr>
          <w:rFonts w:ascii="Simplified Arabic" w:hAnsi="Simplified Arabic" w:cs="Simplified Arabic"/>
          <w:sz w:val="28"/>
          <w:szCs w:val="28"/>
          <w:rtl/>
        </w:rPr>
        <w:lastRenderedPageBreak/>
        <w:t>البُعد البيئي) في المسؤولية المجتمعية لمصارف دول الخليج العربي وفق نموذج نهج المحصلة الثلاثي، واستخدمت الدراسة المنهج التحليلي، وتكونت العينة من مجموعة من التقارير والوثائق الرسمية الصادرة عن مصارف دول الخليج العربي، وتوصلت نتائج الدراسة إلى أن مصارف دول الخليج العربي تولي اهتماماً متزايداً باستراتيجيات الاتصال المؤسسي في مجال المسؤولية المجتمعية، مع تفاوت في مستوى الالتزام بين الأبعاد الثلاثة لصالح البُعد الاقتصادي، وأوصت الدراسة بتحقيق التوازن بين الأبعاد الثلاثة في الخطاب الاتصالي المؤسسي للمصارف</w:t>
      </w:r>
      <w:r w:rsidRPr="0044371A">
        <w:rPr>
          <w:rFonts w:ascii="Simplified Arabic" w:hAnsi="Simplified Arabic" w:cs="Simplified Arabic"/>
          <w:sz w:val="28"/>
          <w:szCs w:val="28"/>
          <w:lang w:bidi="ar-EG"/>
        </w:rPr>
        <w:t>.</w:t>
      </w:r>
    </w:p>
    <w:p w14:paraId="6AB4D7C9" w14:textId="77777777" w:rsidR="0044371A" w:rsidRPr="0044371A" w:rsidRDefault="0044371A" w:rsidP="000A26E9">
      <w:p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b/>
          <w:bCs/>
          <w:sz w:val="28"/>
          <w:szCs w:val="28"/>
          <w:rtl/>
        </w:rPr>
        <w:t>دراسة علي وعلي وعثمان</w:t>
      </w:r>
      <w:r w:rsidRPr="0044371A">
        <w:rPr>
          <w:rFonts w:ascii="Simplified Arabic" w:hAnsi="Simplified Arabic" w:cs="Simplified Arabic"/>
          <w:b/>
          <w:bCs/>
          <w:sz w:val="28"/>
          <w:szCs w:val="28"/>
          <w:lang w:bidi="ar-EG"/>
        </w:rPr>
        <w:t xml:space="preserve"> (2021)</w:t>
      </w:r>
      <w:r w:rsidRPr="0044371A">
        <w:rPr>
          <w:rFonts w:ascii="Simplified Arabic" w:hAnsi="Simplified Arabic" w:cs="Simplified Arabic"/>
          <w:sz w:val="28"/>
          <w:szCs w:val="28"/>
          <w:lang w:bidi="ar-EG"/>
        </w:rPr>
        <w:t xml:space="preserve"> </w:t>
      </w:r>
      <w:r w:rsidRPr="0044371A">
        <w:rPr>
          <w:rFonts w:ascii="Simplified Arabic" w:hAnsi="Simplified Arabic" w:cs="Simplified Arabic"/>
          <w:sz w:val="28"/>
          <w:szCs w:val="28"/>
          <w:rtl/>
        </w:rPr>
        <w:t xml:space="preserve">بعنوان “استراتيجيات الاتصال المؤسسي ودورها في التوعية بقضايا ذوي الاحتياجات الخاصة”، هدفت الدراسة إلى التعرف على استراتيجيات الاتصال المؤسسي بأبعادها (الاتصال </w:t>
      </w:r>
      <w:proofErr w:type="spellStart"/>
      <w:r w:rsidRPr="0044371A">
        <w:rPr>
          <w:rFonts w:ascii="Simplified Arabic" w:hAnsi="Simplified Arabic" w:cs="Simplified Arabic"/>
          <w:sz w:val="28"/>
          <w:szCs w:val="28"/>
          <w:rtl/>
        </w:rPr>
        <w:t>الإقناعي</w:t>
      </w:r>
      <w:proofErr w:type="spellEnd"/>
      <w:r w:rsidRPr="0044371A">
        <w:rPr>
          <w:rFonts w:ascii="Simplified Arabic" w:hAnsi="Simplified Arabic" w:cs="Simplified Arabic"/>
          <w:sz w:val="28"/>
          <w:szCs w:val="28"/>
          <w:rtl/>
        </w:rPr>
        <w:t>، الاتصال التوعوي، الاتصال التفاعلي) ودورها في التوعية بقضايا ذوي الاحتياجات الخاصة، واستخدمت الدراسة المنهج الوصفي التحليلي، وتكونت العينة من مجموعة من العاملين في المؤسسات المعنية بذوي الاحتياجات الخاصة وعينة من الجمهور، وتوصلت نتائج الدراسة إلى أن استراتيجيات الاتصال المؤسسي تلعب دوراً محورياً في رفع مستوى الوعي المجتمعي بقضايا ذوي الاحتياجات الخاصة، وأن الاتصال التفاعلي هو الأكثر تأثيراً في تشكيل الاتجاهات الإيجابية، وأوصت الدراسة بضرورة تكثيف الحملات الاتصالية المؤسسية الموجهة لهذه الفئة</w:t>
      </w:r>
      <w:r w:rsidRPr="0044371A">
        <w:rPr>
          <w:rFonts w:ascii="Simplified Arabic" w:hAnsi="Simplified Arabic" w:cs="Simplified Arabic"/>
          <w:sz w:val="28"/>
          <w:szCs w:val="28"/>
          <w:lang w:bidi="ar-EG"/>
        </w:rPr>
        <w:t>.</w:t>
      </w:r>
    </w:p>
    <w:p w14:paraId="36C72F95" w14:textId="77777777" w:rsidR="0044371A" w:rsidRPr="0044371A" w:rsidRDefault="0044371A" w:rsidP="000A26E9">
      <w:p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b/>
          <w:bCs/>
          <w:sz w:val="28"/>
          <w:szCs w:val="28"/>
          <w:rtl/>
        </w:rPr>
        <w:t>دراسة الزهراني</w:t>
      </w:r>
      <w:r w:rsidRPr="0044371A">
        <w:rPr>
          <w:rFonts w:ascii="Simplified Arabic" w:hAnsi="Simplified Arabic" w:cs="Simplified Arabic"/>
          <w:b/>
          <w:bCs/>
          <w:sz w:val="28"/>
          <w:szCs w:val="28"/>
          <w:lang w:bidi="ar-EG"/>
        </w:rPr>
        <w:t xml:space="preserve"> (2026)</w:t>
      </w:r>
      <w:r w:rsidRPr="0044371A">
        <w:rPr>
          <w:rFonts w:ascii="Simplified Arabic" w:hAnsi="Simplified Arabic" w:cs="Simplified Arabic"/>
          <w:sz w:val="28"/>
          <w:szCs w:val="28"/>
          <w:lang w:bidi="ar-EG"/>
        </w:rPr>
        <w:t xml:space="preserve"> </w:t>
      </w:r>
      <w:r w:rsidRPr="0044371A">
        <w:rPr>
          <w:rFonts w:ascii="Simplified Arabic" w:hAnsi="Simplified Arabic" w:cs="Simplified Arabic"/>
          <w:sz w:val="28"/>
          <w:szCs w:val="28"/>
          <w:rtl/>
        </w:rPr>
        <w:t>بعنوان “أثر استخدام استراتيجيات الاتصال المؤسسي على سمعة المؤسسات: دراسة حالة شركات الاتصالات في المملكة العربية السعودية”، هدفت الدراسة إلى التعرف على أثر استخدام استراتيجيات الاتصال المؤسسي بأبعادها (الاتصال الداخلي، الاتصال الخارجي، إدارة الأزمات، العلاقات العامة) على سمعة المؤسسات في شركات الاتصالات بالمملكة العربية السعودية، واستخدمت الدراسة المنهج الوصفي التحليلي، وتكونت العينة من مجموعة من العاملين والعملاء في شركات الاتصالات السعودية، وتوصلت نتائج الدراسة إلى وجود أثر إيجابي ودال إحصائياً لاستراتيجيات الاتصال المؤسسي على سمعة المؤسسات، وأن استراتيجيات إدارة الأزمات كانت الأكثر تأثيراً في حماية السمعة المؤسسية، وأوصت الدراسة بضرورة تبني شركات الاتصالات لاستراتيجيات اتصالية متكاملة تعزز من سمعتها التنافسية</w:t>
      </w:r>
      <w:r w:rsidRPr="0044371A">
        <w:rPr>
          <w:rFonts w:ascii="Simplified Arabic" w:hAnsi="Simplified Arabic" w:cs="Simplified Arabic"/>
          <w:sz w:val="28"/>
          <w:szCs w:val="28"/>
          <w:lang w:bidi="ar-EG"/>
        </w:rPr>
        <w:t>.</w:t>
      </w:r>
    </w:p>
    <w:p w14:paraId="127940BF" w14:textId="77777777" w:rsidR="0044371A" w:rsidRPr="0044371A" w:rsidRDefault="0044371A" w:rsidP="000A26E9">
      <w:p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b/>
          <w:bCs/>
          <w:sz w:val="28"/>
          <w:szCs w:val="28"/>
          <w:rtl/>
        </w:rPr>
        <w:lastRenderedPageBreak/>
        <w:t>دراسة عيسوي والصادق</w:t>
      </w:r>
      <w:r w:rsidRPr="0044371A">
        <w:rPr>
          <w:rFonts w:ascii="Simplified Arabic" w:hAnsi="Simplified Arabic" w:cs="Simplified Arabic"/>
          <w:b/>
          <w:bCs/>
          <w:sz w:val="28"/>
          <w:szCs w:val="28"/>
          <w:lang w:bidi="ar-EG"/>
        </w:rPr>
        <w:t xml:space="preserve"> (2023)</w:t>
      </w:r>
      <w:r w:rsidRPr="0044371A">
        <w:rPr>
          <w:rFonts w:ascii="Simplified Arabic" w:hAnsi="Simplified Arabic" w:cs="Simplified Arabic"/>
          <w:sz w:val="28"/>
          <w:szCs w:val="28"/>
          <w:lang w:bidi="ar-EG"/>
        </w:rPr>
        <w:t xml:space="preserve"> </w:t>
      </w:r>
      <w:r w:rsidRPr="0044371A">
        <w:rPr>
          <w:rFonts w:ascii="Simplified Arabic" w:hAnsi="Simplified Arabic" w:cs="Simplified Arabic"/>
          <w:sz w:val="28"/>
          <w:szCs w:val="28"/>
          <w:rtl/>
        </w:rPr>
        <w:t>بعنوان “استراتيجيات الاتصال المؤسسي عبر الصفحات الرسمية للجامعات السعودية على موقع تويتر نموذجاً”، هدفت الدراسة إلى التعرف على استراتيجيات الاتصال المؤسسي بأبعادها (استراتيجية الإعلام، استراتيجية الإقناع، استراتيجية الحوار، استراتيجية بناء العلاقات) الموظفة عبر الصفحات الرسمية للجامعات السعودية على موقع تويتر، واستخدمت الدراسة منهج تحليل المضمون، وتكونت العينة من الحسابات الرسمية لعدد من الجامعات السعودية على موقع تويتر، وتوصلت نتائج الدراسة إلى تنوع استراتيجيات الاتصال المؤسسي المستخدمة من قِبل الجامعات السعودية على تويتر، مع غلبة استراتيجية الإعلام على باقي الاستراتيجيات، وأوصت الدراسة بضرورة تفعيل استراتيجيات الحوار وبناء العلاقات لتحقيق تفاعل أكبر مع الجمهور</w:t>
      </w:r>
      <w:r w:rsidRPr="0044371A">
        <w:rPr>
          <w:rFonts w:ascii="Simplified Arabic" w:hAnsi="Simplified Arabic" w:cs="Simplified Arabic"/>
          <w:sz w:val="28"/>
          <w:szCs w:val="28"/>
          <w:lang w:bidi="ar-EG"/>
        </w:rPr>
        <w:t>.</w:t>
      </w:r>
    </w:p>
    <w:p w14:paraId="50B59C27" w14:textId="77777777" w:rsidR="0044371A" w:rsidRPr="0044371A" w:rsidRDefault="0044371A" w:rsidP="000A26E9">
      <w:p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b/>
          <w:bCs/>
          <w:sz w:val="28"/>
          <w:szCs w:val="28"/>
          <w:rtl/>
        </w:rPr>
        <w:t>دراسة</w:t>
      </w:r>
      <w:r w:rsidRPr="0044371A">
        <w:rPr>
          <w:rFonts w:ascii="Simplified Arabic" w:hAnsi="Simplified Arabic" w:cs="Simplified Arabic"/>
          <w:b/>
          <w:bCs/>
          <w:sz w:val="28"/>
          <w:szCs w:val="28"/>
          <w:lang w:bidi="ar-EG"/>
        </w:rPr>
        <w:t xml:space="preserve"> Kishor &amp; </w:t>
      </w:r>
      <w:proofErr w:type="spellStart"/>
      <w:r w:rsidRPr="0044371A">
        <w:rPr>
          <w:rFonts w:ascii="Simplified Arabic" w:hAnsi="Simplified Arabic" w:cs="Simplified Arabic"/>
          <w:b/>
          <w:bCs/>
          <w:sz w:val="28"/>
          <w:szCs w:val="28"/>
          <w:lang w:bidi="ar-EG"/>
        </w:rPr>
        <w:t>Siwach</w:t>
      </w:r>
      <w:proofErr w:type="spellEnd"/>
      <w:r w:rsidRPr="0044371A">
        <w:rPr>
          <w:rFonts w:ascii="Simplified Arabic" w:hAnsi="Simplified Arabic" w:cs="Simplified Arabic"/>
          <w:b/>
          <w:bCs/>
          <w:sz w:val="28"/>
          <w:szCs w:val="28"/>
          <w:lang w:bidi="ar-EG"/>
        </w:rPr>
        <w:t xml:space="preserve"> (2025)</w:t>
      </w:r>
      <w:r w:rsidRPr="0044371A">
        <w:rPr>
          <w:rFonts w:ascii="Simplified Arabic" w:hAnsi="Simplified Arabic" w:cs="Simplified Arabic"/>
          <w:sz w:val="28"/>
          <w:szCs w:val="28"/>
          <w:lang w:bidi="ar-EG"/>
        </w:rPr>
        <w:t xml:space="preserve"> </w:t>
      </w:r>
      <w:r w:rsidRPr="0044371A">
        <w:rPr>
          <w:rFonts w:ascii="Simplified Arabic" w:hAnsi="Simplified Arabic" w:cs="Simplified Arabic"/>
          <w:sz w:val="28"/>
          <w:szCs w:val="28"/>
          <w:rtl/>
        </w:rPr>
        <w:t>بعنوان</w:t>
      </w:r>
      <w:r w:rsidRPr="0044371A">
        <w:rPr>
          <w:rFonts w:ascii="Simplified Arabic" w:hAnsi="Simplified Arabic" w:cs="Simplified Arabic"/>
          <w:sz w:val="28"/>
          <w:szCs w:val="28"/>
          <w:lang w:bidi="ar-EG"/>
        </w:rPr>
        <w:t xml:space="preserve"> “Corporate Communications as a Tool for Brand Enhancement: A Meta-Analysis”</w:t>
      </w:r>
      <w:r w:rsidRPr="0044371A">
        <w:rPr>
          <w:rFonts w:ascii="Simplified Arabic" w:hAnsi="Simplified Arabic" w:cs="Simplified Arabic"/>
          <w:sz w:val="28"/>
          <w:szCs w:val="28"/>
          <w:rtl/>
        </w:rPr>
        <w:t>، هدفت الدراسة إلى التعرف على الاتصال المؤسسي بأبعاده (الاتصال التسويقي، الاتصال المتكامل، الهوية البصرية، إدارة السمعة) بوصفه أداةً لتعزيز العلامة التجارية من خلال تحليل بعدي شامل، واستخدمت الدراسة منهج التحليل البعدي</w:t>
      </w:r>
      <w:r w:rsidRPr="0044371A">
        <w:rPr>
          <w:rFonts w:ascii="Simplified Arabic" w:hAnsi="Simplified Arabic" w:cs="Simplified Arabic"/>
          <w:sz w:val="28"/>
          <w:szCs w:val="28"/>
          <w:lang w:bidi="ar-EG"/>
        </w:rPr>
        <w:t xml:space="preserve"> Meta-Analysis</w:t>
      </w:r>
      <w:r w:rsidRPr="0044371A">
        <w:rPr>
          <w:rFonts w:ascii="Simplified Arabic" w:hAnsi="Simplified Arabic" w:cs="Simplified Arabic"/>
          <w:sz w:val="28"/>
          <w:szCs w:val="28"/>
          <w:rtl/>
        </w:rPr>
        <w:t>، وتكونت العينة من مجموعة من الدراسات السابقة المنشورة في هذا المجال، وتوصلت نتائج الدراسة إلى وجود علاقة ارتباطية قوية ودالة إحصائياً بين ممارسات الاتصال المؤسسي وتعزيز قيمة العلامة التجارية، وأن الاتصال المتكامل هو الأكثر تأثيراً في بناء العلامة، وأوصت الدراسة بتبني نهج متكامل في الاتصال المؤسسي لتعظيم قيمة العلامة التجارية</w:t>
      </w:r>
      <w:r w:rsidRPr="0044371A">
        <w:rPr>
          <w:rFonts w:ascii="Simplified Arabic" w:hAnsi="Simplified Arabic" w:cs="Simplified Arabic"/>
          <w:sz w:val="28"/>
          <w:szCs w:val="28"/>
          <w:lang w:bidi="ar-EG"/>
        </w:rPr>
        <w:t>.</w:t>
      </w:r>
    </w:p>
    <w:p w14:paraId="623469EB" w14:textId="77777777" w:rsidR="0044371A" w:rsidRPr="0044371A" w:rsidRDefault="0044371A" w:rsidP="000A26E9">
      <w:p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b/>
          <w:bCs/>
          <w:sz w:val="28"/>
          <w:szCs w:val="28"/>
          <w:rtl/>
        </w:rPr>
        <w:t>دراسة</w:t>
      </w:r>
      <w:r w:rsidRPr="0044371A">
        <w:rPr>
          <w:rFonts w:ascii="Simplified Arabic" w:hAnsi="Simplified Arabic" w:cs="Simplified Arabic"/>
          <w:b/>
          <w:bCs/>
          <w:sz w:val="28"/>
          <w:szCs w:val="28"/>
          <w:lang w:bidi="ar-EG"/>
        </w:rPr>
        <w:t xml:space="preserve"> Ajayi &amp; </w:t>
      </w:r>
      <w:proofErr w:type="spellStart"/>
      <w:r w:rsidRPr="0044371A">
        <w:rPr>
          <w:rFonts w:ascii="Simplified Arabic" w:hAnsi="Simplified Arabic" w:cs="Simplified Arabic"/>
          <w:b/>
          <w:bCs/>
          <w:sz w:val="28"/>
          <w:szCs w:val="28"/>
          <w:lang w:bidi="ar-EG"/>
        </w:rPr>
        <w:t>Mmutle</w:t>
      </w:r>
      <w:proofErr w:type="spellEnd"/>
      <w:r w:rsidRPr="0044371A">
        <w:rPr>
          <w:rFonts w:ascii="Simplified Arabic" w:hAnsi="Simplified Arabic" w:cs="Simplified Arabic"/>
          <w:b/>
          <w:bCs/>
          <w:sz w:val="28"/>
          <w:szCs w:val="28"/>
          <w:lang w:bidi="ar-EG"/>
        </w:rPr>
        <w:t xml:space="preserve"> (2021)</w:t>
      </w:r>
      <w:r w:rsidRPr="0044371A">
        <w:rPr>
          <w:rFonts w:ascii="Simplified Arabic" w:hAnsi="Simplified Arabic" w:cs="Simplified Arabic"/>
          <w:sz w:val="28"/>
          <w:szCs w:val="28"/>
          <w:lang w:bidi="ar-EG"/>
        </w:rPr>
        <w:t xml:space="preserve"> </w:t>
      </w:r>
      <w:r w:rsidRPr="0044371A">
        <w:rPr>
          <w:rFonts w:ascii="Simplified Arabic" w:hAnsi="Simplified Arabic" w:cs="Simplified Arabic"/>
          <w:sz w:val="28"/>
          <w:szCs w:val="28"/>
          <w:rtl/>
        </w:rPr>
        <w:t>بعنوان</w:t>
      </w:r>
      <w:r w:rsidRPr="0044371A">
        <w:rPr>
          <w:rFonts w:ascii="Simplified Arabic" w:hAnsi="Simplified Arabic" w:cs="Simplified Arabic"/>
          <w:sz w:val="28"/>
          <w:szCs w:val="28"/>
          <w:lang w:bidi="ar-EG"/>
        </w:rPr>
        <w:t xml:space="preserve"> “Corporate reputation through strategic communication of corporate social responsibility”</w:t>
      </w:r>
      <w:r w:rsidRPr="0044371A">
        <w:rPr>
          <w:rFonts w:ascii="Simplified Arabic" w:hAnsi="Simplified Arabic" w:cs="Simplified Arabic"/>
          <w:sz w:val="28"/>
          <w:szCs w:val="28"/>
          <w:rtl/>
        </w:rPr>
        <w:t xml:space="preserve">، هدفت الدراسة إلى التعرف على السمعة المؤسسية بأبعادها (المصداقية، الثقة، الجودة المدركة، المسؤولية) من خلال الاتصال الاستراتيجي للمسؤولية المجتمعية للشركات، واستخدمت الدراسة المنهج النوعي، وتكونت العينة من مجموعة من مسؤولي الاتصال في عدد من الشركات الكبرى، وتوصلت نتائج الدراسة إلى أن الاتصال الاستراتيجي للمسؤولية المجتمعية يُسهم بشكل فعّال في بناء سمعة مؤسسية إيجابية، وأن </w:t>
      </w:r>
      <w:r w:rsidRPr="0044371A">
        <w:rPr>
          <w:rFonts w:ascii="Simplified Arabic" w:hAnsi="Simplified Arabic" w:cs="Simplified Arabic"/>
          <w:sz w:val="28"/>
          <w:szCs w:val="28"/>
          <w:rtl/>
        </w:rPr>
        <w:lastRenderedPageBreak/>
        <w:t>الشفافية والاتساق في الرسائل الاتصالية عاملان حاسمان في تحقيق ذلك، وأوصت الدراسة بضرورة دمج المسؤولية المجتمعية في صميم الاستراتيجية الاتصالية للمؤسسات</w:t>
      </w:r>
      <w:r w:rsidRPr="0044371A">
        <w:rPr>
          <w:rFonts w:ascii="Simplified Arabic" w:hAnsi="Simplified Arabic" w:cs="Simplified Arabic"/>
          <w:sz w:val="28"/>
          <w:szCs w:val="28"/>
          <w:lang w:bidi="ar-EG"/>
        </w:rPr>
        <w:t>.</w:t>
      </w:r>
    </w:p>
    <w:p w14:paraId="0FD04FD7" w14:textId="77777777" w:rsidR="0044371A" w:rsidRPr="0044371A" w:rsidRDefault="0044371A" w:rsidP="000A26E9">
      <w:p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b/>
          <w:bCs/>
          <w:sz w:val="28"/>
          <w:szCs w:val="28"/>
          <w:rtl/>
        </w:rPr>
        <w:t>دراسة</w:t>
      </w:r>
      <w:r w:rsidRPr="0044371A">
        <w:rPr>
          <w:rFonts w:ascii="Simplified Arabic" w:hAnsi="Simplified Arabic" w:cs="Simplified Arabic"/>
          <w:b/>
          <w:bCs/>
          <w:sz w:val="28"/>
          <w:szCs w:val="28"/>
          <w:lang w:bidi="ar-EG"/>
        </w:rPr>
        <w:t xml:space="preserve"> </w:t>
      </w:r>
      <w:proofErr w:type="spellStart"/>
      <w:r w:rsidRPr="0044371A">
        <w:rPr>
          <w:rFonts w:ascii="Simplified Arabic" w:hAnsi="Simplified Arabic" w:cs="Simplified Arabic"/>
          <w:b/>
          <w:bCs/>
          <w:sz w:val="28"/>
          <w:szCs w:val="28"/>
          <w:lang w:bidi="ar-EG"/>
        </w:rPr>
        <w:t>Feldiansyah</w:t>
      </w:r>
      <w:proofErr w:type="spellEnd"/>
      <w:r w:rsidRPr="0044371A">
        <w:rPr>
          <w:rFonts w:ascii="Simplified Arabic" w:hAnsi="Simplified Arabic" w:cs="Simplified Arabic"/>
          <w:b/>
          <w:bCs/>
          <w:sz w:val="28"/>
          <w:szCs w:val="28"/>
          <w:lang w:bidi="ar-EG"/>
        </w:rPr>
        <w:t xml:space="preserve"> (2024)</w:t>
      </w:r>
      <w:r w:rsidRPr="0044371A">
        <w:rPr>
          <w:rFonts w:ascii="Simplified Arabic" w:hAnsi="Simplified Arabic" w:cs="Simplified Arabic"/>
          <w:sz w:val="28"/>
          <w:szCs w:val="28"/>
          <w:lang w:bidi="ar-EG"/>
        </w:rPr>
        <w:t xml:space="preserve"> </w:t>
      </w:r>
      <w:r w:rsidRPr="0044371A">
        <w:rPr>
          <w:rFonts w:ascii="Simplified Arabic" w:hAnsi="Simplified Arabic" w:cs="Simplified Arabic"/>
          <w:sz w:val="28"/>
          <w:szCs w:val="28"/>
          <w:rtl/>
        </w:rPr>
        <w:t>بعنوان</w:t>
      </w:r>
      <w:r w:rsidRPr="0044371A">
        <w:rPr>
          <w:rFonts w:ascii="Simplified Arabic" w:hAnsi="Simplified Arabic" w:cs="Simplified Arabic"/>
          <w:sz w:val="28"/>
          <w:szCs w:val="28"/>
          <w:lang w:bidi="ar-EG"/>
        </w:rPr>
        <w:t xml:space="preserve"> “Analysis of corporate communication strategies in enhancing company image”</w:t>
      </w:r>
      <w:r w:rsidRPr="0044371A">
        <w:rPr>
          <w:rFonts w:ascii="Simplified Arabic" w:hAnsi="Simplified Arabic" w:cs="Simplified Arabic"/>
          <w:sz w:val="28"/>
          <w:szCs w:val="28"/>
          <w:rtl/>
        </w:rPr>
        <w:t>، هدفت الدراسة إلى التعرف على استراتيجيات الاتصال المؤسسي بأبعادها (الاتصال الداخلي، الاتصال الخارجي، الاتصال الرقمي، إدارة العلاقات مع أصحاب المصلحة) ودورها في تعزيز صورة الشركة، واستخدمت الدراسة المنهج الوصفي التحليلي، وتكونت العينة من مجموعة من الشركات ومسؤولي الاتصال فيها، وتوصلت نتائج الدراسة إلى أن استراتيجيات الاتصال المؤسسي المتكاملة تُسهم بشكل جوهري في تحسين الصورة الذهنية للشركة لدى الجماهير الداخلية والخارجية، وأن الاتصال الرقمي بات ركيزة أساسية في المشهد الاتصالي المعاصر، وأوصت الدراسة بضرورة تبني الشركات لاستراتيجيات اتصالية مرنة تواكب التحولات الرقمية المتسارعة</w:t>
      </w:r>
      <w:r w:rsidRPr="0044371A">
        <w:rPr>
          <w:rFonts w:ascii="Simplified Arabic" w:hAnsi="Simplified Arabic" w:cs="Simplified Arabic"/>
          <w:sz w:val="28"/>
          <w:szCs w:val="28"/>
          <w:lang w:bidi="ar-EG"/>
        </w:rPr>
        <w:t>.</w:t>
      </w:r>
    </w:p>
    <w:p w14:paraId="2F321188" w14:textId="77777777" w:rsidR="0044371A" w:rsidRPr="0044371A" w:rsidRDefault="0044371A" w:rsidP="000A26E9">
      <w:pPr>
        <w:pStyle w:val="1"/>
        <w:rPr>
          <w:lang w:bidi="ar-EG"/>
        </w:rPr>
      </w:pPr>
      <w:bookmarkStart w:id="10" w:name="_Toc234541990"/>
      <w:r w:rsidRPr="0044371A">
        <w:rPr>
          <w:rtl/>
        </w:rPr>
        <w:t>الفجوة البحثية</w:t>
      </w:r>
      <w:bookmarkEnd w:id="10"/>
    </w:p>
    <w:p w14:paraId="2ED76E04" w14:textId="77777777" w:rsidR="0044371A" w:rsidRPr="0044371A" w:rsidRDefault="0044371A" w:rsidP="000A26E9">
      <w:p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t xml:space="preserve">يتضح من الاستعراض النقدي للدراسات السابقة التي تناولت متغيرات الدراسة الحالية أن الحقل البحثي في مجال التصوير الإعلامي واستراتيجيات الاتصال المؤسسي قد شهد اهتماماً متنامياً خلال العقد الأخير، غير أن هذا الاهتمام جاء في معظمه منفصلاً بين المتغيرين، حيث ركّزت مجموعة من الدراسات على التصوير الإعلامي من زوايا تقنية وتعليمية وفنية، فيما انصرفت مجموعة أخرى إلى تحليل استراتيجيات الاتصال المؤسسي من زوايا تنظيمية وتسويقية </w:t>
      </w:r>
      <w:proofErr w:type="spellStart"/>
      <w:r w:rsidRPr="0044371A">
        <w:rPr>
          <w:rFonts w:ascii="Simplified Arabic" w:hAnsi="Simplified Arabic" w:cs="Simplified Arabic"/>
          <w:sz w:val="28"/>
          <w:szCs w:val="28"/>
          <w:rtl/>
        </w:rPr>
        <w:t>وسمعوية</w:t>
      </w:r>
      <w:proofErr w:type="spellEnd"/>
      <w:r w:rsidRPr="0044371A">
        <w:rPr>
          <w:rFonts w:ascii="Simplified Arabic" w:hAnsi="Simplified Arabic" w:cs="Simplified Arabic"/>
          <w:sz w:val="28"/>
          <w:szCs w:val="28"/>
          <w:rtl/>
        </w:rPr>
        <w:t>، دون أن تنشأ جسور بحثية حقيقية تربط بين هذين الحقلين في إطار تحليلي متكامل. فالدراسات التي تناولت التصوير الإعلامي، مثل دراسة (محمود، 2016) و(محمد، 2016) و(علي، 2023)، انطلقت في غالبيتها من منظور مهني أو تعليمي بحت، دون أن تُوظّف هذا المتغير في سياق استراتيجي مؤسسي شامل، بينما اقتصرت الدراسات الأجنبية كدراسة</w:t>
      </w:r>
      <w:r w:rsidRPr="0044371A">
        <w:rPr>
          <w:rFonts w:ascii="Simplified Arabic" w:hAnsi="Simplified Arabic" w:cs="Simplified Arabic"/>
          <w:sz w:val="28"/>
          <w:szCs w:val="28"/>
          <w:lang w:bidi="ar-EG"/>
        </w:rPr>
        <w:t xml:space="preserve"> (Abbasi et al., 2023) </w:t>
      </w:r>
      <w:r w:rsidRPr="0044371A">
        <w:rPr>
          <w:rFonts w:ascii="Simplified Arabic" w:hAnsi="Simplified Arabic" w:cs="Simplified Arabic"/>
          <w:sz w:val="28"/>
          <w:szCs w:val="28"/>
          <w:rtl/>
        </w:rPr>
        <w:t>و</w:t>
      </w:r>
      <w:r w:rsidRPr="0044371A">
        <w:rPr>
          <w:rFonts w:ascii="Simplified Arabic" w:hAnsi="Simplified Arabic" w:cs="Simplified Arabic"/>
          <w:sz w:val="28"/>
          <w:szCs w:val="28"/>
          <w:lang w:bidi="ar-EG"/>
        </w:rPr>
        <w:t xml:space="preserve">(Theisen et al., 2025) </w:t>
      </w:r>
      <w:r w:rsidRPr="0044371A">
        <w:rPr>
          <w:rFonts w:ascii="Simplified Arabic" w:hAnsi="Simplified Arabic" w:cs="Simplified Arabic"/>
          <w:sz w:val="28"/>
          <w:szCs w:val="28"/>
          <w:rtl/>
        </w:rPr>
        <w:t>على تحليل الصورة البصرية في سياقات سياحية أو سياسية دون الربط بالاتصال المؤسسي في المنظمات الصناعية</w:t>
      </w:r>
      <w:r w:rsidRPr="0044371A">
        <w:rPr>
          <w:rFonts w:ascii="Simplified Arabic" w:hAnsi="Simplified Arabic" w:cs="Simplified Arabic"/>
          <w:sz w:val="28"/>
          <w:szCs w:val="28"/>
          <w:lang w:bidi="ar-EG"/>
        </w:rPr>
        <w:t>.</w:t>
      </w:r>
    </w:p>
    <w:p w14:paraId="19A4609A" w14:textId="77777777" w:rsidR="0044371A" w:rsidRPr="0044371A" w:rsidRDefault="0044371A" w:rsidP="000A26E9">
      <w:p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lastRenderedPageBreak/>
        <w:t>وعلى الجانب الآخر، تناولت الدراسات التي بحثت في استراتيجيات الاتصال المؤسسي، مثل دراسة (خبيزي، 2024) و(حسب الله، 2022) و(الزهراني، 2026) و(عيسوي والصادق، 2023)، هذا المتغير بوصفه ظاهرة مستقلة، أو ربطته بمتغيرات كالمسؤولية المجتمعية والسمعة والصورة الذهنية والعلامة التجارية، دون أن تُدرج التصوير الإعلامي بوصفه رافداً استراتيجياً محورياً في نجاح هذه الاستراتيجيات. كما أن الدراسات الأجنبية كدراسة</w:t>
      </w:r>
      <w:r w:rsidRPr="0044371A">
        <w:rPr>
          <w:rFonts w:ascii="Simplified Arabic" w:hAnsi="Simplified Arabic" w:cs="Simplified Arabic"/>
          <w:sz w:val="28"/>
          <w:szCs w:val="28"/>
          <w:lang w:bidi="ar-EG"/>
        </w:rPr>
        <w:t xml:space="preserve"> (Kishor &amp; </w:t>
      </w:r>
      <w:proofErr w:type="spellStart"/>
      <w:r w:rsidRPr="0044371A">
        <w:rPr>
          <w:rFonts w:ascii="Simplified Arabic" w:hAnsi="Simplified Arabic" w:cs="Simplified Arabic"/>
          <w:sz w:val="28"/>
          <w:szCs w:val="28"/>
          <w:lang w:bidi="ar-EG"/>
        </w:rPr>
        <w:t>Siwach</w:t>
      </w:r>
      <w:proofErr w:type="spellEnd"/>
      <w:r w:rsidRPr="0044371A">
        <w:rPr>
          <w:rFonts w:ascii="Simplified Arabic" w:hAnsi="Simplified Arabic" w:cs="Simplified Arabic"/>
          <w:sz w:val="28"/>
          <w:szCs w:val="28"/>
          <w:lang w:bidi="ar-EG"/>
        </w:rPr>
        <w:t xml:space="preserve">, 2025) </w:t>
      </w:r>
      <w:r w:rsidRPr="0044371A">
        <w:rPr>
          <w:rFonts w:ascii="Simplified Arabic" w:hAnsi="Simplified Arabic" w:cs="Simplified Arabic"/>
          <w:sz w:val="28"/>
          <w:szCs w:val="28"/>
          <w:rtl/>
        </w:rPr>
        <w:t>و</w:t>
      </w:r>
      <w:r w:rsidRPr="0044371A">
        <w:rPr>
          <w:rFonts w:ascii="Simplified Arabic" w:hAnsi="Simplified Arabic" w:cs="Simplified Arabic"/>
          <w:sz w:val="28"/>
          <w:szCs w:val="28"/>
          <w:lang w:bidi="ar-EG"/>
        </w:rPr>
        <w:t xml:space="preserve">(Ajayi &amp; </w:t>
      </w:r>
      <w:proofErr w:type="spellStart"/>
      <w:r w:rsidRPr="0044371A">
        <w:rPr>
          <w:rFonts w:ascii="Simplified Arabic" w:hAnsi="Simplified Arabic" w:cs="Simplified Arabic"/>
          <w:sz w:val="28"/>
          <w:szCs w:val="28"/>
          <w:lang w:bidi="ar-EG"/>
        </w:rPr>
        <w:t>Mmutle</w:t>
      </w:r>
      <w:proofErr w:type="spellEnd"/>
      <w:r w:rsidRPr="0044371A">
        <w:rPr>
          <w:rFonts w:ascii="Simplified Arabic" w:hAnsi="Simplified Arabic" w:cs="Simplified Arabic"/>
          <w:sz w:val="28"/>
          <w:szCs w:val="28"/>
          <w:lang w:bidi="ar-EG"/>
        </w:rPr>
        <w:t xml:space="preserve">, 2021) </w:t>
      </w:r>
      <w:r w:rsidRPr="0044371A">
        <w:rPr>
          <w:rFonts w:ascii="Simplified Arabic" w:hAnsi="Simplified Arabic" w:cs="Simplified Arabic"/>
          <w:sz w:val="28"/>
          <w:szCs w:val="28"/>
          <w:rtl/>
        </w:rPr>
        <w:t>و</w:t>
      </w:r>
      <w:r w:rsidRPr="0044371A">
        <w:rPr>
          <w:rFonts w:ascii="Simplified Arabic" w:hAnsi="Simplified Arabic" w:cs="Simplified Arabic"/>
          <w:sz w:val="28"/>
          <w:szCs w:val="28"/>
          <w:lang w:bidi="ar-EG"/>
        </w:rPr>
        <w:t>(</w:t>
      </w:r>
      <w:proofErr w:type="spellStart"/>
      <w:r w:rsidRPr="0044371A">
        <w:rPr>
          <w:rFonts w:ascii="Simplified Arabic" w:hAnsi="Simplified Arabic" w:cs="Simplified Arabic"/>
          <w:sz w:val="28"/>
          <w:szCs w:val="28"/>
          <w:lang w:bidi="ar-EG"/>
        </w:rPr>
        <w:t>Feldiansyah</w:t>
      </w:r>
      <w:proofErr w:type="spellEnd"/>
      <w:r w:rsidRPr="0044371A">
        <w:rPr>
          <w:rFonts w:ascii="Simplified Arabic" w:hAnsi="Simplified Arabic" w:cs="Simplified Arabic"/>
          <w:sz w:val="28"/>
          <w:szCs w:val="28"/>
          <w:lang w:bidi="ar-EG"/>
        </w:rPr>
        <w:t xml:space="preserve">, 2024) </w:t>
      </w:r>
      <w:r w:rsidRPr="0044371A">
        <w:rPr>
          <w:rFonts w:ascii="Simplified Arabic" w:hAnsi="Simplified Arabic" w:cs="Simplified Arabic"/>
          <w:sz w:val="28"/>
          <w:szCs w:val="28"/>
          <w:rtl/>
        </w:rPr>
        <w:t>تعاملت مع الاتصال المؤسسي من زاوية إدارية وتسويقية عامة، دون التعمق في دور الأدوات البصرية والتصوير الإعلامي في تشكيل مخرجاته</w:t>
      </w:r>
      <w:r w:rsidRPr="0044371A">
        <w:rPr>
          <w:rFonts w:ascii="Simplified Arabic" w:hAnsi="Simplified Arabic" w:cs="Simplified Arabic"/>
          <w:sz w:val="28"/>
          <w:szCs w:val="28"/>
          <w:lang w:bidi="ar-EG"/>
        </w:rPr>
        <w:t>.</w:t>
      </w:r>
    </w:p>
    <w:p w14:paraId="521AC2EB" w14:textId="77777777" w:rsidR="0044371A" w:rsidRPr="0044371A" w:rsidRDefault="0044371A" w:rsidP="000A26E9">
      <w:p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t>وتتفق الدراسة الحالية مع الدراسات السابقة في عدد من الجوانب، أبرزها الإطار المفاهيمي العام لكل من التصوير الإعلامي واستراتيجيات الاتصال المؤسسي، والاعتماد على المناهج الوصفية التحليلية والمسحية في دراسة هذه الظواهر، فضلاً عن الاهتمام بأثر التقنيات الحديثة في تطوير الممارسات الاتصالية للمؤسسات. كما تتقاطع الدراسة الحالية مع بعض الدراسات في تناولها لمفاهيم فرعية كالسمعة المؤسسية والهوية البصرية والصورة الذهنية</w:t>
      </w:r>
      <w:r w:rsidRPr="0044371A">
        <w:rPr>
          <w:rFonts w:ascii="Simplified Arabic" w:hAnsi="Simplified Arabic" w:cs="Simplified Arabic"/>
          <w:sz w:val="28"/>
          <w:szCs w:val="28"/>
          <w:lang w:bidi="ar-EG"/>
        </w:rPr>
        <w:t>.</w:t>
      </w:r>
    </w:p>
    <w:p w14:paraId="67B49C71" w14:textId="055B6C8C" w:rsidR="0044371A" w:rsidRPr="0044371A" w:rsidRDefault="0044371A" w:rsidP="000A26E9">
      <w:p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t>تختلف الدراسة الحالية عن سابقاتها في عدة محاور جوهرية، أهمها أنها تجمع بين التصوير الإعلامي واستراتيجيات الاتصال المؤسسي في إطار علائقي واحد، وتدرس أثر الأول على الثاني بشكل مباشر، وهو ما لم تتناوله الدراسات السابقة بهذا الشكل المتكامل. كما تتميز الدراسة الحالية بمجالها التطبيقي الفريد المتمثل في شركة</w:t>
      </w:r>
      <w:r w:rsidRPr="0044371A">
        <w:rPr>
          <w:rFonts w:ascii="Simplified Arabic" w:hAnsi="Simplified Arabic" w:cs="Simplified Arabic"/>
          <w:sz w:val="28"/>
          <w:szCs w:val="28"/>
          <w:lang w:bidi="ar-EG"/>
        </w:rPr>
        <w:t xml:space="preserve"> SAMI AEC </w:t>
      </w:r>
      <w:r w:rsidRPr="0044371A">
        <w:rPr>
          <w:rFonts w:ascii="Simplified Arabic" w:hAnsi="Simplified Arabic" w:cs="Simplified Arabic"/>
          <w:sz w:val="28"/>
          <w:szCs w:val="28"/>
          <w:rtl/>
        </w:rPr>
        <w:t xml:space="preserve">العاملة في قطاع الصناعات الدفاعية والإلكترونية بالمملكة العربية السعودية، وهو قطاع لم يحظَ باهتمام بحثي كافٍ رغم أهميته الاستراتيجية. وتنفرد الدراسة الحالية كذلك بتحليل أبعاد التصوير الإعلامي (الجودة التقنية، المضمون الرمزي، الأسلوب </w:t>
      </w:r>
      <w:proofErr w:type="spellStart"/>
      <w:r w:rsidRPr="0044371A">
        <w:rPr>
          <w:rFonts w:ascii="Simplified Arabic" w:hAnsi="Simplified Arabic" w:cs="Simplified Arabic"/>
          <w:sz w:val="28"/>
          <w:szCs w:val="28"/>
          <w:rtl/>
        </w:rPr>
        <w:t>الإخراجي</w:t>
      </w:r>
      <w:proofErr w:type="spellEnd"/>
      <w:r w:rsidRPr="0044371A">
        <w:rPr>
          <w:rFonts w:ascii="Simplified Arabic" w:hAnsi="Simplified Arabic" w:cs="Simplified Arabic"/>
          <w:sz w:val="28"/>
          <w:szCs w:val="28"/>
          <w:rtl/>
        </w:rPr>
        <w:t>، الابتكار البصري) وربطها بمخرجات اتصالية استراتيجية محددة، بما يُقدّم إسهاماً معرفياً وتطبيقياً جديداً يسدّ الفجوة البحثية القائمة في هذا المجال</w:t>
      </w:r>
      <w:r w:rsidRPr="0044371A">
        <w:rPr>
          <w:rFonts w:ascii="Simplified Arabic" w:hAnsi="Simplified Arabic" w:cs="Simplified Arabic"/>
          <w:sz w:val="28"/>
          <w:szCs w:val="28"/>
          <w:lang w:bidi="ar-EG"/>
        </w:rPr>
        <w:t>.</w:t>
      </w:r>
    </w:p>
    <w:p w14:paraId="3CFE5ECE" w14:textId="77777777" w:rsidR="000A26E9" w:rsidRDefault="000A26E9">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16E28A8C" w14:textId="1F5FE5C4" w:rsidR="0044371A" w:rsidRPr="0044371A" w:rsidRDefault="0044371A" w:rsidP="000A26E9">
      <w:pPr>
        <w:spacing w:line="276" w:lineRule="auto"/>
        <w:jc w:val="both"/>
        <w:rPr>
          <w:rFonts w:ascii="Simplified Arabic" w:hAnsi="Simplified Arabic" w:cs="Simplified Arabic"/>
          <w:b/>
          <w:bCs/>
          <w:sz w:val="28"/>
          <w:szCs w:val="28"/>
          <w:lang w:bidi="ar-EG"/>
        </w:rPr>
      </w:pPr>
      <w:r w:rsidRPr="0044371A">
        <w:rPr>
          <w:rFonts w:ascii="Simplified Arabic" w:hAnsi="Simplified Arabic" w:cs="Simplified Arabic"/>
          <w:b/>
          <w:bCs/>
          <w:sz w:val="28"/>
          <w:szCs w:val="28"/>
          <w:rtl/>
        </w:rPr>
        <w:lastRenderedPageBreak/>
        <w:t>جدول يوضح أوجه الاتفاق والاختلاف بين الدراسة الحالية والدراسات السابقة</w:t>
      </w:r>
    </w:p>
    <w:tbl>
      <w:tblPr>
        <w:tblStyle w:val="ab"/>
        <w:bidiVisual/>
        <w:tblW w:w="0" w:type="auto"/>
        <w:tblLayout w:type="fixed"/>
        <w:tblLook w:val="04A0" w:firstRow="1" w:lastRow="0" w:firstColumn="1" w:lastColumn="0" w:noHBand="0" w:noVBand="1"/>
      </w:tblPr>
      <w:tblGrid>
        <w:gridCol w:w="1068"/>
        <w:gridCol w:w="1497"/>
        <w:gridCol w:w="1123"/>
        <w:gridCol w:w="1176"/>
        <w:gridCol w:w="1035"/>
        <w:gridCol w:w="1253"/>
        <w:gridCol w:w="1144"/>
      </w:tblGrid>
      <w:tr w:rsidR="0044371A" w:rsidRPr="000A26E9" w14:paraId="253FD321" w14:textId="77777777" w:rsidTr="000A26E9">
        <w:tc>
          <w:tcPr>
            <w:tcW w:w="1068" w:type="dxa"/>
            <w:hideMark/>
          </w:tcPr>
          <w:p w14:paraId="0BE9DB21" w14:textId="77777777" w:rsidR="0044371A" w:rsidRPr="000A26E9" w:rsidRDefault="0044371A" w:rsidP="000A26E9">
            <w:pPr>
              <w:spacing w:after="160" w:line="276" w:lineRule="auto"/>
              <w:jc w:val="both"/>
              <w:rPr>
                <w:rFonts w:ascii="Simplified Arabic" w:hAnsi="Simplified Arabic" w:cs="Simplified Arabic"/>
                <w:b/>
                <w:bCs/>
                <w:sz w:val="24"/>
                <w:szCs w:val="24"/>
                <w:lang w:bidi="ar-EG"/>
              </w:rPr>
            </w:pPr>
            <w:r w:rsidRPr="000A26E9">
              <w:rPr>
                <w:rFonts w:ascii="Simplified Arabic" w:hAnsi="Simplified Arabic" w:cs="Simplified Arabic"/>
                <w:b/>
                <w:bCs/>
                <w:sz w:val="24"/>
                <w:szCs w:val="24"/>
                <w:rtl/>
              </w:rPr>
              <w:t>الباحث / السنة</w:t>
            </w:r>
          </w:p>
        </w:tc>
        <w:tc>
          <w:tcPr>
            <w:tcW w:w="1497" w:type="dxa"/>
            <w:hideMark/>
          </w:tcPr>
          <w:p w14:paraId="2588324B" w14:textId="77777777" w:rsidR="0044371A" w:rsidRPr="000A26E9" w:rsidRDefault="0044371A" w:rsidP="000A26E9">
            <w:pPr>
              <w:spacing w:after="160" w:line="276" w:lineRule="auto"/>
              <w:jc w:val="both"/>
              <w:rPr>
                <w:rFonts w:ascii="Simplified Arabic" w:hAnsi="Simplified Arabic" w:cs="Simplified Arabic"/>
                <w:b/>
                <w:bCs/>
                <w:sz w:val="24"/>
                <w:szCs w:val="24"/>
                <w:lang w:bidi="ar-EG"/>
              </w:rPr>
            </w:pPr>
            <w:r w:rsidRPr="000A26E9">
              <w:rPr>
                <w:rFonts w:ascii="Simplified Arabic" w:hAnsi="Simplified Arabic" w:cs="Simplified Arabic"/>
                <w:b/>
                <w:bCs/>
                <w:sz w:val="24"/>
                <w:szCs w:val="24"/>
                <w:rtl/>
              </w:rPr>
              <w:t>عنوان الدراسة</w:t>
            </w:r>
          </w:p>
        </w:tc>
        <w:tc>
          <w:tcPr>
            <w:tcW w:w="1123" w:type="dxa"/>
            <w:hideMark/>
          </w:tcPr>
          <w:p w14:paraId="74FE2EA6" w14:textId="77777777" w:rsidR="0044371A" w:rsidRPr="000A26E9" w:rsidRDefault="0044371A" w:rsidP="000A26E9">
            <w:pPr>
              <w:spacing w:after="160" w:line="276" w:lineRule="auto"/>
              <w:jc w:val="both"/>
              <w:rPr>
                <w:rFonts w:ascii="Simplified Arabic" w:hAnsi="Simplified Arabic" w:cs="Simplified Arabic"/>
                <w:b/>
                <w:bCs/>
                <w:sz w:val="24"/>
                <w:szCs w:val="24"/>
                <w:lang w:bidi="ar-EG"/>
              </w:rPr>
            </w:pPr>
            <w:r w:rsidRPr="000A26E9">
              <w:rPr>
                <w:rFonts w:ascii="Simplified Arabic" w:hAnsi="Simplified Arabic" w:cs="Simplified Arabic"/>
                <w:b/>
                <w:bCs/>
                <w:sz w:val="24"/>
                <w:szCs w:val="24"/>
                <w:rtl/>
              </w:rPr>
              <w:t>الهدف الرئيس</w:t>
            </w:r>
          </w:p>
        </w:tc>
        <w:tc>
          <w:tcPr>
            <w:tcW w:w="1176" w:type="dxa"/>
            <w:hideMark/>
          </w:tcPr>
          <w:p w14:paraId="56509A7A" w14:textId="77777777" w:rsidR="0044371A" w:rsidRPr="000A26E9" w:rsidRDefault="0044371A" w:rsidP="000A26E9">
            <w:pPr>
              <w:spacing w:after="160" w:line="276" w:lineRule="auto"/>
              <w:jc w:val="both"/>
              <w:rPr>
                <w:rFonts w:ascii="Simplified Arabic" w:hAnsi="Simplified Arabic" w:cs="Simplified Arabic"/>
                <w:b/>
                <w:bCs/>
                <w:sz w:val="24"/>
                <w:szCs w:val="24"/>
                <w:lang w:bidi="ar-EG"/>
              </w:rPr>
            </w:pPr>
            <w:r w:rsidRPr="000A26E9">
              <w:rPr>
                <w:rFonts w:ascii="Simplified Arabic" w:hAnsi="Simplified Arabic" w:cs="Simplified Arabic"/>
                <w:b/>
                <w:bCs/>
                <w:sz w:val="24"/>
                <w:szCs w:val="24"/>
                <w:rtl/>
              </w:rPr>
              <w:t>المتغيرات الرئيسة</w:t>
            </w:r>
          </w:p>
        </w:tc>
        <w:tc>
          <w:tcPr>
            <w:tcW w:w="1035" w:type="dxa"/>
            <w:hideMark/>
          </w:tcPr>
          <w:p w14:paraId="6D43240B" w14:textId="77777777" w:rsidR="0044371A" w:rsidRPr="000A26E9" w:rsidRDefault="0044371A" w:rsidP="000A26E9">
            <w:pPr>
              <w:spacing w:after="160" w:line="276" w:lineRule="auto"/>
              <w:jc w:val="both"/>
              <w:rPr>
                <w:rFonts w:ascii="Simplified Arabic" w:hAnsi="Simplified Arabic" w:cs="Simplified Arabic"/>
                <w:b/>
                <w:bCs/>
                <w:sz w:val="24"/>
                <w:szCs w:val="24"/>
                <w:lang w:bidi="ar-EG"/>
              </w:rPr>
            </w:pPr>
            <w:r w:rsidRPr="000A26E9">
              <w:rPr>
                <w:rFonts w:ascii="Simplified Arabic" w:hAnsi="Simplified Arabic" w:cs="Simplified Arabic"/>
                <w:b/>
                <w:bCs/>
                <w:sz w:val="24"/>
                <w:szCs w:val="24"/>
                <w:rtl/>
              </w:rPr>
              <w:t>المنهج والأداة</w:t>
            </w:r>
          </w:p>
        </w:tc>
        <w:tc>
          <w:tcPr>
            <w:tcW w:w="1253" w:type="dxa"/>
            <w:hideMark/>
          </w:tcPr>
          <w:p w14:paraId="43CA9F26" w14:textId="77777777" w:rsidR="0044371A" w:rsidRPr="000A26E9" w:rsidRDefault="0044371A" w:rsidP="000A26E9">
            <w:pPr>
              <w:spacing w:after="160" w:line="276" w:lineRule="auto"/>
              <w:jc w:val="both"/>
              <w:rPr>
                <w:rFonts w:ascii="Simplified Arabic" w:hAnsi="Simplified Arabic" w:cs="Simplified Arabic"/>
                <w:b/>
                <w:bCs/>
                <w:sz w:val="24"/>
                <w:szCs w:val="24"/>
                <w:lang w:bidi="ar-EG"/>
              </w:rPr>
            </w:pPr>
            <w:r w:rsidRPr="000A26E9">
              <w:rPr>
                <w:rFonts w:ascii="Simplified Arabic" w:hAnsi="Simplified Arabic" w:cs="Simplified Arabic"/>
                <w:b/>
                <w:bCs/>
                <w:sz w:val="24"/>
                <w:szCs w:val="24"/>
                <w:rtl/>
              </w:rPr>
              <w:t>أبرز النتائج</w:t>
            </w:r>
          </w:p>
        </w:tc>
        <w:tc>
          <w:tcPr>
            <w:tcW w:w="1144" w:type="dxa"/>
            <w:hideMark/>
          </w:tcPr>
          <w:p w14:paraId="4F485709" w14:textId="77777777" w:rsidR="0044371A" w:rsidRPr="000A26E9" w:rsidRDefault="0044371A" w:rsidP="000A26E9">
            <w:pPr>
              <w:spacing w:after="160" w:line="276" w:lineRule="auto"/>
              <w:jc w:val="both"/>
              <w:rPr>
                <w:rFonts w:ascii="Simplified Arabic" w:hAnsi="Simplified Arabic" w:cs="Simplified Arabic"/>
                <w:b/>
                <w:bCs/>
                <w:sz w:val="24"/>
                <w:szCs w:val="24"/>
                <w:lang w:bidi="ar-EG"/>
              </w:rPr>
            </w:pPr>
            <w:r w:rsidRPr="000A26E9">
              <w:rPr>
                <w:rFonts w:ascii="Simplified Arabic" w:hAnsi="Simplified Arabic" w:cs="Simplified Arabic"/>
                <w:b/>
                <w:bCs/>
                <w:sz w:val="24"/>
                <w:szCs w:val="24"/>
                <w:rtl/>
              </w:rPr>
              <w:t>أوجه الاتفاق والاختلاف مع الدراسة الحالية</w:t>
            </w:r>
          </w:p>
        </w:tc>
      </w:tr>
      <w:tr w:rsidR="0044371A" w:rsidRPr="000A26E9" w14:paraId="23B7C8E5" w14:textId="77777777" w:rsidTr="000A26E9">
        <w:tc>
          <w:tcPr>
            <w:tcW w:w="1068" w:type="dxa"/>
            <w:hideMark/>
          </w:tcPr>
          <w:p w14:paraId="1C93712E"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خبيزي</w:t>
            </w:r>
            <w:r w:rsidRPr="000A26E9">
              <w:rPr>
                <w:rFonts w:ascii="Simplified Arabic" w:hAnsi="Simplified Arabic" w:cs="Simplified Arabic"/>
                <w:sz w:val="24"/>
                <w:szCs w:val="24"/>
                <w:lang w:bidi="ar-EG"/>
              </w:rPr>
              <w:t xml:space="preserve"> (2024)</w:t>
            </w:r>
          </w:p>
        </w:tc>
        <w:tc>
          <w:tcPr>
            <w:tcW w:w="1497" w:type="dxa"/>
            <w:hideMark/>
          </w:tcPr>
          <w:p w14:paraId="5F69C388"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استراتيجيات الاتصال الحدثي كآلية لتفعيل الاتصال المؤسسي الخارجي</w:t>
            </w:r>
          </w:p>
        </w:tc>
        <w:tc>
          <w:tcPr>
            <w:tcW w:w="1123" w:type="dxa"/>
            <w:hideMark/>
          </w:tcPr>
          <w:p w14:paraId="777F1FBB"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التعرف على دور الاتصال الحدثي في تفعيل الاتصال المؤسسي الخارجي</w:t>
            </w:r>
          </w:p>
        </w:tc>
        <w:tc>
          <w:tcPr>
            <w:tcW w:w="1176" w:type="dxa"/>
            <w:hideMark/>
          </w:tcPr>
          <w:p w14:paraId="62F13547"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الاتصال الحدثي، الاتصال المؤسسي الخارجي</w:t>
            </w:r>
          </w:p>
        </w:tc>
        <w:tc>
          <w:tcPr>
            <w:tcW w:w="1035" w:type="dxa"/>
            <w:hideMark/>
          </w:tcPr>
          <w:p w14:paraId="5A95D7CE"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المنهج المسحي، الاستبانة</w:t>
            </w:r>
          </w:p>
        </w:tc>
        <w:tc>
          <w:tcPr>
            <w:tcW w:w="1253" w:type="dxa"/>
            <w:hideMark/>
          </w:tcPr>
          <w:p w14:paraId="4184F312"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فاعلية الاتصال الحدثي في تعزيز الاتصال الخارجي وبناء علاقات إيجابية</w:t>
            </w:r>
          </w:p>
        </w:tc>
        <w:tc>
          <w:tcPr>
            <w:tcW w:w="1144" w:type="dxa"/>
            <w:hideMark/>
          </w:tcPr>
          <w:p w14:paraId="246DCF55"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تتفق في تناول الاتصال المؤسسي، وتختلف في المتغير المستقل (الاتصال الحدثي بدل التصوير الإعلامي) ومجال التطبيق</w:t>
            </w:r>
          </w:p>
        </w:tc>
      </w:tr>
      <w:tr w:rsidR="0044371A" w:rsidRPr="000A26E9" w14:paraId="5A6ED8BC" w14:textId="77777777" w:rsidTr="000A26E9">
        <w:tc>
          <w:tcPr>
            <w:tcW w:w="1068" w:type="dxa"/>
            <w:hideMark/>
          </w:tcPr>
          <w:p w14:paraId="5CA2CAF0"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حسب الله</w:t>
            </w:r>
            <w:r w:rsidRPr="000A26E9">
              <w:rPr>
                <w:rFonts w:ascii="Simplified Arabic" w:hAnsi="Simplified Arabic" w:cs="Simplified Arabic"/>
                <w:sz w:val="24"/>
                <w:szCs w:val="24"/>
                <w:lang w:bidi="ar-EG"/>
              </w:rPr>
              <w:t xml:space="preserve"> (2022)</w:t>
            </w:r>
          </w:p>
        </w:tc>
        <w:tc>
          <w:tcPr>
            <w:tcW w:w="1497" w:type="dxa"/>
            <w:hideMark/>
          </w:tcPr>
          <w:p w14:paraId="6C50398B"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استراتيجيات الاتصال المؤسسي في المسؤولية المجتمعية لمصارف دول الخليج</w:t>
            </w:r>
          </w:p>
        </w:tc>
        <w:tc>
          <w:tcPr>
            <w:tcW w:w="1123" w:type="dxa"/>
            <w:hideMark/>
          </w:tcPr>
          <w:p w14:paraId="5CBC79F6"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تحليل استراتيجيات الاتصال المؤسسي في المسؤولية المجتمعية</w:t>
            </w:r>
          </w:p>
        </w:tc>
        <w:tc>
          <w:tcPr>
            <w:tcW w:w="1176" w:type="dxa"/>
            <w:hideMark/>
          </w:tcPr>
          <w:p w14:paraId="459FC4EF"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الاتصال المؤسسي، المسؤولية المجتمعية</w:t>
            </w:r>
          </w:p>
        </w:tc>
        <w:tc>
          <w:tcPr>
            <w:tcW w:w="1035" w:type="dxa"/>
            <w:hideMark/>
          </w:tcPr>
          <w:p w14:paraId="1D52D440"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المنهج التحليلي، تحليل المضمون</w:t>
            </w:r>
          </w:p>
        </w:tc>
        <w:tc>
          <w:tcPr>
            <w:tcW w:w="1253" w:type="dxa"/>
            <w:hideMark/>
          </w:tcPr>
          <w:p w14:paraId="0DA56369"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اهتمام متزايد بالاتصال المؤسسي في المسؤولية المجتمعية مع غلبة البعد الاقتصادي</w:t>
            </w:r>
          </w:p>
        </w:tc>
        <w:tc>
          <w:tcPr>
            <w:tcW w:w="1144" w:type="dxa"/>
            <w:hideMark/>
          </w:tcPr>
          <w:p w14:paraId="1CE3638D"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 xml:space="preserve">تتفق في تناول الاتصال المؤسسي، وتختلف في الربط بالمسؤولية المجتمعية </w:t>
            </w:r>
            <w:r w:rsidRPr="000A26E9">
              <w:rPr>
                <w:rFonts w:ascii="Simplified Arabic" w:hAnsi="Simplified Arabic" w:cs="Simplified Arabic"/>
                <w:sz w:val="24"/>
                <w:szCs w:val="24"/>
                <w:rtl/>
              </w:rPr>
              <w:lastRenderedPageBreak/>
              <w:t>والقطاع المصرفي</w:t>
            </w:r>
          </w:p>
        </w:tc>
      </w:tr>
      <w:tr w:rsidR="0044371A" w:rsidRPr="000A26E9" w14:paraId="56F718D2" w14:textId="77777777" w:rsidTr="000A26E9">
        <w:tc>
          <w:tcPr>
            <w:tcW w:w="1068" w:type="dxa"/>
            <w:hideMark/>
          </w:tcPr>
          <w:p w14:paraId="697D8D32"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lastRenderedPageBreak/>
              <w:t>علي وعلي وعثمان</w:t>
            </w:r>
            <w:r w:rsidRPr="000A26E9">
              <w:rPr>
                <w:rFonts w:ascii="Simplified Arabic" w:hAnsi="Simplified Arabic" w:cs="Simplified Arabic"/>
                <w:sz w:val="24"/>
                <w:szCs w:val="24"/>
                <w:lang w:bidi="ar-EG"/>
              </w:rPr>
              <w:t xml:space="preserve"> (2021)</w:t>
            </w:r>
          </w:p>
        </w:tc>
        <w:tc>
          <w:tcPr>
            <w:tcW w:w="1497" w:type="dxa"/>
            <w:hideMark/>
          </w:tcPr>
          <w:p w14:paraId="109E9C65"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استراتيجيات الاتصال المؤسسي ودورها في التوعية بقضايا ذوي الاحتياجات الخاصة</w:t>
            </w:r>
          </w:p>
        </w:tc>
        <w:tc>
          <w:tcPr>
            <w:tcW w:w="1123" w:type="dxa"/>
            <w:hideMark/>
          </w:tcPr>
          <w:p w14:paraId="2FE29161"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التعرف على دور الاتصال المؤسسي في التوعية بقضايا ذوي الاحتياجات الخاصة</w:t>
            </w:r>
          </w:p>
        </w:tc>
        <w:tc>
          <w:tcPr>
            <w:tcW w:w="1176" w:type="dxa"/>
            <w:hideMark/>
          </w:tcPr>
          <w:p w14:paraId="21F0030B"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الاتصال المؤسسي، التوعية بقضايا ذوي الاحتياجات الخاصة</w:t>
            </w:r>
          </w:p>
        </w:tc>
        <w:tc>
          <w:tcPr>
            <w:tcW w:w="1035" w:type="dxa"/>
            <w:hideMark/>
          </w:tcPr>
          <w:p w14:paraId="0FB17772"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المنهج الوصفي التحليلي، الاستبانة</w:t>
            </w:r>
          </w:p>
        </w:tc>
        <w:tc>
          <w:tcPr>
            <w:tcW w:w="1253" w:type="dxa"/>
            <w:hideMark/>
          </w:tcPr>
          <w:p w14:paraId="263FF79A"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دور محوري للاتصال المؤسسي في رفع الوعي المجتمعي</w:t>
            </w:r>
          </w:p>
        </w:tc>
        <w:tc>
          <w:tcPr>
            <w:tcW w:w="1144" w:type="dxa"/>
            <w:hideMark/>
          </w:tcPr>
          <w:p w14:paraId="7F0AA8B5"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تتفق في المتغير التابع، وتختلف في السياق التطبيقي والمتغير المستقل</w:t>
            </w:r>
          </w:p>
        </w:tc>
      </w:tr>
      <w:tr w:rsidR="0044371A" w:rsidRPr="000A26E9" w14:paraId="4A20F745" w14:textId="77777777" w:rsidTr="000A26E9">
        <w:tc>
          <w:tcPr>
            <w:tcW w:w="1068" w:type="dxa"/>
            <w:hideMark/>
          </w:tcPr>
          <w:p w14:paraId="60800DDF"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الزهراني</w:t>
            </w:r>
            <w:r w:rsidRPr="000A26E9">
              <w:rPr>
                <w:rFonts w:ascii="Simplified Arabic" w:hAnsi="Simplified Arabic" w:cs="Simplified Arabic"/>
                <w:sz w:val="24"/>
                <w:szCs w:val="24"/>
                <w:lang w:bidi="ar-EG"/>
              </w:rPr>
              <w:t xml:space="preserve"> (2026)</w:t>
            </w:r>
          </w:p>
        </w:tc>
        <w:tc>
          <w:tcPr>
            <w:tcW w:w="1497" w:type="dxa"/>
            <w:hideMark/>
          </w:tcPr>
          <w:p w14:paraId="2BA11F32"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أثر استخدام استراتيجيات الاتصال المؤسسي على سمعة المؤسسات</w:t>
            </w:r>
          </w:p>
        </w:tc>
        <w:tc>
          <w:tcPr>
            <w:tcW w:w="1123" w:type="dxa"/>
            <w:hideMark/>
          </w:tcPr>
          <w:p w14:paraId="5F368C51"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قياس أثر الاتصال المؤسسي على السمعة</w:t>
            </w:r>
          </w:p>
        </w:tc>
        <w:tc>
          <w:tcPr>
            <w:tcW w:w="1176" w:type="dxa"/>
            <w:hideMark/>
          </w:tcPr>
          <w:p w14:paraId="4AB1E062"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الاتصال المؤسسي، السمعة المؤسسية</w:t>
            </w:r>
          </w:p>
        </w:tc>
        <w:tc>
          <w:tcPr>
            <w:tcW w:w="1035" w:type="dxa"/>
            <w:hideMark/>
          </w:tcPr>
          <w:p w14:paraId="24F9EB17"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المنهج الوصفي التحليلي، الاستبانة</w:t>
            </w:r>
          </w:p>
        </w:tc>
        <w:tc>
          <w:tcPr>
            <w:tcW w:w="1253" w:type="dxa"/>
            <w:hideMark/>
          </w:tcPr>
          <w:p w14:paraId="22BCA2E1"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أثر إيجابي دال إحصائياً للاتصال المؤسسي على السمعة</w:t>
            </w:r>
          </w:p>
        </w:tc>
        <w:tc>
          <w:tcPr>
            <w:tcW w:w="1144" w:type="dxa"/>
            <w:hideMark/>
          </w:tcPr>
          <w:p w14:paraId="39C15D31"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تتفق في المنهج ومجال الاتصالات، وتختلف في المتغير المستقل وشركة التطبيق</w:t>
            </w:r>
          </w:p>
        </w:tc>
      </w:tr>
      <w:tr w:rsidR="0044371A" w:rsidRPr="000A26E9" w14:paraId="16F260BE" w14:textId="77777777" w:rsidTr="000A26E9">
        <w:tc>
          <w:tcPr>
            <w:tcW w:w="1068" w:type="dxa"/>
            <w:hideMark/>
          </w:tcPr>
          <w:p w14:paraId="6DBADD11"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عيسوي والصادق</w:t>
            </w:r>
            <w:r w:rsidRPr="000A26E9">
              <w:rPr>
                <w:rFonts w:ascii="Simplified Arabic" w:hAnsi="Simplified Arabic" w:cs="Simplified Arabic"/>
                <w:sz w:val="24"/>
                <w:szCs w:val="24"/>
                <w:lang w:bidi="ar-EG"/>
              </w:rPr>
              <w:t xml:space="preserve"> (2023)</w:t>
            </w:r>
          </w:p>
        </w:tc>
        <w:tc>
          <w:tcPr>
            <w:tcW w:w="1497" w:type="dxa"/>
            <w:hideMark/>
          </w:tcPr>
          <w:p w14:paraId="34BFCE90"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استراتيجيات الاتصال المؤسسي عبر تويتر للجامعات السعودية</w:t>
            </w:r>
          </w:p>
        </w:tc>
        <w:tc>
          <w:tcPr>
            <w:tcW w:w="1123" w:type="dxa"/>
            <w:hideMark/>
          </w:tcPr>
          <w:p w14:paraId="3D6427AE"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تحليل استراتيجيات الاتصال المؤسسي عبر تويتر</w:t>
            </w:r>
          </w:p>
        </w:tc>
        <w:tc>
          <w:tcPr>
            <w:tcW w:w="1176" w:type="dxa"/>
            <w:hideMark/>
          </w:tcPr>
          <w:p w14:paraId="46530EFC"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الاتصال المؤسسي، منصات التواصل الاجتماعي</w:t>
            </w:r>
          </w:p>
        </w:tc>
        <w:tc>
          <w:tcPr>
            <w:tcW w:w="1035" w:type="dxa"/>
            <w:hideMark/>
          </w:tcPr>
          <w:p w14:paraId="7B72AC0A"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تحليل المضمون</w:t>
            </w:r>
          </w:p>
        </w:tc>
        <w:tc>
          <w:tcPr>
            <w:tcW w:w="1253" w:type="dxa"/>
            <w:hideMark/>
          </w:tcPr>
          <w:p w14:paraId="793EFB4F"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تنوع الاستراتيجيات مع غلبة استراتيجية الإعلام</w:t>
            </w:r>
          </w:p>
        </w:tc>
        <w:tc>
          <w:tcPr>
            <w:tcW w:w="1144" w:type="dxa"/>
            <w:hideMark/>
          </w:tcPr>
          <w:p w14:paraId="003BF353"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تتفق في المتغير التابع، وتختلف في المتغير المستقل وقطاع التطبيق</w:t>
            </w:r>
          </w:p>
        </w:tc>
      </w:tr>
      <w:tr w:rsidR="0044371A" w:rsidRPr="000A26E9" w14:paraId="6A6EACC8" w14:textId="77777777" w:rsidTr="000A26E9">
        <w:tc>
          <w:tcPr>
            <w:tcW w:w="1068" w:type="dxa"/>
            <w:hideMark/>
          </w:tcPr>
          <w:p w14:paraId="6B76053B"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lastRenderedPageBreak/>
              <w:t>محمود</w:t>
            </w:r>
            <w:r w:rsidRPr="000A26E9">
              <w:rPr>
                <w:rFonts w:ascii="Simplified Arabic" w:hAnsi="Simplified Arabic" w:cs="Simplified Arabic"/>
                <w:sz w:val="24"/>
                <w:szCs w:val="24"/>
                <w:lang w:bidi="ar-EG"/>
              </w:rPr>
              <w:t xml:space="preserve"> (2016)</w:t>
            </w:r>
          </w:p>
        </w:tc>
        <w:tc>
          <w:tcPr>
            <w:tcW w:w="1497" w:type="dxa"/>
            <w:hideMark/>
          </w:tcPr>
          <w:p w14:paraId="29B39716"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فاعلية التكنولوجيا الرقمية في التصوير ودورها في النهوض الإعلامي</w:t>
            </w:r>
          </w:p>
        </w:tc>
        <w:tc>
          <w:tcPr>
            <w:tcW w:w="1123" w:type="dxa"/>
            <w:hideMark/>
          </w:tcPr>
          <w:p w14:paraId="69B7ED33"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التعرف على فاعلية التكنولوجيا الرقمية في التصوير</w:t>
            </w:r>
          </w:p>
        </w:tc>
        <w:tc>
          <w:tcPr>
            <w:tcW w:w="1176" w:type="dxa"/>
            <w:hideMark/>
          </w:tcPr>
          <w:p w14:paraId="50139EEF"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التكنولوجيا الرقمية، التصوير الإعلامي</w:t>
            </w:r>
          </w:p>
        </w:tc>
        <w:tc>
          <w:tcPr>
            <w:tcW w:w="1035" w:type="dxa"/>
            <w:hideMark/>
          </w:tcPr>
          <w:p w14:paraId="1BC515C3"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المنهج الوصفي التحليلي</w:t>
            </w:r>
          </w:p>
        </w:tc>
        <w:tc>
          <w:tcPr>
            <w:tcW w:w="1253" w:type="dxa"/>
            <w:hideMark/>
          </w:tcPr>
          <w:p w14:paraId="72E092A2"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إسهام التكنولوجيا الرقمية في إبراز الحضارة العربية</w:t>
            </w:r>
          </w:p>
        </w:tc>
        <w:tc>
          <w:tcPr>
            <w:tcW w:w="1144" w:type="dxa"/>
            <w:hideMark/>
          </w:tcPr>
          <w:p w14:paraId="2C6644EB"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تتفق في تناول التصوير، وتختلف في السياق (حضاري بدل مؤسسي صناعي)</w:t>
            </w:r>
          </w:p>
        </w:tc>
      </w:tr>
      <w:tr w:rsidR="0044371A" w:rsidRPr="000A26E9" w14:paraId="51623BD0" w14:textId="77777777" w:rsidTr="000A26E9">
        <w:tc>
          <w:tcPr>
            <w:tcW w:w="1068" w:type="dxa"/>
            <w:hideMark/>
          </w:tcPr>
          <w:p w14:paraId="32E76473"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علي</w:t>
            </w:r>
            <w:r w:rsidRPr="000A26E9">
              <w:rPr>
                <w:rFonts w:ascii="Simplified Arabic" w:hAnsi="Simplified Arabic" w:cs="Simplified Arabic"/>
                <w:sz w:val="24"/>
                <w:szCs w:val="24"/>
                <w:lang w:bidi="ar-EG"/>
              </w:rPr>
              <w:t xml:space="preserve"> (2023)</w:t>
            </w:r>
          </w:p>
        </w:tc>
        <w:tc>
          <w:tcPr>
            <w:tcW w:w="1497" w:type="dxa"/>
            <w:hideMark/>
          </w:tcPr>
          <w:p w14:paraId="720569EA"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أثر الخرائط الذهنية الإلكترونية في تنمية مهارات التصوير الإعلامي</w:t>
            </w:r>
          </w:p>
        </w:tc>
        <w:tc>
          <w:tcPr>
            <w:tcW w:w="1123" w:type="dxa"/>
            <w:hideMark/>
          </w:tcPr>
          <w:p w14:paraId="54BD238D"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التعرف على أثر الخرائط الذهنية في مهارات التصوير</w:t>
            </w:r>
          </w:p>
        </w:tc>
        <w:tc>
          <w:tcPr>
            <w:tcW w:w="1176" w:type="dxa"/>
            <w:hideMark/>
          </w:tcPr>
          <w:p w14:paraId="7709C7A3"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الخرائط الذهنية، مهارات التصوير الإعلامي</w:t>
            </w:r>
          </w:p>
        </w:tc>
        <w:tc>
          <w:tcPr>
            <w:tcW w:w="1035" w:type="dxa"/>
            <w:hideMark/>
          </w:tcPr>
          <w:p w14:paraId="4D3CBC3D"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المنهج شبه التجريبي</w:t>
            </w:r>
          </w:p>
        </w:tc>
        <w:tc>
          <w:tcPr>
            <w:tcW w:w="1253" w:type="dxa"/>
            <w:hideMark/>
          </w:tcPr>
          <w:p w14:paraId="2E0E4C19"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فاعلية الخرائط الذهنية في تنمية مهارات التصوير</w:t>
            </w:r>
          </w:p>
        </w:tc>
        <w:tc>
          <w:tcPr>
            <w:tcW w:w="1144" w:type="dxa"/>
            <w:hideMark/>
          </w:tcPr>
          <w:p w14:paraId="758A300C"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تتفق في تناول التصوير، وتختلف في السياق التعليمي والمنهج</w:t>
            </w:r>
          </w:p>
        </w:tc>
      </w:tr>
      <w:tr w:rsidR="0044371A" w:rsidRPr="000A26E9" w14:paraId="5C0BE54D" w14:textId="77777777" w:rsidTr="000A26E9">
        <w:tc>
          <w:tcPr>
            <w:tcW w:w="1068" w:type="dxa"/>
            <w:hideMark/>
          </w:tcPr>
          <w:p w14:paraId="409D735A"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محمد</w:t>
            </w:r>
            <w:r w:rsidRPr="000A26E9">
              <w:rPr>
                <w:rFonts w:ascii="Simplified Arabic" w:hAnsi="Simplified Arabic" w:cs="Simplified Arabic"/>
                <w:sz w:val="24"/>
                <w:szCs w:val="24"/>
                <w:lang w:bidi="ar-EG"/>
              </w:rPr>
              <w:t xml:space="preserve"> (2016)</w:t>
            </w:r>
          </w:p>
        </w:tc>
        <w:tc>
          <w:tcPr>
            <w:tcW w:w="1497" w:type="dxa"/>
            <w:hideMark/>
          </w:tcPr>
          <w:p w14:paraId="735F26E6"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تكنولوجيا التصوير الرقمي وعلاقتها بتطوير الممارسة المهنية</w:t>
            </w:r>
          </w:p>
        </w:tc>
        <w:tc>
          <w:tcPr>
            <w:tcW w:w="1123" w:type="dxa"/>
            <w:hideMark/>
          </w:tcPr>
          <w:p w14:paraId="24643247"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العلاقة بين التصوير الرقمي والممارسة المهنية</w:t>
            </w:r>
          </w:p>
        </w:tc>
        <w:tc>
          <w:tcPr>
            <w:tcW w:w="1176" w:type="dxa"/>
            <w:hideMark/>
          </w:tcPr>
          <w:p w14:paraId="32E996D9"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التصوير الرقمي، الممارسة المهنية</w:t>
            </w:r>
          </w:p>
        </w:tc>
        <w:tc>
          <w:tcPr>
            <w:tcW w:w="1035" w:type="dxa"/>
            <w:hideMark/>
          </w:tcPr>
          <w:p w14:paraId="464CE07E"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المنهج المسحي، الاستبانة</w:t>
            </w:r>
          </w:p>
        </w:tc>
        <w:tc>
          <w:tcPr>
            <w:tcW w:w="1253" w:type="dxa"/>
            <w:hideMark/>
          </w:tcPr>
          <w:p w14:paraId="0E4D1D90"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علاقة ارتباطية طردية بين التصوير الرقمي والأداء المهني</w:t>
            </w:r>
          </w:p>
        </w:tc>
        <w:tc>
          <w:tcPr>
            <w:tcW w:w="1144" w:type="dxa"/>
            <w:hideMark/>
          </w:tcPr>
          <w:p w14:paraId="3F73E458"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تتفق في المتغير المستقل، وتختلف في المتغير التابع (الممارسة الصحفية بدل الاتصال المؤسسي)</w:t>
            </w:r>
          </w:p>
        </w:tc>
      </w:tr>
      <w:tr w:rsidR="0044371A" w:rsidRPr="000A26E9" w14:paraId="06E8AF65" w14:textId="77777777" w:rsidTr="000A26E9">
        <w:tc>
          <w:tcPr>
            <w:tcW w:w="1068" w:type="dxa"/>
            <w:hideMark/>
          </w:tcPr>
          <w:p w14:paraId="4F6892F0"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lang w:bidi="ar-EG"/>
              </w:rPr>
              <w:lastRenderedPageBreak/>
              <w:t>Abbasi et al. (2023)</w:t>
            </w:r>
          </w:p>
        </w:tc>
        <w:tc>
          <w:tcPr>
            <w:tcW w:w="1497" w:type="dxa"/>
            <w:hideMark/>
          </w:tcPr>
          <w:p w14:paraId="79D9E477"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أثر قيمة صور التواصل الاجتماعي على الكلمة المنطوقة الإلكترونية</w:t>
            </w:r>
          </w:p>
        </w:tc>
        <w:tc>
          <w:tcPr>
            <w:tcW w:w="1123" w:type="dxa"/>
            <w:hideMark/>
          </w:tcPr>
          <w:p w14:paraId="371E9CEC"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قياس أثر الصور على انخراط المستهلكين</w:t>
            </w:r>
          </w:p>
        </w:tc>
        <w:tc>
          <w:tcPr>
            <w:tcW w:w="1176" w:type="dxa"/>
            <w:hideMark/>
          </w:tcPr>
          <w:p w14:paraId="2C76CE98"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 xml:space="preserve">قيمة الصور، انخراط المستهلك، </w:t>
            </w:r>
            <w:proofErr w:type="spellStart"/>
            <w:r w:rsidRPr="000A26E9">
              <w:rPr>
                <w:rFonts w:ascii="Simplified Arabic" w:hAnsi="Simplified Arabic" w:cs="Simplified Arabic"/>
                <w:sz w:val="24"/>
                <w:szCs w:val="24"/>
                <w:lang w:bidi="ar-EG"/>
              </w:rPr>
              <w:t>eWOM</w:t>
            </w:r>
            <w:proofErr w:type="spellEnd"/>
          </w:p>
        </w:tc>
        <w:tc>
          <w:tcPr>
            <w:tcW w:w="1035" w:type="dxa"/>
            <w:hideMark/>
          </w:tcPr>
          <w:p w14:paraId="64E07449"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المنهج الوصفي التحليلي، النمذجة البنائية</w:t>
            </w:r>
          </w:p>
        </w:tc>
        <w:tc>
          <w:tcPr>
            <w:tcW w:w="1253" w:type="dxa"/>
            <w:hideMark/>
          </w:tcPr>
          <w:p w14:paraId="11D9F0E9"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أثر إيجابي لقيمة الصور على انخراط المستهلكين</w:t>
            </w:r>
          </w:p>
        </w:tc>
        <w:tc>
          <w:tcPr>
            <w:tcW w:w="1144" w:type="dxa"/>
            <w:hideMark/>
          </w:tcPr>
          <w:p w14:paraId="70FBCCB2"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تتفق في تناول أثر الصور، وتختلف في السياق السياحي بدل المؤسسي الصناعي</w:t>
            </w:r>
          </w:p>
        </w:tc>
      </w:tr>
      <w:tr w:rsidR="0044371A" w:rsidRPr="000A26E9" w14:paraId="45122B77" w14:textId="77777777" w:rsidTr="000A26E9">
        <w:tc>
          <w:tcPr>
            <w:tcW w:w="1068" w:type="dxa"/>
            <w:hideMark/>
          </w:tcPr>
          <w:p w14:paraId="279D6A5E"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lang w:bidi="ar-EG"/>
              </w:rPr>
              <w:t>Theisen et al. (2025)</w:t>
            </w:r>
          </w:p>
        </w:tc>
        <w:tc>
          <w:tcPr>
            <w:tcW w:w="1497" w:type="dxa"/>
            <w:hideMark/>
          </w:tcPr>
          <w:p w14:paraId="5D066639"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السرديات البصرية وعدم الاستقرار السياسي</w:t>
            </w:r>
          </w:p>
        </w:tc>
        <w:tc>
          <w:tcPr>
            <w:tcW w:w="1123" w:type="dxa"/>
            <w:hideMark/>
          </w:tcPr>
          <w:p w14:paraId="598C7CE3"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تحليل السرديات البصرية قبل الصراع الروسي الأوكراني</w:t>
            </w:r>
          </w:p>
        </w:tc>
        <w:tc>
          <w:tcPr>
            <w:tcW w:w="1176" w:type="dxa"/>
            <w:hideMark/>
          </w:tcPr>
          <w:p w14:paraId="7D9FE4AE"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السرديات البصرية، عدم الاستقرار السياسي</w:t>
            </w:r>
          </w:p>
        </w:tc>
        <w:tc>
          <w:tcPr>
            <w:tcW w:w="1035" w:type="dxa"/>
            <w:hideMark/>
          </w:tcPr>
          <w:p w14:paraId="7A14EDB4"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المنهج التحليلي، التعلم الآلي</w:t>
            </w:r>
          </w:p>
        </w:tc>
        <w:tc>
          <w:tcPr>
            <w:tcW w:w="1253" w:type="dxa"/>
            <w:hideMark/>
          </w:tcPr>
          <w:p w14:paraId="0FF01465"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السرديات البصرية مؤشر استباقي على التوتر السياسي</w:t>
            </w:r>
          </w:p>
        </w:tc>
        <w:tc>
          <w:tcPr>
            <w:tcW w:w="1144" w:type="dxa"/>
            <w:hideMark/>
          </w:tcPr>
          <w:p w14:paraId="084B1FDE"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تتفق في تناول الصورة، وتختلف في السياق السياسي والمنهج</w:t>
            </w:r>
          </w:p>
        </w:tc>
      </w:tr>
      <w:tr w:rsidR="0044371A" w:rsidRPr="000A26E9" w14:paraId="5145F848" w14:textId="77777777" w:rsidTr="000A26E9">
        <w:tc>
          <w:tcPr>
            <w:tcW w:w="1068" w:type="dxa"/>
            <w:hideMark/>
          </w:tcPr>
          <w:p w14:paraId="651A4753"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lang w:bidi="ar-EG"/>
              </w:rPr>
              <w:t xml:space="preserve">Haq &amp; </w:t>
            </w:r>
            <w:proofErr w:type="spellStart"/>
            <w:r w:rsidRPr="000A26E9">
              <w:rPr>
                <w:rFonts w:ascii="Simplified Arabic" w:hAnsi="Simplified Arabic" w:cs="Simplified Arabic"/>
                <w:sz w:val="24"/>
                <w:szCs w:val="24"/>
                <w:lang w:bidi="ar-EG"/>
              </w:rPr>
              <w:t>Madany</w:t>
            </w:r>
            <w:proofErr w:type="spellEnd"/>
            <w:r w:rsidRPr="000A26E9">
              <w:rPr>
                <w:rFonts w:ascii="Simplified Arabic" w:hAnsi="Simplified Arabic" w:cs="Simplified Arabic"/>
                <w:sz w:val="24"/>
                <w:szCs w:val="24"/>
                <w:lang w:bidi="ar-EG"/>
              </w:rPr>
              <w:t xml:space="preserve"> (2025)</w:t>
            </w:r>
          </w:p>
        </w:tc>
        <w:tc>
          <w:tcPr>
            <w:tcW w:w="1497" w:type="dxa"/>
            <w:hideMark/>
          </w:tcPr>
          <w:p w14:paraId="3C2F25DA"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الوسائط البصرية في تعلم اللغة</w:t>
            </w:r>
          </w:p>
        </w:tc>
        <w:tc>
          <w:tcPr>
            <w:tcW w:w="1123" w:type="dxa"/>
            <w:hideMark/>
          </w:tcPr>
          <w:p w14:paraId="77CBE8D8"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أثر الوسائط البصرية في الفهم والاستيعاب</w:t>
            </w:r>
          </w:p>
        </w:tc>
        <w:tc>
          <w:tcPr>
            <w:tcW w:w="1176" w:type="dxa"/>
            <w:hideMark/>
          </w:tcPr>
          <w:p w14:paraId="64B09FB3"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الوسائط البصرية، تعلم اللغة</w:t>
            </w:r>
          </w:p>
        </w:tc>
        <w:tc>
          <w:tcPr>
            <w:tcW w:w="1035" w:type="dxa"/>
            <w:hideMark/>
          </w:tcPr>
          <w:p w14:paraId="66EB9255"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المنهج التجريبي المقارن</w:t>
            </w:r>
          </w:p>
        </w:tc>
        <w:tc>
          <w:tcPr>
            <w:tcW w:w="1253" w:type="dxa"/>
            <w:hideMark/>
          </w:tcPr>
          <w:p w14:paraId="7659ADD4"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إسهام الوسائط البصرية في تحسين الفهم</w:t>
            </w:r>
          </w:p>
        </w:tc>
        <w:tc>
          <w:tcPr>
            <w:tcW w:w="1144" w:type="dxa"/>
            <w:hideMark/>
          </w:tcPr>
          <w:p w14:paraId="696E8DE2"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تتفق في تناول الوسائط البصرية، وتختلف في السياق التعليمي</w:t>
            </w:r>
          </w:p>
        </w:tc>
      </w:tr>
      <w:tr w:rsidR="0044371A" w:rsidRPr="000A26E9" w14:paraId="61ED4AEA" w14:textId="77777777" w:rsidTr="000A26E9">
        <w:tc>
          <w:tcPr>
            <w:tcW w:w="1068" w:type="dxa"/>
            <w:hideMark/>
          </w:tcPr>
          <w:p w14:paraId="0452D28D"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proofErr w:type="spellStart"/>
            <w:r w:rsidRPr="000A26E9">
              <w:rPr>
                <w:rFonts w:ascii="Simplified Arabic" w:hAnsi="Simplified Arabic" w:cs="Simplified Arabic"/>
                <w:sz w:val="24"/>
                <w:szCs w:val="24"/>
                <w:lang w:bidi="ar-EG"/>
              </w:rPr>
              <w:t>Aljalabneh</w:t>
            </w:r>
            <w:proofErr w:type="spellEnd"/>
            <w:r w:rsidRPr="000A26E9">
              <w:rPr>
                <w:rFonts w:ascii="Simplified Arabic" w:hAnsi="Simplified Arabic" w:cs="Simplified Arabic"/>
                <w:sz w:val="24"/>
                <w:szCs w:val="24"/>
                <w:lang w:bidi="ar-EG"/>
              </w:rPr>
              <w:t xml:space="preserve"> (2024)</w:t>
            </w:r>
          </w:p>
        </w:tc>
        <w:tc>
          <w:tcPr>
            <w:tcW w:w="1497" w:type="dxa"/>
            <w:hideMark/>
          </w:tcPr>
          <w:p w14:paraId="78643061"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التربية الإعلامية البصرية لمكافحة التضليل</w:t>
            </w:r>
          </w:p>
        </w:tc>
        <w:tc>
          <w:tcPr>
            <w:tcW w:w="1123" w:type="dxa"/>
            <w:hideMark/>
          </w:tcPr>
          <w:p w14:paraId="36A0EC2E"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التربية البصرية كاستراتيجية لمكافحة التضليل</w:t>
            </w:r>
          </w:p>
        </w:tc>
        <w:tc>
          <w:tcPr>
            <w:tcW w:w="1176" w:type="dxa"/>
            <w:hideMark/>
          </w:tcPr>
          <w:p w14:paraId="56916CC3"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التربية البصرية، التضليل الرقمي</w:t>
            </w:r>
          </w:p>
        </w:tc>
        <w:tc>
          <w:tcPr>
            <w:tcW w:w="1035" w:type="dxa"/>
            <w:hideMark/>
          </w:tcPr>
          <w:p w14:paraId="24065CB1"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المنهج الوصفي التحليلي</w:t>
            </w:r>
          </w:p>
        </w:tc>
        <w:tc>
          <w:tcPr>
            <w:tcW w:w="1253" w:type="dxa"/>
            <w:hideMark/>
          </w:tcPr>
          <w:p w14:paraId="231EC2B3"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التربية البصرية خط الدفاع الأول ضد التضليل</w:t>
            </w:r>
          </w:p>
        </w:tc>
        <w:tc>
          <w:tcPr>
            <w:tcW w:w="1144" w:type="dxa"/>
            <w:hideMark/>
          </w:tcPr>
          <w:p w14:paraId="6E20230B"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 xml:space="preserve">تتفق في تناول الإعلام البصري، وتختلف في </w:t>
            </w:r>
            <w:r w:rsidRPr="000A26E9">
              <w:rPr>
                <w:rFonts w:ascii="Simplified Arabic" w:hAnsi="Simplified Arabic" w:cs="Simplified Arabic"/>
                <w:sz w:val="24"/>
                <w:szCs w:val="24"/>
                <w:rtl/>
              </w:rPr>
              <w:lastRenderedPageBreak/>
              <w:t>السياق التربوي</w:t>
            </w:r>
          </w:p>
        </w:tc>
      </w:tr>
      <w:tr w:rsidR="0044371A" w:rsidRPr="000A26E9" w14:paraId="71350FC0" w14:textId="77777777" w:rsidTr="000A26E9">
        <w:tc>
          <w:tcPr>
            <w:tcW w:w="1068" w:type="dxa"/>
            <w:hideMark/>
          </w:tcPr>
          <w:p w14:paraId="675FDED4"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proofErr w:type="spellStart"/>
            <w:r w:rsidRPr="000A26E9">
              <w:rPr>
                <w:rFonts w:ascii="Simplified Arabic" w:hAnsi="Simplified Arabic" w:cs="Simplified Arabic"/>
                <w:sz w:val="24"/>
                <w:szCs w:val="24"/>
                <w:lang w:bidi="ar-EG"/>
              </w:rPr>
              <w:lastRenderedPageBreak/>
              <w:t>Sriwidiastuty</w:t>
            </w:r>
            <w:proofErr w:type="spellEnd"/>
            <w:r w:rsidRPr="000A26E9">
              <w:rPr>
                <w:rFonts w:ascii="Simplified Arabic" w:hAnsi="Simplified Arabic" w:cs="Simplified Arabic"/>
                <w:sz w:val="24"/>
                <w:szCs w:val="24"/>
                <w:lang w:bidi="ar-EG"/>
              </w:rPr>
              <w:t xml:space="preserve"> &amp; Supriyanto (2025)</w:t>
            </w:r>
          </w:p>
        </w:tc>
        <w:tc>
          <w:tcPr>
            <w:tcW w:w="1497" w:type="dxa"/>
            <w:hideMark/>
          </w:tcPr>
          <w:p w14:paraId="63F45377"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دور الوسائط البصرية في تعليم الكتابة</w:t>
            </w:r>
          </w:p>
        </w:tc>
        <w:tc>
          <w:tcPr>
            <w:tcW w:w="1123" w:type="dxa"/>
            <w:hideMark/>
          </w:tcPr>
          <w:p w14:paraId="2F32DE03"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دور الوسائط البصرية كجسر بين التخيل واللغة</w:t>
            </w:r>
          </w:p>
        </w:tc>
        <w:tc>
          <w:tcPr>
            <w:tcW w:w="1176" w:type="dxa"/>
            <w:hideMark/>
          </w:tcPr>
          <w:p w14:paraId="4D7BF480"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الوسائط البصرية، تعليم الكتابة</w:t>
            </w:r>
          </w:p>
        </w:tc>
        <w:tc>
          <w:tcPr>
            <w:tcW w:w="1035" w:type="dxa"/>
            <w:hideMark/>
          </w:tcPr>
          <w:p w14:paraId="275FC36B"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المنهج الوصفي التحليلي</w:t>
            </w:r>
          </w:p>
        </w:tc>
        <w:tc>
          <w:tcPr>
            <w:tcW w:w="1253" w:type="dxa"/>
            <w:hideMark/>
          </w:tcPr>
          <w:p w14:paraId="1FD8AF72"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إسهام الوسائط البصرية في تحفيز التعبير الكتابي</w:t>
            </w:r>
          </w:p>
        </w:tc>
        <w:tc>
          <w:tcPr>
            <w:tcW w:w="1144" w:type="dxa"/>
            <w:hideMark/>
          </w:tcPr>
          <w:p w14:paraId="56CF7E81"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تتفق في تناول الوسائط البصرية، وتختلف في السياق التعليمي</w:t>
            </w:r>
          </w:p>
        </w:tc>
      </w:tr>
      <w:tr w:rsidR="0044371A" w:rsidRPr="000A26E9" w14:paraId="037956CD" w14:textId="77777777" w:rsidTr="000A26E9">
        <w:tc>
          <w:tcPr>
            <w:tcW w:w="1068" w:type="dxa"/>
            <w:hideMark/>
          </w:tcPr>
          <w:p w14:paraId="1BAA2061"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lang w:bidi="ar-EG"/>
              </w:rPr>
              <w:t xml:space="preserve">Kishor &amp; </w:t>
            </w:r>
            <w:proofErr w:type="spellStart"/>
            <w:r w:rsidRPr="000A26E9">
              <w:rPr>
                <w:rFonts w:ascii="Simplified Arabic" w:hAnsi="Simplified Arabic" w:cs="Simplified Arabic"/>
                <w:sz w:val="24"/>
                <w:szCs w:val="24"/>
                <w:lang w:bidi="ar-EG"/>
              </w:rPr>
              <w:t>Siwach</w:t>
            </w:r>
            <w:proofErr w:type="spellEnd"/>
            <w:r w:rsidRPr="000A26E9">
              <w:rPr>
                <w:rFonts w:ascii="Simplified Arabic" w:hAnsi="Simplified Arabic" w:cs="Simplified Arabic"/>
                <w:sz w:val="24"/>
                <w:szCs w:val="24"/>
                <w:lang w:bidi="ar-EG"/>
              </w:rPr>
              <w:t xml:space="preserve"> (2025)</w:t>
            </w:r>
          </w:p>
        </w:tc>
        <w:tc>
          <w:tcPr>
            <w:tcW w:w="1497" w:type="dxa"/>
            <w:hideMark/>
          </w:tcPr>
          <w:p w14:paraId="68A8E4CE"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الاتصال المؤسسي أداةً لتعزيز العلامة التجارية</w:t>
            </w:r>
          </w:p>
        </w:tc>
        <w:tc>
          <w:tcPr>
            <w:tcW w:w="1123" w:type="dxa"/>
            <w:hideMark/>
          </w:tcPr>
          <w:p w14:paraId="325E9C30"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تحليل بعدي لعلاقة الاتصال المؤسسي بالعلامة</w:t>
            </w:r>
          </w:p>
        </w:tc>
        <w:tc>
          <w:tcPr>
            <w:tcW w:w="1176" w:type="dxa"/>
            <w:hideMark/>
          </w:tcPr>
          <w:p w14:paraId="729A9FBF"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الاتصال المؤسسي، العلامة التجارية</w:t>
            </w:r>
          </w:p>
        </w:tc>
        <w:tc>
          <w:tcPr>
            <w:tcW w:w="1035" w:type="dxa"/>
            <w:hideMark/>
          </w:tcPr>
          <w:p w14:paraId="30EF5913"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التحليل البعدي</w:t>
            </w:r>
            <w:r w:rsidRPr="000A26E9">
              <w:rPr>
                <w:rFonts w:ascii="Simplified Arabic" w:hAnsi="Simplified Arabic" w:cs="Simplified Arabic"/>
                <w:sz w:val="24"/>
                <w:szCs w:val="24"/>
                <w:lang w:bidi="ar-EG"/>
              </w:rPr>
              <w:t xml:space="preserve"> Meta-Analysis</w:t>
            </w:r>
          </w:p>
        </w:tc>
        <w:tc>
          <w:tcPr>
            <w:tcW w:w="1253" w:type="dxa"/>
            <w:hideMark/>
          </w:tcPr>
          <w:p w14:paraId="6938FCF3"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علاقة قوية بين الاتصال المؤسسي وتعزيز العلامة</w:t>
            </w:r>
          </w:p>
        </w:tc>
        <w:tc>
          <w:tcPr>
            <w:tcW w:w="1144" w:type="dxa"/>
            <w:hideMark/>
          </w:tcPr>
          <w:p w14:paraId="4A4CE851"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تتفق في المتغير التابع، وتختلف في المنهج والربط بالعلامة التجارية</w:t>
            </w:r>
          </w:p>
        </w:tc>
      </w:tr>
      <w:tr w:rsidR="0044371A" w:rsidRPr="000A26E9" w14:paraId="76E17AF9" w14:textId="77777777" w:rsidTr="000A26E9">
        <w:tc>
          <w:tcPr>
            <w:tcW w:w="1068" w:type="dxa"/>
            <w:hideMark/>
          </w:tcPr>
          <w:p w14:paraId="6103B51C"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lang w:bidi="ar-EG"/>
              </w:rPr>
              <w:t xml:space="preserve">Ajayi &amp; </w:t>
            </w:r>
            <w:proofErr w:type="spellStart"/>
            <w:r w:rsidRPr="000A26E9">
              <w:rPr>
                <w:rFonts w:ascii="Simplified Arabic" w:hAnsi="Simplified Arabic" w:cs="Simplified Arabic"/>
                <w:sz w:val="24"/>
                <w:szCs w:val="24"/>
                <w:lang w:bidi="ar-EG"/>
              </w:rPr>
              <w:t>Mmutle</w:t>
            </w:r>
            <w:proofErr w:type="spellEnd"/>
            <w:r w:rsidRPr="000A26E9">
              <w:rPr>
                <w:rFonts w:ascii="Simplified Arabic" w:hAnsi="Simplified Arabic" w:cs="Simplified Arabic"/>
                <w:sz w:val="24"/>
                <w:szCs w:val="24"/>
                <w:lang w:bidi="ar-EG"/>
              </w:rPr>
              <w:t xml:space="preserve"> (2021)</w:t>
            </w:r>
          </w:p>
        </w:tc>
        <w:tc>
          <w:tcPr>
            <w:tcW w:w="1497" w:type="dxa"/>
            <w:hideMark/>
          </w:tcPr>
          <w:p w14:paraId="6647EDAD"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السمعة المؤسسية عبر الاتصال الاستراتيجي للمسؤولية المجتمعية</w:t>
            </w:r>
          </w:p>
        </w:tc>
        <w:tc>
          <w:tcPr>
            <w:tcW w:w="1123" w:type="dxa"/>
            <w:hideMark/>
          </w:tcPr>
          <w:p w14:paraId="7076055F"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دور الاتصال الاستراتيجي في السمعة</w:t>
            </w:r>
          </w:p>
        </w:tc>
        <w:tc>
          <w:tcPr>
            <w:tcW w:w="1176" w:type="dxa"/>
            <w:hideMark/>
          </w:tcPr>
          <w:p w14:paraId="7AB9138E"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الاتصال الاستراتيجي، السمعة المؤسسية</w:t>
            </w:r>
          </w:p>
        </w:tc>
        <w:tc>
          <w:tcPr>
            <w:tcW w:w="1035" w:type="dxa"/>
            <w:hideMark/>
          </w:tcPr>
          <w:p w14:paraId="29302D24"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المنهج النوعي، المقابلات</w:t>
            </w:r>
          </w:p>
        </w:tc>
        <w:tc>
          <w:tcPr>
            <w:tcW w:w="1253" w:type="dxa"/>
            <w:hideMark/>
          </w:tcPr>
          <w:p w14:paraId="38408FFA"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الاتصال الاستراتيجي يبني سمعة إيجابية</w:t>
            </w:r>
          </w:p>
        </w:tc>
        <w:tc>
          <w:tcPr>
            <w:tcW w:w="1144" w:type="dxa"/>
            <w:hideMark/>
          </w:tcPr>
          <w:p w14:paraId="1FE031C1"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تتفق في تناول الاتصال، وتختلف في المنهج النوعي والربط بالمسؤولية المجتمعية</w:t>
            </w:r>
          </w:p>
        </w:tc>
      </w:tr>
      <w:tr w:rsidR="0044371A" w:rsidRPr="000A26E9" w14:paraId="2AC730C1" w14:textId="77777777" w:rsidTr="000A26E9">
        <w:tc>
          <w:tcPr>
            <w:tcW w:w="1068" w:type="dxa"/>
            <w:hideMark/>
          </w:tcPr>
          <w:p w14:paraId="433795B2"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proofErr w:type="spellStart"/>
            <w:r w:rsidRPr="000A26E9">
              <w:rPr>
                <w:rFonts w:ascii="Simplified Arabic" w:hAnsi="Simplified Arabic" w:cs="Simplified Arabic"/>
                <w:sz w:val="24"/>
                <w:szCs w:val="24"/>
                <w:lang w:bidi="ar-EG"/>
              </w:rPr>
              <w:lastRenderedPageBreak/>
              <w:t>Feldiansyah</w:t>
            </w:r>
            <w:proofErr w:type="spellEnd"/>
            <w:r w:rsidRPr="000A26E9">
              <w:rPr>
                <w:rFonts w:ascii="Simplified Arabic" w:hAnsi="Simplified Arabic" w:cs="Simplified Arabic"/>
                <w:sz w:val="24"/>
                <w:szCs w:val="24"/>
                <w:lang w:bidi="ar-EG"/>
              </w:rPr>
              <w:t xml:space="preserve"> (2024)</w:t>
            </w:r>
          </w:p>
        </w:tc>
        <w:tc>
          <w:tcPr>
            <w:tcW w:w="1497" w:type="dxa"/>
            <w:hideMark/>
          </w:tcPr>
          <w:p w14:paraId="4676B597"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تحليل استراتيجيات الاتصال المؤسسي في تعزيز صورة الشركة</w:t>
            </w:r>
          </w:p>
        </w:tc>
        <w:tc>
          <w:tcPr>
            <w:tcW w:w="1123" w:type="dxa"/>
            <w:hideMark/>
          </w:tcPr>
          <w:p w14:paraId="53213939"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تحليل استراتيجيات الاتصال ودورها في الصورة</w:t>
            </w:r>
          </w:p>
        </w:tc>
        <w:tc>
          <w:tcPr>
            <w:tcW w:w="1176" w:type="dxa"/>
            <w:hideMark/>
          </w:tcPr>
          <w:p w14:paraId="3C9D119B"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الاتصال المؤسسي، صورة الشركة</w:t>
            </w:r>
          </w:p>
        </w:tc>
        <w:tc>
          <w:tcPr>
            <w:tcW w:w="1035" w:type="dxa"/>
            <w:hideMark/>
          </w:tcPr>
          <w:p w14:paraId="70B92F3D"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المنهج الوصفي التحليلي</w:t>
            </w:r>
          </w:p>
        </w:tc>
        <w:tc>
          <w:tcPr>
            <w:tcW w:w="1253" w:type="dxa"/>
            <w:hideMark/>
          </w:tcPr>
          <w:p w14:paraId="0B561F64"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استراتيجيات الاتصال المتكاملة تحسن الصورة الذهنية</w:t>
            </w:r>
          </w:p>
        </w:tc>
        <w:tc>
          <w:tcPr>
            <w:tcW w:w="1144" w:type="dxa"/>
            <w:hideMark/>
          </w:tcPr>
          <w:p w14:paraId="01FEE5EC" w14:textId="77777777" w:rsidR="0044371A" w:rsidRPr="000A26E9" w:rsidRDefault="0044371A" w:rsidP="000A26E9">
            <w:pPr>
              <w:spacing w:after="160" w:line="276" w:lineRule="auto"/>
              <w:jc w:val="both"/>
              <w:rPr>
                <w:rFonts w:ascii="Simplified Arabic" w:hAnsi="Simplified Arabic" w:cs="Simplified Arabic"/>
                <w:sz w:val="24"/>
                <w:szCs w:val="24"/>
                <w:lang w:bidi="ar-EG"/>
              </w:rPr>
            </w:pPr>
            <w:r w:rsidRPr="000A26E9">
              <w:rPr>
                <w:rFonts w:ascii="Simplified Arabic" w:hAnsi="Simplified Arabic" w:cs="Simplified Arabic"/>
                <w:sz w:val="24"/>
                <w:szCs w:val="24"/>
                <w:rtl/>
              </w:rPr>
              <w:t>تتفق في المتغير التابع، وتختلف في المتغير المستقل ومجال التطبيق</w:t>
            </w:r>
          </w:p>
        </w:tc>
      </w:tr>
    </w:tbl>
    <w:p w14:paraId="36A6216D" w14:textId="6B147CBF" w:rsidR="0044371A" w:rsidRPr="0044371A" w:rsidRDefault="0044371A" w:rsidP="000A26E9">
      <w:pPr>
        <w:spacing w:line="276" w:lineRule="auto"/>
        <w:jc w:val="both"/>
        <w:rPr>
          <w:rFonts w:ascii="Simplified Arabic" w:hAnsi="Simplified Arabic" w:cs="Simplified Arabic"/>
          <w:sz w:val="28"/>
          <w:szCs w:val="28"/>
          <w:lang w:bidi="ar-EG"/>
        </w:rPr>
      </w:pPr>
    </w:p>
    <w:p w14:paraId="1E5D1DC1" w14:textId="77777777" w:rsidR="0044371A" w:rsidRPr="0044371A" w:rsidRDefault="0044371A" w:rsidP="000A26E9">
      <w:pPr>
        <w:pStyle w:val="1"/>
        <w:rPr>
          <w:lang w:bidi="ar-EG"/>
        </w:rPr>
      </w:pPr>
      <w:bookmarkStart w:id="11" w:name="_Toc234541991"/>
      <w:r w:rsidRPr="0044371A">
        <w:rPr>
          <w:rtl/>
        </w:rPr>
        <w:t>المنطلقات النظرية للدراسة</w:t>
      </w:r>
      <w:bookmarkEnd w:id="11"/>
    </w:p>
    <w:p w14:paraId="754B2FB4" w14:textId="77777777" w:rsidR="0044371A" w:rsidRPr="0044371A" w:rsidRDefault="0044371A" w:rsidP="000A26E9">
      <w:pPr>
        <w:spacing w:line="276" w:lineRule="auto"/>
        <w:jc w:val="both"/>
        <w:rPr>
          <w:rFonts w:ascii="Simplified Arabic" w:hAnsi="Simplified Arabic" w:cs="Simplified Arabic"/>
          <w:b/>
          <w:bCs/>
          <w:sz w:val="28"/>
          <w:szCs w:val="28"/>
          <w:lang w:bidi="ar-EG"/>
        </w:rPr>
      </w:pPr>
      <w:r w:rsidRPr="0044371A">
        <w:rPr>
          <w:rFonts w:ascii="Simplified Arabic" w:hAnsi="Simplified Arabic" w:cs="Simplified Arabic"/>
          <w:b/>
          <w:bCs/>
          <w:sz w:val="28"/>
          <w:szCs w:val="28"/>
          <w:rtl/>
        </w:rPr>
        <w:t>أولاً: الإطار النظري</w:t>
      </w:r>
    </w:p>
    <w:p w14:paraId="60720E3D" w14:textId="77777777" w:rsidR="0044371A" w:rsidRPr="000A26E9" w:rsidRDefault="0044371A" w:rsidP="000A26E9">
      <w:pPr>
        <w:spacing w:line="276" w:lineRule="auto"/>
        <w:jc w:val="both"/>
        <w:rPr>
          <w:rFonts w:ascii="Simplified Arabic" w:hAnsi="Simplified Arabic" w:cs="Simplified Arabic"/>
          <w:sz w:val="28"/>
          <w:szCs w:val="28"/>
          <w:lang w:bidi="ar-EG"/>
        </w:rPr>
      </w:pPr>
      <w:r w:rsidRPr="0044371A">
        <w:rPr>
          <w:rFonts w:ascii="Simplified Arabic" w:hAnsi="Simplified Arabic" w:cs="Simplified Arabic"/>
          <w:sz w:val="28"/>
          <w:szCs w:val="28"/>
          <w:rtl/>
        </w:rPr>
        <w:t xml:space="preserve">تنطلق الدراسة الحالية من مجموعة من الأُطر النظرية التي تُشكّل الأساس المعرفي لفهم العلاقة بين </w:t>
      </w:r>
      <w:r w:rsidRPr="000A26E9">
        <w:rPr>
          <w:rFonts w:ascii="Simplified Arabic" w:hAnsi="Simplified Arabic" w:cs="Simplified Arabic"/>
          <w:sz w:val="28"/>
          <w:szCs w:val="28"/>
          <w:rtl/>
        </w:rPr>
        <w:t>التصوير الإعلامي واستراتيجيات الاتصال المؤسسي، وتُوجّه مسار التحليل والتفسير للنتائج. ويأتي في مقدمة هذه الأُطر نظرية الاتصال المؤسسي المتكامل</w:t>
      </w:r>
      <w:r w:rsidRPr="000A26E9">
        <w:rPr>
          <w:rFonts w:ascii="Simplified Arabic" w:hAnsi="Simplified Arabic" w:cs="Simplified Arabic"/>
          <w:sz w:val="28"/>
          <w:szCs w:val="28"/>
          <w:lang w:bidi="ar-EG"/>
        </w:rPr>
        <w:t xml:space="preserve"> (Integrated Corporate Communication Theory)</w:t>
      </w:r>
      <w:r w:rsidRPr="000A26E9">
        <w:rPr>
          <w:rFonts w:ascii="Simplified Arabic" w:hAnsi="Simplified Arabic" w:cs="Simplified Arabic"/>
          <w:sz w:val="28"/>
          <w:szCs w:val="28"/>
          <w:rtl/>
        </w:rPr>
        <w:t>، التي تُقدّم رؤية شمولية لمفهوم الاتصال المؤسسي بوصفه منظومة متكاملة تجمع بين مختلف الأنشطة والأدوات الاتصالية، بحيث تعمل هذه العناصر في تناغم واتساق لتحقيق الأهداف الاستراتيجية للمؤسسة. وتُؤكد هذه النظرية على أن نجاح الاتصال المؤسسي مرهون بمدى قدرة المؤسسة على توحيد رسائلها وتنسيق أدواتها الاتصالية المختلفة، بما فيها الأدوات البصرية والتصوير الإعلامي، ضمن إطار استراتيجي واحد</w:t>
      </w:r>
      <w:r w:rsidRPr="000A26E9">
        <w:rPr>
          <w:rFonts w:ascii="Simplified Arabic" w:hAnsi="Simplified Arabic" w:cs="Simplified Arabic"/>
          <w:sz w:val="28"/>
          <w:szCs w:val="28"/>
          <w:lang w:bidi="ar-EG"/>
        </w:rPr>
        <w:t>.</w:t>
      </w:r>
    </w:p>
    <w:p w14:paraId="12993220" w14:textId="77777777" w:rsidR="0044371A" w:rsidRPr="000A26E9" w:rsidRDefault="0044371A" w:rsidP="000A26E9">
      <w:pPr>
        <w:spacing w:line="276" w:lineRule="auto"/>
        <w:jc w:val="both"/>
        <w:rPr>
          <w:rFonts w:ascii="Simplified Arabic" w:hAnsi="Simplified Arabic" w:cs="Simplified Arabic"/>
          <w:sz w:val="28"/>
          <w:szCs w:val="28"/>
          <w:lang w:bidi="ar-EG"/>
        </w:rPr>
      </w:pPr>
      <w:r w:rsidRPr="000A26E9">
        <w:rPr>
          <w:rFonts w:ascii="Simplified Arabic" w:hAnsi="Simplified Arabic" w:cs="Simplified Arabic"/>
          <w:sz w:val="28"/>
          <w:szCs w:val="28"/>
          <w:rtl/>
        </w:rPr>
        <w:t>كما تعتمد الدراسة على نظرية الاتصال البصري</w:t>
      </w:r>
      <w:r w:rsidRPr="000A26E9">
        <w:rPr>
          <w:rFonts w:ascii="Simplified Arabic" w:hAnsi="Simplified Arabic" w:cs="Simplified Arabic"/>
          <w:sz w:val="28"/>
          <w:szCs w:val="28"/>
          <w:lang w:bidi="ar-EG"/>
        </w:rPr>
        <w:t xml:space="preserve"> (Visual Communication Theory)</w:t>
      </w:r>
      <w:r w:rsidRPr="000A26E9">
        <w:rPr>
          <w:rFonts w:ascii="Simplified Arabic" w:hAnsi="Simplified Arabic" w:cs="Simplified Arabic"/>
          <w:sz w:val="28"/>
          <w:szCs w:val="28"/>
          <w:rtl/>
        </w:rPr>
        <w:t>، التي تُفسّر كيفية إنتاج المعاني ونقلها من خلال الرموز والصور والعناصر البصرية، وتُبرز الدور المحوري للصورة في تشكيل الإدراك والتأثير في المواقف والاتجاهات. وتنطلق هذه النظرية من افتراض أساسي مفاده أن الصورة لغة قائمة بذاتها لها قواعدها ودلالاتها، وأن التصوير الإعلامي بمختلف أبعاده يُشكّل أحد أهم أدوات إنتاج هذه اللغة البصرية في السياق المؤسسي المعاصر</w:t>
      </w:r>
      <w:r w:rsidRPr="000A26E9">
        <w:rPr>
          <w:rFonts w:ascii="Simplified Arabic" w:hAnsi="Simplified Arabic" w:cs="Simplified Arabic"/>
          <w:sz w:val="28"/>
          <w:szCs w:val="28"/>
          <w:lang w:bidi="ar-EG"/>
        </w:rPr>
        <w:t>.</w:t>
      </w:r>
    </w:p>
    <w:p w14:paraId="1A24A1AF" w14:textId="77777777" w:rsidR="0044371A" w:rsidRPr="000A26E9" w:rsidRDefault="0044371A" w:rsidP="000A26E9">
      <w:pPr>
        <w:spacing w:line="276" w:lineRule="auto"/>
        <w:jc w:val="both"/>
        <w:rPr>
          <w:rFonts w:ascii="Simplified Arabic" w:hAnsi="Simplified Arabic" w:cs="Simplified Arabic"/>
          <w:sz w:val="28"/>
          <w:szCs w:val="28"/>
          <w:lang w:bidi="ar-EG"/>
        </w:rPr>
      </w:pPr>
      <w:r w:rsidRPr="000A26E9">
        <w:rPr>
          <w:rFonts w:ascii="Simplified Arabic" w:hAnsi="Simplified Arabic" w:cs="Simplified Arabic"/>
          <w:sz w:val="28"/>
          <w:szCs w:val="28"/>
          <w:rtl/>
        </w:rPr>
        <w:lastRenderedPageBreak/>
        <w:t>وتستفيد الدراسة كذلك من نظرية بناء الصورة الذهنية</w:t>
      </w:r>
      <w:r w:rsidRPr="000A26E9">
        <w:rPr>
          <w:rFonts w:ascii="Simplified Arabic" w:hAnsi="Simplified Arabic" w:cs="Simplified Arabic"/>
          <w:sz w:val="28"/>
          <w:szCs w:val="28"/>
          <w:lang w:bidi="ar-EG"/>
        </w:rPr>
        <w:t xml:space="preserve"> (Corporate Image Theory)</w:t>
      </w:r>
      <w:r w:rsidRPr="000A26E9">
        <w:rPr>
          <w:rFonts w:ascii="Simplified Arabic" w:hAnsi="Simplified Arabic" w:cs="Simplified Arabic"/>
          <w:sz w:val="28"/>
          <w:szCs w:val="28"/>
          <w:rtl/>
        </w:rPr>
        <w:t>، التي تُوضّح كيف تتشكل الصورة الذهنية للمؤسسة في أذهان جماهيرها من خلال مجموعة من العوامل، أبرزها الرسائل الاتصالية والمحتوى البصري الذي تُنتجه المؤسسة وتُوزّعه عبر قنواتها المختلفة. وتتكامل هذه النظرية مع نظرية السمعة المؤسسية</w:t>
      </w:r>
      <w:r w:rsidRPr="000A26E9">
        <w:rPr>
          <w:rFonts w:ascii="Simplified Arabic" w:hAnsi="Simplified Arabic" w:cs="Simplified Arabic"/>
          <w:sz w:val="28"/>
          <w:szCs w:val="28"/>
          <w:lang w:bidi="ar-EG"/>
        </w:rPr>
        <w:t xml:space="preserve"> (Corporate Reputation Theory) </w:t>
      </w:r>
      <w:r w:rsidRPr="000A26E9">
        <w:rPr>
          <w:rFonts w:ascii="Simplified Arabic" w:hAnsi="Simplified Arabic" w:cs="Simplified Arabic"/>
          <w:sz w:val="28"/>
          <w:szCs w:val="28"/>
          <w:rtl/>
        </w:rPr>
        <w:t>التي تُركّز على أهمية بناء سمعة إيجابية للمؤسسة من خلال ممارسات اتصالية مستدامة تعكس هويتها وقيمها وإنجازاتها بصورة صادقة ومقنعة</w:t>
      </w:r>
      <w:r w:rsidRPr="000A26E9">
        <w:rPr>
          <w:rFonts w:ascii="Simplified Arabic" w:hAnsi="Simplified Arabic" w:cs="Simplified Arabic"/>
          <w:sz w:val="28"/>
          <w:szCs w:val="28"/>
          <w:lang w:bidi="ar-EG"/>
        </w:rPr>
        <w:t>.</w:t>
      </w:r>
    </w:p>
    <w:p w14:paraId="0A5B88ED" w14:textId="77777777" w:rsidR="0044371A" w:rsidRPr="000A26E9" w:rsidRDefault="0044371A" w:rsidP="000A26E9">
      <w:pPr>
        <w:spacing w:line="276" w:lineRule="auto"/>
        <w:jc w:val="both"/>
        <w:rPr>
          <w:rFonts w:ascii="Simplified Arabic" w:hAnsi="Simplified Arabic" w:cs="Simplified Arabic"/>
          <w:sz w:val="28"/>
          <w:szCs w:val="28"/>
          <w:lang w:bidi="ar-EG"/>
        </w:rPr>
      </w:pPr>
      <w:r w:rsidRPr="000A26E9">
        <w:rPr>
          <w:rFonts w:ascii="Simplified Arabic" w:hAnsi="Simplified Arabic" w:cs="Simplified Arabic"/>
          <w:sz w:val="28"/>
          <w:szCs w:val="28"/>
          <w:rtl/>
        </w:rPr>
        <w:t>كما تستند الدراسة إلى نظرية الترميز وفك الترميز</w:t>
      </w:r>
      <w:r w:rsidRPr="000A26E9">
        <w:rPr>
          <w:rFonts w:ascii="Simplified Arabic" w:hAnsi="Simplified Arabic" w:cs="Simplified Arabic"/>
          <w:sz w:val="28"/>
          <w:szCs w:val="28"/>
          <w:lang w:bidi="ar-EG"/>
        </w:rPr>
        <w:t xml:space="preserve"> (Encoding/Decoding Theory) </w:t>
      </w:r>
      <w:r w:rsidRPr="000A26E9">
        <w:rPr>
          <w:rFonts w:ascii="Simplified Arabic" w:hAnsi="Simplified Arabic" w:cs="Simplified Arabic"/>
          <w:sz w:val="28"/>
          <w:szCs w:val="28"/>
          <w:rtl/>
        </w:rPr>
        <w:t>لستيوارت هول، التي تُفسّر كيفية إنتاج الرسائل الإعلامية وفك تشفيرها من قِبل الجمهور، وتُبرز أن المعنى ليس ثابتاً في الرسالة البصرية، بل يتشكّل من خلال عملية تفاعلية بين المُرسِل والمُستقبِل. وهو ما يُفسّر أهمية اختيار العناصر البصرية والرمزية في التصوير الإعلامي المؤسسي بعناية، لضمان وصول المعاني المقصودة إلى الجمهور المستهدف بأقل قدر من التشويش الدلالي</w:t>
      </w:r>
      <w:r w:rsidRPr="000A26E9">
        <w:rPr>
          <w:rFonts w:ascii="Simplified Arabic" w:hAnsi="Simplified Arabic" w:cs="Simplified Arabic"/>
          <w:sz w:val="28"/>
          <w:szCs w:val="28"/>
          <w:lang w:bidi="ar-EG"/>
        </w:rPr>
        <w:t>.</w:t>
      </w:r>
    </w:p>
    <w:p w14:paraId="74A0911C" w14:textId="77777777" w:rsidR="0044371A" w:rsidRPr="000A26E9" w:rsidRDefault="0044371A" w:rsidP="000A26E9">
      <w:pPr>
        <w:spacing w:line="276" w:lineRule="auto"/>
        <w:jc w:val="both"/>
        <w:rPr>
          <w:rFonts w:ascii="Simplified Arabic" w:hAnsi="Simplified Arabic" w:cs="Simplified Arabic"/>
          <w:sz w:val="28"/>
          <w:szCs w:val="28"/>
          <w:lang w:bidi="ar-EG"/>
        </w:rPr>
      </w:pPr>
      <w:r w:rsidRPr="000A26E9">
        <w:rPr>
          <w:rFonts w:ascii="Simplified Arabic" w:hAnsi="Simplified Arabic" w:cs="Simplified Arabic"/>
          <w:sz w:val="28"/>
          <w:szCs w:val="28"/>
          <w:rtl/>
        </w:rPr>
        <w:t>وتُوظّف الدراسة أيضاً نظرية أصحاب المصلحة</w:t>
      </w:r>
      <w:r w:rsidRPr="000A26E9">
        <w:rPr>
          <w:rFonts w:ascii="Simplified Arabic" w:hAnsi="Simplified Arabic" w:cs="Simplified Arabic"/>
          <w:sz w:val="28"/>
          <w:szCs w:val="28"/>
          <w:lang w:bidi="ar-EG"/>
        </w:rPr>
        <w:t xml:space="preserve"> (Stakeholder Theory) </w:t>
      </w:r>
      <w:r w:rsidRPr="000A26E9">
        <w:rPr>
          <w:rFonts w:ascii="Simplified Arabic" w:hAnsi="Simplified Arabic" w:cs="Simplified Arabic"/>
          <w:sz w:val="28"/>
          <w:szCs w:val="28"/>
          <w:rtl/>
        </w:rPr>
        <w:t>التي تُؤكد على ضرورة بناء المؤسسة لعلاقات اتصالية فعّالة مع مختلف أصحاب المصلحة الداخليين والخارجيين، وتُبرز أهمية تكييف الرسائل الاتصالية والمحتوى البصري بحسب طبيعة كل فئة وخصائصها. ويتكامل ذلك مع النموذج المتكامل للاتصال التسويقي</w:t>
      </w:r>
      <w:r w:rsidRPr="000A26E9">
        <w:rPr>
          <w:rFonts w:ascii="Simplified Arabic" w:hAnsi="Simplified Arabic" w:cs="Simplified Arabic"/>
          <w:sz w:val="28"/>
          <w:szCs w:val="28"/>
          <w:lang w:bidi="ar-EG"/>
        </w:rPr>
        <w:t xml:space="preserve"> (Integrated Marketing Communication Model) </w:t>
      </w:r>
      <w:r w:rsidRPr="000A26E9">
        <w:rPr>
          <w:rFonts w:ascii="Simplified Arabic" w:hAnsi="Simplified Arabic" w:cs="Simplified Arabic"/>
          <w:sz w:val="28"/>
          <w:szCs w:val="28"/>
          <w:rtl/>
        </w:rPr>
        <w:t>الذي يُقدّم إطاراً منهجياً لتوحيد جميع الأنشطة الاتصالية للمؤسسة، بما فيها التصوير الإعلامي، ضمن استراتيجية متماسكة تخدم أهداف بناء العلامة التجارية وتعزيز السمعة</w:t>
      </w:r>
      <w:r w:rsidRPr="000A26E9">
        <w:rPr>
          <w:rFonts w:ascii="Simplified Arabic" w:hAnsi="Simplified Arabic" w:cs="Simplified Arabic"/>
          <w:sz w:val="28"/>
          <w:szCs w:val="28"/>
          <w:lang w:bidi="ar-EG"/>
        </w:rPr>
        <w:t>.</w:t>
      </w:r>
    </w:p>
    <w:p w14:paraId="4EEBD509" w14:textId="77777777" w:rsidR="0044371A" w:rsidRPr="0044371A" w:rsidRDefault="0044371A" w:rsidP="000A26E9">
      <w:pPr>
        <w:spacing w:line="276" w:lineRule="auto"/>
        <w:jc w:val="both"/>
        <w:rPr>
          <w:rFonts w:ascii="Simplified Arabic" w:hAnsi="Simplified Arabic" w:cs="Simplified Arabic"/>
          <w:b/>
          <w:bCs/>
          <w:sz w:val="28"/>
          <w:szCs w:val="28"/>
          <w:lang w:bidi="ar-EG"/>
        </w:rPr>
      </w:pPr>
      <w:r w:rsidRPr="0044371A">
        <w:rPr>
          <w:rFonts w:ascii="Simplified Arabic" w:hAnsi="Simplified Arabic" w:cs="Simplified Arabic"/>
          <w:b/>
          <w:bCs/>
          <w:sz w:val="28"/>
          <w:szCs w:val="28"/>
          <w:rtl/>
        </w:rPr>
        <w:t>ثانياً: مصطلحات الدراسة</w:t>
      </w:r>
    </w:p>
    <w:p w14:paraId="48588978" w14:textId="3561DCAC" w:rsidR="0044371A" w:rsidRPr="0044371A" w:rsidRDefault="0044371A" w:rsidP="000A26E9">
      <w:pPr>
        <w:spacing w:line="276" w:lineRule="auto"/>
        <w:jc w:val="both"/>
        <w:rPr>
          <w:rFonts w:ascii="Simplified Arabic" w:hAnsi="Simplified Arabic" w:cs="Simplified Arabic"/>
          <w:b/>
          <w:bCs/>
          <w:sz w:val="28"/>
          <w:szCs w:val="28"/>
          <w:lang w:bidi="ar-EG"/>
        </w:rPr>
      </w:pPr>
      <w:r w:rsidRPr="0044371A">
        <w:rPr>
          <w:rFonts w:ascii="Simplified Arabic" w:hAnsi="Simplified Arabic" w:cs="Simplified Arabic"/>
          <w:b/>
          <w:bCs/>
          <w:sz w:val="28"/>
          <w:szCs w:val="28"/>
          <w:rtl/>
        </w:rPr>
        <w:t>التصوير الإعلامي</w:t>
      </w:r>
      <w:r w:rsidRPr="0044371A">
        <w:rPr>
          <w:rFonts w:ascii="Simplified Arabic" w:hAnsi="Simplified Arabic" w:cs="Simplified Arabic"/>
          <w:b/>
          <w:bCs/>
          <w:sz w:val="28"/>
          <w:szCs w:val="28"/>
          <w:lang w:bidi="ar-EG"/>
        </w:rPr>
        <w:t xml:space="preserve"> (Media Photography)</w:t>
      </w:r>
    </w:p>
    <w:p w14:paraId="57EBDD62" w14:textId="77777777" w:rsidR="0044371A" w:rsidRPr="0044371A" w:rsidRDefault="0044371A" w:rsidP="000A26E9">
      <w:pPr>
        <w:spacing w:line="276" w:lineRule="auto"/>
        <w:jc w:val="both"/>
        <w:rPr>
          <w:rFonts w:ascii="Simplified Arabic" w:hAnsi="Simplified Arabic" w:cs="Simplified Arabic"/>
          <w:sz w:val="28"/>
          <w:szCs w:val="28"/>
        </w:rPr>
      </w:pPr>
      <w:r w:rsidRPr="0044371A">
        <w:rPr>
          <w:rFonts w:ascii="Simplified Arabic" w:hAnsi="Simplified Arabic" w:cs="Simplified Arabic"/>
          <w:b/>
          <w:bCs/>
          <w:sz w:val="28"/>
          <w:szCs w:val="28"/>
          <w:rtl/>
        </w:rPr>
        <w:t>التعريف المفاهيمي</w:t>
      </w:r>
      <w:r w:rsidRPr="0044371A">
        <w:rPr>
          <w:rFonts w:ascii="Simplified Arabic" w:hAnsi="Simplified Arabic" w:cs="Simplified Arabic"/>
          <w:sz w:val="28"/>
          <w:szCs w:val="28"/>
        </w:rPr>
        <w:t xml:space="preserve">: </w:t>
      </w:r>
      <w:r w:rsidRPr="0044371A">
        <w:rPr>
          <w:rFonts w:ascii="Simplified Arabic" w:hAnsi="Simplified Arabic" w:cs="Simplified Arabic"/>
          <w:sz w:val="28"/>
          <w:szCs w:val="28"/>
          <w:rtl/>
        </w:rPr>
        <w:t>يُعرّفه محمد (2016، ص 625) بأنه "العملية الفنية والتقنية التي يقوم من خلالها المصور بالتقاط الصور الثابتة أو المتحركة باستخدام أدوات وتقنيات متخصصة، بهدف توثيق الأحداث والوقائع ونقلها إلى الجمهور بصورة بصرية معبّرة، تجمع بين الدقة المعلوماتية والجاذبية الجمالية والقدرة على التأثير في المتلقي</w:t>
      </w:r>
      <w:r w:rsidRPr="0044371A">
        <w:rPr>
          <w:rFonts w:ascii="Simplified Arabic" w:hAnsi="Simplified Arabic" w:cs="Simplified Arabic"/>
          <w:sz w:val="28"/>
          <w:szCs w:val="28"/>
        </w:rPr>
        <w:t>".</w:t>
      </w:r>
    </w:p>
    <w:p w14:paraId="0E98D48B" w14:textId="77777777" w:rsidR="0044371A" w:rsidRPr="0044371A" w:rsidRDefault="0044371A" w:rsidP="000A26E9">
      <w:pPr>
        <w:spacing w:line="276" w:lineRule="auto"/>
        <w:jc w:val="both"/>
        <w:rPr>
          <w:rFonts w:ascii="Simplified Arabic" w:hAnsi="Simplified Arabic" w:cs="Simplified Arabic"/>
          <w:sz w:val="28"/>
          <w:szCs w:val="28"/>
        </w:rPr>
      </w:pPr>
      <w:r w:rsidRPr="0044371A">
        <w:rPr>
          <w:rFonts w:ascii="Simplified Arabic" w:hAnsi="Simplified Arabic" w:cs="Simplified Arabic"/>
          <w:sz w:val="28"/>
          <w:szCs w:val="28"/>
          <w:rtl/>
        </w:rPr>
        <w:lastRenderedPageBreak/>
        <w:t>ويُعرّفه محمود (2016، ص 33) بأنه "أحد الفنون الإعلامية التي تعتمد على توظيف التكنولوجيا الرقمية الحديثة في إنتاج الصور ومعالجتها، بما يُسهم في نقل الرسائل الإعلامية والحضارية إلى الجمهور بأسلوب بصري متكامل يجمع بين الأصالة والمعاصرة</w:t>
      </w:r>
      <w:r w:rsidRPr="0044371A">
        <w:rPr>
          <w:rFonts w:ascii="Simplified Arabic" w:hAnsi="Simplified Arabic" w:cs="Simplified Arabic"/>
          <w:sz w:val="28"/>
          <w:szCs w:val="28"/>
        </w:rPr>
        <w:t>".</w:t>
      </w:r>
    </w:p>
    <w:p w14:paraId="181E871B" w14:textId="77777777" w:rsidR="0044371A" w:rsidRPr="0044371A" w:rsidRDefault="0044371A" w:rsidP="000A26E9">
      <w:pPr>
        <w:spacing w:line="276" w:lineRule="auto"/>
        <w:jc w:val="both"/>
        <w:rPr>
          <w:rFonts w:ascii="Simplified Arabic" w:hAnsi="Simplified Arabic" w:cs="Simplified Arabic"/>
          <w:sz w:val="28"/>
          <w:szCs w:val="28"/>
        </w:rPr>
      </w:pPr>
      <w:r w:rsidRPr="0044371A">
        <w:rPr>
          <w:rFonts w:ascii="Simplified Arabic" w:hAnsi="Simplified Arabic" w:cs="Simplified Arabic"/>
          <w:sz w:val="28"/>
          <w:szCs w:val="28"/>
          <w:rtl/>
        </w:rPr>
        <w:t xml:space="preserve">كما يُعرّفه </w:t>
      </w:r>
      <w:proofErr w:type="gramStart"/>
      <w:r w:rsidRPr="0044371A">
        <w:rPr>
          <w:rFonts w:ascii="Simplified Arabic" w:hAnsi="Simplified Arabic" w:cs="Simplified Arabic"/>
          <w:sz w:val="28"/>
          <w:szCs w:val="28"/>
          <w:rtl/>
        </w:rPr>
        <w:t>علي</w:t>
      </w:r>
      <w:proofErr w:type="gramEnd"/>
      <w:r w:rsidRPr="0044371A">
        <w:rPr>
          <w:rFonts w:ascii="Simplified Arabic" w:hAnsi="Simplified Arabic" w:cs="Simplified Arabic"/>
          <w:sz w:val="28"/>
          <w:szCs w:val="28"/>
          <w:rtl/>
        </w:rPr>
        <w:t xml:space="preserve"> (2023، ص 191) بأنه "منظومة من المهارات المعرفية والأدائية التي يمتلكها المصور الإعلامي، وتُمكّنه من إنتاج محتوى بصري متميز يخدم الأهداف الإعلامية والتربوية، ويعتمد على التكامل بين الجوانب التقنية والفنية والجمالية</w:t>
      </w:r>
      <w:r w:rsidRPr="0044371A">
        <w:rPr>
          <w:rFonts w:ascii="Simplified Arabic" w:hAnsi="Simplified Arabic" w:cs="Simplified Arabic"/>
          <w:sz w:val="28"/>
          <w:szCs w:val="28"/>
        </w:rPr>
        <w:t>".</w:t>
      </w:r>
    </w:p>
    <w:p w14:paraId="6631C988" w14:textId="77777777" w:rsidR="0044371A" w:rsidRPr="0044371A" w:rsidRDefault="0044371A" w:rsidP="000A26E9">
      <w:pPr>
        <w:spacing w:line="276" w:lineRule="auto"/>
        <w:jc w:val="both"/>
        <w:rPr>
          <w:rFonts w:ascii="Simplified Arabic" w:hAnsi="Simplified Arabic" w:cs="Simplified Arabic"/>
          <w:sz w:val="28"/>
          <w:szCs w:val="28"/>
        </w:rPr>
      </w:pPr>
      <w:r w:rsidRPr="0044371A">
        <w:rPr>
          <w:rFonts w:ascii="Simplified Arabic" w:hAnsi="Simplified Arabic" w:cs="Simplified Arabic"/>
          <w:b/>
          <w:bCs/>
          <w:sz w:val="28"/>
          <w:szCs w:val="28"/>
          <w:rtl/>
        </w:rPr>
        <w:t>التعريف الإجرائي وفقاً للدراسة الحالية</w:t>
      </w:r>
      <w:r w:rsidRPr="0044371A">
        <w:rPr>
          <w:rFonts w:ascii="Simplified Arabic" w:hAnsi="Simplified Arabic" w:cs="Simplified Arabic"/>
          <w:sz w:val="28"/>
          <w:szCs w:val="28"/>
        </w:rPr>
        <w:t xml:space="preserve">: </w:t>
      </w:r>
      <w:r w:rsidRPr="0044371A">
        <w:rPr>
          <w:rFonts w:ascii="Simplified Arabic" w:hAnsi="Simplified Arabic" w:cs="Simplified Arabic"/>
          <w:sz w:val="28"/>
          <w:szCs w:val="28"/>
          <w:rtl/>
        </w:rPr>
        <w:t>هو مجموعة الممارسات والأنشطة البصرية الاحترافية التي تقوم بها الإدارة الإعلامية في شركة</w:t>
      </w:r>
      <w:r w:rsidRPr="0044371A">
        <w:rPr>
          <w:rFonts w:ascii="Simplified Arabic" w:hAnsi="Simplified Arabic" w:cs="Simplified Arabic"/>
          <w:sz w:val="28"/>
          <w:szCs w:val="28"/>
        </w:rPr>
        <w:t xml:space="preserve"> SAMI AEC </w:t>
      </w:r>
      <w:r w:rsidRPr="0044371A">
        <w:rPr>
          <w:rFonts w:ascii="Simplified Arabic" w:hAnsi="Simplified Arabic" w:cs="Simplified Arabic"/>
          <w:sz w:val="28"/>
          <w:szCs w:val="28"/>
          <w:rtl/>
        </w:rPr>
        <w:t xml:space="preserve">لإنتاج محتوى مرئي (صور ثابتة، مقاطع فيديو، مشاهد وثائقية) يعكس هوية الشركة وأنشطتها ومنتجاتها وإنجازاتها في مجال الصناعات الدفاعية والإلكترونية، ويُقاس من خلال أربعة أبعاد رئيسية هي: الجودة التقنية، والمضمون الرمزي، والأسلوب </w:t>
      </w:r>
      <w:proofErr w:type="spellStart"/>
      <w:r w:rsidRPr="0044371A">
        <w:rPr>
          <w:rFonts w:ascii="Simplified Arabic" w:hAnsi="Simplified Arabic" w:cs="Simplified Arabic"/>
          <w:sz w:val="28"/>
          <w:szCs w:val="28"/>
          <w:rtl/>
        </w:rPr>
        <w:t>الإخراجي</w:t>
      </w:r>
      <w:proofErr w:type="spellEnd"/>
      <w:r w:rsidRPr="0044371A">
        <w:rPr>
          <w:rFonts w:ascii="Simplified Arabic" w:hAnsi="Simplified Arabic" w:cs="Simplified Arabic"/>
          <w:sz w:val="28"/>
          <w:szCs w:val="28"/>
          <w:rtl/>
        </w:rPr>
        <w:t xml:space="preserve">، والابتكار البصري، وذلك من خلال الدرجة التي يحصل عليها المبحوث على مقياس </w:t>
      </w:r>
      <w:proofErr w:type="spellStart"/>
      <w:r w:rsidRPr="0044371A">
        <w:rPr>
          <w:rFonts w:ascii="Simplified Arabic" w:hAnsi="Simplified Arabic" w:cs="Simplified Arabic"/>
          <w:sz w:val="28"/>
          <w:szCs w:val="28"/>
          <w:rtl/>
        </w:rPr>
        <w:t>ليكرت</w:t>
      </w:r>
      <w:proofErr w:type="spellEnd"/>
      <w:r w:rsidRPr="0044371A">
        <w:rPr>
          <w:rFonts w:ascii="Simplified Arabic" w:hAnsi="Simplified Arabic" w:cs="Simplified Arabic"/>
          <w:sz w:val="28"/>
          <w:szCs w:val="28"/>
          <w:rtl/>
        </w:rPr>
        <w:t xml:space="preserve"> الخماسي في الاستبانة المُعدّة لهذا الغرض</w:t>
      </w:r>
      <w:r w:rsidRPr="0044371A">
        <w:rPr>
          <w:rFonts w:ascii="Simplified Arabic" w:hAnsi="Simplified Arabic" w:cs="Simplified Arabic"/>
          <w:sz w:val="28"/>
          <w:szCs w:val="28"/>
        </w:rPr>
        <w:t>.</w:t>
      </w:r>
    </w:p>
    <w:p w14:paraId="1F0D657D" w14:textId="77777777" w:rsidR="0044371A" w:rsidRPr="0044371A" w:rsidRDefault="0044371A" w:rsidP="000A26E9">
      <w:pPr>
        <w:spacing w:line="276" w:lineRule="auto"/>
        <w:jc w:val="both"/>
        <w:rPr>
          <w:rFonts w:ascii="Simplified Arabic" w:hAnsi="Simplified Arabic" w:cs="Simplified Arabic"/>
          <w:b/>
          <w:bCs/>
          <w:sz w:val="28"/>
          <w:szCs w:val="28"/>
        </w:rPr>
      </w:pPr>
      <w:r w:rsidRPr="0044371A">
        <w:rPr>
          <w:rFonts w:ascii="Simplified Arabic" w:hAnsi="Simplified Arabic" w:cs="Simplified Arabic"/>
          <w:b/>
          <w:bCs/>
          <w:sz w:val="28"/>
          <w:szCs w:val="28"/>
          <w:rtl/>
        </w:rPr>
        <w:t>ثانياً: استراتيجيات الاتصال المؤسسي</w:t>
      </w:r>
      <w:r w:rsidRPr="0044371A">
        <w:rPr>
          <w:rFonts w:ascii="Simplified Arabic" w:hAnsi="Simplified Arabic" w:cs="Simplified Arabic"/>
          <w:b/>
          <w:bCs/>
          <w:sz w:val="28"/>
          <w:szCs w:val="28"/>
        </w:rPr>
        <w:t xml:space="preserve"> (Corporate Communication Strategies)</w:t>
      </w:r>
    </w:p>
    <w:p w14:paraId="5FFB2248" w14:textId="77777777" w:rsidR="0044371A" w:rsidRPr="0044371A" w:rsidRDefault="0044371A" w:rsidP="000A26E9">
      <w:pPr>
        <w:spacing w:line="276" w:lineRule="auto"/>
        <w:jc w:val="both"/>
        <w:rPr>
          <w:rFonts w:ascii="Simplified Arabic" w:hAnsi="Simplified Arabic" w:cs="Simplified Arabic"/>
          <w:sz w:val="28"/>
          <w:szCs w:val="28"/>
        </w:rPr>
      </w:pPr>
      <w:r w:rsidRPr="0044371A">
        <w:rPr>
          <w:rFonts w:ascii="Simplified Arabic" w:hAnsi="Simplified Arabic" w:cs="Simplified Arabic"/>
          <w:b/>
          <w:bCs/>
          <w:sz w:val="28"/>
          <w:szCs w:val="28"/>
          <w:rtl/>
        </w:rPr>
        <w:t>التعريف المفاهيمي</w:t>
      </w:r>
      <w:r w:rsidRPr="0044371A">
        <w:rPr>
          <w:rFonts w:ascii="Simplified Arabic" w:hAnsi="Simplified Arabic" w:cs="Simplified Arabic"/>
          <w:sz w:val="28"/>
          <w:szCs w:val="28"/>
        </w:rPr>
        <w:t xml:space="preserve">: </w:t>
      </w:r>
      <w:r w:rsidRPr="0044371A">
        <w:rPr>
          <w:rFonts w:ascii="Simplified Arabic" w:hAnsi="Simplified Arabic" w:cs="Simplified Arabic"/>
          <w:sz w:val="28"/>
          <w:szCs w:val="28"/>
          <w:rtl/>
        </w:rPr>
        <w:t>تُعرّفها خبيزي (2024، ص 272) بأنها "مجموعة الخطط والتوجهات الاتصالية الشاملة التي تعتمدها المؤسسة لإدارة تفاعلاتها مع بيئتها الداخلية والخارجية، وتحقيق أهدافها التنظيمية من خلال توظيف مختلف الأدوات والقنوات الاتصالية بشكل مدروس ومتكامل</w:t>
      </w:r>
      <w:r w:rsidRPr="0044371A">
        <w:rPr>
          <w:rFonts w:ascii="Simplified Arabic" w:hAnsi="Simplified Arabic" w:cs="Simplified Arabic"/>
          <w:sz w:val="28"/>
          <w:szCs w:val="28"/>
        </w:rPr>
        <w:t>".</w:t>
      </w:r>
    </w:p>
    <w:p w14:paraId="405F1500" w14:textId="77777777" w:rsidR="0044371A" w:rsidRPr="0044371A" w:rsidRDefault="0044371A" w:rsidP="000A26E9">
      <w:pPr>
        <w:spacing w:line="276" w:lineRule="auto"/>
        <w:jc w:val="both"/>
        <w:rPr>
          <w:rFonts w:ascii="Simplified Arabic" w:hAnsi="Simplified Arabic" w:cs="Simplified Arabic"/>
          <w:sz w:val="28"/>
          <w:szCs w:val="28"/>
        </w:rPr>
      </w:pPr>
      <w:r w:rsidRPr="0044371A">
        <w:rPr>
          <w:rFonts w:ascii="Simplified Arabic" w:hAnsi="Simplified Arabic" w:cs="Simplified Arabic"/>
          <w:sz w:val="28"/>
          <w:szCs w:val="28"/>
          <w:rtl/>
        </w:rPr>
        <w:t>ويُعرّفها حسب الله (2022، ص 82) بأنها "الإطار الاستراتيجي المتكامل الذي تعتمد عليه المؤسسة في إدارة عملياتها الاتصالية، بما يُحقّق التوازن بين الأبعاد الاقتصادية والاجتماعية والبيئية، ويُعزّز مكانتها التنافسية وسمعتها لدى مختلف أصحاب المصلحة</w:t>
      </w:r>
      <w:r w:rsidRPr="0044371A">
        <w:rPr>
          <w:rFonts w:ascii="Simplified Arabic" w:hAnsi="Simplified Arabic" w:cs="Simplified Arabic"/>
          <w:sz w:val="28"/>
          <w:szCs w:val="28"/>
        </w:rPr>
        <w:t>".</w:t>
      </w:r>
    </w:p>
    <w:p w14:paraId="1AB5699C" w14:textId="77777777" w:rsidR="0044371A" w:rsidRPr="0044371A" w:rsidRDefault="0044371A" w:rsidP="000A26E9">
      <w:pPr>
        <w:spacing w:line="276" w:lineRule="auto"/>
        <w:jc w:val="both"/>
        <w:rPr>
          <w:rFonts w:ascii="Simplified Arabic" w:hAnsi="Simplified Arabic" w:cs="Simplified Arabic"/>
          <w:sz w:val="28"/>
          <w:szCs w:val="28"/>
        </w:rPr>
      </w:pPr>
      <w:r w:rsidRPr="0044371A">
        <w:rPr>
          <w:rFonts w:ascii="Simplified Arabic" w:hAnsi="Simplified Arabic" w:cs="Simplified Arabic"/>
          <w:sz w:val="28"/>
          <w:szCs w:val="28"/>
          <w:rtl/>
        </w:rPr>
        <w:t>ويُعرّفها كل من علي وعلي وعثمان (2021، ص 558) بأنها "الأساليب والطرق المخططة التي تتبعها المؤسسة في تصميم رسائلها الاتصالية وتوجيهها إلى الجماهير المستهدفة، بهدف تحقيق أهداف محددة تتصل بالتوعية والإقناع وبناء الاتجاهات الإيجابية</w:t>
      </w:r>
      <w:r w:rsidRPr="0044371A">
        <w:rPr>
          <w:rFonts w:ascii="Simplified Arabic" w:hAnsi="Simplified Arabic" w:cs="Simplified Arabic"/>
          <w:sz w:val="28"/>
          <w:szCs w:val="28"/>
        </w:rPr>
        <w:t>".</w:t>
      </w:r>
    </w:p>
    <w:p w14:paraId="3CA13986" w14:textId="77777777" w:rsidR="0044371A" w:rsidRPr="0044371A" w:rsidRDefault="0044371A" w:rsidP="000A26E9">
      <w:pPr>
        <w:spacing w:line="276" w:lineRule="auto"/>
        <w:jc w:val="both"/>
        <w:rPr>
          <w:rFonts w:ascii="Simplified Arabic" w:hAnsi="Simplified Arabic" w:cs="Simplified Arabic"/>
          <w:sz w:val="28"/>
          <w:szCs w:val="28"/>
        </w:rPr>
      </w:pPr>
      <w:r w:rsidRPr="0044371A">
        <w:rPr>
          <w:rFonts w:ascii="Simplified Arabic" w:hAnsi="Simplified Arabic" w:cs="Simplified Arabic"/>
          <w:sz w:val="28"/>
          <w:szCs w:val="28"/>
          <w:rtl/>
        </w:rPr>
        <w:lastRenderedPageBreak/>
        <w:t>ويُعرّفها الزهراني (2026، ص 659) بأنها "منظومة متكاملة من الخطط والأنشطة الاتصالية التي تنتهجها المؤسسة لإدارة سمعتها وبناء صورتها الذهنية لدى جماهيرها، من خلال الاتصال الداخلي والخارجي وإدارة الأزمات والعلاقات العامة</w:t>
      </w:r>
      <w:r w:rsidRPr="0044371A">
        <w:rPr>
          <w:rFonts w:ascii="Simplified Arabic" w:hAnsi="Simplified Arabic" w:cs="Simplified Arabic"/>
          <w:sz w:val="28"/>
          <w:szCs w:val="28"/>
        </w:rPr>
        <w:t>".</w:t>
      </w:r>
    </w:p>
    <w:p w14:paraId="00558B2B" w14:textId="77777777" w:rsidR="0044371A" w:rsidRPr="0044371A" w:rsidRDefault="0044371A" w:rsidP="000A26E9">
      <w:pPr>
        <w:spacing w:line="276" w:lineRule="auto"/>
        <w:jc w:val="both"/>
        <w:rPr>
          <w:rFonts w:ascii="Simplified Arabic" w:hAnsi="Simplified Arabic" w:cs="Simplified Arabic"/>
          <w:sz w:val="28"/>
          <w:szCs w:val="28"/>
        </w:rPr>
      </w:pPr>
      <w:r w:rsidRPr="0044371A">
        <w:rPr>
          <w:rFonts w:ascii="Simplified Arabic" w:hAnsi="Simplified Arabic" w:cs="Simplified Arabic"/>
          <w:b/>
          <w:bCs/>
          <w:sz w:val="28"/>
          <w:szCs w:val="28"/>
          <w:rtl/>
        </w:rPr>
        <w:t>التعريف الإجرائي وفقاً للدراسة الحالية</w:t>
      </w:r>
      <w:r w:rsidRPr="0044371A">
        <w:rPr>
          <w:rFonts w:ascii="Simplified Arabic" w:hAnsi="Simplified Arabic" w:cs="Simplified Arabic"/>
          <w:sz w:val="28"/>
          <w:szCs w:val="28"/>
        </w:rPr>
        <w:t xml:space="preserve">: </w:t>
      </w:r>
      <w:r w:rsidRPr="0044371A">
        <w:rPr>
          <w:rFonts w:ascii="Simplified Arabic" w:hAnsi="Simplified Arabic" w:cs="Simplified Arabic"/>
          <w:sz w:val="28"/>
          <w:szCs w:val="28"/>
          <w:rtl/>
        </w:rPr>
        <w:t>هي مجموعة الخطط والممارسات والأنشطة الاتصالية المتكاملة التي تتبناها شركة</w:t>
      </w:r>
      <w:r w:rsidRPr="0044371A">
        <w:rPr>
          <w:rFonts w:ascii="Simplified Arabic" w:hAnsi="Simplified Arabic" w:cs="Simplified Arabic"/>
          <w:sz w:val="28"/>
          <w:szCs w:val="28"/>
        </w:rPr>
        <w:t xml:space="preserve"> SAMI AEC </w:t>
      </w:r>
      <w:r w:rsidRPr="0044371A">
        <w:rPr>
          <w:rFonts w:ascii="Simplified Arabic" w:hAnsi="Simplified Arabic" w:cs="Simplified Arabic"/>
          <w:sz w:val="28"/>
          <w:szCs w:val="28"/>
          <w:rtl/>
        </w:rPr>
        <w:t xml:space="preserve">في تواصلها مع جماهيرها الداخلية والخارجية بهدف بناء صورتها الذهنية وتعزيز سمعتها وترسيخ هويتها المؤسسية في قطاع الصناعات الدفاعية والإلكترونية، وتُقاس من خلال أربعة أبعاد رئيسية هي: الاتصال المؤسسي الداخلي، والاتصال المؤسسي الخارجي، وإدارة السمعة المؤسسية، وبناء الهوية البصرية، وذلك من خلال الدرجة التي يحصل عليها المبحوث على مقياس </w:t>
      </w:r>
      <w:proofErr w:type="spellStart"/>
      <w:r w:rsidRPr="0044371A">
        <w:rPr>
          <w:rFonts w:ascii="Simplified Arabic" w:hAnsi="Simplified Arabic" w:cs="Simplified Arabic"/>
          <w:sz w:val="28"/>
          <w:szCs w:val="28"/>
          <w:rtl/>
        </w:rPr>
        <w:t>ليكرت</w:t>
      </w:r>
      <w:proofErr w:type="spellEnd"/>
      <w:r w:rsidRPr="0044371A">
        <w:rPr>
          <w:rFonts w:ascii="Simplified Arabic" w:hAnsi="Simplified Arabic" w:cs="Simplified Arabic"/>
          <w:sz w:val="28"/>
          <w:szCs w:val="28"/>
          <w:rtl/>
        </w:rPr>
        <w:t xml:space="preserve"> الخماسي في الاستبانة المُعدّة لهذا الغرض</w:t>
      </w:r>
      <w:r w:rsidRPr="0044371A">
        <w:rPr>
          <w:rFonts w:ascii="Simplified Arabic" w:hAnsi="Simplified Arabic" w:cs="Simplified Arabic"/>
          <w:sz w:val="28"/>
          <w:szCs w:val="28"/>
        </w:rPr>
        <w:t>.</w:t>
      </w:r>
    </w:p>
    <w:p w14:paraId="6CC89A5B" w14:textId="77777777" w:rsidR="0044371A" w:rsidRPr="0044371A" w:rsidRDefault="0044371A" w:rsidP="000A26E9">
      <w:pPr>
        <w:spacing w:line="276" w:lineRule="auto"/>
        <w:jc w:val="both"/>
        <w:rPr>
          <w:rFonts w:ascii="Simplified Arabic" w:hAnsi="Simplified Arabic" w:cs="Simplified Arabic"/>
          <w:b/>
          <w:bCs/>
          <w:sz w:val="28"/>
          <w:szCs w:val="28"/>
        </w:rPr>
      </w:pPr>
      <w:r w:rsidRPr="0044371A">
        <w:rPr>
          <w:rFonts w:ascii="Simplified Arabic" w:hAnsi="Simplified Arabic" w:cs="Simplified Arabic"/>
          <w:b/>
          <w:bCs/>
          <w:sz w:val="28"/>
          <w:szCs w:val="28"/>
          <w:rtl/>
        </w:rPr>
        <w:t>ثالثاً: الجودة التقنية للتصوير الإعلامي</w:t>
      </w:r>
      <w:r w:rsidRPr="0044371A">
        <w:rPr>
          <w:rFonts w:ascii="Simplified Arabic" w:hAnsi="Simplified Arabic" w:cs="Simplified Arabic"/>
          <w:b/>
          <w:bCs/>
          <w:sz w:val="28"/>
          <w:szCs w:val="28"/>
        </w:rPr>
        <w:t xml:space="preserve"> (Technical Quality)</w:t>
      </w:r>
    </w:p>
    <w:p w14:paraId="66D67591" w14:textId="77777777" w:rsidR="0044371A" w:rsidRPr="0044371A" w:rsidRDefault="0044371A" w:rsidP="000A26E9">
      <w:pPr>
        <w:spacing w:line="276" w:lineRule="auto"/>
        <w:jc w:val="both"/>
        <w:rPr>
          <w:rFonts w:ascii="Simplified Arabic" w:hAnsi="Simplified Arabic" w:cs="Simplified Arabic"/>
          <w:sz w:val="28"/>
          <w:szCs w:val="28"/>
        </w:rPr>
      </w:pPr>
      <w:r w:rsidRPr="0044371A">
        <w:rPr>
          <w:rFonts w:ascii="Simplified Arabic" w:hAnsi="Simplified Arabic" w:cs="Simplified Arabic"/>
          <w:b/>
          <w:bCs/>
          <w:sz w:val="28"/>
          <w:szCs w:val="28"/>
          <w:rtl/>
        </w:rPr>
        <w:t>التعريف المفاهيمي</w:t>
      </w:r>
      <w:r w:rsidRPr="0044371A">
        <w:rPr>
          <w:rFonts w:ascii="Simplified Arabic" w:hAnsi="Simplified Arabic" w:cs="Simplified Arabic"/>
          <w:sz w:val="28"/>
          <w:szCs w:val="28"/>
        </w:rPr>
        <w:t xml:space="preserve">: </w:t>
      </w:r>
      <w:r w:rsidRPr="0044371A">
        <w:rPr>
          <w:rFonts w:ascii="Simplified Arabic" w:hAnsi="Simplified Arabic" w:cs="Simplified Arabic"/>
          <w:sz w:val="28"/>
          <w:szCs w:val="28"/>
          <w:rtl/>
        </w:rPr>
        <w:t>يُعرّفها محمد (2016، ص 640) بأنها "مستوى الإتقان والاحترافية في العناصر التقنية للصورة، من حيث الإضاءة والتكوين ودقة العرض ومستوى الوضوح ودرجة الألوان، بما يعكس مدى تمكّن المصور من الأدوات والتقنيات المستخدمة في الإنتاج البصري</w:t>
      </w:r>
      <w:r w:rsidRPr="0044371A">
        <w:rPr>
          <w:rFonts w:ascii="Simplified Arabic" w:hAnsi="Simplified Arabic" w:cs="Simplified Arabic"/>
          <w:sz w:val="28"/>
          <w:szCs w:val="28"/>
        </w:rPr>
        <w:t>".</w:t>
      </w:r>
    </w:p>
    <w:p w14:paraId="4C69221A" w14:textId="77777777" w:rsidR="0044371A" w:rsidRPr="0044371A" w:rsidRDefault="0044371A" w:rsidP="000A26E9">
      <w:pPr>
        <w:spacing w:line="276" w:lineRule="auto"/>
        <w:jc w:val="both"/>
        <w:rPr>
          <w:rFonts w:ascii="Simplified Arabic" w:hAnsi="Simplified Arabic" w:cs="Simplified Arabic"/>
          <w:sz w:val="28"/>
          <w:szCs w:val="28"/>
        </w:rPr>
      </w:pPr>
      <w:r w:rsidRPr="0044371A">
        <w:rPr>
          <w:rFonts w:ascii="Simplified Arabic" w:hAnsi="Simplified Arabic" w:cs="Simplified Arabic"/>
          <w:sz w:val="28"/>
          <w:szCs w:val="28"/>
          <w:rtl/>
        </w:rPr>
        <w:t>ويُشير محمود (2016، ص 38) إلى أنها "المعايير الفنية والتقنية التي تحكم إنتاج الصورة الرقمية، وتشمل جودة الأجهزة المستخدمة، والبرمجيات المساعدة، ومستوى الدقة والوضوح في الإخراج النهائي</w:t>
      </w:r>
      <w:r w:rsidRPr="0044371A">
        <w:rPr>
          <w:rFonts w:ascii="Simplified Arabic" w:hAnsi="Simplified Arabic" w:cs="Simplified Arabic"/>
          <w:sz w:val="28"/>
          <w:szCs w:val="28"/>
        </w:rPr>
        <w:t>".</w:t>
      </w:r>
    </w:p>
    <w:p w14:paraId="784E24E5" w14:textId="77777777" w:rsidR="0044371A" w:rsidRPr="0044371A" w:rsidRDefault="0044371A" w:rsidP="000A26E9">
      <w:pPr>
        <w:spacing w:line="276" w:lineRule="auto"/>
        <w:jc w:val="both"/>
        <w:rPr>
          <w:rFonts w:ascii="Simplified Arabic" w:hAnsi="Simplified Arabic" w:cs="Simplified Arabic"/>
          <w:sz w:val="28"/>
          <w:szCs w:val="28"/>
        </w:rPr>
      </w:pPr>
      <w:r w:rsidRPr="0044371A">
        <w:rPr>
          <w:rFonts w:ascii="Simplified Arabic" w:hAnsi="Simplified Arabic" w:cs="Simplified Arabic"/>
          <w:b/>
          <w:bCs/>
          <w:sz w:val="28"/>
          <w:szCs w:val="28"/>
          <w:rtl/>
        </w:rPr>
        <w:t>التعريف الإجرائي وفقاً للدراسة الحالية</w:t>
      </w:r>
      <w:r w:rsidRPr="0044371A">
        <w:rPr>
          <w:rFonts w:ascii="Simplified Arabic" w:hAnsi="Simplified Arabic" w:cs="Simplified Arabic"/>
          <w:sz w:val="28"/>
          <w:szCs w:val="28"/>
        </w:rPr>
        <w:t xml:space="preserve">: </w:t>
      </w:r>
      <w:r w:rsidRPr="0044371A">
        <w:rPr>
          <w:rFonts w:ascii="Simplified Arabic" w:hAnsi="Simplified Arabic" w:cs="Simplified Arabic"/>
          <w:sz w:val="28"/>
          <w:szCs w:val="28"/>
          <w:rtl/>
        </w:rPr>
        <w:t>مستوى الاحترافية التقنية التي يتسم بها المحتوى البصري المُنتَج من قِبل شركة</w:t>
      </w:r>
      <w:r w:rsidRPr="0044371A">
        <w:rPr>
          <w:rFonts w:ascii="Simplified Arabic" w:hAnsi="Simplified Arabic" w:cs="Simplified Arabic"/>
          <w:sz w:val="28"/>
          <w:szCs w:val="28"/>
        </w:rPr>
        <w:t xml:space="preserve"> SAMI AEC</w:t>
      </w:r>
      <w:r w:rsidRPr="0044371A">
        <w:rPr>
          <w:rFonts w:ascii="Simplified Arabic" w:hAnsi="Simplified Arabic" w:cs="Simplified Arabic"/>
          <w:sz w:val="28"/>
          <w:szCs w:val="28"/>
          <w:rtl/>
        </w:rPr>
        <w:t xml:space="preserve">، من حيث الإضاءة، والتكوين، والدقة، والوضوح، والألوان، ومستوى استخدام التقنيات الحديثة في الإنتاج، كما يُدركه </w:t>
      </w:r>
      <w:proofErr w:type="spellStart"/>
      <w:r w:rsidRPr="0044371A">
        <w:rPr>
          <w:rFonts w:ascii="Simplified Arabic" w:hAnsi="Simplified Arabic" w:cs="Simplified Arabic"/>
          <w:sz w:val="28"/>
          <w:szCs w:val="28"/>
          <w:rtl/>
        </w:rPr>
        <w:t>المبحوثون</w:t>
      </w:r>
      <w:proofErr w:type="spellEnd"/>
      <w:r w:rsidRPr="0044371A">
        <w:rPr>
          <w:rFonts w:ascii="Simplified Arabic" w:hAnsi="Simplified Arabic" w:cs="Simplified Arabic"/>
          <w:sz w:val="28"/>
          <w:szCs w:val="28"/>
          <w:rtl/>
        </w:rPr>
        <w:t xml:space="preserve"> ويُقاس بمقياس </w:t>
      </w:r>
      <w:proofErr w:type="spellStart"/>
      <w:r w:rsidRPr="0044371A">
        <w:rPr>
          <w:rFonts w:ascii="Simplified Arabic" w:hAnsi="Simplified Arabic" w:cs="Simplified Arabic"/>
          <w:sz w:val="28"/>
          <w:szCs w:val="28"/>
          <w:rtl/>
        </w:rPr>
        <w:t>ليكرت</w:t>
      </w:r>
      <w:proofErr w:type="spellEnd"/>
      <w:r w:rsidRPr="0044371A">
        <w:rPr>
          <w:rFonts w:ascii="Simplified Arabic" w:hAnsi="Simplified Arabic" w:cs="Simplified Arabic"/>
          <w:sz w:val="28"/>
          <w:szCs w:val="28"/>
          <w:rtl/>
        </w:rPr>
        <w:t xml:space="preserve"> الخماسي</w:t>
      </w:r>
      <w:r w:rsidRPr="0044371A">
        <w:rPr>
          <w:rFonts w:ascii="Simplified Arabic" w:hAnsi="Simplified Arabic" w:cs="Simplified Arabic"/>
          <w:sz w:val="28"/>
          <w:szCs w:val="28"/>
        </w:rPr>
        <w:t>.</w:t>
      </w:r>
    </w:p>
    <w:p w14:paraId="30B838ED" w14:textId="77777777" w:rsidR="000A26E9" w:rsidRPr="000A26E9" w:rsidRDefault="000A26E9" w:rsidP="000A26E9">
      <w:pPr>
        <w:pStyle w:val="1"/>
        <w:rPr>
          <w:lang w:bidi="ar-EG"/>
        </w:rPr>
      </w:pPr>
      <w:bookmarkStart w:id="12" w:name="_Toc234541992"/>
      <w:r w:rsidRPr="000A26E9">
        <w:rPr>
          <w:rtl/>
        </w:rPr>
        <w:t>منهجية الدراسة</w:t>
      </w:r>
      <w:bookmarkEnd w:id="12"/>
    </w:p>
    <w:p w14:paraId="266CBA49" w14:textId="77777777" w:rsidR="000A26E9" w:rsidRPr="000A26E9" w:rsidRDefault="000A26E9" w:rsidP="000A26E9">
      <w:pPr>
        <w:spacing w:line="276" w:lineRule="auto"/>
        <w:jc w:val="both"/>
        <w:rPr>
          <w:rFonts w:ascii="Simplified Arabic" w:hAnsi="Simplified Arabic" w:cs="Simplified Arabic"/>
          <w:sz w:val="28"/>
          <w:szCs w:val="28"/>
          <w:lang w:bidi="ar-EG"/>
        </w:rPr>
      </w:pPr>
      <w:r w:rsidRPr="000A26E9">
        <w:rPr>
          <w:rFonts w:ascii="Simplified Arabic" w:hAnsi="Simplified Arabic" w:cs="Simplified Arabic"/>
          <w:sz w:val="28"/>
          <w:szCs w:val="28"/>
          <w:rtl/>
        </w:rPr>
        <w:t xml:space="preserve">ستعتمد الدراسة الحالية على المنهج الوصفي التحليلي بوصفه المنهج الأنسب لطبيعة الموضوع وأهدافه، إذ سيُتيح هذا المنهج للباحث إمكانية وصف الظاهرة محل الدراسة كما هي في الواقع، </w:t>
      </w:r>
      <w:r w:rsidRPr="000A26E9">
        <w:rPr>
          <w:rFonts w:ascii="Simplified Arabic" w:hAnsi="Simplified Arabic" w:cs="Simplified Arabic"/>
          <w:sz w:val="28"/>
          <w:szCs w:val="28"/>
          <w:rtl/>
        </w:rPr>
        <w:lastRenderedPageBreak/>
        <w:t>وتحليل بياناتها وتفسير نتائجها بصورة علمية دقيقة. وسيُوظّف الباحث هذا المنهج في استعراض الإطار النظري للدراسة وتحليل الأدبيات السابقة ذات الصلة بمتغيري التصوير الإعلامي واستراتيجيات الاتصال المؤسسي، بما يُسهم في بناء تصور نظري متكامل يخدم أهداف الدراسة ويُوجّه مسار التحليل الميداني. كما سيتيح هذا المنهج للباحث الوصول إلى فهم معمق للعلاقة بين المتغير المستقل والمتغير التابع في السياق التطبيقي لشركة</w:t>
      </w:r>
      <w:r w:rsidRPr="000A26E9">
        <w:rPr>
          <w:rFonts w:ascii="Simplified Arabic" w:hAnsi="Simplified Arabic" w:cs="Simplified Arabic"/>
          <w:sz w:val="28"/>
          <w:szCs w:val="28"/>
          <w:lang w:bidi="ar-EG"/>
        </w:rPr>
        <w:t xml:space="preserve"> SAMI AEC.</w:t>
      </w:r>
    </w:p>
    <w:p w14:paraId="3433425C" w14:textId="77777777" w:rsidR="000A26E9" w:rsidRPr="000A26E9" w:rsidRDefault="000A26E9" w:rsidP="000A26E9">
      <w:pPr>
        <w:spacing w:line="276" w:lineRule="auto"/>
        <w:jc w:val="both"/>
        <w:rPr>
          <w:rFonts w:ascii="Simplified Arabic" w:hAnsi="Simplified Arabic" w:cs="Simplified Arabic"/>
          <w:sz w:val="28"/>
          <w:szCs w:val="28"/>
          <w:lang w:bidi="ar-EG"/>
        </w:rPr>
      </w:pPr>
      <w:r w:rsidRPr="000A26E9">
        <w:rPr>
          <w:rFonts w:ascii="Simplified Arabic" w:hAnsi="Simplified Arabic" w:cs="Simplified Arabic"/>
          <w:sz w:val="28"/>
          <w:szCs w:val="28"/>
          <w:rtl/>
        </w:rPr>
        <w:t>وفي إطار هذا المنهج، سيلجأ الباحث إلى استخدام أسلوب المسح الميداني بالعينة بوصفه أحد أهم أساليب المنهج الوصفي التحليلي، وذلك لجمع البيانات الأولية من مجتمع الدراسة عبر استبانة إلكترونية مُصممة لهذا الغرض. وسيقوم الباحث بتحليل البيانات المُجمّعة إحصائياً باستخدام برنامج الحزم الإحصائية للعلوم الاجتماعية</w:t>
      </w:r>
      <w:r w:rsidRPr="000A26E9">
        <w:rPr>
          <w:rFonts w:ascii="Simplified Arabic" w:hAnsi="Simplified Arabic" w:cs="Simplified Arabic"/>
          <w:sz w:val="28"/>
          <w:szCs w:val="28"/>
          <w:lang w:bidi="ar-EG"/>
        </w:rPr>
        <w:t xml:space="preserve"> (SPSS)</w:t>
      </w:r>
      <w:r w:rsidRPr="000A26E9">
        <w:rPr>
          <w:rFonts w:ascii="Simplified Arabic" w:hAnsi="Simplified Arabic" w:cs="Simplified Arabic"/>
          <w:sz w:val="28"/>
          <w:szCs w:val="28"/>
          <w:rtl/>
        </w:rPr>
        <w:t>، لاستخلاص النتائج والوصول إلى الاستنتاجات العلمية التي تُجيب عن تساؤلات الدراسة وتختبر فروضها، وتُقدّم إسهاماً معرفياً وتطبيقياً في مجال الاتصال المؤسسي والتصوير الإعلامي</w:t>
      </w:r>
      <w:r w:rsidRPr="000A26E9">
        <w:rPr>
          <w:rFonts w:ascii="Simplified Arabic" w:hAnsi="Simplified Arabic" w:cs="Simplified Arabic"/>
          <w:sz w:val="28"/>
          <w:szCs w:val="28"/>
          <w:lang w:bidi="ar-EG"/>
        </w:rPr>
        <w:t>.</w:t>
      </w:r>
    </w:p>
    <w:p w14:paraId="788A750C" w14:textId="77777777" w:rsidR="000A26E9" w:rsidRPr="000A26E9" w:rsidRDefault="000A26E9" w:rsidP="000A26E9">
      <w:pPr>
        <w:pStyle w:val="1"/>
        <w:rPr>
          <w:lang w:bidi="ar-EG"/>
        </w:rPr>
      </w:pPr>
      <w:bookmarkStart w:id="13" w:name="_Toc234541993"/>
      <w:r w:rsidRPr="000A26E9">
        <w:rPr>
          <w:rtl/>
        </w:rPr>
        <w:t>مجتمع وعينة الدراسة</w:t>
      </w:r>
      <w:bookmarkEnd w:id="13"/>
    </w:p>
    <w:p w14:paraId="72B93309" w14:textId="77777777" w:rsidR="000A26E9" w:rsidRPr="000A26E9" w:rsidRDefault="000A26E9" w:rsidP="000A26E9">
      <w:pPr>
        <w:spacing w:line="276" w:lineRule="auto"/>
        <w:jc w:val="both"/>
        <w:rPr>
          <w:rFonts w:ascii="Simplified Arabic" w:hAnsi="Simplified Arabic" w:cs="Simplified Arabic"/>
          <w:sz w:val="28"/>
          <w:szCs w:val="28"/>
          <w:lang w:bidi="ar-EG"/>
        </w:rPr>
      </w:pPr>
      <w:r w:rsidRPr="000A26E9">
        <w:rPr>
          <w:rFonts w:ascii="Simplified Arabic" w:hAnsi="Simplified Arabic" w:cs="Simplified Arabic"/>
          <w:sz w:val="28"/>
          <w:szCs w:val="28"/>
          <w:rtl/>
        </w:rPr>
        <w:t>سيتكوّن مجتمع الدراسة من جميع العاملين في شركة</w:t>
      </w:r>
      <w:r w:rsidRPr="000A26E9">
        <w:rPr>
          <w:rFonts w:ascii="Simplified Arabic" w:hAnsi="Simplified Arabic" w:cs="Simplified Arabic"/>
          <w:sz w:val="28"/>
          <w:szCs w:val="28"/>
          <w:lang w:bidi="ar-EG"/>
        </w:rPr>
        <w:t xml:space="preserve"> SAMI AEC </w:t>
      </w:r>
      <w:r w:rsidRPr="000A26E9">
        <w:rPr>
          <w:rFonts w:ascii="Simplified Arabic" w:hAnsi="Simplified Arabic" w:cs="Simplified Arabic"/>
          <w:sz w:val="28"/>
          <w:szCs w:val="28"/>
          <w:rtl/>
        </w:rPr>
        <w:t>للأنظمة الإلكترونية المتقدمة، وتحديداً العاملين في الإدارات ذات الصلة المباشرة بموضوع الدراسة، وهي إدارة الاتصال المؤسسي، وإدارة العلاقات العامة والإعلام، وإدارة التسويق، وإدارة الشؤون الإدارية، بالإضافة إلى الكوادر القيادية والإشرافية في مختلف الإدارات المعنية. ويبلغ إجمالي عدد العاملين في هذه الإدارات وفقاً للإحصائيات الرسمية للشركة نحو (450) موظفاً وموظفة، يتوزعون على المستويات الوظيفية المختلفة من مديرين ورؤساء أقسام وأخصائيين وموظفين تنفيذيين، وهو ما يُشكّل مجتمعاً بحثياً متنوعاً يُتيح للدراسة الوصول إلى رؤى شاملة حول موضوع البحث</w:t>
      </w:r>
      <w:r w:rsidRPr="000A26E9">
        <w:rPr>
          <w:rFonts w:ascii="Simplified Arabic" w:hAnsi="Simplified Arabic" w:cs="Simplified Arabic"/>
          <w:sz w:val="28"/>
          <w:szCs w:val="28"/>
          <w:lang w:bidi="ar-EG"/>
        </w:rPr>
        <w:t>.</w:t>
      </w:r>
    </w:p>
    <w:p w14:paraId="45E7CCD7" w14:textId="77777777" w:rsidR="000A26E9" w:rsidRPr="000A26E9" w:rsidRDefault="000A26E9" w:rsidP="000A26E9">
      <w:pPr>
        <w:spacing w:line="276" w:lineRule="auto"/>
        <w:jc w:val="both"/>
        <w:rPr>
          <w:rFonts w:ascii="Simplified Arabic" w:hAnsi="Simplified Arabic" w:cs="Simplified Arabic"/>
          <w:sz w:val="28"/>
          <w:szCs w:val="28"/>
          <w:lang w:bidi="ar-EG"/>
        </w:rPr>
      </w:pPr>
      <w:r w:rsidRPr="000A26E9">
        <w:rPr>
          <w:rFonts w:ascii="Simplified Arabic" w:hAnsi="Simplified Arabic" w:cs="Simplified Arabic"/>
          <w:sz w:val="28"/>
          <w:szCs w:val="28"/>
          <w:rtl/>
        </w:rPr>
        <w:t>وبناءً على حجم مجتمع الدراسة، سيقوم الباحث بسحب عينة عشوائية طبقية يبلغ حجمها (207) مفردة، وذلك وفقاً لجدول</w:t>
      </w:r>
      <w:r w:rsidRPr="000A26E9">
        <w:rPr>
          <w:rFonts w:ascii="Simplified Arabic" w:hAnsi="Simplified Arabic" w:cs="Simplified Arabic"/>
          <w:sz w:val="28"/>
          <w:szCs w:val="28"/>
          <w:lang w:bidi="ar-EG"/>
        </w:rPr>
        <w:t xml:space="preserve"> </w:t>
      </w:r>
      <w:proofErr w:type="spellStart"/>
      <w:r w:rsidRPr="000A26E9">
        <w:rPr>
          <w:rFonts w:ascii="Simplified Arabic" w:hAnsi="Simplified Arabic" w:cs="Simplified Arabic"/>
          <w:sz w:val="28"/>
          <w:szCs w:val="28"/>
          <w:lang w:bidi="ar-EG"/>
        </w:rPr>
        <w:t>Krejcie</w:t>
      </w:r>
      <w:proofErr w:type="spellEnd"/>
      <w:r w:rsidRPr="000A26E9">
        <w:rPr>
          <w:rFonts w:ascii="Simplified Arabic" w:hAnsi="Simplified Arabic" w:cs="Simplified Arabic"/>
          <w:sz w:val="28"/>
          <w:szCs w:val="28"/>
          <w:lang w:bidi="ar-EG"/>
        </w:rPr>
        <w:t xml:space="preserve"> and Morgan </w:t>
      </w:r>
      <w:r w:rsidRPr="000A26E9">
        <w:rPr>
          <w:rFonts w:ascii="Simplified Arabic" w:hAnsi="Simplified Arabic" w:cs="Simplified Arabic"/>
          <w:sz w:val="28"/>
          <w:szCs w:val="28"/>
          <w:rtl/>
        </w:rPr>
        <w:t xml:space="preserve">لتحديد حجم العينة الإحصائية عند مستوى ثقة (95%) وهامش خطأ (5%). وسيُراعي الباحث في اختيار العينة تمثيل مختلف الإدارات والمستويات الوظيفية بشكل نسبي، بحيث تعكس العينة التركيب الفعلي لمجتمع الدراسة. وسيتم </w:t>
      </w:r>
      <w:r w:rsidRPr="000A26E9">
        <w:rPr>
          <w:rFonts w:ascii="Simplified Arabic" w:hAnsi="Simplified Arabic" w:cs="Simplified Arabic"/>
          <w:sz w:val="28"/>
          <w:szCs w:val="28"/>
          <w:rtl/>
        </w:rPr>
        <w:lastRenderedPageBreak/>
        <w:t>توزيع الاستبانة إلكترونياً على أفراد العينة المختارة، مع بذل الجهود اللازمة لضمان استرداد أكبر عدد ممكن من الاستبانات المُعبّأة بشكل صحيح، بما يُعزّز من دقة النتائج ومصداقيتها العلمية</w:t>
      </w:r>
      <w:r w:rsidRPr="000A26E9">
        <w:rPr>
          <w:rFonts w:ascii="Simplified Arabic" w:hAnsi="Simplified Arabic" w:cs="Simplified Arabic"/>
          <w:sz w:val="28"/>
          <w:szCs w:val="28"/>
          <w:lang w:bidi="ar-EG"/>
        </w:rPr>
        <w:t>.</w:t>
      </w:r>
    </w:p>
    <w:p w14:paraId="64D6A165" w14:textId="77777777" w:rsidR="000A26E9" w:rsidRPr="000A26E9" w:rsidRDefault="000A26E9" w:rsidP="000A26E9">
      <w:pPr>
        <w:pStyle w:val="1"/>
        <w:rPr>
          <w:lang w:bidi="ar-EG"/>
        </w:rPr>
      </w:pPr>
      <w:bookmarkStart w:id="14" w:name="_Toc234541994"/>
      <w:r w:rsidRPr="000A26E9">
        <w:rPr>
          <w:rtl/>
        </w:rPr>
        <w:t>مصادر جمع البيانات</w:t>
      </w:r>
      <w:bookmarkEnd w:id="14"/>
    </w:p>
    <w:p w14:paraId="18FA7ABB" w14:textId="77777777" w:rsidR="000A26E9" w:rsidRPr="000A26E9" w:rsidRDefault="000A26E9" w:rsidP="000A26E9">
      <w:pPr>
        <w:spacing w:line="276" w:lineRule="auto"/>
        <w:jc w:val="both"/>
        <w:rPr>
          <w:rFonts w:ascii="Simplified Arabic" w:hAnsi="Simplified Arabic" w:cs="Simplified Arabic"/>
          <w:sz w:val="28"/>
          <w:szCs w:val="28"/>
          <w:lang w:bidi="ar-EG"/>
        </w:rPr>
      </w:pPr>
      <w:r w:rsidRPr="000A26E9">
        <w:rPr>
          <w:rFonts w:ascii="Simplified Arabic" w:hAnsi="Simplified Arabic" w:cs="Simplified Arabic"/>
          <w:sz w:val="28"/>
          <w:szCs w:val="28"/>
          <w:rtl/>
        </w:rPr>
        <w:t>سيعتمد الباحث في جمع البيانات على مصدرين رئيسيين، هما</w:t>
      </w:r>
      <w:r w:rsidRPr="000A26E9">
        <w:rPr>
          <w:rFonts w:ascii="Simplified Arabic" w:hAnsi="Simplified Arabic" w:cs="Simplified Arabic"/>
          <w:sz w:val="28"/>
          <w:szCs w:val="28"/>
          <w:lang w:bidi="ar-EG"/>
        </w:rPr>
        <w:t>:</w:t>
      </w:r>
    </w:p>
    <w:p w14:paraId="5C432602" w14:textId="77777777" w:rsidR="000A26E9" w:rsidRPr="000A26E9" w:rsidRDefault="000A26E9" w:rsidP="000A26E9">
      <w:pPr>
        <w:spacing w:line="276" w:lineRule="auto"/>
        <w:jc w:val="both"/>
        <w:rPr>
          <w:rFonts w:ascii="Simplified Arabic" w:hAnsi="Simplified Arabic" w:cs="Simplified Arabic"/>
          <w:sz w:val="28"/>
          <w:szCs w:val="28"/>
          <w:lang w:bidi="ar-EG"/>
        </w:rPr>
      </w:pPr>
      <w:r w:rsidRPr="000A26E9">
        <w:rPr>
          <w:rFonts w:ascii="Simplified Arabic" w:hAnsi="Simplified Arabic" w:cs="Simplified Arabic"/>
          <w:b/>
          <w:bCs/>
          <w:sz w:val="28"/>
          <w:szCs w:val="28"/>
          <w:rtl/>
        </w:rPr>
        <w:t>أولاً: المصادر الثانوية</w:t>
      </w:r>
      <w:r w:rsidRPr="000A26E9">
        <w:rPr>
          <w:rFonts w:ascii="Simplified Arabic" w:hAnsi="Simplified Arabic" w:cs="Simplified Arabic"/>
          <w:sz w:val="28"/>
          <w:szCs w:val="28"/>
          <w:lang w:bidi="ar-EG"/>
        </w:rPr>
        <w:t xml:space="preserve">: </w:t>
      </w:r>
      <w:r w:rsidRPr="000A26E9">
        <w:rPr>
          <w:rFonts w:ascii="Simplified Arabic" w:hAnsi="Simplified Arabic" w:cs="Simplified Arabic"/>
          <w:sz w:val="28"/>
          <w:szCs w:val="28"/>
          <w:rtl/>
        </w:rPr>
        <w:t>وستشمل الكتب والمراجع العلمية المتخصصة، والدوريات والمجلات المحكمة، والرسائل الجامعية، والدراسات السابقة العربية والأجنبية ذات الصلة بموضوع الدراسة، فضلاً عن التقارير والوثائق الرسمية الصادرة عن شركة</w:t>
      </w:r>
      <w:r w:rsidRPr="000A26E9">
        <w:rPr>
          <w:rFonts w:ascii="Simplified Arabic" w:hAnsi="Simplified Arabic" w:cs="Simplified Arabic"/>
          <w:sz w:val="28"/>
          <w:szCs w:val="28"/>
          <w:lang w:bidi="ar-EG"/>
        </w:rPr>
        <w:t xml:space="preserve"> SAMI AEC</w:t>
      </w:r>
      <w:r w:rsidRPr="000A26E9">
        <w:rPr>
          <w:rFonts w:ascii="Simplified Arabic" w:hAnsi="Simplified Arabic" w:cs="Simplified Arabic"/>
          <w:sz w:val="28"/>
          <w:szCs w:val="28"/>
          <w:rtl/>
        </w:rPr>
        <w:t>، وذلك لبناء الإطار النظري للدراسة واستعراض الأدبيات السابقة</w:t>
      </w:r>
      <w:r w:rsidRPr="000A26E9">
        <w:rPr>
          <w:rFonts w:ascii="Simplified Arabic" w:hAnsi="Simplified Arabic" w:cs="Simplified Arabic"/>
          <w:sz w:val="28"/>
          <w:szCs w:val="28"/>
          <w:lang w:bidi="ar-EG"/>
        </w:rPr>
        <w:t>.</w:t>
      </w:r>
    </w:p>
    <w:p w14:paraId="1715FEE9" w14:textId="77777777" w:rsidR="000A26E9" w:rsidRPr="000A26E9" w:rsidRDefault="000A26E9" w:rsidP="000A26E9">
      <w:pPr>
        <w:spacing w:line="276" w:lineRule="auto"/>
        <w:jc w:val="both"/>
        <w:rPr>
          <w:rFonts w:ascii="Simplified Arabic" w:hAnsi="Simplified Arabic" w:cs="Simplified Arabic"/>
          <w:sz w:val="28"/>
          <w:szCs w:val="28"/>
          <w:lang w:bidi="ar-EG"/>
        </w:rPr>
      </w:pPr>
      <w:r w:rsidRPr="000A26E9">
        <w:rPr>
          <w:rFonts w:ascii="Simplified Arabic" w:hAnsi="Simplified Arabic" w:cs="Simplified Arabic"/>
          <w:b/>
          <w:bCs/>
          <w:sz w:val="28"/>
          <w:szCs w:val="28"/>
          <w:rtl/>
        </w:rPr>
        <w:t>ثانياً: المصادر الأولية</w:t>
      </w:r>
      <w:r w:rsidRPr="000A26E9">
        <w:rPr>
          <w:rFonts w:ascii="Simplified Arabic" w:hAnsi="Simplified Arabic" w:cs="Simplified Arabic"/>
          <w:sz w:val="28"/>
          <w:szCs w:val="28"/>
          <w:lang w:bidi="ar-EG"/>
        </w:rPr>
        <w:t xml:space="preserve">: </w:t>
      </w:r>
      <w:r w:rsidRPr="000A26E9">
        <w:rPr>
          <w:rFonts w:ascii="Simplified Arabic" w:hAnsi="Simplified Arabic" w:cs="Simplified Arabic"/>
          <w:sz w:val="28"/>
          <w:szCs w:val="28"/>
          <w:rtl/>
        </w:rPr>
        <w:t>وستتمثل في البيانات الميدانية التي سيقوم الباحث بجمعها من عينة الدراسة عبر أداة الاستبانة المُصممة خصيصاً لهذا الغرض، بحيث تُغطي جميع أبعاد الدراسة ومتغيراتها</w:t>
      </w:r>
      <w:r w:rsidRPr="000A26E9">
        <w:rPr>
          <w:rFonts w:ascii="Simplified Arabic" w:hAnsi="Simplified Arabic" w:cs="Simplified Arabic"/>
          <w:sz w:val="28"/>
          <w:szCs w:val="28"/>
          <w:lang w:bidi="ar-EG"/>
        </w:rPr>
        <w:t>.</w:t>
      </w:r>
    </w:p>
    <w:p w14:paraId="6AC4B4A1" w14:textId="77777777" w:rsidR="000A26E9" w:rsidRPr="000A26E9" w:rsidRDefault="000A26E9" w:rsidP="000A26E9">
      <w:pPr>
        <w:pStyle w:val="1"/>
        <w:rPr>
          <w:lang w:bidi="ar-EG"/>
        </w:rPr>
      </w:pPr>
      <w:bookmarkStart w:id="15" w:name="_Toc234541995"/>
      <w:r w:rsidRPr="000A26E9">
        <w:rPr>
          <w:rtl/>
        </w:rPr>
        <w:t>أداة الدراسة</w:t>
      </w:r>
      <w:bookmarkEnd w:id="15"/>
    </w:p>
    <w:p w14:paraId="1752866B" w14:textId="77777777" w:rsidR="000A26E9" w:rsidRPr="000A26E9" w:rsidRDefault="000A26E9" w:rsidP="000A26E9">
      <w:pPr>
        <w:spacing w:line="276" w:lineRule="auto"/>
        <w:jc w:val="both"/>
        <w:rPr>
          <w:rFonts w:ascii="Simplified Arabic" w:hAnsi="Simplified Arabic" w:cs="Simplified Arabic"/>
          <w:sz w:val="28"/>
          <w:szCs w:val="28"/>
          <w:lang w:bidi="ar-EG"/>
        </w:rPr>
      </w:pPr>
      <w:r w:rsidRPr="000A26E9">
        <w:rPr>
          <w:rFonts w:ascii="Simplified Arabic" w:hAnsi="Simplified Arabic" w:cs="Simplified Arabic"/>
          <w:sz w:val="28"/>
          <w:szCs w:val="28"/>
          <w:rtl/>
        </w:rPr>
        <w:t xml:space="preserve">سيستخدم الباحث </w:t>
      </w:r>
      <w:r w:rsidRPr="000A26E9">
        <w:rPr>
          <w:rFonts w:ascii="Simplified Arabic" w:hAnsi="Simplified Arabic" w:cs="Simplified Arabic"/>
          <w:b/>
          <w:bCs/>
          <w:sz w:val="28"/>
          <w:szCs w:val="28"/>
          <w:rtl/>
        </w:rPr>
        <w:t>الاستبانة</w:t>
      </w:r>
      <w:r w:rsidRPr="000A26E9">
        <w:rPr>
          <w:rFonts w:ascii="Simplified Arabic" w:hAnsi="Simplified Arabic" w:cs="Simplified Arabic"/>
          <w:sz w:val="28"/>
          <w:szCs w:val="28"/>
          <w:rtl/>
        </w:rPr>
        <w:t xml:space="preserve"> بوصفها أداةً رئيسيةً لجمع البيانات الميدانية، وستُصمم وفقاً لمقياس </w:t>
      </w:r>
      <w:proofErr w:type="spellStart"/>
      <w:r w:rsidRPr="000A26E9">
        <w:rPr>
          <w:rFonts w:ascii="Simplified Arabic" w:hAnsi="Simplified Arabic" w:cs="Simplified Arabic"/>
          <w:sz w:val="28"/>
          <w:szCs w:val="28"/>
          <w:rtl/>
        </w:rPr>
        <w:t>ليكرت</w:t>
      </w:r>
      <w:proofErr w:type="spellEnd"/>
      <w:r w:rsidRPr="000A26E9">
        <w:rPr>
          <w:rFonts w:ascii="Simplified Arabic" w:hAnsi="Simplified Arabic" w:cs="Simplified Arabic"/>
          <w:sz w:val="28"/>
          <w:szCs w:val="28"/>
          <w:rtl/>
        </w:rPr>
        <w:t xml:space="preserve"> الخماسي (موافق بشدة، موافق، محايد، غير موافق، غير موافق بشدة)، وستتضمن الاستبانة الأقسام التالية</w:t>
      </w:r>
      <w:r w:rsidRPr="000A26E9">
        <w:rPr>
          <w:rFonts w:ascii="Simplified Arabic" w:hAnsi="Simplified Arabic" w:cs="Simplified Arabic"/>
          <w:sz w:val="28"/>
          <w:szCs w:val="28"/>
          <w:lang w:bidi="ar-EG"/>
        </w:rPr>
        <w:t>:</w:t>
      </w:r>
    </w:p>
    <w:p w14:paraId="53FB68FF" w14:textId="77777777" w:rsidR="000A26E9" w:rsidRPr="000A26E9" w:rsidRDefault="000A26E9" w:rsidP="000A26E9">
      <w:pPr>
        <w:spacing w:line="276" w:lineRule="auto"/>
        <w:jc w:val="both"/>
        <w:rPr>
          <w:rFonts w:ascii="Simplified Arabic" w:hAnsi="Simplified Arabic" w:cs="Simplified Arabic"/>
          <w:sz w:val="28"/>
          <w:szCs w:val="28"/>
          <w:lang w:bidi="ar-EG"/>
        </w:rPr>
      </w:pPr>
      <w:r w:rsidRPr="000A26E9">
        <w:rPr>
          <w:rFonts w:ascii="Simplified Arabic" w:hAnsi="Simplified Arabic" w:cs="Simplified Arabic"/>
          <w:b/>
          <w:bCs/>
          <w:sz w:val="28"/>
          <w:szCs w:val="28"/>
          <w:rtl/>
        </w:rPr>
        <w:t>القسم الأول</w:t>
      </w:r>
      <w:r w:rsidRPr="000A26E9">
        <w:rPr>
          <w:rFonts w:ascii="Simplified Arabic" w:hAnsi="Simplified Arabic" w:cs="Simplified Arabic"/>
          <w:sz w:val="28"/>
          <w:szCs w:val="28"/>
          <w:lang w:bidi="ar-EG"/>
        </w:rPr>
        <w:t xml:space="preserve">: </w:t>
      </w:r>
      <w:r w:rsidRPr="000A26E9">
        <w:rPr>
          <w:rFonts w:ascii="Simplified Arabic" w:hAnsi="Simplified Arabic" w:cs="Simplified Arabic"/>
          <w:sz w:val="28"/>
          <w:szCs w:val="28"/>
          <w:rtl/>
        </w:rPr>
        <w:t>البيانات الديموغرافية والوظيفية للمبحوثين (النوع، العمر، المؤهل العلمي، سنوات الخبرة، المسمى الوظيفي، الإدارة التابع لها)</w:t>
      </w:r>
      <w:r w:rsidRPr="000A26E9">
        <w:rPr>
          <w:rFonts w:ascii="Simplified Arabic" w:hAnsi="Simplified Arabic" w:cs="Simplified Arabic"/>
          <w:sz w:val="28"/>
          <w:szCs w:val="28"/>
          <w:lang w:bidi="ar-EG"/>
        </w:rPr>
        <w:t>.</w:t>
      </w:r>
    </w:p>
    <w:p w14:paraId="6EF7EC54" w14:textId="77777777" w:rsidR="000A26E9" w:rsidRPr="000A26E9" w:rsidRDefault="000A26E9" w:rsidP="000A26E9">
      <w:pPr>
        <w:spacing w:line="276" w:lineRule="auto"/>
        <w:jc w:val="both"/>
        <w:rPr>
          <w:rFonts w:ascii="Simplified Arabic" w:hAnsi="Simplified Arabic" w:cs="Simplified Arabic"/>
          <w:sz w:val="28"/>
          <w:szCs w:val="28"/>
          <w:lang w:bidi="ar-EG"/>
        </w:rPr>
      </w:pPr>
      <w:r w:rsidRPr="000A26E9">
        <w:rPr>
          <w:rFonts w:ascii="Simplified Arabic" w:hAnsi="Simplified Arabic" w:cs="Simplified Arabic"/>
          <w:b/>
          <w:bCs/>
          <w:sz w:val="28"/>
          <w:szCs w:val="28"/>
          <w:rtl/>
        </w:rPr>
        <w:t>القسم الثاني</w:t>
      </w:r>
      <w:r w:rsidRPr="000A26E9">
        <w:rPr>
          <w:rFonts w:ascii="Simplified Arabic" w:hAnsi="Simplified Arabic" w:cs="Simplified Arabic"/>
          <w:sz w:val="28"/>
          <w:szCs w:val="28"/>
          <w:lang w:bidi="ar-EG"/>
        </w:rPr>
        <w:t xml:space="preserve">: </w:t>
      </w:r>
      <w:r w:rsidRPr="000A26E9">
        <w:rPr>
          <w:rFonts w:ascii="Simplified Arabic" w:hAnsi="Simplified Arabic" w:cs="Simplified Arabic"/>
          <w:sz w:val="28"/>
          <w:szCs w:val="28"/>
          <w:rtl/>
        </w:rPr>
        <w:t>المتغير المستقل (التصوير الإعلامي) ويتكون من أربعة أبعاد رئيسية</w:t>
      </w:r>
      <w:r w:rsidRPr="000A26E9">
        <w:rPr>
          <w:rFonts w:ascii="Simplified Arabic" w:hAnsi="Simplified Arabic" w:cs="Simplified Arabic"/>
          <w:sz w:val="28"/>
          <w:szCs w:val="28"/>
          <w:lang w:bidi="ar-EG"/>
        </w:rPr>
        <w:t>:</w:t>
      </w:r>
    </w:p>
    <w:p w14:paraId="38324FB9" w14:textId="77777777" w:rsidR="000A26E9" w:rsidRPr="000A26E9" w:rsidRDefault="000A26E9" w:rsidP="000A26E9">
      <w:pPr>
        <w:numPr>
          <w:ilvl w:val="0"/>
          <w:numId w:val="6"/>
        </w:numPr>
        <w:spacing w:line="276" w:lineRule="auto"/>
        <w:jc w:val="both"/>
        <w:rPr>
          <w:rFonts w:ascii="Simplified Arabic" w:hAnsi="Simplified Arabic" w:cs="Simplified Arabic"/>
          <w:sz w:val="28"/>
          <w:szCs w:val="28"/>
          <w:lang w:bidi="ar-EG"/>
        </w:rPr>
      </w:pPr>
      <w:r w:rsidRPr="000A26E9">
        <w:rPr>
          <w:rFonts w:ascii="Simplified Arabic" w:hAnsi="Simplified Arabic" w:cs="Simplified Arabic"/>
          <w:sz w:val="28"/>
          <w:szCs w:val="28"/>
          <w:rtl/>
        </w:rPr>
        <w:t>البُعد الأول: الجودة التقنية للتصوير الإعلامي (4 فقرات)</w:t>
      </w:r>
      <w:r w:rsidRPr="000A26E9">
        <w:rPr>
          <w:rFonts w:ascii="Simplified Arabic" w:hAnsi="Simplified Arabic" w:cs="Simplified Arabic"/>
          <w:sz w:val="28"/>
          <w:szCs w:val="28"/>
          <w:lang w:bidi="ar-EG"/>
        </w:rPr>
        <w:t>.</w:t>
      </w:r>
    </w:p>
    <w:p w14:paraId="7D2933C3" w14:textId="77777777" w:rsidR="000A26E9" w:rsidRPr="000A26E9" w:rsidRDefault="000A26E9" w:rsidP="000A26E9">
      <w:pPr>
        <w:numPr>
          <w:ilvl w:val="0"/>
          <w:numId w:val="6"/>
        </w:numPr>
        <w:spacing w:line="276" w:lineRule="auto"/>
        <w:jc w:val="both"/>
        <w:rPr>
          <w:rFonts w:ascii="Simplified Arabic" w:hAnsi="Simplified Arabic" w:cs="Simplified Arabic"/>
          <w:sz w:val="28"/>
          <w:szCs w:val="28"/>
          <w:lang w:bidi="ar-EG"/>
        </w:rPr>
      </w:pPr>
      <w:r w:rsidRPr="000A26E9">
        <w:rPr>
          <w:rFonts w:ascii="Simplified Arabic" w:hAnsi="Simplified Arabic" w:cs="Simplified Arabic"/>
          <w:sz w:val="28"/>
          <w:szCs w:val="28"/>
          <w:rtl/>
        </w:rPr>
        <w:t>البُعد الثاني: المضمون الرمزي للصورة (4 فقرات)</w:t>
      </w:r>
      <w:r w:rsidRPr="000A26E9">
        <w:rPr>
          <w:rFonts w:ascii="Simplified Arabic" w:hAnsi="Simplified Arabic" w:cs="Simplified Arabic"/>
          <w:sz w:val="28"/>
          <w:szCs w:val="28"/>
          <w:lang w:bidi="ar-EG"/>
        </w:rPr>
        <w:t>.</w:t>
      </w:r>
    </w:p>
    <w:p w14:paraId="30B3AB97" w14:textId="77777777" w:rsidR="000A26E9" w:rsidRPr="000A26E9" w:rsidRDefault="000A26E9" w:rsidP="000A26E9">
      <w:pPr>
        <w:numPr>
          <w:ilvl w:val="0"/>
          <w:numId w:val="6"/>
        </w:numPr>
        <w:spacing w:line="276" w:lineRule="auto"/>
        <w:jc w:val="both"/>
        <w:rPr>
          <w:rFonts w:ascii="Simplified Arabic" w:hAnsi="Simplified Arabic" w:cs="Simplified Arabic"/>
          <w:sz w:val="28"/>
          <w:szCs w:val="28"/>
          <w:lang w:bidi="ar-EG"/>
        </w:rPr>
      </w:pPr>
      <w:r w:rsidRPr="000A26E9">
        <w:rPr>
          <w:rFonts w:ascii="Simplified Arabic" w:hAnsi="Simplified Arabic" w:cs="Simplified Arabic"/>
          <w:sz w:val="28"/>
          <w:szCs w:val="28"/>
          <w:rtl/>
        </w:rPr>
        <w:t xml:space="preserve">البُعد الثالث: الأسلوب </w:t>
      </w:r>
      <w:proofErr w:type="spellStart"/>
      <w:r w:rsidRPr="000A26E9">
        <w:rPr>
          <w:rFonts w:ascii="Simplified Arabic" w:hAnsi="Simplified Arabic" w:cs="Simplified Arabic"/>
          <w:sz w:val="28"/>
          <w:szCs w:val="28"/>
          <w:rtl/>
        </w:rPr>
        <w:t>الإخراجي</w:t>
      </w:r>
      <w:proofErr w:type="spellEnd"/>
      <w:r w:rsidRPr="000A26E9">
        <w:rPr>
          <w:rFonts w:ascii="Simplified Arabic" w:hAnsi="Simplified Arabic" w:cs="Simplified Arabic"/>
          <w:sz w:val="28"/>
          <w:szCs w:val="28"/>
          <w:rtl/>
        </w:rPr>
        <w:t xml:space="preserve"> (4 فقرات)</w:t>
      </w:r>
      <w:r w:rsidRPr="000A26E9">
        <w:rPr>
          <w:rFonts w:ascii="Simplified Arabic" w:hAnsi="Simplified Arabic" w:cs="Simplified Arabic"/>
          <w:sz w:val="28"/>
          <w:szCs w:val="28"/>
          <w:lang w:bidi="ar-EG"/>
        </w:rPr>
        <w:t>.</w:t>
      </w:r>
    </w:p>
    <w:p w14:paraId="77CA7B1F" w14:textId="77777777" w:rsidR="000A26E9" w:rsidRPr="000A26E9" w:rsidRDefault="000A26E9" w:rsidP="000A26E9">
      <w:pPr>
        <w:numPr>
          <w:ilvl w:val="0"/>
          <w:numId w:val="6"/>
        </w:numPr>
        <w:spacing w:line="276" w:lineRule="auto"/>
        <w:jc w:val="both"/>
        <w:rPr>
          <w:rFonts w:ascii="Simplified Arabic" w:hAnsi="Simplified Arabic" w:cs="Simplified Arabic"/>
          <w:sz w:val="28"/>
          <w:szCs w:val="28"/>
          <w:lang w:bidi="ar-EG"/>
        </w:rPr>
      </w:pPr>
      <w:r w:rsidRPr="000A26E9">
        <w:rPr>
          <w:rFonts w:ascii="Simplified Arabic" w:hAnsi="Simplified Arabic" w:cs="Simplified Arabic"/>
          <w:sz w:val="28"/>
          <w:szCs w:val="28"/>
          <w:rtl/>
        </w:rPr>
        <w:t>البُعد الرابع: الابتكار البصري (4 فقرات)</w:t>
      </w:r>
      <w:r w:rsidRPr="000A26E9">
        <w:rPr>
          <w:rFonts w:ascii="Simplified Arabic" w:hAnsi="Simplified Arabic" w:cs="Simplified Arabic"/>
          <w:sz w:val="28"/>
          <w:szCs w:val="28"/>
          <w:lang w:bidi="ar-EG"/>
        </w:rPr>
        <w:t>.</w:t>
      </w:r>
    </w:p>
    <w:p w14:paraId="2DE2481A" w14:textId="77777777" w:rsidR="000A26E9" w:rsidRPr="000A26E9" w:rsidRDefault="000A26E9" w:rsidP="000A26E9">
      <w:pPr>
        <w:spacing w:line="276" w:lineRule="auto"/>
        <w:jc w:val="both"/>
        <w:rPr>
          <w:rFonts w:ascii="Simplified Arabic" w:hAnsi="Simplified Arabic" w:cs="Simplified Arabic"/>
          <w:sz w:val="28"/>
          <w:szCs w:val="28"/>
          <w:lang w:bidi="ar-EG"/>
        </w:rPr>
      </w:pPr>
      <w:r w:rsidRPr="000A26E9">
        <w:rPr>
          <w:rFonts w:ascii="Simplified Arabic" w:hAnsi="Simplified Arabic" w:cs="Simplified Arabic"/>
          <w:b/>
          <w:bCs/>
          <w:sz w:val="28"/>
          <w:szCs w:val="28"/>
          <w:rtl/>
        </w:rPr>
        <w:lastRenderedPageBreak/>
        <w:t>إجمالي فقرات المتغير المستقل: (16) فقرة</w:t>
      </w:r>
      <w:r w:rsidRPr="000A26E9">
        <w:rPr>
          <w:rFonts w:ascii="Simplified Arabic" w:hAnsi="Simplified Arabic" w:cs="Simplified Arabic"/>
          <w:sz w:val="28"/>
          <w:szCs w:val="28"/>
          <w:lang w:bidi="ar-EG"/>
        </w:rPr>
        <w:t>.</w:t>
      </w:r>
    </w:p>
    <w:p w14:paraId="5CF4E064" w14:textId="77777777" w:rsidR="000A26E9" w:rsidRPr="000A26E9" w:rsidRDefault="000A26E9" w:rsidP="000A26E9">
      <w:pPr>
        <w:spacing w:line="276" w:lineRule="auto"/>
        <w:jc w:val="both"/>
        <w:rPr>
          <w:rFonts w:ascii="Simplified Arabic" w:hAnsi="Simplified Arabic" w:cs="Simplified Arabic"/>
          <w:sz w:val="28"/>
          <w:szCs w:val="28"/>
          <w:lang w:bidi="ar-EG"/>
        </w:rPr>
      </w:pPr>
      <w:r w:rsidRPr="000A26E9">
        <w:rPr>
          <w:rFonts w:ascii="Simplified Arabic" w:hAnsi="Simplified Arabic" w:cs="Simplified Arabic"/>
          <w:b/>
          <w:bCs/>
          <w:sz w:val="28"/>
          <w:szCs w:val="28"/>
          <w:rtl/>
        </w:rPr>
        <w:t>القسم الثالث</w:t>
      </w:r>
      <w:r w:rsidRPr="000A26E9">
        <w:rPr>
          <w:rFonts w:ascii="Simplified Arabic" w:hAnsi="Simplified Arabic" w:cs="Simplified Arabic"/>
          <w:sz w:val="28"/>
          <w:szCs w:val="28"/>
          <w:lang w:bidi="ar-EG"/>
        </w:rPr>
        <w:t xml:space="preserve">: </w:t>
      </w:r>
      <w:r w:rsidRPr="000A26E9">
        <w:rPr>
          <w:rFonts w:ascii="Simplified Arabic" w:hAnsi="Simplified Arabic" w:cs="Simplified Arabic"/>
          <w:sz w:val="28"/>
          <w:szCs w:val="28"/>
          <w:rtl/>
        </w:rPr>
        <w:t xml:space="preserve">المتغير التابع (استراتيجيات الاتصال المؤسسي) وهو متغير أحادي المحور، ويتكون من </w:t>
      </w:r>
      <w:r w:rsidRPr="000A26E9">
        <w:rPr>
          <w:rFonts w:ascii="Simplified Arabic" w:hAnsi="Simplified Arabic" w:cs="Simplified Arabic"/>
          <w:b/>
          <w:bCs/>
          <w:sz w:val="28"/>
          <w:szCs w:val="28"/>
          <w:lang w:bidi="ar-EG"/>
        </w:rPr>
        <w:t xml:space="preserve">(12) </w:t>
      </w:r>
      <w:r w:rsidRPr="000A26E9">
        <w:rPr>
          <w:rFonts w:ascii="Simplified Arabic" w:hAnsi="Simplified Arabic" w:cs="Simplified Arabic"/>
          <w:b/>
          <w:bCs/>
          <w:sz w:val="28"/>
          <w:szCs w:val="28"/>
          <w:rtl/>
        </w:rPr>
        <w:t>فقرة</w:t>
      </w:r>
      <w:r w:rsidRPr="000A26E9">
        <w:rPr>
          <w:rFonts w:ascii="Simplified Arabic" w:hAnsi="Simplified Arabic" w:cs="Simplified Arabic"/>
          <w:sz w:val="28"/>
          <w:szCs w:val="28"/>
          <w:lang w:bidi="ar-EG"/>
        </w:rPr>
        <w:t>.</w:t>
      </w:r>
    </w:p>
    <w:p w14:paraId="39513917" w14:textId="77777777" w:rsidR="000A26E9" w:rsidRPr="000A26E9" w:rsidRDefault="000A26E9" w:rsidP="000A26E9">
      <w:pPr>
        <w:spacing w:line="276" w:lineRule="auto"/>
        <w:jc w:val="both"/>
        <w:rPr>
          <w:rFonts w:ascii="Simplified Arabic" w:hAnsi="Simplified Arabic" w:cs="Simplified Arabic"/>
          <w:sz w:val="28"/>
          <w:szCs w:val="28"/>
          <w:lang w:bidi="ar-EG"/>
        </w:rPr>
      </w:pPr>
      <w:r w:rsidRPr="000A26E9">
        <w:rPr>
          <w:rFonts w:ascii="Simplified Arabic" w:hAnsi="Simplified Arabic" w:cs="Simplified Arabic"/>
          <w:b/>
          <w:bCs/>
          <w:sz w:val="28"/>
          <w:szCs w:val="28"/>
          <w:rtl/>
        </w:rPr>
        <w:t>إجمالي فقرات الاستبانة: (28) فقرة</w:t>
      </w:r>
      <w:r w:rsidRPr="000A26E9">
        <w:rPr>
          <w:rFonts w:ascii="Simplified Arabic" w:hAnsi="Simplified Arabic" w:cs="Simplified Arabic"/>
          <w:sz w:val="28"/>
          <w:szCs w:val="28"/>
          <w:rtl/>
        </w:rPr>
        <w:t xml:space="preserve"> موزعة على المتغيرين الرئيسيين للدراسة</w:t>
      </w:r>
      <w:r w:rsidRPr="000A26E9">
        <w:rPr>
          <w:rFonts w:ascii="Simplified Arabic" w:hAnsi="Simplified Arabic" w:cs="Simplified Arabic"/>
          <w:sz w:val="28"/>
          <w:szCs w:val="28"/>
          <w:lang w:bidi="ar-EG"/>
        </w:rPr>
        <w:t>.</w:t>
      </w:r>
    </w:p>
    <w:p w14:paraId="7C07FC3F" w14:textId="77777777" w:rsidR="000A26E9" w:rsidRPr="000A26E9" w:rsidRDefault="000A26E9" w:rsidP="000A26E9">
      <w:pPr>
        <w:spacing w:line="276" w:lineRule="auto"/>
        <w:jc w:val="both"/>
        <w:rPr>
          <w:rFonts w:ascii="Simplified Arabic" w:hAnsi="Simplified Arabic" w:cs="Simplified Arabic"/>
          <w:sz w:val="28"/>
          <w:szCs w:val="28"/>
          <w:lang w:bidi="ar-EG"/>
        </w:rPr>
      </w:pPr>
      <w:r w:rsidRPr="000A26E9">
        <w:rPr>
          <w:rFonts w:ascii="Simplified Arabic" w:hAnsi="Simplified Arabic" w:cs="Simplified Arabic"/>
          <w:sz w:val="28"/>
          <w:szCs w:val="28"/>
          <w:rtl/>
        </w:rPr>
        <w:t xml:space="preserve">وسيقوم الباحث بالتحقق من صدق الأداة من خلال عرضها على مجموعة من المحكمين المتخصصين في مجال الاتصال والإعلام، فضلاً عن حساب الصدق البنائي للمقياس، كما سيتم التحقق من ثبات الأداة باستخدام معامل ألفا </w:t>
      </w:r>
      <w:proofErr w:type="spellStart"/>
      <w:r w:rsidRPr="000A26E9">
        <w:rPr>
          <w:rFonts w:ascii="Simplified Arabic" w:hAnsi="Simplified Arabic" w:cs="Simplified Arabic"/>
          <w:sz w:val="28"/>
          <w:szCs w:val="28"/>
          <w:rtl/>
        </w:rPr>
        <w:t>كرونباخ</w:t>
      </w:r>
      <w:proofErr w:type="spellEnd"/>
      <w:r w:rsidRPr="000A26E9">
        <w:rPr>
          <w:rFonts w:ascii="Simplified Arabic" w:hAnsi="Simplified Arabic" w:cs="Simplified Arabic"/>
          <w:sz w:val="28"/>
          <w:szCs w:val="28"/>
          <w:lang w:bidi="ar-EG"/>
        </w:rPr>
        <w:t xml:space="preserve"> (Cronbach’s Alpha)</w:t>
      </w:r>
      <w:r w:rsidRPr="000A26E9">
        <w:rPr>
          <w:rFonts w:ascii="Simplified Arabic" w:hAnsi="Simplified Arabic" w:cs="Simplified Arabic"/>
          <w:sz w:val="28"/>
          <w:szCs w:val="28"/>
          <w:rtl/>
        </w:rPr>
        <w:t>، بحيث لا تقل قيمته عن (0.70) للتأكد من الاتساق الداخلي للأداة</w:t>
      </w:r>
      <w:r w:rsidRPr="000A26E9">
        <w:rPr>
          <w:rFonts w:ascii="Simplified Arabic" w:hAnsi="Simplified Arabic" w:cs="Simplified Arabic"/>
          <w:sz w:val="28"/>
          <w:szCs w:val="28"/>
          <w:lang w:bidi="ar-EG"/>
        </w:rPr>
        <w:t>.</w:t>
      </w:r>
    </w:p>
    <w:p w14:paraId="11261A5A" w14:textId="77777777" w:rsidR="000A26E9" w:rsidRPr="000A26E9" w:rsidRDefault="000A26E9" w:rsidP="000A26E9">
      <w:pPr>
        <w:pStyle w:val="1"/>
        <w:rPr>
          <w:lang w:bidi="ar-EG"/>
        </w:rPr>
      </w:pPr>
      <w:bookmarkStart w:id="16" w:name="_Toc234541996"/>
      <w:r w:rsidRPr="000A26E9">
        <w:rPr>
          <w:rtl/>
        </w:rPr>
        <w:t>الأساليب الإحصائية المستخدمة</w:t>
      </w:r>
      <w:bookmarkEnd w:id="16"/>
    </w:p>
    <w:p w14:paraId="7DCDA431" w14:textId="77777777" w:rsidR="000A26E9" w:rsidRPr="000A26E9" w:rsidRDefault="000A26E9" w:rsidP="000A26E9">
      <w:pPr>
        <w:spacing w:line="276" w:lineRule="auto"/>
        <w:jc w:val="both"/>
        <w:rPr>
          <w:rFonts w:ascii="Simplified Arabic" w:hAnsi="Simplified Arabic" w:cs="Simplified Arabic"/>
          <w:sz w:val="28"/>
          <w:szCs w:val="28"/>
          <w:lang w:bidi="ar-EG"/>
        </w:rPr>
      </w:pPr>
      <w:r w:rsidRPr="000A26E9">
        <w:rPr>
          <w:rFonts w:ascii="Simplified Arabic" w:hAnsi="Simplified Arabic" w:cs="Simplified Arabic"/>
          <w:sz w:val="28"/>
          <w:szCs w:val="28"/>
          <w:rtl/>
        </w:rPr>
        <w:t>سيقوم الباحث بمعالجة البيانات وتحليلها إحصائياً باستخدام برنامج الحزم الإحصائية للعلوم الاجتماعية</w:t>
      </w:r>
      <w:r w:rsidRPr="000A26E9">
        <w:rPr>
          <w:rFonts w:ascii="Simplified Arabic" w:hAnsi="Simplified Arabic" w:cs="Simplified Arabic"/>
          <w:sz w:val="28"/>
          <w:szCs w:val="28"/>
          <w:lang w:bidi="ar-EG"/>
        </w:rPr>
        <w:t xml:space="preserve"> (SPSS)</w:t>
      </w:r>
      <w:r w:rsidRPr="000A26E9">
        <w:rPr>
          <w:rFonts w:ascii="Simplified Arabic" w:hAnsi="Simplified Arabic" w:cs="Simplified Arabic"/>
          <w:sz w:val="28"/>
          <w:szCs w:val="28"/>
          <w:rtl/>
        </w:rPr>
        <w:t>، وذلك من خلال الأساليب الإحصائية التالية</w:t>
      </w:r>
      <w:r w:rsidRPr="000A26E9">
        <w:rPr>
          <w:rFonts w:ascii="Simplified Arabic" w:hAnsi="Simplified Arabic" w:cs="Simplified Arabic"/>
          <w:sz w:val="28"/>
          <w:szCs w:val="28"/>
          <w:lang w:bidi="ar-EG"/>
        </w:rPr>
        <w:t>:</w:t>
      </w:r>
    </w:p>
    <w:p w14:paraId="5520E02A" w14:textId="77777777" w:rsidR="000A26E9" w:rsidRPr="000A26E9" w:rsidRDefault="000A26E9" w:rsidP="000A26E9">
      <w:pPr>
        <w:numPr>
          <w:ilvl w:val="0"/>
          <w:numId w:val="7"/>
        </w:numPr>
        <w:spacing w:line="276" w:lineRule="auto"/>
        <w:jc w:val="both"/>
        <w:rPr>
          <w:rFonts w:ascii="Simplified Arabic" w:hAnsi="Simplified Arabic" w:cs="Simplified Arabic"/>
          <w:sz w:val="28"/>
          <w:szCs w:val="28"/>
          <w:lang w:bidi="ar-EG"/>
        </w:rPr>
      </w:pPr>
      <w:r w:rsidRPr="000A26E9">
        <w:rPr>
          <w:rFonts w:ascii="Simplified Arabic" w:hAnsi="Simplified Arabic" w:cs="Simplified Arabic"/>
          <w:sz w:val="28"/>
          <w:szCs w:val="28"/>
          <w:rtl/>
        </w:rPr>
        <w:t>التكرارات والنسب المئوية لوصف الخصائص الديموغرافية والوظيفية لأفراد العينة</w:t>
      </w:r>
      <w:r w:rsidRPr="000A26E9">
        <w:rPr>
          <w:rFonts w:ascii="Simplified Arabic" w:hAnsi="Simplified Arabic" w:cs="Simplified Arabic"/>
          <w:sz w:val="28"/>
          <w:szCs w:val="28"/>
          <w:lang w:bidi="ar-EG"/>
        </w:rPr>
        <w:t>.</w:t>
      </w:r>
    </w:p>
    <w:p w14:paraId="6944888B" w14:textId="77777777" w:rsidR="000A26E9" w:rsidRPr="000A26E9" w:rsidRDefault="000A26E9" w:rsidP="000A26E9">
      <w:pPr>
        <w:numPr>
          <w:ilvl w:val="0"/>
          <w:numId w:val="7"/>
        </w:numPr>
        <w:spacing w:line="276" w:lineRule="auto"/>
        <w:jc w:val="both"/>
        <w:rPr>
          <w:rFonts w:ascii="Simplified Arabic" w:hAnsi="Simplified Arabic" w:cs="Simplified Arabic"/>
          <w:sz w:val="28"/>
          <w:szCs w:val="28"/>
          <w:lang w:bidi="ar-EG"/>
        </w:rPr>
      </w:pPr>
      <w:r w:rsidRPr="000A26E9">
        <w:rPr>
          <w:rFonts w:ascii="Simplified Arabic" w:hAnsi="Simplified Arabic" w:cs="Simplified Arabic"/>
          <w:sz w:val="28"/>
          <w:szCs w:val="28"/>
          <w:rtl/>
        </w:rPr>
        <w:t>المتوسطات الحسابية والانحرافات المعيارية لتحديد مستوى استجابات المبحوثين على فقرات الاستبانة</w:t>
      </w:r>
      <w:r w:rsidRPr="000A26E9">
        <w:rPr>
          <w:rFonts w:ascii="Simplified Arabic" w:hAnsi="Simplified Arabic" w:cs="Simplified Arabic"/>
          <w:sz w:val="28"/>
          <w:szCs w:val="28"/>
          <w:lang w:bidi="ar-EG"/>
        </w:rPr>
        <w:t>.</w:t>
      </w:r>
    </w:p>
    <w:p w14:paraId="05371BCF" w14:textId="77777777" w:rsidR="000A26E9" w:rsidRPr="000A26E9" w:rsidRDefault="000A26E9" w:rsidP="000A26E9">
      <w:pPr>
        <w:numPr>
          <w:ilvl w:val="0"/>
          <w:numId w:val="7"/>
        </w:numPr>
        <w:spacing w:line="276" w:lineRule="auto"/>
        <w:jc w:val="both"/>
        <w:rPr>
          <w:rFonts w:ascii="Simplified Arabic" w:hAnsi="Simplified Arabic" w:cs="Simplified Arabic"/>
          <w:sz w:val="28"/>
          <w:szCs w:val="28"/>
          <w:lang w:bidi="ar-EG"/>
        </w:rPr>
      </w:pPr>
      <w:r w:rsidRPr="000A26E9">
        <w:rPr>
          <w:rFonts w:ascii="Simplified Arabic" w:hAnsi="Simplified Arabic" w:cs="Simplified Arabic"/>
          <w:sz w:val="28"/>
          <w:szCs w:val="28"/>
          <w:rtl/>
        </w:rPr>
        <w:t xml:space="preserve">معامل ألفا </w:t>
      </w:r>
      <w:proofErr w:type="spellStart"/>
      <w:r w:rsidRPr="000A26E9">
        <w:rPr>
          <w:rFonts w:ascii="Simplified Arabic" w:hAnsi="Simplified Arabic" w:cs="Simplified Arabic"/>
          <w:sz w:val="28"/>
          <w:szCs w:val="28"/>
          <w:rtl/>
        </w:rPr>
        <w:t>كرونباخ</w:t>
      </w:r>
      <w:proofErr w:type="spellEnd"/>
      <w:r w:rsidRPr="000A26E9">
        <w:rPr>
          <w:rFonts w:ascii="Simplified Arabic" w:hAnsi="Simplified Arabic" w:cs="Simplified Arabic"/>
          <w:sz w:val="28"/>
          <w:szCs w:val="28"/>
          <w:lang w:bidi="ar-EG"/>
        </w:rPr>
        <w:t xml:space="preserve"> (Cronbach’s Alpha) </w:t>
      </w:r>
      <w:r w:rsidRPr="000A26E9">
        <w:rPr>
          <w:rFonts w:ascii="Simplified Arabic" w:hAnsi="Simplified Arabic" w:cs="Simplified Arabic"/>
          <w:sz w:val="28"/>
          <w:szCs w:val="28"/>
          <w:rtl/>
        </w:rPr>
        <w:t>لقياس ثبات أداة الدراسة</w:t>
      </w:r>
      <w:r w:rsidRPr="000A26E9">
        <w:rPr>
          <w:rFonts w:ascii="Simplified Arabic" w:hAnsi="Simplified Arabic" w:cs="Simplified Arabic"/>
          <w:sz w:val="28"/>
          <w:szCs w:val="28"/>
          <w:lang w:bidi="ar-EG"/>
        </w:rPr>
        <w:t>.</w:t>
      </w:r>
    </w:p>
    <w:p w14:paraId="2E32897A" w14:textId="77777777" w:rsidR="000A26E9" w:rsidRPr="000A26E9" w:rsidRDefault="000A26E9" w:rsidP="000A26E9">
      <w:pPr>
        <w:numPr>
          <w:ilvl w:val="0"/>
          <w:numId w:val="7"/>
        </w:numPr>
        <w:spacing w:line="276" w:lineRule="auto"/>
        <w:jc w:val="both"/>
        <w:rPr>
          <w:rFonts w:ascii="Simplified Arabic" w:hAnsi="Simplified Arabic" w:cs="Simplified Arabic"/>
          <w:sz w:val="28"/>
          <w:szCs w:val="28"/>
          <w:lang w:bidi="ar-EG"/>
        </w:rPr>
      </w:pPr>
      <w:r w:rsidRPr="000A26E9">
        <w:rPr>
          <w:rFonts w:ascii="Simplified Arabic" w:hAnsi="Simplified Arabic" w:cs="Simplified Arabic"/>
          <w:sz w:val="28"/>
          <w:szCs w:val="28"/>
          <w:rtl/>
        </w:rPr>
        <w:t>معامل الارتباط بيرسون</w:t>
      </w:r>
      <w:r w:rsidRPr="000A26E9">
        <w:rPr>
          <w:rFonts w:ascii="Simplified Arabic" w:hAnsi="Simplified Arabic" w:cs="Simplified Arabic"/>
          <w:sz w:val="28"/>
          <w:szCs w:val="28"/>
          <w:lang w:bidi="ar-EG"/>
        </w:rPr>
        <w:t xml:space="preserve"> (Pearson Correlation) </w:t>
      </w:r>
      <w:r w:rsidRPr="000A26E9">
        <w:rPr>
          <w:rFonts w:ascii="Simplified Arabic" w:hAnsi="Simplified Arabic" w:cs="Simplified Arabic"/>
          <w:sz w:val="28"/>
          <w:szCs w:val="28"/>
          <w:rtl/>
        </w:rPr>
        <w:t>لقياس العلاقة بين المتغير المستقل والمتغير التابع</w:t>
      </w:r>
      <w:r w:rsidRPr="000A26E9">
        <w:rPr>
          <w:rFonts w:ascii="Simplified Arabic" w:hAnsi="Simplified Arabic" w:cs="Simplified Arabic"/>
          <w:sz w:val="28"/>
          <w:szCs w:val="28"/>
          <w:lang w:bidi="ar-EG"/>
        </w:rPr>
        <w:t>.</w:t>
      </w:r>
    </w:p>
    <w:p w14:paraId="63D0C66A" w14:textId="77777777" w:rsidR="000A26E9" w:rsidRPr="000A26E9" w:rsidRDefault="000A26E9" w:rsidP="000A26E9">
      <w:pPr>
        <w:numPr>
          <w:ilvl w:val="0"/>
          <w:numId w:val="7"/>
        </w:numPr>
        <w:spacing w:line="276" w:lineRule="auto"/>
        <w:jc w:val="both"/>
        <w:rPr>
          <w:rFonts w:ascii="Simplified Arabic" w:hAnsi="Simplified Arabic" w:cs="Simplified Arabic"/>
          <w:sz w:val="28"/>
          <w:szCs w:val="28"/>
          <w:lang w:bidi="ar-EG"/>
        </w:rPr>
      </w:pPr>
      <w:r w:rsidRPr="000A26E9">
        <w:rPr>
          <w:rFonts w:ascii="Simplified Arabic" w:hAnsi="Simplified Arabic" w:cs="Simplified Arabic"/>
          <w:sz w:val="28"/>
          <w:szCs w:val="28"/>
          <w:rtl/>
        </w:rPr>
        <w:t>تحليل الانحدار الخطي البسيط والمتعدد</w:t>
      </w:r>
      <w:r w:rsidRPr="000A26E9">
        <w:rPr>
          <w:rFonts w:ascii="Simplified Arabic" w:hAnsi="Simplified Arabic" w:cs="Simplified Arabic"/>
          <w:sz w:val="28"/>
          <w:szCs w:val="28"/>
          <w:lang w:bidi="ar-EG"/>
        </w:rPr>
        <w:t xml:space="preserve"> (Simple and Multiple Linear Regression) </w:t>
      </w:r>
      <w:r w:rsidRPr="000A26E9">
        <w:rPr>
          <w:rFonts w:ascii="Simplified Arabic" w:hAnsi="Simplified Arabic" w:cs="Simplified Arabic"/>
          <w:sz w:val="28"/>
          <w:szCs w:val="28"/>
          <w:rtl/>
        </w:rPr>
        <w:t>لقياس أثر المتغير المستقل بأبعاده على المتغير التابع</w:t>
      </w:r>
      <w:r w:rsidRPr="000A26E9">
        <w:rPr>
          <w:rFonts w:ascii="Simplified Arabic" w:hAnsi="Simplified Arabic" w:cs="Simplified Arabic"/>
          <w:sz w:val="28"/>
          <w:szCs w:val="28"/>
          <w:lang w:bidi="ar-EG"/>
        </w:rPr>
        <w:t>.</w:t>
      </w:r>
    </w:p>
    <w:p w14:paraId="5B58BA15" w14:textId="77777777" w:rsidR="000A26E9" w:rsidRPr="000A26E9" w:rsidRDefault="000A26E9" w:rsidP="000A26E9">
      <w:pPr>
        <w:numPr>
          <w:ilvl w:val="0"/>
          <w:numId w:val="7"/>
        </w:numPr>
        <w:spacing w:line="276" w:lineRule="auto"/>
        <w:jc w:val="both"/>
        <w:rPr>
          <w:rFonts w:ascii="Simplified Arabic" w:hAnsi="Simplified Arabic" w:cs="Simplified Arabic"/>
          <w:sz w:val="28"/>
          <w:szCs w:val="28"/>
          <w:lang w:bidi="ar-EG"/>
        </w:rPr>
      </w:pPr>
      <w:r w:rsidRPr="000A26E9">
        <w:rPr>
          <w:rFonts w:ascii="Simplified Arabic" w:hAnsi="Simplified Arabic" w:cs="Simplified Arabic"/>
          <w:sz w:val="28"/>
          <w:szCs w:val="28"/>
          <w:rtl/>
        </w:rPr>
        <w:t>اختبار</w:t>
      </w:r>
      <w:r w:rsidRPr="000A26E9">
        <w:rPr>
          <w:rFonts w:ascii="Simplified Arabic" w:hAnsi="Simplified Arabic" w:cs="Simplified Arabic"/>
          <w:sz w:val="28"/>
          <w:szCs w:val="28"/>
          <w:lang w:bidi="ar-EG"/>
        </w:rPr>
        <w:t xml:space="preserve"> (T-Test) </w:t>
      </w:r>
      <w:r w:rsidRPr="000A26E9">
        <w:rPr>
          <w:rFonts w:ascii="Simplified Arabic" w:hAnsi="Simplified Arabic" w:cs="Simplified Arabic"/>
          <w:sz w:val="28"/>
          <w:szCs w:val="28"/>
          <w:rtl/>
        </w:rPr>
        <w:t>لعينتين مستقلتين للتعرف على الفروق بين المبحوثين وفقاً للمتغيرات الثنائية</w:t>
      </w:r>
      <w:r w:rsidRPr="000A26E9">
        <w:rPr>
          <w:rFonts w:ascii="Simplified Arabic" w:hAnsi="Simplified Arabic" w:cs="Simplified Arabic"/>
          <w:sz w:val="28"/>
          <w:szCs w:val="28"/>
          <w:lang w:bidi="ar-EG"/>
        </w:rPr>
        <w:t>.</w:t>
      </w:r>
    </w:p>
    <w:p w14:paraId="75E78ED8" w14:textId="77777777" w:rsidR="000A26E9" w:rsidRPr="000A26E9" w:rsidRDefault="000A26E9" w:rsidP="000A26E9">
      <w:pPr>
        <w:numPr>
          <w:ilvl w:val="0"/>
          <w:numId w:val="7"/>
        </w:numPr>
        <w:spacing w:line="276" w:lineRule="auto"/>
        <w:jc w:val="both"/>
        <w:rPr>
          <w:rFonts w:ascii="Simplified Arabic" w:hAnsi="Simplified Arabic" w:cs="Simplified Arabic"/>
          <w:sz w:val="28"/>
          <w:szCs w:val="28"/>
          <w:lang w:bidi="ar-EG"/>
        </w:rPr>
      </w:pPr>
      <w:r w:rsidRPr="000A26E9">
        <w:rPr>
          <w:rFonts w:ascii="Simplified Arabic" w:hAnsi="Simplified Arabic" w:cs="Simplified Arabic"/>
          <w:sz w:val="28"/>
          <w:szCs w:val="28"/>
          <w:rtl/>
        </w:rPr>
        <w:lastRenderedPageBreak/>
        <w:t>تحليل التباين الأحادي</w:t>
      </w:r>
      <w:r w:rsidRPr="000A26E9">
        <w:rPr>
          <w:rFonts w:ascii="Simplified Arabic" w:hAnsi="Simplified Arabic" w:cs="Simplified Arabic"/>
          <w:sz w:val="28"/>
          <w:szCs w:val="28"/>
          <w:lang w:bidi="ar-EG"/>
        </w:rPr>
        <w:t xml:space="preserve"> (One Way ANOVA) </w:t>
      </w:r>
      <w:r w:rsidRPr="000A26E9">
        <w:rPr>
          <w:rFonts w:ascii="Simplified Arabic" w:hAnsi="Simplified Arabic" w:cs="Simplified Arabic"/>
          <w:sz w:val="28"/>
          <w:szCs w:val="28"/>
          <w:rtl/>
        </w:rPr>
        <w:t>للتعرف على الفروق بين المبحوثين وفقاً للمتغيرات المتعددة</w:t>
      </w:r>
      <w:r w:rsidRPr="000A26E9">
        <w:rPr>
          <w:rFonts w:ascii="Simplified Arabic" w:hAnsi="Simplified Arabic" w:cs="Simplified Arabic"/>
          <w:sz w:val="28"/>
          <w:szCs w:val="28"/>
          <w:lang w:bidi="ar-EG"/>
        </w:rPr>
        <w:t>.</w:t>
      </w:r>
    </w:p>
    <w:p w14:paraId="4F5FDECB" w14:textId="77777777" w:rsidR="000A26E9" w:rsidRPr="000A26E9" w:rsidRDefault="000A26E9" w:rsidP="000A26E9">
      <w:pPr>
        <w:numPr>
          <w:ilvl w:val="0"/>
          <w:numId w:val="7"/>
        </w:numPr>
        <w:spacing w:line="276" w:lineRule="auto"/>
        <w:jc w:val="both"/>
        <w:rPr>
          <w:rFonts w:ascii="Simplified Arabic" w:hAnsi="Simplified Arabic" w:cs="Simplified Arabic"/>
          <w:sz w:val="28"/>
          <w:szCs w:val="28"/>
          <w:lang w:bidi="ar-EG"/>
        </w:rPr>
      </w:pPr>
      <w:r w:rsidRPr="000A26E9">
        <w:rPr>
          <w:rFonts w:ascii="Simplified Arabic" w:hAnsi="Simplified Arabic" w:cs="Simplified Arabic"/>
          <w:sz w:val="28"/>
          <w:szCs w:val="28"/>
          <w:rtl/>
        </w:rPr>
        <w:t>اختبار شيفيه</w:t>
      </w:r>
      <w:r w:rsidRPr="000A26E9">
        <w:rPr>
          <w:rFonts w:ascii="Simplified Arabic" w:hAnsi="Simplified Arabic" w:cs="Simplified Arabic"/>
          <w:sz w:val="28"/>
          <w:szCs w:val="28"/>
          <w:lang w:bidi="ar-EG"/>
        </w:rPr>
        <w:t xml:space="preserve"> (Scheffe Test) </w:t>
      </w:r>
      <w:r w:rsidRPr="000A26E9">
        <w:rPr>
          <w:rFonts w:ascii="Simplified Arabic" w:hAnsi="Simplified Arabic" w:cs="Simplified Arabic"/>
          <w:sz w:val="28"/>
          <w:szCs w:val="28"/>
          <w:rtl/>
        </w:rPr>
        <w:t>للمقارنات البعدية عند وجود فروق دالة إحصائياً</w:t>
      </w:r>
      <w:r w:rsidRPr="000A26E9">
        <w:rPr>
          <w:rFonts w:ascii="Simplified Arabic" w:hAnsi="Simplified Arabic" w:cs="Simplified Arabic"/>
          <w:sz w:val="28"/>
          <w:szCs w:val="28"/>
          <w:lang w:bidi="ar-EG"/>
        </w:rPr>
        <w:t>.</w:t>
      </w:r>
    </w:p>
    <w:p w14:paraId="2BF2E1FF" w14:textId="77777777" w:rsidR="000A26E9" w:rsidRPr="000A26E9" w:rsidRDefault="000A26E9" w:rsidP="000A26E9">
      <w:pPr>
        <w:numPr>
          <w:ilvl w:val="0"/>
          <w:numId w:val="7"/>
        </w:numPr>
        <w:spacing w:line="276" w:lineRule="auto"/>
        <w:jc w:val="both"/>
        <w:rPr>
          <w:rFonts w:ascii="Simplified Arabic" w:hAnsi="Simplified Arabic" w:cs="Simplified Arabic"/>
          <w:sz w:val="28"/>
          <w:szCs w:val="28"/>
          <w:lang w:bidi="ar-EG"/>
        </w:rPr>
      </w:pPr>
      <w:r w:rsidRPr="000A26E9">
        <w:rPr>
          <w:rFonts w:ascii="Simplified Arabic" w:hAnsi="Simplified Arabic" w:cs="Simplified Arabic"/>
          <w:sz w:val="28"/>
          <w:szCs w:val="28"/>
          <w:rtl/>
        </w:rPr>
        <w:t>معامل التضخم التبايني</w:t>
      </w:r>
      <w:r w:rsidRPr="000A26E9">
        <w:rPr>
          <w:rFonts w:ascii="Simplified Arabic" w:hAnsi="Simplified Arabic" w:cs="Simplified Arabic"/>
          <w:sz w:val="28"/>
          <w:szCs w:val="28"/>
          <w:lang w:bidi="ar-EG"/>
        </w:rPr>
        <w:t xml:space="preserve"> (VIF) </w:t>
      </w:r>
      <w:r w:rsidRPr="000A26E9">
        <w:rPr>
          <w:rFonts w:ascii="Simplified Arabic" w:hAnsi="Simplified Arabic" w:cs="Simplified Arabic"/>
          <w:sz w:val="28"/>
          <w:szCs w:val="28"/>
          <w:rtl/>
        </w:rPr>
        <w:t>للتحقق من عدم وجود ارتباط خطي متعدد بين المتغيرات المستقلة</w:t>
      </w:r>
      <w:r w:rsidRPr="000A26E9">
        <w:rPr>
          <w:rFonts w:ascii="Simplified Arabic" w:hAnsi="Simplified Arabic" w:cs="Simplified Arabic"/>
          <w:sz w:val="28"/>
          <w:szCs w:val="28"/>
          <w:lang w:bidi="ar-EG"/>
        </w:rPr>
        <w:t>.</w:t>
      </w:r>
    </w:p>
    <w:p w14:paraId="3F3251A5" w14:textId="77777777" w:rsidR="000A26E9" w:rsidRPr="000A26E9" w:rsidRDefault="000A26E9" w:rsidP="000A26E9">
      <w:pPr>
        <w:pStyle w:val="1"/>
        <w:rPr>
          <w:lang w:bidi="ar-EG"/>
        </w:rPr>
      </w:pPr>
      <w:bookmarkStart w:id="17" w:name="_Toc234541997"/>
      <w:r w:rsidRPr="000A26E9">
        <w:rPr>
          <w:rtl/>
        </w:rPr>
        <w:t>حدود الدراسة</w:t>
      </w:r>
      <w:bookmarkEnd w:id="17"/>
    </w:p>
    <w:p w14:paraId="0872EB94" w14:textId="201F3EC9" w:rsidR="000A26E9" w:rsidRPr="000A26E9" w:rsidRDefault="000A26E9" w:rsidP="000A26E9">
      <w:pPr>
        <w:spacing w:line="276" w:lineRule="auto"/>
        <w:jc w:val="both"/>
        <w:rPr>
          <w:rFonts w:ascii="Simplified Arabic" w:hAnsi="Simplified Arabic" w:cs="Simplified Arabic"/>
          <w:sz w:val="28"/>
          <w:szCs w:val="28"/>
          <w:lang w:bidi="ar-EG"/>
        </w:rPr>
      </w:pPr>
      <w:r w:rsidRPr="000A26E9">
        <w:rPr>
          <w:rFonts w:ascii="Simplified Arabic" w:hAnsi="Simplified Arabic" w:cs="Simplified Arabic"/>
          <w:b/>
          <w:bCs/>
          <w:sz w:val="28"/>
          <w:szCs w:val="28"/>
          <w:rtl/>
        </w:rPr>
        <w:t>الحدود الموضوعية</w:t>
      </w:r>
      <w:r w:rsidRPr="000A26E9">
        <w:rPr>
          <w:rFonts w:ascii="Simplified Arabic" w:hAnsi="Simplified Arabic" w:cs="Simplified Arabic"/>
          <w:sz w:val="28"/>
          <w:szCs w:val="28"/>
          <w:lang w:bidi="ar-EG"/>
        </w:rPr>
        <w:t xml:space="preserve">: </w:t>
      </w:r>
      <w:r w:rsidRPr="000A26E9">
        <w:rPr>
          <w:rFonts w:ascii="Simplified Arabic" w:hAnsi="Simplified Arabic" w:cs="Simplified Arabic"/>
          <w:sz w:val="28"/>
          <w:szCs w:val="28"/>
          <w:rtl/>
        </w:rPr>
        <w:t xml:space="preserve">ستقتصر الدراسة على تناول موضوع “دور التصوير الإعلامي في نجاح استراتيجيات الاتصال المؤسسي”، من خلال دراسة أثر التصوير الإعلامي بأبعاده (الجودة التقنية، المضمون الرمزي، الأسلوب </w:t>
      </w:r>
      <w:proofErr w:type="spellStart"/>
      <w:r w:rsidRPr="000A26E9">
        <w:rPr>
          <w:rFonts w:ascii="Simplified Arabic" w:hAnsi="Simplified Arabic" w:cs="Simplified Arabic"/>
          <w:sz w:val="28"/>
          <w:szCs w:val="28"/>
          <w:rtl/>
        </w:rPr>
        <w:t>الإخراجي</w:t>
      </w:r>
      <w:proofErr w:type="spellEnd"/>
      <w:r w:rsidRPr="000A26E9">
        <w:rPr>
          <w:rFonts w:ascii="Simplified Arabic" w:hAnsi="Simplified Arabic" w:cs="Simplified Arabic"/>
          <w:sz w:val="28"/>
          <w:szCs w:val="28"/>
          <w:rtl/>
        </w:rPr>
        <w:t>، الابتكار البصري) على استراتيجيات الاتصال المؤسسي</w:t>
      </w:r>
      <w:r w:rsidRPr="000A26E9">
        <w:rPr>
          <w:rFonts w:ascii="Simplified Arabic" w:hAnsi="Simplified Arabic" w:cs="Simplified Arabic"/>
          <w:sz w:val="28"/>
          <w:szCs w:val="28"/>
          <w:lang w:bidi="ar-EG"/>
        </w:rPr>
        <w:t>.</w:t>
      </w:r>
    </w:p>
    <w:p w14:paraId="3BC44EEE" w14:textId="77777777" w:rsidR="000A26E9" w:rsidRPr="000A26E9" w:rsidRDefault="000A26E9" w:rsidP="000A26E9">
      <w:pPr>
        <w:spacing w:line="276" w:lineRule="auto"/>
        <w:jc w:val="both"/>
        <w:rPr>
          <w:rFonts w:ascii="Simplified Arabic" w:hAnsi="Simplified Arabic" w:cs="Simplified Arabic"/>
          <w:sz w:val="28"/>
          <w:szCs w:val="28"/>
          <w:lang w:bidi="ar-EG"/>
        </w:rPr>
      </w:pPr>
      <w:r w:rsidRPr="000A26E9">
        <w:rPr>
          <w:rFonts w:ascii="Simplified Arabic" w:hAnsi="Simplified Arabic" w:cs="Simplified Arabic"/>
          <w:b/>
          <w:bCs/>
          <w:sz w:val="28"/>
          <w:szCs w:val="28"/>
          <w:rtl/>
        </w:rPr>
        <w:t>الحدود المكانية</w:t>
      </w:r>
      <w:r w:rsidRPr="000A26E9">
        <w:rPr>
          <w:rFonts w:ascii="Simplified Arabic" w:hAnsi="Simplified Arabic" w:cs="Simplified Arabic"/>
          <w:sz w:val="28"/>
          <w:szCs w:val="28"/>
          <w:lang w:bidi="ar-EG"/>
        </w:rPr>
        <w:t xml:space="preserve">: </w:t>
      </w:r>
      <w:r w:rsidRPr="000A26E9">
        <w:rPr>
          <w:rFonts w:ascii="Simplified Arabic" w:hAnsi="Simplified Arabic" w:cs="Simplified Arabic"/>
          <w:sz w:val="28"/>
          <w:szCs w:val="28"/>
          <w:rtl/>
        </w:rPr>
        <w:t>ستُطبَّق الدراسة على شركة</w:t>
      </w:r>
      <w:r w:rsidRPr="000A26E9">
        <w:rPr>
          <w:rFonts w:ascii="Simplified Arabic" w:hAnsi="Simplified Arabic" w:cs="Simplified Arabic"/>
          <w:sz w:val="28"/>
          <w:szCs w:val="28"/>
          <w:lang w:bidi="ar-EG"/>
        </w:rPr>
        <w:t xml:space="preserve"> SAMI AEC </w:t>
      </w:r>
      <w:r w:rsidRPr="000A26E9">
        <w:rPr>
          <w:rFonts w:ascii="Simplified Arabic" w:hAnsi="Simplified Arabic" w:cs="Simplified Arabic"/>
          <w:sz w:val="28"/>
          <w:szCs w:val="28"/>
          <w:rtl/>
        </w:rPr>
        <w:t>للأنظمة الإلكترونية المتقدمة، إحدى الشركات التابعة للشركة السعودية للصناعات العسكرية</w:t>
      </w:r>
      <w:r w:rsidRPr="000A26E9">
        <w:rPr>
          <w:rFonts w:ascii="Simplified Arabic" w:hAnsi="Simplified Arabic" w:cs="Simplified Arabic"/>
          <w:sz w:val="28"/>
          <w:szCs w:val="28"/>
          <w:lang w:bidi="ar-EG"/>
        </w:rPr>
        <w:t xml:space="preserve"> (SAMI) </w:t>
      </w:r>
      <w:r w:rsidRPr="000A26E9">
        <w:rPr>
          <w:rFonts w:ascii="Simplified Arabic" w:hAnsi="Simplified Arabic" w:cs="Simplified Arabic"/>
          <w:sz w:val="28"/>
          <w:szCs w:val="28"/>
          <w:rtl/>
        </w:rPr>
        <w:t>في المملكة العربية السعودية</w:t>
      </w:r>
      <w:r w:rsidRPr="000A26E9">
        <w:rPr>
          <w:rFonts w:ascii="Simplified Arabic" w:hAnsi="Simplified Arabic" w:cs="Simplified Arabic"/>
          <w:sz w:val="28"/>
          <w:szCs w:val="28"/>
          <w:lang w:bidi="ar-EG"/>
        </w:rPr>
        <w:t>.</w:t>
      </w:r>
    </w:p>
    <w:p w14:paraId="7514C2D8" w14:textId="69B8623C" w:rsidR="000A26E9" w:rsidRPr="000A26E9" w:rsidRDefault="000A26E9" w:rsidP="000A26E9">
      <w:pPr>
        <w:spacing w:line="276" w:lineRule="auto"/>
        <w:jc w:val="both"/>
        <w:rPr>
          <w:rFonts w:ascii="Simplified Arabic" w:hAnsi="Simplified Arabic" w:cs="Simplified Arabic"/>
          <w:sz w:val="28"/>
          <w:szCs w:val="28"/>
          <w:lang w:bidi="ar-EG"/>
        </w:rPr>
      </w:pPr>
      <w:r w:rsidRPr="000A26E9">
        <w:rPr>
          <w:rFonts w:ascii="Simplified Arabic" w:hAnsi="Simplified Arabic" w:cs="Simplified Arabic"/>
          <w:b/>
          <w:bCs/>
          <w:sz w:val="28"/>
          <w:szCs w:val="28"/>
          <w:rtl/>
        </w:rPr>
        <w:t>الحدود البشرية</w:t>
      </w:r>
      <w:r w:rsidRPr="000A26E9">
        <w:rPr>
          <w:rFonts w:ascii="Simplified Arabic" w:hAnsi="Simplified Arabic" w:cs="Simplified Arabic"/>
          <w:sz w:val="28"/>
          <w:szCs w:val="28"/>
          <w:lang w:bidi="ar-EG"/>
        </w:rPr>
        <w:t xml:space="preserve">: </w:t>
      </w:r>
      <w:r w:rsidRPr="000A26E9">
        <w:rPr>
          <w:rFonts w:ascii="Simplified Arabic" w:hAnsi="Simplified Arabic" w:cs="Simplified Arabic"/>
          <w:sz w:val="28"/>
          <w:szCs w:val="28"/>
          <w:rtl/>
        </w:rPr>
        <w:t>ستقتصر الدراسة على العاملين في الإدارات ذات الصلة بموضوع البحث في شركة</w:t>
      </w:r>
      <w:r w:rsidRPr="000A26E9">
        <w:rPr>
          <w:rFonts w:ascii="Simplified Arabic" w:hAnsi="Simplified Arabic" w:cs="Simplified Arabic"/>
          <w:sz w:val="28"/>
          <w:szCs w:val="28"/>
          <w:lang w:bidi="ar-EG"/>
        </w:rPr>
        <w:t xml:space="preserve"> SAMI AEC.</w:t>
      </w:r>
    </w:p>
    <w:p w14:paraId="3883D620" w14:textId="619D80FF" w:rsidR="000A26E9" w:rsidRPr="000A26E9" w:rsidRDefault="000A26E9" w:rsidP="000A26E9">
      <w:pPr>
        <w:spacing w:line="276" w:lineRule="auto"/>
        <w:jc w:val="both"/>
        <w:rPr>
          <w:rFonts w:ascii="Simplified Arabic" w:hAnsi="Simplified Arabic" w:cs="Simplified Arabic"/>
          <w:sz w:val="28"/>
          <w:szCs w:val="28"/>
          <w:lang w:bidi="ar-EG"/>
        </w:rPr>
      </w:pPr>
      <w:r w:rsidRPr="000A26E9">
        <w:rPr>
          <w:rFonts w:ascii="Simplified Arabic" w:hAnsi="Simplified Arabic" w:cs="Simplified Arabic"/>
          <w:b/>
          <w:bCs/>
          <w:sz w:val="28"/>
          <w:szCs w:val="28"/>
          <w:rtl/>
        </w:rPr>
        <w:t>الحدود الزمانية</w:t>
      </w:r>
      <w:r w:rsidRPr="000A26E9">
        <w:rPr>
          <w:rFonts w:ascii="Simplified Arabic" w:hAnsi="Simplified Arabic" w:cs="Simplified Arabic"/>
          <w:sz w:val="28"/>
          <w:szCs w:val="28"/>
          <w:lang w:bidi="ar-EG"/>
        </w:rPr>
        <w:t xml:space="preserve">: </w:t>
      </w:r>
      <w:r w:rsidRPr="000A26E9">
        <w:rPr>
          <w:rFonts w:ascii="Simplified Arabic" w:hAnsi="Simplified Arabic" w:cs="Simplified Arabic"/>
          <w:sz w:val="28"/>
          <w:szCs w:val="28"/>
          <w:rtl/>
        </w:rPr>
        <w:t>ستُطبَّق الدراسة الميدانية خلال الفترة الممتدة من مطلع عام 2026</w:t>
      </w:r>
      <w:r w:rsidRPr="000A26E9">
        <w:rPr>
          <w:rFonts w:ascii="Simplified Arabic" w:hAnsi="Simplified Arabic" w:cs="Simplified Arabic"/>
          <w:sz w:val="28"/>
          <w:szCs w:val="28"/>
          <w:lang w:bidi="ar-EG"/>
        </w:rPr>
        <w:t>.</w:t>
      </w:r>
    </w:p>
    <w:p w14:paraId="3DC7195F" w14:textId="68EA6325" w:rsidR="0044371A" w:rsidRPr="000A26E9" w:rsidRDefault="0044371A" w:rsidP="000A26E9">
      <w:pPr>
        <w:spacing w:line="276" w:lineRule="auto"/>
        <w:jc w:val="both"/>
        <w:rPr>
          <w:rFonts w:ascii="Simplified Arabic" w:hAnsi="Simplified Arabic" w:cs="Simplified Arabic" w:hint="cs"/>
          <w:sz w:val="28"/>
          <w:szCs w:val="28"/>
          <w:rtl/>
          <w:lang w:bidi="ar-EG"/>
        </w:rPr>
      </w:pPr>
    </w:p>
    <w:p w14:paraId="32EED1BC" w14:textId="77777777" w:rsidR="00081E55" w:rsidRDefault="00081E55" w:rsidP="000A26E9">
      <w:pPr>
        <w:spacing w:line="276" w:lineRule="auto"/>
        <w:jc w:val="both"/>
        <w:rPr>
          <w:rFonts w:ascii="Simplified Arabic" w:hAnsi="Simplified Arabic" w:cs="Simplified Arabic"/>
          <w:sz w:val="36"/>
          <w:szCs w:val="36"/>
          <w:rtl/>
          <w:lang w:bidi="ar-EG"/>
        </w:rPr>
      </w:pPr>
    </w:p>
    <w:p w14:paraId="496ABCE4" w14:textId="77777777" w:rsidR="00081E55" w:rsidRDefault="00081E55" w:rsidP="000A26E9">
      <w:pPr>
        <w:spacing w:line="276" w:lineRule="auto"/>
        <w:jc w:val="both"/>
        <w:rPr>
          <w:rFonts w:ascii="Simplified Arabic" w:hAnsi="Simplified Arabic" w:cs="Simplified Arabic"/>
          <w:sz w:val="36"/>
          <w:szCs w:val="36"/>
          <w:rtl/>
          <w:lang w:bidi="ar-EG"/>
        </w:rPr>
      </w:pPr>
    </w:p>
    <w:p w14:paraId="2C3B787C" w14:textId="77777777" w:rsidR="00081E55" w:rsidRDefault="00081E55" w:rsidP="000A26E9">
      <w:pPr>
        <w:spacing w:line="276" w:lineRule="auto"/>
        <w:jc w:val="both"/>
        <w:rPr>
          <w:rFonts w:ascii="Simplified Arabic" w:hAnsi="Simplified Arabic" w:cs="Simplified Arabic"/>
          <w:sz w:val="36"/>
          <w:szCs w:val="36"/>
          <w:rtl/>
          <w:lang w:bidi="ar-EG"/>
        </w:rPr>
      </w:pPr>
    </w:p>
    <w:p w14:paraId="45ECF58A" w14:textId="77777777" w:rsidR="00081E55" w:rsidRDefault="00081E55" w:rsidP="000A26E9">
      <w:pPr>
        <w:spacing w:line="276" w:lineRule="auto"/>
        <w:jc w:val="both"/>
        <w:rPr>
          <w:rFonts w:ascii="Simplified Arabic" w:hAnsi="Simplified Arabic" w:cs="Simplified Arabic"/>
          <w:sz w:val="36"/>
          <w:szCs w:val="36"/>
          <w:rtl/>
          <w:lang w:bidi="ar-EG"/>
        </w:rPr>
      </w:pPr>
    </w:p>
    <w:p w14:paraId="7D57E870" w14:textId="77777777" w:rsidR="000A26E9" w:rsidRDefault="000A26E9" w:rsidP="000A26E9">
      <w:pPr>
        <w:spacing w:line="276" w:lineRule="auto"/>
        <w:jc w:val="both"/>
        <w:rPr>
          <w:rFonts w:ascii="Simplified Arabic" w:hAnsi="Simplified Arabic" w:cs="Simplified Arabic"/>
          <w:sz w:val="28"/>
          <w:szCs w:val="28"/>
          <w:rtl/>
          <w:lang w:bidi="ar-EG"/>
        </w:rPr>
      </w:pPr>
    </w:p>
    <w:p w14:paraId="4748E03B" w14:textId="1750E9D7" w:rsidR="000A26E9" w:rsidRDefault="000A26E9" w:rsidP="000A26E9">
      <w:pPr>
        <w:pStyle w:val="1"/>
        <w:rPr>
          <w:rtl/>
          <w:lang w:bidi="ar-EG"/>
        </w:rPr>
      </w:pPr>
      <w:bookmarkStart w:id="18" w:name="_Toc234541998"/>
      <w:r>
        <w:rPr>
          <w:rFonts w:hint="cs"/>
          <w:rtl/>
          <w:lang w:bidi="ar-EG"/>
        </w:rPr>
        <w:lastRenderedPageBreak/>
        <w:t>المراجع</w:t>
      </w:r>
      <w:bookmarkEnd w:id="18"/>
      <w:r>
        <w:rPr>
          <w:rFonts w:hint="cs"/>
          <w:rtl/>
          <w:lang w:bidi="ar-EG"/>
        </w:rPr>
        <w:t xml:space="preserve"> </w:t>
      </w:r>
    </w:p>
    <w:p w14:paraId="6E686178" w14:textId="77777777" w:rsidR="000A26E9" w:rsidRPr="000A26E9" w:rsidRDefault="000A26E9" w:rsidP="000A26E9">
      <w:pPr>
        <w:pStyle w:val="a6"/>
        <w:numPr>
          <w:ilvl w:val="0"/>
          <w:numId w:val="8"/>
        </w:numPr>
        <w:spacing w:line="276" w:lineRule="auto"/>
        <w:jc w:val="both"/>
        <w:rPr>
          <w:rFonts w:ascii="Simplified Arabic" w:hAnsi="Simplified Arabic" w:cs="Simplified Arabic"/>
          <w:sz w:val="28"/>
          <w:szCs w:val="28"/>
          <w:rtl/>
          <w:lang w:bidi="ar-EG"/>
        </w:rPr>
      </w:pPr>
      <w:r w:rsidRPr="000A26E9">
        <w:rPr>
          <w:rFonts w:ascii="Simplified Arabic" w:hAnsi="Simplified Arabic" w:cs="Simplified Arabic"/>
          <w:sz w:val="28"/>
          <w:szCs w:val="28"/>
          <w:rtl/>
          <w:lang w:bidi="ar-EG"/>
        </w:rPr>
        <w:t>حسب الله، النوراني محمد الحسن البشير. (2022). استراتيجيات الاتصال المؤسسي في المسؤولية المجتمعية لمصارف دول الخليج العربي: دراسة تحليلية وفق نموذج نهج المحصلة الثلاثي 2022 م. مجلة علوم الاتصال، مج7, ع</w:t>
      </w:r>
      <w:proofErr w:type="gramStart"/>
      <w:r w:rsidRPr="000A26E9">
        <w:rPr>
          <w:rFonts w:ascii="Simplified Arabic" w:hAnsi="Simplified Arabic" w:cs="Simplified Arabic"/>
          <w:sz w:val="28"/>
          <w:szCs w:val="28"/>
          <w:rtl/>
          <w:lang w:bidi="ar-EG"/>
        </w:rPr>
        <w:t>3 ،</w:t>
      </w:r>
      <w:proofErr w:type="gramEnd"/>
      <w:r w:rsidRPr="000A26E9">
        <w:rPr>
          <w:rFonts w:ascii="Simplified Arabic" w:hAnsi="Simplified Arabic" w:cs="Simplified Arabic"/>
          <w:sz w:val="28"/>
          <w:szCs w:val="28"/>
          <w:rtl/>
          <w:lang w:bidi="ar-EG"/>
        </w:rPr>
        <w:t xml:space="preserve"> 75 - 105. مسترجع من </w:t>
      </w:r>
      <w:hyperlink r:id="rId7" w:history="1">
        <w:r w:rsidRPr="000A26E9">
          <w:rPr>
            <w:rStyle w:val="Hyperlink"/>
            <w:rFonts w:ascii="Simplified Arabic" w:hAnsi="Simplified Arabic" w:cs="Simplified Arabic"/>
            <w:sz w:val="28"/>
            <w:szCs w:val="28"/>
            <w:lang w:bidi="ar-EG"/>
          </w:rPr>
          <w:t>http://search.mandumah.com/Record/1328542</w:t>
        </w:r>
      </w:hyperlink>
    </w:p>
    <w:p w14:paraId="35703BDE" w14:textId="77777777" w:rsidR="000A26E9" w:rsidRPr="000A26E9" w:rsidRDefault="000A26E9" w:rsidP="000A26E9">
      <w:pPr>
        <w:pStyle w:val="a6"/>
        <w:numPr>
          <w:ilvl w:val="0"/>
          <w:numId w:val="8"/>
        </w:numPr>
        <w:spacing w:line="276" w:lineRule="auto"/>
        <w:jc w:val="both"/>
        <w:rPr>
          <w:rFonts w:ascii="Simplified Arabic" w:hAnsi="Simplified Arabic" w:cs="Simplified Arabic"/>
          <w:sz w:val="28"/>
          <w:szCs w:val="28"/>
          <w:rtl/>
          <w:lang w:bidi="ar-EG"/>
        </w:rPr>
      </w:pPr>
      <w:r w:rsidRPr="000A26E9">
        <w:rPr>
          <w:rFonts w:ascii="Simplified Arabic" w:hAnsi="Simplified Arabic" w:cs="Simplified Arabic"/>
          <w:sz w:val="28"/>
          <w:szCs w:val="28"/>
          <w:rtl/>
          <w:lang w:bidi="ar-EG"/>
        </w:rPr>
        <w:t xml:space="preserve">خبيزي، سامية. (2024). استراتيجيات الاتصال الحدثي كآلية لتفعيل الاتصال المؤسسي الخارجي: دراسة مسحية لآراء عينة من الإطارات بالمؤسسات </w:t>
      </w:r>
      <w:proofErr w:type="spellStart"/>
      <w:r w:rsidRPr="000A26E9">
        <w:rPr>
          <w:rFonts w:ascii="Simplified Arabic" w:hAnsi="Simplified Arabic" w:cs="Simplified Arabic"/>
          <w:sz w:val="28"/>
          <w:szCs w:val="28"/>
          <w:rtl/>
          <w:lang w:bidi="ar-EG"/>
        </w:rPr>
        <w:t>الشبانية</w:t>
      </w:r>
      <w:proofErr w:type="spellEnd"/>
      <w:r w:rsidRPr="000A26E9">
        <w:rPr>
          <w:rFonts w:ascii="Simplified Arabic" w:hAnsi="Simplified Arabic" w:cs="Simplified Arabic"/>
          <w:sz w:val="28"/>
          <w:szCs w:val="28"/>
          <w:rtl/>
          <w:lang w:bidi="ar-EG"/>
        </w:rPr>
        <w:t xml:space="preserve"> لولاية تيسمسيلت. مجلة الرسالة للدراسات والبحوث الإنسانية، مج8, ع</w:t>
      </w:r>
      <w:proofErr w:type="gramStart"/>
      <w:r w:rsidRPr="000A26E9">
        <w:rPr>
          <w:rFonts w:ascii="Simplified Arabic" w:hAnsi="Simplified Arabic" w:cs="Simplified Arabic"/>
          <w:sz w:val="28"/>
          <w:szCs w:val="28"/>
          <w:rtl/>
          <w:lang w:bidi="ar-EG"/>
        </w:rPr>
        <w:t>4 ،</w:t>
      </w:r>
      <w:proofErr w:type="gramEnd"/>
      <w:r w:rsidRPr="000A26E9">
        <w:rPr>
          <w:rFonts w:ascii="Simplified Arabic" w:hAnsi="Simplified Arabic" w:cs="Simplified Arabic"/>
          <w:sz w:val="28"/>
          <w:szCs w:val="28"/>
          <w:rtl/>
          <w:lang w:bidi="ar-EG"/>
        </w:rPr>
        <w:t xml:space="preserve"> 268 - 283. مسترجع من </w:t>
      </w:r>
      <w:hyperlink r:id="rId8" w:history="1">
        <w:r w:rsidRPr="000A26E9">
          <w:rPr>
            <w:rStyle w:val="Hyperlink"/>
            <w:rFonts w:ascii="Simplified Arabic" w:hAnsi="Simplified Arabic" w:cs="Simplified Arabic"/>
            <w:sz w:val="28"/>
            <w:szCs w:val="28"/>
            <w:lang w:bidi="ar-EG"/>
          </w:rPr>
          <w:t>http://search.mandumah.com/Record/1454942</w:t>
        </w:r>
      </w:hyperlink>
    </w:p>
    <w:p w14:paraId="2DB5967B" w14:textId="77777777" w:rsidR="000A26E9" w:rsidRPr="000A26E9" w:rsidRDefault="000A26E9" w:rsidP="000A26E9">
      <w:pPr>
        <w:pStyle w:val="a6"/>
        <w:numPr>
          <w:ilvl w:val="0"/>
          <w:numId w:val="8"/>
        </w:numPr>
        <w:spacing w:line="276" w:lineRule="auto"/>
        <w:jc w:val="both"/>
        <w:rPr>
          <w:rFonts w:ascii="Simplified Arabic" w:hAnsi="Simplified Arabic" w:cs="Simplified Arabic"/>
          <w:sz w:val="28"/>
          <w:szCs w:val="28"/>
          <w:rtl/>
          <w:lang w:bidi="ar-EG"/>
        </w:rPr>
      </w:pPr>
      <w:r w:rsidRPr="000A26E9">
        <w:rPr>
          <w:rFonts w:ascii="Simplified Arabic" w:hAnsi="Simplified Arabic" w:cs="Simplified Arabic"/>
          <w:sz w:val="28"/>
          <w:szCs w:val="28"/>
          <w:rtl/>
          <w:lang w:bidi="ar-EG"/>
        </w:rPr>
        <w:t>الزهراني، ياسر عيسى سعيد. (2026). أثر استخدام استراتيجيات الاتصال المؤسسي على سمعة المؤسسات: دراسة حالة شركات الاتصالات في المملكة العربية السعودية. المجلة العربية للنشر العلمي، ع</w:t>
      </w:r>
      <w:proofErr w:type="gramStart"/>
      <w:r w:rsidRPr="000A26E9">
        <w:rPr>
          <w:rFonts w:ascii="Simplified Arabic" w:hAnsi="Simplified Arabic" w:cs="Simplified Arabic"/>
          <w:sz w:val="28"/>
          <w:szCs w:val="28"/>
          <w:rtl/>
          <w:lang w:bidi="ar-EG"/>
        </w:rPr>
        <w:t>87 ،</w:t>
      </w:r>
      <w:proofErr w:type="gramEnd"/>
      <w:r w:rsidRPr="000A26E9">
        <w:rPr>
          <w:rFonts w:ascii="Simplified Arabic" w:hAnsi="Simplified Arabic" w:cs="Simplified Arabic"/>
          <w:sz w:val="28"/>
          <w:szCs w:val="28"/>
          <w:rtl/>
          <w:lang w:bidi="ar-EG"/>
        </w:rPr>
        <w:t xml:space="preserve"> 653 - 672. مسترجع من </w:t>
      </w:r>
      <w:hyperlink r:id="rId9" w:history="1">
        <w:r w:rsidRPr="000A26E9">
          <w:rPr>
            <w:rStyle w:val="Hyperlink"/>
            <w:rFonts w:ascii="Simplified Arabic" w:hAnsi="Simplified Arabic" w:cs="Simplified Arabic"/>
            <w:sz w:val="28"/>
            <w:szCs w:val="28"/>
            <w:lang w:bidi="ar-EG"/>
          </w:rPr>
          <w:t>http://search.mandumah.com/Record/1650101</w:t>
        </w:r>
      </w:hyperlink>
    </w:p>
    <w:p w14:paraId="2A5AB691" w14:textId="77777777" w:rsidR="000A26E9" w:rsidRPr="000A26E9" w:rsidRDefault="000A26E9" w:rsidP="000A26E9">
      <w:pPr>
        <w:pStyle w:val="a6"/>
        <w:numPr>
          <w:ilvl w:val="0"/>
          <w:numId w:val="8"/>
        </w:numPr>
        <w:spacing w:line="276" w:lineRule="auto"/>
        <w:jc w:val="both"/>
        <w:rPr>
          <w:rFonts w:ascii="Simplified Arabic" w:hAnsi="Simplified Arabic" w:cs="Simplified Arabic"/>
          <w:sz w:val="28"/>
          <w:szCs w:val="28"/>
          <w:rtl/>
          <w:lang w:bidi="ar-EG"/>
        </w:rPr>
      </w:pPr>
      <w:r w:rsidRPr="000A26E9">
        <w:rPr>
          <w:rFonts w:ascii="Simplified Arabic" w:hAnsi="Simplified Arabic" w:cs="Simplified Arabic"/>
          <w:sz w:val="28"/>
          <w:szCs w:val="28"/>
          <w:rtl/>
          <w:lang w:bidi="ar-EG"/>
        </w:rPr>
        <w:t xml:space="preserve">علي، نصر الدين </w:t>
      </w:r>
      <w:proofErr w:type="gramStart"/>
      <w:r w:rsidRPr="000A26E9">
        <w:rPr>
          <w:rFonts w:ascii="Simplified Arabic" w:hAnsi="Simplified Arabic" w:cs="Simplified Arabic"/>
          <w:sz w:val="28"/>
          <w:szCs w:val="28"/>
          <w:rtl/>
          <w:lang w:bidi="ar-EG"/>
        </w:rPr>
        <w:t>عبدالقادر</w:t>
      </w:r>
      <w:proofErr w:type="gramEnd"/>
      <w:r w:rsidRPr="000A26E9">
        <w:rPr>
          <w:rFonts w:ascii="Simplified Arabic" w:hAnsi="Simplified Arabic" w:cs="Simplified Arabic"/>
          <w:sz w:val="28"/>
          <w:szCs w:val="28"/>
          <w:rtl/>
          <w:lang w:bidi="ar-EG"/>
        </w:rPr>
        <w:t xml:space="preserve"> عثمان، علي، سهام علي طه، </w:t>
      </w:r>
      <w:proofErr w:type="gramStart"/>
      <w:r w:rsidRPr="000A26E9">
        <w:rPr>
          <w:rFonts w:ascii="Simplified Arabic" w:hAnsi="Simplified Arabic" w:cs="Simplified Arabic"/>
          <w:sz w:val="28"/>
          <w:szCs w:val="28"/>
          <w:rtl/>
          <w:lang w:bidi="ar-EG"/>
        </w:rPr>
        <w:t>و عثمان</w:t>
      </w:r>
      <w:proofErr w:type="gramEnd"/>
      <w:r w:rsidRPr="000A26E9">
        <w:rPr>
          <w:rFonts w:ascii="Simplified Arabic" w:hAnsi="Simplified Arabic" w:cs="Simplified Arabic"/>
          <w:sz w:val="28"/>
          <w:szCs w:val="28"/>
          <w:rtl/>
          <w:lang w:bidi="ar-EG"/>
        </w:rPr>
        <w:t xml:space="preserve">، محمد </w:t>
      </w:r>
      <w:proofErr w:type="gramStart"/>
      <w:r w:rsidRPr="000A26E9">
        <w:rPr>
          <w:rFonts w:ascii="Simplified Arabic" w:hAnsi="Simplified Arabic" w:cs="Simplified Arabic"/>
          <w:sz w:val="28"/>
          <w:szCs w:val="28"/>
          <w:rtl/>
          <w:lang w:bidi="ar-EG"/>
        </w:rPr>
        <w:t>عبدالقادر</w:t>
      </w:r>
      <w:proofErr w:type="gramEnd"/>
      <w:r w:rsidRPr="000A26E9">
        <w:rPr>
          <w:rFonts w:ascii="Simplified Arabic" w:hAnsi="Simplified Arabic" w:cs="Simplified Arabic"/>
          <w:sz w:val="28"/>
          <w:szCs w:val="28"/>
          <w:rtl/>
          <w:lang w:bidi="ar-EG"/>
        </w:rPr>
        <w:t xml:space="preserve">. (2021). إستراتيجيات </w:t>
      </w:r>
      <w:proofErr w:type="spellStart"/>
      <w:r w:rsidRPr="000A26E9">
        <w:rPr>
          <w:rFonts w:ascii="Simplified Arabic" w:hAnsi="Simplified Arabic" w:cs="Simplified Arabic"/>
          <w:sz w:val="28"/>
          <w:szCs w:val="28"/>
          <w:rtl/>
          <w:lang w:bidi="ar-EG"/>
        </w:rPr>
        <w:t>الإتصال</w:t>
      </w:r>
      <w:proofErr w:type="spellEnd"/>
      <w:r w:rsidRPr="000A26E9">
        <w:rPr>
          <w:rFonts w:ascii="Simplified Arabic" w:hAnsi="Simplified Arabic" w:cs="Simplified Arabic"/>
          <w:sz w:val="28"/>
          <w:szCs w:val="28"/>
          <w:rtl/>
          <w:lang w:bidi="ar-EG"/>
        </w:rPr>
        <w:t xml:space="preserve"> المؤسسي ودورها في التوعية بقضايا ذوي </w:t>
      </w:r>
      <w:proofErr w:type="spellStart"/>
      <w:r w:rsidRPr="000A26E9">
        <w:rPr>
          <w:rFonts w:ascii="Simplified Arabic" w:hAnsi="Simplified Arabic" w:cs="Simplified Arabic"/>
          <w:sz w:val="28"/>
          <w:szCs w:val="28"/>
          <w:rtl/>
          <w:lang w:bidi="ar-EG"/>
        </w:rPr>
        <w:t>الإحتياجات</w:t>
      </w:r>
      <w:proofErr w:type="spellEnd"/>
      <w:r w:rsidRPr="000A26E9">
        <w:rPr>
          <w:rFonts w:ascii="Simplified Arabic" w:hAnsi="Simplified Arabic" w:cs="Simplified Arabic"/>
          <w:sz w:val="28"/>
          <w:szCs w:val="28"/>
          <w:rtl/>
          <w:lang w:bidi="ar-EG"/>
        </w:rPr>
        <w:t xml:space="preserve"> الخاصة. مجلة علوم الإنسان والمجتمع، مج10, ع</w:t>
      </w:r>
      <w:proofErr w:type="gramStart"/>
      <w:r w:rsidRPr="000A26E9">
        <w:rPr>
          <w:rFonts w:ascii="Simplified Arabic" w:hAnsi="Simplified Arabic" w:cs="Simplified Arabic"/>
          <w:sz w:val="28"/>
          <w:szCs w:val="28"/>
          <w:rtl/>
          <w:lang w:bidi="ar-EG"/>
        </w:rPr>
        <w:t>2 ،</w:t>
      </w:r>
      <w:proofErr w:type="gramEnd"/>
      <w:r w:rsidRPr="000A26E9">
        <w:rPr>
          <w:rFonts w:ascii="Simplified Arabic" w:hAnsi="Simplified Arabic" w:cs="Simplified Arabic"/>
          <w:sz w:val="28"/>
          <w:szCs w:val="28"/>
          <w:rtl/>
          <w:lang w:bidi="ar-EG"/>
        </w:rPr>
        <w:t xml:space="preserve"> 549 - 610. مسترجع من </w:t>
      </w:r>
      <w:hyperlink r:id="rId10" w:history="1">
        <w:r w:rsidRPr="000A26E9">
          <w:rPr>
            <w:rStyle w:val="Hyperlink"/>
            <w:rFonts w:ascii="Simplified Arabic" w:hAnsi="Simplified Arabic" w:cs="Simplified Arabic"/>
            <w:sz w:val="28"/>
            <w:szCs w:val="28"/>
            <w:lang w:bidi="ar-EG"/>
          </w:rPr>
          <w:t>http://search.mandumah.com/Record/1235712</w:t>
        </w:r>
      </w:hyperlink>
    </w:p>
    <w:p w14:paraId="751A8FE5" w14:textId="77777777" w:rsidR="000A26E9" w:rsidRPr="000A26E9" w:rsidRDefault="000A26E9" w:rsidP="000A26E9">
      <w:pPr>
        <w:pStyle w:val="a6"/>
        <w:numPr>
          <w:ilvl w:val="0"/>
          <w:numId w:val="8"/>
        </w:numPr>
        <w:spacing w:line="276" w:lineRule="auto"/>
        <w:jc w:val="both"/>
        <w:rPr>
          <w:rFonts w:ascii="Simplified Arabic" w:hAnsi="Simplified Arabic" w:cs="Simplified Arabic"/>
          <w:sz w:val="28"/>
          <w:szCs w:val="28"/>
          <w:rtl/>
          <w:lang w:bidi="ar-EG"/>
        </w:rPr>
      </w:pPr>
      <w:r w:rsidRPr="000A26E9">
        <w:rPr>
          <w:rFonts w:ascii="Simplified Arabic" w:hAnsi="Simplified Arabic" w:cs="Simplified Arabic"/>
          <w:sz w:val="28"/>
          <w:szCs w:val="28"/>
          <w:rtl/>
          <w:lang w:bidi="ar-EG"/>
        </w:rPr>
        <w:t>علي، وائل صلاح نجيب. (2023). أثر الخرائط الذهنية الإلكترونية التفاعلية في تنمية مهارات التصوير الإعلامي لدى طلاب الإعلام التربوي. المجلة العلمية لبحوث الإذاعة والتلفزيون، ع</w:t>
      </w:r>
      <w:proofErr w:type="gramStart"/>
      <w:r w:rsidRPr="000A26E9">
        <w:rPr>
          <w:rFonts w:ascii="Simplified Arabic" w:hAnsi="Simplified Arabic" w:cs="Simplified Arabic"/>
          <w:sz w:val="28"/>
          <w:szCs w:val="28"/>
          <w:rtl/>
          <w:lang w:bidi="ar-EG"/>
        </w:rPr>
        <w:t>25 ،</w:t>
      </w:r>
      <w:proofErr w:type="gramEnd"/>
      <w:r w:rsidRPr="000A26E9">
        <w:rPr>
          <w:rFonts w:ascii="Simplified Arabic" w:hAnsi="Simplified Arabic" w:cs="Simplified Arabic"/>
          <w:sz w:val="28"/>
          <w:szCs w:val="28"/>
          <w:rtl/>
          <w:lang w:bidi="ar-EG"/>
        </w:rPr>
        <w:t xml:space="preserve"> 185 - 214. مسترجع من </w:t>
      </w:r>
      <w:hyperlink r:id="rId11" w:history="1">
        <w:r w:rsidRPr="000A26E9">
          <w:rPr>
            <w:rStyle w:val="Hyperlink"/>
            <w:rFonts w:ascii="Simplified Arabic" w:hAnsi="Simplified Arabic" w:cs="Simplified Arabic"/>
            <w:sz w:val="28"/>
            <w:szCs w:val="28"/>
            <w:lang w:bidi="ar-EG"/>
          </w:rPr>
          <w:t>http://search.mandumah.com/Record/1417424</w:t>
        </w:r>
      </w:hyperlink>
    </w:p>
    <w:p w14:paraId="170F3F60" w14:textId="77777777" w:rsidR="000A26E9" w:rsidRPr="000A26E9" w:rsidRDefault="000A26E9" w:rsidP="000A26E9">
      <w:pPr>
        <w:pStyle w:val="a6"/>
        <w:numPr>
          <w:ilvl w:val="0"/>
          <w:numId w:val="8"/>
        </w:numPr>
        <w:spacing w:line="276" w:lineRule="auto"/>
        <w:jc w:val="both"/>
        <w:rPr>
          <w:rFonts w:ascii="Simplified Arabic" w:hAnsi="Simplified Arabic" w:cs="Simplified Arabic"/>
          <w:sz w:val="28"/>
          <w:szCs w:val="28"/>
          <w:rtl/>
          <w:lang w:bidi="ar-EG"/>
        </w:rPr>
      </w:pPr>
      <w:r w:rsidRPr="000A26E9">
        <w:rPr>
          <w:rFonts w:ascii="Simplified Arabic" w:hAnsi="Simplified Arabic" w:cs="Simplified Arabic"/>
          <w:sz w:val="28"/>
          <w:szCs w:val="28"/>
          <w:rtl/>
          <w:lang w:bidi="ar-EG"/>
        </w:rPr>
        <w:t xml:space="preserve">عيسوي، أحمد سالم السيد، </w:t>
      </w:r>
      <w:proofErr w:type="gramStart"/>
      <w:r w:rsidRPr="000A26E9">
        <w:rPr>
          <w:rFonts w:ascii="Simplified Arabic" w:hAnsi="Simplified Arabic" w:cs="Simplified Arabic"/>
          <w:sz w:val="28"/>
          <w:szCs w:val="28"/>
          <w:rtl/>
          <w:lang w:bidi="ar-EG"/>
        </w:rPr>
        <w:t>و الصادق</w:t>
      </w:r>
      <w:proofErr w:type="gramEnd"/>
      <w:r w:rsidRPr="000A26E9">
        <w:rPr>
          <w:rFonts w:ascii="Simplified Arabic" w:hAnsi="Simplified Arabic" w:cs="Simplified Arabic"/>
          <w:sz w:val="28"/>
          <w:szCs w:val="28"/>
          <w:rtl/>
          <w:lang w:bidi="ar-EG"/>
        </w:rPr>
        <w:t xml:space="preserve">، دعاء </w:t>
      </w:r>
      <w:proofErr w:type="gramStart"/>
      <w:r w:rsidRPr="000A26E9">
        <w:rPr>
          <w:rFonts w:ascii="Simplified Arabic" w:hAnsi="Simplified Arabic" w:cs="Simplified Arabic"/>
          <w:sz w:val="28"/>
          <w:szCs w:val="28"/>
          <w:rtl/>
          <w:lang w:bidi="ar-EG"/>
        </w:rPr>
        <w:t>عبدالفتاح</w:t>
      </w:r>
      <w:proofErr w:type="gramEnd"/>
      <w:r w:rsidRPr="000A26E9">
        <w:rPr>
          <w:rFonts w:ascii="Simplified Arabic" w:hAnsi="Simplified Arabic" w:cs="Simplified Arabic"/>
          <w:sz w:val="28"/>
          <w:szCs w:val="28"/>
          <w:rtl/>
          <w:lang w:bidi="ar-EG"/>
        </w:rPr>
        <w:t xml:space="preserve"> محمد. (2023). استراتيجيات الاتصال المؤسسي عبر الصفحات الرسمية للجامعات السعودية على موقع </w:t>
      </w:r>
      <w:proofErr w:type="spellStart"/>
      <w:r w:rsidRPr="000A26E9">
        <w:rPr>
          <w:rFonts w:ascii="Simplified Arabic" w:hAnsi="Simplified Arabic" w:cs="Simplified Arabic"/>
          <w:sz w:val="28"/>
          <w:szCs w:val="28"/>
          <w:rtl/>
          <w:lang w:bidi="ar-EG"/>
        </w:rPr>
        <w:t>تويتير</w:t>
      </w:r>
      <w:proofErr w:type="spellEnd"/>
      <w:r w:rsidRPr="000A26E9">
        <w:rPr>
          <w:rFonts w:ascii="Simplified Arabic" w:hAnsi="Simplified Arabic" w:cs="Simplified Arabic"/>
          <w:sz w:val="28"/>
          <w:szCs w:val="28"/>
          <w:rtl/>
          <w:lang w:bidi="ar-EG"/>
        </w:rPr>
        <w:t xml:space="preserve"> "نموذجا". المجلة العلمية لبحوث الإعلام وتكنولوجيا الاتصال، ع</w:t>
      </w:r>
      <w:proofErr w:type="gramStart"/>
      <w:r w:rsidRPr="000A26E9">
        <w:rPr>
          <w:rFonts w:ascii="Simplified Arabic" w:hAnsi="Simplified Arabic" w:cs="Simplified Arabic"/>
          <w:sz w:val="28"/>
          <w:szCs w:val="28"/>
          <w:rtl/>
          <w:lang w:bidi="ar-EG"/>
        </w:rPr>
        <w:t>13 ،</w:t>
      </w:r>
      <w:proofErr w:type="gramEnd"/>
      <w:r w:rsidRPr="000A26E9">
        <w:rPr>
          <w:rFonts w:ascii="Simplified Arabic" w:hAnsi="Simplified Arabic" w:cs="Simplified Arabic"/>
          <w:sz w:val="28"/>
          <w:szCs w:val="28"/>
          <w:rtl/>
          <w:lang w:bidi="ar-EG"/>
        </w:rPr>
        <w:t xml:space="preserve"> 401 - 446. مسترجع من </w:t>
      </w:r>
      <w:hyperlink r:id="rId12" w:history="1">
        <w:r w:rsidRPr="000A26E9">
          <w:rPr>
            <w:rStyle w:val="Hyperlink"/>
            <w:rFonts w:ascii="Simplified Arabic" w:hAnsi="Simplified Arabic" w:cs="Simplified Arabic"/>
            <w:sz w:val="28"/>
            <w:szCs w:val="28"/>
            <w:lang w:bidi="ar-EG"/>
          </w:rPr>
          <w:t>http://search.mandumah.com/Record/1382918</w:t>
        </w:r>
      </w:hyperlink>
    </w:p>
    <w:p w14:paraId="3EFF1107" w14:textId="77777777" w:rsidR="000A26E9" w:rsidRPr="000A26E9" w:rsidRDefault="000A26E9" w:rsidP="000A26E9">
      <w:pPr>
        <w:pStyle w:val="a6"/>
        <w:numPr>
          <w:ilvl w:val="0"/>
          <w:numId w:val="8"/>
        </w:numPr>
        <w:spacing w:line="276" w:lineRule="auto"/>
        <w:jc w:val="both"/>
        <w:rPr>
          <w:rFonts w:ascii="Simplified Arabic" w:hAnsi="Simplified Arabic" w:cs="Simplified Arabic"/>
          <w:sz w:val="28"/>
          <w:szCs w:val="28"/>
          <w:rtl/>
          <w:lang w:bidi="ar-EG"/>
        </w:rPr>
      </w:pPr>
      <w:r w:rsidRPr="000A26E9">
        <w:rPr>
          <w:rFonts w:ascii="Simplified Arabic" w:hAnsi="Simplified Arabic" w:cs="Simplified Arabic"/>
          <w:sz w:val="28"/>
          <w:szCs w:val="28"/>
          <w:rtl/>
          <w:lang w:bidi="ar-EG"/>
        </w:rPr>
        <w:lastRenderedPageBreak/>
        <w:t xml:space="preserve">محمد، أحمد عادل </w:t>
      </w:r>
      <w:proofErr w:type="gramStart"/>
      <w:r w:rsidRPr="000A26E9">
        <w:rPr>
          <w:rFonts w:ascii="Simplified Arabic" w:hAnsi="Simplified Arabic" w:cs="Simplified Arabic"/>
          <w:sz w:val="28"/>
          <w:szCs w:val="28"/>
          <w:rtl/>
          <w:lang w:bidi="ar-EG"/>
        </w:rPr>
        <w:t>عبدالفتاح</w:t>
      </w:r>
      <w:proofErr w:type="gramEnd"/>
      <w:r w:rsidRPr="000A26E9">
        <w:rPr>
          <w:rFonts w:ascii="Simplified Arabic" w:hAnsi="Simplified Arabic" w:cs="Simplified Arabic"/>
          <w:sz w:val="28"/>
          <w:szCs w:val="28"/>
          <w:rtl/>
          <w:lang w:bidi="ar-EG"/>
        </w:rPr>
        <w:t>. (2016). تكنولوجيا التصوير الرقمي وعلاقتها بتطوير الممارسة المهنية: دراسة ميدانية على عينة من المصورين بالصحف المصرية. المجلة المصرية لبحوث الإعلام، ع</w:t>
      </w:r>
      <w:proofErr w:type="gramStart"/>
      <w:r w:rsidRPr="000A26E9">
        <w:rPr>
          <w:rFonts w:ascii="Simplified Arabic" w:hAnsi="Simplified Arabic" w:cs="Simplified Arabic"/>
          <w:sz w:val="28"/>
          <w:szCs w:val="28"/>
          <w:rtl/>
          <w:lang w:bidi="ar-EG"/>
        </w:rPr>
        <w:t>57 ،</w:t>
      </w:r>
      <w:proofErr w:type="gramEnd"/>
      <w:r w:rsidRPr="000A26E9">
        <w:rPr>
          <w:rFonts w:ascii="Simplified Arabic" w:hAnsi="Simplified Arabic" w:cs="Simplified Arabic"/>
          <w:sz w:val="28"/>
          <w:szCs w:val="28"/>
          <w:rtl/>
          <w:lang w:bidi="ar-EG"/>
        </w:rPr>
        <w:t xml:space="preserve"> 617 - 727. مسترجع من </w:t>
      </w:r>
      <w:hyperlink r:id="rId13" w:history="1">
        <w:r w:rsidRPr="000A26E9">
          <w:rPr>
            <w:rStyle w:val="Hyperlink"/>
            <w:rFonts w:ascii="Simplified Arabic" w:hAnsi="Simplified Arabic" w:cs="Simplified Arabic"/>
            <w:sz w:val="28"/>
            <w:szCs w:val="28"/>
            <w:lang w:bidi="ar-EG"/>
          </w:rPr>
          <w:t>http://search.mandumah.com/Record/888412</w:t>
        </w:r>
      </w:hyperlink>
    </w:p>
    <w:p w14:paraId="5A3D1A80" w14:textId="77777777" w:rsidR="000A26E9" w:rsidRPr="000A26E9" w:rsidRDefault="000A26E9" w:rsidP="000A26E9">
      <w:pPr>
        <w:pStyle w:val="a6"/>
        <w:numPr>
          <w:ilvl w:val="0"/>
          <w:numId w:val="8"/>
        </w:numPr>
        <w:spacing w:line="276" w:lineRule="auto"/>
        <w:jc w:val="both"/>
        <w:rPr>
          <w:rFonts w:ascii="Simplified Arabic" w:hAnsi="Simplified Arabic" w:cs="Simplified Arabic"/>
          <w:sz w:val="28"/>
          <w:szCs w:val="28"/>
          <w:rtl/>
          <w:lang w:bidi="ar-EG"/>
        </w:rPr>
      </w:pPr>
      <w:r w:rsidRPr="000A26E9">
        <w:rPr>
          <w:rFonts w:ascii="Simplified Arabic" w:hAnsi="Simplified Arabic" w:cs="Simplified Arabic"/>
          <w:sz w:val="28"/>
          <w:szCs w:val="28"/>
          <w:rtl/>
          <w:lang w:bidi="ar-EG"/>
        </w:rPr>
        <w:t xml:space="preserve">محمود، أحمد </w:t>
      </w:r>
      <w:proofErr w:type="gramStart"/>
      <w:r w:rsidRPr="000A26E9">
        <w:rPr>
          <w:rFonts w:ascii="Simplified Arabic" w:hAnsi="Simplified Arabic" w:cs="Simplified Arabic"/>
          <w:sz w:val="28"/>
          <w:szCs w:val="28"/>
          <w:rtl/>
          <w:lang w:bidi="ar-EG"/>
        </w:rPr>
        <w:t>عبدالعظيم</w:t>
      </w:r>
      <w:proofErr w:type="gramEnd"/>
      <w:r w:rsidRPr="000A26E9">
        <w:rPr>
          <w:rFonts w:ascii="Simplified Arabic" w:hAnsi="Simplified Arabic" w:cs="Simplified Arabic"/>
          <w:sz w:val="28"/>
          <w:szCs w:val="28"/>
          <w:rtl/>
          <w:lang w:bidi="ar-EG"/>
        </w:rPr>
        <w:t>. (2016). فاعلية التكنولوجيا الرقمية المستخدمة في التصوير ودورها في النهوض الإعلامي المحلي والعالمي للحضارة العربية والفنون الإسلامية. مجلة العمارة والفنون والعلوم الإنسانية، ع</w:t>
      </w:r>
      <w:proofErr w:type="gramStart"/>
      <w:r w:rsidRPr="000A26E9">
        <w:rPr>
          <w:rFonts w:ascii="Simplified Arabic" w:hAnsi="Simplified Arabic" w:cs="Simplified Arabic"/>
          <w:sz w:val="28"/>
          <w:szCs w:val="28"/>
          <w:rtl/>
          <w:lang w:bidi="ar-EG"/>
        </w:rPr>
        <w:t>1 ،</w:t>
      </w:r>
      <w:proofErr w:type="gramEnd"/>
      <w:r w:rsidRPr="000A26E9">
        <w:rPr>
          <w:rFonts w:ascii="Simplified Arabic" w:hAnsi="Simplified Arabic" w:cs="Simplified Arabic"/>
          <w:sz w:val="28"/>
          <w:szCs w:val="28"/>
          <w:rtl/>
          <w:lang w:bidi="ar-EG"/>
        </w:rPr>
        <w:t xml:space="preserve"> 29 - 45. مسترجع من </w:t>
      </w:r>
      <w:hyperlink r:id="rId14" w:history="1">
        <w:r w:rsidRPr="000A26E9">
          <w:rPr>
            <w:rStyle w:val="Hyperlink"/>
            <w:rFonts w:ascii="Simplified Arabic" w:hAnsi="Simplified Arabic" w:cs="Simplified Arabic"/>
            <w:sz w:val="28"/>
            <w:szCs w:val="28"/>
            <w:lang w:bidi="ar-EG"/>
          </w:rPr>
          <w:t>http://search.mandumah.com/Record/925398</w:t>
        </w:r>
      </w:hyperlink>
    </w:p>
    <w:p w14:paraId="69823E9A" w14:textId="77777777" w:rsidR="000A26E9" w:rsidRPr="000A26E9" w:rsidRDefault="000A26E9" w:rsidP="000A26E9">
      <w:pPr>
        <w:pStyle w:val="a6"/>
        <w:numPr>
          <w:ilvl w:val="0"/>
          <w:numId w:val="8"/>
        </w:numPr>
        <w:bidi w:val="0"/>
        <w:spacing w:line="276" w:lineRule="auto"/>
        <w:jc w:val="both"/>
        <w:rPr>
          <w:rFonts w:ascii="Simplified Arabic" w:hAnsi="Simplified Arabic" w:cs="Simplified Arabic"/>
          <w:b/>
          <w:bCs/>
          <w:sz w:val="36"/>
          <w:szCs w:val="36"/>
        </w:rPr>
      </w:pPr>
      <w:r w:rsidRPr="000A26E9">
        <w:rPr>
          <w:rFonts w:ascii="Simplified Arabic" w:hAnsi="Simplified Arabic" w:cs="Simplified Arabic"/>
          <w:sz w:val="28"/>
          <w:szCs w:val="28"/>
        </w:rPr>
        <w:t xml:space="preserve">Abbasi, A. Z., Tsiotsou, R. H., Hussain, K., Rather, R. A., &amp; Ting, D. H. (2023). Investigating the impact of social media images’ value, consumer engagement, and involvement on </w:t>
      </w:r>
      <w:proofErr w:type="spellStart"/>
      <w:r w:rsidRPr="000A26E9">
        <w:rPr>
          <w:rFonts w:ascii="Simplified Arabic" w:hAnsi="Simplified Arabic" w:cs="Simplified Arabic"/>
          <w:sz w:val="28"/>
          <w:szCs w:val="28"/>
        </w:rPr>
        <w:t>eWOM</w:t>
      </w:r>
      <w:proofErr w:type="spellEnd"/>
      <w:r w:rsidRPr="000A26E9">
        <w:rPr>
          <w:rFonts w:ascii="Simplified Arabic" w:hAnsi="Simplified Arabic" w:cs="Simplified Arabic"/>
          <w:sz w:val="28"/>
          <w:szCs w:val="28"/>
        </w:rPr>
        <w:t xml:space="preserve"> of a tourism destination: A transmittal mediation approach. Journal of Retailing and Consumer Services, 71, 103231</w:t>
      </w:r>
      <w:r w:rsidRPr="000A26E9">
        <w:rPr>
          <w:rFonts w:ascii="Simplified Arabic" w:hAnsi="Simplified Arabic" w:cs="Simplified Arabic"/>
          <w:b/>
          <w:bCs/>
          <w:sz w:val="36"/>
          <w:szCs w:val="36"/>
        </w:rPr>
        <w:t>.</w:t>
      </w:r>
    </w:p>
    <w:p w14:paraId="44A88B29" w14:textId="77777777" w:rsidR="000A26E9" w:rsidRPr="000A26E9" w:rsidRDefault="000A26E9" w:rsidP="000A26E9">
      <w:pPr>
        <w:pStyle w:val="a6"/>
        <w:numPr>
          <w:ilvl w:val="0"/>
          <w:numId w:val="8"/>
        </w:numPr>
        <w:bidi w:val="0"/>
        <w:spacing w:line="276" w:lineRule="auto"/>
        <w:jc w:val="both"/>
        <w:rPr>
          <w:rFonts w:ascii="Simplified Arabic" w:hAnsi="Simplified Arabic" w:cs="Simplified Arabic"/>
          <w:sz w:val="28"/>
          <w:szCs w:val="28"/>
        </w:rPr>
      </w:pPr>
      <w:r w:rsidRPr="000A26E9">
        <w:rPr>
          <w:rFonts w:ascii="Simplified Arabic" w:hAnsi="Simplified Arabic" w:cs="Simplified Arabic"/>
          <w:sz w:val="28"/>
          <w:szCs w:val="28"/>
        </w:rPr>
        <w:t xml:space="preserve">Ajayi, O. A., &amp; </w:t>
      </w:r>
      <w:proofErr w:type="spellStart"/>
      <w:r w:rsidRPr="000A26E9">
        <w:rPr>
          <w:rFonts w:ascii="Simplified Arabic" w:hAnsi="Simplified Arabic" w:cs="Simplified Arabic"/>
          <w:sz w:val="28"/>
          <w:szCs w:val="28"/>
        </w:rPr>
        <w:t>Mmutle</w:t>
      </w:r>
      <w:proofErr w:type="spellEnd"/>
      <w:r w:rsidRPr="000A26E9">
        <w:rPr>
          <w:rFonts w:ascii="Simplified Arabic" w:hAnsi="Simplified Arabic" w:cs="Simplified Arabic"/>
          <w:sz w:val="28"/>
          <w:szCs w:val="28"/>
        </w:rPr>
        <w:t>, T. (2021). Corporate reputation through strategic communication of corporate social responsibility. Corporate Communications: An International Journal, 26(5), 1-15.</w:t>
      </w:r>
      <w:r w:rsidRPr="000A26E9">
        <w:rPr>
          <w:rFonts w:ascii="Simplified Arabic" w:hAnsi="Simplified Arabic" w:cs="Simplified Arabic"/>
          <w:sz w:val="28"/>
          <w:szCs w:val="28"/>
          <w:rtl/>
        </w:rPr>
        <w:t>‏</w:t>
      </w:r>
    </w:p>
    <w:p w14:paraId="10EF8F58" w14:textId="77777777" w:rsidR="000A26E9" w:rsidRPr="000A26E9" w:rsidRDefault="000A26E9" w:rsidP="000A26E9">
      <w:pPr>
        <w:pStyle w:val="a6"/>
        <w:numPr>
          <w:ilvl w:val="0"/>
          <w:numId w:val="8"/>
        </w:numPr>
        <w:bidi w:val="0"/>
        <w:spacing w:line="276" w:lineRule="auto"/>
        <w:jc w:val="both"/>
        <w:rPr>
          <w:rFonts w:ascii="Simplified Arabic" w:hAnsi="Simplified Arabic" w:cs="Simplified Arabic"/>
          <w:sz w:val="28"/>
          <w:szCs w:val="28"/>
        </w:rPr>
      </w:pPr>
      <w:proofErr w:type="spellStart"/>
      <w:r w:rsidRPr="000A26E9">
        <w:rPr>
          <w:rFonts w:ascii="Simplified Arabic" w:hAnsi="Simplified Arabic" w:cs="Simplified Arabic"/>
          <w:sz w:val="28"/>
          <w:szCs w:val="28"/>
        </w:rPr>
        <w:t>Aljalabneh</w:t>
      </w:r>
      <w:proofErr w:type="spellEnd"/>
      <w:r w:rsidRPr="000A26E9">
        <w:rPr>
          <w:rFonts w:ascii="Simplified Arabic" w:hAnsi="Simplified Arabic" w:cs="Simplified Arabic"/>
          <w:sz w:val="28"/>
          <w:szCs w:val="28"/>
        </w:rPr>
        <w:t>, A. A. (2024). Visual media literacy: Educational strategies to combat image and video disinformation on social media. Frontiers in Communication, 9, 1490798.</w:t>
      </w:r>
      <w:r w:rsidRPr="000A26E9">
        <w:rPr>
          <w:rFonts w:ascii="Simplified Arabic" w:hAnsi="Simplified Arabic" w:cs="Simplified Arabic"/>
          <w:sz w:val="28"/>
          <w:szCs w:val="28"/>
          <w:rtl/>
        </w:rPr>
        <w:t>‏</w:t>
      </w:r>
    </w:p>
    <w:p w14:paraId="515AE894" w14:textId="77777777" w:rsidR="000A26E9" w:rsidRPr="000A26E9" w:rsidRDefault="000A26E9" w:rsidP="000A26E9">
      <w:pPr>
        <w:pStyle w:val="a6"/>
        <w:numPr>
          <w:ilvl w:val="0"/>
          <w:numId w:val="8"/>
        </w:numPr>
        <w:bidi w:val="0"/>
        <w:spacing w:line="276" w:lineRule="auto"/>
        <w:jc w:val="both"/>
        <w:rPr>
          <w:rFonts w:ascii="Simplified Arabic" w:hAnsi="Simplified Arabic" w:cs="Simplified Arabic"/>
          <w:sz w:val="28"/>
          <w:szCs w:val="28"/>
        </w:rPr>
      </w:pPr>
      <w:proofErr w:type="spellStart"/>
      <w:r w:rsidRPr="000A26E9">
        <w:rPr>
          <w:rFonts w:ascii="Simplified Arabic" w:hAnsi="Simplified Arabic" w:cs="Simplified Arabic"/>
          <w:sz w:val="28"/>
          <w:szCs w:val="28"/>
        </w:rPr>
        <w:t>Feldiansyah</w:t>
      </w:r>
      <w:proofErr w:type="spellEnd"/>
      <w:r w:rsidRPr="000A26E9">
        <w:rPr>
          <w:rFonts w:ascii="Simplified Arabic" w:hAnsi="Simplified Arabic" w:cs="Simplified Arabic"/>
          <w:sz w:val="28"/>
          <w:szCs w:val="28"/>
        </w:rPr>
        <w:t>, F. (2024). Analysis of corporate communication strategies in enhancing company image. PERSPEKTIF, 13(1), 106-114</w:t>
      </w:r>
    </w:p>
    <w:p w14:paraId="279945CA" w14:textId="77777777" w:rsidR="000A26E9" w:rsidRPr="000A26E9" w:rsidRDefault="000A26E9" w:rsidP="000A26E9">
      <w:pPr>
        <w:pStyle w:val="a6"/>
        <w:numPr>
          <w:ilvl w:val="0"/>
          <w:numId w:val="8"/>
        </w:numPr>
        <w:bidi w:val="0"/>
        <w:spacing w:line="276" w:lineRule="auto"/>
        <w:jc w:val="both"/>
        <w:rPr>
          <w:rFonts w:ascii="Simplified Arabic" w:hAnsi="Simplified Arabic" w:cs="Simplified Arabic"/>
          <w:sz w:val="28"/>
          <w:szCs w:val="28"/>
        </w:rPr>
      </w:pPr>
      <w:r w:rsidRPr="000A26E9">
        <w:rPr>
          <w:rFonts w:ascii="Simplified Arabic" w:hAnsi="Simplified Arabic" w:cs="Simplified Arabic"/>
          <w:sz w:val="28"/>
          <w:szCs w:val="28"/>
          <w:lang w:val="pl-PL"/>
        </w:rPr>
        <w:t xml:space="preserve">Haq, T. F., &amp; Madany, N. Z. (2025). </w:t>
      </w:r>
      <w:r w:rsidRPr="000A26E9">
        <w:rPr>
          <w:rFonts w:ascii="Simplified Arabic" w:hAnsi="Simplified Arabic" w:cs="Simplified Arabic"/>
          <w:sz w:val="28"/>
          <w:szCs w:val="28"/>
        </w:rPr>
        <w:t xml:space="preserve">Visual Media </w:t>
      </w:r>
      <w:proofErr w:type="gramStart"/>
      <w:r w:rsidRPr="000A26E9">
        <w:rPr>
          <w:rFonts w:ascii="Simplified Arabic" w:hAnsi="Simplified Arabic" w:cs="Simplified Arabic"/>
          <w:sz w:val="28"/>
          <w:szCs w:val="28"/>
        </w:rPr>
        <w:t>On</w:t>
      </w:r>
      <w:proofErr w:type="gramEnd"/>
      <w:r w:rsidRPr="000A26E9">
        <w:rPr>
          <w:rFonts w:ascii="Simplified Arabic" w:hAnsi="Simplified Arabic" w:cs="Simplified Arabic"/>
          <w:sz w:val="28"/>
          <w:szCs w:val="28"/>
        </w:rPr>
        <w:t xml:space="preserve"> Language Learning: How Different Visual Aids Affect Comprehension </w:t>
      </w:r>
      <w:proofErr w:type="gramStart"/>
      <w:r w:rsidRPr="000A26E9">
        <w:rPr>
          <w:rFonts w:ascii="Simplified Arabic" w:hAnsi="Simplified Arabic" w:cs="Simplified Arabic"/>
          <w:sz w:val="28"/>
          <w:szCs w:val="28"/>
        </w:rPr>
        <w:t>And</w:t>
      </w:r>
      <w:proofErr w:type="gramEnd"/>
      <w:r w:rsidRPr="000A26E9">
        <w:rPr>
          <w:rFonts w:ascii="Simplified Arabic" w:hAnsi="Simplified Arabic" w:cs="Simplified Arabic"/>
          <w:sz w:val="28"/>
          <w:szCs w:val="28"/>
        </w:rPr>
        <w:t xml:space="preserve"> </w:t>
      </w:r>
      <w:r w:rsidRPr="000A26E9">
        <w:rPr>
          <w:rFonts w:ascii="Simplified Arabic" w:hAnsi="Simplified Arabic" w:cs="Simplified Arabic"/>
          <w:sz w:val="28"/>
          <w:szCs w:val="28"/>
        </w:rPr>
        <w:lastRenderedPageBreak/>
        <w:t xml:space="preserve">Retention. QOSIM: </w:t>
      </w:r>
      <w:proofErr w:type="spellStart"/>
      <w:r w:rsidRPr="000A26E9">
        <w:rPr>
          <w:rFonts w:ascii="Simplified Arabic" w:hAnsi="Simplified Arabic" w:cs="Simplified Arabic"/>
          <w:sz w:val="28"/>
          <w:szCs w:val="28"/>
        </w:rPr>
        <w:t>Jurnal</w:t>
      </w:r>
      <w:proofErr w:type="spellEnd"/>
      <w:r w:rsidRPr="000A26E9">
        <w:rPr>
          <w:rFonts w:ascii="Simplified Arabic" w:hAnsi="Simplified Arabic" w:cs="Simplified Arabic"/>
          <w:sz w:val="28"/>
          <w:szCs w:val="28"/>
        </w:rPr>
        <w:t xml:space="preserve"> Pendidikan </w:t>
      </w:r>
      <w:proofErr w:type="spellStart"/>
      <w:r w:rsidRPr="000A26E9">
        <w:rPr>
          <w:rFonts w:ascii="Simplified Arabic" w:hAnsi="Simplified Arabic" w:cs="Simplified Arabic"/>
          <w:sz w:val="28"/>
          <w:szCs w:val="28"/>
        </w:rPr>
        <w:t>Sosial</w:t>
      </w:r>
      <w:proofErr w:type="spellEnd"/>
      <w:r w:rsidRPr="000A26E9">
        <w:rPr>
          <w:rFonts w:ascii="Simplified Arabic" w:hAnsi="Simplified Arabic" w:cs="Simplified Arabic"/>
          <w:sz w:val="28"/>
          <w:szCs w:val="28"/>
        </w:rPr>
        <w:t xml:space="preserve"> &amp; </w:t>
      </w:r>
      <w:proofErr w:type="spellStart"/>
      <w:r w:rsidRPr="000A26E9">
        <w:rPr>
          <w:rFonts w:ascii="Simplified Arabic" w:hAnsi="Simplified Arabic" w:cs="Simplified Arabic"/>
          <w:sz w:val="28"/>
          <w:szCs w:val="28"/>
        </w:rPr>
        <w:t>Humaniora</w:t>
      </w:r>
      <w:proofErr w:type="spellEnd"/>
      <w:r w:rsidRPr="000A26E9">
        <w:rPr>
          <w:rFonts w:ascii="Simplified Arabic" w:hAnsi="Simplified Arabic" w:cs="Simplified Arabic"/>
          <w:sz w:val="28"/>
          <w:szCs w:val="28"/>
        </w:rPr>
        <w:t>, 3(2), 671-686.</w:t>
      </w:r>
    </w:p>
    <w:p w14:paraId="3E172FEC" w14:textId="77777777" w:rsidR="000A26E9" w:rsidRPr="000A26E9" w:rsidRDefault="000A26E9" w:rsidP="000A26E9">
      <w:pPr>
        <w:pStyle w:val="a6"/>
        <w:numPr>
          <w:ilvl w:val="0"/>
          <w:numId w:val="8"/>
        </w:numPr>
        <w:bidi w:val="0"/>
        <w:spacing w:line="276" w:lineRule="auto"/>
        <w:jc w:val="both"/>
        <w:rPr>
          <w:rFonts w:ascii="Simplified Arabic" w:hAnsi="Simplified Arabic" w:cs="Simplified Arabic"/>
          <w:sz w:val="28"/>
          <w:szCs w:val="28"/>
        </w:rPr>
      </w:pPr>
      <w:r w:rsidRPr="000A26E9">
        <w:rPr>
          <w:rFonts w:ascii="Simplified Arabic" w:hAnsi="Simplified Arabic" w:cs="Simplified Arabic"/>
          <w:sz w:val="28"/>
          <w:szCs w:val="28"/>
        </w:rPr>
        <w:t xml:space="preserve">Kishor, R., &amp; </w:t>
      </w:r>
      <w:proofErr w:type="spellStart"/>
      <w:r w:rsidRPr="000A26E9">
        <w:rPr>
          <w:rFonts w:ascii="Simplified Arabic" w:hAnsi="Simplified Arabic" w:cs="Simplified Arabic"/>
          <w:sz w:val="28"/>
          <w:szCs w:val="28"/>
        </w:rPr>
        <w:t>Siwach</w:t>
      </w:r>
      <w:proofErr w:type="spellEnd"/>
      <w:r w:rsidRPr="000A26E9">
        <w:rPr>
          <w:rFonts w:ascii="Simplified Arabic" w:hAnsi="Simplified Arabic" w:cs="Simplified Arabic"/>
          <w:sz w:val="28"/>
          <w:szCs w:val="28"/>
        </w:rPr>
        <w:t>, K. (2025). Corporate Communications as a Tool for Brand Enhancement: A Meta-Analysis. Advances in Consumer Research, 2(4).</w:t>
      </w:r>
      <w:r w:rsidRPr="000A26E9">
        <w:rPr>
          <w:rFonts w:ascii="Simplified Arabic" w:hAnsi="Simplified Arabic" w:cs="Simplified Arabic"/>
          <w:sz w:val="28"/>
          <w:szCs w:val="28"/>
          <w:rtl/>
        </w:rPr>
        <w:t>‏</w:t>
      </w:r>
    </w:p>
    <w:p w14:paraId="1A964CE6" w14:textId="77777777" w:rsidR="000A26E9" w:rsidRPr="000A26E9" w:rsidRDefault="000A26E9" w:rsidP="000A26E9">
      <w:pPr>
        <w:pStyle w:val="a6"/>
        <w:numPr>
          <w:ilvl w:val="0"/>
          <w:numId w:val="8"/>
        </w:numPr>
        <w:bidi w:val="0"/>
        <w:spacing w:line="276" w:lineRule="auto"/>
        <w:jc w:val="both"/>
        <w:rPr>
          <w:rFonts w:ascii="Simplified Arabic" w:hAnsi="Simplified Arabic" w:cs="Simplified Arabic"/>
          <w:sz w:val="28"/>
          <w:szCs w:val="28"/>
        </w:rPr>
      </w:pPr>
      <w:proofErr w:type="spellStart"/>
      <w:r w:rsidRPr="000A26E9">
        <w:rPr>
          <w:rFonts w:ascii="Simplified Arabic" w:hAnsi="Simplified Arabic" w:cs="Simplified Arabic"/>
          <w:sz w:val="28"/>
          <w:szCs w:val="28"/>
        </w:rPr>
        <w:t>Sriwidiastuty</w:t>
      </w:r>
      <w:proofErr w:type="spellEnd"/>
      <w:r w:rsidRPr="000A26E9">
        <w:rPr>
          <w:rFonts w:ascii="Simplified Arabic" w:hAnsi="Simplified Arabic" w:cs="Simplified Arabic"/>
          <w:sz w:val="28"/>
          <w:szCs w:val="28"/>
        </w:rPr>
        <w:t>, A., &amp; Supriyanto, T. (2025, July). The Role of Visual Media as a Bridge Between Imagery and Language in the Context of Writing Instruction. In Proceedings of International Conference on Science, Education, and Technology (Vol. 11, pp. 96-105).</w:t>
      </w:r>
      <w:r w:rsidRPr="000A26E9">
        <w:rPr>
          <w:rFonts w:ascii="Simplified Arabic" w:hAnsi="Simplified Arabic" w:cs="Simplified Arabic"/>
          <w:sz w:val="28"/>
          <w:szCs w:val="28"/>
          <w:rtl/>
        </w:rPr>
        <w:t>‏</w:t>
      </w:r>
    </w:p>
    <w:p w14:paraId="1310D711" w14:textId="77777777" w:rsidR="000A26E9" w:rsidRPr="000A26E9" w:rsidRDefault="000A26E9" w:rsidP="000A26E9">
      <w:pPr>
        <w:pStyle w:val="a6"/>
        <w:numPr>
          <w:ilvl w:val="0"/>
          <w:numId w:val="8"/>
        </w:numPr>
        <w:bidi w:val="0"/>
        <w:spacing w:line="276" w:lineRule="auto"/>
        <w:jc w:val="both"/>
        <w:rPr>
          <w:rFonts w:ascii="Simplified Arabic" w:hAnsi="Simplified Arabic" w:cs="Simplified Arabic"/>
          <w:sz w:val="28"/>
          <w:szCs w:val="28"/>
        </w:rPr>
      </w:pPr>
      <w:r w:rsidRPr="000A26E9">
        <w:rPr>
          <w:rFonts w:ascii="Simplified Arabic" w:hAnsi="Simplified Arabic" w:cs="Simplified Arabic"/>
          <w:sz w:val="28"/>
          <w:szCs w:val="28"/>
        </w:rPr>
        <w:t>Theisen, W., Yankoski, M., Hook, K., Verdeja, E., Scheirer, W., &amp; Weninger, T. (2025). Visual narratives and political instability: A case study of visual media prior to the Russia-Ukraine conflict. Information, Communication &amp; Society, 1-23.</w:t>
      </w:r>
      <w:r w:rsidRPr="000A26E9">
        <w:rPr>
          <w:rFonts w:ascii="Simplified Arabic" w:hAnsi="Simplified Arabic" w:cs="Simplified Arabic"/>
          <w:sz w:val="28"/>
          <w:szCs w:val="28"/>
          <w:rtl/>
        </w:rPr>
        <w:t>‏</w:t>
      </w:r>
    </w:p>
    <w:p w14:paraId="7960D898" w14:textId="77777777" w:rsidR="002A38D3" w:rsidRPr="002A38D3" w:rsidRDefault="002A38D3" w:rsidP="000A26E9">
      <w:pPr>
        <w:bidi w:val="0"/>
        <w:spacing w:line="276" w:lineRule="auto"/>
        <w:jc w:val="both"/>
        <w:rPr>
          <w:rFonts w:ascii="Simplified Arabic" w:hAnsi="Simplified Arabic" w:cs="Simplified Arabic"/>
          <w:sz w:val="28"/>
          <w:szCs w:val="28"/>
        </w:rPr>
      </w:pPr>
    </w:p>
    <w:p w14:paraId="71866270" w14:textId="77777777" w:rsidR="002A38D3" w:rsidRDefault="002A38D3" w:rsidP="000A26E9">
      <w:pPr>
        <w:bidi w:val="0"/>
        <w:spacing w:line="276" w:lineRule="auto"/>
        <w:jc w:val="both"/>
        <w:rPr>
          <w:rFonts w:ascii="Simplified Arabic" w:hAnsi="Simplified Arabic" w:cs="Simplified Arabic"/>
          <w:b/>
          <w:bCs/>
          <w:sz w:val="36"/>
          <w:szCs w:val="36"/>
        </w:rPr>
      </w:pPr>
    </w:p>
    <w:p w14:paraId="46D69BFB" w14:textId="54A514F1" w:rsidR="000A26E9" w:rsidRDefault="000A26E9">
      <w:pPr>
        <w:bidi w:val="0"/>
        <w:rPr>
          <w:rFonts w:ascii="Simplified Arabic" w:hAnsi="Simplified Arabic" w:cs="Simplified Arabic"/>
          <w:b/>
          <w:bCs/>
          <w:sz w:val="36"/>
          <w:szCs w:val="36"/>
        </w:rPr>
      </w:pPr>
      <w:r>
        <w:rPr>
          <w:rFonts w:ascii="Simplified Arabic" w:hAnsi="Simplified Arabic" w:cs="Simplified Arabic"/>
          <w:b/>
          <w:bCs/>
          <w:sz w:val="36"/>
          <w:szCs w:val="36"/>
        </w:rPr>
        <w:br w:type="page"/>
      </w:r>
    </w:p>
    <w:p w14:paraId="020FDB95" w14:textId="77777777" w:rsidR="000A26E9" w:rsidRPr="00646233" w:rsidRDefault="000A26E9" w:rsidP="000A26E9">
      <w:pPr>
        <w:bidi w:val="0"/>
        <w:spacing w:line="276" w:lineRule="auto"/>
        <w:jc w:val="both"/>
        <w:rPr>
          <w:rFonts w:ascii="Simplified Arabic" w:eastAsia="Calibri" w:hAnsi="Simplified Arabic" w:cs="Simplified Arabic"/>
          <w:kern w:val="0"/>
          <w:sz w:val="28"/>
          <w:szCs w:val="28"/>
          <w:lang w:bidi="ar-EG"/>
          <w14:ligatures w14:val="none"/>
        </w:rPr>
      </w:pPr>
      <w:r w:rsidRPr="00646233">
        <w:rPr>
          <w:rFonts w:ascii="Simplified Arabic" w:hAnsi="Simplified Arabic" w:cs="Simplified Arabic" w:hint="cs"/>
          <w:noProof/>
          <w:sz w:val="28"/>
          <w:szCs w:val="28"/>
          <w:lang w:bidi="ar-EG"/>
        </w:rPr>
        <w:lastRenderedPageBreak/>
        <w:drawing>
          <wp:anchor distT="0" distB="0" distL="114300" distR="114300" simplePos="0" relativeHeight="251661312" behindDoc="1" locked="0" layoutInCell="1" allowOverlap="1" wp14:anchorId="79DF911C" wp14:editId="10CEE632">
            <wp:simplePos x="0" y="0"/>
            <wp:positionH relativeFrom="column">
              <wp:posOffset>3627120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646233">
        <w:rPr>
          <w:rFonts w:ascii="Simplified Arabic" w:eastAsia="Calibri" w:hAnsi="Simplified Arabic" w:cs="Simplified Arabic" w:hint="cs"/>
          <w:kern w:val="0"/>
          <w:sz w:val="28"/>
          <w:szCs w:val="28"/>
          <w:lang w:bidi="ar-EG"/>
          <w14:ligatures w14:val="none"/>
        </w:rPr>
        <w:t>Mid Ocean University</w:t>
      </w:r>
    </w:p>
    <w:p w14:paraId="46167037" w14:textId="77777777" w:rsidR="00B554A0" w:rsidRPr="00B554A0" w:rsidRDefault="00B554A0" w:rsidP="00B554A0">
      <w:pPr>
        <w:bidi w:val="0"/>
        <w:spacing w:line="276" w:lineRule="auto"/>
        <w:rPr>
          <w:rFonts w:ascii="Simplified Arabic" w:eastAsia="Calibri" w:hAnsi="Simplified Arabic" w:cs="Simplified Arabic"/>
          <w:kern w:val="0"/>
          <w:sz w:val="28"/>
          <w:szCs w:val="28"/>
          <w:lang w:bidi="ar-EG"/>
          <w14:ligatures w14:val="none"/>
        </w:rPr>
      </w:pPr>
      <w:r w:rsidRPr="00B554A0">
        <w:rPr>
          <w:rFonts w:ascii="Simplified Arabic" w:eastAsia="Calibri" w:hAnsi="Simplified Arabic" w:cs="Simplified Arabic"/>
          <w:kern w:val="0"/>
          <w:sz w:val="28"/>
          <w:szCs w:val="28"/>
          <w:lang w:bidi="ar-EG"/>
          <w14:ligatures w14:val="none"/>
        </w:rPr>
        <w:t>Faculty of Media and Marketing</w:t>
      </w:r>
    </w:p>
    <w:p w14:paraId="7DC45F66" w14:textId="65DBD7DA" w:rsidR="000A26E9" w:rsidRPr="00646233" w:rsidRDefault="00B554A0" w:rsidP="00B554A0">
      <w:pPr>
        <w:bidi w:val="0"/>
        <w:spacing w:line="276" w:lineRule="auto"/>
        <w:jc w:val="both"/>
        <w:rPr>
          <w:rFonts w:ascii="Simplified Arabic" w:eastAsia="Calibri" w:hAnsi="Simplified Arabic" w:cs="Simplified Arabic"/>
          <w:kern w:val="0"/>
          <w:sz w:val="28"/>
          <w:szCs w:val="28"/>
          <w14:ligatures w14:val="none"/>
        </w:rPr>
      </w:pPr>
      <w:r w:rsidRPr="00B554A0">
        <w:rPr>
          <w:rFonts w:ascii="Simplified Arabic" w:eastAsia="Calibri" w:hAnsi="Simplified Arabic" w:cs="Simplified Arabic"/>
          <w:kern w:val="0"/>
          <w:sz w:val="28"/>
          <w:szCs w:val="28"/>
          <w:lang w:bidi="ar-EG"/>
          <w14:ligatures w14:val="none"/>
        </w:rPr>
        <w:t>Master's Program in Digital Marketing</w:t>
      </w:r>
    </w:p>
    <w:p w14:paraId="718CB8D9" w14:textId="77777777" w:rsidR="000A26E9" w:rsidRPr="00646233" w:rsidRDefault="000A26E9" w:rsidP="000A26E9">
      <w:pPr>
        <w:bidi w:val="0"/>
        <w:spacing w:line="276" w:lineRule="auto"/>
        <w:jc w:val="both"/>
        <w:rPr>
          <w:rFonts w:ascii="Simplified Arabic" w:eastAsia="Calibri" w:hAnsi="Simplified Arabic" w:cs="Simplified Arabic"/>
          <w:kern w:val="0"/>
          <w:sz w:val="28"/>
          <w:szCs w:val="28"/>
          <w14:ligatures w14:val="none"/>
        </w:rPr>
      </w:pPr>
    </w:p>
    <w:p w14:paraId="7074FF5B" w14:textId="77777777" w:rsidR="00B554A0" w:rsidRDefault="00B554A0" w:rsidP="00B554A0">
      <w:pPr>
        <w:bidi w:val="0"/>
        <w:spacing w:line="276" w:lineRule="auto"/>
        <w:jc w:val="center"/>
        <w:rPr>
          <w:rFonts w:ascii="Simplified Arabic" w:eastAsia="Calibri" w:hAnsi="Simplified Arabic" w:cs="Simplified Arabic"/>
          <w:b/>
          <w:bCs/>
          <w:kern w:val="0"/>
          <w:sz w:val="28"/>
          <w:szCs w:val="28"/>
          <w:lang w:bidi="ar-EG"/>
          <w14:ligatures w14:val="none"/>
        </w:rPr>
      </w:pPr>
    </w:p>
    <w:p w14:paraId="6078ADE9" w14:textId="3DF4B949" w:rsidR="00B554A0" w:rsidRPr="00B554A0" w:rsidRDefault="00B554A0" w:rsidP="00B554A0">
      <w:pPr>
        <w:bidi w:val="0"/>
        <w:spacing w:line="360" w:lineRule="auto"/>
        <w:jc w:val="center"/>
        <w:rPr>
          <w:rFonts w:asciiTheme="majorBidi" w:eastAsia="Calibri" w:hAnsiTheme="majorBidi" w:cstheme="majorBidi"/>
          <w:b/>
          <w:bCs/>
          <w:kern w:val="0"/>
          <w:sz w:val="40"/>
          <w:szCs w:val="40"/>
          <w:lang w:bidi="ar-EG"/>
          <w14:ligatures w14:val="none"/>
        </w:rPr>
      </w:pPr>
      <w:r w:rsidRPr="00B554A0">
        <w:rPr>
          <w:rFonts w:asciiTheme="majorBidi" w:eastAsia="Calibri" w:hAnsiTheme="majorBidi" w:cstheme="majorBidi"/>
          <w:b/>
          <w:bCs/>
          <w:kern w:val="0"/>
          <w:sz w:val="40"/>
          <w:szCs w:val="40"/>
          <w:lang w:bidi="ar-EG"/>
          <w14:ligatures w14:val="none"/>
        </w:rPr>
        <w:t>The Role of Media Imaging in the Success of Institutional Communication Strategies – A Field Study on SAMI AEC</w:t>
      </w:r>
    </w:p>
    <w:p w14:paraId="10B4AA4D" w14:textId="77777777" w:rsidR="00B554A0" w:rsidRPr="00B554A0" w:rsidRDefault="00B554A0" w:rsidP="00B554A0">
      <w:pPr>
        <w:bidi w:val="0"/>
        <w:spacing w:line="360" w:lineRule="auto"/>
        <w:jc w:val="center"/>
        <w:rPr>
          <w:rFonts w:asciiTheme="majorBidi" w:eastAsia="Calibri" w:hAnsiTheme="majorBidi" w:cstheme="majorBidi"/>
          <w:kern w:val="0"/>
          <w:sz w:val="40"/>
          <w:szCs w:val="40"/>
          <w:lang w:bidi="ar-EG"/>
          <w14:ligatures w14:val="none"/>
        </w:rPr>
      </w:pPr>
      <w:r w:rsidRPr="00B554A0">
        <w:rPr>
          <w:rFonts w:asciiTheme="majorBidi" w:eastAsia="Calibri" w:hAnsiTheme="majorBidi" w:cstheme="majorBidi"/>
          <w:kern w:val="0"/>
          <w:sz w:val="40"/>
          <w:szCs w:val="40"/>
          <w:lang w:bidi="ar-EG"/>
          <w14:ligatures w14:val="none"/>
        </w:rPr>
        <w:t xml:space="preserve">A Research Proposal Submitted in Partial Fulfillment of the Requirements for the Degree of </w:t>
      </w:r>
      <w:proofErr w:type="gramStart"/>
      <w:r w:rsidRPr="00B554A0">
        <w:rPr>
          <w:rFonts w:asciiTheme="majorBidi" w:eastAsia="Calibri" w:hAnsiTheme="majorBidi" w:cstheme="majorBidi"/>
          <w:kern w:val="0"/>
          <w:sz w:val="40"/>
          <w:szCs w:val="40"/>
          <w:lang w:bidi="ar-EG"/>
          <w14:ligatures w14:val="none"/>
        </w:rPr>
        <w:t>Master in Digital Marketing</w:t>
      </w:r>
      <w:proofErr w:type="gramEnd"/>
    </w:p>
    <w:p w14:paraId="7DF5F99A" w14:textId="77777777" w:rsidR="00B554A0" w:rsidRPr="00B554A0" w:rsidRDefault="00B554A0" w:rsidP="00B554A0">
      <w:pPr>
        <w:bidi w:val="0"/>
        <w:spacing w:line="360" w:lineRule="auto"/>
        <w:jc w:val="center"/>
        <w:rPr>
          <w:rFonts w:asciiTheme="majorBidi" w:eastAsia="Calibri" w:hAnsiTheme="majorBidi" w:cstheme="majorBidi"/>
          <w:kern w:val="0"/>
          <w:sz w:val="40"/>
          <w:szCs w:val="40"/>
          <w:lang w:bidi="ar-EG"/>
          <w14:ligatures w14:val="none"/>
        </w:rPr>
      </w:pPr>
      <w:r w:rsidRPr="00B554A0">
        <w:rPr>
          <w:rFonts w:asciiTheme="majorBidi" w:eastAsia="Calibri" w:hAnsiTheme="majorBidi" w:cstheme="majorBidi"/>
          <w:kern w:val="0"/>
          <w:sz w:val="40"/>
          <w:szCs w:val="40"/>
          <w:lang w:bidi="ar-EG"/>
          <w14:ligatures w14:val="none"/>
        </w:rPr>
        <w:t>Prepared by:</w:t>
      </w:r>
      <w:r w:rsidRPr="00B554A0">
        <w:rPr>
          <w:rFonts w:asciiTheme="majorBidi" w:eastAsia="Calibri" w:hAnsiTheme="majorBidi" w:cstheme="majorBidi"/>
          <w:kern w:val="0"/>
          <w:sz w:val="40"/>
          <w:szCs w:val="40"/>
          <w:lang w:bidi="ar-EG"/>
          <w14:ligatures w14:val="none"/>
        </w:rPr>
        <w:br/>
        <w:t>Muath Abdulkarim Al-</w:t>
      </w:r>
      <w:proofErr w:type="spellStart"/>
      <w:r w:rsidRPr="00B554A0">
        <w:rPr>
          <w:rFonts w:asciiTheme="majorBidi" w:eastAsia="Calibri" w:hAnsiTheme="majorBidi" w:cstheme="majorBidi"/>
          <w:kern w:val="0"/>
          <w:sz w:val="40"/>
          <w:szCs w:val="40"/>
          <w:lang w:bidi="ar-EG"/>
          <w14:ligatures w14:val="none"/>
        </w:rPr>
        <w:t>Hammada</w:t>
      </w:r>
      <w:proofErr w:type="spellEnd"/>
      <w:r w:rsidRPr="00B554A0">
        <w:rPr>
          <w:rFonts w:asciiTheme="majorBidi" w:eastAsia="Calibri" w:hAnsiTheme="majorBidi" w:cstheme="majorBidi"/>
          <w:kern w:val="0"/>
          <w:sz w:val="40"/>
          <w:szCs w:val="40"/>
          <w:lang w:bidi="ar-EG"/>
          <w14:ligatures w14:val="none"/>
        </w:rPr>
        <w:br/>
        <w:t>Academic ID: 253001228</w:t>
      </w:r>
    </w:p>
    <w:p w14:paraId="60757A89" w14:textId="77777777" w:rsidR="00B554A0" w:rsidRPr="00B554A0" w:rsidRDefault="00B554A0" w:rsidP="00B554A0">
      <w:pPr>
        <w:bidi w:val="0"/>
        <w:spacing w:line="360" w:lineRule="auto"/>
        <w:jc w:val="center"/>
        <w:rPr>
          <w:rFonts w:asciiTheme="majorBidi" w:eastAsia="Calibri" w:hAnsiTheme="majorBidi" w:cstheme="majorBidi"/>
          <w:kern w:val="0"/>
          <w:sz w:val="40"/>
          <w:szCs w:val="40"/>
          <w:lang w:bidi="ar-EG"/>
          <w14:ligatures w14:val="none"/>
        </w:rPr>
      </w:pPr>
      <w:r w:rsidRPr="00B554A0">
        <w:rPr>
          <w:rFonts w:asciiTheme="majorBidi" w:eastAsia="Calibri" w:hAnsiTheme="majorBidi" w:cstheme="majorBidi"/>
          <w:kern w:val="0"/>
          <w:sz w:val="40"/>
          <w:szCs w:val="40"/>
          <w:lang w:bidi="ar-EG"/>
          <w14:ligatures w14:val="none"/>
        </w:rPr>
        <w:t>Supervised by:</w:t>
      </w:r>
      <w:r w:rsidRPr="00B554A0">
        <w:rPr>
          <w:rFonts w:asciiTheme="majorBidi" w:eastAsia="Calibri" w:hAnsiTheme="majorBidi" w:cstheme="majorBidi"/>
          <w:kern w:val="0"/>
          <w:sz w:val="40"/>
          <w:szCs w:val="40"/>
          <w:lang w:bidi="ar-EG"/>
          <w14:ligatures w14:val="none"/>
        </w:rPr>
        <w:br/>
        <w:t>Dr. Mohammed Owaiss</w:t>
      </w:r>
    </w:p>
    <w:p w14:paraId="2589D668" w14:textId="77777777" w:rsidR="00B554A0" w:rsidRPr="00B554A0" w:rsidRDefault="00B554A0" w:rsidP="00B554A0">
      <w:pPr>
        <w:bidi w:val="0"/>
        <w:spacing w:line="360" w:lineRule="auto"/>
        <w:jc w:val="center"/>
        <w:rPr>
          <w:rFonts w:asciiTheme="majorBidi" w:eastAsia="Calibri" w:hAnsiTheme="majorBidi" w:cstheme="majorBidi"/>
          <w:kern w:val="0"/>
          <w:sz w:val="40"/>
          <w:szCs w:val="40"/>
          <w:lang w:bidi="ar-EG"/>
          <w14:ligatures w14:val="none"/>
        </w:rPr>
      </w:pPr>
    </w:p>
    <w:p w14:paraId="672B0EB1" w14:textId="19A9E383" w:rsidR="000A26E9" w:rsidRPr="00B554A0" w:rsidRDefault="000A26E9" w:rsidP="00B554A0">
      <w:pPr>
        <w:bidi w:val="0"/>
        <w:spacing w:line="360" w:lineRule="auto"/>
        <w:jc w:val="center"/>
        <w:rPr>
          <w:rFonts w:asciiTheme="majorBidi" w:hAnsiTheme="majorBidi" w:cstheme="majorBidi"/>
          <w:sz w:val="40"/>
          <w:szCs w:val="40"/>
          <w:rtl/>
        </w:rPr>
      </w:pPr>
      <w:r w:rsidRPr="00B554A0">
        <w:rPr>
          <w:rFonts w:asciiTheme="majorBidi" w:eastAsia="Calibri" w:hAnsiTheme="majorBidi" w:cstheme="majorBidi"/>
          <w:kern w:val="0"/>
          <w:sz w:val="40"/>
          <w:szCs w:val="40"/>
          <w:lang w:bidi="ar-EG"/>
          <w14:ligatures w14:val="none"/>
        </w:rPr>
        <w:t>1448-2026</w:t>
      </w:r>
    </w:p>
    <w:p w14:paraId="5C213C36" w14:textId="77777777" w:rsidR="002A38D3" w:rsidRPr="00B554A0" w:rsidRDefault="002A38D3" w:rsidP="00B554A0">
      <w:pPr>
        <w:spacing w:line="360" w:lineRule="auto"/>
        <w:jc w:val="both"/>
        <w:rPr>
          <w:rFonts w:asciiTheme="majorBidi" w:hAnsiTheme="majorBidi" w:cstheme="majorBidi" w:hint="cs"/>
          <w:sz w:val="48"/>
          <w:szCs w:val="48"/>
          <w:rtl/>
          <w:lang w:bidi="ar-EG"/>
        </w:rPr>
      </w:pPr>
    </w:p>
    <w:p w14:paraId="2EDBDBC4" w14:textId="77777777" w:rsidR="002A38D3" w:rsidRPr="00B554A0" w:rsidRDefault="002A38D3" w:rsidP="00B554A0">
      <w:pPr>
        <w:spacing w:line="360" w:lineRule="auto"/>
        <w:jc w:val="both"/>
        <w:rPr>
          <w:rFonts w:asciiTheme="majorBidi" w:hAnsiTheme="majorBidi" w:cstheme="majorBidi"/>
          <w:sz w:val="48"/>
          <w:szCs w:val="48"/>
          <w:rtl/>
        </w:rPr>
      </w:pPr>
    </w:p>
    <w:p w14:paraId="3BEA3989" w14:textId="77777777" w:rsidR="002A38D3" w:rsidRPr="00B554A0" w:rsidRDefault="002A38D3" w:rsidP="00B554A0">
      <w:pPr>
        <w:spacing w:line="360" w:lineRule="auto"/>
        <w:jc w:val="both"/>
        <w:rPr>
          <w:rFonts w:asciiTheme="majorBidi" w:hAnsiTheme="majorBidi" w:cstheme="majorBidi"/>
          <w:sz w:val="40"/>
          <w:szCs w:val="40"/>
          <w:rtl/>
        </w:rPr>
      </w:pPr>
    </w:p>
    <w:p w14:paraId="5AAC4A03" w14:textId="77777777" w:rsidR="00B2237B" w:rsidRPr="00B554A0" w:rsidRDefault="00B2237B" w:rsidP="00B554A0">
      <w:pPr>
        <w:spacing w:line="360" w:lineRule="auto"/>
        <w:jc w:val="both"/>
        <w:rPr>
          <w:rFonts w:asciiTheme="majorBidi" w:hAnsiTheme="majorBidi" w:cstheme="majorBidi"/>
          <w:sz w:val="48"/>
          <w:szCs w:val="48"/>
          <w:rtl/>
        </w:rPr>
      </w:pPr>
    </w:p>
    <w:p w14:paraId="412803BD" w14:textId="77777777" w:rsidR="00FA1F9E" w:rsidRDefault="00FA1F9E" w:rsidP="000A26E9">
      <w:pPr>
        <w:spacing w:line="276" w:lineRule="auto"/>
        <w:jc w:val="both"/>
      </w:pPr>
    </w:p>
    <w:sectPr w:rsidR="00FA1F9E" w:rsidSect="00FA1F9E">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06CE4"/>
    <w:multiLevelType w:val="multilevel"/>
    <w:tmpl w:val="64347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F05166"/>
    <w:multiLevelType w:val="multilevel"/>
    <w:tmpl w:val="DA686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56671E"/>
    <w:multiLevelType w:val="multilevel"/>
    <w:tmpl w:val="7AF8E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255364"/>
    <w:multiLevelType w:val="multilevel"/>
    <w:tmpl w:val="B1409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DC08B8"/>
    <w:multiLevelType w:val="multilevel"/>
    <w:tmpl w:val="4572A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FB32B5"/>
    <w:multiLevelType w:val="hybridMultilevel"/>
    <w:tmpl w:val="FD680C5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4516F91"/>
    <w:multiLevelType w:val="multilevel"/>
    <w:tmpl w:val="A7CA7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53B568E"/>
    <w:multiLevelType w:val="multilevel"/>
    <w:tmpl w:val="9072C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7690124">
    <w:abstractNumId w:val="3"/>
  </w:num>
  <w:num w:numId="2" w16cid:durableId="2086410565">
    <w:abstractNumId w:val="1"/>
  </w:num>
  <w:num w:numId="3" w16cid:durableId="523980434">
    <w:abstractNumId w:val="4"/>
  </w:num>
  <w:num w:numId="4" w16cid:durableId="1408915318">
    <w:abstractNumId w:val="0"/>
  </w:num>
  <w:num w:numId="5" w16cid:durableId="2043284051">
    <w:abstractNumId w:val="2"/>
  </w:num>
  <w:num w:numId="6" w16cid:durableId="1224683138">
    <w:abstractNumId w:val="6"/>
  </w:num>
  <w:num w:numId="7" w16cid:durableId="1117027177">
    <w:abstractNumId w:val="7"/>
  </w:num>
  <w:num w:numId="8" w16cid:durableId="127516625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4C2"/>
    <w:rsid w:val="00081E55"/>
    <w:rsid w:val="000A26E9"/>
    <w:rsid w:val="00107878"/>
    <w:rsid w:val="002304C2"/>
    <w:rsid w:val="002A38D3"/>
    <w:rsid w:val="0044371A"/>
    <w:rsid w:val="005D6D36"/>
    <w:rsid w:val="00673D30"/>
    <w:rsid w:val="00A80C0C"/>
    <w:rsid w:val="00AD280F"/>
    <w:rsid w:val="00B2237B"/>
    <w:rsid w:val="00B554A0"/>
    <w:rsid w:val="00FA1F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16D57"/>
  <w15:chartTrackingRefBased/>
  <w15:docId w15:val="{40B9A1B2-97A1-4FF1-A225-72025AB19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2237B"/>
    <w:pPr>
      <w:bidi/>
    </w:pPr>
  </w:style>
  <w:style w:type="paragraph" w:styleId="1">
    <w:name w:val="heading 1"/>
    <w:basedOn w:val="a"/>
    <w:next w:val="a"/>
    <w:link w:val="1Char"/>
    <w:autoRedefine/>
    <w:uiPriority w:val="9"/>
    <w:qFormat/>
    <w:rsid w:val="000A26E9"/>
    <w:pPr>
      <w:keepNext/>
      <w:keepLines/>
      <w:spacing w:before="360" w:after="80"/>
      <w:outlineLvl w:val="0"/>
    </w:pPr>
    <w:rPr>
      <w:rFonts w:ascii="Simplified Arabic" w:eastAsiaTheme="majorEastAsia" w:hAnsi="Simplified Arabic" w:cs="Simplified Arabic"/>
      <w:b/>
      <w:bCs/>
      <w:sz w:val="32"/>
      <w:szCs w:val="32"/>
    </w:rPr>
  </w:style>
  <w:style w:type="paragraph" w:styleId="2">
    <w:name w:val="heading 2"/>
    <w:basedOn w:val="a"/>
    <w:next w:val="a"/>
    <w:link w:val="2Char"/>
    <w:uiPriority w:val="9"/>
    <w:semiHidden/>
    <w:unhideWhenUsed/>
    <w:qFormat/>
    <w:rsid w:val="002304C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2304C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2304C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2304C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2304C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2304C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2304C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2304C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A26E9"/>
    <w:rPr>
      <w:rFonts w:ascii="Simplified Arabic" w:eastAsiaTheme="majorEastAsia" w:hAnsi="Simplified Arabic" w:cs="Simplified Arabic"/>
      <w:b/>
      <w:bCs/>
      <w:sz w:val="32"/>
      <w:szCs w:val="32"/>
    </w:rPr>
  </w:style>
  <w:style w:type="character" w:customStyle="1" w:styleId="2Char">
    <w:name w:val="عنوان 2 Char"/>
    <w:basedOn w:val="a0"/>
    <w:link w:val="2"/>
    <w:uiPriority w:val="9"/>
    <w:semiHidden/>
    <w:rsid w:val="002304C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2304C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2304C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2304C2"/>
    <w:rPr>
      <w:rFonts w:eastAsiaTheme="majorEastAsia" w:cstheme="majorBidi"/>
      <w:color w:val="2F5496" w:themeColor="accent1" w:themeShade="BF"/>
    </w:rPr>
  </w:style>
  <w:style w:type="character" w:customStyle="1" w:styleId="6Char">
    <w:name w:val="عنوان 6 Char"/>
    <w:basedOn w:val="a0"/>
    <w:link w:val="6"/>
    <w:uiPriority w:val="9"/>
    <w:semiHidden/>
    <w:rsid w:val="002304C2"/>
    <w:rPr>
      <w:rFonts w:eastAsiaTheme="majorEastAsia" w:cstheme="majorBidi"/>
      <w:i/>
      <w:iCs/>
      <w:color w:val="595959" w:themeColor="text1" w:themeTint="A6"/>
    </w:rPr>
  </w:style>
  <w:style w:type="character" w:customStyle="1" w:styleId="7Char">
    <w:name w:val="عنوان 7 Char"/>
    <w:basedOn w:val="a0"/>
    <w:link w:val="7"/>
    <w:uiPriority w:val="9"/>
    <w:semiHidden/>
    <w:rsid w:val="002304C2"/>
    <w:rPr>
      <w:rFonts w:eastAsiaTheme="majorEastAsia" w:cstheme="majorBidi"/>
      <w:color w:val="595959" w:themeColor="text1" w:themeTint="A6"/>
    </w:rPr>
  </w:style>
  <w:style w:type="character" w:customStyle="1" w:styleId="8Char">
    <w:name w:val="عنوان 8 Char"/>
    <w:basedOn w:val="a0"/>
    <w:link w:val="8"/>
    <w:uiPriority w:val="9"/>
    <w:semiHidden/>
    <w:rsid w:val="002304C2"/>
    <w:rPr>
      <w:rFonts w:eastAsiaTheme="majorEastAsia" w:cstheme="majorBidi"/>
      <w:i/>
      <w:iCs/>
      <w:color w:val="272727" w:themeColor="text1" w:themeTint="D8"/>
    </w:rPr>
  </w:style>
  <w:style w:type="character" w:customStyle="1" w:styleId="9Char">
    <w:name w:val="عنوان 9 Char"/>
    <w:basedOn w:val="a0"/>
    <w:link w:val="9"/>
    <w:uiPriority w:val="9"/>
    <w:semiHidden/>
    <w:rsid w:val="002304C2"/>
    <w:rPr>
      <w:rFonts w:eastAsiaTheme="majorEastAsia" w:cstheme="majorBidi"/>
      <w:color w:val="272727" w:themeColor="text1" w:themeTint="D8"/>
    </w:rPr>
  </w:style>
  <w:style w:type="paragraph" w:styleId="a3">
    <w:name w:val="Title"/>
    <w:basedOn w:val="a"/>
    <w:next w:val="a"/>
    <w:link w:val="Char"/>
    <w:uiPriority w:val="10"/>
    <w:qFormat/>
    <w:rsid w:val="002304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304C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304C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2304C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304C2"/>
    <w:pPr>
      <w:spacing w:before="160"/>
      <w:jc w:val="center"/>
    </w:pPr>
    <w:rPr>
      <w:i/>
      <w:iCs/>
      <w:color w:val="404040" w:themeColor="text1" w:themeTint="BF"/>
    </w:rPr>
  </w:style>
  <w:style w:type="character" w:customStyle="1" w:styleId="Char1">
    <w:name w:val="اقتباس Char"/>
    <w:basedOn w:val="a0"/>
    <w:link w:val="a5"/>
    <w:uiPriority w:val="29"/>
    <w:rsid w:val="002304C2"/>
    <w:rPr>
      <w:i/>
      <w:iCs/>
      <w:color w:val="404040" w:themeColor="text1" w:themeTint="BF"/>
    </w:rPr>
  </w:style>
  <w:style w:type="paragraph" w:styleId="a6">
    <w:name w:val="List Paragraph"/>
    <w:basedOn w:val="a"/>
    <w:uiPriority w:val="34"/>
    <w:qFormat/>
    <w:rsid w:val="002304C2"/>
    <w:pPr>
      <w:ind w:left="720"/>
      <w:contextualSpacing/>
    </w:pPr>
  </w:style>
  <w:style w:type="character" w:styleId="a7">
    <w:name w:val="Intense Emphasis"/>
    <w:basedOn w:val="a0"/>
    <w:uiPriority w:val="21"/>
    <w:qFormat/>
    <w:rsid w:val="002304C2"/>
    <w:rPr>
      <w:i/>
      <w:iCs/>
      <w:color w:val="2F5496" w:themeColor="accent1" w:themeShade="BF"/>
    </w:rPr>
  </w:style>
  <w:style w:type="paragraph" w:styleId="a8">
    <w:name w:val="Intense Quote"/>
    <w:basedOn w:val="a"/>
    <w:next w:val="a"/>
    <w:link w:val="Char2"/>
    <w:uiPriority w:val="30"/>
    <w:qFormat/>
    <w:rsid w:val="002304C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2304C2"/>
    <w:rPr>
      <w:i/>
      <w:iCs/>
      <w:color w:val="2F5496" w:themeColor="accent1" w:themeShade="BF"/>
    </w:rPr>
  </w:style>
  <w:style w:type="character" w:styleId="a9">
    <w:name w:val="Intense Reference"/>
    <w:basedOn w:val="a0"/>
    <w:uiPriority w:val="32"/>
    <w:qFormat/>
    <w:rsid w:val="002304C2"/>
    <w:rPr>
      <w:b/>
      <w:bCs/>
      <w:smallCaps/>
      <w:color w:val="2F5496" w:themeColor="accent1" w:themeShade="BF"/>
      <w:spacing w:val="5"/>
    </w:rPr>
  </w:style>
  <w:style w:type="character" w:styleId="Hyperlink">
    <w:name w:val="Hyperlink"/>
    <w:basedOn w:val="a0"/>
    <w:uiPriority w:val="99"/>
    <w:unhideWhenUsed/>
    <w:rsid w:val="00107878"/>
    <w:rPr>
      <w:color w:val="0563C1" w:themeColor="hyperlink"/>
      <w:u w:val="single"/>
    </w:rPr>
  </w:style>
  <w:style w:type="character" w:styleId="aa">
    <w:name w:val="Unresolved Mention"/>
    <w:basedOn w:val="a0"/>
    <w:uiPriority w:val="99"/>
    <w:semiHidden/>
    <w:unhideWhenUsed/>
    <w:rsid w:val="00107878"/>
    <w:rPr>
      <w:color w:val="605E5C"/>
      <w:shd w:val="clear" w:color="auto" w:fill="E1DFDD"/>
    </w:rPr>
  </w:style>
  <w:style w:type="table" w:styleId="ab">
    <w:name w:val="Table Grid"/>
    <w:basedOn w:val="a1"/>
    <w:uiPriority w:val="39"/>
    <w:rsid w:val="000A26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TOC Heading"/>
    <w:basedOn w:val="1"/>
    <w:next w:val="a"/>
    <w:uiPriority w:val="39"/>
    <w:unhideWhenUsed/>
    <w:qFormat/>
    <w:rsid w:val="00B554A0"/>
    <w:pPr>
      <w:spacing w:before="240" w:after="0"/>
      <w:outlineLvl w:val="9"/>
    </w:pPr>
    <w:rPr>
      <w:rFonts w:asciiTheme="majorHAnsi" w:hAnsiTheme="majorHAnsi" w:cstheme="majorBidi"/>
      <w:b w:val="0"/>
      <w:bCs w:val="0"/>
      <w:color w:val="2F5496" w:themeColor="accent1" w:themeShade="BF"/>
      <w:kern w:val="0"/>
      <w:rtl/>
      <w14:ligatures w14:val="none"/>
    </w:rPr>
  </w:style>
  <w:style w:type="paragraph" w:styleId="10">
    <w:name w:val="toc 1"/>
    <w:basedOn w:val="a"/>
    <w:next w:val="a"/>
    <w:autoRedefine/>
    <w:uiPriority w:val="39"/>
    <w:unhideWhenUsed/>
    <w:rsid w:val="00B554A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rch.mandumah.com/Record/1454942" TargetMode="External"/><Relationship Id="rId13" Type="http://schemas.openxmlformats.org/officeDocument/2006/relationships/hyperlink" Target="http://search.mandumah.com/Record/888412" TargetMode="External"/><Relationship Id="rId3" Type="http://schemas.openxmlformats.org/officeDocument/2006/relationships/styles" Target="styles.xml"/><Relationship Id="rId7" Type="http://schemas.openxmlformats.org/officeDocument/2006/relationships/hyperlink" Target="http://search.mandumah.com/Record/1328542" TargetMode="External"/><Relationship Id="rId12" Type="http://schemas.openxmlformats.org/officeDocument/2006/relationships/hyperlink" Target="http://search.mandumah.com/Record/1382918"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earch.mandumah.com/Record/1417424"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http://search.mandumah.com/Record/1235712" TargetMode="External"/><Relationship Id="rId4" Type="http://schemas.openxmlformats.org/officeDocument/2006/relationships/settings" Target="settings.xml"/><Relationship Id="rId9" Type="http://schemas.openxmlformats.org/officeDocument/2006/relationships/hyperlink" Target="http://search.mandumah.com/Record/1650101" TargetMode="External"/><Relationship Id="rId14" Type="http://schemas.openxmlformats.org/officeDocument/2006/relationships/hyperlink" Target="http://search.mandumah.com/Record/9253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8E9F75-F0DA-4EBF-BCEF-A09351194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36</Pages>
  <Words>7538</Words>
  <Characters>42971</Characters>
  <Application>Microsoft Office Word</Application>
  <DocSecurity>0</DocSecurity>
  <Lines>358</Lines>
  <Paragraphs>100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50409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wessam ayman</dc:creator>
  <cp:keywords/>
  <dc:description/>
  <cp:lastModifiedBy>wessam ayman</cp:lastModifiedBy>
  <cp:revision>4</cp:revision>
  <dcterms:created xsi:type="dcterms:W3CDTF">2026-06-28T17:14:00Z</dcterms:created>
  <dcterms:modified xsi:type="dcterms:W3CDTF">2026-07-10T00:13:00Z</dcterms:modified>
</cp:coreProperties>
</file>