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06030A1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FB0480">
        <w:rPr>
          <w:rFonts w:hint="cs"/>
          <w:sz w:val="28"/>
          <w:szCs w:val="28"/>
          <w:rtl/>
        </w:rPr>
        <w:t>محمود أحمد الصفدي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07B449" w14:textId="76D2BC59" w:rsidR="002026FD" w:rsidRDefault="003D7A56" w:rsidP="002026FD">
            <w:pPr>
              <w:shd w:val="clear" w:color="auto" w:fill="FFFFFF"/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5E1FA27C" w:rsidR="003D7A56" w:rsidRPr="00A83D84" w:rsidRDefault="004408B0" w:rsidP="0047475A">
            <w:pPr>
              <w:shd w:val="clear" w:color="auto" w:fill="FFFFFF"/>
            </w:pPr>
            <w:r w:rsidRPr="0047475A">
              <w:rPr>
                <w:b/>
                <w:bCs/>
              </w:rPr>
              <w:t>"The Impact of Development Strategies on Operational Performance and Competitive Advantage in the Saudi Transport Refrigeration Sector"</w:t>
            </w:r>
          </w:p>
        </w:tc>
      </w:tr>
      <w:tr w:rsidR="00EF572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62E866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4B0F48" w14:textId="6BD7D68D" w:rsidR="0047475A" w:rsidRPr="0047475A" w:rsidRDefault="0047475A" w:rsidP="0047475A">
            <w:pPr>
              <w:shd w:val="clear" w:color="auto" w:fill="FFFFFF"/>
              <w:bidi/>
            </w:pPr>
            <w:r w:rsidRPr="0047475A">
              <w:rPr>
                <w:rtl/>
              </w:rPr>
              <w:t xml:space="preserve">تخلو </w:t>
            </w:r>
            <w:r>
              <w:rPr>
                <w:rFonts w:hint="cs"/>
                <w:rtl/>
              </w:rPr>
              <w:t xml:space="preserve">المقدمة </w:t>
            </w:r>
            <w:r w:rsidRPr="0047475A">
              <w:rPr>
                <w:rtl/>
              </w:rPr>
              <w:t>تماماً من </w:t>
            </w:r>
            <w:r w:rsidRPr="0047475A">
              <w:rPr>
                <w:b/>
                <w:bCs/>
                <w:rtl/>
              </w:rPr>
              <w:t>الأرقام أو الإحصائيات</w:t>
            </w:r>
            <w:r w:rsidRPr="0047475A">
              <w:rPr>
                <w:rtl/>
              </w:rPr>
              <w:t> (مثل: حجم سوق التبريد في السعودية، أو عدد مقدمي الخدمة، أو نسبة النمو المتوقعة)، مما يجعل التمهيد خطابياً بحتاً</w:t>
            </w:r>
            <w:r w:rsidRPr="0047475A">
              <w:t>.</w:t>
            </w:r>
          </w:p>
          <w:p w14:paraId="2B044E4C" w14:textId="6EB27D0D" w:rsidR="00EF5727" w:rsidRPr="005D7FA2" w:rsidRDefault="002026FD" w:rsidP="0047475A">
            <w:pPr>
              <w:shd w:val="clear" w:color="auto" w:fill="FFFFFF"/>
              <w:bidi/>
            </w:pPr>
            <w:r w:rsidRPr="005D7FA2">
              <w:t xml:space="preserve"> </w:t>
            </w:r>
          </w:p>
        </w:tc>
      </w:tr>
      <w:tr w:rsidR="002026F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026FD" w:rsidRDefault="002026FD" w:rsidP="002026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026FD" w:rsidRDefault="002026FD" w:rsidP="004747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C08E7CA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5BF725E" w14:textId="3EE8E2F6" w:rsidR="0047475A" w:rsidRPr="0047475A" w:rsidRDefault="0047475A" w:rsidP="0047475A">
            <w:pPr>
              <w:shd w:val="clear" w:color="auto" w:fill="FFFFFF"/>
              <w:bidi/>
            </w:pPr>
            <w:r w:rsidRPr="0047475A">
              <w:rPr>
                <w:b/>
                <w:bCs/>
                <w:rtl/>
              </w:rPr>
              <w:t>مشكلة الدراسة عامة وتفتقر إلى الإشكالية المركزية</w:t>
            </w:r>
            <w:r w:rsidRPr="0047475A">
              <w:t xml:space="preserve">: </w:t>
            </w:r>
            <w:r w:rsidRPr="0047475A">
              <w:rPr>
                <w:rtl/>
              </w:rPr>
              <w:t>ذكرت "تحديات" عامة (الكفاءة، قطع الغيار، التحديث) دون تحديد مفارقة بحثية واضحة (مثل: رغم الاستثمارات، لماذا لا تزال بعض الشركات عاجزة عن تحقيق ميزة تنافسية مستدامة؟)</w:t>
            </w:r>
            <w:r w:rsidRPr="0047475A">
              <w:t>.</w:t>
            </w:r>
          </w:p>
          <w:p w14:paraId="1C9329BC" w14:textId="77777777" w:rsidR="0047475A" w:rsidRPr="0047475A" w:rsidRDefault="0047475A" w:rsidP="0047475A">
            <w:pPr>
              <w:shd w:val="clear" w:color="auto" w:fill="FFFFFF"/>
              <w:bidi/>
            </w:pPr>
            <w:r w:rsidRPr="0047475A">
              <w:rPr>
                <w:b/>
                <w:bCs/>
                <w:rtl/>
              </w:rPr>
              <w:t>تخلو من أي إشارة إلى الفجوة الكمية أو النوعية في الأداء الحالي للقطاع</w:t>
            </w:r>
            <w:r w:rsidRPr="0047475A">
              <w:t xml:space="preserve">: </w:t>
            </w:r>
            <w:r w:rsidRPr="0047475A">
              <w:rPr>
                <w:rtl/>
              </w:rPr>
              <w:t>لا توجد مقارنة بين الأداء الحالي والمطلوب، أو مؤشرات عن تعثر بعض المقدمين</w:t>
            </w:r>
            <w:r w:rsidRPr="0047475A">
              <w:t>.</w:t>
            </w:r>
          </w:p>
          <w:p w14:paraId="54B4E3DE" w14:textId="77777777" w:rsidR="0047475A" w:rsidRPr="0047475A" w:rsidRDefault="0047475A" w:rsidP="0047475A">
            <w:pPr>
              <w:shd w:val="clear" w:color="auto" w:fill="FFFFFF"/>
              <w:bidi/>
            </w:pPr>
            <w:r w:rsidRPr="0047475A">
              <w:rPr>
                <w:b/>
                <w:bCs/>
                <w:rtl/>
              </w:rPr>
              <w:t>لم تذكر التحديات التنظيمية أو البيئية الخاصة بالسعودية</w:t>
            </w:r>
            <w:r w:rsidRPr="0047475A">
              <w:rPr>
                <w:rtl/>
              </w:rPr>
              <w:t> (كاشتراطات الهيئة العامة للغذاء والدواء، أو متطلبات الاستدامة في السعودية الخضراء)، رغم أن المقدمة أشارت إليها</w:t>
            </w:r>
            <w:r w:rsidRPr="0047475A">
              <w:t>.</w:t>
            </w:r>
          </w:p>
          <w:p w14:paraId="708368AB" w14:textId="4A72F293" w:rsidR="002026FD" w:rsidRPr="0047475A" w:rsidRDefault="002026FD" w:rsidP="0047475A">
            <w:pPr>
              <w:shd w:val="clear" w:color="auto" w:fill="FFFFFF"/>
              <w:bidi/>
            </w:pPr>
          </w:p>
        </w:tc>
      </w:tr>
      <w:tr w:rsidR="002026F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026FD" w:rsidRDefault="002026FD" w:rsidP="002026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2026FD" w:rsidRPr="008D74D3" w:rsidRDefault="002026FD" w:rsidP="002026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026FD" w:rsidRDefault="002026FD" w:rsidP="002026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2026FD" w:rsidRPr="002026FD" w:rsidRDefault="002026FD" w:rsidP="002026FD">
            <w:pPr>
              <w:shd w:val="clear" w:color="auto" w:fill="FFFFFF"/>
              <w:bidi/>
            </w:pPr>
          </w:p>
        </w:tc>
      </w:tr>
      <w:tr w:rsidR="002026F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026FD" w:rsidRDefault="002026FD" w:rsidP="002026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026FD" w:rsidRDefault="002026FD" w:rsidP="002026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6BEF9F" w14:textId="77777777" w:rsidR="002026FD" w:rsidRPr="008D74D3" w:rsidRDefault="002026FD" w:rsidP="002026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026FD" w:rsidRDefault="002026FD" w:rsidP="002026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2461B" w14:textId="0B96E1CF" w:rsidR="0047475A" w:rsidRPr="0047475A" w:rsidRDefault="0047475A" w:rsidP="0047475A">
            <w:pPr>
              <w:shd w:val="clear" w:color="auto" w:fill="FFFFFF"/>
              <w:bidi/>
            </w:pPr>
            <w:r w:rsidRPr="0047475A">
              <w:rPr>
                <w:b/>
                <w:bCs/>
                <w:rtl/>
              </w:rPr>
              <w:t>الهدف الثالث (التحقيق في دور الابتكار التكنولوجي) مدرج ضمن "استراتيجيات التطوير" أصلاً</w:t>
            </w:r>
            <w:r w:rsidRPr="0047475A">
              <w:rPr>
                <w:rtl/>
              </w:rPr>
              <w:t>، لذا فهو مكرر مع الهدف الثاني (فحص أثر الاستراتيجيات على الأداء التشغيلي)</w:t>
            </w:r>
            <w:r w:rsidRPr="0047475A">
              <w:t>.</w:t>
            </w:r>
          </w:p>
          <w:p w14:paraId="59B15519" w14:textId="0F3096DC" w:rsidR="002026FD" w:rsidRPr="002026FD" w:rsidRDefault="0047475A" w:rsidP="0047475A">
            <w:pPr>
              <w:shd w:val="clear" w:color="auto" w:fill="FFFFFF"/>
              <w:bidi/>
            </w:pPr>
            <w:r w:rsidRPr="0047475A">
              <w:rPr>
                <w:b/>
                <w:bCs/>
                <w:rtl/>
              </w:rPr>
              <w:t>الأهداف الأربعة الأولى كلها وصفية أو استكشافية، باستثناء الهدف الرابع الذي يفحص العلاقة بين الأداء والميزة</w:t>
            </w:r>
            <w:r w:rsidRPr="0047475A">
              <w:rPr>
                <w:rtl/>
              </w:rPr>
              <w:t>، لكنها تفتقر إلى هدف إجرائي واضح يتعلق باختبار فرضية الوساطة</w:t>
            </w:r>
            <w:r w:rsidRPr="0047475A">
              <w:t xml:space="preserve"> (H4) </w:t>
            </w:r>
            <w:r w:rsidRPr="0047475A">
              <w:rPr>
                <w:rtl/>
              </w:rPr>
              <w:t>رغم أنها جوهر النموذج</w:t>
            </w:r>
          </w:p>
        </w:tc>
      </w:tr>
      <w:tr w:rsidR="0047475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8B7BD83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7475A" w:rsidRDefault="0047475A" w:rsidP="004747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7475A" w:rsidRDefault="0047475A" w:rsidP="004747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6182055" w:rsidR="0047475A" w:rsidRDefault="0047475A" w:rsidP="0047475A">
            <w:pPr>
              <w:shd w:val="clear" w:color="auto" w:fill="FFFFFF"/>
              <w:bidi/>
            </w:pPr>
          </w:p>
        </w:tc>
      </w:tr>
      <w:tr w:rsidR="0047475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7475A" w:rsidRDefault="0047475A" w:rsidP="0047475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EE1119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7475A" w:rsidRDefault="0047475A" w:rsidP="004747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7475A" w:rsidRDefault="0047475A" w:rsidP="004747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9D2F5F" w:rsidR="0047475A" w:rsidRDefault="0047475A" w:rsidP="0047475A">
            <w:pPr>
              <w:jc w:val="center"/>
            </w:pPr>
          </w:p>
        </w:tc>
      </w:tr>
      <w:tr w:rsidR="0047475A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7475A" w:rsidRDefault="0047475A" w:rsidP="004747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474E51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7475A" w:rsidRDefault="0047475A" w:rsidP="004747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FB6F5D2" w:rsidR="0047475A" w:rsidRPr="0081666D" w:rsidRDefault="0047475A" w:rsidP="0047475A">
            <w:pPr>
              <w:shd w:val="clear" w:color="auto" w:fill="FFFFFF"/>
              <w:bidi/>
            </w:pPr>
            <w:r w:rsidRPr="0047475A">
              <w:rPr>
                <w:b/>
                <w:bCs/>
                <w:rtl/>
              </w:rPr>
              <w:t>الدراسات السابقة محدود جداً (5 دراسات فقط)</w:t>
            </w:r>
            <w:r w:rsidRPr="0047475A">
              <w:rPr>
                <w:rtl/>
              </w:rPr>
              <w:t xml:space="preserve">، رغم أن الموضوع يشمل أربعة محاور كبرى (استراتيجيات التطوير، الأداء التشغيلي، الميزة التنافسية، وسلسلة التبريد). </w:t>
            </w:r>
          </w:p>
        </w:tc>
      </w:tr>
      <w:tr w:rsidR="0047475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7475A" w:rsidRDefault="0047475A" w:rsidP="004747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7475A" w:rsidRDefault="0047475A" w:rsidP="004747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7475A" w:rsidRDefault="0047475A" w:rsidP="004747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47475A" w:rsidRDefault="0047475A" w:rsidP="0047475A">
            <w:pPr>
              <w:jc w:val="center"/>
            </w:pPr>
          </w:p>
        </w:tc>
      </w:tr>
      <w:tr w:rsidR="0047475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7475A" w:rsidRDefault="0047475A" w:rsidP="004747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3B38A8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7475A" w:rsidRDefault="0047475A" w:rsidP="004747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343FCF" w14:textId="77777777" w:rsidR="008124C5" w:rsidRPr="008124C5" w:rsidRDefault="008124C5" w:rsidP="008124C5">
            <w:pPr>
              <w:shd w:val="clear" w:color="auto" w:fill="FFFFFF"/>
              <w:bidi/>
            </w:pPr>
            <w:r w:rsidRPr="008124C5">
              <w:rPr>
                <w:b/>
                <w:bCs/>
                <w:rtl/>
              </w:rPr>
              <w:t>تضارب في تحديد العينة</w:t>
            </w:r>
            <w:r w:rsidRPr="008124C5">
              <w:t xml:space="preserve">: </w:t>
            </w:r>
            <w:r w:rsidRPr="008124C5">
              <w:rPr>
                <w:rtl/>
              </w:rPr>
              <w:t>القسم 3.2.2.2 يحدد المجتمع بـ "مقدمي التبريد واللوجستيات"، لكن القسم 3.4.1 يحدده بـ "جميع الشركات الصناعية الكبرى"، وهذا اختلاف جوهري في التعريف</w:t>
            </w:r>
            <w:r w:rsidRPr="008124C5">
              <w:t>.</w:t>
            </w:r>
          </w:p>
          <w:p w14:paraId="64B67EB1" w14:textId="7280C123" w:rsidR="0047475A" w:rsidRPr="0081666D" w:rsidRDefault="008124C5" w:rsidP="008124C5">
            <w:pPr>
              <w:shd w:val="clear" w:color="auto" w:fill="FFFFFF"/>
              <w:bidi/>
            </w:pPr>
            <w:r w:rsidRPr="0081666D">
              <w:t xml:space="preserve"> </w:t>
            </w:r>
          </w:p>
        </w:tc>
      </w:tr>
      <w:tr w:rsidR="0047475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06806F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5304EAA" w:rsidR="0047475A" w:rsidRPr="003F0C29" w:rsidRDefault="008124C5" w:rsidP="008124C5">
            <w:pPr>
              <w:shd w:val="clear" w:color="auto" w:fill="FFFFFF"/>
              <w:bidi/>
            </w:pPr>
            <w:r w:rsidRPr="008124C5">
              <w:rPr>
                <w:b/>
                <w:bCs/>
                <w:rtl/>
              </w:rPr>
              <w:t>الاستبانة لم تُرفق كملحق</w:t>
            </w:r>
            <w:r w:rsidRPr="008124C5">
              <w:rPr>
                <w:rtl/>
              </w:rPr>
              <w:t xml:space="preserve">، ولم يذكر عدد الفقرات في كل محور أو مصدر اشتقاقها </w:t>
            </w:r>
          </w:p>
        </w:tc>
      </w:tr>
      <w:tr w:rsidR="0047475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92B3A3" w14:textId="77777777" w:rsidR="008124C5" w:rsidRPr="008D74D3" w:rsidRDefault="008124C5" w:rsidP="008124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7475A" w:rsidRDefault="0047475A" w:rsidP="004747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7475A" w:rsidRDefault="0047475A" w:rsidP="008124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75231" w:rsidR="0047475A" w:rsidRPr="0081666D" w:rsidRDefault="0047475A" w:rsidP="0047475A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47475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96561" w14:textId="77777777" w:rsidR="0047475A" w:rsidRPr="008D74D3" w:rsidRDefault="0047475A" w:rsidP="00474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47475A" w:rsidRDefault="0047475A" w:rsidP="004747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7475A" w:rsidRDefault="0047475A" w:rsidP="0047475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7475A" w:rsidRDefault="0047475A" w:rsidP="0047475A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0F0F1C4E" w:rsidR="0047475A" w:rsidRDefault="0047475A" w:rsidP="0047475A"/>
        </w:tc>
      </w:tr>
      <w:tr w:rsidR="0047475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7475A" w:rsidRDefault="0047475A" w:rsidP="00474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F8D31A" w:rsidR="0047475A" w:rsidRDefault="0047475A" w:rsidP="0047475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3B29B1"/>
    <w:multiLevelType w:val="multilevel"/>
    <w:tmpl w:val="701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C5E34"/>
    <w:multiLevelType w:val="multilevel"/>
    <w:tmpl w:val="56E4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607B82"/>
    <w:multiLevelType w:val="multilevel"/>
    <w:tmpl w:val="139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04665"/>
    <w:multiLevelType w:val="multilevel"/>
    <w:tmpl w:val="A32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1"/>
  </w:num>
  <w:num w:numId="3">
    <w:abstractNumId w:val="13"/>
  </w:num>
  <w:num w:numId="4">
    <w:abstractNumId w:val="25"/>
  </w:num>
  <w:num w:numId="5">
    <w:abstractNumId w:val="17"/>
  </w:num>
  <w:num w:numId="6">
    <w:abstractNumId w:val="3"/>
  </w:num>
  <w:num w:numId="7">
    <w:abstractNumId w:val="9"/>
  </w:num>
  <w:num w:numId="8">
    <w:abstractNumId w:val="20"/>
  </w:num>
  <w:num w:numId="9">
    <w:abstractNumId w:val="24"/>
  </w:num>
  <w:num w:numId="10">
    <w:abstractNumId w:val="19"/>
  </w:num>
  <w:num w:numId="11">
    <w:abstractNumId w:val="16"/>
  </w:num>
  <w:num w:numId="12">
    <w:abstractNumId w:val="4"/>
  </w:num>
  <w:num w:numId="13">
    <w:abstractNumId w:val="6"/>
  </w:num>
  <w:num w:numId="14">
    <w:abstractNumId w:val="1"/>
  </w:num>
  <w:num w:numId="15">
    <w:abstractNumId w:val="22"/>
  </w:num>
  <w:num w:numId="16">
    <w:abstractNumId w:val="2"/>
  </w:num>
  <w:num w:numId="17">
    <w:abstractNumId w:val="0"/>
  </w:num>
  <w:num w:numId="18">
    <w:abstractNumId w:val="14"/>
  </w:num>
  <w:num w:numId="19">
    <w:abstractNumId w:val="10"/>
  </w:num>
  <w:num w:numId="20">
    <w:abstractNumId w:val="15"/>
  </w:num>
  <w:num w:numId="21">
    <w:abstractNumId w:val="11"/>
  </w:num>
  <w:num w:numId="22">
    <w:abstractNumId w:val="5"/>
  </w:num>
  <w:num w:numId="23">
    <w:abstractNumId w:val="7"/>
  </w:num>
  <w:num w:numId="24">
    <w:abstractNumId w:val="18"/>
  </w:num>
  <w:num w:numId="25">
    <w:abstractNumId w:val="23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026FD"/>
    <w:rsid w:val="0020273B"/>
    <w:rsid w:val="002269CD"/>
    <w:rsid w:val="002E3635"/>
    <w:rsid w:val="003D7A56"/>
    <w:rsid w:val="003F0C29"/>
    <w:rsid w:val="00402690"/>
    <w:rsid w:val="004408B0"/>
    <w:rsid w:val="0047187F"/>
    <w:rsid w:val="0047475A"/>
    <w:rsid w:val="004E21BE"/>
    <w:rsid w:val="00542196"/>
    <w:rsid w:val="005436E0"/>
    <w:rsid w:val="00590027"/>
    <w:rsid w:val="005D7FA2"/>
    <w:rsid w:val="006C2FF5"/>
    <w:rsid w:val="00786302"/>
    <w:rsid w:val="007E4B35"/>
    <w:rsid w:val="007E4DCA"/>
    <w:rsid w:val="008124C5"/>
    <w:rsid w:val="0081666D"/>
    <w:rsid w:val="008239B5"/>
    <w:rsid w:val="00836A51"/>
    <w:rsid w:val="008415DF"/>
    <w:rsid w:val="008D74D3"/>
    <w:rsid w:val="008D7A2A"/>
    <w:rsid w:val="0090677D"/>
    <w:rsid w:val="00985850"/>
    <w:rsid w:val="009B1DDC"/>
    <w:rsid w:val="00A629D4"/>
    <w:rsid w:val="00A83D84"/>
    <w:rsid w:val="00A968AB"/>
    <w:rsid w:val="00B44D2B"/>
    <w:rsid w:val="00C2067B"/>
    <w:rsid w:val="00C5027E"/>
    <w:rsid w:val="00C60C27"/>
    <w:rsid w:val="00C76EBD"/>
    <w:rsid w:val="00D34A3E"/>
    <w:rsid w:val="00DA1C7C"/>
    <w:rsid w:val="00EB387B"/>
    <w:rsid w:val="00EB5FEB"/>
    <w:rsid w:val="00EF5727"/>
    <w:rsid w:val="00FA6B4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F3414EA-9483-4C36-8F00-60204436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2026-07-25T09:37:00Z</dcterms:created>
  <dcterms:modified xsi:type="dcterms:W3CDTF">2026-07-25T09:58:00Z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