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noProof/>
          <w:color w:val="000000"/>
          <w:sz w:val="28"/>
          <w:szCs w:val="28"/>
        </w:rPr>
        <w:drawing>
          <wp:anchor distT="0" distB="0" distL="114300" distR="114300" simplePos="0" relativeHeight="251659264" behindDoc="0" locked="0" layoutInCell="1" allowOverlap="1" wp14:anchorId="56F0537A" wp14:editId="5CBF4A5B">
            <wp:simplePos x="0" y="0"/>
            <wp:positionH relativeFrom="margin">
              <wp:posOffset>-247650</wp:posOffset>
            </wp:positionH>
            <wp:positionV relativeFrom="margin">
              <wp:posOffset>-295275</wp:posOffset>
            </wp:positionV>
            <wp:extent cx="2226945" cy="9620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24887" b="28564"/>
                    <a:stretch/>
                  </pic:blipFill>
                  <pic:spPr bwMode="auto">
                    <a:xfrm>
                      <a:off x="0" y="0"/>
                      <a:ext cx="2226945" cy="962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5579E">
        <w:rPr>
          <w:rFonts w:ascii="Simplified Arabic" w:eastAsia="Simplified Arabic" w:hAnsi="Simplified Arabic" w:cs="Simplified Arabic"/>
          <w:color w:val="000000"/>
          <w:sz w:val="28"/>
          <w:szCs w:val="28"/>
          <w:rtl/>
        </w:rPr>
        <w:t xml:space="preserve">جامعة ميدأوشن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 xml:space="preserve">كلية الإدارة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ماجستير إدارة المشاريع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عنوان البحث</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أساليب التعامل مع المشكلات السلوكية بمدارس دار الطفولة  التابعة لشركة ركاز العلم بالمملكة العربية السعودية</w:t>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40"/>
          <w:szCs w:val="40"/>
          <w:rtl/>
        </w:rPr>
      </w:pP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إعداد الطالبة / فاتن بنت سعد بن عبدالله السعد</w:t>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40"/>
          <w:szCs w:val="40"/>
          <w:rtl/>
        </w:rPr>
      </w:pP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إشراف/</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د.الفيصل عبد الحميد</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د.فايز جراد</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العام الدراسي:</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0"/>
          <w:szCs w:val="40"/>
          <w:rtl/>
        </w:rPr>
      </w:pPr>
      <w:r w:rsidRPr="00E5579E">
        <w:rPr>
          <w:rFonts w:ascii="Simplified Arabic" w:eastAsia="Simplified Arabic" w:hAnsi="Simplified Arabic" w:cs="Simplified Arabic"/>
          <w:color w:val="000000"/>
          <w:sz w:val="40"/>
          <w:szCs w:val="40"/>
          <w:rtl/>
        </w:rPr>
        <w:t>2025م</w:t>
      </w: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tl/>
        </w:rPr>
      </w:pPr>
    </w:p>
    <w:p w:rsidR="00E5579E" w:rsidRPr="00E5579E" w:rsidRDefault="00E5579E" w:rsidP="00E5579E">
      <w:pPr>
        <w:spacing w:after="8" w:line="271" w:lineRule="auto"/>
        <w:ind w:left="6" w:right="120"/>
        <w:jc w:val="both"/>
        <w:rPr>
          <w:rFonts w:ascii="Roman New Times" w:eastAsia="Simplified Arabic" w:hAnsi="Roman New Times" w:cs="Simplified Arabic"/>
          <w:noProof/>
          <w:color w:val="000000"/>
          <w:sz w:val="28"/>
          <w:szCs w:val="28"/>
        </w:rPr>
      </w:pPr>
      <w:r w:rsidRPr="00E5579E">
        <w:rPr>
          <w:rFonts w:ascii="Roman New Times" w:eastAsia="Simplified Arabic" w:hAnsi="Roman New Times" w:cs="Simplified Arabic"/>
          <w:noProof/>
          <w:color w:val="000000"/>
          <w:sz w:val="28"/>
          <w:szCs w:val="28"/>
        </w:rPr>
        <w:t>MidOcean University</w:t>
      </w:r>
      <w:r w:rsidRPr="00E5579E">
        <w:rPr>
          <w:rFonts w:ascii="Roman New Times" w:eastAsia="Simplified Arabic" w:hAnsi="Roman New Times" w:cs="Simplified Arabic"/>
          <w:noProof/>
          <w:color w:val="000000"/>
          <w:sz w:val="28"/>
          <w:szCs w:val="28"/>
        </w:rPr>
        <w:drawing>
          <wp:anchor distT="0" distB="0" distL="114300" distR="114300" simplePos="0" relativeHeight="251672576" behindDoc="0" locked="0" layoutInCell="1" allowOverlap="1" wp14:anchorId="31947980" wp14:editId="2805E151">
            <wp:simplePos x="0" y="0"/>
            <wp:positionH relativeFrom="margin">
              <wp:align>left</wp:align>
            </wp:positionH>
            <wp:positionV relativeFrom="margin">
              <wp:align>top</wp:align>
            </wp:positionV>
            <wp:extent cx="2226945" cy="962025"/>
            <wp:effectExtent l="0" t="0" r="1905" b="952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24887" b="28564"/>
                    <a:stretch/>
                  </pic:blipFill>
                  <pic:spPr bwMode="auto">
                    <a:xfrm>
                      <a:off x="0" y="0"/>
                      <a:ext cx="2226945" cy="962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5579E" w:rsidRPr="00E5579E" w:rsidRDefault="00E5579E" w:rsidP="00E5579E">
      <w:pPr>
        <w:spacing w:after="8" w:line="271" w:lineRule="auto"/>
        <w:ind w:left="6" w:right="120"/>
        <w:jc w:val="both"/>
        <w:rPr>
          <w:rFonts w:ascii="Roman New Times" w:eastAsia="Simplified Arabic" w:hAnsi="Roman New Times" w:cs="Simplified Arabic"/>
          <w:noProof/>
          <w:color w:val="000000"/>
          <w:sz w:val="28"/>
          <w:szCs w:val="28"/>
        </w:rPr>
      </w:pPr>
      <w:r w:rsidRPr="00E5579E">
        <w:rPr>
          <w:rFonts w:ascii="Roman New Times" w:eastAsia="Simplified Arabic" w:hAnsi="Roman New Times" w:cs="Simplified Arabic"/>
          <w:noProof/>
          <w:color w:val="000000"/>
          <w:sz w:val="28"/>
          <w:szCs w:val="28"/>
        </w:rPr>
        <w:t>College of Management</w:t>
      </w:r>
    </w:p>
    <w:p w:rsidR="00E5579E" w:rsidRPr="00E5579E" w:rsidRDefault="00E5579E" w:rsidP="00E5579E">
      <w:pPr>
        <w:spacing w:after="8" w:line="271" w:lineRule="auto"/>
        <w:ind w:left="6" w:right="120"/>
        <w:jc w:val="both"/>
        <w:rPr>
          <w:rFonts w:ascii="Roman New Times" w:eastAsia="Simplified Arabic" w:hAnsi="Roman New Times" w:cs="Simplified Arabic"/>
          <w:color w:val="000000"/>
          <w:sz w:val="28"/>
          <w:szCs w:val="28"/>
          <w:rtl/>
        </w:rPr>
      </w:pPr>
      <w:r w:rsidRPr="00E5579E">
        <w:rPr>
          <w:rFonts w:ascii="Roman New Times" w:eastAsia="Simplified Arabic" w:hAnsi="Roman New Times" w:cs="Simplified Arabic"/>
          <w:noProof/>
          <w:color w:val="000000"/>
          <w:sz w:val="28"/>
          <w:szCs w:val="28"/>
        </w:rPr>
        <w:t>Master of Project Management</w:t>
      </w:r>
    </w:p>
    <w:p w:rsidR="00E5579E" w:rsidRPr="00E5579E" w:rsidRDefault="00E5579E" w:rsidP="00E5579E">
      <w:pPr>
        <w:spacing w:after="8" w:line="271" w:lineRule="auto"/>
        <w:ind w:left="6" w:right="120"/>
        <w:jc w:val="both"/>
        <w:rPr>
          <w:rFonts w:ascii="Roman New Times" w:eastAsia="Simplified Arabic" w:hAnsi="Roman New Times" w:cs="Simplified Arabic"/>
          <w:color w:val="000000"/>
          <w:sz w:val="28"/>
          <w:szCs w:val="28"/>
          <w:rtl/>
        </w:rPr>
      </w:pPr>
    </w:p>
    <w:p w:rsidR="00E5579E" w:rsidRPr="00E5579E" w:rsidRDefault="00E5579E" w:rsidP="00E5579E">
      <w:pPr>
        <w:spacing w:after="8" w:line="271" w:lineRule="auto"/>
        <w:ind w:left="6" w:right="120"/>
        <w:jc w:val="both"/>
        <w:rPr>
          <w:rFonts w:ascii="Roman New Times" w:eastAsia="Simplified Arabic" w:hAnsi="Roman New Times" w:cs="Simplified Arabic"/>
          <w:color w:val="000000"/>
          <w:sz w:val="28"/>
          <w:szCs w:val="28"/>
          <w:rtl/>
        </w:rPr>
      </w:pP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Pr>
      </w:pPr>
      <w:r w:rsidRPr="00E5579E">
        <w:rPr>
          <w:rFonts w:ascii="Roman New Times" w:eastAsia="Simplified Arabic" w:hAnsi="Roman New Times" w:cs="Simplified Arabic"/>
          <w:color w:val="000000"/>
          <w:sz w:val="40"/>
          <w:szCs w:val="40"/>
        </w:rPr>
        <w:t>Research Title</w:t>
      </w:r>
    </w:p>
    <w:p w:rsidR="00E5579E" w:rsidRPr="00E5579E" w:rsidRDefault="00E5579E" w:rsidP="00E5579E">
      <w:pPr>
        <w:spacing w:after="8" w:line="271" w:lineRule="auto"/>
        <w:ind w:left="6" w:right="120"/>
        <w:jc w:val="both"/>
        <w:rPr>
          <w:rFonts w:ascii="Roman New Times" w:eastAsia="Simplified Arabic" w:hAnsi="Roman New Times" w:cs="Simplified Arabic"/>
          <w:color w:val="000000"/>
          <w:sz w:val="40"/>
          <w:szCs w:val="40"/>
          <w:rtl/>
        </w:rPr>
      </w:pP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tl/>
        </w:rPr>
      </w:pPr>
      <w:r w:rsidRPr="00E5579E">
        <w:rPr>
          <w:rFonts w:ascii="Roman New Times" w:eastAsia="Simplified Arabic" w:hAnsi="Roman New Times" w:cs="Simplified Arabic"/>
          <w:color w:val="000000"/>
          <w:sz w:val="40"/>
          <w:szCs w:val="40"/>
        </w:rPr>
        <w:t>Methods of Dealing with Behavioral Problems in Childcare Schools in the Kingdom of Saudi Arabia</w:t>
      </w: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Pr>
      </w:pPr>
      <w:r w:rsidRPr="00E5579E">
        <w:rPr>
          <w:rFonts w:ascii="Roman New Times" w:eastAsia="Simplified Arabic" w:hAnsi="Roman New Times" w:cs="Simplified Arabic"/>
          <w:color w:val="000000"/>
          <w:sz w:val="40"/>
          <w:szCs w:val="40"/>
        </w:rPr>
        <w:t>Prepared by:</w:t>
      </w: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tl/>
        </w:rPr>
      </w:pPr>
      <w:r w:rsidRPr="00E5579E">
        <w:rPr>
          <w:rFonts w:ascii="Roman New Times" w:eastAsia="Simplified Arabic" w:hAnsi="Roman New Times" w:cs="Simplified Arabic"/>
          <w:color w:val="000000"/>
          <w:sz w:val="40"/>
          <w:szCs w:val="40"/>
        </w:rPr>
        <w:t>Faten bint Saad bin Abdullah Al-Saad</w:t>
      </w:r>
    </w:p>
    <w:p w:rsidR="00E5579E" w:rsidRPr="00E5579E" w:rsidRDefault="00E5579E" w:rsidP="00E5579E">
      <w:pPr>
        <w:spacing w:after="8" w:line="271" w:lineRule="auto"/>
        <w:ind w:right="120"/>
        <w:jc w:val="both"/>
        <w:rPr>
          <w:rFonts w:ascii="Roman New Times" w:eastAsia="Simplified Arabic" w:hAnsi="Roman New Times" w:cs="Simplified Arabic"/>
          <w:color w:val="000000"/>
          <w:sz w:val="40"/>
          <w:szCs w:val="40"/>
          <w:rtl/>
        </w:rPr>
      </w:pP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Pr>
      </w:pPr>
      <w:r w:rsidRPr="00E5579E">
        <w:rPr>
          <w:rFonts w:ascii="Roman New Times" w:eastAsia="Simplified Arabic" w:hAnsi="Roman New Times" w:cs="Simplified Arabic"/>
          <w:color w:val="000000"/>
          <w:sz w:val="40"/>
          <w:szCs w:val="40"/>
        </w:rPr>
        <w:t>Supervised by:</w:t>
      </w: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Pr>
      </w:pPr>
      <w:r w:rsidRPr="00E5579E">
        <w:rPr>
          <w:rFonts w:ascii="Roman New Times" w:eastAsia="Simplified Arabic" w:hAnsi="Roman New Times" w:cs="Simplified Arabic"/>
          <w:color w:val="000000"/>
          <w:sz w:val="40"/>
          <w:szCs w:val="40"/>
        </w:rPr>
        <w:t>Dr. Al-Faisal Abdulhameed</w:t>
      </w: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tl/>
        </w:rPr>
      </w:pPr>
      <w:r w:rsidRPr="00E5579E">
        <w:rPr>
          <w:rFonts w:ascii="Roman New Times" w:eastAsia="Simplified Arabic" w:hAnsi="Roman New Times" w:cs="Simplified Arabic"/>
          <w:color w:val="000000"/>
          <w:sz w:val="40"/>
          <w:szCs w:val="40"/>
        </w:rPr>
        <w:t>Dr. Fayez Jarrad</w:t>
      </w: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tl/>
        </w:rPr>
      </w:pP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tl/>
        </w:rPr>
      </w:pP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tl/>
        </w:rPr>
      </w:pPr>
      <w:r w:rsidRPr="00E5579E">
        <w:rPr>
          <w:rFonts w:ascii="Roman New Times" w:eastAsia="Simplified Arabic" w:hAnsi="Roman New Times" w:cs="Simplified Arabic"/>
          <w:color w:val="000000"/>
          <w:sz w:val="40"/>
          <w:szCs w:val="40"/>
        </w:rPr>
        <w:t>Academic Year:</w:t>
      </w:r>
    </w:p>
    <w:p w:rsidR="00E5579E" w:rsidRPr="00E5579E" w:rsidRDefault="00E5579E" w:rsidP="00E5579E">
      <w:pPr>
        <w:spacing w:after="8" w:line="271" w:lineRule="auto"/>
        <w:ind w:left="6" w:right="120"/>
        <w:jc w:val="center"/>
        <w:rPr>
          <w:rFonts w:ascii="Roman New Times" w:eastAsia="Simplified Arabic" w:hAnsi="Roman New Times" w:cs="Simplified Arabic"/>
          <w:color w:val="000000"/>
          <w:sz w:val="40"/>
          <w:szCs w:val="40"/>
        </w:rPr>
      </w:pPr>
      <w:r w:rsidRPr="00E5579E">
        <w:rPr>
          <w:rFonts w:ascii="Roman New Times" w:eastAsia="Simplified Arabic" w:hAnsi="Roman New Times" w:cs="Simplified Arabic"/>
          <w:color w:val="000000"/>
          <w:sz w:val="40"/>
          <w:szCs w:val="40"/>
        </w:rPr>
        <w:t>2025</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b/>
          <w:bCs/>
          <w:color w:val="000000"/>
          <w:sz w:val="28"/>
          <w:szCs w:val="28"/>
          <w:u w:val="single"/>
          <w:rtl/>
        </w:rPr>
      </w:pPr>
      <w:r w:rsidRPr="00E5579E">
        <w:rPr>
          <w:rFonts w:ascii="Simplified Arabic" w:eastAsia="Simplified Arabic" w:hAnsi="Simplified Arabic" w:cs="Simplified Arabic"/>
          <w:b/>
          <w:bCs/>
          <w:color w:val="000000"/>
          <w:sz w:val="28"/>
          <w:szCs w:val="28"/>
          <w:u w:val="single"/>
          <w:rtl/>
        </w:rPr>
        <w:t xml:space="preserve">ملخص الدارسة: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2"/>
          <w:szCs w:val="32"/>
          <w:u w:val="single"/>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8"/>
          <w:szCs w:val="28"/>
          <w:rtl/>
        </w:rPr>
        <w:t>ه</w:t>
      </w:r>
      <w:r w:rsidRPr="00E5579E">
        <w:rPr>
          <w:rFonts w:ascii="Simplified Arabic" w:eastAsia="Simplified Arabic" w:hAnsi="Simplified Arabic" w:cs="Simplified Arabic"/>
          <w:color w:val="000000"/>
          <w:sz w:val="24"/>
          <w:szCs w:val="24"/>
          <w:rtl/>
        </w:rPr>
        <w:t xml:space="preserve">دفت الدراسة  الحالية الى التعرف على أساليب التعامل مع المشكلات السلوكية لأطفال الروضة من وجهة نظر المربيات ومعرفة الفروق الممكنة في ذلك حسب متغيرات الشهادة و الخبرة .ولدراسة الموضوع تم الاعتماد على المنهج الوصفي بأسلوبيه الاستكشافي  والمقارن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lastRenderedPageBreak/>
        <w:t xml:space="preserve"> لجمع بيانات الدراسة تم تصميم استبيان تم تطبيقه بعد التأكد من خصائصه السيكوميترية )الصدق ,الثبات(, وتمثلت عينة الدراسة الأساسية في ( 100) مربية رياض الأطفال بالمملكة العربية السعودية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 xml:space="preserve">بعد المعالجة الإحصائية باستخدام برنامج( </w:t>
      </w:r>
      <w:r w:rsidRPr="00E5579E">
        <w:rPr>
          <w:rFonts w:ascii="Simplified Arabic" w:eastAsia="Simplified Arabic" w:hAnsi="Simplified Arabic" w:cs="Simplified Arabic"/>
          <w:color w:val="000000"/>
          <w:sz w:val="24"/>
          <w:szCs w:val="24"/>
        </w:rPr>
        <w:t>spss</w:t>
      </w:r>
      <w:r w:rsidRPr="00E5579E">
        <w:rPr>
          <w:rFonts w:ascii="Simplified Arabic" w:eastAsia="Simplified Arabic" w:hAnsi="Simplified Arabic" w:cs="Simplified Arabic"/>
          <w:color w:val="000000"/>
          <w:sz w:val="24"/>
          <w:szCs w:val="24"/>
          <w:rtl/>
        </w:rPr>
        <w:t xml:space="preserve">)النسخة(25) تم التوصل الى النتائج التالية: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 xml:space="preserve">1- يتصدر أسلوب اللوائح ترتيب أساليب التعامل مع المشكلات السلوكية لأطفال الروضة من وجهة نظر المربيات.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 xml:space="preserve">2- لا توجد فروق في ترتيب أساليب التعامل مع المشكلات السلوكية لأطفال الروضة من وجهة نظر المربيات تعزى لمتغير الشهادة (جامعية، تكوين مهني)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3- لا توجد فروق في ترتيب أساليب التعامل مع المشكلات السلوكية لأطفال الروضة  من وجهة نظر المربيات تعزى لمتغير الخبرة                     (</w:t>
      </w:r>
      <w:r w:rsidRPr="00E5579E">
        <w:rPr>
          <w:rFonts w:ascii="Simplified Arabic" w:eastAsia="Simplified Arabic" w:hAnsi="Simplified Arabic" w:cs="Simplified Arabic"/>
          <w:color w:val="000000"/>
          <w:sz w:val="24"/>
          <w:szCs w:val="24"/>
        </w:rPr>
        <w:t>3</w:t>
      </w:r>
      <w:r w:rsidRPr="00E5579E">
        <w:rPr>
          <w:rFonts w:ascii="Simplified Arabic" w:eastAsia="Simplified Arabic" w:hAnsi="Simplified Arabic" w:cs="Simplified Arabic"/>
          <w:color w:val="000000"/>
          <w:sz w:val="24"/>
          <w:szCs w:val="24"/>
          <w:rtl/>
        </w:rPr>
        <w:t xml:space="preserve"> سنوات فأقل،</w:t>
      </w:r>
      <w:r w:rsidRPr="00E5579E">
        <w:rPr>
          <w:rFonts w:ascii="Simplified Arabic" w:eastAsia="Simplified Arabic" w:hAnsi="Simplified Arabic" w:cs="Simplified Arabic"/>
          <w:color w:val="000000"/>
          <w:sz w:val="24"/>
          <w:szCs w:val="24"/>
        </w:rPr>
        <w:t>3</w:t>
      </w:r>
      <w:r w:rsidRPr="00E5579E">
        <w:rPr>
          <w:rFonts w:ascii="Simplified Arabic" w:eastAsia="Simplified Arabic" w:hAnsi="Simplified Arabic" w:cs="Simplified Arabic"/>
          <w:color w:val="000000"/>
          <w:sz w:val="24"/>
          <w:szCs w:val="24"/>
          <w:rtl/>
        </w:rPr>
        <w:t>سنوات فأكثر)</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 xml:space="preserve"> واختتمت الدراسة بتفسير ومناقشة النتائج في ضوء الجانب النظري والدراسات السابقة وتقديم جملة من المقترحات الموجهة للعينة )المربيات( والمختصين والدارسين في مجال التخصص.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الكلمات المفتاحية: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tl/>
        </w:rPr>
      </w:pPr>
      <w:r w:rsidRPr="00E5579E">
        <w:rPr>
          <w:rFonts w:ascii="Simplified Arabic" w:eastAsia="Simplified Arabic" w:hAnsi="Simplified Arabic" w:cs="Simplified Arabic"/>
          <w:color w:val="000000"/>
          <w:sz w:val="24"/>
          <w:szCs w:val="24"/>
          <w:rtl/>
        </w:rPr>
        <w:t xml:space="preserve">أساليب التعامل –المشكلات السلوكية –مربيات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bidi w:val="0"/>
        <w:spacing w:before="100" w:beforeAutospacing="1" w:after="100" w:afterAutospacing="1" w:line="240" w:lineRule="auto"/>
        <w:rPr>
          <w:rFonts w:ascii="Roman New Times" w:eastAsia="Times New Roman" w:hAnsi="Roman New Times" w:cs="Simplified Arabic"/>
          <w:sz w:val="28"/>
          <w:szCs w:val="28"/>
          <w:u w:val="single"/>
        </w:rPr>
      </w:pPr>
      <w:r w:rsidRPr="00E5579E">
        <w:rPr>
          <w:rFonts w:ascii="Roman New Times" w:eastAsia="Simplified Arabic" w:hAnsi="Roman New Times" w:cs="Simplified Arabic"/>
          <w:b/>
          <w:bCs/>
          <w:sz w:val="28"/>
          <w:szCs w:val="28"/>
          <w:u w:val="single"/>
        </w:rPr>
        <w:t>Abstract</w:t>
      </w:r>
    </w:p>
    <w:p w:rsidR="00E5579E" w:rsidRPr="00E5579E" w:rsidRDefault="00E5579E" w:rsidP="00E5579E">
      <w:pPr>
        <w:bidi w:val="0"/>
        <w:spacing w:before="100" w:beforeAutospacing="1" w:after="100" w:afterAutospacing="1" w:line="240" w:lineRule="auto"/>
        <w:rPr>
          <w:rFonts w:ascii="Roman New Times" w:eastAsia="Times New Roman" w:hAnsi="Roman New Times" w:cs="Simplified Arabic"/>
          <w:sz w:val="24"/>
          <w:szCs w:val="24"/>
        </w:rPr>
      </w:pPr>
      <w:r w:rsidRPr="00E5579E">
        <w:rPr>
          <w:rFonts w:ascii="Roman New Times" w:eastAsia="Times New Roman" w:hAnsi="Roman New Times" w:cs="Simplified Arabic"/>
          <w:sz w:val="24"/>
          <w:szCs w:val="24"/>
        </w:rPr>
        <w:t>The present study aimed to identify the methods used to address behavioral problems among kindergarten children from the perspective of female teachers and to examine potential differences in these methods according to the variables of academic qualification and professional experience. To achieve the objectives of the study, the descriptive approach was adopted, employing both exploratory and comparative designs.</w:t>
      </w:r>
    </w:p>
    <w:p w:rsidR="00E5579E" w:rsidRPr="00E5579E" w:rsidRDefault="00E5579E" w:rsidP="00E5579E">
      <w:pPr>
        <w:bidi w:val="0"/>
        <w:spacing w:before="100" w:beforeAutospacing="1" w:after="100" w:afterAutospacing="1" w:line="240" w:lineRule="auto"/>
        <w:rPr>
          <w:rFonts w:ascii="Roman New Times" w:eastAsia="Times New Roman" w:hAnsi="Roman New Times" w:cs="Simplified Arabic"/>
          <w:sz w:val="24"/>
          <w:szCs w:val="24"/>
        </w:rPr>
      </w:pPr>
      <w:r w:rsidRPr="00E5579E">
        <w:rPr>
          <w:rFonts w:ascii="Roman New Times" w:eastAsia="Times New Roman" w:hAnsi="Roman New Times" w:cs="Simplified Arabic"/>
          <w:sz w:val="24"/>
          <w:szCs w:val="24"/>
        </w:rPr>
        <w:lastRenderedPageBreak/>
        <w:t>For data collection, a questionnaire was designed and administered after verifying its psychometric properties (validity and reliability). The main study sample consisted of (100) kindergarten teachers in the Kingdom of Saudi Arabia.</w:t>
      </w:r>
    </w:p>
    <w:p w:rsidR="00E5579E" w:rsidRPr="00E5579E" w:rsidRDefault="00E5579E" w:rsidP="00E5579E">
      <w:pPr>
        <w:bidi w:val="0"/>
        <w:spacing w:before="100" w:beforeAutospacing="1" w:after="100" w:afterAutospacing="1" w:line="240" w:lineRule="auto"/>
        <w:rPr>
          <w:rFonts w:ascii="Roman New Times" w:eastAsia="Times New Roman" w:hAnsi="Roman New Times" w:cs="Simplified Arabic"/>
          <w:sz w:val="24"/>
          <w:szCs w:val="24"/>
        </w:rPr>
      </w:pPr>
      <w:r w:rsidRPr="00E5579E">
        <w:rPr>
          <w:rFonts w:ascii="Roman New Times" w:eastAsia="Times New Roman" w:hAnsi="Roman New Times" w:cs="Simplified Arabic"/>
          <w:sz w:val="24"/>
          <w:szCs w:val="24"/>
        </w:rPr>
        <w:t>After conducting statistical analyses using the Statistical Package for the Social Sciences (SPSS), version (25), the following results were obtained:</w:t>
      </w:r>
    </w:p>
    <w:p w:rsidR="00E5579E" w:rsidRPr="00E5579E" w:rsidRDefault="00E5579E" w:rsidP="00E5579E">
      <w:pPr>
        <w:numPr>
          <w:ilvl w:val="0"/>
          <w:numId w:val="12"/>
        </w:numPr>
        <w:bidi w:val="0"/>
        <w:spacing w:before="100" w:beforeAutospacing="1" w:after="100" w:afterAutospacing="1" w:line="240" w:lineRule="auto"/>
        <w:ind w:right="120"/>
        <w:jc w:val="both"/>
        <w:rPr>
          <w:rFonts w:ascii="Roman New Times" w:eastAsia="Times New Roman" w:hAnsi="Roman New Times" w:cs="Simplified Arabic"/>
          <w:sz w:val="24"/>
          <w:szCs w:val="24"/>
        </w:rPr>
      </w:pPr>
      <w:r w:rsidRPr="00E5579E">
        <w:rPr>
          <w:rFonts w:ascii="Roman New Times" w:eastAsia="Times New Roman" w:hAnsi="Roman New Times" w:cs="Simplified Arabic"/>
          <w:sz w:val="24"/>
          <w:szCs w:val="24"/>
        </w:rPr>
        <w:t>The use of regulations and rules ranked first among the methods for dealing with behavioral problems of kindergarten children from the teachers’ perspective.</w:t>
      </w:r>
    </w:p>
    <w:p w:rsidR="00E5579E" w:rsidRPr="00E5579E" w:rsidRDefault="00E5579E" w:rsidP="00E5579E">
      <w:pPr>
        <w:numPr>
          <w:ilvl w:val="0"/>
          <w:numId w:val="12"/>
        </w:numPr>
        <w:bidi w:val="0"/>
        <w:spacing w:before="100" w:beforeAutospacing="1" w:after="100" w:afterAutospacing="1" w:line="240" w:lineRule="auto"/>
        <w:ind w:right="120"/>
        <w:jc w:val="both"/>
        <w:rPr>
          <w:rFonts w:ascii="Roman New Times" w:eastAsia="Times New Roman" w:hAnsi="Roman New Times" w:cs="Simplified Arabic"/>
          <w:sz w:val="24"/>
          <w:szCs w:val="24"/>
        </w:rPr>
      </w:pPr>
      <w:r w:rsidRPr="00E5579E">
        <w:rPr>
          <w:rFonts w:ascii="Roman New Times" w:eastAsia="Times New Roman" w:hAnsi="Roman New Times" w:cs="Simplified Arabic"/>
          <w:sz w:val="24"/>
          <w:szCs w:val="24"/>
        </w:rPr>
        <w:t>There were no statistically significant differences in the ranking of methods used to address behavioral problems among kindergarten children attributable to the academic qualification variable (university degree vs. professional training).</w:t>
      </w:r>
    </w:p>
    <w:p w:rsidR="00E5579E" w:rsidRPr="00E5579E" w:rsidRDefault="00E5579E" w:rsidP="00E5579E">
      <w:pPr>
        <w:numPr>
          <w:ilvl w:val="0"/>
          <w:numId w:val="12"/>
        </w:numPr>
        <w:bidi w:val="0"/>
        <w:spacing w:before="100" w:beforeAutospacing="1" w:after="100" w:afterAutospacing="1" w:line="240" w:lineRule="auto"/>
        <w:ind w:right="120"/>
        <w:jc w:val="both"/>
        <w:rPr>
          <w:rFonts w:ascii="Roman New Times" w:eastAsia="Times New Roman" w:hAnsi="Roman New Times" w:cs="Simplified Arabic"/>
          <w:sz w:val="24"/>
          <w:szCs w:val="24"/>
        </w:rPr>
      </w:pPr>
      <w:r w:rsidRPr="00E5579E">
        <w:rPr>
          <w:rFonts w:ascii="Roman New Times" w:eastAsia="Times New Roman" w:hAnsi="Roman New Times" w:cs="Simplified Arabic"/>
          <w:sz w:val="24"/>
          <w:szCs w:val="24"/>
        </w:rPr>
        <w:t>There were no statistically significant differences in the ranking of methods used to address behavioral problems among kindergarten children attributable to the years of experience variable (three years or less vs. more than three years).</w:t>
      </w:r>
    </w:p>
    <w:p w:rsidR="00E5579E" w:rsidRPr="00E5579E" w:rsidRDefault="00E5579E" w:rsidP="00E5579E">
      <w:pPr>
        <w:bidi w:val="0"/>
        <w:spacing w:before="100" w:beforeAutospacing="1" w:after="100" w:afterAutospacing="1" w:line="240" w:lineRule="auto"/>
        <w:rPr>
          <w:rFonts w:ascii="Roman New Times" w:eastAsia="Times New Roman" w:hAnsi="Roman New Times" w:cs="Simplified Arabic"/>
          <w:sz w:val="24"/>
          <w:szCs w:val="24"/>
        </w:rPr>
      </w:pPr>
      <w:r w:rsidRPr="00E5579E">
        <w:rPr>
          <w:rFonts w:ascii="Roman New Times" w:eastAsia="Times New Roman" w:hAnsi="Roman New Times" w:cs="Simplified Arabic"/>
          <w:sz w:val="24"/>
          <w:szCs w:val="24"/>
        </w:rPr>
        <w:t>The study concluded with an interpretation and discussion of the results in light of the theoretical framework and previous studies, and it presented a set of recommendations directed to the study sample (teachers), as well as to specialists and researchers in the field.</w:t>
      </w:r>
    </w:p>
    <w:p w:rsidR="00E5579E" w:rsidRPr="00E5579E" w:rsidRDefault="00E5579E" w:rsidP="00E5579E">
      <w:pPr>
        <w:bidi w:val="0"/>
        <w:spacing w:before="100" w:beforeAutospacing="1" w:after="100" w:afterAutospacing="1" w:line="240" w:lineRule="auto"/>
        <w:rPr>
          <w:rFonts w:ascii="Simplified Arabic" w:eastAsia="Times New Roman" w:hAnsi="Simplified Arabic" w:cs="Simplified Arabic"/>
          <w:sz w:val="24"/>
          <w:szCs w:val="24"/>
          <w:rtl/>
        </w:rPr>
      </w:pPr>
      <w:r w:rsidRPr="00E5579E">
        <w:rPr>
          <w:rFonts w:ascii="Roman New Times" w:eastAsia="Simplified Arabic" w:hAnsi="Roman New Times" w:cs="Simplified Arabic"/>
          <w:b/>
          <w:bCs/>
          <w:sz w:val="28"/>
          <w:szCs w:val="28"/>
          <w:u w:val="single"/>
        </w:rPr>
        <w:t>Keywords:</w:t>
      </w:r>
      <w:r w:rsidRPr="00E5579E">
        <w:rPr>
          <w:rFonts w:ascii="Roman New Times" w:eastAsia="Times New Roman" w:hAnsi="Roman New Times" w:cs="Simplified Arabic"/>
          <w:sz w:val="28"/>
          <w:szCs w:val="28"/>
          <w:u w:val="single"/>
        </w:rPr>
        <w:br/>
      </w:r>
      <w:r w:rsidRPr="00E5579E">
        <w:rPr>
          <w:rFonts w:ascii="Simplified Arabic" w:eastAsia="Times New Roman" w:hAnsi="Simplified Arabic" w:cs="Simplified Arabic"/>
          <w:sz w:val="24"/>
          <w:szCs w:val="24"/>
        </w:rPr>
        <w:t>Methods of dealing – Behavioral problems – Kindergarten teachers</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قائمة المحتويات</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ملخص الدراسة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قائمة المحتويات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قائمة الجداول</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مقدمة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الجانب النظري</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-الفصل الأول: مشكلة الدراسة  واعتباراتها</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1-مشكلة الدراسة: ................................................................................. </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2-فرضيات: ....................................................................................... </w:t>
      </w:r>
      <w:r w:rsidRPr="00E5579E">
        <w:rPr>
          <w:rFonts w:ascii="Simplified Arabic" w:eastAsia="Simplified Arabic" w:hAnsi="Simplified Arabic" w:cs="Simplified Arabic"/>
          <w:color w:val="000000"/>
          <w:sz w:val="28"/>
          <w:szCs w:val="28"/>
        </w:rPr>
        <w:t>9</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3-أهمية الدراسة : ...............................................................................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4-التعاريف الإجرائية: ............................................................................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5-حدود الدراسة:.................................................................................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tl/>
        </w:rPr>
        <w:t>الفصل الثاني : أساليب التعامل مع المشاكل السلوكية عند أطفال الروضة</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أولا : المشكلات السلوكية لأطفال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تمهيد: ...........................................................................................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color w:val="000000"/>
          <w:sz w:val="28"/>
          <w:szCs w:val="28"/>
        </w:rPr>
        <w:t>0</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1-  مفهوم مرحلة الطفولة المبكرة : ...............................................................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2 - خصائص النمو في م رحلة الطفولة المبكرة : ..................................................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3-الحاجات النفسية لطفل الروضة : ............................................................. </w:t>
      </w:r>
      <w:r w:rsidRPr="00E5579E">
        <w:rPr>
          <w:rFonts w:ascii="Simplified Arabic" w:eastAsia="Simplified Arabic" w:hAnsi="Simplified Arabic" w:cs="Simplified Arabic"/>
          <w:color w:val="000000"/>
          <w:sz w:val="28"/>
          <w:szCs w:val="28"/>
        </w:rPr>
        <w:t>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4-مفهوم المشكلات السلوكية : .................................................................. </w:t>
      </w:r>
      <w:r w:rsidRPr="00E5579E">
        <w:rPr>
          <w:rFonts w:ascii="Simplified Arabic" w:eastAsia="Simplified Arabic" w:hAnsi="Simplified Arabic" w:cs="Simplified Arabic"/>
          <w:color w:val="000000"/>
          <w:sz w:val="28"/>
          <w:szCs w:val="28"/>
        </w:rPr>
        <w:t>06</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5- مشكلات السلوكية لأطفال الروضة : ..........................................................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6 - العوامل المؤدية للمشكلات السلوكية : ........................................................ </w:t>
      </w:r>
      <w:r w:rsidRPr="00E5579E">
        <w:rPr>
          <w:rFonts w:ascii="Simplified Arabic" w:eastAsia="Simplified Arabic" w:hAnsi="Simplified Arabic" w:cs="Simplified Arabic"/>
          <w:color w:val="000000"/>
          <w:sz w:val="28"/>
          <w:szCs w:val="28"/>
        </w:rPr>
        <w:t>53</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7- النظريات المفسرة للمشكلات السلوكية : ....................................................... </w:t>
      </w:r>
      <w:r w:rsidRPr="00E5579E">
        <w:rPr>
          <w:rFonts w:ascii="Simplified Arabic" w:eastAsia="Simplified Arabic" w:hAnsi="Simplified Arabic" w:cs="Simplified Arabic"/>
          <w:color w:val="000000"/>
          <w:sz w:val="28"/>
          <w:szCs w:val="28"/>
        </w:rPr>
        <w:t>54</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tl/>
        </w:rPr>
        <w:t xml:space="preserve">ثانيا: أساليب التعامل مع المشكلات السلوكية لأطفال الروضة : .................................... </w:t>
      </w:r>
      <w:r w:rsidRPr="00E5579E">
        <w:rPr>
          <w:rFonts w:ascii="Simplified Arabic" w:eastAsia="Simplified Arabic" w:hAnsi="Simplified Arabic" w:cs="Simplified Arabic"/>
          <w:b/>
          <w:bCs/>
          <w:color w:val="000000"/>
          <w:sz w:val="28"/>
          <w:szCs w:val="28"/>
        </w:rPr>
        <w:t>51</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1 - مفهوم رياض الأطفال : ..................................................................... </w:t>
      </w:r>
      <w:r w:rsidRPr="00E5579E">
        <w:rPr>
          <w:rFonts w:ascii="Simplified Arabic" w:eastAsia="Simplified Arabic" w:hAnsi="Simplified Arabic" w:cs="Simplified Arabic"/>
          <w:color w:val="000000"/>
          <w:sz w:val="28"/>
          <w:szCs w:val="28"/>
        </w:rPr>
        <w:t>51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 مفهوم مربية رياض الأطفال : ............................................................... </w:t>
      </w:r>
      <w:r w:rsidRPr="00E5579E">
        <w:rPr>
          <w:rFonts w:ascii="Simplified Arabic" w:eastAsia="Simplified Arabic" w:hAnsi="Simplified Arabic" w:cs="Simplified Arabic"/>
          <w:color w:val="000000"/>
          <w:sz w:val="28"/>
          <w:szCs w:val="28"/>
        </w:rPr>
        <w:t>52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0" w:line="271" w:lineRule="auto"/>
        <w:ind w:left="6" w:right="120"/>
        <w:jc w:val="both"/>
        <w:rPr>
          <w:rFonts w:ascii="Simplified Arabic" w:eastAsia="Simplified Arabic" w:hAnsi="Simplified Arabic" w:cs="Simplified Arabic"/>
          <w:color w:val="000000"/>
          <w:sz w:val="28"/>
          <w:szCs w:val="28"/>
        </w:rPr>
        <w:sectPr w:rsidR="00E5579E" w:rsidRPr="00E5579E" w:rsidSect="00E758C1">
          <w:headerReference w:type="even" r:id="rId6"/>
          <w:headerReference w:type="default" r:id="rId7"/>
          <w:footerReference w:type="even" r:id="rId8"/>
          <w:footerReference w:type="default" r:id="rId9"/>
          <w:headerReference w:type="first" r:id="rId10"/>
          <w:footerReference w:type="first" r:id="rId11"/>
          <w:pgSz w:w="11906" w:h="16838"/>
          <w:pgMar w:top="764" w:right="707" w:bottom="993" w:left="1015" w:header="720" w:footer="685"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r w:rsidRPr="00E5579E">
        <w:rPr>
          <w:rFonts w:ascii="Simplified Arabic" w:eastAsia="Simplified Arabic" w:hAnsi="Simplified Arabic" w:cs="Simplified Arabic"/>
          <w:color w:val="000000"/>
          <w:sz w:val="28"/>
          <w:szCs w:val="28"/>
          <w:rtl/>
        </w:rPr>
        <w:t xml:space="preserve">3 - خصائص مربية رياض الأطفال :............................................................ </w:t>
      </w:r>
      <w:r w:rsidRPr="00E5579E">
        <w:rPr>
          <w:rFonts w:ascii="Simplified Arabic" w:eastAsia="Simplified Arabic" w:hAnsi="Simplified Arabic" w:cs="Simplified Arabic"/>
          <w:color w:val="000000"/>
          <w:sz w:val="28"/>
          <w:szCs w:val="28"/>
        </w:rPr>
        <w:t>52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0"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4- دور مربية رياض الأطفال : .................................................................. </w:t>
      </w:r>
      <w:r w:rsidRPr="00E5579E">
        <w:rPr>
          <w:rFonts w:ascii="Simplified Arabic" w:eastAsia="Simplified Arabic" w:hAnsi="Simplified Arabic" w:cs="Simplified Arabic"/>
          <w:color w:val="000000"/>
          <w:sz w:val="28"/>
          <w:szCs w:val="28"/>
        </w:rPr>
        <w:t>31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5-تكوين مربيات رياض الأطفال: ................................................................. </w:t>
      </w:r>
      <w:r w:rsidRPr="00E5579E">
        <w:rPr>
          <w:rFonts w:ascii="Simplified Arabic" w:eastAsia="Simplified Arabic" w:hAnsi="Simplified Arabic" w:cs="Simplified Arabic"/>
          <w:color w:val="000000"/>
          <w:sz w:val="28"/>
          <w:szCs w:val="28"/>
        </w:rPr>
        <w:t>35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6- مها ارت مربيات رياض الأطفال : ............................................................ </w:t>
      </w:r>
      <w:r w:rsidRPr="00E5579E">
        <w:rPr>
          <w:rFonts w:ascii="Simplified Arabic" w:eastAsia="Simplified Arabic" w:hAnsi="Simplified Arabic" w:cs="Simplified Arabic"/>
          <w:color w:val="000000"/>
          <w:sz w:val="28"/>
          <w:szCs w:val="28"/>
        </w:rPr>
        <w:t>34</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7-أساليب تعامل المربية مع المشكلات السلوكية لدى الطفل : .................................... </w:t>
      </w:r>
      <w:r w:rsidRPr="00E5579E">
        <w:rPr>
          <w:rFonts w:ascii="Simplified Arabic" w:eastAsia="Simplified Arabic" w:hAnsi="Simplified Arabic" w:cs="Simplified Arabic"/>
          <w:color w:val="000000"/>
          <w:sz w:val="28"/>
          <w:szCs w:val="28"/>
        </w:rPr>
        <w:t>32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8-تجاهل بعض السلوكيات البسيطة جدا : ........................................................ </w:t>
      </w:r>
      <w:r w:rsidRPr="00E5579E">
        <w:rPr>
          <w:rFonts w:ascii="Simplified Arabic" w:eastAsia="Simplified Arabic" w:hAnsi="Simplified Arabic" w:cs="Simplified Arabic"/>
          <w:color w:val="000000"/>
          <w:sz w:val="28"/>
          <w:szCs w:val="28"/>
        </w:rPr>
        <w:t>32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9--التعامل مع السلوك البسيط دو ن الحاجة الى التوقف عن النشاط : ............................... </w:t>
      </w:r>
      <w:r w:rsidRPr="00E5579E">
        <w:rPr>
          <w:rFonts w:ascii="Simplified Arabic" w:eastAsia="Simplified Arabic" w:hAnsi="Simplified Arabic" w:cs="Simplified Arabic"/>
          <w:color w:val="000000"/>
          <w:sz w:val="28"/>
          <w:szCs w:val="28"/>
        </w:rPr>
        <w:t>32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خلاصة  : ....................................................................................... </w:t>
      </w:r>
      <w:r w:rsidRPr="00E5579E">
        <w:rPr>
          <w:rFonts w:ascii="Simplified Arabic" w:eastAsia="Simplified Arabic" w:hAnsi="Simplified Arabic" w:cs="Simplified Arabic"/>
          <w:color w:val="000000"/>
          <w:sz w:val="28"/>
          <w:szCs w:val="28"/>
        </w:rPr>
        <w:t>39</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الجانب الميداني الفصل الثالث: إجراءات الدارسة الميدانية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تمهيد: ........................................................................................... </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color w:val="000000"/>
          <w:sz w:val="28"/>
          <w:szCs w:val="28"/>
        </w:rPr>
        <w:t>0</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 منهج الد ارسة................................................................................ </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 الدراسة الاستطلاعية : ...................................................................... </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1/2- أهداف الد ارسة........................................................................... </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2/2وصف عينة الدراسة الاستطلاعية: ........................................................... </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2/3وصف أداة الدراسة في صورتها الأولية :................................................... </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2/4 تقدير بعض الخصائص السيكوميتيرية لأداة الدراسة................................ </w:t>
      </w:r>
      <w:r w:rsidRPr="00E5579E">
        <w:rPr>
          <w:rFonts w:ascii="Simplified Arabic" w:eastAsia="Simplified Arabic" w:hAnsi="Simplified Arabic" w:cs="Simplified Arabic"/>
          <w:color w:val="000000"/>
          <w:sz w:val="28"/>
          <w:szCs w:val="28"/>
        </w:rPr>
        <w:t>43</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3- الدراسة الأساسية : ............................................................................. </w:t>
      </w:r>
      <w:r w:rsidRPr="00E5579E">
        <w:rPr>
          <w:rFonts w:ascii="Simplified Arabic" w:eastAsia="Simplified Arabic" w:hAnsi="Simplified Arabic" w:cs="Simplified Arabic"/>
          <w:color w:val="000000"/>
          <w:sz w:val="28"/>
          <w:szCs w:val="28"/>
        </w:rPr>
        <w:t>42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1/3 وصف مجتمع وعينة الدراسة وطريقة المعاينة.............................................. </w:t>
      </w:r>
      <w:r w:rsidRPr="00E5579E">
        <w:rPr>
          <w:rFonts w:ascii="Simplified Arabic" w:eastAsia="Simplified Arabic" w:hAnsi="Simplified Arabic" w:cs="Simplified Arabic"/>
          <w:color w:val="000000"/>
          <w:sz w:val="28"/>
          <w:szCs w:val="28"/>
        </w:rPr>
        <w:t>42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2/3وصف الأداة في صورتها النهائية.......................................................... </w:t>
      </w:r>
      <w:r w:rsidRPr="00E5579E">
        <w:rPr>
          <w:rFonts w:ascii="Simplified Arabic" w:eastAsia="Simplified Arabic" w:hAnsi="Simplified Arabic" w:cs="Simplified Arabic"/>
          <w:color w:val="000000"/>
          <w:sz w:val="28"/>
          <w:szCs w:val="28"/>
        </w:rPr>
        <w:t>49</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3/3الأساليب الاحصائية المستخدمة في الدراسة................................................ </w:t>
      </w:r>
      <w:r w:rsidRPr="00E5579E">
        <w:rPr>
          <w:rFonts w:ascii="Simplified Arabic" w:eastAsia="Simplified Arabic" w:hAnsi="Simplified Arabic" w:cs="Simplified Arabic"/>
          <w:color w:val="000000"/>
          <w:sz w:val="28"/>
          <w:szCs w:val="28"/>
        </w:rPr>
        <w:t>21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الفصل الرابع  :عرض و تحليل نتائج الدارسة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تمهيد: ........................................................................................... </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1- عرض وتحليل نتيجة الفرضية الأولى : ........................................................ </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2-عرض وتحليل نتائج الفرضية الثانية: .............................................................. </w:t>
      </w:r>
      <w:r w:rsidRPr="00E5579E">
        <w:rPr>
          <w:rFonts w:ascii="Simplified Arabic" w:eastAsia="Simplified Arabic" w:hAnsi="Simplified Arabic" w:cs="Simplified Arabic"/>
          <w:color w:val="000000"/>
          <w:sz w:val="28"/>
          <w:szCs w:val="28"/>
        </w:rPr>
        <w:t>23</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3-عرض وتحليل نتائج الفرضية الثالثة: .............................................................. </w:t>
      </w:r>
      <w:r w:rsidRPr="00E5579E">
        <w:rPr>
          <w:rFonts w:ascii="Simplified Arabic" w:eastAsia="Simplified Arabic" w:hAnsi="Simplified Arabic" w:cs="Simplified Arabic"/>
          <w:color w:val="000000"/>
          <w:sz w:val="28"/>
          <w:szCs w:val="28"/>
        </w:rPr>
        <w:t>24</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الفصل الخامس: تفسير ومناقشة نتائج الدارسة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1-تفسير و مناقشة الفرضية الأولى : ................................................................ </w:t>
      </w:r>
      <w:r w:rsidRPr="00E5579E">
        <w:rPr>
          <w:rFonts w:ascii="Simplified Arabic" w:eastAsia="Simplified Arabic" w:hAnsi="Simplified Arabic" w:cs="Simplified Arabic"/>
          <w:color w:val="000000"/>
          <w:sz w:val="28"/>
          <w:szCs w:val="28"/>
        </w:rPr>
        <w:t>26</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2-تفسير و مناقشة نتائج الفرضية الثانية : ......................................................... </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lastRenderedPageBreak/>
        <w:t xml:space="preserve">3-تفسير ومناقشة نتائج الفرضية الثالثة : ............................................................ </w:t>
      </w:r>
      <w:r w:rsidRPr="00E5579E">
        <w:rPr>
          <w:rFonts w:ascii="Simplified Arabic" w:eastAsia="Simplified Arabic" w:hAnsi="Simplified Arabic" w:cs="Simplified Arabic"/>
          <w:color w:val="000000"/>
          <w:sz w:val="28"/>
          <w:szCs w:val="28"/>
        </w:rPr>
        <w:t>29</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 xml:space="preserve">استنتاج عام: ..................................................................................... </w:t>
      </w:r>
      <w:r w:rsidRPr="00E5579E">
        <w:rPr>
          <w:rFonts w:ascii="Simplified Arabic" w:eastAsia="Simplified Arabic" w:hAnsi="Simplified Arabic" w:cs="Simplified Arabic"/>
          <w:color w:val="000000"/>
          <w:sz w:val="24"/>
          <w:szCs w:val="24"/>
        </w:rPr>
        <w:t>60</w:t>
      </w:r>
      <w:r w:rsidRPr="00E5579E">
        <w:rPr>
          <w:rFonts w:ascii="Simplified Arabic" w:eastAsia="Simplified Arabic" w:hAnsi="Simplified Arabic" w:cs="Simplified Arabic"/>
          <w:color w:val="000000"/>
          <w:sz w:val="24"/>
          <w:szCs w:val="24"/>
          <w:rtl/>
        </w:rPr>
        <w:t xml:space="preserve"> </w:t>
      </w:r>
    </w:p>
    <w:p w:rsidR="00E5579E" w:rsidRPr="00E5579E" w:rsidRDefault="00E5579E" w:rsidP="00E5579E">
      <w:pPr>
        <w:spacing w:after="0" w:line="271" w:lineRule="auto"/>
        <w:ind w:left="6"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 xml:space="preserve">قائمة المراجع : ................................................................................... </w:t>
      </w:r>
      <w:r w:rsidRPr="00E5579E">
        <w:rPr>
          <w:rFonts w:ascii="Simplified Arabic" w:eastAsia="Simplified Arabic" w:hAnsi="Simplified Arabic" w:cs="Simplified Arabic"/>
          <w:color w:val="000000"/>
          <w:sz w:val="24"/>
          <w:szCs w:val="24"/>
        </w:rPr>
        <w:t>63</w:t>
      </w:r>
      <w:r w:rsidRPr="00E5579E">
        <w:rPr>
          <w:rFonts w:ascii="Simplified Arabic" w:eastAsia="Simplified Arabic" w:hAnsi="Simplified Arabic" w:cs="Simplified Arabic"/>
          <w:color w:val="000000"/>
          <w:sz w:val="24"/>
          <w:szCs w:val="24"/>
          <w:rtl/>
        </w:rPr>
        <w:t xml:space="preserve"> </w:t>
      </w:r>
    </w:p>
    <w:p w:rsidR="00E5579E" w:rsidRPr="00E5579E" w:rsidRDefault="00E5579E" w:rsidP="00E5579E">
      <w:pPr>
        <w:spacing w:after="0" w:line="271" w:lineRule="auto"/>
        <w:ind w:right="120"/>
        <w:jc w:val="both"/>
        <w:rPr>
          <w:rFonts w:ascii="Simplified Arabic" w:eastAsia="Simplified Arabic" w:hAnsi="Simplified Arabic" w:cs="Simplified Arabic"/>
          <w:color w:val="000000"/>
          <w:sz w:val="24"/>
          <w:szCs w:val="24"/>
        </w:rPr>
      </w:pPr>
      <w:r w:rsidRPr="00E5579E">
        <w:rPr>
          <w:rFonts w:ascii="Simplified Arabic" w:eastAsia="Simplified Arabic" w:hAnsi="Simplified Arabic" w:cs="Simplified Arabic"/>
          <w:color w:val="000000"/>
          <w:sz w:val="24"/>
          <w:szCs w:val="24"/>
          <w:rtl/>
        </w:rPr>
        <w:t xml:space="preserve">الملاحق ......................................................................................... </w:t>
      </w:r>
      <w:r w:rsidRPr="00E5579E">
        <w:rPr>
          <w:rFonts w:ascii="Simplified Arabic" w:eastAsia="Simplified Arabic" w:hAnsi="Simplified Arabic" w:cs="Simplified Arabic"/>
          <w:color w:val="000000"/>
          <w:sz w:val="24"/>
          <w:szCs w:val="24"/>
        </w:rPr>
        <w:t>61</w:t>
      </w:r>
      <w:r w:rsidRPr="00E5579E">
        <w:rPr>
          <w:rFonts w:ascii="Simplified Arabic" w:eastAsia="Simplified Arabic" w:hAnsi="Simplified Arabic" w:cs="Simplified Arabic"/>
          <w:color w:val="000000"/>
          <w:sz w:val="24"/>
          <w:szCs w:val="24"/>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قائمة الجداول</w:t>
      </w:r>
    </w:p>
    <w:tbl>
      <w:tblPr>
        <w:tblStyle w:val="TableGrid"/>
        <w:tblpPr w:leftFromText="180" w:rightFromText="180" w:vertAnchor="text" w:tblpXSpec="center" w:tblpY="1"/>
        <w:tblOverlap w:val="never"/>
        <w:tblW w:w="9918" w:type="dxa"/>
        <w:jc w:val="center"/>
        <w:tblInd w:w="0" w:type="dxa"/>
        <w:tblCellMar>
          <w:right w:w="103" w:type="dxa"/>
        </w:tblCellMar>
        <w:tblLook w:val="04A0" w:firstRow="1" w:lastRow="0" w:firstColumn="1" w:lastColumn="0" w:noHBand="0" w:noVBand="1"/>
      </w:tblPr>
      <w:tblGrid>
        <w:gridCol w:w="909"/>
        <w:gridCol w:w="8357"/>
        <w:gridCol w:w="652"/>
      </w:tblGrid>
      <w:tr w:rsidR="00E5579E" w:rsidRPr="00E5579E" w:rsidTr="00A95475">
        <w:trPr>
          <w:trHeight w:val="47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الصفحة </w:t>
            </w:r>
          </w:p>
        </w:tc>
        <w:tc>
          <w:tcPr>
            <w:tcW w:w="8419"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العنوان </w:t>
            </w:r>
          </w:p>
        </w:tc>
        <w:tc>
          <w:tcPr>
            <w:tcW w:w="653"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15" w:right="-268"/>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الرقم </w:t>
            </w:r>
          </w:p>
        </w:tc>
      </w:tr>
      <w:tr w:rsidR="00E5579E" w:rsidRPr="00E5579E" w:rsidTr="00A95475">
        <w:trPr>
          <w:trHeight w:val="474"/>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43</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يوضح :نسبة صدق المحكمين المقياس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506"/>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44</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يوضح صدق المقارنة الطرفية أساليب التعامل مع المشكلات السلوكية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tl/>
              </w:rPr>
            </w:pPr>
          </w:p>
        </w:tc>
      </w:tr>
      <w:tr w:rsidR="00E5579E" w:rsidRPr="00E5579E" w:rsidTr="00A95475">
        <w:trPr>
          <w:trHeight w:val="475"/>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42</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معامل ارتباط كل فقرة من فق ارت المقياس مع الدرجة الكلية لمحور المقياس: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473"/>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46</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معامل ارتباط الدرجة الكلية لكل بعد من المقياس، مع الدرجة الكلية للمقياس: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476"/>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41</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يبين  قيمة </w:t>
            </w:r>
            <w:r w:rsidRPr="00E5579E">
              <w:rPr>
                <w:rFonts w:ascii="Simplified Arabic" w:eastAsia="Simplified Arabic" w:hAnsi="Simplified Arabic" w:cs="Simplified Arabic"/>
                <w:color w:val="000000"/>
                <w:sz w:val="28"/>
                <w:szCs w:val="28"/>
              </w:rPr>
              <w:t>Cronbach's Alpha</w:t>
            </w:r>
            <w:r w:rsidRPr="00E5579E">
              <w:rPr>
                <w:rFonts w:ascii="Simplified Arabic" w:eastAsia="Simplified Arabic" w:hAnsi="Simplified Arabic" w:cs="Simplified Arabic"/>
                <w:color w:val="000000"/>
                <w:sz w:val="28"/>
                <w:szCs w:val="28"/>
                <w:rtl/>
              </w:rPr>
              <w:t xml:space="preserve"> معامل للمقياس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540"/>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42</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يوضح توزيع أف ارد العينة حسب رياض الأطفال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475"/>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49</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يوضح توزيع العينة حسب متغير الخبرة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473"/>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49</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يوضح توزيع العينة حسب متغير الشهادة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938"/>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22</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نتائج "اختبارات " لدلالة هذه الفروق الفرق بين المتوسط الحسابي لعينة الدراسة والمتوسط الفرضي لأبعاد مقياس أساليب التعامل مع المشكلات السلوكية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r w:rsidR="00E5579E" w:rsidRPr="00E5579E" w:rsidTr="00A95475">
        <w:trPr>
          <w:trHeight w:val="939"/>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22</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نتائج اختبار "الفروقات" لدرجات أفراد عينة الدراسة على مقياس أساليب التعامل مع المشكلات السلوكية لأطفال الروضة تبعا لمتغير الشهادة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tl/>
              </w:rPr>
            </w:pPr>
          </w:p>
        </w:tc>
      </w:tr>
      <w:tr w:rsidR="00E5579E" w:rsidRPr="00E5579E" w:rsidTr="00A95475">
        <w:trPr>
          <w:trHeight w:val="938"/>
          <w:jc w:val="center"/>
        </w:trPr>
        <w:tc>
          <w:tcPr>
            <w:tcW w:w="8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25</w:t>
            </w:r>
          </w:p>
        </w:tc>
        <w:tc>
          <w:tcPr>
            <w:tcW w:w="84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نتائج اختبار "الفروقات" بين درجات أفراد عينة الدراسة على مقياس أساليب التعامل مع المشكلات السلوكية لأطفال الروضة تعزى لمتغير الخبرة المهنية </w:t>
            </w:r>
          </w:p>
        </w:tc>
        <w:tc>
          <w:tcPr>
            <w:tcW w:w="653" w:type="dxa"/>
            <w:tcBorders>
              <w:top w:val="single" w:sz="4" w:space="0" w:color="000000"/>
              <w:left w:val="single" w:sz="4" w:space="0" w:color="000000"/>
              <w:bottom w:val="single" w:sz="4" w:space="0" w:color="000000"/>
              <w:right w:val="single" w:sz="4" w:space="0" w:color="000000"/>
            </w:tcBorders>
            <w:vAlign w:val="center"/>
          </w:tcPr>
          <w:p w:rsidR="00E5579E" w:rsidRPr="00E5579E" w:rsidRDefault="00E5579E" w:rsidP="00E5579E">
            <w:pPr>
              <w:numPr>
                <w:ilvl w:val="0"/>
                <w:numId w:val="10"/>
              </w:numPr>
              <w:bidi w:val="0"/>
              <w:spacing w:after="8" w:line="271" w:lineRule="auto"/>
              <w:ind w:right="120"/>
              <w:contextualSpacing/>
              <w:jc w:val="both"/>
              <w:rPr>
                <w:rFonts w:ascii="Simplified Arabic" w:eastAsia="Simplified Arabic" w:hAnsi="Simplified Arabic" w:cs="Simplified Arabic"/>
                <w:color w:val="000000"/>
                <w:sz w:val="28"/>
                <w:szCs w:val="28"/>
              </w:rPr>
            </w:pP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Pr>
        <w:sectPr w:rsidR="00E5579E" w:rsidRPr="00E5579E" w:rsidSect="00E26C34">
          <w:headerReference w:type="even" r:id="rId12"/>
          <w:headerReference w:type="default" r:id="rId13"/>
          <w:footerReference w:type="even" r:id="rId14"/>
          <w:footerReference w:type="default" r:id="rId15"/>
          <w:headerReference w:type="first" r:id="rId16"/>
          <w:footerReference w:type="first" r:id="rId17"/>
          <w:pgSz w:w="11906" w:h="16838"/>
          <w:pgMar w:top="709" w:right="709" w:bottom="709" w:left="1298" w:header="720" w:footer="68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sectPr>
      </w:pPr>
    </w:p>
    <w:p w:rsidR="00E5579E" w:rsidRPr="00E5579E" w:rsidRDefault="00E5579E" w:rsidP="00E5579E">
      <w:pPr>
        <w:spacing w:after="8" w:line="271" w:lineRule="auto"/>
        <w:ind w:right="120"/>
        <w:jc w:val="both"/>
        <w:rPr>
          <w:rFonts w:ascii="Simplified Arabic" w:eastAsia="Simplified Arabic" w:hAnsi="Simplified Arabic" w:cs="Simplified Arabic"/>
          <w:b/>
          <w:bCs/>
          <w:color w:val="000000"/>
          <w:sz w:val="32"/>
          <w:szCs w:val="32"/>
          <w:u w:val="single"/>
        </w:rPr>
      </w:pPr>
      <w:r w:rsidRPr="00E5579E">
        <w:rPr>
          <w:rFonts w:ascii="Simplified Arabic" w:eastAsia="Simplified Arabic" w:hAnsi="Simplified Arabic" w:cs="Simplified Arabic"/>
          <w:b/>
          <w:bCs/>
          <w:color w:val="000000"/>
          <w:sz w:val="32"/>
          <w:szCs w:val="32"/>
          <w:u w:val="single"/>
          <w:rtl/>
        </w:rPr>
        <w:lastRenderedPageBreak/>
        <w:t xml:space="preserve">مقدمة: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تعد مهنة التعليم من المهن المقدسة ,ومن أشرف المهن التي عرفتها الإنسانية منذ الأزل ولا ازلت تحظى بالاحترام والتقدير ,ولا يخلو منها أي مجتمع على سطح الأرض كيف لا وهي تتعامل مع أفضل مخلوق على هذا الكون وهو الإنسان الذي كرمه الرحمن وعلمه البيان وميزه بالعقل عن سائر المخلوقات و أرشده الى طالب العلم ليسمو ويبلغ درجات الكمال.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وكلما ارتقى الإنسان سلم الحضارة ازدت حاجته الى التربية التي أصبحت حق من حقوق الإنسان لأنها عملية أساسية في تقدم الشعوب و نهضة الأمم.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رغم أن مهنة التربية هي مهنة الأنبياء و المرسلين إلا " أنها تبقى كغيرها من المهن الأخرى لها مشكلاتها الخاصة بها والتي يشكو منها المربين باعتبارهم الفئة الأكثر احتكاكا و اتصالا و تعاملا مع المتعلمين."(عمروني, 2222,ص) وتظهر هذه الصعوبات والمشاكل أكثر لدى المربين الذين يدرسون الم ارحل الأولى للتعليم.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حيث تعتبر مرحلة الطفولة من الفترات المميزة في حياة الإنسان وقد أكد العلماء على أهمية إعطائها عناية خاصة وتقديم النصائح والإرشادات والأمثلة والنماذج الجيدة لكي ينشأ هذا الطفل النشأة الجيدة.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فبناء شخصية السليمة لطفل اليوم وارشد المستقبل يقوم على قاعدة مهمة هي الثقة المتبادلة بين الكبار والصغار ,فالأطفال ينمو لديهم الإحساس بالثقة عندما يلمسون الحب و الاهتمام و الرعاية, حيث يعتبر هذا الاهتمام العامل الأقوى في عملية غرس المفاهيم الأساسية و تطويرها لدى الأطفال وينمي أحاسيسهم باحترام الذات و الالتزام بالسلوك الاجتماعي المقبول ,كما يعطي الطفل دفعة قوية في طريق إشباع حاجاته الضرورية.(شريف ,2222, ص011) وتلعب رياض الأطفال دور مهم في تنمية هذه الجوانب لدى الطفل .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وبما أن رياض الأطفال لا تؤدي رسالتها إلا بوجود المربية التي تعد أهم عنصر في العملية التربوية ,فهي التي تتعامل مع الأطفال وهي التي تنفذ المنهج و تكيف الموقف التعليمي و تختار طريقة التعلم المناسبة و تثري الخبرة باستخدام التقنيات التربوية الى غير ذلك من الأمور التي يتطلبها تنفيذ المنهج.  (عدلي,2225,ص02).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وكذلك الإلمام بأساليب المختلفة للتعامل مع المشكلات السلوكية التي تصدر عن أطفال الروضة ,بحيث تحقق لهم الاستمرارية في النشاط في جو يسوده الاطمئنان ليشعر كل طفل بقدرته بالتعبير عن نفسه بكل حرية.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هذه الأخيرة تعتبر من الطرق و المبادئ المتبعة من طرف المربية ,والتي تحقق امتناع الأطفال عن ارتكاب أية سلوكيات غير مرغوبة.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ومنه جاءت الدارسة الحالية لتبحث عن أساليب التعامل مع المشكلات السلوكية لأطفال الروضة ,وفقا لذلك تم تقسيم الدارسة الى جانبين نظري و تطبيقي, وفق الخطة المنهجية التالية: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lastRenderedPageBreak/>
        <w:t xml:space="preserve">الجانب النظري يشمل فصلين هما :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الفصل الأول : من خلاله تطرقنا الى تحديد مشكلة الدارسة ومن ثم فرضيات الدارسة ,أهمية الدارسة ,أهداف الدارسة, التعاريف الإجرائية ,حدود الدارسة.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أما الفصل الثاني :فقد خصص لمتغير أساليب التعامل مع المشكلات السلوكية لأطفال الروضة  واشتمل على: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أولا : المشكلات السلوكية لأطفال الروضة :مفهوم مرحلة الطفولة المبكرة, خصائص النمو مرحلة الطفولة ,حاجات طفل الروضة, مفهوم المشكلات السلوكية ,المشكلات السلوكية, العوامل المؤدية للمشكلات السلوكية, النظريات المفسرة للمشكلات السلوكية.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ثانيا :أساليب التعامل المربية مع المشكلات السلوكية :مفهوم رياض الأطفال ,مفهوم مربية رياض الأطفال ,خصائص مربية رياض الأطفال ,دور مربية رياض الأطفال ,تكوين مربيات رياض الأطفال ,أساليب التعامل مع المشكلات السلوكية وخلاصة الفصل.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أما الجانب الميداني فقد اشتمل على ثلاثة فصول بدأ بالفصل الثالث و تضمن إجراءات الدارسة الميدانية وذلك بذكر منهج الدارسة ثم, الدارسة الاستطلاعية.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الدارسة الاستطلاعية :وتضمنت الهدف من الدارسة الاستطلاعية, وصف عينة الدراسة الاستطلاعية ,أداة الدارسة, تقدير بعض الخصائص السيكوميترية لأداة الدارسة.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تليها الدارسة الأساسية :وتضمنت وصف مجتمع عينة الدارسة وطريقة المعاينة, وصف الأداة في صورتها النهائية ,الأساليب الإحصائية المستخدمة في الدارسة, خلاصة الفصل.  </w:t>
      </w:r>
    </w:p>
    <w:p w:rsidR="00E5579E" w:rsidRPr="00E5579E" w:rsidRDefault="00E5579E" w:rsidP="00E5579E">
      <w:pPr>
        <w:jc w:val="both"/>
        <w:rPr>
          <w:rFonts w:ascii="Simplified Arabic" w:eastAsia="Calibri" w:hAnsi="Simplified Arabic" w:cs="Simplified Arabic"/>
          <w:kern w:val="2"/>
          <w:sz w:val="28"/>
          <w:szCs w:val="28"/>
          <w:rtl/>
          <w14:ligatures w14:val="standardContextual"/>
        </w:rPr>
      </w:pPr>
      <w:r w:rsidRPr="00E5579E">
        <w:rPr>
          <w:rFonts w:ascii="Simplified Arabic" w:eastAsia="Calibri" w:hAnsi="Simplified Arabic" w:cs="Simplified Arabic"/>
          <w:kern w:val="2"/>
          <w:sz w:val="28"/>
          <w:szCs w:val="28"/>
          <w:rtl/>
          <w14:ligatures w14:val="standardContextual"/>
        </w:rPr>
        <w:t xml:space="preserve">أما الفصل الرابع فخصص لعرض نتائج التحليل الإحصائي لفرضيات الدارسة, في حين خصص الفصل الخامس لتفسير ومناقشة النتائج التي تم التوصل إليها بعد المعالجة الإحصائية من خلال الدراسة الميدانية ,مستندين على الدراسات السابقة والواقع الذي تعيشه العينة.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sectPr w:rsidR="00E5579E" w:rsidRPr="00E5579E" w:rsidSect="00636CB9">
          <w:headerReference w:type="even" r:id="rId18"/>
          <w:headerReference w:type="default" r:id="rId19"/>
          <w:footerReference w:type="even" r:id="rId20"/>
          <w:footerReference w:type="default" r:id="rId21"/>
          <w:headerReference w:type="first" r:id="rId22"/>
          <w:footerReference w:type="first" r:id="rId23"/>
          <w:pgSz w:w="11906" w:h="16838"/>
          <w:pgMar w:top="1130"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bidi/>
        </w:sect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jc w:val="center"/>
        <w:rPr>
          <w:rFonts w:ascii="Simplified Arabic" w:eastAsia="Simplified Arabic" w:hAnsi="Simplified Arabic" w:cs="Simplified Arabic"/>
          <w:b/>
          <w:bCs/>
          <w:color w:val="000000"/>
          <w:sz w:val="144"/>
          <w:szCs w:val="144"/>
        </w:rPr>
      </w:pPr>
      <w:r w:rsidRPr="00E5579E">
        <w:rPr>
          <w:rFonts w:ascii="Simplified Arabic" w:eastAsia="Simplified Arabic" w:hAnsi="Simplified Arabic" w:cs="Simplified Arabic"/>
          <w:b/>
          <w:bCs/>
          <w:color w:val="000000"/>
          <w:sz w:val="144"/>
          <w:szCs w:val="144"/>
          <w:highlight w:val="yellow"/>
          <w:rtl/>
        </w:rPr>
        <w:t>الجانب النظري</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48"/>
          <w:szCs w:val="48"/>
          <w:highlight w:val="green"/>
          <w:u w:val="single"/>
          <w:rtl/>
        </w:rPr>
      </w:pPr>
      <w:r w:rsidRPr="00E5579E">
        <w:rPr>
          <w:rFonts w:ascii="Simplified Arabic" w:eastAsia="Simplified Arabic" w:hAnsi="Simplified Arabic" w:cs="Simplified Arabic"/>
          <w:b/>
          <w:bCs/>
          <w:color w:val="000000"/>
          <w:sz w:val="48"/>
          <w:szCs w:val="48"/>
          <w:highlight w:val="green"/>
          <w:u w:val="single"/>
          <w:rtl/>
        </w:rPr>
        <w:t xml:space="preserve">الفصل الأول :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48"/>
          <w:szCs w:val="48"/>
          <w:u w:val="single"/>
        </w:rPr>
      </w:pPr>
      <w:r w:rsidRPr="00E5579E">
        <w:rPr>
          <w:rFonts w:ascii="Simplified Arabic" w:eastAsia="Simplified Arabic" w:hAnsi="Simplified Arabic" w:cs="Simplified Arabic"/>
          <w:b/>
          <w:bCs/>
          <w:color w:val="000000"/>
          <w:sz w:val="48"/>
          <w:szCs w:val="48"/>
          <w:highlight w:val="green"/>
          <w:u w:val="single"/>
          <w:rtl/>
        </w:rPr>
        <w:t>مشكلة الدارسة  واعتباراتها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851" w:right="120"/>
        <w:jc w:val="both"/>
        <w:rPr>
          <w:rFonts w:ascii="Simplified Arabic" w:eastAsia="Simplified Arabic" w:hAnsi="Simplified Arabic" w:cs="Simplified Arabic"/>
          <w:b/>
          <w:bCs/>
          <w:color w:val="000000"/>
          <w:sz w:val="44"/>
          <w:szCs w:val="44"/>
          <w:rtl/>
        </w:rPr>
      </w:pPr>
      <w:r w:rsidRPr="00E5579E">
        <w:rPr>
          <w:rFonts w:ascii="Simplified Arabic" w:eastAsia="Simplified Arabic" w:hAnsi="Simplified Arabic" w:cs="Simplified Arabic"/>
          <w:b/>
          <w:bCs/>
          <w:color w:val="000000"/>
          <w:sz w:val="44"/>
          <w:szCs w:val="44"/>
          <w:rtl/>
        </w:rPr>
        <w:t>1- مشكلة الدارسة .</w:t>
      </w:r>
    </w:p>
    <w:p w:rsidR="00E5579E" w:rsidRPr="00E5579E" w:rsidRDefault="00E5579E" w:rsidP="00E5579E">
      <w:pPr>
        <w:spacing w:after="8" w:line="271" w:lineRule="auto"/>
        <w:ind w:left="851" w:right="120"/>
        <w:jc w:val="both"/>
        <w:rPr>
          <w:rFonts w:ascii="Simplified Arabic" w:eastAsia="Simplified Arabic" w:hAnsi="Simplified Arabic" w:cs="Simplified Arabic"/>
          <w:b/>
          <w:bCs/>
          <w:color w:val="000000"/>
          <w:sz w:val="44"/>
          <w:szCs w:val="44"/>
        </w:rPr>
      </w:pPr>
      <w:r w:rsidRPr="00E5579E">
        <w:rPr>
          <w:rFonts w:ascii="Simplified Arabic" w:eastAsia="Simplified Arabic" w:hAnsi="Simplified Arabic" w:cs="Simplified Arabic"/>
          <w:b/>
          <w:bCs/>
          <w:color w:val="000000"/>
          <w:sz w:val="44"/>
          <w:szCs w:val="44"/>
          <w:rtl/>
        </w:rPr>
        <w:t>2- تساؤلات الدراسة .</w:t>
      </w:r>
    </w:p>
    <w:p w:rsidR="00E5579E" w:rsidRPr="00E5579E" w:rsidRDefault="00E5579E" w:rsidP="00E5579E">
      <w:pPr>
        <w:spacing w:after="8" w:line="271" w:lineRule="auto"/>
        <w:ind w:left="852" w:right="120"/>
        <w:jc w:val="both"/>
        <w:rPr>
          <w:rFonts w:ascii="Simplified Arabic" w:eastAsia="Simplified Arabic" w:hAnsi="Simplified Arabic" w:cs="Simplified Arabic"/>
          <w:b/>
          <w:bCs/>
          <w:color w:val="000000"/>
          <w:sz w:val="44"/>
          <w:szCs w:val="44"/>
        </w:rPr>
      </w:pPr>
      <w:r w:rsidRPr="00E5579E">
        <w:rPr>
          <w:rFonts w:ascii="Simplified Arabic" w:eastAsia="Simplified Arabic" w:hAnsi="Simplified Arabic" w:cs="Simplified Arabic"/>
          <w:b/>
          <w:bCs/>
          <w:color w:val="000000"/>
          <w:sz w:val="44"/>
          <w:szCs w:val="44"/>
          <w:rtl/>
        </w:rPr>
        <w:t>3- فرضيات  .</w:t>
      </w:r>
    </w:p>
    <w:p w:rsidR="00E5579E" w:rsidRPr="00E5579E" w:rsidRDefault="00E5579E" w:rsidP="00E5579E">
      <w:pPr>
        <w:spacing w:after="8" w:line="271" w:lineRule="auto"/>
        <w:ind w:left="852" w:right="120"/>
        <w:jc w:val="both"/>
        <w:rPr>
          <w:rFonts w:ascii="Simplified Arabic" w:eastAsia="Simplified Arabic" w:hAnsi="Simplified Arabic" w:cs="Simplified Arabic"/>
          <w:b/>
          <w:bCs/>
          <w:color w:val="000000"/>
          <w:sz w:val="44"/>
          <w:szCs w:val="44"/>
        </w:rPr>
      </w:pPr>
      <w:r w:rsidRPr="00E5579E">
        <w:rPr>
          <w:rFonts w:ascii="Simplified Arabic" w:eastAsia="Simplified Arabic" w:hAnsi="Simplified Arabic" w:cs="Simplified Arabic"/>
          <w:b/>
          <w:bCs/>
          <w:color w:val="000000"/>
          <w:sz w:val="44"/>
          <w:szCs w:val="44"/>
          <w:rtl/>
        </w:rPr>
        <w:t>4- أهمية الدارسة .</w:t>
      </w:r>
    </w:p>
    <w:p w:rsidR="00E5579E" w:rsidRPr="00E5579E" w:rsidRDefault="00E5579E" w:rsidP="00E5579E">
      <w:pPr>
        <w:spacing w:after="8" w:line="271" w:lineRule="auto"/>
        <w:ind w:left="852" w:right="120"/>
        <w:jc w:val="both"/>
        <w:rPr>
          <w:rFonts w:ascii="Simplified Arabic" w:eastAsia="Simplified Arabic" w:hAnsi="Simplified Arabic" w:cs="Simplified Arabic"/>
          <w:b/>
          <w:bCs/>
          <w:color w:val="000000"/>
          <w:sz w:val="44"/>
          <w:szCs w:val="44"/>
          <w:rtl/>
        </w:rPr>
      </w:pPr>
      <w:r w:rsidRPr="00E5579E">
        <w:rPr>
          <w:rFonts w:ascii="Simplified Arabic" w:eastAsia="Simplified Arabic" w:hAnsi="Simplified Arabic" w:cs="Simplified Arabic"/>
          <w:b/>
          <w:bCs/>
          <w:color w:val="000000"/>
          <w:sz w:val="44"/>
          <w:szCs w:val="44"/>
          <w:rtl/>
        </w:rPr>
        <w:t>5- أهداف الدارسة .</w:t>
      </w:r>
      <w:r w:rsidRPr="00E5579E">
        <w:rPr>
          <w:rFonts w:ascii="Simplified Arabic" w:eastAsia="Simplified Arabic" w:hAnsi="Simplified Arabic" w:cs="Simplified Arabic"/>
          <w:b/>
          <w:bCs/>
          <w:color w:val="000000"/>
          <w:sz w:val="44"/>
          <w:szCs w:val="44"/>
          <w:rtl/>
        </w:rPr>
        <w:tab/>
        <w:t xml:space="preserve">  </w:t>
      </w:r>
    </w:p>
    <w:p w:rsidR="00E5579E" w:rsidRPr="00E5579E" w:rsidRDefault="00E5579E" w:rsidP="00E5579E">
      <w:pPr>
        <w:spacing w:after="8" w:line="271" w:lineRule="auto"/>
        <w:ind w:left="852" w:right="120"/>
        <w:jc w:val="both"/>
        <w:rPr>
          <w:rFonts w:ascii="Simplified Arabic" w:eastAsia="Simplified Arabic" w:hAnsi="Simplified Arabic" w:cs="Simplified Arabic"/>
          <w:b/>
          <w:bCs/>
          <w:color w:val="000000"/>
          <w:sz w:val="44"/>
          <w:szCs w:val="44"/>
        </w:rPr>
      </w:pPr>
      <w:r w:rsidRPr="00E5579E">
        <w:rPr>
          <w:rFonts w:ascii="Simplified Arabic" w:eastAsia="Simplified Arabic" w:hAnsi="Simplified Arabic" w:cs="Simplified Arabic"/>
          <w:b/>
          <w:bCs/>
          <w:color w:val="000000"/>
          <w:sz w:val="44"/>
          <w:szCs w:val="44"/>
          <w:rtl/>
        </w:rPr>
        <w:t>6- التعاريف الإجرائية .</w:t>
      </w:r>
    </w:p>
    <w:p w:rsidR="00E5579E" w:rsidRPr="00E5579E" w:rsidRDefault="00E5579E" w:rsidP="00E5579E">
      <w:pPr>
        <w:spacing w:after="8" w:line="271" w:lineRule="auto"/>
        <w:ind w:left="852" w:right="120"/>
        <w:jc w:val="both"/>
        <w:rPr>
          <w:rFonts w:ascii="Simplified Arabic" w:eastAsia="Simplified Arabic" w:hAnsi="Simplified Arabic" w:cs="Simplified Arabic"/>
          <w:b/>
          <w:bCs/>
          <w:color w:val="000000"/>
          <w:sz w:val="44"/>
          <w:szCs w:val="44"/>
        </w:rPr>
      </w:pPr>
      <w:r w:rsidRPr="00E5579E">
        <w:rPr>
          <w:rFonts w:ascii="Simplified Arabic" w:eastAsia="Simplified Arabic" w:hAnsi="Simplified Arabic" w:cs="Simplified Arabic"/>
          <w:b/>
          <w:bCs/>
          <w:color w:val="000000"/>
          <w:sz w:val="44"/>
          <w:szCs w:val="44"/>
          <w:rtl/>
        </w:rPr>
        <w:t>7- حدود الدارسة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2"/>
          <w:szCs w:val="32"/>
          <w:u w:val="single"/>
          <w:rtl/>
        </w:rPr>
      </w:pPr>
      <w:r w:rsidRPr="00E5579E">
        <w:rPr>
          <w:rFonts w:ascii="Simplified Arabic" w:eastAsia="Simplified Arabic" w:hAnsi="Simplified Arabic" w:cs="Simplified Arabic"/>
          <w:b/>
          <w:bCs/>
          <w:color w:val="000000"/>
          <w:sz w:val="32"/>
          <w:szCs w:val="32"/>
          <w:u w:val="single"/>
          <w:rtl/>
        </w:rPr>
        <w:t xml:space="preserve">1-مشكلة الدارسة: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تعد مرحلة الطفولة من المراحل المهمة في حياة الإنسان ,إذ يكتسب الطفل من خلالها المهارات المختلفة والقيم و مبادئ السلوك, وفيها تتبلور الميول و الاتجاهات ,"لذا أصبح الاهتمام بالطفولة من الأولويات الرئيسية و التي نادت بها المجتمعات في معظم دول العالم ,ويعد من أهم المعايير التي يقاس بها تقدم المجتمعات لأن تربية الأطفال و إعدادهم يمثل اهتماما بواقع الأمة و مستقبلها في مواجهة التحديات الحضارية التي تفرضها حتمية التطورات."(قحطان ,دون سنة ,ص212)</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إن النمو في هذه المرحلة يتطلب الى إمكانيات بيئية غنية ,فهو يتطلب إلى جو اجتماعي ومواقف للخبرة يسمحان له باستغلال مبدأ التعلم في نموه كما أنه محتاج إلى من يحسن تدبير و تصميم هذه المواقف ’ولما كانت هذه الاحتياجات التي يتطلبها نمو الطفل في هذه المرحلة غير ميسورة في الأسرة فإن الحاجة دعت إلى إقامة رياض الأطفال.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تعد رياض الأطفال مؤسسة تربوية أو جزء من النظام المدرسي المخصص لتعليم الأطفال الصغار وهي تتميز بأنشطة اللعب المنظم الذي يتيح الفرص لتعبير الذاتي على كيفية العمل و الحياة معا و أدوات ومناهج و ب ارمج لتزيد نمو كل طفل ,فهي تهدف إلى تكملة الدور الذي تقوم به الأسرة  في تنشئة الأطفال وتربيتهم.(عامر, 2221,ص00)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ومن الملاحظ أن أطفال الروضة  في هذه المرحلة يحدثون الكثير من المشكلات السلوكية, "فهي مجموعة من الأفعال متكررة الحدوث بشكل يتميز بالشدة بحيث تتجاوز الحد المقبول للسلوك المتعارف عليه وتبدو في شكل أع ارض قابلة للملاحظة من جانب المحيط بالطفل خلال النشاط اليومي. "(عبد الجواد,2222,ص22) ولربما كانت من بين أكثر المشكلات التي يعاني منها المربون في التعليم عامة و رياض الأطفال خاصة ,حيث تواجه المربيات مشكلات سلوكية داخل القسم منها المعقدة و البسيطة  و التي يجب على المربية ضبطها.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مما لاشك فيه أن مربية الروضة  عصب العملية التربوية فعلى عاتقها يقع العبء الأكبر في تحقيق رسالة الروضة. ونجاحها في مهمتها في هذه المرحلة المهمة و الصعبة و الحرجة من حياة الطفل يعد نجاحا للروضة في تحقيق أهدافها.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حيث تشكو المربيات من كثرة المشكلات لكونها تأخذ من وقتهن الكثير حيث تضطر أغلبهن لصرف معظم الوقت في التقليل منها وهذا ما يشير إليه المختصين في الميدان التربوي بأن الوقت في التقليل منها وهذا ما يشير إليه المختصين </w:t>
      </w:r>
      <w:r w:rsidRPr="00E5579E">
        <w:rPr>
          <w:rFonts w:ascii="Simplified Arabic" w:eastAsia="Calibri" w:hAnsi="Simplified Arabic" w:cs="Simplified Arabic"/>
          <w:kern w:val="2"/>
          <w:sz w:val="28"/>
          <w:szCs w:val="28"/>
          <w:rtl/>
          <w:lang w:bidi="ar-EG"/>
          <w14:ligatures w14:val="standardContextual"/>
        </w:rPr>
        <w:lastRenderedPageBreak/>
        <w:t xml:space="preserve">في الميدان التربوي بأن أكثر ما تقلق المربين داخل الأقسام التعليمية هي مشكلة الحفاظ على نظام و ضبط السلوكيات المرفوضة التي تعيق السير الحسن للعملية التعليمية . (عمروني, 2222,ص072)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بحيث تتضح أهمية دارسة المشكلات السلوكية في أن انشغال الآباء و الأمهات بمشاغل الحياة اليومية يتسبب في عدم رعاية الأطفال كما ينبغي , وملاحظة سلوكهم و إشباع طلباتهم النفسية. ( إسماعيل, 2205,ص)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حيث تظهر عليهم مجموعة من سلوكيات السلبية هدفها لفت الانتباه كالشغب والعناد, ضف إلى ذلك هدفها السلطة فالطفل يرتكب ذلك ساعيا لامتلاك الكثير من القوة والسيطرة.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حيث هدفت معظم الدارسات  التي تطرقت لد راسة المشكلات السلوكية لأطفال الروضة ,لتفسير هذه الظاهرة في محاولة رصد أبرز العوامل المسببة لها منا النفسية و التربوية والأسرية والبيئية و الوراثية ,ومن بين هذه الدارسات  نجد دارسة "إيمان شريف)"5116(, التي هدفت  إلى التعرف على الظواهر السلوكية الغير مرغوبة لدى أطفال الرياض ,وأكثر وسائل علاجا, وتوصلت نتائجها إلى أن أكثر الظواهر السلوكية غير المرغوبة عند الأطفال هي الحركة الزائدة و قد كانت أكثر وسائل المعالجة استخداما من قبل المعلمات وسيلة الاهتمام بالطفل بالتوجيه و النصح و الإرشاد له . (شريف,2222,ص) ومن خلال هذا نستطيع القول أن ضبط النظام داخل القسم من أصعب المهام التي يجب على كل مربية التمكن منها خاصة أنهم يتعاملن مع أطفال في مرحلة حساسة ألا و هي مرحلة الطفولة المبكرة ,فبناء شخصية الطفل و تعزيز قد ارته تبدأ تنمو خلال هذه المرحلة.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فطفل الروضة يكون أكثر استجابة لتعديل السلوك فهو في حالة من التكون و قابل للتعديل و التغيير من أي مرحلة نمائية أخرى, ولعلى هذه الفترة العمرية المبكرة مرحلة للتعلم و الاستيعاب خاصة ا ذا علمنا أن الطفل لا يتعلم (ربوح,2202,ص1).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وحتى يكتسب الطفل مهارات  و خبرات و معارف لابد من  المربيات إتباع طرق و أساليب تضمن تحقيق النمو السليم و المتكامل للطفل وخلق جو يسوده الراحة و الشعور بالأمان.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وتمثل هذه الأساليب مختلف التدابير والطرق المتخذة من طرف المربية للحد من السلوكيات غير المرغوبة التي تصدر عن الأطفال, فهي تقوم على مجموعة من المبادئ والأسس ولعلى من أهمها أسلوب التخطيط للأنشطة بحيث يجب على المربية أن تخطط للأنشطة في ضوء فهمها للاحتياجات الفعلية للأطفال و أن يكون هدفها إشباع تلك الحاجات .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بحيث يؤكد روبرت أن إدارة قاعة النشاط وتوجيه سلوك الأطفال تحتاج لكفايات معينة ,تكتسبها المربية في إدارتها لعدد من المهام والمواقف التي تحدث كل يوم داخل قاعة النشاط  (شريف,2222,ص).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lastRenderedPageBreak/>
        <w:t xml:space="preserve">وكذلك أسلوب إرشاد الـأطفال وتوجيههم, فالمربية تعمل كمرشدة نفسية للأطفال بتحديد قد ارتهم وميولهم و تحديد المشكلات التي يعاني منها الأطفال ويتطلب منها أن تكون قدوة حسنة لأطفالها في سلوكياتها وتعمل على حث الأطفال للمحافظة على نظام الروضة من خلال النصح و الإرشاد.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وبالإشارة الى أسلوب اللوائح, فهي مجموعة القوانين التي تضعها المربية  الخاصة بسلوكيات الروضة وأن, تكون هذه القوانين مفهومة ومقبولة من الأطفال أنفسهم, ومشاركة الأطفال في عملية وضع هذه اللوائح السلوكية.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ومنه فإن أساليب التعامل مع المشكلات السلوكية سواء البسيطة أو المعقدة من الأمور التي هي في غاية الصعوبة سواء بالنسبة للمربية الجديدة أو بالنسبة للمربية ذات الخبرة الطويلة.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فهناك عدة دراسات حول موضوع أساليب التعامل مع المشكلات السلوكية لأطفال الروضة كدراسة "عمروني مراد ) والتي هدفت إلى التعرف على أساليب تعامل المربية مع المشكلات السلوكية لطفل التربية التحضيرية, والتي توصلت نتائجها إلى أن أساليب تعامل المربية مع المشكلات السلوكية لطفل التربية التحضيرية تربوية.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وكذلك دراسة  ("زعموش وبكيري")والتي هدفت إلى تقصي دور الأساليب التربوية في التخفيف من بعض المشكلات السلوكية لدى طفل المرحلة التحضيرية, والتي توصلت نتائجها إلى أن أسلوب الثواب و العقاب بدرجة متوسطة و أسلوب اللعب التربوي بدرجة عالية و أسلوب الحوار والمناقشة  دور في التخفيف من بعض المشكلات السلوكية لدى أطفال المرحلة التحضيرية بدرجة عالية.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ومنه يعد ضبط السلوكيات غير مرغوبة أحد الجوانب ذات الأهمية الكبيرة في نجاح العملية التعليمية داخل القسم.(عمروني, 2222,ص072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2- </w:t>
      </w:r>
      <w:r w:rsidRPr="00E5579E">
        <w:rPr>
          <w:rFonts w:ascii="Simplified Arabic" w:eastAsia="Calibri" w:hAnsi="Simplified Arabic" w:cs="Simplified Arabic"/>
          <w:b/>
          <w:bCs/>
          <w:kern w:val="2"/>
          <w:sz w:val="28"/>
          <w:szCs w:val="28"/>
          <w:u w:val="single"/>
          <w:rtl/>
          <w14:ligatures w14:val="standardContextual"/>
        </w:rPr>
        <w:t>تساؤلات الدراسة</w:t>
      </w:r>
      <w:r w:rsidRPr="00E5579E">
        <w:rPr>
          <w:rFonts w:ascii="Simplified Arabic" w:eastAsia="Calibri" w:hAnsi="Simplified Arabic" w:cs="Simplified Arabic"/>
          <w:b/>
          <w:bCs/>
          <w:kern w:val="2"/>
          <w:sz w:val="28"/>
          <w:szCs w:val="28"/>
          <w:rtl/>
          <w:lang w:bidi="ar-EG"/>
          <w14:ligatures w14:val="standardContextual"/>
        </w:rPr>
        <w:t xml:space="preserve">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مما سبق ومما أكدته نتائج الدراسات السابقة من أهمية لأساليب ضبط سلوكيات الأطفال داخل الروضة جاءت الدراسة الحالية بهدف معرفة أساليب التعامل مع المشكلات السلوكية لأطفال الروضة من وجهة نظر المربيات وذلك بطرح التساؤلات التالية: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-ما هو ترتيب أساليب التعامل مع المشكلات السلوكية عند أطفال الروضة من وجهة نظر المربيات؟ </w:t>
      </w:r>
    </w:p>
    <w:p w:rsidR="00E5579E" w:rsidRPr="00E5579E" w:rsidRDefault="00E5579E" w:rsidP="00E5579E">
      <w:pPr>
        <w:spacing w:after="0"/>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-هل توجد فروق في ترتيب أساليب التعامل مع المشكلات السلوكية عند أطفال الروضة من وجهة نظر المربيات  لمتغير طبيعة التكوين(جامعية، تكوين مهني)؟ </w:t>
      </w:r>
    </w:p>
    <w:p w:rsidR="00E5579E" w:rsidRPr="00E5579E" w:rsidRDefault="00E5579E" w:rsidP="00E5579E">
      <w:pPr>
        <w:spacing w:after="0"/>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lastRenderedPageBreak/>
        <w:t xml:space="preserve">-هل توجد فروق في ترتيب أساليب التعامل مع المشكلات السلوكية عند أطفال الروضة من وجهة نظر المربيات لمتغير الأقدمية ( 3 سنوات فأقل ،3 سنوات فأكثر)؟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3-فرضيات الدراسة :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-يتصدر أسلوب إرشاد الأطفال ترتيب أساليب التعامل مع المشكلات السلوكية عند أطفال الروضة من وجهة نظر المربيات.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-لا توجد فروق في ترتيب أساليب التعامل مع المشكلات السلوكية عند أطفال الروضة من وجهة نظر المربيات لمتغير طبيعة التكوين (جامعية، تكوين مهني ).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3-لا توجد فروق في ترتيب أساليب التعامل مع المشكلات السلوكية عند أطفال الروضة من وجهة نظر المربيات تعزى لمتغير الأقدمية ( 3 سنوات فأقل ،3 سنوات فأكثر).</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4-أهداف الدراسة: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-التعرف على أساليب التعامل مع المشكلات السلوكية عند أطفال الروضة من وجهة نظر المربيات.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-الكشف عن الفروق في ترتيب أساليب التعامل مع المشكلات السلوكية لأطفال الروضة من وجهة نظر المربيات في متغير طبيعة التكوين.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-الكشف عن الفروق في ترتيب أساليب التعامل مع المشكلات السلوكية عند أطفال الروضة من وجهة نظر المربيات في متغير الأقدمية.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5-أهمية الدارسة: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تكمن أهمية موضوع الدراسة في كونه يدرس عنصر جد مهم وهو طفل الروضة وأساليب التعامل مع مشاكله.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معرفة التغيرات التي تحدثها أساليب التعامل مع المشكلات السلوكية لأطفال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6-التعاريف الإجرائية: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-أساليب التعامل مع المشكلات السلوكية عند أطفال الروضة: وهي مجموعة الأساليب التي تتبعها المربيات للحد من مشكلات الأطفال غير المرغوبة وتقاس اجرائيا بالاستبيان المعد لهذا الغرض من خلال تدرج استجابة عينة الدراسة على بنوده من دائما، أحيانا، أبدا وفق الأبعاد التالية: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-اللوائح: هي مجموعة قوانين تضعها المربية لالتزام الطفل بها. </w:t>
      </w:r>
    </w:p>
    <w:p w:rsidR="00E5579E" w:rsidRPr="00E5579E" w:rsidRDefault="00E5579E" w:rsidP="00E5579E">
      <w:pPr>
        <w:spacing w:after="0"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-إرشاد الطفل: نصح وتوجيه الطفل من قبل المربية للحد من سلوكيات غير مرغوبة. </w:t>
      </w:r>
    </w:p>
    <w:p w:rsidR="00E5579E" w:rsidRPr="00E5579E" w:rsidRDefault="00E5579E" w:rsidP="00E5579E">
      <w:pPr>
        <w:spacing w:after="0"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-التخطيط للأنشطة: وضع أو تحديد الأنشطة المناسبة التي تبقى على الطفل منشغل بالنشاط.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lastRenderedPageBreak/>
        <w:t xml:space="preserve">7-حدود الدراسة: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-الحدود الموضوعية: تتمثل في متغير الدارسة والمنهج المعتمد والأداة المطبقة في الدراسة.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 xml:space="preserve">-الحدود المكانية: تتحدد الدراسية مكانيا برياض الأطفال بالمملكة العربية السعودية. </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-الحدود الزمنية: أجريت الدراسة  في الموسم الد ارسي 2022-2023م</w:t>
      </w:r>
    </w:p>
    <w:p w:rsidR="00E5579E" w:rsidRPr="00E5579E" w:rsidRDefault="00E5579E" w:rsidP="00E5579E">
      <w:pPr>
        <w:jc w:val="both"/>
        <w:rPr>
          <w:rFonts w:ascii="Simplified Arabic" w:eastAsia="Calibri" w:hAnsi="Simplified Arabic" w:cs="Simplified Arabic"/>
          <w:kern w:val="2"/>
          <w:sz w:val="28"/>
          <w:szCs w:val="28"/>
          <w:rtl/>
          <w:lang w:bidi="ar-EG"/>
          <w14:ligatures w14:val="standardContextual"/>
        </w:rPr>
      </w:pPr>
      <w:r w:rsidRPr="00E5579E">
        <w:rPr>
          <w:rFonts w:ascii="Simplified Arabic" w:eastAsia="Calibri" w:hAnsi="Simplified Arabic" w:cs="Simplified Arabic"/>
          <w:kern w:val="2"/>
          <w:sz w:val="28"/>
          <w:szCs w:val="28"/>
          <w:rtl/>
          <w:lang w:bidi="ar-EG"/>
          <w14:ligatures w14:val="standardContextual"/>
        </w:rPr>
        <w:t>-الحدود البشرية: تمثلت عينة الدراسة  في مربيات رياض الأطفال.</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lang w:bidi="ar-EG"/>
        </w:rPr>
        <w:sectPr w:rsidR="00E5579E" w:rsidRPr="00E5579E" w:rsidSect="00636CB9">
          <w:headerReference w:type="even" r:id="rId24"/>
          <w:headerReference w:type="default" r:id="rId25"/>
          <w:footerReference w:type="even" r:id="rId26"/>
          <w:footerReference w:type="default" r:id="rId27"/>
          <w:headerReference w:type="first" r:id="rId28"/>
          <w:footerReference w:type="first" r:id="rId29"/>
          <w:pgSz w:w="11906" w:h="16838"/>
          <w:pgMar w:top="1306" w:right="707" w:bottom="1920" w:left="1135" w:header="779" w:footer="70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40"/>
          <w:szCs w:val="40"/>
          <w:highlight w:val="green"/>
        </w:rPr>
      </w:pPr>
      <w:r w:rsidRPr="00E5579E">
        <w:rPr>
          <w:rFonts w:ascii="Simplified Arabic" w:eastAsia="Simplified Arabic" w:hAnsi="Simplified Arabic" w:cs="Simplified Arabic"/>
          <w:b/>
          <w:bCs/>
          <w:color w:val="000000"/>
          <w:sz w:val="40"/>
          <w:szCs w:val="40"/>
          <w:highlight w:val="green"/>
          <w:rtl/>
        </w:rPr>
        <w:t>الفصل الثاني</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40"/>
          <w:szCs w:val="40"/>
          <w:rtl/>
        </w:rPr>
      </w:pPr>
      <w:r w:rsidRPr="00E5579E">
        <w:rPr>
          <w:rFonts w:ascii="Simplified Arabic" w:eastAsia="Simplified Arabic" w:hAnsi="Simplified Arabic" w:cs="Simplified Arabic"/>
          <w:b/>
          <w:bCs/>
          <w:color w:val="000000"/>
          <w:sz w:val="40"/>
          <w:szCs w:val="40"/>
          <w:highlight w:val="green"/>
          <w:rtl/>
        </w:rPr>
        <w:t>أساليب التعامل مع المشكلات السلوكية عند طفل الروضة</w:t>
      </w:r>
      <w:r w:rsidRPr="00E5579E">
        <w:rPr>
          <w:rFonts w:ascii="Simplified Arabic" w:eastAsia="Simplified Arabic" w:hAnsi="Simplified Arabic" w:cs="Simplified Arabic"/>
          <w:b/>
          <w:bCs/>
          <w:color w:val="000000"/>
          <w:sz w:val="40"/>
          <w:szCs w:val="40"/>
          <w:rtl/>
        </w:rPr>
        <w:t xml:space="preserve"> </w:t>
      </w:r>
    </w:p>
    <w:p w:rsidR="00E5579E" w:rsidRPr="00E5579E" w:rsidRDefault="00E5579E" w:rsidP="00E5579E">
      <w:pPr>
        <w:spacing w:after="8" w:line="271" w:lineRule="auto"/>
        <w:ind w:left="6" w:right="120"/>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b/>
          <w:bCs/>
          <w:color w:val="000000"/>
          <w:sz w:val="28"/>
          <w:szCs w:val="28"/>
          <w:rtl/>
        </w:rPr>
        <w:t>أولا: مشكلات السلوكية لأطفال الروضة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تمهيد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/مفهوم مرحلة الطفولة المبكرة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 xml:space="preserve">/خصائص النمو في مرحلة الطفولة المبكرة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/الحاجات النفسية لطفل الروضة </w:t>
      </w:r>
      <w:r w:rsidRPr="00E5579E">
        <w:rPr>
          <w:rFonts w:ascii="Simplified Arabic" w:eastAsia="Simplified Arabic" w:hAnsi="Simplified Arabic" w:cs="Simplified Arabic"/>
          <w:color w:val="000000"/>
          <w:sz w:val="28"/>
          <w:szCs w:val="28"/>
          <w:rtl/>
        </w:rPr>
        <w:tab/>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 xml:space="preserve">/مفهوم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w:t>
      </w:r>
      <w:r w:rsidRPr="00E5579E">
        <w:rPr>
          <w:rFonts w:ascii="Simplified Arabic" w:eastAsia="Simplified Arabic" w:hAnsi="Simplified Arabic" w:cs="Simplified Arabic"/>
          <w:color w:val="000000"/>
          <w:sz w:val="28"/>
          <w:szCs w:val="28"/>
          <w:rtl/>
        </w:rPr>
        <w:t xml:space="preserve">/مشكلات السلوكية لأطفال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/العوامل المؤدية للمشكلات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7</w:t>
      </w:r>
      <w:r w:rsidRPr="00E5579E">
        <w:rPr>
          <w:rFonts w:ascii="Simplified Arabic" w:eastAsia="Simplified Arabic" w:hAnsi="Simplified Arabic" w:cs="Simplified Arabic"/>
          <w:color w:val="000000"/>
          <w:sz w:val="28"/>
          <w:szCs w:val="28"/>
          <w:rtl/>
        </w:rPr>
        <w:t xml:space="preserve">/النظريات المفسرة للمشكلات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ثانيا: أساليب التعامل مع المشكلات السلوكية لأطفال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تمهيد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/مفهوم رياض الأطفال </w:t>
      </w:r>
      <w:r w:rsidRPr="00E5579E">
        <w:rPr>
          <w:rFonts w:ascii="Simplified Arabic" w:eastAsia="Simplified Arabic" w:hAnsi="Simplified Arabic" w:cs="Simplified Arabic"/>
          <w:color w:val="000000"/>
          <w:sz w:val="28"/>
          <w:szCs w:val="28"/>
          <w:rtl/>
        </w:rPr>
        <w:tab/>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 xml:space="preserve">/مفهوم معلمة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/خصائص معلمة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 xml:space="preserve">/دور معلمة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w:t>
      </w:r>
      <w:r w:rsidRPr="00E5579E">
        <w:rPr>
          <w:rFonts w:ascii="Simplified Arabic" w:eastAsia="Simplified Arabic" w:hAnsi="Simplified Arabic" w:cs="Simplified Arabic"/>
          <w:color w:val="000000"/>
          <w:sz w:val="28"/>
          <w:szCs w:val="28"/>
          <w:rtl/>
        </w:rPr>
        <w:t>/تكوين معلمات رياض الأطفال</w:t>
      </w:r>
      <w:r w:rsidRPr="00E5579E">
        <w:rPr>
          <w:rFonts w:ascii="Simplified Arabic" w:eastAsia="Simplified Arabic" w:hAnsi="Simplified Arabic" w:cs="Simplified Arabic"/>
          <w:color w:val="000000"/>
          <w:sz w:val="28"/>
          <w:szCs w:val="28"/>
          <w:rtl/>
        </w:rPr>
        <w:tab/>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/مهارات معلمة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7</w:t>
      </w:r>
      <w:r w:rsidRPr="00E5579E">
        <w:rPr>
          <w:rFonts w:ascii="Simplified Arabic" w:eastAsia="Simplified Arabic" w:hAnsi="Simplified Arabic" w:cs="Simplified Arabic"/>
          <w:color w:val="000000"/>
          <w:sz w:val="28"/>
          <w:szCs w:val="28"/>
          <w:rtl/>
        </w:rPr>
        <w:t xml:space="preserve">/أساليب تعامل المعلمة مع المشكلات السلوكية لدى الطفل </w:t>
      </w:r>
      <w:r w:rsidRPr="00E5579E">
        <w:rPr>
          <w:rFonts w:ascii="Simplified Arabic" w:eastAsia="Simplified Arabic" w:hAnsi="Simplified Arabic" w:cs="Simplified Arabic"/>
          <w:color w:val="000000"/>
          <w:sz w:val="28"/>
          <w:szCs w:val="28"/>
          <w:rtl/>
        </w:rPr>
        <w:tab/>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خلاصة  </w:t>
      </w:r>
      <w:r w:rsidRPr="00E5579E">
        <w:rPr>
          <w:rFonts w:ascii="Simplified Arabic" w:eastAsia="Simplified Arabic" w:hAnsi="Simplified Arabic" w:cs="Simplified Arabic"/>
          <w:color w:val="000000"/>
          <w:sz w:val="28"/>
          <w:szCs w:val="28"/>
          <w:rtl/>
        </w:rPr>
        <w:tab/>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2"/>
          <w:szCs w:val="32"/>
          <w:u w:val="single"/>
          <w:rtl/>
        </w:rPr>
      </w:pPr>
      <w:r w:rsidRPr="00E5579E">
        <w:rPr>
          <w:rFonts w:ascii="Simplified Arabic" w:eastAsia="Simplified Arabic" w:hAnsi="Simplified Arabic" w:cs="Simplified Arabic"/>
          <w:b/>
          <w:bCs/>
          <w:color w:val="000000"/>
          <w:sz w:val="32"/>
          <w:szCs w:val="32"/>
          <w:u w:val="single"/>
          <w:rtl/>
        </w:rPr>
        <w:t xml:space="preserve">أولا: المشكلات السلوكية لأطفال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lastRenderedPageBreak/>
        <w:t xml:space="preserve">تمهيد: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تعد المشكلات السلوكية من أكثر المعوقات التي تعيق الطفل عن التفاعل الجيد مع المحيطين به,حيث أنها تؤثر  بالسلب على مختلف نواحي النمو للطفل, وكذلك تعد من المواقف المحيرة التي تواجه المربية داخل القسم والتي تتطلب منها فهما لحلها و التعامل معها وعليه ارتأينا ذكر مفهومها و أسبابها والنظريات المفسرة لها والتعريف بمعلمة الروضة و أدوارها وسماتها و علاقتها بالأطفال و أخي ار أساليب التعامل مع المشكلات السلوكية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1/مفهوم مرحلة الطفولة المبكرة: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تعتبر مرحلة الطفولة المبكرة الفترة الحاسمة التي تتكون خلالها المفاهيم الأساسية للطفل ,حيث يشكل كل طفل لنفسه ما يسمى ببنك المعلومات الأساسية, التي يستطيع تطويرها في المستقبل بما يساعده على مسايرة التطور و النجاح و تحقيق الآمال.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-تعرف بالمرحلة التي يتعلم فيها الطفل أسس السلوك الاجتماعي الذي يعده للحياة الاجتماعية الأكثر تنظيما والتي يتطلبها التكيف عندما يلتحق بالصف الأول في المدرسة, كما أنها عمر الاكتشاف و أيضا عمر المشاكل و الصعوبات وعمر اللعب وعمر ما قبل الجماعة (مصطفى,</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-ويمكن تعريفها بأنها المدة التي يعتمد فيها الطفل على والديه في المأكل و الملبس و المأوى و التعليم والصحة .(ربوح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012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خلال التعاريف السابقة نستنتج أن: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مرحلة الطفولة المبكرة هي مرحلة تكوينية يتم فيها بناء ملامح الشخصية السوية.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/خصائص النمو في مرحلة الطفولة المبكرة: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أهم خصائص نمو الأطفال في هذه المرحلة في الجوانب الجسمية و الحركية و العقلية و الوجدانية و اللغوية الاجتماعية وفيما يلي شرح مفصل لكل خاصية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-النمو الجسمي: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يتضمن النمو الجسمي التغيير التشريحي كما و كيفا و حجما و شكلا, وهو مهم جدا من حيث الزيادة في الحجم ومن حيث النمو الحركي (إلياس ومرتضى,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022</w:t>
      </w:r>
      <w:r w:rsidRPr="00E5579E">
        <w:rPr>
          <w:rFonts w:ascii="Simplified Arabic" w:eastAsia="Simplified Arabic" w:hAnsi="Simplified Arabic" w:cs="Simplified Arabic"/>
          <w:color w:val="000000"/>
          <w:sz w:val="28"/>
          <w:szCs w:val="28"/>
          <w:rtl/>
        </w:rPr>
        <w:t xml:space="preserve">) ومن مظاهره: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-اسمرار الأسنان في الظهور و اكتمال عدد الأسنان اللبنية و بدء تساقطها في نهاية هذه المرحلة.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-ينمو الرأس بشكل بطيء و يصل إلى حجم ال أرس ال ارشد في نهاية هذه المرحلة.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-تنمو الأطراف سريعا.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-ينمو الجذع بدرجة متوسطة.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-يزداد الوزن بمعدل 1كغ لكل عام تقريبا.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-تزداد عظام الجسم حجما و عددا و صلابة.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-يسير النمو العضلي بمعدل أسرع مما كان عليه في المرحلة السابقة.)إلياس ومرتضى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 ص</w:t>
      </w:r>
      <w:r w:rsidRPr="00E5579E">
        <w:rPr>
          <w:rFonts w:ascii="Simplified Arabic" w:eastAsia="Simplified Arabic" w:hAnsi="Simplified Arabic" w:cs="Simplified Arabic"/>
          <w:color w:val="000000"/>
          <w:sz w:val="28"/>
          <w:szCs w:val="28"/>
        </w:rPr>
        <w:t>022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-النمو الحركي: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تعد هذه المرحلة مرحلة النشاط الحركي المستمر, وتتميز حركات الطفل في هذه المرحلة  بالشدة و سرعة الاستجابة و التنوع.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تتطور حركات الطفل في هذه المرحلة  فيكاد ينحصر  النمو الحركي في بداية هذه المرحلة على العضلات الكبيرة, وبعد ذلك يتمكن الطفل من السيطرة  بالتدريج على حركاته وعضلاته الدقيقة بفضل التدريب و النمو .(إلياس ومرتضى,</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022</w:t>
      </w:r>
      <w:r w:rsidRPr="00E5579E">
        <w:rPr>
          <w:rFonts w:ascii="Simplified Arabic" w:eastAsia="Simplified Arabic" w:hAnsi="Simplified Arabic" w:cs="Simplified Arabic"/>
          <w:color w:val="000000"/>
          <w:sz w:val="28"/>
          <w:szCs w:val="28"/>
          <w:rtl/>
        </w:rPr>
        <w:t xml:space="preserve">) ويستطيع الطفل في نهاية هذه المرحلة من: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-الرسم و خاصة رسم الخطوط الرأسية و الأفقية و الأشكال البسيطة.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-تشكيل بعض الأشكال البسيطة باستعمال المعجون و الصلصال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-النمو الحسي: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    يعتمد الطفل في بداية هذه المرحلة في إد اركه للأشياء على أشكالها أكثر مما يعتمد على أنواعها ,يحتاج الطفل أن يستخدم حواسه كافة في الحركة و اللعب )إلياس ومرتضى,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022</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-حيث تعتبر حواس الطفل في هذه المرحلة هي النوافذ التي يطل من خلالها على العالم الخارجي واكتشاف كل ما يحيط به, فنجد أن الطفل في هذه المرحلة يتميز بطول النظر فيرى الأشياء البعيدة بدرجة أوضح من القريبة ويرى الأشياء الكبيرة أوضح من الصغيرة .كذلك نجد الطفل يستطيع أن يميز بين درجات الأصوات بسبب نمو حاسة الإيقاع لديه, كما يظهر لدى الطفل استجابات من حاسة الشم تدل على استمتاعه ببعض الروائح و نفوره من بعضها ,كما يحدث للكبار, وتكون في هذه المرحلة حاسة اللمس أكثر الحواس استعدادا للعمل, فالطفل عن طريق اللمس يستجيب لكل ما يلمسه ,لذلك نجده يقاوم كل ما يسبب له عدم الراحة لدرجة أنه يلجأ للبكاء للتعبير عن ذلك .)عبد الواحد,</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772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772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-النمو العقلي: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يطلق بعض العلماء على هذه المرحلة مرحلة السؤال, حيث تكثر أسئلة الطفل, حول المواضيع والأشياء, ويفهم بعض الخبرات و المعلومات التي ترتبط بحياته المباشرة في ملبسه و مشربه, بعد تجاوزه الأربعة يدرك العلاقات المكانية و الموضوعية ودرك أنه كائن وله وجوده الخاص(ربوح</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012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وينمو ذكاء الطفل في هذه المرحلة باضطراب, وتزداد قدرته على الفهم ,فهو يستطيع أن يفهم الكثير من المعلومات البسيطة و كيف تسير الأمور التي يهتم بها, كما تزداد قدرته على التعلم من خلال الخب ارت المباشرة و التجارب الحسية .(إلياس و مرتضى,</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-في بداية هذه المرحلة تكون قدرة الطفل على تركيز الانتباه الإرادي لفترات تزداد باضطراب ويلاحظ زيادة التذكر المباشر, ويكون   تذكر العبارات المفهومة أيسر من تذكر العبارات الغامضة (إلياس ومرتضى,</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-النمو اللغوي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تعد هذه المرحلة من أسرع مراحل النمو اللغوي, حيث تزداد حصيلة الأطفال اللغوية, ويؤدي النمو اللغوي في هذه المرحلة دوار كبيرا في التوافق الشخصي و النمو العقلي (إلياس و مرتضى,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020</w:t>
      </w:r>
      <w:r w:rsidRPr="00E5579E">
        <w:rPr>
          <w:rFonts w:ascii="Simplified Arabic" w:eastAsia="Simplified Arabic" w:hAnsi="Simplified Arabic" w:cs="Simplified Arabic"/>
          <w:color w:val="000000"/>
          <w:sz w:val="28"/>
          <w:szCs w:val="28"/>
          <w:rtl/>
        </w:rPr>
        <w:t xml:space="preserve">) ومن مظاهره: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-يصبح التعبير اللغوي في هذه المرحلة أكثر وضوحا و دقة وفهما.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-يتحسن النطق عند الأطفال و يتناقص بشكل كبير الكلام طفلي كالجمل الناقصة و الإبدال واللثغة.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-يزداد فهم الطفل لكلام الآخرين, وتزداد قدرته على الإفصاح عن حاجاته.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النمو الانفعالي: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تتميز الانفعالات في هذه المرحلة بالحدة و القوة كما يستمر نمو الاستجابات الانفعالية يشكل تدريجي  ومتمايز وتدور معظمها حول الذات مثل ,الخوف و الخجل ...الخ.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(الختاتنة ,</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خصائصه: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-تتميز الانفعالات هنا بالشدة و المبالغة فيها (غضب شديد, حب شديد)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-تظهر الانفعالات المتمركزة حول الذات.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-يميل الأطفال في رياض الأطفال إلى التعبير عن انفعالاتهم  بحرية و صراحة.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النمو الاجتماعي: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يتمثل النمو الاجتماعي في اكتساب الطفل للقيم الاجتماعية من عادات و تقاليد و أنماط حياتية وقيم و معايير ,كما يساعده و يسهل عليه العيش وسط مجتمعه ,ويبدأ أول سلوك اجتماعي للطفل بتفاعله ع الآخرين. (ربوح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002</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ومن مظاهره: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-إتباع دائرة العلاقات الاجتماعية.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-التقمص و التقليد: يعد التقليد من سمات المميزة في هذه المرحلة حيث يتم التقليد في بداية هذه المرحلة ويصل إلى أقصاه في أواخرها.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-تحديد الدور الجنسي :يقصد بذلك ظهور سمات سلوكية لدى الطفل تتناسب مع جنسه.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-الميل إلى التنافس :يظهر التنافس واضحا لدى أطفال ما قبل المدرس .(الختاتنة, </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 xml:space="preserve">/الحاجات النفسية لطفل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ضمن احتياجات الطفل الأساسية, حاجته للأمن و الحب والحرية والانتماء وفيما يلي شرح مفصل لهذه الحاجات: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lastRenderedPageBreak/>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 xml:space="preserve">-الحاجة للأمن: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يعتبر إحساس الطفل بالأمن من ألزم مقومات حياته النفسية المستقبلية ,والإحساس بالأمن لا يأتي للطفل إلا إذا عاش ونما داخل أسرة مت اربطة متحابة ,لا تعاني التفكك أو الشجار بين الحين و الحين ,فانفصال الوالدين أو غياب أحدهما لفت ارت طويلة ,ي ولد في نفس الطفل الإحساس بالقلق و الخوف وعدم الأمن ,فالبيت الآمن هو الذي يطيب للطفل أن يعيش فيه آمنا, والبيت المضطرب هو الذي يعاني الطفل منه ,ويصاحب الحاجة للأمن أن يحس الطفل بأنه مرغوب فيه وأنه يحظى بالحب و الحنان من جانب أبويه .(الطيب,دون سنة ,ص</w:t>
      </w:r>
      <w:r w:rsidRPr="00E5579E">
        <w:rPr>
          <w:rFonts w:ascii="Simplified Arabic" w:eastAsia="Simplified Arabic" w:hAnsi="Simplified Arabic" w:cs="Simplified Arabic"/>
          <w:color w:val="000000"/>
          <w:sz w:val="28"/>
          <w:szCs w:val="28"/>
        </w:rPr>
        <w:t>12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-الحاجة للتقدير: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يحتاج الطفل أثناء نموه لتقدير والديه وتشجيعه كلما أنجز عملا أو أحسن أدائه, فالتعبير اللغوي السليم إذ ما وجد تقدي ار وتشجيعا من جانب الأبوين ساهم ذلك في مزيد من التحسن و النمو ,وعادة ما تشيع التوجيهات السلبية أو النواهي من جانب الآباء مما يفقده الثقة بنفسه, فالأم الجاهلة هي عادة التي تكثر من النواهي للطفل ,في الوقت الذي ينبغي أن تتناول الأم الأمور بطريقة مغايرة تماما, وهكذا يكتسب الطفل خب ارته وتشبع حاجاته للتقدير فتزداد ثقته بنفسه, وتنمو فيه سمة الاستقلالية بدلا من الاعتمادية.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.)الطيب, دون سنة, ص</w:t>
      </w:r>
      <w:r w:rsidRPr="00E5579E">
        <w:rPr>
          <w:rFonts w:ascii="Simplified Arabic" w:eastAsia="Simplified Arabic" w:hAnsi="Simplified Arabic" w:cs="Simplified Arabic"/>
          <w:color w:val="000000"/>
          <w:sz w:val="28"/>
          <w:szCs w:val="28"/>
        </w:rPr>
        <w:t>17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-3-الحاجة للحرية: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الطفل ليس كائنا سلبيا إلا أذا جبرناه على السلبية, والطفل يكون إيجابيا وفعالا كلما وجد المناخ المساعد على ذلك و من ثم تكون حرية الفعل و حرية الخطأ أمرا مشروعا أثناء نمو الأطفال, والمقصود بالحرية تهيئة الطفل للاعتماد على نفسه انبثاق ذاته و إتاحة الفرص من أمامه لاختبار كل ذلك داخل إطار من الانضباط .لأن الطفل يحتاج بجانب الحرية إلى ضبط و لكن ليس المقصود بالضبط التعسف في تكبيل حرية الطفل في الحركة و الفعل و في قبول أو رفض الكثير من الأمور ومن ثم يكون الضبط هنا موجها و بهدوء إذا ما جنح الطفل نمو فعل خاطىء أو خطر مثال على ذلك قد لا يرغب الطفل في تناول غذاء معينا و يفضل عليه نوع آخر متاحا .هنا يسمح له يحقق ذلك .)الطيب ,دون سنة,ص</w:t>
      </w:r>
      <w:r w:rsidRPr="00E5579E">
        <w:rPr>
          <w:rFonts w:ascii="Simplified Arabic" w:eastAsia="Simplified Arabic" w:hAnsi="Simplified Arabic" w:cs="Simplified Arabic"/>
          <w:color w:val="000000"/>
          <w:sz w:val="28"/>
          <w:szCs w:val="28"/>
        </w:rPr>
        <w:t>11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2-4-الحاجة للإنتماء: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يحتاج الطفل لأن ينتمي إلى أسرة  والى مجموعة رفاق و إلى مؤسسة تعليمية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فالطفل كائن اجتماعي لا يمكن أن يحي خارج نطاق المجتمع الإنساني, بل تتحد هوية الطفل عادة لانتمائه إلى جماعة معينة تبدأ أولا بالأسرة بالصحبة مع الرفاق من الأقارب أو الجي ارن أو أطفال الروضة ,وهذا الانتماء يكسب الطفل المعايير الاجتماعية المرغوب فيها, فيعرف الصواب من الخطأ, كما أن الانتماء يكسب الطفل مجموعة من القيم والعادات و الأفكار المنتشرة و الشائعة و الثقافة التي ينخرط فيها مجتمعه كما يكتسب صفة الولاء و التعاون وهي سمات بناء أساس تكوينه الشخصي ة الاجتماعي .)الطيب, دون سنة ,ص</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ومن خلال ما سبق نستنتج أن الحاجات النفسية للطفل لها دور و أهمية كبيرة في تشكيل شخصيته و التي ينبغي إشباعها في هذه المرحلة الحساسة.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5</w:t>
      </w:r>
      <w:r w:rsidRPr="00E5579E">
        <w:rPr>
          <w:rFonts w:ascii="Simplified Arabic" w:eastAsia="Simplified Arabic" w:hAnsi="Simplified Arabic" w:cs="Simplified Arabic"/>
          <w:b/>
          <w:bCs/>
          <w:color w:val="000000"/>
          <w:sz w:val="28"/>
          <w:szCs w:val="28"/>
          <w:rtl/>
        </w:rPr>
        <w:t xml:space="preserve">/مفهوم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تعتبر المشكلات السلوكية  ظاهرة من ظواهر غير المقبولة اجتماعيا  و يتكرر دوما في كل موقف و فيما يلي بعض مفاهيم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-تعرف بالمواقف و المسائل الحرجة المحيرة التي تواجه الفرد ,فتتطلب منه حلا و تقلل من حيويته وفاعليته و إنتاجه و من درجة تكيفه مع نفسه ومع المجتمع الذي يعيش فيه.   )الحربي,</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 xml:space="preserve"> ,ص</w:t>
      </w:r>
      <w:r w:rsidRPr="00E5579E">
        <w:rPr>
          <w:rFonts w:ascii="Simplified Arabic" w:eastAsia="Simplified Arabic" w:hAnsi="Simplified Arabic" w:cs="Simplified Arabic"/>
          <w:color w:val="000000"/>
          <w:sz w:val="28"/>
          <w:szCs w:val="28"/>
        </w:rPr>
        <w:t>512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-تعرفها يحيى </w:t>
      </w:r>
      <w:r w:rsidRPr="00E5579E">
        <w:rPr>
          <w:rFonts w:ascii="Simplified Arabic" w:eastAsia="Simplified Arabic" w:hAnsi="Simplified Arabic" w:cs="Simplified Arabic"/>
          <w:color w:val="000000"/>
          <w:sz w:val="28"/>
          <w:szCs w:val="28"/>
        </w:rPr>
        <w:t>5113</w:t>
      </w:r>
      <w:r w:rsidRPr="00E5579E">
        <w:rPr>
          <w:rFonts w:ascii="Simplified Arabic" w:eastAsia="Simplified Arabic" w:hAnsi="Simplified Arabic" w:cs="Simplified Arabic"/>
          <w:color w:val="000000"/>
          <w:sz w:val="28"/>
          <w:szCs w:val="28"/>
          <w:rtl/>
        </w:rPr>
        <w:t xml:space="preserve"> أن المشكلات السلوكية هي شكل من أشكال السلوك غير السوي ,يصدر عن الفرد نتيجة وجود خلل في عملية التعلم و غالبا ما يكون ذلك على شكل تعزيز السلوك غير تكيفي وعدم تعزيز السلوك تكيفي.  )عبد الجواد,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-يعرفها النجار </w:t>
      </w:r>
      <w:r w:rsidRPr="00E5579E">
        <w:rPr>
          <w:rFonts w:ascii="Simplified Arabic" w:eastAsia="Simplified Arabic" w:hAnsi="Simplified Arabic" w:cs="Simplified Arabic"/>
          <w:color w:val="000000"/>
          <w:sz w:val="28"/>
          <w:szCs w:val="28"/>
        </w:rPr>
        <w:t>(5110</w:t>
      </w:r>
      <w:r w:rsidRPr="00E5579E">
        <w:rPr>
          <w:rFonts w:ascii="Simplified Arabic" w:eastAsia="Simplified Arabic" w:hAnsi="Simplified Arabic" w:cs="Simplified Arabic"/>
          <w:color w:val="000000"/>
          <w:sz w:val="28"/>
          <w:szCs w:val="28"/>
          <w:rtl/>
        </w:rPr>
        <w:t xml:space="preserve"> أن المشكلات السلوكية هي مجموعة من الأفعال متكررة الحدوث بشكل يتميز بالشدة بحيث تتجاوز الحد المقبول للسلوك المتعارف عليه و تبدو في شكل أع ارض قابلة للملاحظة من جانب المحيط  بالطفل خلال النشاط اليومي .)عبد الجواد,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-تعريف زكي </w:t>
      </w:r>
      <w:r w:rsidRPr="00E5579E">
        <w:rPr>
          <w:rFonts w:ascii="Simplified Arabic" w:eastAsia="Simplified Arabic" w:hAnsi="Simplified Arabic" w:cs="Simplified Arabic"/>
          <w:color w:val="000000"/>
          <w:sz w:val="28"/>
          <w:szCs w:val="28"/>
        </w:rPr>
        <w:t>0922</w:t>
      </w:r>
      <w:r w:rsidRPr="00E5579E">
        <w:rPr>
          <w:rFonts w:ascii="Simplified Arabic" w:eastAsia="Simplified Arabic" w:hAnsi="Simplified Arabic" w:cs="Simplified Arabic"/>
          <w:color w:val="000000"/>
          <w:sz w:val="28"/>
          <w:szCs w:val="28"/>
          <w:rtl/>
        </w:rPr>
        <w:t xml:space="preserve"> المشكلات السلوكية هي جميع التصرفات و الأفعال غير مرغوبة التي تصدر عن الطفل بصفة متكررة و لا تتفق مع معايير  السلوك السوي المتعارف عليه في البيئة الاجتماعية التي تنعكس على كفاءة  الطفل الاجتماعية و النفسية. )لحميدي و جلاب, </w:t>
      </w:r>
      <w:r w:rsidRPr="00E5579E">
        <w:rPr>
          <w:rFonts w:ascii="Simplified Arabic" w:eastAsia="Simplified Arabic" w:hAnsi="Simplified Arabic" w:cs="Simplified Arabic"/>
          <w:color w:val="000000"/>
          <w:sz w:val="28"/>
          <w:szCs w:val="28"/>
        </w:rPr>
        <w:t>2207</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012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-تعرف المشكلات السلوكية على أنها أنماط سلوكية غير مستحبة و غير مرغوبة فيها يمكن ملاحظتها ,قد تواجه المربية أو المربي داخل حجرة الصف مما يتطلب عليه التخفيف منها أو معالجتها وقد تظهر في شكل مشكلات بسيطة أو مشكلات كبيرة. )سهيلة ونجيبة,</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72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خلال التعريفات السابقة نستنتج أن: المشكلات السلوكية هي مجموعة من السلوكيات الملاحظة و المتكررة باستمرار منها البسيطة و المعقدة.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/مشكلات السلوكية لأطفال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هناك العديد من المشكلات السلوكية المضادة للمجتمع و التي تصدر عن أطفال الروضة خاصة والتي تعتبر شكل من أشكال السلوك غير السوي كالعدوان و السرقة و العناد و الشغب و النشاط ال ازئد والتخ ريب ...الخ, وفيما يلي شرح مفصل لهذه السلوكيات: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-العدوانية </w:t>
      </w:r>
      <w:r w:rsidRPr="00E5579E">
        <w:rPr>
          <w:rFonts w:ascii="Simplified Arabic" w:eastAsia="Simplified Arabic" w:hAnsi="Simplified Arabic" w:cs="Simplified Arabic"/>
          <w:color w:val="000000"/>
          <w:sz w:val="28"/>
          <w:szCs w:val="28"/>
        </w:rPr>
        <w:t>aggression</w:t>
      </w:r>
      <w:r w:rsidRPr="00E5579E">
        <w:rPr>
          <w:rFonts w:ascii="Simplified Arabic" w:eastAsia="Simplified Arabic" w:hAnsi="Simplified Arabic" w:cs="Simplified Arabic"/>
          <w:color w:val="000000"/>
          <w:sz w:val="28"/>
          <w:szCs w:val="28"/>
          <w:rtl/>
        </w:rPr>
        <w:t xml:space="preserve"> : هي السلوك الذي يهدف إلى إلحاق الأذى بالآخرين أو بالذات ,والأذى قد يكون  ماديا أو نفسيا من خلال الاعتداء  بالفعل أو التبول.    )وسيمة,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-ومشكلة العدوانية من المشكلات التي تتطور و تستمر لدى الفرد, حيث أنها تظهر لدى الطفل من عمر) </w:t>
      </w:r>
      <w:r w:rsidRPr="00E5579E">
        <w:rPr>
          <w:rFonts w:ascii="Simplified Arabic" w:eastAsia="Simplified Arabic" w:hAnsi="Simplified Arabic" w:cs="Simplified Arabic"/>
          <w:color w:val="000000"/>
          <w:sz w:val="28"/>
          <w:szCs w:val="28"/>
        </w:rPr>
        <w:t>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سنوات ( في صورة تشاجر مع لعبة مثلا أو مع أي هدف أخر محيط له .ويسمى هذا النوع من العدوان بالعدوان الو سيلي الظاهري, ثم يتطور هذا السلوك فتزداد العدائية الموجهة للأشخاص  متمثلة في العد وان اللفظي كالسب والاهانة, والعدوان البدني المتمثل في الضرب أو العض ....الخ حيث يكون هنا النوع الانتقامي, وهذا يظهر لدر الأطفال في عمر ما قبل المدرسة الابتدائية) </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سنوات( ويتسم الطفل العدواني بأنه  سريع الهياج حيث أنه غير ناضج في التعبير عن مشاعره.  )وسيمة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ويعرفه </w:t>
      </w:r>
      <w:r w:rsidRPr="00E5579E">
        <w:rPr>
          <w:rFonts w:ascii="Simplified Arabic" w:eastAsia="Simplified Arabic" w:hAnsi="Simplified Arabic" w:cs="Simplified Arabic"/>
          <w:color w:val="000000"/>
          <w:sz w:val="28"/>
          <w:szCs w:val="28"/>
        </w:rPr>
        <w:t>baneton0015</w:t>
      </w:r>
      <w:r w:rsidRPr="00E5579E">
        <w:rPr>
          <w:rFonts w:ascii="Simplified Arabic" w:eastAsia="Simplified Arabic" w:hAnsi="Simplified Arabic" w:cs="Simplified Arabic"/>
          <w:color w:val="000000"/>
          <w:sz w:val="28"/>
          <w:szCs w:val="28"/>
          <w:rtl/>
        </w:rPr>
        <w:t xml:space="preserve"> بأنه اعتداء مادي نحو الآخرين و الذي يتضمن الهجوم أو الضرب ومايعادله من اعتداء معنو ي كالاهانة و الازرراء كما أنه محاولة لتخريب ممتلكات الآخرين. )مصطفى,</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020</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خلال ما سبق نستنتج أن العدوانية سلوك يقصد به إيذاء الشخص الآخر سواء ماديا أو معنويا.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:lying </w:t>
      </w:r>
      <w:r w:rsidRPr="00E5579E">
        <w:rPr>
          <w:rFonts w:ascii="Simplified Arabic" w:eastAsia="Simplified Arabic" w:hAnsi="Simplified Arabic" w:cs="Simplified Arabic"/>
          <w:color w:val="000000"/>
          <w:sz w:val="28"/>
          <w:szCs w:val="28"/>
          <w:rtl/>
        </w:rPr>
        <w:t>الكذب</w:t>
      </w: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هو تعمد الطفل عدم قول الحقيقة و تحريف الكلام ,أو ابتداع ما لم يحدث مع المبالغة في نقل ما حدث ,وهو سلوك غير سوي يؤدي إلى العديد من المشكلات  الاجتماعية, وهو سلوك مكتسب, يكتسبه الطفل من المحيطين به.   )وسيمة,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-يعرفه عبد الكريم بكار أنه مخالفة كلام الإنسان لما يعتقده بقصد تضليل  واخفاء الحقيقة. )بكار,</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 ص</w:t>
      </w:r>
      <w:r w:rsidRPr="00E5579E">
        <w:rPr>
          <w:rFonts w:ascii="Simplified Arabic" w:eastAsia="Simplified Arabic" w:hAnsi="Simplified Arabic" w:cs="Simplified Arabic"/>
          <w:color w:val="000000"/>
          <w:sz w:val="28"/>
          <w:szCs w:val="28"/>
        </w:rPr>
        <w:t>00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-الكذب صفة أو سلوك يتعلمه الطفل كما يتعلمه الطفل الصدق, وليست صفة فطرية أو سلوكا موروثا ,والكذب عرض ظاهري لدوافع و قوى نفسية ,تجيش في نفس الفرد سواء كان طفل أو بالغا.  )وفيق, </w:t>
      </w:r>
      <w:r w:rsidRPr="00E5579E">
        <w:rPr>
          <w:rFonts w:ascii="Simplified Arabic" w:eastAsia="Simplified Arabic" w:hAnsi="Simplified Arabic" w:cs="Simplified Arabic"/>
          <w:color w:val="000000"/>
          <w:sz w:val="28"/>
          <w:szCs w:val="28"/>
        </w:rPr>
        <w:t>0000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020</w:t>
      </w:r>
      <w:r w:rsidRPr="00E5579E">
        <w:rPr>
          <w:rFonts w:ascii="Simplified Arabic" w:eastAsia="Simplified Arabic" w:hAnsi="Simplified Arabic" w:cs="Simplified Arabic"/>
          <w:color w:val="000000"/>
          <w:sz w:val="28"/>
          <w:szCs w:val="28"/>
          <w:rtl/>
        </w:rPr>
        <w:t xml:space="preserve">( ومنه نستنتج أن الكذب هو سلوك مكتسب وهو تحريف الكلام و المبالغة فيه.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:obstinacy </w:t>
      </w:r>
      <w:r w:rsidRPr="00E5579E">
        <w:rPr>
          <w:rFonts w:ascii="Simplified Arabic" w:eastAsia="Simplified Arabic" w:hAnsi="Simplified Arabic" w:cs="Simplified Arabic"/>
          <w:color w:val="000000"/>
          <w:sz w:val="28"/>
          <w:szCs w:val="28"/>
          <w:rtl/>
        </w:rPr>
        <w:t>العناد</w:t>
      </w: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يعبر العناد عن نزعة عند الأطفال إلى مخالفة الكبار ومعارضة أوامرهم.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-يظهر عند الأطفال بين العام الثاني و الخامس من العمر و يعتبر مظهرا لمقاومة الأوامر و النواهي من جانب الآباء , ويعتبر ظاهرة طبيعية تمر بسلام ابتداء من الخامسة و تزول تماما في السادسة, ولكن ا ذا استمرت إلى ما بعد السادسة تعتبر وسيلة سلبية و ليست صحية ,فهذه ال وسيلة )العناد(تدل على عدم توافق الطفل مع البيئة مع اكتسابه المها ارت التي تعينه على التكيف السليم .) مصطفى,</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021</w:t>
      </w:r>
      <w:r w:rsidRPr="00E5579E">
        <w:rPr>
          <w:rFonts w:ascii="Simplified Arabic" w:eastAsia="Simplified Arabic" w:hAnsi="Simplified Arabic" w:cs="Simplified Arabic"/>
          <w:color w:val="000000"/>
          <w:sz w:val="28"/>
          <w:szCs w:val="28"/>
          <w:rtl/>
        </w:rPr>
        <w:t>( -كما يعرف العناد بأنه نزعة الطفل لمعارضة الوالدين و تأكيد مواقف له تنافي مواقفهما و رغباتهما وأوامرهما ,أي أنه معارضة واضحة لإ اردتهما.)محمود حسنين,</w:t>
      </w:r>
      <w:r w:rsidRPr="00E5579E">
        <w:rPr>
          <w:rFonts w:ascii="Simplified Arabic" w:eastAsia="Simplified Arabic" w:hAnsi="Simplified Arabic" w:cs="Simplified Arabic"/>
          <w:color w:val="000000"/>
          <w:sz w:val="28"/>
          <w:szCs w:val="28"/>
        </w:rPr>
        <w:t>2205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ومنه يمكن القول أنه تصرف معارض لأوامر و نصائح الكبار.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-السرقة: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تمثل السرقة عن الأطفال من المشكلات الكبرى التي تواجه معلمات الروضة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-يعرف البعض السرقة على أنها استحواذ الفرد على ما ليس له فيه حق, وبإرادة منه ,وأحيانا باستغفال الشيء الم ارد سرقته أو تضليله.)مصطفى,</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-وهي قيام الفرد بمحاولة الاستيلاء و الأخذ الخفي لما يملكه الآخرون, أو أخذه خفية دون حق ,وتظهر هذه المشكلة في المدرسة عندما تتكرر محاولات التلميذ ما استيلاء على أشياء لا تخصه, ويكاد الأمر يصبح عادة تسيطر عليه ,فتشكل تهديدا بالخطر على شخصيته و على المجتمع بشكل عام.   )الحربي,</w:t>
      </w:r>
      <w:r w:rsidRPr="00E5579E">
        <w:rPr>
          <w:rFonts w:ascii="Simplified Arabic" w:eastAsia="Simplified Arabic" w:hAnsi="Simplified Arabic" w:cs="Simplified Arabic"/>
          <w:color w:val="000000"/>
          <w:sz w:val="28"/>
          <w:szCs w:val="28"/>
        </w:rPr>
        <w:t>2207</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512</w:t>
      </w:r>
      <w:r w:rsidRPr="00E5579E">
        <w:rPr>
          <w:rFonts w:ascii="Simplified Arabic" w:eastAsia="Simplified Arabic" w:hAnsi="Simplified Arabic" w:cs="Simplified Arabic"/>
          <w:color w:val="000000"/>
          <w:sz w:val="28"/>
          <w:szCs w:val="28"/>
          <w:rtl/>
        </w:rPr>
        <w:t xml:space="preserve">( من خلال ما سبق نستنتج أن السرقة من أنماط السلوك المتعلمة وتتمثل في استحواذ الشخص على ممتلكات الغير.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:trouble making </w:t>
      </w:r>
      <w:r w:rsidRPr="00E5579E">
        <w:rPr>
          <w:rFonts w:ascii="Simplified Arabic" w:eastAsia="Simplified Arabic" w:hAnsi="Simplified Arabic" w:cs="Simplified Arabic"/>
          <w:color w:val="000000"/>
          <w:sz w:val="28"/>
          <w:szCs w:val="28"/>
          <w:rtl/>
        </w:rPr>
        <w:t>الشغب</w:t>
      </w: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يعد الشغب شكلا من أشكال السلوك المضطرب و الذي يتسم بإثارة المتاعب للأطفال الآخرين و خاصة المعلمة أثناء تقديمها للأنشطة و يكون الطفل المشاغب غير محترم للزملاء أو النظام في الروضة ,حيث يتسم بما يلي : )عدلي,</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 xml:space="preserve"> ,ص</w:t>
      </w:r>
      <w:r w:rsidRPr="00E5579E">
        <w:rPr>
          <w:rFonts w:ascii="Simplified Arabic" w:eastAsia="Simplified Arabic" w:hAnsi="Simplified Arabic" w:cs="Simplified Arabic"/>
          <w:color w:val="000000"/>
          <w:sz w:val="28"/>
          <w:szCs w:val="28"/>
        </w:rPr>
        <w:t>220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-يضرب بقدمه على الأرض ليحدث إزعاجا.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-يحاول صرف انتباه زملائه  بأية طريقة.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-كثير الشجار مع زملائه.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 rebellions </w:t>
      </w:r>
      <w:r w:rsidRPr="00E5579E">
        <w:rPr>
          <w:rFonts w:ascii="Simplified Arabic" w:eastAsia="Simplified Arabic" w:hAnsi="Simplified Arabic" w:cs="Simplified Arabic"/>
          <w:color w:val="000000"/>
          <w:sz w:val="28"/>
          <w:szCs w:val="28"/>
          <w:rtl/>
        </w:rPr>
        <w:t>التم رد</w:t>
      </w: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ينزع الأطفال إلى عدم إصغاء و الاستجابة لمطالب الكبار بشكل عام, حيث أنهم في بعض الحالات يتلكئون في عمل ما يطلب منهم أو الاستماع إلى النصائح و النواهي قد تكون مثل هذه المظاهر  أمر طبيعي ينسجم مع خصائصهم النمائية.)الزغول,</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000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هو شعور الطفل بالرقض و الكراهية و العداء لكل ما يحيط به من قيم و معايير, حيث يتسم الطفل بمايلي : )عدلي,</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272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-يبكي بصوت عال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-يتجاهل الأوامر و المطالب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-يجلس بطريقة غير صحيحة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-يرفض المشاركة في أي نشاط مع زملائه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-لا يتابع كلام المعلمة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-يرفض الجلوس بهدوء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:hyperactivity  </w:t>
      </w:r>
      <w:r w:rsidRPr="00E5579E">
        <w:rPr>
          <w:rFonts w:ascii="Simplified Arabic" w:eastAsia="Simplified Arabic" w:hAnsi="Simplified Arabic" w:cs="Simplified Arabic"/>
          <w:color w:val="000000"/>
          <w:sz w:val="28"/>
          <w:szCs w:val="28"/>
          <w:rtl/>
        </w:rPr>
        <w:t>النشاط الزائد</w:t>
      </w: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وهذا الجانب يصف سلوك طفل مرحلة رياض الأطفال ,الذي يتميز بالنشاط و الحركة المفرطة ,وهذا النشاط  العابث قد يعوق الطفل عن التعلم و اكتساب المها ارت التي تقدمها المعلمة و قد تتسبب في مشكلات تتعلق بضبط السلوك و مدى السيطرة عليه ,حيث يتسم الطفل بما يلي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-لا يستطيع الجلوس على الكرسي كثيرا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-يتحرك كثي ار دون هدف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-يتمشى كثيرا بين الكراسي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-يتجاوز الزملاء أثناء دخوله قاعة الأنشطة. )عدلي,</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220</w:t>
      </w:r>
      <w:r w:rsidRPr="00E5579E">
        <w:rPr>
          <w:rFonts w:ascii="Simplified Arabic" w:eastAsia="Simplified Arabic" w:hAnsi="Simplified Arabic" w:cs="Simplified Arabic"/>
          <w:color w:val="000000"/>
          <w:sz w:val="28"/>
          <w:szCs w:val="28"/>
          <w:rtl/>
        </w:rPr>
        <w:t>( وترى اربطة الطب النفسي الأمريكية )</w:t>
      </w:r>
      <w:r w:rsidRPr="00E5579E">
        <w:rPr>
          <w:rFonts w:ascii="Simplified Arabic" w:eastAsia="Simplified Arabic" w:hAnsi="Simplified Arabic" w:cs="Simplified Arabic"/>
          <w:color w:val="000000"/>
          <w:sz w:val="28"/>
          <w:szCs w:val="28"/>
        </w:rPr>
        <w:t>0964</w:t>
      </w:r>
      <w:r w:rsidRPr="00E5579E">
        <w:rPr>
          <w:rFonts w:ascii="Simplified Arabic" w:eastAsia="Simplified Arabic" w:hAnsi="Simplified Arabic" w:cs="Simplified Arabic"/>
          <w:color w:val="000000"/>
          <w:sz w:val="28"/>
          <w:szCs w:val="28"/>
          <w:rtl/>
        </w:rPr>
        <w:t>( أن النشاط ال الزائد يتميز بقلة الانتباه و الحركة المفرطة و الاندفاعية و أن الأطفال ذوي النشاط الزائد يتميزون بأنهم يصدرون تعليقات غير مناسبة ,يجيبون على الأسئلة قبل سماعها كاملة ,تكون لديهم صعوبة في أخذ الدور. )مصطفى ,</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 ص</w:t>
      </w:r>
      <w:r w:rsidRPr="00E5579E">
        <w:rPr>
          <w:rFonts w:ascii="Simplified Arabic" w:eastAsia="Simplified Arabic" w:hAnsi="Simplified Arabic" w:cs="Simplified Arabic"/>
          <w:color w:val="000000"/>
          <w:sz w:val="28"/>
          <w:szCs w:val="28"/>
        </w:rPr>
        <w:t>022</w:t>
      </w:r>
      <w:r w:rsidRPr="00E5579E">
        <w:rPr>
          <w:rFonts w:ascii="Simplified Arabic" w:eastAsia="Simplified Arabic" w:hAnsi="Simplified Arabic" w:cs="Simplified Arabic"/>
          <w:color w:val="000000"/>
          <w:sz w:val="28"/>
          <w:szCs w:val="28"/>
          <w:rtl/>
        </w:rPr>
        <w:t xml:space="preserve">( ومنه نستنتج أن الطفل ذو النشاط الزائد دائما ما يكون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-مندفع في تصرفاته دون أي تفكير مسبق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-لديه صعوبة في التركيز و الانتباه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-كثير الحركة و التشويش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-الجري العبثي داخل القسم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يشمل أي حركة يقوم فيها الطفل بالركض داخل غرفة الصف بدون هدف واضح بدلا من المشاركة في لعب أو النشاط                                                               )الشيخلي,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77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-العزوف عن المشاركة في النشاط: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هو عدم المشاركة و الوقوف جانبا, وعدم تناول المواد التعليمية في الصف, والانفصال عن الزملاء ,أثناء النشاطات  الجماعية ,ورفض المشاركة عند الطلب.)الشيخلي,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وينطوي تحت سلوك عدم المشاركة في النشاطات و الوقوف جانبا وعدم تناول المواد التعليمية في الصف, والانفصال عن الزملاء أثناء النشاطات الجماعية ,ورفض المشاركة عند الطلب.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ومنه نستنتج أن الطفل لا يتفاعل مع الأطفال الآخرين ,يحب اللعب بإنفراد وعدم الاشتراك بنفس اللعبة مع طفل آخر.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-قصر مدى الانتباه و المتابعة و التركيز: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وهو السلوك الذي يواظب فيه الطفل على النشاطات لمدة من الزمن من بقية الأطفال و يتضح ذلك في أنواع من السلوك مثل عدم القدرة على الجلوس بهدوء, وسهولة تشتيت الانتباه عند انخ ارطه في النشاط )الشيخلي,</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-تعرفه "سمية طه" بأنه اضطراب سلوكي يتميز بثلاثة أعراض أساسية :عدم القدرة على التركيز على المنبهات المختلفة لمدة طويلة و الاندفاعية وفي أغلب الأحيان يكون اضطراب الانتباه مصحوب بنشاط حركي مفرط ,يختلف </w:t>
      </w:r>
      <w:r w:rsidRPr="00E5579E">
        <w:rPr>
          <w:rFonts w:ascii="Simplified Arabic" w:eastAsia="Simplified Arabic" w:hAnsi="Simplified Arabic" w:cs="Simplified Arabic"/>
          <w:color w:val="000000"/>
          <w:sz w:val="28"/>
          <w:szCs w:val="28"/>
          <w:rtl/>
        </w:rPr>
        <w:lastRenderedPageBreak/>
        <w:t xml:space="preserve">مستولى الانتباه لدى الأطفال تبعا لسلامة كل من الحواس و الناقلات العصبية  الحسية و مركز الانتباه في الجهاز العصبي المركزي بالمخ ,ولذلك نجد أن هناك بعض الأطفال لديهم مستوى مرتفع في الانتباه, وبعضهم الآخر لديه مستوى منخفض. )أحمد عبد الحليم, </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00</w:t>
      </w:r>
      <w:r w:rsidRPr="00E5579E">
        <w:rPr>
          <w:rFonts w:ascii="Simplified Arabic" w:eastAsia="Simplified Arabic" w:hAnsi="Simplified Arabic" w:cs="Simplified Arabic"/>
          <w:color w:val="000000"/>
          <w:sz w:val="28"/>
          <w:szCs w:val="28"/>
          <w:rtl/>
        </w:rPr>
        <w:t xml:space="preserve">( ومنه نستنتج أن الأطفال ذوي تشتت الانتباه يظهر لديهم فرط الحركة و عدم التركيز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-السلوك الفوضوي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يتمثل السلوك الفوضوي في غرفة الصف  بالكلام غير الملائم و التصفيق و الضحك و الضرب بالقدم و الغناء و الصفير و أخرى تعيق النشاطات القائمة.  )لحميدي وجلاب,</w:t>
      </w:r>
      <w:r w:rsidRPr="00E5579E">
        <w:rPr>
          <w:rFonts w:ascii="Simplified Arabic" w:eastAsia="Simplified Arabic" w:hAnsi="Simplified Arabic" w:cs="Simplified Arabic"/>
          <w:color w:val="000000"/>
          <w:sz w:val="28"/>
          <w:szCs w:val="28"/>
        </w:rPr>
        <w:t>2207</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ومنه يمكن القول بأنه نمط السلوك غير مرغوب فيه الذي يظهر لدى الأطفال, قد يؤدي إلى تشويش العملية التربوية و التعليمية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-التخريب: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المعروف أن كثيرا من الحالات تسمى تكسيرا هي أساسا حب استطلاع طبيعي ينفذه الطفل بطريقة تخريبية ويصاحبه غالبا سوء تقدير لقيم الأشياء لعدم  اكتمال نمو الطفل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يرى كريمان أنها تتمثل في إشاعة الفوضى و السلوك تدميري كتمزيق الأوارق أو المقتنيات الأسرة و العبث بمحتويات الأدراج و الدواليب و إخراج ما بداخلها.)محمد بدير, د س, ص</w:t>
      </w:r>
      <w:r w:rsidRPr="00E5579E">
        <w:rPr>
          <w:rFonts w:ascii="Simplified Arabic" w:eastAsia="Simplified Arabic" w:hAnsi="Simplified Arabic" w:cs="Simplified Arabic"/>
          <w:color w:val="000000"/>
          <w:sz w:val="28"/>
          <w:szCs w:val="28"/>
        </w:rPr>
        <w:t>051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-يرجع التخريب إلى تعرض الطفل لمواقف الإحباط و الإعاقة و عدم الشعور بالراحة و الأمان.  )مختار ,</w:t>
      </w:r>
      <w:r w:rsidRPr="00E5579E">
        <w:rPr>
          <w:rFonts w:ascii="Simplified Arabic" w:eastAsia="Simplified Arabic" w:hAnsi="Simplified Arabic" w:cs="Simplified Arabic"/>
          <w:color w:val="000000"/>
          <w:sz w:val="28"/>
          <w:szCs w:val="28"/>
        </w:rPr>
        <w:t>0000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وقد يكون التخريب ناتجا عن عدم تعليم الأطفال المحافظة على الأثاث والمقتنيات وكيفية استخدام الصحيح للأشياء. )مختار,</w:t>
      </w:r>
      <w:r w:rsidRPr="00E5579E">
        <w:rPr>
          <w:rFonts w:ascii="Simplified Arabic" w:eastAsia="Simplified Arabic" w:hAnsi="Simplified Arabic" w:cs="Simplified Arabic"/>
          <w:color w:val="000000"/>
          <w:sz w:val="28"/>
          <w:szCs w:val="28"/>
        </w:rPr>
        <w:t>0000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002</w:t>
      </w:r>
      <w:r w:rsidRPr="00E5579E">
        <w:rPr>
          <w:rFonts w:ascii="Simplified Arabic" w:eastAsia="Simplified Arabic" w:hAnsi="Simplified Arabic" w:cs="Simplified Arabic"/>
          <w:color w:val="000000"/>
          <w:sz w:val="28"/>
          <w:szCs w:val="28"/>
          <w:rtl/>
        </w:rPr>
        <w:t xml:space="preserve">( ومنه نستنتج أن تخريب نوع من أنواع السلوك العدواني.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 thumb sucking </w:t>
      </w:r>
      <w:r w:rsidRPr="00E5579E">
        <w:rPr>
          <w:rFonts w:ascii="Simplified Arabic" w:eastAsia="Simplified Arabic" w:hAnsi="Simplified Arabic" w:cs="Simplified Arabic"/>
          <w:color w:val="000000"/>
          <w:sz w:val="28"/>
          <w:szCs w:val="28"/>
          <w:rtl/>
        </w:rPr>
        <w:t>مص الأصابع</w:t>
      </w: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المشكلات التي قد تواجهها معلمة رياض الأطفال عادة مص الأصبع عند بعض الأطفال ,سواء الإبهام أو السبابة.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-يعرف بأنه عبارة عن قيام الطفل بدس أصبعه و في الغالب إبهامه في فمه  واغلاق الشفتين عليه, ويتلو ذلك حركات مص الشفتين و الوجنتين و اللسان, ويكون ظفر الأصبع عادة إلى الأسفل, وفي هذه الأثناء غالبا ما يمسك الطفل باليد الأخرى جزءا من الجسم مثل الأذن أو الشعر.)مصطفى,</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052</w:t>
      </w:r>
      <w:r w:rsidRPr="00E5579E">
        <w:rPr>
          <w:rFonts w:ascii="Simplified Arabic" w:eastAsia="Simplified Arabic" w:hAnsi="Simplified Arabic" w:cs="Simplified Arabic"/>
          <w:color w:val="000000"/>
          <w:sz w:val="28"/>
          <w:szCs w:val="28"/>
          <w:rtl/>
        </w:rPr>
        <w:t xml:space="preserve">( ويفسرها علماء السلوك على أنها نموذج لغريزة سلوكية. )القشاعلة,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تعتبر هذه العادة أم ار طبيعيا عند صغار الأطفال, وأكثر الأطفال يتركون هذه العادة بعمر السنة ,وتصبح هذه العادة مصدرا  للقلق و يجب علاجها ا ذا استمرت حتى عمر </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سنوات أو أكثر عندما تؤثر على شكل فك الطفل و </w:t>
      </w:r>
      <w:r w:rsidRPr="00E5579E">
        <w:rPr>
          <w:rFonts w:ascii="Simplified Arabic" w:eastAsia="Simplified Arabic" w:hAnsi="Simplified Arabic" w:cs="Simplified Arabic"/>
          <w:color w:val="000000"/>
          <w:sz w:val="28"/>
          <w:szCs w:val="28"/>
          <w:rtl/>
        </w:rPr>
        <w:lastRenderedPageBreak/>
        <w:t>أسنانه و هو العمر الذي يبدأ الطفل فيه بسماع  وادراك انتقاد من حوله له لقيامه بهذه العادة و هذا بحد ذاته قد يجعل الطفل يقلع هذه العادة.)الفخارني والسطحية,دس ,ص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-ولعل من أسبابه الحرمان وعدم تلبية حاجات الطفل ولاسيما الاهتمام و الرعاية والعطف من قبل الأم كذلك هو سلوك وسيلي يسعي الطفل من خلاله إلى لفت الانتباه واهتمام والديه .) الزغول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017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:nailbiting </w:t>
      </w:r>
      <w:r w:rsidRPr="00E5579E">
        <w:rPr>
          <w:rFonts w:ascii="Simplified Arabic" w:eastAsia="Simplified Arabic" w:hAnsi="Simplified Arabic" w:cs="Simplified Arabic"/>
          <w:color w:val="000000"/>
          <w:sz w:val="28"/>
          <w:szCs w:val="28"/>
          <w:rtl/>
        </w:rPr>
        <w:t>قضم الأظافر</w:t>
      </w: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تعد هذه العادة من أكثر العادات صعوبة من حيث قابليتها للتغيير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تعرف بأنها عادة من العادات التي قد يكتسبها الطفل في الطفولة المبكرة, وهي ظاهرة سلوكية من الدرجة الأولى, وكثي ار ما يغلب على الأطفال الذين يقومون بهذه العادة النشاط الزائد و الثورة. )القشاعلة,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001</w:t>
      </w:r>
      <w:r w:rsidRPr="00E5579E">
        <w:rPr>
          <w:rFonts w:ascii="Simplified Arabic" w:eastAsia="Simplified Arabic" w:hAnsi="Simplified Arabic" w:cs="Simplified Arabic"/>
          <w:color w:val="000000"/>
          <w:sz w:val="28"/>
          <w:szCs w:val="28"/>
          <w:rtl/>
        </w:rPr>
        <w:t>( وتعتبر سمة من سمات الطفل العصبي أو القلق ,ويمكن تعزو هذه العادة إلى عدة أسباب منها تفريغ للطاقة الزائدة  للأطفال وتفريغ الميول العدوانية لدى الأطفال ولاسيما عندما لا يستطيع التعبير عنها اتجاه الآخرين فيعبر عنها في إيذاء ذاته .  )الزغول,</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015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/العوامل المؤدية للمشكلات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تحدث عند أطفال الروضة بعض الأفعال و السلوكيات غير مرغوبة, ولكن لكل فعل رد فعل لحالة نفسية أو صحبة معينة  ,وأهم خطوة لعلاج هذه المشكلات السلوكية هو معرفة الأسباب المؤدية لها حيث تعددت الأسباب و العوامل التي تسببت في حدوثها لدى الأطفال, وقد تكون هذه العوامل وارثية أو تربوية أو انفعالية وفيما يلي شرح مفصل لأهم هذه العوامل: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-العوامل النفسية  : والتي تتمثل في: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-الحرمان:  ويكون بسبب عدم إشباع الحاجات والدوافع المادية والمعنوية للطفل مع إحساسهم بعدم العدالة في التوزيع.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-تعرض الطفل للعنف بطريقة مباشرة أو غير مباشرة.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-تقليد ومحاكاة الكبار خصوصا من لهم تأثير في حياة الطفل مثل )الأب, الأم, الأخوات ,المعلمة(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-تأكيد الذات بأسلوب خاطيء من قبل الذات, أو الآخرين, أو البيئة الاجتماعية.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-الإحباط :حيث يوجه الطفل العنف نحو المصدر الذي يحول دون تحقيق الفرد لأهدافه المادية والمعنوية و الاجتماعية .)عبد الجواد,</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-العوامل الوارثية: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حيث يلعب عامل الوارثة دوار كبي ار في سلوك الطفل, فالطفل ذا الاستعداد الوارثي أكثر عرضة للمشكلات السلوكية عن غيرة من الأطفال , فقد أكدت دراسة  أن </w:t>
      </w:r>
      <w:r w:rsidRPr="00E5579E">
        <w:rPr>
          <w:rFonts w:ascii="Simplified Arabic" w:eastAsia="Simplified Arabic" w:hAnsi="Simplified Arabic" w:cs="Simplified Arabic"/>
          <w:color w:val="000000"/>
          <w:sz w:val="28"/>
          <w:szCs w:val="28"/>
        </w:rPr>
        <w:t>02</w:t>
      </w:r>
      <w:r w:rsidRPr="00E5579E">
        <w:rPr>
          <w:rFonts w:ascii="Simplified Arabic" w:eastAsia="Simplified Arabic" w:hAnsi="Simplified Arabic" w:cs="Simplified Arabic"/>
          <w:color w:val="000000"/>
          <w:sz w:val="28"/>
          <w:szCs w:val="28"/>
          <w:rtl/>
        </w:rPr>
        <w:t>%من الأطفال يولدون بالمشكلات السلوكية, كما تنتج أيضا من العوامل البيولوجية مثل العاهات البصرية ,واضطرابات النطق و الإعاقة الحركية .)عبد الجواد,</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-العوامل البيئية: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البيئة الاجتماعية وعوامل التنشئة الاجتماعية حيث تؤثر عملية تشكيل وتمويل السلوك الفردي إلى سلوك اجتماعي في حدوث السلوك السوي والسلوك المشكل فالمشكلات الأسرية أو عدم الاستقرار الأسري وكذلك استخدام أساليب أسرية سلبية كالإهمال أو النبذ أو التسلط جميعها تؤثر تأثيرا مباشرا على سلوك الطفل و تساهم في تكوين السلوك المضطرب لدى الأطفال ,كذلك سوء التوافق مع المحيط التعلم يؤدي إلى الإخفاق في التوافق ويتسبب في ظهور أعراض الاضطراب.)عبد الجواد,</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-العوامل الأسرية: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إن أساليب التربية و المعاملة الأسرية الخاطئة غالبا ما تساعد في حدوث بعد الاضطرابات  النفسية والسلوكية والإسهام بشكل كبير في ظهور هذه لاضطرابات السلوكية عند الأطفال مثال ذلك القسوة الزائدة  وسوء المعاملة والضرب والتوبيخ و الإذلال للطفل, أو العكس من ذلك ,التدليل الزائد للطفل والتفرقة في المعاملة بين أبناء الأسرة الواحدة من جانب الأبوين أو الأهل وكذلك وجود الخلافات الأسرية والمشاجرات والخلافات المستمرة بين الأبوين أمام الأبناء التي قد تؤدي  إلى الطلاق وتفكك الأسرة أو اضطراب العلاقة الأسرية  واختلال توازن  المثلث الأسري .)عبد الجواد,</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وقد أظهرت الدراسات أن الأطفال الذين تعمل أمهاتهم خارج البيت تنقصهم القدرة على إقامة العلاقات الودية مع الناس بشكل عميق, كما أنهم يميلون إلى الخيال للتعويض عن النجاح الحقيقي .كما لوحظ أن الأطفال في الأسرة التي لا يوجد فيها رجل بسبب الوفاة أو الطلاق أو السفر أقل إنجازا وثقة بالنفس من الأطفال في الأسرة التي يتواجد فيها رجل .)إسماعيل,</w:t>
      </w:r>
      <w:r w:rsidRPr="00E5579E">
        <w:rPr>
          <w:rFonts w:ascii="Simplified Arabic" w:eastAsia="Simplified Arabic" w:hAnsi="Simplified Arabic" w:cs="Simplified Arabic"/>
          <w:color w:val="000000"/>
          <w:sz w:val="28"/>
          <w:szCs w:val="28"/>
        </w:rPr>
        <w:t>2205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  </w:t>
      </w:r>
      <w:r w:rsidRPr="00E5579E">
        <w:rPr>
          <w:rFonts w:ascii="Simplified Arabic" w:eastAsia="Simplified Arabic" w:hAnsi="Simplified Arabic" w:cs="Simplified Arabic"/>
          <w:b/>
          <w:bCs/>
          <w:color w:val="000000"/>
          <w:sz w:val="28"/>
          <w:szCs w:val="28"/>
        </w:rPr>
        <w:t>7</w:t>
      </w:r>
      <w:r w:rsidRPr="00E5579E">
        <w:rPr>
          <w:rFonts w:ascii="Simplified Arabic" w:eastAsia="Simplified Arabic" w:hAnsi="Simplified Arabic" w:cs="Simplified Arabic"/>
          <w:b/>
          <w:bCs/>
          <w:color w:val="000000"/>
          <w:sz w:val="28"/>
          <w:szCs w:val="28"/>
          <w:rtl/>
        </w:rPr>
        <w:t xml:space="preserve">/النظريات المفسرة للمشكلات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لا توجد نظرية واحدة في موضوع المشكلات السل وكية لدى الأطفال ,بل هناك العديد و تهتم كل منها باتجاه معين ومن بين هذه النظريات نذكر :نظرية البيئية و النظرية السلوكية و نظرية التحليل النفسي و النظرية البيو فيسيولوجية.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-النظرية البيئية: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تقوم النظرية البيئية على مبدأ أن الاضطرابات السلوكية التي تحدث  للطفل لا تحث من العدم أو من  الطفل وحده بل هي نتيجة التفاعل الذي يحدث بين الطفل و البيئة المحيطة ,كما أن حدوث الاضطراب السلوكي و الانفعالي لدى الأطفال يعتمد على نوع البيئة التي ينمو بها, فالبيئة السليمة لا تؤدي إلى حدوث اضطراب لدى الطفل ,كما أن الطفل المضطرب سلوكيا يحتاج  لنوع معين من البيئات بحيث يتجه ويميل للنمو بشكل طبيعي, فهو يحتاج إلى خب ارت منتقاة ليتحمل المسؤوليات و يتعلم بشكل أكثر فاعلية كي يمارس أمور حياته بشكل طبيعي.)عبد الجواد,</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b/>
          <w:bCs/>
          <w:color w:val="000000"/>
          <w:sz w:val="28"/>
          <w:szCs w:val="28"/>
          <w:rtl/>
        </w:rPr>
        <w:t xml:space="preserve">-النظرية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يعتبر هذا الاتجاه أن المشكلات السلوكية, سلوك متعلم ,يتعلمه الفرد من البيئة التي يعيش فيه ,ويعتبر هذا الاتجاه أن الإنسان ابن البيئة, بما تشمله من مثيرات و استجابات مختلفة, لها علاقة بمختلف مجالات حياته الاجتماعية والنفسية و البيولوجية وغيرها, وتشكل لدى الطفل حتى تصبح جزءا من كيانه النفسي, والطفل عندما يتعلم السلوكيات الخاطئة و الشاذة, إنما يتعلمها من محيطه الاجتماعي عن طريق التعزيز و النموذج و تشكيل و تسلسل السلوكيات غير المناسبة .كما يرى هذا الاتجاه بأن المحو والعزل أو الإطفاء أو النموذج الإيجابي وغيرها من أهم أساليب تعديل السلوك .)الحربي, </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510</w:t>
      </w:r>
      <w:r w:rsidRPr="00E5579E">
        <w:rPr>
          <w:rFonts w:ascii="Simplified Arabic" w:eastAsia="Simplified Arabic" w:hAnsi="Simplified Arabic" w:cs="Simplified Arabic"/>
          <w:color w:val="000000"/>
          <w:sz w:val="28"/>
          <w:szCs w:val="28"/>
          <w:rtl/>
        </w:rPr>
        <w:t>( ويرى بايلو )</w:t>
      </w:r>
      <w:r w:rsidRPr="00E5579E">
        <w:rPr>
          <w:rFonts w:ascii="Simplified Arabic" w:eastAsia="Simplified Arabic" w:hAnsi="Simplified Arabic" w:cs="Simplified Arabic"/>
          <w:color w:val="000000"/>
          <w:sz w:val="28"/>
          <w:szCs w:val="28"/>
        </w:rPr>
        <w:t>BAYLO</w:t>
      </w:r>
      <w:r w:rsidRPr="00E5579E">
        <w:rPr>
          <w:rFonts w:ascii="Simplified Arabic" w:eastAsia="Simplified Arabic" w:hAnsi="Simplified Arabic" w:cs="Simplified Arabic"/>
          <w:color w:val="000000"/>
          <w:sz w:val="28"/>
          <w:szCs w:val="28"/>
          <w:rtl/>
        </w:rPr>
        <w:t xml:space="preserve">( أن الطفل يتعلم بطريقة معينة و هي بأن يسلك الفرد طريقة محددة من خلال تفاعله مع البيئة, ويرث تركيبا بيولوجيا يساعده في عملية التفاعل التي تحدد السلوك, كما يعتقد بأن بعض السلوكيات كالقيادة و الصداقة لا تورث ,بل تنتج من خلال التفاعل .ويركز السلوكيين على :ماذا يفعل الطفل بدلا مما هو, ومن الضروري فهم الطفل بدلا من إطلاق التسميات )الحربي, </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 xml:space="preserve">,ص </w:t>
      </w:r>
      <w:r w:rsidRPr="00E5579E">
        <w:rPr>
          <w:rFonts w:ascii="Simplified Arabic" w:eastAsia="Simplified Arabic" w:hAnsi="Simplified Arabic" w:cs="Simplified Arabic"/>
          <w:color w:val="000000"/>
          <w:sz w:val="28"/>
          <w:szCs w:val="28"/>
        </w:rPr>
        <w:t>510</w:t>
      </w:r>
      <w:r w:rsidRPr="00E5579E">
        <w:rPr>
          <w:rFonts w:ascii="Simplified Arabic" w:eastAsia="Simplified Arabic" w:hAnsi="Simplified Arabic" w:cs="Simplified Arabic"/>
          <w:color w:val="000000"/>
          <w:sz w:val="28"/>
          <w:szCs w:val="28"/>
          <w:rtl/>
        </w:rPr>
        <w:t xml:space="preserve">( وقد أورد إسماعيل) </w:t>
      </w:r>
      <w:r w:rsidRPr="00E5579E">
        <w:rPr>
          <w:rFonts w:ascii="Simplified Arabic" w:eastAsia="Simplified Arabic" w:hAnsi="Simplified Arabic" w:cs="Simplified Arabic"/>
          <w:color w:val="000000"/>
          <w:sz w:val="28"/>
          <w:szCs w:val="28"/>
        </w:rPr>
        <w:t>5119</w:t>
      </w:r>
      <w:r w:rsidRPr="00E5579E">
        <w:rPr>
          <w:rFonts w:ascii="Simplified Arabic" w:eastAsia="Simplified Arabic" w:hAnsi="Simplified Arabic" w:cs="Simplified Arabic"/>
          <w:color w:val="000000"/>
          <w:sz w:val="28"/>
          <w:szCs w:val="28"/>
          <w:rtl/>
        </w:rPr>
        <w:t xml:space="preserve">( الفرضيات التي ترتكز عليها النظرية السلوكية مكونة الأساس النظري لها ,وهذه الفرضيات هي: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-معظم سلوك الطفل متعلم و مكتسب سواء كان السلوك سويا أو مضطربا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-السلوك المضطرب المتعلم لا يختلف من حيث  المبادىء عن السلوك العادي المتعلم ,إلا أن السلوك المضطرب غير متوافق.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-السلوك المضطرب يتعلمه الطفل نتيجة للتعرض للخب ارت التي تؤدي إليه ,وحدوث ارتباط شرطي بين تلك الخب ارت وبين السلوك المضطرب.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-المتعلم يمكن تعديله .)الحربي, </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502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-النظرية التحليل النفسي: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حاولت نظرية التحليل النفسي تفسير الانحرافات السلوكية من خلال خبرات الأطفال في الفترات المبكرة من الحياة في ظل مبادىء التحليل النفسي ,حيث أن بعض الخب ارت المبكرة غير السارة تكتب في اللا شعور, إلا أن هذه الخبرات المكبوتة تستمر في أداء في توجيه السلوك, وتؤدي بالتالي إلى الانحرفات السلوكية ,فهي تحاول فهم السلوك الإنساني من خلال تحليل العمليات الداخلية التي يفترضها أنصار النظرية التحليلية, وتنادي بأن النشاطات العقلية و الجسمية للإنسان  ماهي إلا نتيجة للاندفاعات اللاشعورية.)عبد الجواد,</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-النظرية البيو فسيولوجية: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يرى أصحاب هذا الاتجاه أن المشكلات السلوكية هي محصلة لخلل في وظائف أعضاء جسم الإنسان الأمر الذي ينتج عنه اضطراب في السلوك لديه ,إما نتاجا لنقص أو زيادة في إفرازات الغدد الصماء أو غيرها في جسم الإنسان ,فالحركة الزائدة قد تكون نتاج زيادة الثيروكسين في الدم و يعلل أصحاب هذه النظرية الاضطرابات السلوكية إلى: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-الكروموزمات و الجينات )الموروثات (تلعب دوار في وجود الاضطرابات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-عمليات النمو والتمثيل الغذائي تلعب دوار في وجود الاضطرابات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-إضافة إلى عوامل سوء التغذية لدى الأم.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-الحساسية للأدوية و الأصباغ و نضج الأجهزة و سير عملية نمو الفرد و تعرض الأم الحامل لأم ارض كالحصبة  الألمانية و مشاكل الحمل و التسمم الولادي ,بالإضافة إلى نقص الأكسجين أثناء عملية الولادة.)عبد الجواد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sectPr w:rsidR="00E5579E" w:rsidRPr="00E5579E" w:rsidSect="00636CB9">
          <w:headerReference w:type="even" r:id="rId30"/>
          <w:headerReference w:type="default" r:id="rId31"/>
          <w:footerReference w:type="even" r:id="rId32"/>
          <w:footerReference w:type="default" r:id="rId33"/>
          <w:headerReference w:type="first" r:id="rId34"/>
          <w:footerReference w:type="first" r:id="rId35"/>
          <w:pgSz w:w="11906" w:h="16838"/>
          <w:pgMar w:top="764"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E5579E" w:rsidRPr="00E5579E" w:rsidRDefault="00E5579E" w:rsidP="00E5579E">
      <w:pPr>
        <w:spacing w:after="8" w:line="271" w:lineRule="auto"/>
        <w:ind w:right="120"/>
        <w:jc w:val="both"/>
        <w:rPr>
          <w:rFonts w:ascii="Simplified Arabic" w:eastAsia="Simplified Arabic" w:hAnsi="Simplified Arabic" w:cs="Simplified Arabic"/>
          <w:b/>
          <w:bCs/>
          <w:color w:val="000000"/>
          <w:sz w:val="32"/>
          <w:szCs w:val="32"/>
        </w:rPr>
      </w:pPr>
      <w:r w:rsidRPr="00E5579E">
        <w:rPr>
          <w:rFonts w:ascii="Simplified Arabic" w:eastAsia="Simplified Arabic" w:hAnsi="Simplified Arabic" w:cs="Simplified Arabic"/>
          <w:b/>
          <w:bCs/>
          <w:color w:val="000000"/>
          <w:sz w:val="32"/>
          <w:szCs w:val="32"/>
          <w:rtl/>
        </w:rPr>
        <w:lastRenderedPageBreak/>
        <w:t xml:space="preserve">ثانيا: أساليب التعامل مع المشكلات السلوكية لأطفال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1/مفهوم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تعد رياض الأطفال القاعدة الأساسية لمراحل التعليم المختلفة, يكتسب فيها الطفل القيم والمبادىء الدينية السامية بما يناسب مرحلته ,وتعلم كيفية تكوين العلاقات الاجتماعية و إعطائه الفرصة للإستقلال و الاعتماد على نفسه.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-وتعرف بمدارس للأطفال الصغار من الذين أكملوا الأربعة من عمرهم و هي مرحلة تسبق المرحلة الابتدائية و تكون مدة الدراسة فيها سنتان ,وتكون الدراسة فيها وفق منهج مقرر من وازرة التربية. )شريف, </w:t>
      </w:r>
      <w:r w:rsidRPr="00E5579E">
        <w:rPr>
          <w:rFonts w:ascii="Simplified Arabic" w:eastAsia="Simplified Arabic" w:hAnsi="Simplified Arabic" w:cs="Simplified Arabic"/>
          <w:color w:val="000000"/>
          <w:sz w:val="28"/>
          <w:szCs w:val="28"/>
        </w:rPr>
        <w:t>2222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000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-ويعتبر الألماني ويلم فردريك ف روبل أول من أطلق هذا الاسم على هذا النوع من المؤسسات التربوية و ذلك في القرن </w:t>
      </w:r>
      <w:r w:rsidRPr="00E5579E">
        <w:rPr>
          <w:rFonts w:ascii="Simplified Arabic" w:eastAsia="Simplified Arabic" w:hAnsi="Simplified Arabic" w:cs="Simplified Arabic"/>
          <w:color w:val="000000"/>
          <w:sz w:val="28"/>
          <w:szCs w:val="28"/>
        </w:rPr>
        <w:t>00</w:t>
      </w:r>
      <w:r w:rsidRPr="00E5579E">
        <w:rPr>
          <w:rFonts w:ascii="Simplified Arabic" w:eastAsia="Simplified Arabic" w:hAnsi="Simplified Arabic" w:cs="Simplified Arabic"/>
          <w:color w:val="000000"/>
          <w:sz w:val="28"/>
          <w:szCs w:val="28"/>
          <w:rtl/>
        </w:rPr>
        <w:t>.)مخطاري,</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ففي الروضة ينمو الطفل كما تنمو النباتات الصغيرة في البستان, وتلقى من البستاني كل الرعاية و اهتمام حتى يؤتي أكلها و كذلك بالنسبة للطفل حيث يلقى فيها الرعاية و الاهتمام, ويعمل على تنمية ما عنده من مواهب و استعددات فطرية ومن هنا يبدو أن اسم رياض الأطفال, إنما جاء نتيجة لاحتياج طفل هذه المرحلة إلى الروضة أو حديقة يجري فيها و يلعب في جميع أرجائها بحرية و طلاقة ,حيث ينمو في كل مجلات النمو من خلال اللعب و مختلف النشاطات. )مخطاري ,</w:t>
      </w:r>
      <w:r w:rsidRPr="00E5579E">
        <w:rPr>
          <w:rFonts w:ascii="Simplified Arabic" w:eastAsia="Simplified Arabic" w:hAnsi="Simplified Arabic" w:cs="Simplified Arabic"/>
          <w:color w:val="000000"/>
          <w:sz w:val="28"/>
          <w:szCs w:val="28"/>
        </w:rPr>
        <w:t>2207</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عرفها جود بأنها مؤسسة تعليمية أو جزء من النظام المدرسي المخصص لتعليم الأطفال الصغار وهي تتميز بأنشطة اللعب المنظم الذي يتيح الفرص لتعبير الذاتي والتدريب على كيفية العمل و الحياة معا ,في بيئة و أدوات و مناهج وب ارمج لتزيد نمو كل طفل.)عامر, </w:t>
      </w:r>
      <w:r w:rsidRPr="00E5579E">
        <w:rPr>
          <w:rFonts w:ascii="Simplified Arabic" w:eastAsia="Simplified Arabic" w:hAnsi="Simplified Arabic" w:cs="Simplified Arabic"/>
          <w:color w:val="000000"/>
          <w:sz w:val="28"/>
          <w:szCs w:val="28"/>
        </w:rPr>
        <w:t>2221</w:t>
      </w:r>
      <w:r w:rsidRPr="00E5579E">
        <w:rPr>
          <w:rFonts w:ascii="Simplified Arabic" w:eastAsia="Simplified Arabic" w:hAnsi="Simplified Arabic" w:cs="Simplified Arabic"/>
          <w:color w:val="000000"/>
          <w:sz w:val="28"/>
          <w:szCs w:val="28"/>
          <w:rtl/>
        </w:rPr>
        <w:t xml:space="preserve"> ,ص</w:t>
      </w:r>
      <w:r w:rsidRPr="00E5579E">
        <w:rPr>
          <w:rFonts w:ascii="Simplified Arabic" w:eastAsia="Simplified Arabic" w:hAnsi="Simplified Arabic" w:cs="Simplified Arabic"/>
          <w:color w:val="000000"/>
          <w:sz w:val="28"/>
          <w:szCs w:val="28"/>
        </w:rPr>
        <w:t>00</w:t>
      </w:r>
      <w:r w:rsidRPr="00E5579E">
        <w:rPr>
          <w:rFonts w:ascii="Simplified Arabic" w:eastAsia="Simplified Arabic" w:hAnsi="Simplified Arabic" w:cs="Simplified Arabic"/>
          <w:color w:val="000000"/>
          <w:sz w:val="28"/>
          <w:szCs w:val="28"/>
          <w:rtl/>
        </w:rPr>
        <w:t xml:space="preserve">( كما عرفها هاموند </w:t>
      </w:r>
      <w:r w:rsidRPr="00E5579E">
        <w:rPr>
          <w:rFonts w:ascii="Simplified Arabic" w:eastAsia="Simplified Arabic" w:hAnsi="Simplified Arabic" w:cs="Simplified Arabic"/>
          <w:color w:val="000000"/>
          <w:sz w:val="28"/>
          <w:szCs w:val="28"/>
        </w:rPr>
        <w:t>0919</w:t>
      </w:r>
      <w:r w:rsidRPr="00E5579E">
        <w:rPr>
          <w:rFonts w:ascii="Simplified Arabic" w:eastAsia="Simplified Arabic" w:hAnsi="Simplified Arabic" w:cs="Simplified Arabic"/>
          <w:color w:val="000000"/>
          <w:sz w:val="28"/>
          <w:szCs w:val="28"/>
          <w:rtl/>
        </w:rPr>
        <w:t xml:space="preserve"> بأنها المكان الذي يستمتع فيه الأطفال بوقتهم و تكون أنشطة متصلة اتصالا بصميم حياة الأطفال لا مجرد مكان للعمل الروضي.)عامر, </w:t>
      </w:r>
      <w:r w:rsidRPr="00E5579E">
        <w:rPr>
          <w:rFonts w:ascii="Simplified Arabic" w:eastAsia="Simplified Arabic" w:hAnsi="Simplified Arabic" w:cs="Simplified Arabic"/>
          <w:color w:val="000000"/>
          <w:sz w:val="28"/>
          <w:szCs w:val="28"/>
        </w:rPr>
        <w:t>2221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تعرف أنها مؤسسة الأولى التي يلتحق بها الأطفال في سن من </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 xml:space="preserve"> إلى </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 سنوات ويتم فيها جميع التفاعلات و العمليات التي تؤهله للاندماج في المجتمع بطريقة منظمة و هادفة عن طريق إكسابه بعض المها ارت والتي من خلالها  يحقق الطفل نمو متكامل في جميع الجوانب.)شبكة,</w:t>
      </w:r>
      <w:r w:rsidRPr="00E5579E">
        <w:rPr>
          <w:rFonts w:ascii="Simplified Arabic" w:eastAsia="Simplified Arabic" w:hAnsi="Simplified Arabic" w:cs="Simplified Arabic"/>
          <w:color w:val="000000"/>
          <w:sz w:val="28"/>
          <w:szCs w:val="28"/>
        </w:rPr>
        <w:t>2205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215</w:t>
      </w:r>
      <w:r w:rsidRPr="00E5579E">
        <w:rPr>
          <w:rFonts w:ascii="Simplified Arabic" w:eastAsia="Simplified Arabic" w:hAnsi="Simplified Arabic" w:cs="Simplified Arabic"/>
          <w:color w:val="000000"/>
          <w:sz w:val="28"/>
          <w:szCs w:val="28"/>
          <w:rtl/>
        </w:rPr>
        <w:t xml:space="preserve">( ومنه نستنتج أن رياض الأطفال مؤسسة ترعى الأطفال في فترة ما قبل المدرسة, والتي تهدف تهدف إلى نمو شخصية الطفل جسميا و عقليا و انفعاليا و اجتماعيا.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/مفهوم مربية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تعتبر مربية رياض الأطفال الأم البديلة التي يقضي معها الطفل أكبر وقت من اليوم, بحيث تمثل أهم عنصر في العملية التعليمية و لها الدور الكبير في تكوين شخصية الطفل ,فنجاح الروضة يتوقف  على نجاح المعلمة في مهمتها.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-تعرف بالمربية التي تخرجت من إحدى كليات إعداد معلمات رياض الأطفال, وتمارس العمل في إحدى روضات الأطفال ما قبل المدرسة, ولديها خبرة أقل أو أكثر من خمس سنوات, وكذلك  المعلمة الحاصلة على مؤهل جامعي غير متخصص في مجال الطفولة أو لها خبرة في تعليم أطفال الروضة أقل او أكثر من خمس سنوات.)هواري,</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يعرفها عبد الرؤوف </w:t>
      </w:r>
      <w:r w:rsidRPr="00E5579E">
        <w:rPr>
          <w:rFonts w:ascii="Simplified Arabic" w:eastAsia="Simplified Arabic" w:hAnsi="Simplified Arabic" w:cs="Simplified Arabic"/>
          <w:color w:val="000000"/>
          <w:sz w:val="28"/>
          <w:szCs w:val="28"/>
        </w:rPr>
        <w:t>5112</w:t>
      </w:r>
      <w:r w:rsidRPr="00E5579E">
        <w:rPr>
          <w:rFonts w:ascii="Simplified Arabic" w:eastAsia="Simplified Arabic" w:hAnsi="Simplified Arabic" w:cs="Simplified Arabic"/>
          <w:color w:val="000000"/>
          <w:sz w:val="28"/>
          <w:szCs w:val="28"/>
          <w:rtl/>
        </w:rPr>
        <w:t xml:space="preserve"> بأنها شخصية تربوية يتم اختيارها بعناية بالغة من خلال مجموعة من المعايير الخاصة بسمات و خصائص الجسمية والعقلية و الأخلاقية و الانفعالية المناسبة.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)أحمد نبهان,</w:t>
      </w:r>
      <w:r w:rsidRPr="00E5579E">
        <w:rPr>
          <w:rFonts w:ascii="Simplified Arabic" w:eastAsia="Simplified Arabic" w:hAnsi="Simplified Arabic" w:cs="Simplified Arabic"/>
          <w:color w:val="000000"/>
          <w:sz w:val="28"/>
          <w:szCs w:val="28"/>
        </w:rPr>
        <w:t>2220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21</w:t>
      </w:r>
      <w:r w:rsidRPr="00E5579E">
        <w:rPr>
          <w:rFonts w:ascii="Simplified Arabic" w:eastAsia="Simplified Arabic" w:hAnsi="Simplified Arabic" w:cs="Simplified Arabic"/>
          <w:color w:val="000000"/>
          <w:sz w:val="28"/>
          <w:szCs w:val="28"/>
          <w:rtl/>
        </w:rPr>
        <w:t xml:space="preserve">( هناك من يعرفها أنها عصب العملية التربوية في الروضة فعلى عاتقها يقع العبء الأكبر في تحقيق رسالة الروضة , ونجاح المعلمة فيس مهمتها في هذه المرحلة المهمة و الصعبة و الحرجة من حياة الطفل يعد نجاحا للروضة في تحقيق أهدافها.)نجدة,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 xml:space="preserve"> ,ص</w:t>
      </w:r>
      <w:r w:rsidRPr="00E5579E">
        <w:rPr>
          <w:rFonts w:ascii="Simplified Arabic" w:eastAsia="Simplified Arabic" w:hAnsi="Simplified Arabic" w:cs="Simplified Arabic"/>
          <w:color w:val="000000"/>
          <w:sz w:val="28"/>
          <w:szCs w:val="28"/>
        </w:rPr>
        <w:t>020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ومنه نستنتج أن مربية رياض الأطفال هي المربية الثانية بعد الأسرة و المسؤولة على بناء شخصية الطفل بما تتحلى به من معارف و ما تتقنه من مها ارت.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/خصائص مربية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يجب أن تتحلى مربية الروضة بصفات شخصية تؤهلها للقيام بعملها على أكمل وجه وأداء رسالتها , وفيما يلي بعض السمات التي يجب أن تتسم بها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-الخصائص الجسمية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-الخلو من العاهات و العيوب الجسمية الخلقية حتى لا تكون مثار تعليقات الأطفال أو سخريتهم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-توفر سلامة الحواس و سلامة النطق ,والخلو من عيوب النطق والتأتأة و غير ذلك, مما يعوق طلاقة المعلمة في الحديث, أو يجعل حديثها غير واضح أو غير مفهوم لدى الأطفال   -الخلو من الأم ارض المنفرة و المعدية وقاية للأطفال و حفاظا عليهم من العدوة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-توفر الصحة الجسمية و النشاط و الحيوية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-حسنة المظهر العام, ويجب أن تتميز بالبساطة في الملبس.)عدلي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-الخصائص العقلية: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تكون ذات مستوى مناسب من الذكاء )فوق التوسط على الأقل( ,حتى تستطيع تنمية مستويات الذكاء المختلفة لدى الطفل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تكون مبتكرة و متجددة الأفكار مثل تجديد الأنشطة المتضمنة في الأركان التعليمية المتوافرة في الروضة ,وابتكار الوسائل التعليمية المناسبة لتنمية قد ارت الأطفال المناسبة لموضوع الخبرة المقدمة للطفل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-أن تكون حسنة التصرف ولديها القدرة على حل المشكلات التي تواحهها أثناء عملية تعليم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تتميز بدقة ملاحظتها للأطفال لكي  تتمكن من تقييم تقديمهم اليومي و استغلال كل فرصة لمساعدتهم على النمو المتكامل ,واختيار استراتيجيات التعلم المناسبة لقد ارتهم و استعداداتهم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-لديها القدرة على توجيه سلوك الأطفال و استعمال أساليب التعزيز المناسب و تقدير حاجاتهم و معارفهم السابقة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تكون لديها الإلمام الكبير من المعرفة بمبادىء و حقائق سلوك الطفل و إن كل سلوك يقوم بيه يحتاج إلى انتباه و هذا بدوره يتطلب فهما للسلوك و التعرف عليه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-لديها القدرة على معرفة الفروق الفردية بين الأطفال كي تتمكن من توافر فرص التعلم و نمو القدرة و السرعة و المستوى الذي يتناسب مع قد ارتهم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-أن يكون لديها العي الكامل للفكر التربوي المعاصر فتحرص على مواصلة الدراسة و الاطلاع و النمو المهني كمعلمة لأطفال سن ما قبل المدرسة. )الذهبي,</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-الخصائص الانفعالية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-توفر الاتزان العاطفي و القدرة على ضبط النفس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تكون رحبة الصدر فلا تضيق بأسئلة الأطفال أو تغضب لتصرفاتهم ,بل تواجه كل ذلك بالحلم والصبر و حسن التوجيه ,فلا تكون مبالغة في الإثابة أو العقاب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تكون محبة لمهنة التدريس غيورة عليها تسعى دائما إلى كل ما يرقى بها و يرفع شأنها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تكون دمثة الخلق حسنة السلوك حتى تكون قدوة صالحة لأطفالها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-لديها مفهوم ذات ايجابي ,ولديها ثقة بالنفس ,وان تكون متمتعة بالصحة النفسية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-لديها حماس لتقديم الأنشطة المبتكرة , وانتاج الوسائط التعليمية )عدلي,</w:t>
      </w:r>
      <w:r w:rsidRPr="00E5579E">
        <w:rPr>
          <w:rFonts w:ascii="Simplified Arabic" w:eastAsia="Simplified Arabic" w:hAnsi="Simplified Arabic" w:cs="Simplified Arabic"/>
          <w:color w:val="000000"/>
          <w:sz w:val="28"/>
          <w:szCs w:val="28"/>
        </w:rPr>
        <w:t>5103</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-الخصائص الاجتماعية: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-موضع احت ارم الاطفال و محبتهم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-تتمتع بقدر من المرح وروح الدعابة مع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-قادرة على اقامة علاقات اجتماعية مع الأطفال و أولياء أمورهم, وزميلاتها و العاملين في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-توفر صفة الولاء للأسرة المدرسية )الروضة (والجماعة التي تعمل فيها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تكون حريصة على النظام و احت ارم المواعيد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-متقبلة لقيم مجتمعها و عاداته, ومتوافقة معها ,مما يمكنها من ترسيخ قيم المجتمع لدى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-متعاونة مع زميلاتها من خلال العمل الجماعي بما يحقق نجاح الروضة. )عدلي,</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07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lastRenderedPageBreak/>
        <w:t>5</w:t>
      </w:r>
      <w:r w:rsidRPr="00E5579E">
        <w:rPr>
          <w:rFonts w:ascii="Simplified Arabic" w:eastAsia="Simplified Arabic" w:hAnsi="Simplified Arabic" w:cs="Simplified Arabic"/>
          <w:b/>
          <w:bCs/>
          <w:color w:val="000000"/>
          <w:sz w:val="28"/>
          <w:szCs w:val="28"/>
          <w:rtl/>
        </w:rPr>
        <w:t xml:space="preserve">/دور مربية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لمربية رياض الأطفال أدوار متعددة تقوم بها إذ تؤدي مهاما كثيرة و متنوعة يصعب تحديدها و تفصيلها فهي  مسؤولة عن كل ما يتعلمه الطفل ,ويمكن ذكر أدوار معلمة الروضة كالآتي: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Pr>
        <w:t>5</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 xml:space="preserve">- دور المربية كبديل للأم: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إن دور المربية لا يقتصر على التعليم وتلقين المعلومات للأطفال فقط, بل أن لها أدوار ذات وجوه متعددة فهي بديلة للأم  من حيث التعامل مع أطفال تركوا أمهاتهم و منازلهم لأول مرة ووجدوا أنفسهم في بيئة جديدة و محيط غير مألوف لذا فإن مهمتها مساعدتهم على التكيف و الانسجام وهذا الدور يتطلب منها توفر الظروف المناسبة لتحقيق جوانب النمو المختلفة للطفل على نحو متكامل جسميا و حسيا و حركيا و معرفيا و اجتماعيا و خلقيا و جماليا و إنسانيا و توجيه سل وك الطفل نحو تكوين العادات السليمة و غرس القيم و الاتجاهات التربوية المرغوب فيها.)الذهبي,</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5</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-دو رها كمربية و مرشدة تربوية و نفسية: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يتمثل دور المربية بتحديد قد ارت الأطفال و اهتماماتهم وميولهم و بذلك تستطيع تحديد الأنشطة المناسبة لتنمية تلك الخصائص ولابد لمعلمة الروضة من تحديد المشكلات التي يعاني منها الطفل والقيام بمحاولة علاج تلك المشكلات و اتخاذ التدابير الوقائية للطفل قبل ظهور مشكلات نفسية أخرى, وهذا الدور يتطلب من المربية أن تكون قدوة حسنة لأطفالها في سلوكها وكل ما يصدر عنها من ألفاظ, وأن تحثهم على ضرورة المحافظة على نظام الروضة ومحتوياتها والاهتمام بالنظافة, وتحفزهم على الاشتراك في ألوان النشاط الحر وفي مجالاته المختلفة.)الذهبي,</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b/>
          <w:bCs/>
          <w:color w:val="000000"/>
          <w:sz w:val="28"/>
          <w:szCs w:val="28"/>
        </w:rPr>
        <w:t>5</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 xml:space="preserve">-دور المربية كناقلة للمعرفة: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إن الدور الأساس للمربية هو نقل المعرفة من مصادرها ومراجعها إلى الأطفال بشكل منظم واحترافي ,وبهذا فهي بحاجة إلى تطوير معارفها, وتوسيع دائرة مفاهيمها ,ليس من أجل الأطفال فحسب ,فالمعلمة بحاجة إلى المعرفة الواسعة من أجل إنماء ذاتها  واثبات وجودها و تحقيق ذاتها, مما يتطلب منها أن تكون خبيرة في فن التعليم ,اذ أنها تتعامل مع أف ارد يحتاجون إلى كثير من الصبر و التنظيم و التوجيه و الإلمام بطرق التعليم الحديث.)الذهبي ,</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5</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4</w:t>
      </w:r>
      <w:r w:rsidRPr="00E5579E">
        <w:rPr>
          <w:rFonts w:ascii="Simplified Arabic" w:eastAsia="Simplified Arabic" w:hAnsi="Simplified Arabic" w:cs="Simplified Arabic"/>
          <w:b/>
          <w:bCs/>
          <w:color w:val="000000"/>
          <w:sz w:val="28"/>
          <w:szCs w:val="28"/>
          <w:rtl/>
        </w:rPr>
        <w:t xml:space="preserve">-دور المربية كممثلة لقيم المجتمع: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تقوم المربية  بمهمة تنشئة الأطفال تنشئة اجتماعية مرتبطة بقيم و تقاليد المجتمع الذي يعيشون فيه ,وعليها أن تستعمل الأساليب المناسبة لإكساب السلوك المقبول اجتماعيا ,فهي تقوم بدورها على أنها حلقة وصل بين الطفل و </w:t>
      </w:r>
      <w:r w:rsidRPr="00E5579E">
        <w:rPr>
          <w:rFonts w:ascii="Simplified Arabic" w:eastAsia="Simplified Arabic" w:hAnsi="Simplified Arabic" w:cs="Simplified Arabic"/>
          <w:color w:val="000000"/>
          <w:sz w:val="28"/>
          <w:szCs w:val="28"/>
          <w:rtl/>
        </w:rPr>
        <w:lastRenderedPageBreak/>
        <w:t xml:space="preserve">المجتمع و هذا الدور يتطلب من المعلمة التعرف على البيئات الثقافية و الاجتماعية التي يأتي منها الأطفال و أخذها بالحسبان من أجل تحقيق الاستمرارية والتكامل في خبراتهم.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)الذهبي,</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202</w:t>
      </w:r>
      <w:r w:rsidRPr="00E5579E">
        <w:rPr>
          <w:rFonts w:ascii="Simplified Arabic" w:eastAsia="Simplified Arabic" w:hAnsi="Simplified Arabic" w:cs="Simplified Arabic"/>
          <w:color w:val="000000"/>
          <w:sz w:val="28"/>
          <w:szCs w:val="28"/>
          <w:rtl/>
        </w:rPr>
        <w:t>( ولكي تستطيع أن تقوم بدورها هذا, لابد أن تكون قادرة على التواصل الاجتماعي ليس فقط مع الطفل بل مع أسرته, فالتنشئة الاجتماعية تبدأ من البيت ومن المهم أن يتحقق التوافق بين أساليب المتبعة في كل من البيت و الروضة.)شريف,</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Pr>
        <w:t>5</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 xml:space="preserve">-دور المربية كمسؤولة عن إدارة الصف و حفظ النظام فيه: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إن للمربية دورها القيادي في إدارة و تنظيم صفها ,وتحقيق نوع من التواصل بينها و بين الأطفال ,وهذا يتطلب منها أن تكون على معرفة سليمة بأساليب التواصل ووسائله ,فالتواصل الصفي له دوره المؤثر على سلوك الأطفال, لكن مثل هذا التواصل يتطلب من المعلمة أن تسعى الى تحقيق التفاعل الصفي الفعال, لذا فعليها أن تحسن استعمال أسلوب التعزيز و النقد  البناء و تقبل أفكار الآخرين لأجل خلق تفاعل صفي سليم .فضلا عن توفر أهم أساليب العمل التربوي  ألا وهو النظام المرتبط مع الحرية في رياض الأطفال, والمعلمة الناجحة هي من التي تقوم بالجمع بين انضباط الطفل  وحريته وتشجعه على التعبير الحر الخلاق ,ولاشك أن المحافظة على النظام في غرفة الصف يعد جزءا من إدارة الصف. )الذهبي, </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207</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5</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-دور المربية كأنموذج وقدوة يقتدي بها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إن الطفل في تربيته لابد من قدوة وأسوة يمثلها يقتضي أثرها, فتعينه على أن يكون خبيرا, وقد تهدمه ا ذا كانت غير صالحة, وعلى هذا فلا بد للمعلمة أن تكون مثلا ونموذجا طيب في اتجاهاتها و سلوكياتها, وأن تكون واعية وبدرجة كافية بأهمية هذا الأمر بالنسبة لها ولأطفالها وهنا يكون للمعلمة تأثيرا كبيرا  عليهم إذ يصبحون أكثر قابلية واستعدادا لتعلم من سلوكيات واكتساب كثير من الاتجاهات والقيم المرغوب فيها, إلا أن هذا الدور يتطلب من المربية القيام بالآتي : )الذهبي, </w:t>
      </w:r>
      <w:r w:rsidRPr="00E5579E">
        <w:rPr>
          <w:rFonts w:ascii="Simplified Arabic" w:eastAsia="Simplified Arabic" w:hAnsi="Simplified Arabic" w:cs="Simplified Arabic"/>
          <w:color w:val="000000"/>
          <w:sz w:val="28"/>
          <w:szCs w:val="28"/>
        </w:rPr>
        <w:t>2201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207</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-أن تقدم لهم الأنموذج الجيد و الأسوة الحسنة.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-أن تدعم و تعزز السلوك المرغوب فيه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-تطبيق المبادىء التي يمكن أن تشكل السلوك الناجح للطفل.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/تكوين مربيات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تعتبر وازرة التكوين المهني أول من أدرج تخصص تربية طفولة الأولى بحكم و منح شهادة تربية الطفولة لتوفير اليد العاملة المخصصة في هذا المجال وجاء هذا التخصص ضمن التعديل الذي أجرته وازرة التكوين المهني في مدونة شعب التكوين المهني لسنة </w:t>
      </w:r>
      <w:r w:rsidRPr="00E5579E">
        <w:rPr>
          <w:rFonts w:ascii="Simplified Arabic" w:eastAsia="Simplified Arabic" w:hAnsi="Simplified Arabic" w:cs="Simplified Arabic"/>
          <w:color w:val="000000"/>
          <w:sz w:val="28"/>
          <w:szCs w:val="28"/>
        </w:rPr>
        <w:t>5115</w:t>
      </w:r>
      <w:r w:rsidRPr="00E5579E">
        <w:rPr>
          <w:rFonts w:ascii="Simplified Arabic" w:eastAsia="Simplified Arabic" w:hAnsi="Simplified Arabic" w:cs="Simplified Arabic"/>
          <w:color w:val="000000"/>
          <w:sz w:val="28"/>
          <w:szCs w:val="28"/>
          <w:rtl/>
        </w:rPr>
        <w:t xml:space="preserve">, أنشأت من خلاله مدونة التخصصات </w:t>
      </w:r>
      <w:r w:rsidRPr="00E5579E">
        <w:rPr>
          <w:rFonts w:ascii="Simplified Arabic" w:eastAsia="Simplified Arabic" w:hAnsi="Simplified Arabic" w:cs="Simplified Arabic"/>
          <w:color w:val="000000"/>
          <w:sz w:val="28"/>
          <w:szCs w:val="28"/>
        </w:rPr>
        <w:t>5112</w:t>
      </w:r>
      <w:r w:rsidRPr="00E5579E">
        <w:rPr>
          <w:rFonts w:ascii="Simplified Arabic" w:eastAsia="Simplified Arabic" w:hAnsi="Simplified Arabic" w:cs="Simplified Arabic"/>
          <w:color w:val="000000"/>
          <w:sz w:val="28"/>
          <w:szCs w:val="28"/>
          <w:rtl/>
        </w:rPr>
        <w:t xml:space="preserve">, وقد تضمنت لأول مرة تخصص </w:t>
      </w:r>
      <w:r w:rsidRPr="00E5579E">
        <w:rPr>
          <w:rFonts w:ascii="Simplified Arabic" w:eastAsia="Simplified Arabic" w:hAnsi="Simplified Arabic" w:cs="Simplified Arabic"/>
          <w:color w:val="000000"/>
          <w:sz w:val="28"/>
          <w:szCs w:val="28"/>
          <w:rtl/>
        </w:rPr>
        <w:lastRenderedPageBreak/>
        <w:t xml:space="preserve">مربيات الطفولة الأولى و الذي يرمي إلى تكوين مربيات متخصصات في رياض الأطفال متوجة بشهادة تقني سامي و فيما يلي شرح مفصل لتكوين المربيات: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 xml:space="preserve">-الروضات التابعة لوازرة العمل و التضامن: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تأسست منذ أكثر من خمسة وعشرين وتستقبل هذه الروضات الأطفال من سن ثلاث أشهر إلى غاية الخمس سنوات, وقد توظفن المربيات بها على أساس المستوى الدراسي )الثالثة ثانوي (, ثم تلقين تدريبا أثناء الخدمة لمدة 18 شهرا  ,على أيدي مؤطرين أجانب, وكانت الدفعة الأولى و الأخيرة على المستوى الوطني التي تلقت هذا التكوين من مدرسة تكوين المربيات التي تولت الإشراف عليها منظمة خيرية ألمانية تسمى) </w:t>
      </w:r>
      <w:r w:rsidRPr="00E5579E">
        <w:rPr>
          <w:rFonts w:ascii="Simplified Arabic" w:eastAsia="Simplified Arabic" w:hAnsi="Simplified Arabic" w:cs="Simplified Arabic"/>
          <w:color w:val="000000"/>
          <w:sz w:val="28"/>
          <w:szCs w:val="28"/>
        </w:rPr>
        <w:t>caritas alhemande</w:t>
      </w:r>
      <w:r w:rsidRPr="00E5579E">
        <w:rPr>
          <w:rFonts w:ascii="Simplified Arabic" w:eastAsia="Simplified Arabic" w:hAnsi="Simplified Arabic" w:cs="Simplified Arabic"/>
          <w:color w:val="000000"/>
          <w:sz w:val="28"/>
          <w:szCs w:val="28"/>
          <w:rtl/>
        </w:rPr>
        <w:t xml:space="preserve">( تحت إشراف المؤسسة العمومية لتسيير منشآت ما قبل المدرسي مؤسسة بريسكو) </w:t>
      </w:r>
      <w:r w:rsidRPr="00E5579E">
        <w:rPr>
          <w:rFonts w:ascii="Simplified Arabic" w:eastAsia="Simplified Arabic" w:hAnsi="Simplified Arabic" w:cs="Simplified Arabic"/>
          <w:color w:val="000000"/>
          <w:sz w:val="28"/>
          <w:szCs w:val="28"/>
        </w:rPr>
        <w:t>presco</w:t>
      </w:r>
      <w:r w:rsidRPr="00E5579E">
        <w:rPr>
          <w:rFonts w:ascii="Simplified Arabic" w:eastAsia="Simplified Arabic" w:hAnsi="Simplified Arabic" w:cs="Simplified Arabic"/>
          <w:color w:val="000000"/>
          <w:sz w:val="28"/>
          <w:szCs w:val="28"/>
          <w:rtl/>
        </w:rPr>
        <w:t xml:space="preserve">(التابعة لوصاية ولاية الجزائر, وهي مدرسة معتمدة رسميا من قبل وازرة العمل و الشؤون الاجتماعية بمقتضي قرار رقم  </w:t>
      </w:r>
      <w:r w:rsidRPr="00E5579E">
        <w:rPr>
          <w:rFonts w:ascii="Simplified Arabic" w:eastAsia="Simplified Arabic" w:hAnsi="Simplified Arabic" w:cs="Simplified Arabic"/>
          <w:color w:val="000000"/>
          <w:sz w:val="28"/>
          <w:szCs w:val="28"/>
        </w:rPr>
        <w:t>621</w:t>
      </w:r>
      <w:r w:rsidRPr="00E5579E">
        <w:rPr>
          <w:rFonts w:ascii="Simplified Arabic" w:eastAsia="Simplified Arabic" w:hAnsi="Simplified Arabic" w:cs="Simplified Arabic"/>
          <w:color w:val="000000"/>
          <w:sz w:val="28"/>
          <w:szCs w:val="28"/>
          <w:rtl/>
        </w:rPr>
        <w:t xml:space="preserve">/ ومن مهامه تكوين مربيات متخصصات في التربية ما قبل المدرسة و تكوين مستمر و إعادة التأهيل.  )مدور.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251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أما فيما يخص طبيعة التكوين فهو ينقسم بدوره إلى ثلاثة أقسام: )مدور,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215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250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-القسم الأول : التكوين الخارجي وهو موجه إلى الأشخاص الطبيعيين.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-القسم الثاني: التكوين الداخلي وهو موجه إلى المؤطرات العاملات ضمن هذه المؤسسات التربوية.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-القسم الثالث: التكوين الموجه إلى الأشخاص المعنيين وفق عروض خدمة من طرف مؤسسات عمومية أو خاصة ,وتتوفر مدرسة تكوين مربيات أطفال التعليم ما قبل المدرسي )بريسكول (على طاقم مسير و مؤهل في اختصاصات علمية ذات علاقة مباشرة بمحتوى برامج التكوين ,وهو حامل لشهادات جامعية في علوم التربية و علم النفس و البيداغوجيا و علم الاجتماع وللطاقم خبرة مهنته في ميدان رياض الأطفال وتأطير و إعادة تأهيل المربيات أثناء الخدمة.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أما على مستوى التنظيم البيداغوجي فإن برنامج التكوين يحتوي على 18وحدة دراسية في مجال علم النفس و علوم التربية موزعة على سنتين د ارسيتين, هذا في السياق العادي, أما في السياق السريع فتحضير مدة التكوين إلى سداسيين) 12 شهرا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وعند نهاية التكوين تكتسب المربيات الكفاءات المختلفة بناء على المحاور الكبرى المسطرة في البرنامج ,ويكمن ذلك في العناصر التالية:   ) مدور,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250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-التخصص بعمق في ثقافة الطفل.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-التحكم في تقنيات المنهجية المعاصرة للتربية و التعليم في الرياض.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-القدرة على استيعاب وفهم و استخدام الاختبارات و المقاييس النفسية.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-تهيئة المربيات لتطبيق طرق الإغاثة و الإسعاف التطبيب الأولي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-الروضات التابعة لوازرة الطاقة و المناجم: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وهي عبارة عن روضات نموذجية من خلال التجهيز و الهياكل المتوفرة بها .وتستقبل الأطفال من سن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سنوات إلى غاية </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سنوات, إلا أن المربيات العاملات بها وظفن على أساس المستوى الد ارسي )الثالثة ثانوي (ثم خضعن لتدريب أثناء الخدمة لفت ارت متقطعة حسب البرنامج المقرر داخل الروضة . )مدور,</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250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 xml:space="preserve">-الروضات التابعة لوازرة الدفاع: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تستقبل هذه الروضات أبناء كل العاملين في قطاع العسكري و الأمن الوطني و الدرك الوطني وكل العاملين التابعين لوازرة الدفاع ,إلا أن المربيات العاملات بها يوظفن على أساس المستوى الد ارسي "الثالثة ثانوي ". )مدور, </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4</w:t>
      </w:r>
      <w:r w:rsidRPr="00E5579E">
        <w:rPr>
          <w:rFonts w:ascii="Simplified Arabic" w:eastAsia="Simplified Arabic" w:hAnsi="Simplified Arabic" w:cs="Simplified Arabic"/>
          <w:b/>
          <w:bCs/>
          <w:color w:val="000000"/>
          <w:sz w:val="28"/>
          <w:szCs w:val="28"/>
          <w:rtl/>
        </w:rPr>
        <w:t xml:space="preserve">-رياض الأطفال التابعة لوازرة الشبيبة و الرياضة: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وتتمثل في الروضات الخاصة حيث تتحصل على الاعت ارف من طرف مدي ارت الشبيبة و الرياضة و تتابعها من ناحية التجهيز و مدى توفر الشروط الضرورية حسب المقاييس الموضوعة المشروطة من حيث تطبيقها لبرنامج معين و عدد الأطفال المسموح لهم داخل الروضة, وتوظف المربيات بدون مؤهل وبدون مستوى مشروط ولا خبرة مهنية بل حسب رغبة صاحب الروضة والتي يجب أن تكون متخصصة في علم النفس أو الاجتماع, أو من سلك التعليم فقط, ولا تخضع لأي تدريب أي أن كل المربيات على مستوى القطاع الخاص غير مؤهلات لهذا العمل. )مدور,</w:t>
      </w:r>
      <w:r w:rsidRPr="00E5579E">
        <w:rPr>
          <w:rFonts w:ascii="Simplified Arabic" w:eastAsia="Simplified Arabic" w:hAnsi="Simplified Arabic" w:cs="Simplified Arabic"/>
          <w:color w:val="000000"/>
          <w:sz w:val="28"/>
          <w:szCs w:val="28"/>
        </w:rPr>
        <w:t>2202</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 </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/مهارات مربيات رياض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هناك مهارات خاصة يجب توافرها عند مربية رياض الأطفال حتى تتمكن بالقيام من التعامل السليم مع الأطفال, حيث تعتمد هذه المها ارت في الدرجة الأولى على شخصية وحيوية معلمة رياض الأطفال ,وفيما يلي ذكر هذه المها ارت: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المهارة الأساسية هي فن التعامل مع الطفل في مرحلة الطفولة المبكرة, وهي مهارة اتصالية عملية في الدرجة و المقام الأول ولابد أن تحب المعلمة الأطفال وتعطف عليهم وتهتم بتعليمهم و تشجيعهم من خلال الوسائل الاتصالية المشوقة و المتعددة.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التعرف على مظاهر الابتكار لدى الأطفال وطرق اكتشاف المواهب الإبتكارية المختلفة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ملاحظة وتسجيل تقارير عن تفاعل الطفل مع أي موقف يتعرض له داخل حجرة الصف وخارجها.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تحديد الأهداف التربوية التي تهتم بالابتكار والإبداع في كافة المجالات وبكافة الأشكال والصور.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التعرف على أنماط تعلم الأطفال المبتكرين.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مهارة إ كتساب الأطفال حب التفكير العلمي المنظم و استخدامه في الحياة العلمية وتنمية مها ارت هذا التفكير.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تفريد التعليم من طفل لآخر وذلك لطبيعة الطفولة ولاختلاف طبيعة وخصائص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تبسيط المعلومات  والحقائق من خلال تقديم الاختبارات المتنوعة والمشوقة للأطفال.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مهارة فن رواية القصة للأطفال الصغار وهي مهارة مهمة جدا لتشويق الأطفال وحثهم على الإبداع والابتكار. )عامر ,</w:t>
      </w:r>
      <w:r w:rsidRPr="00E5579E">
        <w:rPr>
          <w:rFonts w:ascii="Simplified Arabic" w:eastAsia="Simplified Arabic" w:hAnsi="Simplified Arabic" w:cs="Simplified Arabic"/>
          <w:color w:val="000000"/>
          <w:sz w:val="28"/>
          <w:szCs w:val="28"/>
        </w:rPr>
        <w:t>2221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12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معالجة الحاجات الشخصية مثل الذهاب إلى دورة المياه ولبس الملابس.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اللعب بإنسجام مع الأطفال الآخرين.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معالجة المواقف التي تنطوي على المنازعات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مهارة التحدث بوضوح وبطريقة مفهومة.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معرفة  واتباع قواعد السلامة الأساسية. )عامر ,</w:t>
      </w:r>
      <w:r w:rsidRPr="00E5579E">
        <w:rPr>
          <w:rFonts w:ascii="Simplified Arabic" w:eastAsia="Simplified Arabic" w:hAnsi="Simplified Arabic" w:cs="Simplified Arabic"/>
          <w:color w:val="000000"/>
          <w:sz w:val="28"/>
          <w:szCs w:val="28"/>
        </w:rPr>
        <w:t>2221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12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فمربية الروضة تحتاج إلى إحاطة كاملة بأهداف الروضة وأن يكون لديها القدرة والرغبة على التخطيط اليومي للأنشطة بما يتلاءم مع احتياجات الأطفال الخاصة, ويقوم على التجربة الذاتية لهم ,حيث يوفر لهم الاستمرارية في الاختبارات التي إلى مراحل التعليم المدرسي المقبلة, ومن الضروري تمتعها بدرج عالية من الرضا عن العمل الذي تقوم بها.     )عامر ,</w:t>
      </w:r>
      <w:r w:rsidRPr="00E5579E">
        <w:rPr>
          <w:rFonts w:ascii="Simplified Arabic" w:eastAsia="Simplified Arabic" w:hAnsi="Simplified Arabic" w:cs="Simplified Arabic"/>
          <w:color w:val="000000"/>
          <w:sz w:val="28"/>
          <w:szCs w:val="28"/>
        </w:rPr>
        <w:t>2221</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12</w:t>
      </w:r>
      <w:r w:rsidRPr="00E5579E">
        <w:rPr>
          <w:rFonts w:ascii="Simplified Arabic" w:eastAsia="Simplified Arabic" w:hAnsi="Simplified Arabic" w:cs="Simplified Arabic"/>
          <w:color w:val="000000"/>
          <w:sz w:val="28"/>
          <w:szCs w:val="28"/>
          <w:rtl/>
        </w:rPr>
        <w:t xml:space="preserve">بتصرف(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ومما سبق يمكن القول أن إتقان المربية لهذه المها ارت الأساسية يمكنها من التعامل مع الأطفال الروضة وفهم احتياجاتهم, فإتقانها لهذه المهارات يسهل عليها إتقان أدوارها مع الأطفال سواء من الجانب النفسي أو الفكري أو التربوي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7</w:t>
      </w:r>
      <w:r w:rsidRPr="00E5579E">
        <w:rPr>
          <w:rFonts w:ascii="Simplified Arabic" w:eastAsia="Simplified Arabic" w:hAnsi="Simplified Arabic" w:cs="Simplified Arabic"/>
          <w:b/>
          <w:bCs/>
          <w:color w:val="000000"/>
          <w:sz w:val="28"/>
          <w:szCs w:val="28"/>
          <w:rtl/>
        </w:rPr>
        <w:t xml:space="preserve">/أساليب تعامل المربية مع المشكلات السلوكية لدى الطفل: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تلعب مربية الروضة دوار هاما في التعامل مع المشكلات السلوكية للأطفال ,كما تقوم بمساعدة الطفل في التغلب على هذه المشكلات ,وفيما يلي عرض لهذه الأساليب: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-منع حدوث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لمنع حدوث المشكلات السلوكية هناك مجموعة من المبادىء التي يمكن للمعلمة إتباعها لتحقيق امتناع الأطفال عن ارتكاب أية سلوكيات غير مرغوبة, وتقوم هذه المبادىء على مجموعة من الأسس منها: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Pr>
        <w:lastRenderedPageBreak/>
        <w:t>7</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 xml:space="preserve">-إيجاد مجموعة واضحة من اللوائح: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فاللوائح السلوكية لابد وأن تكون منطقية بالنسبة للأطفال .وبالتالي فإن أسباب وجودها لابد من أن توضحها للأطفال, وهذه العملية قد تحتاج من المعلمة إلى فترة طويلة حتى يستوعبها جميع الأطفال ,الأمر الذي يعني أن على المعلمة أن لا تتعجب لعدم الت ازم الأطفال منذ البداية بها. )عدلي,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هنا ينبغي على المربية أن تتيح الفرصة للأطفال في المشاركة في عملية وضع مثل هذه اللوائح السلوكية ,وذلك لضمان أن تصبح لوائح نابعة ذاتيا وحتى يشعر الجميع بأهميتها وبدورهم في إيجادها ,ومن ثم لضمان التزامهم  بها واحترامها, وحتى عندما تكتشف المعلمة والأطفال أن بعض لهذه اللوائح لا ضرورية لوجودها كنظم لسلوكيات الأطفال ,فلا يوجد ما يمنع من التخلي عنها و إلغائها من بنود اللائحة.)عدلي, </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 ومنه نستنتج أن الطفل يتقبل هذه اللوائح و يلتزم بها إلا إذا تم توضيحها من قبل المربية وعقد شرط مع الأطفال منذ البداية على وضعها و عدم جبرهم على الالت ازم بها و أعطت المربية الحرية للأطفال في المشاركة على وضع هذه اللوائح السلوكية و هذا بحد ذاته يسهم في تعديل سلوكهم من تلقاء أنفسهم.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7</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-إرشاد الأطفال و توجيههم لتحمل مسؤولياتهم ذاتيا: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فالأطفال عندما يستوعبون منطق اللوائح الموضوعية و عندما يعرفون أن المعلمة تتوقع منهم الالتزام بها, فإنهم يلتزمون بها ذاتيا بدون أي ضغط من المربية, وعليه فإن المعلمة ينبغي أن تضع هذا الأمر في حسبانها و تسعى إلى أن تنبع عملية تحمل مسؤولياتهم بصورة ذاتية.)عدلي,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مما سبق يتضح لنا أن أسلوب الإرشاد ينجح بتقبل الأطفال لقائمة اللوائح السلوكية,أي أن تعمل المربية هنا على تكوين الاستعداد للانضباط الذاتي للأطفال و ذلك من خلال تقبلهم للوائح السلوكية و شعورهم بالراحة و الأمان بعيدا عن الجبر.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7</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 xml:space="preserve">-التخطيط للأنشطة بشكل يبقي على إنشغال الأطفال بالنشاط مستمر: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فالتخطيط اليومي لسير الأنشطة التعليمية مهم جدا بالنسبة لهذا الجانب وهو أمر يساعد المربية على استمرار انشغال الأطفال بالقيام بعمل ما يطيله أوقات الروضة, اذ أن المعروف أن الطفل يصبح أكثر استعدادا للقيام بسلوكيات شغب إذ وجد نفسه دون عمل يقوم به, إذ أن مثل هذا الأمر يؤدي إلى ملل الأطفال لانعدام النشاط الذي يؤدي بدوره إلى سوء السلوك.)عدلي,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-فإن حدث أن أحد الأطفال قد انتهى من أداء المهام المطلوبة منه داخل قاعة الأنشطة قبل غيره من  الأطفال, فينبغي على المعلمة في مثل هذه الحالة تكليفه بنشاط إضافي يبقي على استمرار انشغاله لاكتساب خب ارت جديدة.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lastRenderedPageBreak/>
        <w:t>7</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0</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4</w:t>
      </w:r>
      <w:r w:rsidRPr="00E5579E">
        <w:rPr>
          <w:rFonts w:ascii="Simplified Arabic" w:eastAsia="Simplified Arabic" w:hAnsi="Simplified Arabic" w:cs="Simplified Arabic"/>
          <w:b/>
          <w:bCs/>
          <w:color w:val="000000"/>
          <w:sz w:val="28"/>
          <w:szCs w:val="28"/>
          <w:rtl/>
        </w:rPr>
        <w:t xml:space="preserve">-أهمية التأكد من السلوكيات المقبولة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من المهم للمربية أن توضح و تحدد السلوكيات المقبولة من الأطفال, وذلك حتى يعرف الأطفال السلوكيات المطلوبة منهم و ليكون ذلك حاف از للقيام بها, والواقع أن التأكيد على طرح السلوكيات المقبولة ينبغي أن يكون بصورة أفضل من التركيز على السلوكيات غير مقبولة ,إن  استعمال اللغة الإيجابية يكون أفضل من اللغة السلبية, اللهم إلا في بعض المواقف التي لا تحمل الا التدخل السريع المباشر بها مثل الشجار, حتى هنا فإن اللغة السلبية لا بد من أن تلحق بلغة إيجابية مباشرة كأن تحدد المربية للطفل السلوك البديل الذي ينبغي أن يقوم به و لتعزيز دوره في تشجيع الأطفال على الاستمرار في سلوكيات الإيجابية . )عدلي,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ومما سبق يمكن القول أنه يجب على المربية هنا اجعل الأطفال يشعرون أنها تقوم بالتركيز على أداءهم في النشاط بدلا من التركيز على ضبط سلوكياتهم وهذا مما يمنع من السلوكيات غير المرغوبة.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Pr>
        <w:t>7</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-جذب انتباه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هناك بعض السلوكيات غير مقبولة التي تكون بسيطة التي ينبغي أن تتعامل المربية معها بطريقة مختلفة عن التعامل مع المشكلات الكبيرة ,وأفضل وسيلة للتعامل مع هذه السلوكيات هو منعها من الحدوث أساسا: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-التشديد على الأطفال للانتباه من بداية تقديم الأنشطة.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-المحافظة على نظام واحد في تقديم  النشاط.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-مراقبة مدة انتباه الأطفال أثناء النشاط.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-تعويد الأطفال على مسؤولية الانتباه.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-التوقف على الاستمرار في النشاط ثم تقديمه لمدة طويلة . )عدلي,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ومنه نستنتج أنه على المربية أن تخطط جيدا لضبط صفها و ذلك من خلال  العمل على عدم شعور الأطفال بالملل مما يسمح لهم بارتكاب سلوكيا غير المرغوبة و ذلك من خلال مراعاتها لكيفية التنويع في الأنشطة و الانتقال من نشاط لآخر بهدوء مما يتيح للأطفال الفرصة للإتمام نشاطاتهم المختلفة والتقليل من الشغب أثناء النشاط.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وكذلك من أساليب  التعامل مع المشكلات السلوكية البسيطة نذكر منها ما يلي: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 xml:space="preserve">-مراقبة كل الأطفال بانتظام: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فهذه المراقبة تساعد المربية على ملاحظة أية مشكلة سلوكية قد تحدث ,ولتحقيق هذه المراقبة ينبغي تنظيم شكل مقاعد الأطفال على النحو الأنسب الذي يساعد المعلمة على رؤية جميع الأطفال على اختلاف مواقعهم داخل حجرة الأنشطة.)عدلي,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كل هذا من شأنه أن يوصل رسالة واضحة للأطفال بأن المربية يقظة و منتبهة لكل ما يحدث أو قد يحدث داخل حجرة الأنشطة, الأمر الذي يدفعهم إلى الكف بل إلى عدم قيام بأي سلوك مخالف للوائح.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-تجاهل بعض السلوكيات البسيطة جدا: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نحن لا ننصح المربية بالتدخل في كل وقت تلاحظ فيه مشكلة ما ,فقد تلاحظ المربية أن أحد الأطفال قد ألقى قلما على الأرض أو تحدث مع زميله, فمثل هذه الأحداث قلما تتطلب تعاملا مباش ار معها من قبل المربية وأن تتوقف عن الاستمرار في تقديم النشاط بسبب سلوك بسيط من مثل هذا النوع.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225</w:t>
      </w:r>
      <w:r w:rsidRPr="00E5579E">
        <w:rPr>
          <w:rFonts w:ascii="Simplified Arabic" w:eastAsia="Simplified Arabic" w:hAnsi="Simplified Arabic" w:cs="Simplified Arabic"/>
          <w:color w:val="000000"/>
          <w:sz w:val="28"/>
          <w:szCs w:val="28"/>
          <w:rtl/>
        </w:rPr>
        <w:t xml:space="preserve">(      فهناك بعض السلوكيات التي تصدر عن الأطفال للفت انتباه المربية أو للصول على الاهتمام وتحدث عادة أثناء النشاط على المربية تجاهل بعض هذه السلوكيات واستمرارها في النشاط و يمكن توجيه نظرة للطفل أو إشارة لعدم حدوث الفوضى بسبب السلوكيات غير المرغوبة البسيطة.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 xml:space="preserve">-التعامل مع السلوك البسيط دون الحاجة الى التوقف عن النشاط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يمكن للمربية إتباع أساليب التالية: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-استخدام نظرات العين المباشرة.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-استخدام اللمس البدني )مثل التربيث على الكتف.(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-استخدام توجيه السؤال بدون لفت النظر إلى السلوك الذي قام به الطفل منعا للإحراج.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)عدلي,</w:t>
      </w:r>
      <w:r w:rsidRPr="00E5579E">
        <w:rPr>
          <w:rFonts w:ascii="Simplified Arabic" w:eastAsia="Simplified Arabic" w:hAnsi="Simplified Arabic" w:cs="Simplified Arabic"/>
          <w:color w:val="000000"/>
          <w:sz w:val="28"/>
          <w:szCs w:val="28"/>
        </w:rPr>
        <w:t>2225</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225</w:t>
      </w:r>
      <w:r w:rsidRPr="00E5579E">
        <w:rPr>
          <w:rFonts w:ascii="Simplified Arabic" w:eastAsia="Simplified Arabic" w:hAnsi="Simplified Arabic" w:cs="Simplified Arabic"/>
          <w:color w:val="000000"/>
          <w:sz w:val="28"/>
          <w:szCs w:val="28"/>
          <w:rtl/>
        </w:rPr>
        <w:t xml:space="preserve">( ومنه نستنتج أن الاتصال البصري أو التلاقي البصري يؤثر إيجابيا على سلوكيات الأطفال, من خلال توجيه المعلمة النظر للطفل يفهم مباشرة الم ارد منه و هذا الأسلوب يحفظ النظام داخل قاعة الأنشطة.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خلاصة: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كخلاصة لهذا الفصل حاولنا الإلمام و إعطاء فكرة حول المشكلات السلوكية و أساليب التعامل معها ,بدأنا بتعريف مرحلة الطفولة المبكرة و خصائصها و كذلك إعطاء مفهوم للمشكلات السلوكية و أسبابها و النظريات المفسرة لها, وكذلك تطرقنا إلى التعرف على أساليب التعامل مع المشكلات السلوكية ,وذلك بإعطاء مفهوم رياض الأطفال و معلمة الروضة بالإضافة إلى خصائص وأدوار المعلمة والإشارة إلى تكوينها و علاقتها بالأطفال و أخي ار أساليب التعامل مع المشكلات السلوكية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sectPr w:rsidR="00E5579E" w:rsidRPr="00E5579E" w:rsidSect="00636CB9">
          <w:headerReference w:type="even" r:id="rId36"/>
          <w:headerReference w:type="default" r:id="rId37"/>
          <w:footerReference w:type="even" r:id="rId38"/>
          <w:footerReference w:type="default" r:id="rId39"/>
          <w:headerReference w:type="first" r:id="rId40"/>
          <w:footerReference w:type="first" r:id="rId41"/>
          <w:pgSz w:w="11906" w:h="16838"/>
          <w:pgMar w:top="1284" w:right="707" w:bottom="1457" w:left="1123" w:header="744" w:footer="70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144"/>
          <w:szCs w:val="144"/>
        </w:rPr>
      </w:pPr>
      <w:r w:rsidRPr="00E5579E">
        <w:rPr>
          <w:rFonts w:ascii="Simplified Arabic" w:eastAsia="Simplified Arabic" w:hAnsi="Simplified Arabic" w:cs="Simplified Arabic"/>
          <w:color w:val="000000"/>
          <w:sz w:val="144"/>
          <w:szCs w:val="144"/>
          <w:highlight w:val="cyan"/>
          <w:rtl/>
        </w:rPr>
        <w:t>الجانب الميداني</w:t>
      </w:r>
      <w:r w:rsidRPr="00E5579E">
        <w:rPr>
          <w:rFonts w:ascii="Simplified Arabic" w:eastAsia="Simplified Arabic" w:hAnsi="Simplified Arabic" w:cs="Simplified Arabic"/>
          <w:color w:val="000000"/>
          <w:sz w:val="144"/>
          <w:szCs w:val="144"/>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36"/>
          <w:szCs w:val="36"/>
          <w:highlight w:val="green"/>
          <w:rtl/>
        </w:rPr>
      </w:pPr>
      <w:r w:rsidRPr="00E5579E">
        <w:rPr>
          <w:rFonts w:ascii="Simplified Arabic" w:eastAsia="Simplified Arabic" w:hAnsi="Simplified Arabic" w:cs="Simplified Arabic"/>
          <w:b/>
          <w:bCs/>
          <w:color w:val="000000"/>
          <w:sz w:val="36"/>
          <w:szCs w:val="36"/>
          <w:highlight w:val="green"/>
          <w:rtl/>
        </w:rPr>
        <w:t>الفصل الثالث: إ</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36"/>
          <w:szCs w:val="36"/>
        </w:rPr>
      </w:pPr>
      <w:r w:rsidRPr="00E5579E">
        <w:rPr>
          <w:rFonts w:ascii="Simplified Arabic" w:eastAsia="Simplified Arabic" w:hAnsi="Simplified Arabic" w:cs="Simplified Arabic"/>
          <w:b/>
          <w:bCs/>
          <w:color w:val="000000"/>
          <w:sz w:val="36"/>
          <w:szCs w:val="36"/>
          <w:highlight w:val="green"/>
          <w:rtl/>
        </w:rPr>
        <w:t>جراءات الدارسة الميدانية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tl/>
        </w:rPr>
        <w:t xml:space="preserve">تمهيد: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1</w:t>
      </w:r>
      <w:r w:rsidRPr="00E5579E">
        <w:rPr>
          <w:rFonts w:ascii="Simplified Arabic" w:eastAsia="Simplified Arabic" w:hAnsi="Simplified Arabic" w:cs="Simplified Arabic"/>
          <w:color w:val="000000"/>
          <w:sz w:val="32"/>
          <w:szCs w:val="32"/>
          <w:rtl/>
        </w:rPr>
        <w:t xml:space="preserve">/منهج الراسة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2</w:t>
      </w:r>
      <w:r w:rsidRPr="00E5579E">
        <w:rPr>
          <w:rFonts w:ascii="Simplified Arabic" w:eastAsia="Simplified Arabic" w:hAnsi="Simplified Arabic" w:cs="Simplified Arabic"/>
          <w:color w:val="000000"/>
          <w:sz w:val="32"/>
          <w:szCs w:val="32"/>
          <w:rtl/>
        </w:rPr>
        <w:t xml:space="preserve">/الدراسة الاستطلاعية: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2</w:t>
      </w:r>
      <w:r w:rsidRPr="00E5579E">
        <w:rPr>
          <w:rFonts w:ascii="Simplified Arabic" w:eastAsia="Simplified Arabic" w:hAnsi="Simplified Arabic" w:cs="Simplified Arabic"/>
          <w:color w:val="000000"/>
          <w:sz w:val="32"/>
          <w:szCs w:val="32"/>
          <w:rtl/>
        </w:rPr>
        <w:t>-</w:t>
      </w:r>
      <w:r w:rsidRPr="00E5579E">
        <w:rPr>
          <w:rFonts w:ascii="Simplified Arabic" w:eastAsia="Simplified Arabic" w:hAnsi="Simplified Arabic" w:cs="Simplified Arabic"/>
          <w:color w:val="000000"/>
          <w:sz w:val="32"/>
          <w:szCs w:val="32"/>
        </w:rPr>
        <w:t>1</w:t>
      </w:r>
      <w:r w:rsidRPr="00E5579E">
        <w:rPr>
          <w:rFonts w:ascii="Simplified Arabic" w:eastAsia="Simplified Arabic" w:hAnsi="Simplified Arabic" w:cs="Simplified Arabic"/>
          <w:color w:val="000000"/>
          <w:sz w:val="32"/>
          <w:szCs w:val="32"/>
          <w:rtl/>
        </w:rPr>
        <w:t xml:space="preserve">-أهداف الدراسة الاستطلاعية: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2</w:t>
      </w:r>
      <w:r w:rsidRPr="00E5579E">
        <w:rPr>
          <w:rFonts w:ascii="Simplified Arabic" w:eastAsia="Simplified Arabic" w:hAnsi="Simplified Arabic" w:cs="Simplified Arabic"/>
          <w:color w:val="000000"/>
          <w:sz w:val="32"/>
          <w:szCs w:val="32"/>
          <w:rtl/>
        </w:rPr>
        <w:t>-</w:t>
      </w:r>
      <w:r w:rsidRPr="00E5579E">
        <w:rPr>
          <w:rFonts w:ascii="Simplified Arabic" w:eastAsia="Simplified Arabic" w:hAnsi="Simplified Arabic" w:cs="Simplified Arabic"/>
          <w:color w:val="000000"/>
          <w:sz w:val="32"/>
          <w:szCs w:val="32"/>
        </w:rPr>
        <w:t>2</w:t>
      </w:r>
      <w:r w:rsidRPr="00E5579E">
        <w:rPr>
          <w:rFonts w:ascii="Simplified Arabic" w:eastAsia="Simplified Arabic" w:hAnsi="Simplified Arabic" w:cs="Simplified Arabic"/>
          <w:color w:val="000000"/>
          <w:sz w:val="32"/>
          <w:szCs w:val="32"/>
          <w:rtl/>
        </w:rPr>
        <w:t xml:space="preserve">-وصف عينة الدراسة الاستطلاعي: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2</w:t>
      </w:r>
      <w:r w:rsidRPr="00E5579E">
        <w:rPr>
          <w:rFonts w:ascii="Simplified Arabic" w:eastAsia="Simplified Arabic" w:hAnsi="Simplified Arabic" w:cs="Simplified Arabic"/>
          <w:color w:val="000000"/>
          <w:sz w:val="32"/>
          <w:szCs w:val="32"/>
          <w:rtl/>
        </w:rPr>
        <w:t>-</w:t>
      </w:r>
      <w:r w:rsidRPr="00E5579E">
        <w:rPr>
          <w:rFonts w:ascii="Simplified Arabic" w:eastAsia="Simplified Arabic" w:hAnsi="Simplified Arabic" w:cs="Simplified Arabic"/>
          <w:color w:val="000000"/>
          <w:sz w:val="32"/>
          <w:szCs w:val="32"/>
        </w:rPr>
        <w:t>3</w:t>
      </w:r>
      <w:r w:rsidRPr="00E5579E">
        <w:rPr>
          <w:rFonts w:ascii="Simplified Arabic" w:eastAsia="Simplified Arabic" w:hAnsi="Simplified Arabic" w:cs="Simplified Arabic"/>
          <w:color w:val="000000"/>
          <w:sz w:val="32"/>
          <w:szCs w:val="32"/>
          <w:rtl/>
        </w:rPr>
        <w:t xml:space="preserve">-وصف أداة الدراسة: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2</w:t>
      </w:r>
      <w:r w:rsidRPr="00E5579E">
        <w:rPr>
          <w:rFonts w:ascii="Simplified Arabic" w:eastAsia="Simplified Arabic" w:hAnsi="Simplified Arabic" w:cs="Simplified Arabic"/>
          <w:color w:val="000000"/>
          <w:sz w:val="32"/>
          <w:szCs w:val="32"/>
          <w:rtl/>
        </w:rPr>
        <w:t>-</w:t>
      </w:r>
      <w:r w:rsidRPr="00E5579E">
        <w:rPr>
          <w:rFonts w:ascii="Simplified Arabic" w:eastAsia="Simplified Arabic" w:hAnsi="Simplified Arabic" w:cs="Simplified Arabic"/>
          <w:color w:val="000000"/>
          <w:sz w:val="32"/>
          <w:szCs w:val="32"/>
        </w:rPr>
        <w:t>4</w:t>
      </w:r>
      <w:r w:rsidRPr="00E5579E">
        <w:rPr>
          <w:rFonts w:ascii="Simplified Arabic" w:eastAsia="Simplified Arabic" w:hAnsi="Simplified Arabic" w:cs="Simplified Arabic"/>
          <w:color w:val="000000"/>
          <w:sz w:val="32"/>
          <w:szCs w:val="32"/>
          <w:rtl/>
        </w:rPr>
        <w:t xml:space="preserve">-تقدير بعض الخصائص السيكوميترية لأدوات الدراسة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3</w:t>
      </w:r>
      <w:r w:rsidRPr="00E5579E">
        <w:rPr>
          <w:rFonts w:ascii="Simplified Arabic" w:eastAsia="Simplified Arabic" w:hAnsi="Simplified Arabic" w:cs="Simplified Arabic"/>
          <w:color w:val="000000"/>
          <w:sz w:val="32"/>
          <w:szCs w:val="32"/>
          <w:rtl/>
        </w:rPr>
        <w:t xml:space="preserve">/الدراسة الأساسية: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3</w:t>
      </w:r>
      <w:r w:rsidRPr="00E5579E">
        <w:rPr>
          <w:rFonts w:ascii="Simplified Arabic" w:eastAsia="Simplified Arabic" w:hAnsi="Simplified Arabic" w:cs="Simplified Arabic"/>
          <w:color w:val="000000"/>
          <w:sz w:val="32"/>
          <w:szCs w:val="32"/>
          <w:rtl/>
        </w:rPr>
        <w:t>-</w:t>
      </w:r>
      <w:r w:rsidRPr="00E5579E">
        <w:rPr>
          <w:rFonts w:ascii="Simplified Arabic" w:eastAsia="Simplified Arabic" w:hAnsi="Simplified Arabic" w:cs="Simplified Arabic"/>
          <w:color w:val="000000"/>
          <w:sz w:val="32"/>
          <w:szCs w:val="32"/>
        </w:rPr>
        <w:t>1</w:t>
      </w:r>
      <w:r w:rsidRPr="00E5579E">
        <w:rPr>
          <w:rFonts w:ascii="Simplified Arabic" w:eastAsia="Simplified Arabic" w:hAnsi="Simplified Arabic" w:cs="Simplified Arabic"/>
          <w:color w:val="000000"/>
          <w:sz w:val="32"/>
          <w:szCs w:val="32"/>
          <w:rtl/>
        </w:rPr>
        <w:t xml:space="preserve">وصف مجتمع الدراسة وطريقة المعاينة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3</w:t>
      </w:r>
      <w:r w:rsidRPr="00E5579E">
        <w:rPr>
          <w:rFonts w:ascii="Simplified Arabic" w:eastAsia="Simplified Arabic" w:hAnsi="Simplified Arabic" w:cs="Simplified Arabic"/>
          <w:color w:val="000000"/>
          <w:sz w:val="32"/>
          <w:szCs w:val="32"/>
          <w:rtl/>
        </w:rPr>
        <w:t>-</w:t>
      </w:r>
      <w:r w:rsidRPr="00E5579E">
        <w:rPr>
          <w:rFonts w:ascii="Simplified Arabic" w:eastAsia="Simplified Arabic" w:hAnsi="Simplified Arabic" w:cs="Simplified Arabic"/>
          <w:color w:val="000000"/>
          <w:sz w:val="32"/>
          <w:szCs w:val="32"/>
        </w:rPr>
        <w:t>2</w:t>
      </w:r>
      <w:r w:rsidRPr="00E5579E">
        <w:rPr>
          <w:rFonts w:ascii="Simplified Arabic" w:eastAsia="Simplified Arabic" w:hAnsi="Simplified Arabic" w:cs="Simplified Arabic"/>
          <w:color w:val="000000"/>
          <w:sz w:val="32"/>
          <w:szCs w:val="32"/>
          <w:rtl/>
        </w:rPr>
        <w:t xml:space="preserve">-وصف الأداة في صورتها النهائية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2"/>
          <w:szCs w:val="32"/>
        </w:rPr>
      </w:pPr>
      <w:r w:rsidRPr="00E5579E">
        <w:rPr>
          <w:rFonts w:ascii="Simplified Arabic" w:eastAsia="Simplified Arabic" w:hAnsi="Simplified Arabic" w:cs="Simplified Arabic"/>
          <w:color w:val="000000"/>
          <w:sz w:val="32"/>
          <w:szCs w:val="32"/>
        </w:rPr>
        <w:t>3</w:t>
      </w:r>
      <w:r w:rsidRPr="00E5579E">
        <w:rPr>
          <w:rFonts w:ascii="Simplified Arabic" w:eastAsia="Simplified Arabic" w:hAnsi="Simplified Arabic" w:cs="Simplified Arabic"/>
          <w:color w:val="000000"/>
          <w:sz w:val="32"/>
          <w:szCs w:val="32"/>
          <w:rtl/>
        </w:rPr>
        <w:t>-</w:t>
      </w:r>
      <w:r w:rsidRPr="00E5579E">
        <w:rPr>
          <w:rFonts w:ascii="Simplified Arabic" w:eastAsia="Simplified Arabic" w:hAnsi="Simplified Arabic" w:cs="Simplified Arabic"/>
          <w:color w:val="000000"/>
          <w:sz w:val="32"/>
          <w:szCs w:val="32"/>
        </w:rPr>
        <w:t>3</w:t>
      </w:r>
      <w:r w:rsidRPr="00E5579E">
        <w:rPr>
          <w:rFonts w:ascii="Simplified Arabic" w:eastAsia="Simplified Arabic" w:hAnsi="Simplified Arabic" w:cs="Simplified Arabic"/>
          <w:color w:val="000000"/>
          <w:sz w:val="32"/>
          <w:szCs w:val="32"/>
          <w:rtl/>
        </w:rPr>
        <w:t xml:space="preserve">-الأساليب الإحصائية المستخدمة في الدراسة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b/>
          <w:bCs/>
          <w:color w:val="000000"/>
          <w:sz w:val="28"/>
          <w:szCs w:val="28"/>
          <w:rtl/>
        </w:rPr>
        <w:lastRenderedPageBreak/>
        <w:t xml:space="preserve">تمهيد: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بعدما تطرقنا في الفصول السابقة للجانب النظري والذي يعد المرجع الأساسي لمتغير الدراسة ,سنتطرق في هذا الفصل إلى الاجرائات الميدانية التي تعتبر حلقة وصل بين الجانب النظري والميداني وذلك من خلال التعرف على إجراءات الدراسة الاستطلاعية ,ووصف العينة الاستطلاعية ثم الأدوات المستخدمة ,ثم التعرف على الخصائص السيكوميترية التي تم اعتمادها للتأكد من صحة الأداة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tl/>
        </w:rPr>
        <w:t xml:space="preserve">1/منهج الدارسة: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اعتمدنا في هذه الدراسة المنهج الوصفي فهو طريقة لوصف الموضوع المراد دراسته من خلال منهجية علمية صحيحة و تصوير النتائج التي تم التوصل إليها على أشكال رقمية معبرة يمكن تفسيرها.)محمد  سرحان,</w:t>
      </w:r>
      <w:r w:rsidRPr="00E5579E">
        <w:rPr>
          <w:rFonts w:ascii="Simplified Arabic" w:eastAsia="Simplified Arabic" w:hAnsi="Simplified Arabic" w:cs="Simplified Arabic"/>
          <w:color w:val="000000"/>
          <w:sz w:val="28"/>
          <w:szCs w:val="28"/>
        </w:rPr>
        <w:t>2200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52</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2/الدارسة الاستطلاعية: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ان الدراسة الاستطلاعية عنصر مهم جدا لإجراء الدرسة الميدانية ,فهي تهدف  إلى التحقق من صلاحية أداة جمع البيانات وصلاحيتها للتطبيق من خلال الصدق و الثبات ,حيث يتعرف الباحث على عينة الدراسة و الأداة و حساب خصائصها السيكوميترية.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 xml:space="preserve">-أهداف الدارسة الاستطلاعية: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-التعرف على عينة الدراسة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-بناء استبيان لقياس السمة المدروسة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-حساب الخصائص السيكوميترية للأداة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-استطلاع ميدان الدراسة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وصف عينة الدارسة الاستطلاعية: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تمثلت العينة الاستطلاعية من </w:t>
      </w:r>
      <w:r w:rsidRPr="00E5579E">
        <w:rPr>
          <w:rFonts w:ascii="Simplified Arabic" w:eastAsia="Simplified Arabic" w:hAnsi="Simplified Arabic" w:cs="Simplified Arabic"/>
          <w:color w:val="000000"/>
          <w:sz w:val="28"/>
          <w:szCs w:val="28"/>
        </w:rPr>
        <w:t>31</w:t>
      </w:r>
      <w:r w:rsidRPr="00E5579E">
        <w:rPr>
          <w:rFonts w:ascii="Simplified Arabic" w:eastAsia="Simplified Arabic" w:hAnsi="Simplified Arabic" w:cs="Simplified Arabic"/>
          <w:color w:val="000000"/>
          <w:sz w:val="28"/>
          <w:szCs w:val="28"/>
          <w:rtl/>
        </w:rPr>
        <w:t xml:space="preserve"> مربية ببعض الأطفال بالمملكة العربية السعودية  ,لقد قمنا بزيارة استطلاعية لبعض رياض الأطفال مدينة الدمام  ,وهذا بغرض الحصول على عينة تنتمي إلى نفس المجتمع, بعد أن تم الاتفاق مع مديرات الروضة لإعطاء الوقت المخصص لتوزيع الاستمارات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tl/>
        </w:rPr>
        <w:t xml:space="preserve"> </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 xml:space="preserve">-أداة الدارسة: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بناء على طبيعة البيانات المراد جمعها ,تم تصميم أداة المتمثلة في استبيان لقياس أساليب التعامل المربية مع المشكلات السلوكية للأطفال و التي تتكون من </w:t>
      </w:r>
      <w:r w:rsidRPr="00E5579E">
        <w:rPr>
          <w:rFonts w:ascii="Simplified Arabic" w:eastAsia="Simplified Arabic" w:hAnsi="Simplified Arabic" w:cs="Simplified Arabic"/>
          <w:color w:val="000000"/>
          <w:sz w:val="28"/>
          <w:szCs w:val="28"/>
        </w:rPr>
        <w:t>34</w:t>
      </w:r>
      <w:r w:rsidRPr="00E5579E">
        <w:rPr>
          <w:rFonts w:ascii="Simplified Arabic" w:eastAsia="Simplified Arabic" w:hAnsi="Simplified Arabic" w:cs="Simplified Arabic"/>
          <w:color w:val="000000"/>
          <w:sz w:val="28"/>
          <w:szCs w:val="28"/>
          <w:rtl/>
        </w:rPr>
        <w:t xml:space="preserve"> بند موزعة على ثلاثة أبعاد:  </w:t>
      </w:r>
    </w:p>
    <w:p w:rsidR="00E5579E" w:rsidRPr="00E5579E" w:rsidRDefault="00E5579E" w:rsidP="00E5579E">
      <w:pPr>
        <w:spacing w:after="0"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اللوائح :تقيسه الفقرات التالية: </w:t>
      </w:r>
      <w:r w:rsidRPr="00E5579E">
        <w:rPr>
          <w:rFonts w:ascii="Simplified Arabic" w:eastAsia="Simplified Arabic" w:hAnsi="Simplified Arabic" w:cs="Simplified Arabic"/>
          <w:color w:val="000000"/>
          <w:sz w:val="28"/>
          <w:szCs w:val="28"/>
        </w:rPr>
        <w:t>33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95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65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0"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ارشاد الأطفال: </w:t>
      </w:r>
      <w:r w:rsidRPr="00E5579E">
        <w:rPr>
          <w:rFonts w:ascii="Simplified Arabic" w:eastAsia="Simplified Arabic" w:hAnsi="Simplified Arabic" w:cs="Simplified Arabic"/>
          <w:color w:val="000000"/>
          <w:sz w:val="28"/>
          <w:szCs w:val="28"/>
        </w:rPr>
        <w:t>51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التخطيط للأنشطة: </w:t>
      </w:r>
      <w:r w:rsidRPr="00E5579E">
        <w:rPr>
          <w:rFonts w:ascii="Simplified Arabic" w:eastAsia="Simplified Arabic" w:hAnsi="Simplified Arabic" w:cs="Simplified Arabic"/>
          <w:color w:val="000000"/>
          <w:sz w:val="28"/>
          <w:szCs w:val="28"/>
        </w:rPr>
        <w:t>43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09</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60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9</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ويصحح وفق للتدرج الثلاثي البدائل (دائما,أحيانا,أبدا),بمفتاح التصحيح الآتي: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 تقدير الأوازن: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دائما  يأخذ)</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أحيانا يأخد)</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 أبدا يأخد)</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4</w:t>
      </w:r>
      <w:r w:rsidRPr="00E5579E">
        <w:rPr>
          <w:rFonts w:ascii="Simplified Arabic" w:eastAsia="Simplified Arabic" w:hAnsi="Simplified Arabic" w:cs="Simplified Arabic"/>
          <w:b/>
          <w:bCs/>
          <w:color w:val="000000"/>
          <w:sz w:val="28"/>
          <w:szCs w:val="28"/>
          <w:rtl/>
        </w:rPr>
        <w:t xml:space="preserve">تقدير بعض الخصائص السيكوميترية لأدوات الدارسة: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لتأكد من صلاحية أداة الدراسة تم حساب كل من الصدق  و الثبات ,الصدق بطريقتين و هما صدق المحكمين وصدق الاتساق الداخلي والثبات بطريقتين وهما معامل ألفا كرونباخ وطريقة التجزئة النصفية و فيما يلي شرح مفصل لكل خاصية على حدى: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-الصدق: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-صدق المحكمين: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بعد تصميم الأداة و عرضها في صورتها الأولية على )</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(من الأساتذة المحكمين من  تخصص علم النفس التربوي ,بهدف تحكيمه من حيث بناء البنود ومدى قياسها للأبعاد و كذا مناسبة بدائل الإجابة والتعليمة ووضوحها ,وقد تم ضبط الأداة في صورتها النهائية بناء على ملاحظات المحكمين حيث تم تعديل صياغة بعض البنود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جدول</w:t>
      </w:r>
      <w:r w:rsidRPr="00E5579E">
        <w:rPr>
          <w:rFonts w:ascii="Simplified Arabic" w:eastAsia="Simplified Arabic" w:hAnsi="Simplified Arabic" w:cs="Simplified Arabic"/>
          <w:color w:val="000000"/>
          <w:sz w:val="28"/>
          <w:szCs w:val="28"/>
        </w:rPr>
        <w:t>)</w:t>
      </w: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 xml:space="preserve">) يوضح :نسبة صدق المحكمين المقياس </w:t>
      </w:r>
    </w:p>
    <w:tbl>
      <w:tblPr>
        <w:tblStyle w:val="TableGrid"/>
        <w:tblpPr w:leftFromText="180" w:rightFromText="180" w:vertAnchor="text" w:tblpXSpec="center" w:tblpY="1"/>
        <w:tblOverlap w:val="never"/>
        <w:tblW w:w="9591" w:type="dxa"/>
        <w:jc w:val="center"/>
        <w:tblInd w:w="0" w:type="dxa"/>
        <w:tblCellMar>
          <w:left w:w="2" w:type="dxa"/>
          <w:right w:w="104" w:type="dxa"/>
        </w:tblCellMar>
        <w:tblLook w:val="04A0" w:firstRow="1" w:lastRow="0" w:firstColumn="1" w:lastColumn="0" w:noHBand="0" w:noVBand="1"/>
      </w:tblPr>
      <w:tblGrid>
        <w:gridCol w:w="3162"/>
        <w:gridCol w:w="1646"/>
        <w:gridCol w:w="1558"/>
        <w:gridCol w:w="3225"/>
      </w:tblGrid>
      <w:tr w:rsidR="00E5579E" w:rsidRPr="00E5579E" w:rsidTr="00A95475">
        <w:trPr>
          <w:trHeight w:val="474"/>
          <w:jc w:val="center"/>
        </w:trPr>
        <w:tc>
          <w:tcPr>
            <w:tcW w:w="3162"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الملاحظات </w:t>
            </w:r>
          </w:p>
        </w:tc>
        <w:tc>
          <w:tcPr>
            <w:tcW w:w="1646"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النسبة المئوية </w:t>
            </w:r>
          </w:p>
        </w:tc>
        <w:tc>
          <w:tcPr>
            <w:tcW w:w="1558"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عدد المحكمين </w:t>
            </w:r>
          </w:p>
        </w:tc>
        <w:tc>
          <w:tcPr>
            <w:tcW w:w="3225"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طبيعة التحكيم </w:t>
            </w:r>
          </w:p>
        </w:tc>
      </w:tr>
      <w:tr w:rsidR="00E5579E" w:rsidRPr="00E5579E" w:rsidTr="00A95475">
        <w:trPr>
          <w:trHeight w:val="474"/>
          <w:jc w:val="center"/>
        </w:trPr>
        <w:tc>
          <w:tcPr>
            <w:tcW w:w="316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منتمية من طرف جميع المحكمين </w:t>
            </w:r>
          </w:p>
        </w:tc>
        <w:tc>
          <w:tcPr>
            <w:tcW w:w="16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100%</w:t>
            </w:r>
          </w:p>
        </w:tc>
        <w:tc>
          <w:tcPr>
            <w:tcW w:w="1558"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7</w:t>
            </w:r>
            <w:r w:rsidRPr="00E5579E">
              <w:rPr>
                <w:rFonts w:ascii="Simplified Arabic" w:eastAsia="Simplified Arabic" w:hAnsi="Simplified Arabic" w:cs="Simplified Arabic"/>
                <w:color w:val="000000"/>
                <w:sz w:val="28"/>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مدى انتماء الأبعاد للسمة المقاسة  </w:t>
            </w:r>
          </w:p>
        </w:tc>
      </w:tr>
      <w:tr w:rsidR="00E5579E" w:rsidRPr="00E5579E" w:rsidTr="00A95475">
        <w:trPr>
          <w:trHeight w:val="475"/>
          <w:jc w:val="center"/>
        </w:trPr>
        <w:tc>
          <w:tcPr>
            <w:tcW w:w="316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ملائمة من طرف جميع المحكمين </w:t>
            </w:r>
          </w:p>
        </w:tc>
        <w:tc>
          <w:tcPr>
            <w:tcW w:w="16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100%</w:t>
            </w:r>
          </w:p>
        </w:tc>
        <w:tc>
          <w:tcPr>
            <w:tcW w:w="1558"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7</w:t>
            </w:r>
            <w:r w:rsidRPr="00E5579E">
              <w:rPr>
                <w:rFonts w:ascii="Simplified Arabic" w:eastAsia="Simplified Arabic" w:hAnsi="Simplified Arabic" w:cs="Simplified Arabic"/>
                <w:color w:val="000000"/>
                <w:sz w:val="28"/>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ملائمة عدد الفق ارت في كل بعد  </w:t>
            </w:r>
          </w:p>
        </w:tc>
      </w:tr>
      <w:tr w:rsidR="00E5579E" w:rsidRPr="00E5579E" w:rsidTr="00A95475">
        <w:trPr>
          <w:trHeight w:val="473"/>
          <w:jc w:val="center"/>
        </w:trPr>
        <w:tc>
          <w:tcPr>
            <w:tcW w:w="316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ملائمة من طرف جميع المحكمين </w:t>
            </w:r>
          </w:p>
        </w:tc>
        <w:tc>
          <w:tcPr>
            <w:tcW w:w="16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100%</w:t>
            </w:r>
          </w:p>
        </w:tc>
        <w:tc>
          <w:tcPr>
            <w:tcW w:w="1558"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7</w:t>
            </w:r>
            <w:r w:rsidRPr="00E5579E">
              <w:rPr>
                <w:rFonts w:ascii="Simplified Arabic" w:eastAsia="Simplified Arabic" w:hAnsi="Simplified Arabic" w:cs="Simplified Arabic"/>
                <w:color w:val="000000"/>
                <w:sz w:val="28"/>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ملائمة بدائل الإجابة في كل بعد </w:t>
            </w:r>
          </w:p>
        </w:tc>
      </w:tr>
      <w:tr w:rsidR="00E5579E" w:rsidRPr="00E5579E" w:rsidTr="00A95475">
        <w:trPr>
          <w:trHeight w:val="475"/>
          <w:jc w:val="center"/>
        </w:trPr>
        <w:tc>
          <w:tcPr>
            <w:tcW w:w="316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واضحة من طرف </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المحكمين  </w:t>
            </w:r>
          </w:p>
        </w:tc>
        <w:tc>
          <w:tcPr>
            <w:tcW w:w="16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80%</w:t>
            </w:r>
          </w:p>
        </w:tc>
        <w:tc>
          <w:tcPr>
            <w:tcW w:w="1558"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7</w:t>
            </w:r>
            <w:r w:rsidRPr="00E5579E">
              <w:rPr>
                <w:rFonts w:ascii="Simplified Arabic" w:eastAsia="Simplified Arabic" w:hAnsi="Simplified Arabic" w:cs="Simplified Arabic"/>
                <w:color w:val="000000"/>
                <w:sz w:val="28"/>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وضوح التعليمة المقدمة للعينة  </w:t>
            </w:r>
          </w:p>
        </w:tc>
      </w:tr>
      <w:tr w:rsidR="00E5579E" w:rsidRPr="00E5579E" w:rsidTr="00A95475">
        <w:trPr>
          <w:trHeight w:val="476"/>
          <w:jc w:val="center"/>
        </w:trPr>
        <w:tc>
          <w:tcPr>
            <w:tcW w:w="316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واضحة من طرف</w:t>
            </w:r>
            <w:r w:rsidRPr="00E5579E">
              <w:rPr>
                <w:rFonts w:ascii="Simplified Arabic" w:eastAsia="Simplified Arabic" w:hAnsi="Simplified Arabic" w:cs="Simplified Arabic"/>
                <w:color w:val="000000"/>
                <w:sz w:val="28"/>
                <w:szCs w:val="28"/>
              </w:rPr>
              <w:t>5</w:t>
            </w:r>
            <w:r w:rsidRPr="00E5579E">
              <w:rPr>
                <w:rFonts w:ascii="Simplified Arabic" w:eastAsia="Simplified Arabic" w:hAnsi="Simplified Arabic" w:cs="Simplified Arabic"/>
                <w:color w:val="000000"/>
                <w:sz w:val="28"/>
                <w:szCs w:val="28"/>
                <w:rtl/>
              </w:rPr>
              <w:t xml:space="preserve">محكمين  </w:t>
            </w:r>
          </w:p>
        </w:tc>
        <w:tc>
          <w:tcPr>
            <w:tcW w:w="164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60%</w:t>
            </w:r>
          </w:p>
        </w:tc>
        <w:tc>
          <w:tcPr>
            <w:tcW w:w="1558"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7</w:t>
            </w:r>
            <w:r w:rsidRPr="00E5579E">
              <w:rPr>
                <w:rFonts w:ascii="Simplified Arabic" w:eastAsia="Simplified Arabic" w:hAnsi="Simplified Arabic" w:cs="Simplified Arabic"/>
                <w:color w:val="000000"/>
                <w:sz w:val="28"/>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وضوح المثال المقدم للعينة  </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من خلال الجدول رقم)(01)  نلاحظ أنه قد تم الإتفاق على إنتماء الأبعاد للسمة المقاسة من ط رف جل المحكمين بنسبة100%,كما تم الإتفاق على وضوح التعليمة المقدمة للعينة بنسبة تقدر ب (80%) ,أما النسبة المئوية الخاصة بملائمة بدائل الإجابة في كل بعد فقد قدر ب100%كما تم الإتفاق على مدى ملائمة عدد الفق ارت في كل بعد ب100% أما النسبة المئوية لوضوح المثال المقدم  للعينة قدرت ب)60%</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1</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4</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 صدق المقارنة الطرفية </w:t>
      </w:r>
      <w:r w:rsidRPr="00E5579E">
        <w:rPr>
          <w:rFonts w:ascii="Simplified Arabic" w:eastAsia="Simplified Arabic" w:hAnsi="Simplified Arabic" w:cs="Simplified Arabic"/>
          <w:b/>
          <w:bCs/>
          <w:color w:val="000000"/>
          <w:sz w:val="28"/>
          <w:szCs w:val="28"/>
        </w:rPr>
        <w:t>)</w:t>
      </w:r>
      <w:r w:rsidRPr="00E5579E">
        <w:rPr>
          <w:rFonts w:ascii="Simplified Arabic" w:eastAsia="Simplified Arabic" w:hAnsi="Simplified Arabic" w:cs="Simplified Arabic"/>
          <w:b/>
          <w:bCs/>
          <w:color w:val="000000"/>
          <w:sz w:val="28"/>
          <w:szCs w:val="28"/>
          <w:rtl/>
        </w:rPr>
        <w:t xml:space="preserve"> الصدق التمييزي </w:t>
      </w:r>
      <w:r w:rsidRPr="00E5579E">
        <w:rPr>
          <w:rFonts w:ascii="Simplified Arabic" w:eastAsia="Simplified Arabic" w:hAnsi="Simplified Arabic" w:cs="Simplified Arabic"/>
          <w:b/>
          <w:bCs/>
          <w:color w:val="000000"/>
          <w:sz w:val="28"/>
          <w:szCs w:val="28"/>
        </w:rPr>
        <w:t>(</w:t>
      </w:r>
      <w:r w:rsidRPr="00E5579E">
        <w:rPr>
          <w:rFonts w:ascii="Simplified Arabic" w:eastAsia="Simplified Arabic" w:hAnsi="Simplified Arabic" w:cs="Simplified Arabic"/>
          <w:b/>
          <w:bCs/>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تستخدم هذه الطريقة في حساب صدق المقياس من خلال قد ارته على التمييز بين طرفيه أي بين المجموعتين الدنيا والعليا، وهذه الطريقة تستخدم في حساب الصدق التكويني وصـدق المحتوى، حيث قمنا بترتيب درجات العينة  تصاعديا، وأخذت نسبة </w:t>
      </w:r>
      <w:r w:rsidRPr="00E5579E">
        <w:rPr>
          <w:rFonts w:ascii="Simplified Arabic" w:eastAsia="Simplified Arabic" w:hAnsi="Simplified Arabic" w:cs="Simplified Arabic"/>
          <w:color w:val="000000"/>
          <w:sz w:val="28"/>
          <w:szCs w:val="28"/>
        </w:rPr>
        <w:t>27</w:t>
      </w:r>
      <w:r w:rsidRPr="00E5579E">
        <w:rPr>
          <w:rFonts w:ascii="Simplified Arabic" w:eastAsia="Simplified Arabic" w:hAnsi="Simplified Arabic" w:cs="Simplified Arabic"/>
          <w:color w:val="000000"/>
          <w:sz w:val="28"/>
          <w:szCs w:val="28"/>
          <w:rtl/>
        </w:rPr>
        <w:t xml:space="preserve"> % من طرفي التوزيع)  </w:t>
      </w:r>
      <w:r w:rsidRPr="00E5579E">
        <w:rPr>
          <w:rFonts w:ascii="Simplified Arabic" w:eastAsia="Simplified Arabic" w:hAnsi="Simplified Arabic" w:cs="Simplified Arabic"/>
          <w:color w:val="000000"/>
          <w:sz w:val="28"/>
          <w:szCs w:val="28"/>
        </w:rPr>
        <w:t>30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27</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100</w:t>
      </w:r>
      <w:r w:rsidRPr="00E5579E">
        <w:rPr>
          <w:rFonts w:ascii="Simplified Arabic" w:eastAsia="Simplified Arabic" w:hAnsi="Simplified Arabic" w:cs="Simplified Arabic"/>
          <w:color w:val="000000"/>
          <w:sz w:val="28"/>
          <w:szCs w:val="28"/>
          <w:rtl/>
        </w:rPr>
        <w:t xml:space="preserve">( و حساب الفرق باختبار " ت " بين متوسطي المجموعتين، كما هي موضحة في الجدول التالي: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جدول</w:t>
      </w:r>
      <w:r w:rsidRPr="00E5579E">
        <w:rPr>
          <w:rFonts w:ascii="Simplified Arabic" w:eastAsia="Simplified Arabic" w:hAnsi="Simplified Arabic" w:cs="Simplified Arabic"/>
          <w:color w:val="000000"/>
          <w:sz w:val="28"/>
          <w:szCs w:val="28"/>
        </w:rPr>
        <w:t>)02(</w:t>
      </w:r>
      <w:r w:rsidRPr="00E5579E">
        <w:rPr>
          <w:rFonts w:ascii="Simplified Arabic" w:eastAsia="Simplified Arabic" w:hAnsi="Simplified Arabic" w:cs="Simplified Arabic"/>
          <w:color w:val="000000"/>
          <w:sz w:val="28"/>
          <w:szCs w:val="28"/>
          <w:rtl/>
        </w:rPr>
        <w:t xml:space="preserve"> يوضح صدق المقارنة الطرفية أساليب التعامل مع المشكلات السلوكية </w:t>
      </w:r>
    </w:p>
    <w:tbl>
      <w:tblPr>
        <w:tblStyle w:val="TableGrid"/>
        <w:tblpPr w:leftFromText="180" w:rightFromText="180" w:vertAnchor="text" w:tblpXSpec="center" w:tblpY="1"/>
        <w:tblOverlap w:val="never"/>
        <w:tblW w:w="9663" w:type="dxa"/>
        <w:jc w:val="center"/>
        <w:tblInd w:w="0" w:type="dxa"/>
        <w:tblCellMar>
          <w:right w:w="103" w:type="dxa"/>
        </w:tblCellMar>
        <w:tblLook w:val="04A0" w:firstRow="1" w:lastRow="0" w:firstColumn="1" w:lastColumn="0" w:noHBand="0" w:noVBand="1"/>
      </w:tblPr>
      <w:tblGrid>
        <w:gridCol w:w="1029"/>
        <w:gridCol w:w="996"/>
        <w:gridCol w:w="852"/>
        <w:gridCol w:w="1183"/>
        <w:gridCol w:w="1206"/>
        <w:gridCol w:w="844"/>
        <w:gridCol w:w="846"/>
        <w:gridCol w:w="752"/>
        <w:gridCol w:w="943"/>
        <w:gridCol w:w="1012"/>
      </w:tblGrid>
      <w:tr w:rsidR="00E5579E" w:rsidRPr="00E5579E" w:rsidTr="00A95475">
        <w:trPr>
          <w:trHeight w:val="942"/>
          <w:jc w:val="center"/>
        </w:trPr>
        <w:tc>
          <w:tcPr>
            <w:tcW w:w="1039"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مستوى الدلالة </w:t>
            </w:r>
          </w:p>
        </w:tc>
        <w:tc>
          <w:tcPr>
            <w:tcW w:w="1016"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اختبار ت </w:t>
            </w:r>
          </w:p>
        </w:tc>
        <w:tc>
          <w:tcPr>
            <w:tcW w:w="861"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درجة الحرية </w:t>
            </w:r>
          </w:p>
        </w:tc>
        <w:tc>
          <w:tcPr>
            <w:tcW w:w="1091" w:type="dxa"/>
            <w:tcBorders>
              <w:top w:val="single" w:sz="4" w:space="0" w:color="000000"/>
              <w:left w:val="single" w:sz="4" w:space="0" w:color="000000"/>
              <w:bottom w:val="single" w:sz="8" w:space="0" w:color="152935"/>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الانحارف المعيار ي </w:t>
            </w:r>
          </w:p>
        </w:tc>
        <w:tc>
          <w:tcPr>
            <w:tcW w:w="1208" w:type="dxa"/>
            <w:tcBorders>
              <w:top w:val="single" w:sz="4" w:space="0" w:color="000000"/>
              <w:left w:val="single" w:sz="4" w:space="0" w:color="000000"/>
              <w:bottom w:val="single" w:sz="8" w:space="0" w:color="152935"/>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المتوسط الحسابي </w:t>
            </w:r>
          </w:p>
        </w:tc>
        <w:tc>
          <w:tcPr>
            <w:tcW w:w="852"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sig</w:t>
            </w:r>
          </w:p>
        </w:tc>
        <w:tc>
          <w:tcPr>
            <w:tcW w:w="854"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F</w:t>
            </w:r>
          </w:p>
        </w:tc>
        <w:tc>
          <w:tcPr>
            <w:tcW w:w="762"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العدد </w:t>
            </w:r>
          </w:p>
        </w:tc>
        <w:tc>
          <w:tcPr>
            <w:tcW w:w="952"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المؤشر </w:t>
            </w:r>
          </w:p>
        </w:tc>
        <w:tc>
          <w:tcPr>
            <w:tcW w:w="1028"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tc>
      </w:tr>
      <w:tr w:rsidR="00E5579E" w:rsidRPr="00E5579E" w:rsidTr="00A95475">
        <w:trPr>
          <w:trHeight w:val="486"/>
          <w:jc w:val="center"/>
        </w:trPr>
        <w:tc>
          <w:tcPr>
            <w:tcW w:w="1039" w:type="dxa"/>
            <w:vMerge w:val="restart"/>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2.222</w:t>
            </w:r>
          </w:p>
        </w:tc>
        <w:tc>
          <w:tcPr>
            <w:tcW w:w="1016" w:type="dxa"/>
            <w:vMerge w:val="restart"/>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9.99</w:t>
            </w:r>
          </w:p>
        </w:tc>
        <w:tc>
          <w:tcPr>
            <w:tcW w:w="861" w:type="dxa"/>
            <w:vMerge w:val="restart"/>
            <w:tcBorders>
              <w:top w:val="single" w:sz="4" w:space="0" w:color="000000"/>
              <w:left w:val="single" w:sz="4" w:space="0" w:color="000000"/>
              <w:bottom w:val="single" w:sz="4" w:space="0" w:color="000000"/>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14</w:t>
            </w:r>
          </w:p>
        </w:tc>
        <w:tc>
          <w:tcPr>
            <w:tcW w:w="1091" w:type="dxa"/>
            <w:tcBorders>
              <w:top w:val="single" w:sz="8" w:space="0" w:color="152935"/>
              <w:left w:val="single" w:sz="8" w:space="0" w:color="E0E0E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4,71888</w:t>
            </w:r>
          </w:p>
        </w:tc>
        <w:tc>
          <w:tcPr>
            <w:tcW w:w="1208" w:type="dxa"/>
            <w:tcBorders>
              <w:top w:val="single" w:sz="8" w:space="0" w:color="152935"/>
              <w:left w:val="single" w:sz="8" w:space="0" w:color="E0E0E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65,3750</w:t>
            </w:r>
          </w:p>
        </w:tc>
        <w:tc>
          <w:tcPr>
            <w:tcW w:w="852" w:type="dxa"/>
            <w:vMerge w:val="restart"/>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0.54</w:t>
            </w:r>
          </w:p>
        </w:tc>
        <w:tc>
          <w:tcPr>
            <w:tcW w:w="854" w:type="dxa"/>
            <w:vMerge w:val="restart"/>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0.59</w:t>
            </w:r>
          </w:p>
        </w:tc>
        <w:tc>
          <w:tcPr>
            <w:tcW w:w="76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8</w:t>
            </w:r>
          </w:p>
        </w:tc>
        <w:tc>
          <w:tcPr>
            <w:tcW w:w="95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سفلي </w:t>
            </w:r>
          </w:p>
        </w:tc>
        <w:tc>
          <w:tcPr>
            <w:tcW w:w="1028" w:type="dxa"/>
            <w:vMerge w:val="restart"/>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أساليب التعامل </w:t>
            </w:r>
          </w:p>
        </w:tc>
      </w:tr>
      <w:tr w:rsidR="00E5579E" w:rsidRPr="00E5579E" w:rsidTr="00A95475">
        <w:trPr>
          <w:trHeight w:val="653"/>
          <w:jc w:val="center"/>
        </w:trPr>
        <w:tc>
          <w:tcPr>
            <w:tcW w:w="0" w:type="auto"/>
            <w:vMerge/>
            <w:tcBorders>
              <w:top w:val="nil"/>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0" w:type="auto"/>
            <w:vMerge/>
            <w:tcBorders>
              <w:top w:val="nil"/>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0" w:type="auto"/>
            <w:vMerge/>
            <w:tcBorders>
              <w:top w:val="nil"/>
              <w:left w:val="single" w:sz="4" w:space="0" w:color="000000"/>
              <w:bottom w:val="single" w:sz="4" w:space="0" w:color="000000"/>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1091" w:type="dxa"/>
            <w:tcBorders>
              <w:top w:val="single" w:sz="8" w:space="0" w:color="AEAEAE"/>
              <w:left w:val="single" w:sz="8" w:space="0" w:color="E0E0E0"/>
              <w:bottom w:val="single" w:sz="8" w:space="0" w:color="152935"/>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5,59974</w:t>
            </w:r>
          </w:p>
        </w:tc>
        <w:tc>
          <w:tcPr>
            <w:tcW w:w="1208" w:type="dxa"/>
            <w:tcBorders>
              <w:top w:val="single" w:sz="8" w:space="0" w:color="AEAEAE"/>
              <w:left w:val="single" w:sz="8" w:space="0" w:color="E0E0E0"/>
              <w:bottom w:val="single" w:sz="8" w:space="0" w:color="152935"/>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91,2500</w:t>
            </w:r>
          </w:p>
        </w:tc>
        <w:tc>
          <w:tcPr>
            <w:tcW w:w="0" w:type="auto"/>
            <w:vMerge/>
            <w:tcBorders>
              <w:top w:val="nil"/>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0" w:type="auto"/>
            <w:vMerge/>
            <w:tcBorders>
              <w:top w:val="nil"/>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76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8</w:t>
            </w:r>
          </w:p>
        </w:tc>
        <w:tc>
          <w:tcPr>
            <w:tcW w:w="95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علو ي </w:t>
            </w:r>
          </w:p>
        </w:tc>
        <w:tc>
          <w:tcPr>
            <w:tcW w:w="0" w:type="auto"/>
            <w:vMerge/>
            <w:tcBorders>
              <w:top w:val="nil"/>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من خلال الجدول رقم)</w:t>
      </w:r>
      <w:r w:rsidRPr="00E5579E">
        <w:rPr>
          <w:rFonts w:ascii="Simplified Arabic" w:eastAsia="Simplified Arabic" w:hAnsi="Simplified Arabic" w:cs="Simplified Arabic"/>
          <w:color w:val="000000"/>
          <w:sz w:val="28"/>
          <w:szCs w:val="28"/>
        </w:rPr>
        <w:t>02</w:t>
      </w:r>
      <w:r w:rsidRPr="00E5579E">
        <w:rPr>
          <w:rFonts w:ascii="Simplified Arabic" w:eastAsia="Simplified Arabic" w:hAnsi="Simplified Arabic" w:cs="Simplified Arabic"/>
          <w:color w:val="000000"/>
          <w:sz w:val="28"/>
          <w:szCs w:val="28"/>
          <w:rtl/>
        </w:rPr>
        <w:t>( يتبين أن قيمة اختبار "ت" تساوي)</w:t>
      </w:r>
      <w:r w:rsidRPr="00E5579E">
        <w:rPr>
          <w:rFonts w:ascii="Simplified Arabic" w:eastAsia="Simplified Arabic" w:hAnsi="Simplified Arabic" w:cs="Simplified Arabic"/>
          <w:color w:val="000000"/>
          <w:sz w:val="28"/>
          <w:szCs w:val="28"/>
        </w:rPr>
        <w:t>9</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99</w:t>
      </w:r>
      <w:r w:rsidRPr="00E5579E">
        <w:rPr>
          <w:rFonts w:ascii="Simplified Arabic" w:eastAsia="Simplified Arabic" w:hAnsi="Simplified Arabic" w:cs="Simplified Arabic"/>
          <w:color w:val="000000"/>
          <w:sz w:val="28"/>
          <w:szCs w:val="28"/>
          <w:rtl/>
        </w:rPr>
        <w:t>(عند مستوى الدلالة المحسوبة )</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000</w:t>
      </w:r>
      <w:r w:rsidRPr="00E5579E">
        <w:rPr>
          <w:rFonts w:ascii="Simplified Arabic" w:eastAsia="Simplified Arabic" w:hAnsi="Simplified Arabic" w:cs="Simplified Arabic"/>
          <w:color w:val="000000"/>
          <w:sz w:val="28"/>
          <w:szCs w:val="28"/>
          <w:rtl/>
        </w:rPr>
        <w:t>=</w:t>
      </w:r>
      <w:r w:rsidRPr="00E5579E">
        <w:rPr>
          <w:rFonts w:ascii="Cambria" w:eastAsia="Simplified Arabic" w:hAnsi="Cambria" w:cs="Cambria"/>
          <w:color w:val="000000"/>
          <w:sz w:val="28"/>
          <w:szCs w:val="28"/>
        </w:rPr>
        <w:t>α</w:t>
      </w:r>
      <w:r w:rsidRPr="00E5579E">
        <w:rPr>
          <w:rFonts w:ascii="Simplified Arabic" w:eastAsia="Simplified Arabic" w:hAnsi="Simplified Arabic" w:cs="Simplified Arabic"/>
          <w:color w:val="000000"/>
          <w:sz w:val="28"/>
          <w:szCs w:val="28"/>
          <w:rtl/>
        </w:rPr>
        <w:t xml:space="preserve">(، وهي أقل من مستوى الدلالة </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Cambria" w:eastAsia="Simplified Arabic" w:hAnsi="Cambria" w:cs="Cambria"/>
          <w:color w:val="000000"/>
          <w:sz w:val="28"/>
          <w:szCs w:val="28"/>
        </w:rPr>
        <w:t>α</w:t>
      </w:r>
      <w:r w:rsidRPr="00E5579E">
        <w:rPr>
          <w:rFonts w:ascii="Simplified Arabic" w:eastAsia="Simplified Arabic" w:hAnsi="Simplified Arabic" w:cs="Simplified Arabic"/>
          <w:color w:val="000000"/>
          <w:sz w:val="28"/>
          <w:szCs w:val="28"/>
          <w:rtl/>
        </w:rPr>
        <w:t xml:space="preserve">)، مما يشير إلى أن المقياس قادر على التمييز بين طرفيه الأعلى والأدنى، وهذا ما يؤكد على صدق المقياس.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-صدق الاتساق الداخلي: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وقد تم التحقق من صدق الإتساق الداخلي للمقياس، وذلك بتطبيقها علي عينه استطلاعيه بلغت </w:t>
      </w:r>
      <w:r w:rsidRPr="00E5579E">
        <w:rPr>
          <w:rFonts w:ascii="Simplified Arabic" w:eastAsia="Simplified Arabic" w:hAnsi="Simplified Arabic" w:cs="Simplified Arabic"/>
          <w:color w:val="000000"/>
          <w:sz w:val="28"/>
          <w:szCs w:val="28"/>
        </w:rPr>
        <w:t>30</w:t>
      </w:r>
      <w:r w:rsidRPr="00E5579E">
        <w:rPr>
          <w:rFonts w:ascii="Simplified Arabic" w:eastAsia="Simplified Arabic" w:hAnsi="Simplified Arabic" w:cs="Simplified Arabic"/>
          <w:color w:val="000000"/>
          <w:sz w:val="28"/>
          <w:szCs w:val="28"/>
          <w:rtl/>
        </w:rPr>
        <w:t xml:space="preserve"> مربية ، وتم حساب معامل الارتباط بيرسون بين درجات كل فقرة من فق ارت متغيرات المقياس بالدرجة الكلية للمحور الذي تنتمي إليه، وبين الدرجة الكلية للمحور بالدرجة الكلية للمقياس، كما هو موضح في الجدول التالي: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جدول</w:t>
      </w:r>
      <w:r w:rsidRPr="00E5579E">
        <w:rPr>
          <w:rFonts w:ascii="Simplified Arabic" w:eastAsia="Simplified Arabic" w:hAnsi="Simplified Arabic" w:cs="Simplified Arabic"/>
          <w:color w:val="000000"/>
          <w:sz w:val="28"/>
          <w:szCs w:val="28"/>
        </w:rPr>
        <w:t>)03(</w:t>
      </w:r>
      <w:r w:rsidRPr="00E5579E">
        <w:rPr>
          <w:rFonts w:ascii="Simplified Arabic" w:eastAsia="Simplified Arabic" w:hAnsi="Simplified Arabic" w:cs="Simplified Arabic"/>
          <w:color w:val="000000"/>
          <w:sz w:val="28"/>
          <w:szCs w:val="28"/>
          <w:rtl/>
        </w:rPr>
        <w:t xml:space="preserve"> معامل ارتباط كل فقرة من فقارت المقياس مع الدرجة الكلية لمحور المقياس: </w:t>
      </w:r>
    </w:p>
    <w:tbl>
      <w:tblPr>
        <w:tblStyle w:val="TableGrid"/>
        <w:tblpPr w:leftFromText="180" w:rightFromText="180" w:vertAnchor="text" w:tblpXSpec="center" w:tblpY="1"/>
        <w:tblOverlap w:val="never"/>
        <w:tblW w:w="8439" w:type="dxa"/>
        <w:jc w:val="center"/>
        <w:tblInd w:w="0" w:type="dxa"/>
        <w:tblCellMar>
          <w:right w:w="101" w:type="dxa"/>
        </w:tblCellMar>
        <w:tblLook w:val="04A0" w:firstRow="1" w:lastRow="0" w:firstColumn="1" w:lastColumn="0" w:noHBand="0" w:noVBand="1"/>
      </w:tblPr>
      <w:tblGrid>
        <w:gridCol w:w="1741"/>
        <w:gridCol w:w="1484"/>
        <w:gridCol w:w="5214"/>
      </w:tblGrid>
      <w:tr w:rsidR="00E5579E" w:rsidRPr="00E5579E" w:rsidTr="00A95475">
        <w:trPr>
          <w:trHeight w:val="473"/>
          <w:jc w:val="center"/>
        </w:trPr>
        <w:tc>
          <w:tcPr>
            <w:tcW w:w="1741"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مستوى الدلالة </w:t>
            </w:r>
          </w:p>
        </w:tc>
        <w:tc>
          <w:tcPr>
            <w:tcW w:w="1484"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معامل الارتباط </w:t>
            </w:r>
          </w:p>
        </w:tc>
        <w:tc>
          <w:tcPr>
            <w:tcW w:w="5214"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العبارات/الأبعاد </w:t>
            </w:r>
          </w:p>
        </w:tc>
      </w:tr>
      <w:tr w:rsidR="00E5579E" w:rsidRPr="00E5579E" w:rsidTr="00A95475">
        <w:trPr>
          <w:trHeight w:val="482"/>
          <w:jc w:val="center"/>
        </w:trPr>
        <w:tc>
          <w:tcPr>
            <w:tcW w:w="3225" w:type="dxa"/>
            <w:gridSpan w:val="2"/>
            <w:tcBorders>
              <w:top w:val="single" w:sz="4" w:space="0" w:color="000000"/>
              <w:left w:val="single" w:sz="4" w:space="0" w:color="000000"/>
              <w:bottom w:val="single" w:sz="8" w:space="0" w:color="152935"/>
              <w:right w:val="nil"/>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5214" w:type="dxa"/>
            <w:tcBorders>
              <w:top w:val="single" w:sz="4" w:space="0" w:color="000000"/>
              <w:left w:val="nil"/>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مجموعة لوائح </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152935"/>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,366*</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,516**</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,533**</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7</w:t>
            </w:r>
          </w:p>
        </w:tc>
      </w:tr>
      <w:tr w:rsidR="00E5579E" w:rsidRPr="00E5579E" w:rsidTr="00A95475">
        <w:trPr>
          <w:trHeight w:val="488"/>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,558**</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10</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دالة عند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,431*</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14</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,416*</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17</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,574**</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20</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غير دالة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,339</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23</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,565**</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26</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,529**</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29</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,673**</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31</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,565**</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33</w:t>
            </w:r>
          </w:p>
        </w:tc>
      </w:tr>
      <w:tr w:rsidR="00E5579E" w:rsidRPr="00E5579E" w:rsidTr="00A95475">
        <w:trPr>
          <w:trHeight w:val="485"/>
          <w:jc w:val="center"/>
        </w:trPr>
        <w:tc>
          <w:tcPr>
            <w:tcW w:w="3225" w:type="dxa"/>
            <w:gridSpan w:val="2"/>
            <w:tcBorders>
              <w:top w:val="single" w:sz="8" w:space="0" w:color="AEAEAE"/>
              <w:left w:val="single" w:sz="4" w:space="0" w:color="000000"/>
              <w:bottom w:val="single" w:sz="8" w:space="0" w:color="152935"/>
              <w:right w:val="nil"/>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5214" w:type="dxa"/>
            <w:tcBorders>
              <w:top w:val="single" w:sz="4" w:space="0" w:color="000000"/>
              <w:left w:val="nil"/>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ارشاد اطفال </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غير دالة </w:t>
            </w:r>
          </w:p>
        </w:tc>
        <w:tc>
          <w:tcPr>
            <w:tcW w:w="1484" w:type="dxa"/>
            <w:tcBorders>
              <w:top w:val="single" w:sz="8" w:space="0" w:color="152935"/>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,289</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,769**</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غير دالة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,352</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8</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,563**</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11</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,732**</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12</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غير دالة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,329</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15</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,521**</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18</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,656**</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21</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,471**</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24</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,665**</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27</w:t>
            </w:r>
          </w:p>
        </w:tc>
      </w:tr>
      <w:tr w:rsidR="00E5579E" w:rsidRPr="00E5579E" w:rsidTr="00A95475">
        <w:trPr>
          <w:trHeight w:val="485"/>
          <w:jc w:val="center"/>
        </w:trPr>
        <w:tc>
          <w:tcPr>
            <w:tcW w:w="3225" w:type="dxa"/>
            <w:gridSpan w:val="2"/>
            <w:tcBorders>
              <w:top w:val="single" w:sz="8" w:space="0" w:color="AEAEAE"/>
              <w:left w:val="single" w:sz="4" w:space="0" w:color="000000"/>
              <w:bottom w:val="single" w:sz="8" w:space="0" w:color="152935"/>
              <w:right w:val="nil"/>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5214" w:type="dxa"/>
            <w:tcBorders>
              <w:top w:val="single" w:sz="4" w:space="0" w:color="000000"/>
              <w:left w:val="nil"/>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التخطيط للانشطة </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غير دال </w:t>
            </w:r>
          </w:p>
        </w:tc>
        <w:tc>
          <w:tcPr>
            <w:tcW w:w="1484" w:type="dxa"/>
            <w:tcBorders>
              <w:top w:val="single" w:sz="8" w:space="0" w:color="152935"/>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,295</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,489**</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,482**</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9</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,533**</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13</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,522**</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16</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,612**</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19</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غير دال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,347</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22</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,738**</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25</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,480**</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28</w:t>
            </w:r>
          </w:p>
        </w:tc>
      </w:tr>
      <w:tr w:rsidR="00E5579E" w:rsidRPr="00E5579E" w:rsidTr="00A95475">
        <w:trPr>
          <w:trHeight w:val="488"/>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,522**</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30</w:t>
            </w:r>
          </w:p>
        </w:tc>
      </w:tr>
      <w:tr w:rsidR="00E5579E" w:rsidRPr="00E5579E" w:rsidTr="00A95475">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,724**</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32</w:t>
            </w:r>
          </w:p>
        </w:tc>
      </w:tr>
      <w:tr w:rsidR="00E5579E" w:rsidRPr="00E5579E" w:rsidTr="00A95475">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دالة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,686**</w:t>
            </w:r>
          </w:p>
        </w:tc>
        <w:tc>
          <w:tcPr>
            <w:tcW w:w="5214"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43</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يوضح الجدول) </w:t>
      </w:r>
      <w:r w:rsidRPr="00E5579E">
        <w:rPr>
          <w:rFonts w:ascii="Simplified Arabic" w:eastAsia="Simplified Arabic" w:hAnsi="Simplified Arabic" w:cs="Simplified Arabic"/>
          <w:color w:val="000000"/>
          <w:sz w:val="28"/>
          <w:szCs w:val="28"/>
        </w:rPr>
        <w:t>03</w:t>
      </w:r>
      <w:r w:rsidRPr="00E5579E">
        <w:rPr>
          <w:rFonts w:ascii="Simplified Arabic" w:eastAsia="Simplified Arabic" w:hAnsi="Simplified Arabic" w:cs="Simplified Arabic"/>
          <w:color w:val="000000"/>
          <w:sz w:val="28"/>
          <w:szCs w:val="28"/>
          <w:rtl/>
        </w:rPr>
        <w:t xml:space="preserve">( أن فق ارت المقياس دالة إحصائياً عند مستوى الدلالة (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 xml:space="preserve">  -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)في حين أن هناك فق ارت غير دالة إحصائيا والفق ارت هي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color w:val="000000"/>
          <w:sz w:val="28"/>
          <w:szCs w:val="28"/>
        </w:rPr>
        <w:t>8</w:t>
      </w: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color w:val="000000"/>
          <w:sz w:val="28"/>
          <w:szCs w:val="28"/>
        </w:rPr>
        <w:t>23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15</w:t>
      </w:r>
      <w:r w:rsidRPr="00E5579E">
        <w:rPr>
          <w:rFonts w:ascii="Simplified Arabic" w:eastAsia="Simplified Arabic" w:hAnsi="Simplified Arabic" w:cs="Simplified Arabic"/>
          <w:color w:val="000000"/>
          <w:sz w:val="28"/>
          <w:szCs w:val="28"/>
          <w:rtl/>
        </w:rPr>
        <w:t xml:space="preserve">( والتي يتم حذفها واستبعادها من التحليل الإحصائي, وهذا ما يؤكد أن فق ارت المقياس تتمتع بدرجة جيدة من الاتساق الداخلي، وبالتالي فان المقياس صادق لما وضع لقياسه ، ويمكن الاعتماد عليه في الدراسة الأساسية.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جدول) </w:t>
      </w:r>
      <w:r w:rsidRPr="00E5579E">
        <w:rPr>
          <w:rFonts w:ascii="Simplified Arabic" w:eastAsia="Simplified Arabic" w:hAnsi="Simplified Arabic" w:cs="Simplified Arabic"/>
          <w:color w:val="000000"/>
          <w:sz w:val="28"/>
          <w:szCs w:val="28"/>
        </w:rPr>
        <w:t>04</w:t>
      </w:r>
      <w:r w:rsidRPr="00E5579E">
        <w:rPr>
          <w:rFonts w:ascii="Simplified Arabic" w:eastAsia="Simplified Arabic" w:hAnsi="Simplified Arabic" w:cs="Simplified Arabic"/>
          <w:color w:val="000000"/>
          <w:sz w:val="28"/>
          <w:szCs w:val="28"/>
          <w:rtl/>
        </w:rPr>
        <w:t xml:space="preserve">( معامل ارتباط الدرجة الكلية لكل بعد من المقياس، مع الدرجة الكلية للمقياس: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bl>
      <w:tblPr>
        <w:tblStyle w:val="TableGrid"/>
        <w:tblpPr w:leftFromText="180" w:rightFromText="180" w:vertAnchor="text" w:tblpXSpec="center" w:tblpY="1"/>
        <w:tblOverlap w:val="never"/>
        <w:tblW w:w="6722" w:type="dxa"/>
        <w:jc w:val="center"/>
        <w:tblInd w:w="0" w:type="dxa"/>
        <w:tblCellMar>
          <w:left w:w="106" w:type="dxa"/>
          <w:right w:w="103" w:type="dxa"/>
        </w:tblCellMar>
        <w:tblLook w:val="04A0" w:firstRow="1" w:lastRow="0" w:firstColumn="1" w:lastColumn="0" w:noHBand="0" w:noVBand="1"/>
      </w:tblPr>
      <w:tblGrid>
        <w:gridCol w:w="1736"/>
        <w:gridCol w:w="1620"/>
        <w:gridCol w:w="3366"/>
      </w:tblGrid>
      <w:tr w:rsidR="00E5579E" w:rsidRPr="00E5579E" w:rsidTr="00A95475">
        <w:trPr>
          <w:trHeight w:val="476"/>
          <w:jc w:val="center"/>
        </w:trPr>
        <w:tc>
          <w:tcPr>
            <w:tcW w:w="1736"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مستوى الدلالة </w:t>
            </w:r>
          </w:p>
        </w:tc>
        <w:tc>
          <w:tcPr>
            <w:tcW w:w="1620" w:type="dxa"/>
            <w:tcBorders>
              <w:top w:val="single" w:sz="4" w:space="0" w:color="000000"/>
              <w:left w:val="single" w:sz="4" w:space="0" w:color="000000"/>
              <w:bottom w:val="single" w:sz="8" w:space="0" w:color="152935"/>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معامل الارتباط </w:t>
            </w:r>
          </w:p>
        </w:tc>
        <w:tc>
          <w:tcPr>
            <w:tcW w:w="3366"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أبعاد المقياس </w:t>
            </w:r>
          </w:p>
        </w:tc>
      </w:tr>
      <w:tr w:rsidR="00E5579E" w:rsidRPr="00E5579E" w:rsidTr="00A95475">
        <w:trPr>
          <w:trHeight w:val="488"/>
          <w:jc w:val="center"/>
        </w:trPr>
        <w:tc>
          <w:tcPr>
            <w:tcW w:w="173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620" w:type="dxa"/>
            <w:tcBorders>
              <w:top w:val="single" w:sz="8" w:space="0" w:color="152935"/>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,947**</w:t>
            </w:r>
          </w:p>
        </w:tc>
        <w:tc>
          <w:tcPr>
            <w:tcW w:w="3366"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لوائج اطفال </w:t>
            </w:r>
          </w:p>
        </w:tc>
      </w:tr>
      <w:tr w:rsidR="00E5579E" w:rsidRPr="00E5579E" w:rsidTr="00A95475">
        <w:trPr>
          <w:trHeight w:val="485"/>
          <w:jc w:val="center"/>
        </w:trPr>
        <w:tc>
          <w:tcPr>
            <w:tcW w:w="173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620"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,926**</w:t>
            </w:r>
          </w:p>
        </w:tc>
        <w:tc>
          <w:tcPr>
            <w:tcW w:w="3366"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ارشاد اطفال </w:t>
            </w:r>
          </w:p>
        </w:tc>
      </w:tr>
      <w:tr w:rsidR="00E5579E" w:rsidRPr="00E5579E" w:rsidTr="00A95475">
        <w:trPr>
          <w:trHeight w:val="488"/>
          <w:jc w:val="center"/>
        </w:trPr>
        <w:tc>
          <w:tcPr>
            <w:tcW w:w="1736"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دال عند </w:t>
            </w:r>
            <w:r w:rsidRPr="00E5579E">
              <w:rPr>
                <w:rFonts w:ascii="Simplified Arabic" w:eastAsia="Simplified Arabic" w:hAnsi="Simplified Arabic" w:cs="Simplified Arabic"/>
                <w:color w:val="000000"/>
                <w:sz w:val="28"/>
                <w:szCs w:val="28"/>
              </w:rPr>
              <w:t>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p>
        </w:tc>
        <w:tc>
          <w:tcPr>
            <w:tcW w:w="1620" w:type="dxa"/>
            <w:tcBorders>
              <w:top w:val="single" w:sz="8" w:space="0" w:color="AEAEAE"/>
              <w:left w:val="single" w:sz="4" w:space="0" w:color="000000"/>
              <w:bottom w:val="single" w:sz="8" w:space="0" w:color="AEAEAE"/>
              <w:right w:val="single" w:sz="8" w:space="0" w:color="E0E0E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,928**</w:t>
            </w:r>
          </w:p>
        </w:tc>
        <w:tc>
          <w:tcPr>
            <w:tcW w:w="3366" w:type="dxa"/>
            <w:tcBorders>
              <w:top w:val="single" w:sz="4" w:space="0" w:color="000000"/>
              <w:left w:val="single" w:sz="8" w:space="0" w:color="E0E0E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التخطيط للأنشطة </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من خلال الجدول) </w:t>
      </w:r>
      <w:r w:rsidRPr="00E5579E">
        <w:rPr>
          <w:rFonts w:ascii="Simplified Arabic" w:eastAsia="Simplified Arabic" w:hAnsi="Simplified Arabic" w:cs="Simplified Arabic"/>
          <w:color w:val="000000"/>
          <w:sz w:val="28"/>
          <w:szCs w:val="28"/>
        </w:rPr>
        <w:t>04</w:t>
      </w:r>
      <w:r w:rsidRPr="00E5579E">
        <w:rPr>
          <w:rFonts w:ascii="Simplified Arabic" w:eastAsia="Simplified Arabic" w:hAnsi="Simplified Arabic" w:cs="Simplified Arabic"/>
          <w:color w:val="000000"/>
          <w:sz w:val="28"/>
          <w:szCs w:val="28"/>
          <w:rtl/>
        </w:rPr>
        <w:t>( نلاحظ أن معامل الارتباط بين الدرجة الكلية لكل بعد مع الدرجة الكلية للمقياس ككل، جاءت كلها دالة إحصائيا عند مستوى الدلالة )</w:t>
      </w:r>
      <w:r w:rsidRPr="00E5579E">
        <w:rPr>
          <w:rFonts w:ascii="Simplified Arabic" w:eastAsia="Simplified Arabic" w:hAnsi="Simplified Arabic" w:cs="Simplified Arabic"/>
          <w:color w:val="000000"/>
          <w:sz w:val="28"/>
          <w:szCs w:val="28"/>
        </w:rPr>
        <w:t xml:space="preserve"> 01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 xml:space="preserve"> (، و بالتالي يمكن القول أن المقياس صادق لما وضع من أجله ويمكن الاعتماد عليه في الدراسة الأساسية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4</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-ثبات المقياس: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وللتحقق من ثبات المقياس تم استخدام الباحث الطرق التالية: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-معامل ألفا كرونباخ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للتحقق من ثبات المقياس،  تم الاعتماد على طريقة معامل ألفا كرونباخ، ويعتمد أغلب الباحثين على ب ارمج جاهزة لحساب هذا المعامل مثل) </w:t>
      </w:r>
      <w:r w:rsidRPr="00E5579E">
        <w:rPr>
          <w:rFonts w:ascii="Simplified Arabic" w:eastAsia="Simplified Arabic" w:hAnsi="Simplified Arabic" w:cs="Simplified Arabic"/>
          <w:color w:val="000000"/>
          <w:sz w:val="28"/>
          <w:szCs w:val="28"/>
        </w:rPr>
        <w:t>SPSS</w:t>
      </w:r>
      <w:r w:rsidRPr="00E5579E">
        <w:rPr>
          <w:rFonts w:ascii="Simplified Arabic" w:eastAsia="Simplified Arabic" w:hAnsi="Simplified Arabic" w:cs="Simplified Arabic"/>
          <w:color w:val="000000"/>
          <w:sz w:val="28"/>
          <w:szCs w:val="28"/>
          <w:rtl/>
        </w:rPr>
        <w:t xml:space="preserve">(،كما هو مبين في  الجدول التالي: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جدول رقم )</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xml:space="preserve">(: يبين  قيمة </w:t>
      </w:r>
      <w:r w:rsidRPr="00E5579E">
        <w:rPr>
          <w:rFonts w:ascii="Simplified Arabic" w:eastAsia="Simplified Arabic" w:hAnsi="Simplified Arabic" w:cs="Simplified Arabic"/>
          <w:color w:val="000000"/>
          <w:sz w:val="28"/>
          <w:szCs w:val="28"/>
        </w:rPr>
        <w:t>Cronbach's Alpha</w:t>
      </w:r>
      <w:r w:rsidRPr="00E5579E">
        <w:rPr>
          <w:rFonts w:ascii="Simplified Arabic" w:eastAsia="Simplified Arabic" w:hAnsi="Simplified Arabic" w:cs="Simplified Arabic"/>
          <w:color w:val="000000"/>
          <w:sz w:val="28"/>
          <w:szCs w:val="28"/>
          <w:rtl/>
        </w:rPr>
        <w:t xml:space="preserve"> معامل للمقياس </w:t>
      </w:r>
    </w:p>
    <w:tbl>
      <w:tblPr>
        <w:tblStyle w:val="TableGrid"/>
        <w:tblpPr w:leftFromText="180" w:rightFromText="180" w:vertAnchor="text" w:tblpXSpec="center" w:tblpY="1"/>
        <w:tblOverlap w:val="never"/>
        <w:tblW w:w="8088" w:type="dxa"/>
        <w:jc w:val="center"/>
        <w:tblInd w:w="0" w:type="dxa"/>
        <w:tblCellMar>
          <w:left w:w="156" w:type="dxa"/>
          <w:right w:w="104" w:type="dxa"/>
        </w:tblCellMar>
        <w:tblLook w:val="04A0" w:firstRow="1" w:lastRow="0" w:firstColumn="1" w:lastColumn="0" w:noHBand="0" w:noVBand="1"/>
      </w:tblPr>
      <w:tblGrid>
        <w:gridCol w:w="1948"/>
        <w:gridCol w:w="1701"/>
        <w:gridCol w:w="4439"/>
      </w:tblGrid>
      <w:tr w:rsidR="00E5579E" w:rsidRPr="00E5579E" w:rsidTr="00A95475">
        <w:trPr>
          <w:trHeight w:val="503"/>
          <w:jc w:val="center"/>
        </w:trPr>
        <w:tc>
          <w:tcPr>
            <w:tcW w:w="1948"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الفا كرونباخ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عدد العباارت </w:t>
            </w:r>
          </w:p>
        </w:tc>
        <w:tc>
          <w:tcPr>
            <w:tcW w:w="4439"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المتغير </w:t>
            </w:r>
          </w:p>
        </w:tc>
      </w:tr>
      <w:tr w:rsidR="00E5579E" w:rsidRPr="00E5579E" w:rsidTr="00A95475">
        <w:trPr>
          <w:trHeight w:val="570"/>
          <w:jc w:val="center"/>
        </w:trPr>
        <w:tc>
          <w:tcPr>
            <w:tcW w:w="1948"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0.90</w:t>
            </w:r>
          </w:p>
        </w:tc>
        <w:tc>
          <w:tcPr>
            <w:tcW w:w="170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34</w:t>
            </w:r>
          </w:p>
        </w:tc>
        <w:tc>
          <w:tcPr>
            <w:tcW w:w="443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اساليب التعامل مع المشكلات السلوكية </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من خلال الجدول يتضح ان قيمة ألفا كرونباخ بلغت) </w:t>
      </w:r>
      <w:r w:rsidRPr="00E5579E">
        <w:rPr>
          <w:rFonts w:ascii="Simplified Arabic" w:eastAsia="Simplified Arabic" w:hAnsi="Simplified Arabic" w:cs="Simplified Arabic"/>
          <w:color w:val="000000"/>
          <w:sz w:val="28"/>
          <w:szCs w:val="28"/>
        </w:rPr>
        <w:t>0.90</w:t>
      </w:r>
      <w:r w:rsidRPr="00E5579E">
        <w:rPr>
          <w:rFonts w:ascii="Simplified Arabic" w:eastAsia="Simplified Arabic" w:hAnsi="Simplified Arabic" w:cs="Simplified Arabic"/>
          <w:color w:val="000000"/>
          <w:sz w:val="28"/>
          <w:szCs w:val="28"/>
          <w:rtl/>
        </w:rPr>
        <w:t xml:space="preserve">، وهذا يدل على أن المقياس يتمتع بدرجة مقبولة جدا من الثبات تطمئن الباحث إلى تطبيقه على عينة الدراسة الأساسية.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4</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 طريقة التجزئة النصفية: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تم استخدام درجات العينة الاستطلاعية وعددها) </w:t>
      </w:r>
      <w:r w:rsidRPr="00E5579E">
        <w:rPr>
          <w:rFonts w:ascii="Simplified Arabic" w:eastAsia="Simplified Arabic" w:hAnsi="Simplified Arabic" w:cs="Simplified Arabic"/>
          <w:color w:val="000000"/>
          <w:sz w:val="28"/>
          <w:szCs w:val="28"/>
        </w:rPr>
        <w:t>30</w:t>
      </w:r>
      <w:r w:rsidRPr="00E5579E">
        <w:rPr>
          <w:rFonts w:ascii="Simplified Arabic" w:eastAsia="Simplified Arabic" w:hAnsi="Simplified Arabic" w:cs="Simplified Arabic"/>
          <w:color w:val="000000"/>
          <w:sz w:val="28"/>
          <w:szCs w:val="28"/>
          <w:rtl/>
        </w:rPr>
        <w:t xml:space="preserve">( مربية لحساب ثبات المقياس بطريقة التجزئة النصفية حيث احتسبت درجة النصف الأول  للدرجات وكذلك درجة النصف الثاني من الدرجات، وذلك بحساب معامل الارتباط بين النصفين ثم جرى تعديل الطول باستخدام جتمان والنتائج كما هي مبينة في الجدول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bl>
      <w:tblPr>
        <w:tblStyle w:val="TableGrid"/>
        <w:tblpPr w:leftFromText="180" w:rightFromText="180" w:vertAnchor="text" w:tblpXSpec="center" w:tblpY="1"/>
        <w:tblOverlap w:val="never"/>
        <w:tblW w:w="8313" w:type="dxa"/>
        <w:jc w:val="center"/>
        <w:tblInd w:w="0" w:type="dxa"/>
        <w:tblCellMar>
          <w:left w:w="277" w:type="dxa"/>
          <w:right w:w="104" w:type="dxa"/>
        </w:tblCellMar>
        <w:tblLook w:val="04A0" w:firstRow="1" w:lastRow="0" w:firstColumn="1" w:lastColumn="0" w:noHBand="0" w:noVBand="1"/>
      </w:tblPr>
      <w:tblGrid>
        <w:gridCol w:w="1840"/>
        <w:gridCol w:w="2127"/>
        <w:gridCol w:w="1827"/>
        <w:gridCol w:w="2519"/>
      </w:tblGrid>
      <w:tr w:rsidR="00E5579E" w:rsidRPr="00E5579E" w:rsidTr="00A95475">
        <w:trPr>
          <w:trHeight w:val="574"/>
          <w:jc w:val="center"/>
        </w:trPr>
        <w:tc>
          <w:tcPr>
            <w:tcW w:w="1840"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معادلة جوتمان </w:t>
            </w:r>
          </w:p>
        </w:tc>
        <w:tc>
          <w:tcPr>
            <w:tcW w:w="2127"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معادلة سبيرمان </w:t>
            </w:r>
          </w:p>
        </w:tc>
        <w:tc>
          <w:tcPr>
            <w:tcW w:w="1827"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معامل الارتباط </w:t>
            </w:r>
          </w:p>
        </w:tc>
        <w:tc>
          <w:tcPr>
            <w:tcW w:w="2519"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المقياس </w:t>
            </w:r>
          </w:p>
        </w:tc>
      </w:tr>
      <w:tr w:rsidR="00E5579E" w:rsidRPr="00E5579E" w:rsidTr="00A95475">
        <w:trPr>
          <w:trHeight w:val="592"/>
          <w:jc w:val="center"/>
        </w:trPr>
        <w:tc>
          <w:tcPr>
            <w:tcW w:w="1840" w:type="dxa"/>
            <w:vMerge w:val="restart"/>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0.95</w:t>
            </w:r>
          </w:p>
        </w:tc>
        <w:tc>
          <w:tcPr>
            <w:tcW w:w="2127" w:type="dxa"/>
            <w:vMerge w:val="restart"/>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0.95</w:t>
            </w:r>
          </w:p>
        </w:tc>
        <w:tc>
          <w:tcPr>
            <w:tcW w:w="1827" w:type="dxa"/>
            <w:vMerge w:val="restart"/>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0.90</w:t>
            </w:r>
          </w:p>
        </w:tc>
        <w:tc>
          <w:tcPr>
            <w:tcW w:w="25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النصف الأول </w:t>
            </w:r>
          </w:p>
        </w:tc>
      </w:tr>
      <w:tr w:rsidR="00E5579E" w:rsidRPr="00E5579E" w:rsidTr="00A95475">
        <w:trPr>
          <w:trHeight w:val="593"/>
          <w:jc w:val="center"/>
        </w:trPr>
        <w:tc>
          <w:tcPr>
            <w:tcW w:w="0" w:type="auto"/>
            <w:vMerge/>
            <w:tcBorders>
              <w:top w:val="nil"/>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0" w:type="auto"/>
            <w:vMerge/>
            <w:tcBorders>
              <w:top w:val="nil"/>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0" w:type="auto"/>
            <w:vMerge/>
            <w:tcBorders>
              <w:top w:val="nil"/>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251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النصف الثاني </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خلال الجدول نلاحظ ان معامل الثبات بطريقة التجزئة النصفية قبل التعديل) </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90</w:t>
      </w:r>
      <w:r w:rsidRPr="00E5579E">
        <w:rPr>
          <w:rFonts w:ascii="Simplified Arabic" w:eastAsia="Simplified Arabic" w:hAnsi="Simplified Arabic" w:cs="Simplified Arabic"/>
          <w:color w:val="000000"/>
          <w:sz w:val="28"/>
          <w:szCs w:val="28"/>
          <w:rtl/>
        </w:rPr>
        <w:t>(، وبعد تصحيح طول المقياس بطريقة سبيرمان براون، فقد بلغ معامل الثبات )</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92</w:t>
      </w:r>
      <w:r w:rsidRPr="00E5579E">
        <w:rPr>
          <w:rFonts w:ascii="Simplified Arabic" w:eastAsia="Simplified Arabic" w:hAnsi="Simplified Arabic" w:cs="Simplified Arabic"/>
          <w:color w:val="000000"/>
          <w:sz w:val="28"/>
          <w:szCs w:val="28"/>
          <w:rtl/>
        </w:rPr>
        <w:t xml:space="preserve">(، أما بطريقة جوتمان فقد بلغ معامل الثبات) </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92</w:t>
      </w:r>
      <w:r w:rsidRPr="00E5579E">
        <w:rPr>
          <w:rFonts w:ascii="Simplified Arabic" w:eastAsia="Simplified Arabic" w:hAnsi="Simplified Arabic" w:cs="Simplified Arabic"/>
          <w:color w:val="000000"/>
          <w:sz w:val="28"/>
          <w:szCs w:val="28"/>
          <w:rtl/>
        </w:rPr>
        <w:t xml:space="preserve">( وهذا يؤكد أن المقياس يتمتع بدرجة مرتفعة من الثبات يطمئن الباحث على تطبيقه على عينة الدراسة الأساسية             .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 xml:space="preserve">/الدارسة الأساسية: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وصف مجتمع الدارسة وطريقة المعاينة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-مجتمع وعينة الدارسة: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يعرف مجتمع الدراسة بأنه جميع الأف ارد الذين يحملون بيانات الظاهرة المراد دراستها ,وهو مجموعة وحدات البحث التي ي ارد منها الحصول على بيانات التي تخص الظاهرة المدروسة و لهذا يجب علينا وصفه وصفا دقيقا )أنجرس ,</w:t>
      </w:r>
      <w:r w:rsidRPr="00E5579E">
        <w:rPr>
          <w:rFonts w:ascii="Simplified Arabic" w:eastAsia="Simplified Arabic" w:hAnsi="Simplified Arabic" w:cs="Simplified Arabic"/>
          <w:color w:val="000000"/>
          <w:sz w:val="28"/>
          <w:szCs w:val="28"/>
        </w:rPr>
        <w:t>5116</w:t>
      </w:r>
      <w:r w:rsidRPr="00E5579E">
        <w:rPr>
          <w:rFonts w:ascii="Simplified Arabic" w:eastAsia="Simplified Arabic" w:hAnsi="Simplified Arabic" w:cs="Simplified Arabic"/>
          <w:color w:val="000000"/>
          <w:sz w:val="28"/>
          <w:szCs w:val="28"/>
          <w:rtl/>
        </w:rPr>
        <w:t>, ص</w:t>
      </w:r>
      <w:r w:rsidRPr="00E5579E">
        <w:rPr>
          <w:rFonts w:ascii="Simplified Arabic" w:eastAsia="Simplified Arabic" w:hAnsi="Simplified Arabic" w:cs="Simplified Arabic"/>
          <w:color w:val="000000"/>
          <w:sz w:val="28"/>
          <w:szCs w:val="28"/>
        </w:rPr>
        <w:t>013</w:t>
      </w:r>
      <w:r w:rsidRPr="00E5579E">
        <w:rPr>
          <w:rFonts w:ascii="Simplified Arabic" w:eastAsia="Simplified Arabic" w:hAnsi="Simplified Arabic" w:cs="Simplified Arabic"/>
          <w:color w:val="000000"/>
          <w:sz w:val="28"/>
          <w:szCs w:val="28"/>
          <w:rtl/>
        </w:rPr>
        <w:t xml:space="preserve">(,حيث تم اختار مربيات رياض الأطفال بمدينة تقر ت والتي يبلغ عددهم ) 100(,بحيث يبلغ عدد رياض الأطفال بمدينة تقر ت حوالي) 150) </w:t>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جدول رقم)</w:t>
      </w:r>
      <w:r w:rsidRPr="00E5579E">
        <w:rPr>
          <w:rFonts w:ascii="Simplified Arabic" w:eastAsia="Simplified Arabic" w:hAnsi="Simplified Arabic" w:cs="Simplified Arabic"/>
          <w:color w:val="000000"/>
          <w:sz w:val="28"/>
          <w:szCs w:val="28"/>
        </w:rPr>
        <w:t>06</w:t>
      </w:r>
      <w:r w:rsidRPr="00E5579E">
        <w:rPr>
          <w:rFonts w:ascii="Simplified Arabic" w:eastAsia="Simplified Arabic" w:hAnsi="Simplified Arabic" w:cs="Simplified Arabic"/>
          <w:color w:val="000000"/>
          <w:sz w:val="28"/>
          <w:szCs w:val="28"/>
          <w:rtl/>
        </w:rPr>
        <w:t xml:space="preserve">( يوضح توزيع أفارد العينة حسب رياض الأطفال </w:t>
      </w:r>
    </w:p>
    <w:tbl>
      <w:tblPr>
        <w:tblStyle w:val="TableGrid"/>
        <w:tblpPr w:leftFromText="180" w:rightFromText="180" w:vertAnchor="text" w:tblpXSpec="center" w:tblpY="1"/>
        <w:tblOverlap w:val="never"/>
        <w:tblW w:w="7353" w:type="dxa"/>
        <w:jc w:val="center"/>
        <w:tblInd w:w="0" w:type="dxa"/>
        <w:tblCellMar>
          <w:left w:w="184" w:type="dxa"/>
          <w:right w:w="102" w:type="dxa"/>
        </w:tblCellMar>
        <w:tblLook w:val="04A0" w:firstRow="1" w:lastRow="0" w:firstColumn="1" w:lastColumn="0" w:noHBand="0" w:noVBand="1"/>
      </w:tblPr>
      <w:tblGrid>
        <w:gridCol w:w="3269"/>
        <w:gridCol w:w="4084"/>
      </w:tblGrid>
      <w:tr w:rsidR="00E5579E" w:rsidRPr="00E5579E" w:rsidTr="00A95475">
        <w:trPr>
          <w:trHeight w:val="540"/>
          <w:jc w:val="center"/>
        </w:trPr>
        <w:tc>
          <w:tcPr>
            <w:tcW w:w="3269"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عدد المربيات </w:t>
            </w:r>
          </w:p>
        </w:tc>
        <w:tc>
          <w:tcPr>
            <w:tcW w:w="4084"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الروضات </w:t>
            </w:r>
          </w:p>
        </w:tc>
      </w:tr>
      <w:tr w:rsidR="00E5579E" w:rsidRPr="00E5579E" w:rsidTr="00A95475">
        <w:trPr>
          <w:trHeight w:val="476"/>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الطفل الملك </w:t>
            </w:r>
          </w:p>
        </w:tc>
      </w:tr>
      <w:tr w:rsidR="00E5579E" w:rsidRPr="00E5579E" w:rsidTr="00A95475">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الياسمين </w:t>
            </w:r>
          </w:p>
        </w:tc>
      </w:tr>
      <w:tr w:rsidR="00E5579E" w:rsidRPr="00E5579E" w:rsidTr="00A95475">
        <w:trPr>
          <w:trHeight w:val="476"/>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السلام </w:t>
            </w:r>
          </w:p>
        </w:tc>
      </w:tr>
      <w:tr w:rsidR="00E5579E" w:rsidRPr="00E5579E" w:rsidTr="00A95475">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6</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الرجاء </w:t>
            </w:r>
          </w:p>
        </w:tc>
      </w:tr>
      <w:tr w:rsidR="00E5579E" w:rsidRPr="00E5579E" w:rsidTr="00A95475">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8</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الجيل الصاعد </w:t>
            </w:r>
          </w:p>
        </w:tc>
      </w:tr>
      <w:tr w:rsidR="00E5579E" w:rsidRPr="00E5579E" w:rsidTr="00A95475">
        <w:trPr>
          <w:trHeight w:val="478"/>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آمال الغد </w:t>
            </w:r>
          </w:p>
        </w:tc>
      </w:tr>
      <w:tr w:rsidR="00E5579E" w:rsidRPr="00E5579E" w:rsidTr="00A95475">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قادة المستقبل </w:t>
            </w:r>
          </w:p>
        </w:tc>
      </w:tr>
      <w:tr w:rsidR="00E5579E" w:rsidRPr="00E5579E" w:rsidTr="00A95475">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ميار  </w:t>
            </w:r>
          </w:p>
        </w:tc>
      </w:tr>
      <w:tr w:rsidR="00E5579E" w:rsidRPr="00E5579E" w:rsidTr="00A95475">
        <w:trPr>
          <w:trHeight w:val="473"/>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9</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الأنامل المبدعة  </w:t>
            </w:r>
          </w:p>
        </w:tc>
      </w:tr>
      <w:tr w:rsidR="00E5579E" w:rsidRPr="00E5579E" w:rsidTr="00A95475">
        <w:trPr>
          <w:trHeight w:val="478"/>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10</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الياسمين </w:t>
            </w:r>
          </w:p>
        </w:tc>
      </w:tr>
      <w:tr w:rsidR="00E5579E" w:rsidRPr="00E5579E" w:rsidTr="00A95475">
        <w:trPr>
          <w:trHeight w:val="492"/>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جود النموذجية </w:t>
            </w:r>
          </w:p>
        </w:tc>
      </w:tr>
      <w:tr w:rsidR="00E5579E" w:rsidRPr="00E5579E" w:rsidTr="00A95475">
        <w:trPr>
          <w:trHeight w:val="514"/>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رحمة الإبداع  </w:t>
            </w:r>
          </w:p>
        </w:tc>
      </w:tr>
      <w:tr w:rsidR="00E5579E" w:rsidRPr="00E5579E" w:rsidTr="00A95475">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خديجة </w:t>
            </w:r>
          </w:p>
        </w:tc>
      </w:tr>
      <w:tr w:rsidR="00E5579E" w:rsidRPr="00E5579E" w:rsidTr="00A95475">
        <w:trPr>
          <w:trHeight w:val="504"/>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الرجاء </w:t>
            </w:r>
          </w:p>
        </w:tc>
      </w:tr>
      <w:tr w:rsidR="00E5579E" w:rsidRPr="00E5579E" w:rsidTr="00A95475">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روضة نور مكة  </w:t>
            </w:r>
          </w:p>
        </w:tc>
      </w:tr>
      <w:tr w:rsidR="00E5579E" w:rsidRPr="00E5579E" w:rsidTr="00A95475">
        <w:trPr>
          <w:trHeight w:val="497"/>
          <w:jc w:val="center"/>
        </w:trPr>
        <w:tc>
          <w:tcPr>
            <w:tcW w:w="326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100</w:t>
            </w:r>
          </w:p>
        </w:tc>
        <w:tc>
          <w:tcPr>
            <w:tcW w:w="40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المجموع </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 xml:space="preserve">-طريقة المعاينة: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تم الاعتماد في اختيار عينة الدراسة على العينة غير العشوائية  العرضية )الميسرة( ,حيث تم توزيع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100</w:t>
      </w:r>
      <w:r w:rsidRPr="00E5579E">
        <w:rPr>
          <w:rFonts w:ascii="Simplified Arabic" w:eastAsia="Simplified Arabic" w:hAnsi="Simplified Arabic" w:cs="Simplified Arabic"/>
          <w:color w:val="000000"/>
          <w:sz w:val="28"/>
          <w:szCs w:val="28"/>
          <w:rtl/>
        </w:rPr>
        <w:t xml:space="preserve"> استمارة على مربيات رياض الأطفال بمدينة الدمام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 xml:space="preserve">-خصائص العينة: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الأقدمية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الجدول رقم)</w:t>
      </w:r>
      <w:r w:rsidRPr="00E5579E">
        <w:rPr>
          <w:rFonts w:ascii="Simplified Arabic" w:eastAsia="Simplified Arabic" w:hAnsi="Simplified Arabic" w:cs="Simplified Arabic"/>
          <w:color w:val="000000"/>
          <w:sz w:val="28"/>
          <w:szCs w:val="28"/>
        </w:rPr>
        <w:t>07</w:t>
      </w:r>
      <w:r w:rsidRPr="00E5579E">
        <w:rPr>
          <w:rFonts w:ascii="Simplified Arabic" w:eastAsia="Simplified Arabic" w:hAnsi="Simplified Arabic" w:cs="Simplified Arabic"/>
          <w:color w:val="000000"/>
          <w:sz w:val="28"/>
          <w:szCs w:val="28"/>
          <w:rtl/>
        </w:rPr>
        <w:t xml:space="preserve">( يوضح توزيع العينة حسب متغير الأقدمية </w:t>
      </w:r>
    </w:p>
    <w:tbl>
      <w:tblPr>
        <w:tblStyle w:val="TableGrid"/>
        <w:tblW w:w="6145" w:type="dxa"/>
        <w:tblInd w:w="3082" w:type="dxa"/>
        <w:tblCellMar>
          <w:left w:w="115" w:type="dxa"/>
          <w:right w:w="115" w:type="dxa"/>
        </w:tblCellMar>
        <w:tblLook w:val="04A0" w:firstRow="1" w:lastRow="0" w:firstColumn="1" w:lastColumn="0" w:noHBand="0" w:noVBand="1"/>
      </w:tblPr>
      <w:tblGrid>
        <w:gridCol w:w="1932"/>
        <w:gridCol w:w="1781"/>
        <w:gridCol w:w="2432"/>
      </w:tblGrid>
      <w:tr w:rsidR="00E5579E" w:rsidRPr="00E5579E" w:rsidTr="00A95475">
        <w:trPr>
          <w:trHeight w:val="473"/>
        </w:trPr>
        <w:tc>
          <w:tcPr>
            <w:tcW w:w="1932"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النسبة </w:t>
            </w:r>
          </w:p>
        </w:tc>
        <w:tc>
          <w:tcPr>
            <w:tcW w:w="1781"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التكرار</w:t>
            </w:r>
          </w:p>
        </w:tc>
        <w:tc>
          <w:tcPr>
            <w:tcW w:w="2432"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الأقدمية </w:t>
            </w:r>
          </w:p>
        </w:tc>
      </w:tr>
      <w:tr w:rsidR="00E5579E" w:rsidRPr="00E5579E" w:rsidTr="00A95475">
        <w:trPr>
          <w:trHeight w:val="421"/>
        </w:trPr>
        <w:tc>
          <w:tcPr>
            <w:tcW w:w="193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%43</w:t>
            </w:r>
          </w:p>
        </w:tc>
        <w:tc>
          <w:tcPr>
            <w:tcW w:w="178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43</w:t>
            </w:r>
          </w:p>
        </w:tc>
        <w:tc>
          <w:tcPr>
            <w:tcW w:w="243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سنوات فأقل </w:t>
            </w:r>
          </w:p>
        </w:tc>
      </w:tr>
      <w:tr w:rsidR="00E5579E" w:rsidRPr="00E5579E" w:rsidTr="00A95475">
        <w:trPr>
          <w:trHeight w:val="425"/>
        </w:trPr>
        <w:tc>
          <w:tcPr>
            <w:tcW w:w="193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%57</w:t>
            </w:r>
          </w:p>
        </w:tc>
        <w:tc>
          <w:tcPr>
            <w:tcW w:w="178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57</w:t>
            </w:r>
          </w:p>
        </w:tc>
        <w:tc>
          <w:tcPr>
            <w:tcW w:w="243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سنوات فأكثر </w:t>
            </w:r>
          </w:p>
        </w:tc>
      </w:tr>
      <w:tr w:rsidR="00E5579E" w:rsidRPr="00E5579E" w:rsidTr="00A95475">
        <w:trPr>
          <w:trHeight w:val="430"/>
        </w:trPr>
        <w:tc>
          <w:tcPr>
            <w:tcW w:w="193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%100</w:t>
            </w:r>
          </w:p>
        </w:tc>
        <w:tc>
          <w:tcPr>
            <w:tcW w:w="1781"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100</w:t>
            </w:r>
          </w:p>
        </w:tc>
        <w:tc>
          <w:tcPr>
            <w:tcW w:w="243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المجموع </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من خلال الجدول رقم) </w:t>
      </w:r>
      <w:r w:rsidRPr="00E5579E">
        <w:rPr>
          <w:rFonts w:ascii="Simplified Arabic" w:eastAsia="Simplified Arabic" w:hAnsi="Simplified Arabic" w:cs="Simplified Arabic"/>
          <w:color w:val="000000"/>
          <w:sz w:val="28"/>
          <w:szCs w:val="28"/>
        </w:rPr>
        <w:t>11</w:t>
      </w:r>
      <w:r w:rsidRPr="00E5579E">
        <w:rPr>
          <w:rFonts w:ascii="Simplified Arabic" w:eastAsia="Simplified Arabic" w:hAnsi="Simplified Arabic" w:cs="Simplified Arabic"/>
          <w:color w:val="000000"/>
          <w:sz w:val="28"/>
          <w:szCs w:val="28"/>
          <w:rtl/>
        </w:rPr>
        <w:t xml:space="preserve">(نلاحظ أن عدد المربيات ذوات الأقدمية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سنوات فأقل قدرت ب) </w:t>
      </w:r>
      <w:r w:rsidRPr="00E5579E">
        <w:rPr>
          <w:rFonts w:ascii="Simplified Arabic" w:eastAsia="Simplified Arabic" w:hAnsi="Simplified Arabic" w:cs="Simplified Arabic"/>
          <w:color w:val="000000"/>
          <w:sz w:val="28"/>
          <w:szCs w:val="28"/>
        </w:rPr>
        <w:t>43</w:t>
      </w:r>
      <w:r w:rsidRPr="00E5579E">
        <w:rPr>
          <w:rFonts w:ascii="Simplified Arabic" w:eastAsia="Simplified Arabic" w:hAnsi="Simplified Arabic" w:cs="Simplified Arabic"/>
          <w:color w:val="000000"/>
          <w:sz w:val="28"/>
          <w:szCs w:val="28"/>
          <w:rtl/>
        </w:rPr>
        <w:t xml:space="preserve">( أـي بنسبة  تقدر ب) </w:t>
      </w:r>
      <w:r w:rsidRPr="00E5579E">
        <w:rPr>
          <w:rFonts w:ascii="Simplified Arabic" w:eastAsia="Simplified Arabic" w:hAnsi="Simplified Arabic" w:cs="Simplified Arabic"/>
          <w:color w:val="000000"/>
          <w:sz w:val="28"/>
          <w:szCs w:val="28"/>
        </w:rPr>
        <w:t>43</w:t>
      </w:r>
      <w:r w:rsidRPr="00E5579E">
        <w:rPr>
          <w:rFonts w:ascii="Simplified Arabic" w:eastAsia="Simplified Arabic" w:hAnsi="Simplified Arabic" w:cs="Simplified Arabic"/>
          <w:color w:val="000000"/>
          <w:sz w:val="28"/>
          <w:szCs w:val="28"/>
          <w:rtl/>
        </w:rPr>
        <w:t xml:space="preserve">%(,بينما ذوات الأقدمية  أكثر من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سنوات قدر ب)</w:t>
      </w:r>
      <w:r w:rsidRPr="00E5579E">
        <w:rPr>
          <w:rFonts w:ascii="Simplified Arabic" w:eastAsia="Simplified Arabic" w:hAnsi="Simplified Arabic" w:cs="Simplified Arabic"/>
          <w:color w:val="000000"/>
          <w:sz w:val="28"/>
          <w:szCs w:val="28"/>
        </w:rPr>
        <w:t>21</w:t>
      </w:r>
      <w:r w:rsidRPr="00E5579E">
        <w:rPr>
          <w:rFonts w:ascii="Simplified Arabic" w:eastAsia="Simplified Arabic" w:hAnsi="Simplified Arabic" w:cs="Simplified Arabic"/>
          <w:color w:val="000000"/>
          <w:sz w:val="28"/>
          <w:szCs w:val="28"/>
          <w:rtl/>
        </w:rPr>
        <w:t xml:space="preserve">(أي بنسبة قدرت 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)%21(</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-طبيعة التكوين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الجدول رقم)</w:t>
      </w:r>
      <w:r w:rsidRPr="00E5579E">
        <w:rPr>
          <w:rFonts w:ascii="Simplified Arabic" w:eastAsia="Simplified Arabic" w:hAnsi="Simplified Arabic" w:cs="Simplified Arabic"/>
          <w:color w:val="000000"/>
          <w:sz w:val="28"/>
          <w:szCs w:val="28"/>
        </w:rPr>
        <w:t>07</w:t>
      </w:r>
      <w:r w:rsidRPr="00E5579E">
        <w:rPr>
          <w:rFonts w:ascii="Simplified Arabic" w:eastAsia="Simplified Arabic" w:hAnsi="Simplified Arabic" w:cs="Simplified Arabic"/>
          <w:color w:val="000000"/>
          <w:sz w:val="28"/>
          <w:szCs w:val="28"/>
          <w:rtl/>
        </w:rPr>
        <w:t xml:space="preserve">( يوضح توزيع العينة حسب متغير طبيعة التكوين </w:t>
      </w:r>
    </w:p>
    <w:tbl>
      <w:tblPr>
        <w:tblStyle w:val="TableGrid"/>
        <w:tblpPr w:leftFromText="180" w:rightFromText="180" w:vertAnchor="text" w:tblpXSpec="center" w:tblpY="1"/>
        <w:tblOverlap w:val="never"/>
        <w:tblW w:w="6995" w:type="dxa"/>
        <w:jc w:val="center"/>
        <w:tblInd w:w="0" w:type="dxa"/>
        <w:tblCellMar>
          <w:left w:w="115" w:type="dxa"/>
          <w:right w:w="104" w:type="dxa"/>
        </w:tblCellMar>
        <w:tblLook w:val="04A0" w:firstRow="1" w:lastRow="0" w:firstColumn="1" w:lastColumn="0" w:noHBand="0" w:noVBand="1"/>
      </w:tblPr>
      <w:tblGrid>
        <w:gridCol w:w="1984"/>
        <w:gridCol w:w="2172"/>
        <w:gridCol w:w="2839"/>
      </w:tblGrid>
      <w:tr w:rsidR="00E5579E" w:rsidRPr="00E5579E" w:rsidTr="00A95475">
        <w:trPr>
          <w:trHeight w:val="473"/>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النسبة  </w:t>
            </w:r>
          </w:p>
        </w:tc>
        <w:tc>
          <w:tcPr>
            <w:tcW w:w="2172"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التكرار </w:t>
            </w:r>
          </w:p>
        </w:tc>
        <w:tc>
          <w:tcPr>
            <w:tcW w:w="2839" w:type="dxa"/>
            <w:tcBorders>
              <w:top w:val="single" w:sz="4" w:space="0" w:color="000000"/>
              <w:left w:val="single" w:sz="4" w:space="0" w:color="000000"/>
              <w:bottom w:val="single" w:sz="4" w:space="0" w:color="000000"/>
              <w:right w:val="sing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طبيعة التكوين  </w:t>
            </w:r>
          </w:p>
        </w:tc>
      </w:tr>
      <w:tr w:rsidR="00E5579E" w:rsidRPr="00E5579E" w:rsidTr="00A95475">
        <w:trPr>
          <w:trHeight w:val="474"/>
          <w:jc w:val="center"/>
        </w:trPr>
        <w:tc>
          <w:tcPr>
            <w:tcW w:w="19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%63</w:t>
            </w:r>
          </w:p>
        </w:tc>
        <w:tc>
          <w:tcPr>
            <w:tcW w:w="217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63</w:t>
            </w:r>
          </w:p>
        </w:tc>
        <w:tc>
          <w:tcPr>
            <w:tcW w:w="283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جامعية  </w:t>
            </w:r>
          </w:p>
        </w:tc>
      </w:tr>
      <w:tr w:rsidR="00E5579E" w:rsidRPr="00E5579E" w:rsidTr="00A95475">
        <w:trPr>
          <w:trHeight w:val="475"/>
          <w:jc w:val="center"/>
        </w:trPr>
        <w:tc>
          <w:tcPr>
            <w:tcW w:w="19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%31</w:t>
            </w:r>
          </w:p>
        </w:tc>
        <w:tc>
          <w:tcPr>
            <w:tcW w:w="217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31</w:t>
            </w:r>
          </w:p>
        </w:tc>
        <w:tc>
          <w:tcPr>
            <w:tcW w:w="283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تكوبن مهني  </w:t>
            </w:r>
          </w:p>
        </w:tc>
      </w:tr>
      <w:tr w:rsidR="00E5579E" w:rsidRPr="00E5579E" w:rsidTr="00A95475">
        <w:trPr>
          <w:trHeight w:val="476"/>
          <w:jc w:val="center"/>
        </w:trPr>
        <w:tc>
          <w:tcPr>
            <w:tcW w:w="1984"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%011</w:t>
            </w:r>
          </w:p>
        </w:tc>
        <w:tc>
          <w:tcPr>
            <w:tcW w:w="2172"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011</w:t>
            </w:r>
          </w:p>
        </w:tc>
        <w:tc>
          <w:tcPr>
            <w:tcW w:w="2839" w:type="dxa"/>
            <w:tcBorders>
              <w:top w:val="single" w:sz="4" w:space="0" w:color="000000"/>
              <w:left w:val="single" w:sz="4" w:space="0" w:color="000000"/>
              <w:bottom w:val="single" w:sz="4" w:space="0" w:color="000000"/>
              <w:right w:val="sing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المجموع </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من خلال الجدول رقم) </w:t>
      </w:r>
      <w:r w:rsidRPr="00E5579E">
        <w:rPr>
          <w:rFonts w:ascii="Simplified Arabic" w:eastAsia="Simplified Arabic" w:hAnsi="Simplified Arabic" w:cs="Simplified Arabic"/>
          <w:color w:val="000000"/>
          <w:sz w:val="28"/>
          <w:szCs w:val="28"/>
        </w:rPr>
        <w:t>08</w:t>
      </w:r>
      <w:r w:rsidRPr="00E5579E">
        <w:rPr>
          <w:rFonts w:ascii="Simplified Arabic" w:eastAsia="Simplified Arabic" w:hAnsi="Simplified Arabic" w:cs="Simplified Arabic"/>
          <w:color w:val="000000"/>
          <w:sz w:val="28"/>
          <w:szCs w:val="28"/>
          <w:rtl/>
        </w:rPr>
        <w:t>(نلاحظ أن مربيات الحاملين لشهادة الجامعية قدر ب)</w:t>
      </w:r>
      <w:r w:rsidRPr="00E5579E">
        <w:rPr>
          <w:rFonts w:ascii="Simplified Arabic" w:eastAsia="Simplified Arabic" w:hAnsi="Simplified Arabic" w:cs="Simplified Arabic"/>
          <w:color w:val="000000"/>
          <w:sz w:val="28"/>
          <w:szCs w:val="28"/>
        </w:rPr>
        <w:t>63</w:t>
      </w:r>
      <w:r w:rsidRPr="00E5579E">
        <w:rPr>
          <w:rFonts w:ascii="Simplified Arabic" w:eastAsia="Simplified Arabic" w:hAnsi="Simplified Arabic" w:cs="Simplified Arabic"/>
          <w:color w:val="000000"/>
          <w:sz w:val="28"/>
          <w:szCs w:val="28"/>
          <w:rtl/>
        </w:rPr>
        <w:t xml:space="preserve">(,أي بنسبة تقدر ب) </w:t>
      </w:r>
      <w:r w:rsidRPr="00E5579E">
        <w:rPr>
          <w:rFonts w:ascii="Simplified Arabic" w:eastAsia="Simplified Arabic" w:hAnsi="Simplified Arabic" w:cs="Simplified Arabic"/>
          <w:color w:val="000000"/>
          <w:sz w:val="28"/>
          <w:szCs w:val="28"/>
        </w:rPr>
        <w:t>63</w:t>
      </w:r>
      <w:r w:rsidRPr="00E5579E">
        <w:rPr>
          <w:rFonts w:ascii="Simplified Arabic" w:eastAsia="Simplified Arabic" w:hAnsi="Simplified Arabic" w:cs="Simplified Arabic"/>
          <w:color w:val="000000"/>
          <w:sz w:val="28"/>
          <w:szCs w:val="28"/>
          <w:rtl/>
        </w:rPr>
        <w:t xml:space="preserve">%(,بينما حاملات لشهادة التكوين المهني فقدر ب) </w:t>
      </w:r>
      <w:r w:rsidRPr="00E5579E">
        <w:rPr>
          <w:rFonts w:ascii="Simplified Arabic" w:eastAsia="Simplified Arabic" w:hAnsi="Simplified Arabic" w:cs="Simplified Arabic"/>
          <w:color w:val="000000"/>
          <w:sz w:val="28"/>
          <w:szCs w:val="28"/>
        </w:rPr>
        <w:t>37</w:t>
      </w:r>
      <w:r w:rsidRPr="00E5579E">
        <w:rPr>
          <w:rFonts w:ascii="Simplified Arabic" w:eastAsia="Simplified Arabic" w:hAnsi="Simplified Arabic" w:cs="Simplified Arabic"/>
          <w:color w:val="000000"/>
          <w:sz w:val="28"/>
          <w:szCs w:val="28"/>
          <w:rtl/>
        </w:rPr>
        <w:t xml:space="preserve">(أي بنسبة قدرت ب) </w:t>
      </w:r>
      <w:r w:rsidRPr="00E5579E">
        <w:rPr>
          <w:rFonts w:ascii="Simplified Arabic" w:eastAsia="Simplified Arabic" w:hAnsi="Simplified Arabic" w:cs="Simplified Arabic"/>
          <w:color w:val="000000"/>
          <w:sz w:val="28"/>
          <w:szCs w:val="28"/>
        </w:rPr>
        <w:t>37</w:t>
      </w:r>
      <w:r w:rsidRPr="00E5579E">
        <w:rPr>
          <w:rFonts w:ascii="Simplified Arabic" w:eastAsia="Simplified Arabic" w:hAnsi="Simplified Arabic" w:cs="Simplified Arabic"/>
          <w:color w:val="000000"/>
          <w:sz w:val="28"/>
          <w:szCs w:val="28"/>
          <w:rtl/>
        </w:rPr>
        <w:t>%(</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tl/>
        </w:rPr>
      </w:pPr>
      <w:r w:rsidRPr="00E5579E">
        <w:rPr>
          <w:rFonts w:ascii="Simplified Arabic" w:eastAsia="Simplified Arabic" w:hAnsi="Simplified Arabic" w:cs="Simplified Arabic"/>
          <w:b/>
          <w:bCs/>
          <w:color w:val="000000"/>
          <w:sz w:val="28"/>
          <w:szCs w:val="28"/>
          <w:rtl/>
        </w:rPr>
        <w:t xml:space="preserve"> </w:t>
      </w:r>
      <w:r w:rsidRPr="00E5579E">
        <w:rPr>
          <w:rFonts w:ascii="Simplified Arabic" w:eastAsia="Simplified Arabic" w:hAnsi="Simplified Arabic" w:cs="Simplified Arabic"/>
          <w:b/>
          <w:bCs/>
          <w:color w:val="000000"/>
          <w:sz w:val="28"/>
          <w:szCs w:val="28"/>
        </w:rPr>
        <w:t>3</w:t>
      </w:r>
      <w:r w:rsidRPr="00E5579E">
        <w:rPr>
          <w:rFonts w:ascii="Simplified Arabic" w:eastAsia="Simplified Arabic" w:hAnsi="Simplified Arabic" w:cs="Simplified Arabic"/>
          <w:b/>
          <w:bCs/>
          <w:color w:val="000000"/>
          <w:sz w:val="28"/>
          <w:szCs w:val="28"/>
          <w:rtl/>
        </w:rPr>
        <w:t>-</w:t>
      </w:r>
      <w:r w:rsidRPr="00E5579E">
        <w:rPr>
          <w:rFonts w:ascii="Simplified Arabic" w:eastAsia="Simplified Arabic" w:hAnsi="Simplified Arabic" w:cs="Simplified Arabic"/>
          <w:b/>
          <w:bCs/>
          <w:color w:val="000000"/>
          <w:sz w:val="28"/>
          <w:szCs w:val="28"/>
        </w:rPr>
        <w:t>2</w:t>
      </w:r>
      <w:r w:rsidRPr="00E5579E">
        <w:rPr>
          <w:rFonts w:ascii="Simplified Arabic" w:eastAsia="Simplified Arabic" w:hAnsi="Simplified Arabic" w:cs="Simplified Arabic"/>
          <w:b/>
          <w:bCs/>
          <w:color w:val="000000"/>
          <w:sz w:val="28"/>
          <w:szCs w:val="28"/>
          <w:rtl/>
        </w:rPr>
        <w:t xml:space="preserve">- وصف الأداة في صورتها النهائية: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إعداد إ ستبان لقياس أساليب تعامل المربية مع المشكلات السلوكية للأطفال , و بعد التأكد من صدق و ثبات الأداة ,تم حذف </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بنود من أصل </w:t>
      </w:r>
      <w:r w:rsidRPr="00E5579E">
        <w:rPr>
          <w:rFonts w:ascii="Simplified Arabic" w:eastAsia="Simplified Arabic" w:hAnsi="Simplified Arabic" w:cs="Simplified Arabic"/>
          <w:color w:val="000000"/>
          <w:sz w:val="28"/>
          <w:szCs w:val="28"/>
        </w:rPr>
        <w:t>34</w:t>
      </w:r>
      <w:r w:rsidRPr="00E5579E">
        <w:rPr>
          <w:rFonts w:ascii="Simplified Arabic" w:eastAsia="Simplified Arabic" w:hAnsi="Simplified Arabic" w:cs="Simplified Arabic"/>
          <w:color w:val="000000"/>
          <w:sz w:val="28"/>
          <w:szCs w:val="28"/>
          <w:rtl/>
        </w:rPr>
        <w:t xml:space="preserve"> بند موزعة على ثلاث أبعاد: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-بعد اللوائح :تقيسه الفقرات التالية: </w:t>
      </w:r>
      <w:r w:rsidRPr="00E5579E">
        <w:rPr>
          <w:rFonts w:ascii="Simplified Arabic" w:eastAsia="Simplified Arabic" w:hAnsi="Simplified Arabic" w:cs="Simplified Arabic"/>
          <w:color w:val="000000"/>
          <w:sz w:val="28"/>
          <w:szCs w:val="28"/>
        </w:rPr>
        <w:t>33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29</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26</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17</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7</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إرشاد الأطفال,: </w:t>
      </w:r>
      <w:r w:rsidRPr="00E5579E">
        <w:rPr>
          <w:rFonts w:ascii="Simplified Arabic" w:eastAsia="Simplified Arabic" w:hAnsi="Simplified Arabic" w:cs="Simplified Arabic"/>
          <w:color w:val="000000"/>
          <w:sz w:val="28"/>
          <w:szCs w:val="28"/>
        </w:rPr>
        <w:t>27</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18</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التخطيط للأنشطة: </w:t>
      </w:r>
      <w:r w:rsidRPr="00E5579E">
        <w:rPr>
          <w:rFonts w:ascii="Simplified Arabic" w:eastAsia="Simplified Arabic" w:hAnsi="Simplified Arabic" w:cs="Simplified Arabic"/>
          <w:color w:val="000000"/>
          <w:sz w:val="28"/>
          <w:szCs w:val="28"/>
        </w:rPr>
        <w:t>34</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30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28</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19</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16</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13</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9</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6</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w:t>
      </w:r>
      <w:r w:rsidRPr="00E5579E">
        <w:rPr>
          <w:rFonts w:ascii="Simplified Arabic" w:eastAsia="Simplified Arabic" w:hAnsi="Simplified Arabic" w:cs="Simplified Arabic"/>
          <w:color w:val="000000"/>
          <w:sz w:val="28"/>
          <w:szCs w:val="28"/>
          <w:rtl/>
        </w:rPr>
        <w:t xml:space="preserve">-الأساليب الإحصائية: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قامت الطالبة بتفريغ و تحليل البيانات من خلال برنامج  التحليل الاحصائي) </w:t>
      </w:r>
      <w:r w:rsidRPr="00E5579E">
        <w:rPr>
          <w:rFonts w:ascii="Simplified Arabic" w:eastAsia="Simplified Arabic" w:hAnsi="Simplified Arabic" w:cs="Simplified Arabic"/>
          <w:color w:val="000000"/>
          <w:sz w:val="28"/>
          <w:szCs w:val="28"/>
        </w:rPr>
        <w:t>spss v25</w:t>
      </w:r>
      <w:r w:rsidRPr="00E5579E">
        <w:rPr>
          <w:rFonts w:ascii="Simplified Arabic" w:eastAsia="Simplified Arabic" w:hAnsi="Simplified Arabic" w:cs="Simplified Arabic"/>
          <w:color w:val="000000"/>
          <w:sz w:val="28"/>
          <w:szCs w:val="28"/>
          <w:rtl/>
        </w:rPr>
        <w:t xml:space="preserve">(,وقد تم استخدام الأساليب الإحصائية التالية: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المتوسط الفرضي :لمعالجة  الفرضية الأولى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اختبار </w:t>
      </w: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ت</w:t>
      </w: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tl/>
        </w:rPr>
        <w:t xml:space="preserve">: لدلالة الفروق بين متوسطين لعينتين مستقلتين لمعالجة الفرضية الثانية و الثالثة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sectPr w:rsidR="00E5579E" w:rsidRPr="00E5579E" w:rsidSect="00636CB9">
          <w:headerReference w:type="even" r:id="rId42"/>
          <w:headerReference w:type="default" r:id="rId43"/>
          <w:footerReference w:type="even" r:id="rId44"/>
          <w:footerReference w:type="default" r:id="rId45"/>
          <w:headerReference w:type="first" r:id="rId46"/>
          <w:footerReference w:type="first" r:id="rId47"/>
          <w:pgSz w:w="11906" w:h="16838"/>
          <w:pgMar w:top="1212" w:right="707" w:bottom="1405" w:left="648" w:header="744" w:footer="70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sect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52"/>
          <w:szCs w:val="52"/>
          <w:highlight w:val="green"/>
          <w:rtl/>
        </w:rPr>
      </w:pP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52"/>
          <w:szCs w:val="52"/>
          <w:highlight w:val="green"/>
        </w:rPr>
      </w:pPr>
      <w:r w:rsidRPr="00E5579E">
        <w:rPr>
          <w:rFonts w:ascii="Simplified Arabic" w:eastAsia="Simplified Arabic" w:hAnsi="Simplified Arabic" w:cs="Simplified Arabic"/>
          <w:b/>
          <w:bCs/>
          <w:color w:val="000000"/>
          <w:sz w:val="52"/>
          <w:szCs w:val="52"/>
          <w:highlight w:val="green"/>
          <w:rtl/>
        </w:rPr>
        <w:t xml:space="preserve">الفصل الرابع </w:t>
      </w:r>
    </w:p>
    <w:p w:rsidR="00E5579E" w:rsidRPr="00E5579E" w:rsidRDefault="00E5579E" w:rsidP="00E5579E">
      <w:pPr>
        <w:spacing w:after="8" w:line="271" w:lineRule="auto"/>
        <w:ind w:left="6" w:right="120"/>
        <w:jc w:val="center"/>
        <w:rPr>
          <w:rFonts w:ascii="Simplified Arabic" w:eastAsia="Simplified Arabic" w:hAnsi="Simplified Arabic" w:cs="Simplified Arabic"/>
          <w:b/>
          <w:bCs/>
          <w:color w:val="000000"/>
          <w:sz w:val="52"/>
          <w:szCs w:val="52"/>
          <w:highlight w:val="green"/>
        </w:rPr>
      </w:pPr>
      <w:r w:rsidRPr="00E5579E">
        <w:rPr>
          <w:rFonts w:ascii="Simplified Arabic" w:eastAsia="Simplified Arabic" w:hAnsi="Simplified Arabic" w:cs="Simplified Arabic"/>
          <w:b/>
          <w:bCs/>
          <w:color w:val="000000"/>
          <w:sz w:val="52"/>
          <w:szCs w:val="52"/>
          <w:highlight w:val="green"/>
          <w:rtl/>
        </w:rPr>
        <w:t>عرض وتحليل نتائج الدارسة</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highlight w:val="green"/>
        </w:rPr>
        <w:t>‌</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6"/>
          <w:szCs w:val="36"/>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6"/>
          <w:szCs w:val="36"/>
        </w:rPr>
      </w:pPr>
      <w:r w:rsidRPr="00E5579E">
        <w:rPr>
          <w:rFonts w:ascii="Simplified Arabic" w:eastAsia="Simplified Arabic" w:hAnsi="Simplified Arabic" w:cs="Simplified Arabic"/>
          <w:b/>
          <w:bCs/>
          <w:color w:val="000000"/>
          <w:sz w:val="36"/>
          <w:szCs w:val="36"/>
          <w:rtl/>
        </w:rPr>
        <w:t xml:space="preserve">تمهيد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6"/>
          <w:szCs w:val="36"/>
        </w:rPr>
      </w:pPr>
      <w:r w:rsidRPr="00E5579E">
        <w:rPr>
          <w:rFonts w:ascii="Simplified Arabic" w:eastAsia="Simplified Arabic" w:hAnsi="Simplified Arabic" w:cs="Simplified Arabic"/>
          <w:b/>
          <w:bCs/>
          <w:color w:val="000000"/>
          <w:sz w:val="36"/>
          <w:szCs w:val="36"/>
        </w:rPr>
        <w:t>1</w:t>
      </w:r>
      <w:r w:rsidRPr="00E5579E">
        <w:rPr>
          <w:rFonts w:ascii="Simplified Arabic" w:eastAsia="Simplified Arabic" w:hAnsi="Simplified Arabic" w:cs="Simplified Arabic"/>
          <w:b/>
          <w:bCs/>
          <w:color w:val="000000"/>
          <w:sz w:val="36"/>
          <w:szCs w:val="36"/>
          <w:rtl/>
        </w:rPr>
        <w:t xml:space="preserve">-عرض وتحليل نتيجة الفرضية الأولى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6"/>
          <w:szCs w:val="36"/>
        </w:rPr>
      </w:pPr>
      <w:r w:rsidRPr="00E5579E">
        <w:rPr>
          <w:rFonts w:ascii="Simplified Arabic" w:eastAsia="Simplified Arabic" w:hAnsi="Simplified Arabic" w:cs="Simplified Arabic"/>
          <w:b/>
          <w:bCs/>
          <w:color w:val="000000"/>
          <w:sz w:val="36"/>
          <w:szCs w:val="36"/>
        </w:rPr>
        <w:t>2</w:t>
      </w:r>
      <w:r w:rsidRPr="00E5579E">
        <w:rPr>
          <w:rFonts w:ascii="Simplified Arabic" w:eastAsia="Simplified Arabic" w:hAnsi="Simplified Arabic" w:cs="Simplified Arabic"/>
          <w:b/>
          <w:bCs/>
          <w:color w:val="000000"/>
          <w:sz w:val="36"/>
          <w:szCs w:val="36"/>
          <w:rtl/>
        </w:rPr>
        <w:t xml:space="preserve">-عرض وتحليل نتائج الفرضية الثانية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36"/>
          <w:szCs w:val="36"/>
        </w:rPr>
      </w:pPr>
      <w:r w:rsidRPr="00E5579E">
        <w:rPr>
          <w:rFonts w:ascii="Simplified Arabic" w:eastAsia="Simplified Arabic" w:hAnsi="Simplified Arabic" w:cs="Simplified Arabic"/>
          <w:b/>
          <w:bCs/>
          <w:color w:val="000000"/>
          <w:sz w:val="36"/>
          <w:szCs w:val="36"/>
        </w:rPr>
        <w:t>3</w:t>
      </w:r>
      <w:r w:rsidRPr="00E5579E">
        <w:rPr>
          <w:rFonts w:ascii="Simplified Arabic" w:eastAsia="Simplified Arabic" w:hAnsi="Simplified Arabic" w:cs="Simplified Arabic"/>
          <w:b/>
          <w:bCs/>
          <w:color w:val="000000"/>
          <w:sz w:val="36"/>
          <w:szCs w:val="36"/>
          <w:rtl/>
        </w:rPr>
        <w:t xml:space="preserve">-عرض وتحليل نتائج الفرضية الثالثة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تمهيد: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تم‌ التطرق في هذا الفصل الى نتائج الدراسة الأساسية كما أفرزتها المعالجة الاحصائية للبيانات المتحصل عليها بعد تطبيق الأداة ,على عينة قوامها) </w:t>
      </w:r>
      <w:r w:rsidRPr="00E5579E">
        <w:rPr>
          <w:rFonts w:ascii="Simplified Arabic" w:eastAsia="Simplified Arabic" w:hAnsi="Simplified Arabic" w:cs="Simplified Arabic"/>
          <w:color w:val="000000"/>
          <w:sz w:val="28"/>
          <w:szCs w:val="28"/>
        </w:rPr>
        <w:t>100</w:t>
      </w:r>
      <w:r w:rsidRPr="00E5579E">
        <w:rPr>
          <w:rFonts w:ascii="Simplified Arabic" w:eastAsia="Simplified Arabic" w:hAnsi="Simplified Arabic" w:cs="Simplified Arabic"/>
          <w:color w:val="000000"/>
          <w:sz w:val="28"/>
          <w:szCs w:val="28"/>
          <w:rtl/>
        </w:rPr>
        <w:t xml:space="preserve">(مربية رياض الأطفال بالدمام  ,حيث سنتطرق الى عرض نتائج الدراسة الميدانية وتحليلها وفقا للفرضيات المقترحة.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 xml:space="preserve">-عرض وتحليل نتيجة الفرضية الأولى: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نصت الفرضية الأول على ما يلي:  يتصدر أسلوب ارشاد الاطفال وتوجيههم ترتيب أساليب التعامل مع المشكلات السلوكية لأطفال الروضة من وجهة نظر المربيات.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المعالج  الإحصائية لبيانات الفرضية  تم حسـاب دلالـة الفـرق بـين المتوسـط الفرضـي لأبعاد مقياس أساليب التعامل م  المشكلات السلوكية ومتوسط العينة باستخدام اختبار "ت "لعينة واحدة لدرجات عينة الدراسة. والجدول الموالي يوضح النتائج المتحصل عليها: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الجدول رقم )</w:t>
      </w:r>
      <w:r w:rsidRPr="00E5579E">
        <w:rPr>
          <w:rFonts w:ascii="Simplified Arabic" w:eastAsia="Simplified Arabic" w:hAnsi="Simplified Arabic" w:cs="Simplified Arabic"/>
          <w:color w:val="000000"/>
          <w:sz w:val="28"/>
          <w:szCs w:val="28"/>
        </w:rPr>
        <w:t>09</w:t>
      </w:r>
      <w:r w:rsidRPr="00E5579E">
        <w:rPr>
          <w:rFonts w:ascii="Simplified Arabic" w:eastAsia="Simplified Arabic" w:hAnsi="Simplified Arabic" w:cs="Simplified Arabic"/>
          <w:color w:val="000000"/>
          <w:sz w:val="28"/>
          <w:szCs w:val="28"/>
          <w:rtl/>
        </w:rPr>
        <w:t>(:نتائج اختبار "ت" لدلالة هذه الفروق الفرق بين المتوسط الحسابي لعينة الدراسة والمتوسط الفرضي  لأبعاد مقياس أساليب التعامل مع المشكلات السلوكية</w:t>
      </w:r>
    </w:p>
    <w:tbl>
      <w:tblPr>
        <w:tblStyle w:val="TableGrid"/>
        <w:tblpPr w:leftFromText="180" w:rightFromText="180" w:vertAnchor="text" w:tblpXSpec="center" w:tblpY="1"/>
        <w:tblOverlap w:val="never"/>
        <w:tblW w:w="8734" w:type="dxa"/>
        <w:jc w:val="center"/>
        <w:tblInd w:w="0" w:type="dxa"/>
        <w:tblCellMar>
          <w:top w:w="1" w:type="dxa"/>
          <w:left w:w="55" w:type="dxa"/>
          <w:right w:w="53" w:type="dxa"/>
        </w:tblCellMar>
        <w:tblLook w:val="04A0" w:firstRow="1" w:lastRow="0" w:firstColumn="1" w:lastColumn="0" w:noHBand="0" w:noVBand="1"/>
      </w:tblPr>
      <w:tblGrid>
        <w:gridCol w:w="1136"/>
        <w:gridCol w:w="1248"/>
        <w:gridCol w:w="1097"/>
        <w:gridCol w:w="1078"/>
        <w:gridCol w:w="1062"/>
        <w:gridCol w:w="946"/>
        <w:gridCol w:w="765"/>
        <w:gridCol w:w="1402"/>
      </w:tblGrid>
      <w:tr w:rsidR="00E5579E" w:rsidRPr="00E5579E" w:rsidTr="00A95475">
        <w:trPr>
          <w:trHeight w:val="825"/>
          <w:jc w:val="center"/>
        </w:trPr>
        <w:tc>
          <w:tcPr>
            <w:tcW w:w="1139" w:type="dxa"/>
            <w:tcBorders>
              <w:top w:val="double" w:sz="4" w:space="0" w:color="000000"/>
              <w:left w:val="double" w:sz="4" w:space="0" w:color="000000"/>
              <w:bottom w:val="double" w:sz="4" w:space="0" w:color="000000"/>
              <w:right w:val="doub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القيمة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الاحتمالية</w:t>
            </w:r>
          </w:p>
        </w:tc>
        <w:tc>
          <w:tcPr>
            <w:tcW w:w="1260" w:type="dxa"/>
            <w:tcBorders>
              <w:top w:val="double" w:sz="4" w:space="0" w:color="000000"/>
              <w:left w:val="double" w:sz="4" w:space="0" w:color="000000"/>
              <w:bottom w:val="double" w:sz="4" w:space="0" w:color="000000"/>
              <w:right w:val="doub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القيمة اختبار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"ت"</w:t>
            </w:r>
          </w:p>
        </w:tc>
        <w:tc>
          <w:tcPr>
            <w:tcW w:w="1100" w:type="dxa"/>
            <w:tcBorders>
              <w:top w:val="double" w:sz="4" w:space="0" w:color="000000"/>
              <w:left w:val="double" w:sz="4" w:space="0" w:color="000000"/>
              <w:bottom w:val="double" w:sz="4" w:space="0" w:color="000000"/>
              <w:right w:val="doub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الانحارف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المعيار ي</w:t>
            </w:r>
          </w:p>
        </w:tc>
        <w:tc>
          <w:tcPr>
            <w:tcW w:w="1084" w:type="dxa"/>
            <w:tcBorders>
              <w:top w:val="double" w:sz="4" w:space="0" w:color="000000"/>
              <w:left w:val="double" w:sz="4" w:space="0" w:color="000000"/>
              <w:bottom w:val="double" w:sz="4" w:space="0" w:color="000000"/>
              <w:right w:val="doub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المتوسط  الحسابي</w:t>
            </w:r>
          </w:p>
        </w:tc>
        <w:tc>
          <w:tcPr>
            <w:tcW w:w="1067" w:type="dxa"/>
            <w:tcBorders>
              <w:top w:val="double" w:sz="4" w:space="0" w:color="000000"/>
              <w:left w:val="double" w:sz="4" w:space="0" w:color="000000"/>
              <w:bottom w:val="double" w:sz="4" w:space="0" w:color="000000"/>
              <w:right w:val="doub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المتوسط  الفرضي</w:t>
            </w:r>
          </w:p>
        </w:tc>
        <w:tc>
          <w:tcPr>
            <w:tcW w:w="954" w:type="dxa"/>
            <w:tcBorders>
              <w:top w:val="double" w:sz="4" w:space="0" w:color="000000"/>
              <w:left w:val="double" w:sz="4" w:space="0" w:color="000000"/>
              <w:bottom w:val="double" w:sz="4" w:space="0" w:color="000000"/>
              <w:right w:val="doub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درجة  الحرية</w:t>
            </w:r>
          </w:p>
        </w:tc>
        <w:tc>
          <w:tcPr>
            <w:tcW w:w="712" w:type="dxa"/>
            <w:tcBorders>
              <w:top w:val="double" w:sz="4" w:space="0" w:color="000000"/>
              <w:left w:val="double" w:sz="4" w:space="0" w:color="000000"/>
              <w:bottom w:val="double" w:sz="4" w:space="0" w:color="000000"/>
              <w:right w:val="double" w:sz="4" w:space="0" w:color="000000"/>
            </w:tcBorders>
            <w:shd w:val="clear" w:color="auto" w:fill="EEECE1"/>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العينة</w:t>
            </w:r>
          </w:p>
        </w:tc>
        <w:tc>
          <w:tcPr>
            <w:tcW w:w="1418" w:type="dxa"/>
            <w:tcBorders>
              <w:top w:val="double" w:sz="4" w:space="0" w:color="000000"/>
              <w:left w:val="double" w:sz="4" w:space="0" w:color="000000"/>
              <w:bottom w:val="double" w:sz="4" w:space="0" w:color="000000"/>
              <w:right w:val="double" w:sz="4" w:space="0" w:color="000000"/>
            </w:tcBorders>
            <w:shd w:val="clear" w:color="auto" w:fill="EEECE1"/>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المؤشرات</w:t>
            </w:r>
          </w:p>
        </w:tc>
      </w:tr>
      <w:tr w:rsidR="00E5579E" w:rsidRPr="00E5579E" w:rsidTr="00A95475">
        <w:trPr>
          <w:trHeight w:val="455"/>
          <w:jc w:val="center"/>
        </w:trPr>
        <w:tc>
          <w:tcPr>
            <w:tcW w:w="1139"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0,109 </w:t>
            </w:r>
          </w:p>
        </w:tc>
        <w:tc>
          <w:tcPr>
            <w:tcW w:w="126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1,607 </w:t>
            </w:r>
          </w:p>
        </w:tc>
        <w:tc>
          <w:tcPr>
            <w:tcW w:w="110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2,040 </w:t>
            </w:r>
          </w:p>
        </w:tc>
        <w:tc>
          <w:tcPr>
            <w:tcW w:w="108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21,67</w:t>
            </w:r>
          </w:p>
        </w:tc>
        <w:tc>
          <w:tcPr>
            <w:tcW w:w="1067"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22</w:t>
            </w:r>
          </w:p>
        </w:tc>
        <w:tc>
          <w:tcPr>
            <w:tcW w:w="95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99 </w:t>
            </w:r>
          </w:p>
        </w:tc>
        <w:tc>
          <w:tcPr>
            <w:tcW w:w="712" w:type="dxa"/>
            <w:vMerge w:val="restart"/>
            <w:tcBorders>
              <w:top w:val="double" w:sz="4" w:space="0" w:color="000000"/>
              <w:left w:val="double" w:sz="4" w:space="0" w:color="000000"/>
              <w:bottom w:val="double" w:sz="4" w:space="0" w:color="000000"/>
              <w:right w:val="double" w:sz="4" w:space="0" w:color="000000"/>
            </w:tcBorders>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100 </w:t>
            </w:r>
          </w:p>
        </w:tc>
        <w:tc>
          <w:tcPr>
            <w:tcW w:w="1418"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بعد اللوائح</w:t>
            </w:r>
          </w:p>
        </w:tc>
      </w:tr>
      <w:tr w:rsidR="00E5579E" w:rsidRPr="00E5579E" w:rsidTr="00A95475">
        <w:trPr>
          <w:trHeight w:val="456"/>
          <w:jc w:val="center"/>
        </w:trPr>
        <w:tc>
          <w:tcPr>
            <w:tcW w:w="1139"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0,564 </w:t>
            </w:r>
          </w:p>
        </w:tc>
        <w:tc>
          <w:tcPr>
            <w:tcW w:w="126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0,578 </w:t>
            </w:r>
          </w:p>
        </w:tc>
        <w:tc>
          <w:tcPr>
            <w:tcW w:w="110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1,383 </w:t>
            </w:r>
          </w:p>
        </w:tc>
        <w:tc>
          <w:tcPr>
            <w:tcW w:w="108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14,08</w:t>
            </w:r>
          </w:p>
        </w:tc>
        <w:tc>
          <w:tcPr>
            <w:tcW w:w="1067"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14 </w:t>
            </w:r>
          </w:p>
        </w:tc>
        <w:tc>
          <w:tcPr>
            <w:tcW w:w="95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99 </w:t>
            </w:r>
          </w:p>
        </w:tc>
        <w:tc>
          <w:tcPr>
            <w:tcW w:w="0" w:type="auto"/>
            <w:vMerge/>
            <w:tcBorders>
              <w:top w:val="nil"/>
              <w:left w:val="double" w:sz="4" w:space="0" w:color="000000"/>
              <w:bottom w:val="nil"/>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1418"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بعد الإرشاد</w:t>
            </w:r>
          </w:p>
        </w:tc>
      </w:tr>
      <w:tr w:rsidR="00E5579E" w:rsidRPr="00E5579E" w:rsidTr="00A95475">
        <w:trPr>
          <w:trHeight w:val="502"/>
          <w:jc w:val="center"/>
        </w:trPr>
        <w:tc>
          <w:tcPr>
            <w:tcW w:w="1139"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0,500 </w:t>
            </w:r>
          </w:p>
        </w:tc>
        <w:tc>
          <w:tcPr>
            <w:tcW w:w="126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0,676 </w:t>
            </w:r>
          </w:p>
        </w:tc>
        <w:tc>
          <w:tcPr>
            <w:tcW w:w="110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2,069 </w:t>
            </w:r>
          </w:p>
        </w:tc>
        <w:tc>
          <w:tcPr>
            <w:tcW w:w="108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19,86</w:t>
            </w:r>
          </w:p>
        </w:tc>
        <w:tc>
          <w:tcPr>
            <w:tcW w:w="1067"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20 </w:t>
            </w:r>
          </w:p>
        </w:tc>
        <w:tc>
          <w:tcPr>
            <w:tcW w:w="95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99 </w:t>
            </w:r>
          </w:p>
        </w:tc>
        <w:tc>
          <w:tcPr>
            <w:tcW w:w="0" w:type="auto"/>
            <w:vMerge/>
            <w:tcBorders>
              <w:top w:val="nil"/>
              <w:left w:val="double" w:sz="4" w:space="0" w:color="000000"/>
              <w:bottom w:val="nil"/>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1418"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بعد التخطيط</w:t>
            </w:r>
          </w:p>
        </w:tc>
      </w:tr>
      <w:tr w:rsidR="00E5579E" w:rsidRPr="00E5579E" w:rsidTr="00A95475">
        <w:trPr>
          <w:trHeight w:val="499"/>
          <w:jc w:val="center"/>
        </w:trPr>
        <w:tc>
          <w:tcPr>
            <w:tcW w:w="1139"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0,389 </w:t>
            </w:r>
          </w:p>
        </w:tc>
        <w:tc>
          <w:tcPr>
            <w:tcW w:w="126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0,866 </w:t>
            </w:r>
          </w:p>
        </w:tc>
        <w:tc>
          <w:tcPr>
            <w:tcW w:w="1100"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4,505 </w:t>
            </w:r>
          </w:p>
        </w:tc>
        <w:tc>
          <w:tcPr>
            <w:tcW w:w="108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55,61</w:t>
            </w:r>
          </w:p>
        </w:tc>
        <w:tc>
          <w:tcPr>
            <w:tcW w:w="1067"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56</w:t>
            </w:r>
          </w:p>
        </w:tc>
        <w:tc>
          <w:tcPr>
            <w:tcW w:w="954"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99 </w:t>
            </w:r>
          </w:p>
        </w:tc>
        <w:tc>
          <w:tcPr>
            <w:tcW w:w="0" w:type="auto"/>
            <w:vMerge/>
            <w:tcBorders>
              <w:top w:val="nil"/>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tc>
        <w:tc>
          <w:tcPr>
            <w:tcW w:w="1418" w:type="dxa"/>
            <w:tcBorders>
              <w:top w:val="double" w:sz="4" w:space="0" w:color="000000"/>
              <w:left w:val="double" w:sz="4" w:space="0" w:color="000000"/>
              <w:bottom w:val="double" w:sz="4" w:space="0" w:color="000000"/>
              <w:right w:val="double" w:sz="4" w:space="0" w:color="000000"/>
            </w:tcBorders>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المقياس ككل</w:t>
            </w: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نلاحظ من خلال الجدول رقم) </w:t>
      </w:r>
      <w:r w:rsidRPr="00E5579E">
        <w:rPr>
          <w:rFonts w:ascii="Simplified Arabic" w:eastAsia="Simplified Arabic" w:hAnsi="Simplified Arabic" w:cs="Simplified Arabic"/>
          <w:color w:val="000000"/>
          <w:sz w:val="28"/>
          <w:szCs w:val="28"/>
        </w:rPr>
        <w:t>09</w:t>
      </w:r>
      <w:r w:rsidRPr="00E5579E">
        <w:rPr>
          <w:rFonts w:ascii="Simplified Arabic" w:eastAsia="Simplified Arabic" w:hAnsi="Simplified Arabic" w:cs="Simplified Arabic"/>
          <w:color w:val="000000"/>
          <w:sz w:val="28"/>
          <w:szCs w:val="28"/>
          <w:rtl/>
        </w:rPr>
        <w:t xml:space="preserve">( أن المتوسط الحسابي لبعد اللوائح قد قدر ب) </w:t>
      </w:r>
      <w:r w:rsidRPr="00E5579E">
        <w:rPr>
          <w:rFonts w:ascii="Simplified Arabic" w:eastAsia="Simplified Arabic" w:hAnsi="Simplified Arabic" w:cs="Simplified Arabic"/>
          <w:color w:val="000000"/>
          <w:sz w:val="28"/>
          <w:szCs w:val="28"/>
        </w:rPr>
        <w:t>67</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21</w:t>
      </w:r>
      <w:r w:rsidRPr="00E5579E">
        <w:rPr>
          <w:rFonts w:ascii="Simplified Arabic" w:eastAsia="Simplified Arabic" w:hAnsi="Simplified Arabic" w:cs="Simplified Arabic"/>
          <w:color w:val="000000"/>
          <w:sz w:val="28"/>
          <w:szCs w:val="28"/>
          <w:rtl/>
        </w:rPr>
        <w:t>( بانحراف معياري بلغت قيمته )</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204</w:t>
      </w:r>
      <w:r w:rsidRPr="00E5579E">
        <w:rPr>
          <w:rFonts w:ascii="Simplified Arabic" w:eastAsia="Simplified Arabic" w:hAnsi="Simplified Arabic" w:cs="Simplified Arabic"/>
          <w:color w:val="000000"/>
          <w:sz w:val="28"/>
          <w:szCs w:val="28"/>
          <w:rtl/>
        </w:rPr>
        <w:t xml:space="preserve">(وهو متوسط أقل مـن المتوسـط الفرضـي للبعـد والـذي قـدر ب) </w:t>
      </w:r>
      <w:r w:rsidRPr="00E5579E">
        <w:rPr>
          <w:rFonts w:ascii="Simplified Arabic" w:eastAsia="Simplified Arabic" w:hAnsi="Simplified Arabic" w:cs="Simplified Arabic"/>
          <w:color w:val="000000"/>
          <w:sz w:val="28"/>
          <w:szCs w:val="28"/>
        </w:rPr>
        <w:t>22</w:t>
      </w:r>
      <w:r w:rsidRPr="00E5579E">
        <w:rPr>
          <w:rFonts w:ascii="Simplified Arabic" w:eastAsia="Simplified Arabic" w:hAnsi="Simplified Arabic" w:cs="Simplified Arabic"/>
          <w:color w:val="000000"/>
          <w:sz w:val="28"/>
          <w:szCs w:val="28"/>
          <w:rtl/>
        </w:rPr>
        <w:t>(، وبلغت قيمة اختبار الفروق "ت" )</w:t>
      </w:r>
      <w:r w:rsidRPr="00E5579E">
        <w:rPr>
          <w:rFonts w:ascii="Simplified Arabic" w:eastAsia="Simplified Arabic" w:hAnsi="Simplified Arabic" w:cs="Simplified Arabic"/>
          <w:color w:val="000000"/>
          <w:sz w:val="28"/>
          <w:szCs w:val="28"/>
        </w:rPr>
        <w:t>1,617</w:t>
      </w:r>
      <w:r w:rsidRPr="00E5579E">
        <w:rPr>
          <w:rFonts w:ascii="Simplified Arabic" w:eastAsia="Simplified Arabic" w:hAnsi="Simplified Arabic" w:cs="Simplified Arabic"/>
          <w:color w:val="000000"/>
          <w:sz w:val="28"/>
          <w:szCs w:val="28"/>
          <w:rtl/>
        </w:rPr>
        <w:t xml:space="preserve">( عند القيمة الاحتمالية </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019Sig =</w:t>
      </w:r>
      <w:r w:rsidRPr="00E5579E">
        <w:rPr>
          <w:rFonts w:ascii="Simplified Arabic" w:eastAsia="Simplified Arabic" w:hAnsi="Simplified Arabic" w:cs="Simplified Arabic"/>
          <w:color w:val="000000"/>
          <w:sz w:val="28"/>
          <w:szCs w:val="28"/>
          <w:rtl/>
        </w:rPr>
        <w:t xml:space="preserve"> ودرجة حريـة) </w:t>
      </w:r>
      <w:r w:rsidRPr="00E5579E">
        <w:rPr>
          <w:rFonts w:ascii="Simplified Arabic" w:eastAsia="Simplified Arabic" w:hAnsi="Simplified Arabic" w:cs="Simplified Arabic"/>
          <w:color w:val="000000"/>
          <w:sz w:val="28"/>
          <w:szCs w:val="28"/>
        </w:rPr>
        <w:t>99</w:t>
      </w:r>
      <w:r w:rsidRPr="00E5579E">
        <w:rPr>
          <w:rFonts w:ascii="Simplified Arabic" w:eastAsia="Simplified Arabic" w:hAnsi="Simplified Arabic" w:cs="Simplified Arabic"/>
          <w:color w:val="000000"/>
          <w:sz w:val="28"/>
          <w:szCs w:val="28"/>
          <w:rtl/>
        </w:rPr>
        <w:t xml:space="preserve">( وهـي قيمـة غيـر دالـة إحصـائيا مـا يعنـي أنـه لا توجـد فـروق بـين المتوسـط الحسـابي للعينـة والمتوسـط الفرضـي للبعد. أيضا قدرت المتوسط الحسابي لبعد الإرشاد بقيمة) </w:t>
      </w:r>
      <w:r w:rsidRPr="00E5579E">
        <w:rPr>
          <w:rFonts w:ascii="Simplified Arabic" w:eastAsia="Simplified Arabic" w:hAnsi="Simplified Arabic" w:cs="Simplified Arabic"/>
          <w:color w:val="000000"/>
          <w:sz w:val="28"/>
          <w:szCs w:val="28"/>
        </w:rPr>
        <w:t>08</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14</w:t>
      </w:r>
      <w:r w:rsidRPr="00E5579E">
        <w:rPr>
          <w:rFonts w:ascii="Simplified Arabic" w:eastAsia="Simplified Arabic" w:hAnsi="Simplified Arabic" w:cs="Simplified Arabic"/>
          <w:color w:val="000000"/>
          <w:sz w:val="28"/>
          <w:szCs w:val="28"/>
          <w:rtl/>
        </w:rPr>
        <w:t>( بـانحراف معيـاري بلغـت قيمتـه )</w:t>
      </w:r>
      <w:r w:rsidRPr="00E5579E">
        <w:rPr>
          <w:rFonts w:ascii="Simplified Arabic" w:eastAsia="Simplified Arabic" w:hAnsi="Simplified Arabic" w:cs="Simplified Arabic"/>
          <w:color w:val="000000"/>
          <w:sz w:val="28"/>
          <w:szCs w:val="28"/>
        </w:rPr>
        <w:t xml:space="preserve"> 1,383</w:t>
      </w:r>
      <w:r w:rsidRPr="00E5579E">
        <w:rPr>
          <w:rFonts w:ascii="Simplified Arabic" w:eastAsia="Simplified Arabic" w:hAnsi="Simplified Arabic" w:cs="Simplified Arabic"/>
          <w:color w:val="000000"/>
          <w:sz w:val="28"/>
          <w:szCs w:val="28"/>
          <w:rtl/>
        </w:rPr>
        <w:t xml:space="preserve">(وهو متوسط أكبر بقليل من المتوسط الفرضي للبعد الذي قدر بـ) </w:t>
      </w:r>
      <w:r w:rsidRPr="00E5579E">
        <w:rPr>
          <w:rFonts w:ascii="Simplified Arabic" w:eastAsia="Simplified Arabic" w:hAnsi="Simplified Arabic" w:cs="Simplified Arabic"/>
          <w:color w:val="000000"/>
          <w:sz w:val="28"/>
          <w:szCs w:val="28"/>
        </w:rPr>
        <w:t>14</w:t>
      </w:r>
      <w:r w:rsidRPr="00E5579E">
        <w:rPr>
          <w:rFonts w:ascii="Simplified Arabic" w:eastAsia="Simplified Arabic" w:hAnsi="Simplified Arabic" w:cs="Simplified Arabic"/>
          <w:color w:val="000000"/>
          <w:sz w:val="28"/>
          <w:szCs w:val="28"/>
          <w:rtl/>
        </w:rPr>
        <w:t xml:space="preserve">(، وبحساب اختبار الفـروق "ت" نجد أنهـا بلغـت قيمـة) </w:t>
      </w:r>
      <w:r w:rsidRPr="00E5579E">
        <w:rPr>
          <w:rFonts w:ascii="Simplified Arabic" w:eastAsia="Simplified Arabic" w:hAnsi="Simplified Arabic" w:cs="Simplified Arabic"/>
          <w:color w:val="000000"/>
          <w:sz w:val="28"/>
          <w:szCs w:val="28"/>
        </w:rPr>
        <w:t>0,578</w:t>
      </w:r>
      <w:r w:rsidRPr="00E5579E">
        <w:rPr>
          <w:rFonts w:ascii="Simplified Arabic" w:eastAsia="Simplified Arabic" w:hAnsi="Simplified Arabic" w:cs="Simplified Arabic"/>
          <w:color w:val="000000"/>
          <w:sz w:val="28"/>
          <w:szCs w:val="28"/>
          <w:rtl/>
        </w:rPr>
        <w:t xml:space="preserve">( عنـد القيمـة الاحتماليـة </w:t>
      </w:r>
      <w:r w:rsidRPr="00E5579E">
        <w:rPr>
          <w:rFonts w:ascii="Simplified Arabic" w:eastAsia="Simplified Arabic" w:hAnsi="Simplified Arabic" w:cs="Simplified Arabic"/>
          <w:color w:val="000000"/>
          <w:sz w:val="28"/>
          <w:szCs w:val="28"/>
        </w:rPr>
        <w:t>0,578Sig =</w:t>
      </w:r>
      <w:r w:rsidRPr="00E5579E">
        <w:rPr>
          <w:rFonts w:ascii="Simplified Arabic" w:eastAsia="Simplified Arabic" w:hAnsi="Simplified Arabic" w:cs="Simplified Arabic"/>
          <w:color w:val="000000"/>
          <w:sz w:val="28"/>
          <w:szCs w:val="28"/>
          <w:rtl/>
        </w:rPr>
        <w:t xml:space="preserve">ودرجـة حريـة) </w:t>
      </w:r>
      <w:r w:rsidRPr="00E5579E">
        <w:rPr>
          <w:rFonts w:ascii="Simplified Arabic" w:eastAsia="Simplified Arabic" w:hAnsi="Simplified Arabic" w:cs="Simplified Arabic"/>
          <w:color w:val="000000"/>
          <w:sz w:val="28"/>
          <w:szCs w:val="28"/>
        </w:rPr>
        <w:t>99</w:t>
      </w:r>
      <w:r w:rsidRPr="00E5579E">
        <w:rPr>
          <w:rFonts w:ascii="Simplified Arabic" w:eastAsia="Simplified Arabic" w:hAnsi="Simplified Arabic" w:cs="Simplified Arabic"/>
          <w:color w:val="000000"/>
          <w:sz w:val="28"/>
          <w:szCs w:val="28"/>
          <w:rtl/>
        </w:rPr>
        <w:t xml:space="preserve">( وهـي قيمـة غير دالة إحصائيا ما يعنـي أنـه لا توجـد فـروق بـين المتوسـط الحسـابي للعينـة والمتوسـط الفرضـي للبعد. وبالنظر كذلك بعد التخطيط نجد أن متوسطه الحسابي قد بلغ قيمة) </w:t>
      </w:r>
      <w:r w:rsidRPr="00E5579E">
        <w:rPr>
          <w:rFonts w:ascii="Simplified Arabic" w:eastAsia="Simplified Arabic" w:hAnsi="Simplified Arabic" w:cs="Simplified Arabic"/>
          <w:color w:val="000000"/>
          <w:sz w:val="28"/>
          <w:szCs w:val="28"/>
        </w:rPr>
        <w:t>86</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19</w:t>
      </w:r>
      <w:r w:rsidRPr="00E5579E">
        <w:rPr>
          <w:rFonts w:ascii="Simplified Arabic" w:eastAsia="Simplified Arabic" w:hAnsi="Simplified Arabic" w:cs="Simplified Arabic"/>
          <w:color w:val="000000"/>
          <w:sz w:val="28"/>
          <w:szCs w:val="28"/>
          <w:rtl/>
        </w:rPr>
        <w:t xml:space="preserve">( وانحرافه </w:t>
      </w:r>
      <w:r w:rsidRPr="00E5579E">
        <w:rPr>
          <w:rFonts w:ascii="Simplified Arabic" w:eastAsia="Simplified Arabic" w:hAnsi="Simplified Arabic" w:cs="Simplified Arabic"/>
          <w:color w:val="000000"/>
          <w:sz w:val="28"/>
          <w:szCs w:val="28"/>
          <w:rtl/>
        </w:rPr>
        <w:lastRenderedPageBreak/>
        <w:t xml:space="preserve">المعياري قدر ب) </w:t>
      </w:r>
      <w:r w:rsidRPr="00E5579E">
        <w:rPr>
          <w:rFonts w:ascii="Simplified Arabic" w:eastAsia="Simplified Arabic" w:hAnsi="Simplified Arabic" w:cs="Simplified Arabic"/>
          <w:color w:val="000000"/>
          <w:sz w:val="28"/>
          <w:szCs w:val="28"/>
        </w:rPr>
        <w:t>2,069</w:t>
      </w:r>
      <w:r w:rsidRPr="00E5579E">
        <w:rPr>
          <w:rFonts w:ascii="Simplified Arabic" w:eastAsia="Simplified Arabic" w:hAnsi="Simplified Arabic" w:cs="Simplified Arabic"/>
          <w:color w:val="000000"/>
          <w:sz w:val="28"/>
          <w:szCs w:val="28"/>
          <w:rtl/>
        </w:rPr>
        <w:t xml:space="preserve">( وهو متوسط أقل من المتوسط الفرضي للبعد والذي قدر ب) </w:t>
      </w:r>
      <w:r w:rsidRPr="00E5579E">
        <w:rPr>
          <w:rFonts w:ascii="Simplified Arabic" w:eastAsia="Simplified Arabic" w:hAnsi="Simplified Arabic" w:cs="Simplified Arabic"/>
          <w:color w:val="000000"/>
          <w:sz w:val="28"/>
          <w:szCs w:val="28"/>
        </w:rPr>
        <w:t>20</w:t>
      </w:r>
      <w:r w:rsidRPr="00E5579E">
        <w:rPr>
          <w:rFonts w:ascii="Simplified Arabic" w:eastAsia="Simplified Arabic" w:hAnsi="Simplified Arabic" w:cs="Simplified Arabic"/>
          <w:color w:val="000000"/>
          <w:sz w:val="28"/>
          <w:szCs w:val="28"/>
          <w:rtl/>
        </w:rPr>
        <w:t>(، وقدرت قيمة ت له ب )</w:t>
      </w:r>
      <w:r w:rsidRPr="00E5579E">
        <w:rPr>
          <w:rFonts w:ascii="Simplified Arabic" w:eastAsia="Simplified Arabic" w:hAnsi="Simplified Arabic" w:cs="Simplified Arabic"/>
          <w:color w:val="000000"/>
          <w:sz w:val="28"/>
          <w:szCs w:val="28"/>
        </w:rPr>
        <w:t>0,676</w:t>
      </w:r>
      <w:r w:rsidRPr="00E5579E">
        <w:rPr>
          <w:rFonts w:ascii="Simplified Arabic" w:eastAsia="Simplified Arabic" w:hAnsi="Simplified Arabic" w:cs="Simplified Arabic"/>
          <w:color w:val="000000"/>
          <w:sz w:val="28"/>
          <w:szCs w:val="28"/>
          <w:rtl/>
        </w:rPr>
        <w:t xml:space="preserve">(عند القيمة الاحتمالية </w:t>
      </w:r>
      <w:r w:rsidRPr="00E5579E">
        <w:rPr>
          <w:rFonts w:ascii="Simplified Arabic" w:eastAsia="Simplified Arabic" w:hAnsi="Simplified Arabic" w:cs="Simplified Arabic"/>
          <w:color w:val="000000"/>
          <w:sz w:val="28"/>
          <w:szCs w:val="28"/>
        </w:rPr>
        <w:t>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 xml:space="preserve"> 0,500=Sig </w:t>
      </w:r>
      <w:r w:rsidRPr="00E5579E">
        <w:rPr>
          <w:rFonts w:ascii="Simplified Arabic" w:eastAsia="Simplified Arabic" w:hAnsi="Simplified Arabic" w:cs="Simplified Arabic"/>
          <w:color w:val="000000"/>
          <w:sz w:val="28"/>
          <w:szCs w:val="28"/>
          <w:rtl/>
        </w:rPr>
        <w:t xml:space="preserve"> ودرجة حرية) </w:t>
      </w:r>
      <w:r w:rsidRPr="00E5579E">
        <w:rPr>
          <w:rFonts w:ascii="Simplified Arabic" w:eastAsia="Simplified Arabic" w:hAnsi="Simplified Arabic" w:cs="Simplified Arabic"/>
          <w:color w:val="000000"/>
          <w:sz w:val="28"/>
          <w:szCs w:val="28"/>
        </w:rPr>
        <w:t>99</w:t>
      </w:r>
      <w:r w:rsidRPr="00E5579E">
        <w:rPr>
          <w:rFonts w:ascii="Simplified Arabic" w:eastAsia="Simplified Arabic" w:hAnsi="Simplified Arabic" w:cs="Simplified Arabic"/>
          <w:color w:val="000000"/>
          <w:sz w:val="28"/>
          <w:szCs w:val="28"/>
          <w:rtl/>
        </w:rPr>
        <w:t xml:space="preserve">( وهي قيمة غير دالة إحصائيا مـا يعنـي أنه لا توجد فروق بين المتوسط الحسابي للعينة والمتوسط الفرضي للبعد. كما يتبين أن المتوسط الحسـابي لعينة الد ارسة للمقياس ككل قدر ب) </w:t>
      </w:r>
      <w:r w:rsidRPr="00E5579E">
        <w:rPr>
          <w:rFonts w:ascii="Simplified Arabic" w:eastAsia="Simplified Arabic" w:hAnsi="Simplified Arabic" w:cs="Simplified Arabic"/>
          <w:color w:val="000000"/>
          <w:sz w:val="28"/>
          <w:szCs w:val="28"/>
        </w:rPr>
        <w:t>61</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55</w:t>
      </w:r>
      <w:r w:rsidRPr="00E5579E">
        <w:rPr>
          <w:rFonts w:ascii="Simplified Arabic" w:eastAsia="Simplified Arabic" w:hAnsi="Simplified Arabic" w:cs="Simplified Arabic"/>
          <w:color w:val="000000"/>
          <w:sz w:val="28"/>
          <w:szCs w:val="28"/>
          <w:rtl/>
        </w:rPr>
        <w:t>( بـانحراف معيـاري قيمتـه )</w:t>
      </w:r>
      <w:r w:rsidRPr="00E5579E">
        <w:rPr>
          <w:rFonts w:ascii="Simplified Arabic" w:eastAsia="Simplified Arabic" w:hAnsi="Simplified Arabic" w:cs="Simplified Arabic"/>
          <w:color w:val="000000"/>
          <w:sz w:val="28"/>
          <w:szCs w:val="28"/>
        </w:rPr>
        <w:t>4,505</w:t>
      </w:r>
      <w:r w:rsidRPr="00E5579E">
        <w:rPr>
          <w:rFonts w:ascii="Simplified Arabic" w:eastAsia="Simplified Arabic" w:hAnsi="Simplified Arabic" w:cs="Simplified Arabic"/>
          <w:color w:val="000000"/>
          <w:sz w:val="28"/>
          <w:szCs w:val="28"/>
          <w:rtl/>
        </w:rPr>
        <w:t xml:space="preserve">(، وهو متوسط أقل من المتوسط الفرضي للمقياس والذي قدر ب) </w:t>
      </w:r>
      <w:r w:rsidRPr="00E5579E">
        <w:rPr>
          <w:rFonts w:ascii="Simplified Arabic" w:eastAsia="Simplified Arabic" w:hAnsi="Simplified Arabic" w:cs="Simplified Arabic"/>
          <w:color w:val="000000"/>
          <w:sz w:val="28"/>
          <w:szCs w:val="28"/>
        </w:rPr>
        <w:t>56</w:t>
      </w:r>
      <w:r w:rsidRPr="00E5579E">
        <w:rPr>
          <w:rFonts w:ascii="Simplified Arabic" w:eastAsia="Simplified Arabic" w:hAnsi="Simplified Arabic" w:cs="Simplified Arabic"/>
          <w:color w:val="000000"/>
          <w:sz w:val="28"/>
          <w:szCs w:val="28"/>
          <w:rtl/>
        </w:rPr>
        <w:t xml:space="preserve">(، وقـد بلغـت قيمـة اختبـار "ت" لحسـاب دلالـة الفـرق بـين المتوسط الفرضي ومتوسط العينة) </w:t>
      </w:r>
      <w:r w:rsidRPr="00E5579E">
        <w:rPr>
          <w:rFonts w:ascii="Simplified Arabic" w:eastAsia="Simplified Arabic" w:hAnsi="Simplified Arabic" w:cs="Simplified Arabic"/>
          <w:color w:val="000000"/>
          <w:sz w:val="28"/>
          <w:szCs w:val="28"/>
        </w:rPr>
        <w:t>0.866</w:t>
      </w:r>
      <w:r w:rsidRPr="00E5579E">
        <w:rPr>
          <w:rFonts w:ascii="Simplified Arabic" w:eastAsia="Simplified Arabic" w:hAnsi="Simplified Arabic" w:cs="Simplified Arabic"/>
          <w:color w:val="000000"/>
          <w:sz w:val="28"/>
          <w:szCs w:val="28"/>
          <w:rtl/>
        </w:rPr>
        <w:t xml:space="preserve">( عند القيمة الاحتمالية </w:t>
      </w:r>
      <w:r w:rsidRPr="00E5579E">
        <w:rPr>
          <w:rFonts w:ascii="Simplified Arabic" w:eastAsia="Simplified Arabic" w:hAnsi="Simplified Arabic" w:cs="Simplified Arabic"/>
          <w:color w:val="000000"/>
          <w:sz w:val="28"/>
          <w:szCs w:val="28"/>
        </w:rPr>
        <w:t>0,389</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 xml:space="preserve"> Sig =</w:t>
      </w:r>
      <w:r w:rsidRPr="00E5579E">
        <w:rPr>
          <w:rFonts w:ascii="Simplified Arabic" w:eastAsia="Simplified Arabic" w:hAnsi="Simplified Arabic" w:cs="Simplified Arabic"/>
          <w:color w:val="000000"/>
          <w:sz w:val="28"/>
          <w:szCs w:val="28"/>
          <w:rtl/>
        </w:rPr>
        <w:t xml:space="preserve">ودرجة حرية) </w:t>
      </w:r>
      <w:r w:rsidRPr="00E5579E">
        <w:rPr>
          <w:rFonts w:ascii="Simplified Arabic" w:eastAsia="Simplified Arabic" w:hAnsi="Simplified Arabic" w:cs="Simplified Arabic"/>
          <w:color w:val="000000"/>
          <w:sz w:val="28"/>
          <w:szCs w:val="28"/>
        </w:rPr>
        <w:t>99</w:t>
      </w:r>
      <w:r w:rsidRPr="00E5579E">
        <w:rPr>
          <w:rFonts w:ascii="Simplified Arabic" w:eastAsia="Simplified Arabic" w:hAnsi="Simplified Arabic" w:cs="Simplified Arabic"/>
          <w:color w:val="000000"/>
          <w:sz w:val="28"/>
          <w:szCs w:val="28"/>
          <w:rtl/>
        </w:rPr>
        <w:t xml:space="preserve">( وهي قيمة غير دالة إحصائيا وهـو مـا يـدل علـى انخفـاض مسـتوى أسـاليب التعامـل مـع المشكلات السلوكية لأطفال الروضة. وبمقارنة المتوسطات الحسابية لأبعاد المقياس نجد أن بعد اللوائح كانت في الترتيب الأول وفي المرتبة الثانية بعد التخطيط وفي المرتبة الثالثة بعد الإرشاد.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عرض وتحليل نتائج الفرضية الثانية: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نصت الفرضـية الثانيـة علـ ى مـايلي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 اتوجـد فـروق  ذات دلالة إحصائية في ترتيب أساليب التعامل مع المشكلات السلوكية أطفال الروضة من وجهة نظر المربيات تعزى لمتغير الشهادة.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بعـد المعالجـة الإحصـائية لبيانـ ات الفرضـية تـم حسـ اب اختبـار الفـروق "ت" لعينتـين مسـتقلتي  من أجل المقارنة بين درجات أفراد عينة الدراسة حسب المستوى التعليمـي علـى مقيـاس أسـاليب التعامل مع المشكلات السلوكية لأطفال الروضة، والنتائج المتحصل عليه المبينة في الجدول التالي: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الجدول) </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 xml:space="preserve">(: نتائج اختبار الفروق "ت" لدرجات أفارد عينة الدراسة على مقياس أساليب التعامل مع المشكلات  السلوكية لأطفال الروضة تبعا لمتغير الشهادة </w:t>
      </w:r>
    </w:p>
    <w:tbl>
      <w:tblPr>
        <w:tblStyle w:val="aa"/>
        <w:tblpPr w:leftFromText="180" w:rightFromText="180" w:vertAnchor="text" w:tblpXSpec="center" w:tblpY="1"/>
        <w:tblOverlap w:val="never"/>
        <w:bidiVisual/>
        <w:tblW w:w="0" w:type="auto"/>
        <w:tblLook w:val="04A0" w:firstRow="1" w:lastRow="0" w:firstColumn="1" w:lastColumn="0" w:noHBand="0" w:noVBand="1"/>
      </w:tblPr>
      <w:tblGrid>
        <w:gridCol w:w="1992"/>
        <w:gridCol w:w="1134"/>
        <w:gridCol w:w="1182"/>
        <w:gridCol w:w="1437"/>
        <w:gridCol w:w="1437"/>
        <w:gridCol w:w="1437"/>
        <w:gridCol w:w="1437"/>
      </w:tblGrid>
      <w:tr w:rsidR="00E5579E" w:rsidRPr="00E5579E" w:rsidTr="00A95475">
        <w:trPr>
          <w:trHeight w:val="699"/>
        </w:trPr>
        <w:tc>
          <w:tcPr>
            <w:tcW w:w="1992" w:type="dxa"/>
            <w:tcBorders>
              <w:tr2bl w:val="single" w:sz="4" w:space="0" w:color="auto"/>
            </w:tcBorders>
            <w:vAlign w:val="center"/>
          </w:tcPr>
          <w:p w:rsidR="00E5579E" w:rsidRPr="00E5579E" w:rsidRDefault="00E5579E" w:rsidP="00E5579E">
            <w:pPr>
              <w:spacing w:after="8" w:line="271" w:lineRule="auto"/>
              <w:ind w:right="120"/>
              <w:jc w:val="right"/>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المؤشرات الإحصائية</w:t>
            </w:r>
          </w:p>
          <w:p w:rsidR="00E5579E" w:rsidRPr="00E5579E" w:rsidRDefault="00E5579E" w:rsidP="00E5579E">
            <w:pPr>
              <w:spacing w:after="8" w:line="271" w:lineRule="auto"/>
              <w:ind w:right="120"/>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المجموعات</w:t>
            </w:r>
          </w:p>
        </w:tc>
        <w:tc>
          <w:tcPr>
            <w:tcW w:w="1134"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العينة </w:t>
            </w:r>
          </w:p>
        </w:tc>
        <w:tc>
          <w:tcPr>
            <w:tcW w:w="1182"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درجة الحرية </w:t>
            </w: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المتوسط الحسابي </w:t>
            </w: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الانحراف المعياري </w:t>
            </w: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القيمة اختبار </w:t>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 </w:t>
            </w: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القيمة الاحتمالبة </w:t>
            </w:r>
          </w:p>
        </w:tc>
      </w:tr>
      <w:tr w:rsidR="00E5579E" w:rsidRPr="00E5579E" w:rsidTr="00A95475">
        <w:trPr>
          <w:trHeight w:val="308"/>
        </w:trPr>
        <w:tc>
          <w:tcPr>
            <w:tcW w:w="1992"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جامعية </w:t>
            </w:r>
          </w:p>
        </w:tc>
        <w:tc>
          <w:tcPr>
            <w:tcW w:w="1134"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63</w:t>
            </w:r>
          </w:p>
        </w:tc>
        <w:tc>
          <w:tcPr>
            <w:tcW w:w="1182" w:type="dxa"/>
            <w:vMerge w:val="restart"/>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98</w:t>
            </w: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55,57</w:t>
            </w: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4,521</w:t>
            </w:r>
          </w:p>
        </w:tc>
        <w:tc>
          <w:tcPr>
            <w:tcW w:w="1437" w:type="dxa"/>
            <w:vMerge w:val="restart"/>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0,111</w:t>
            </w:r>
          </w:p>
        </w:tc>
        <w:tc>
          <w:tcPr>
            <w:tcW w:w="1437" w:type="dxa"/>
            <w:vMerge w:val="restart"/>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0,912</w:t>
            </w:r>
          </w:p>
        </w:tc>
      </w:tr>
      <w:tr w:rsidR="00E5579E" w:rsidRPr="00E5579E" w:rsidTr="00A95475">
        <w:trPr>
          <w:trHeight w:val="372"/>
        </w:trPr>
        <w:tc>
          <w:tcPr>
            <w:tcW w:w="1992"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تكوين مهني </w:t>
            </w:r>
          </w:p>
        </w:tc>
        <w:tc>
          <w:tcPr>
            <w:tcW w:w="1134"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37</w:t>
            </w:r>
          </w:p>
        </w:tc>
        <w:tc>
          <w:tcPr>
            <w:tcW w:w="1182" w:type="dxa"/>
            <w:vMerge/>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55.67</w:t>
            </w:r>
          </w:p>
        </w:tc>
        <w:tc>
          <w:tcPr>
            <w:tcW w:w="1437" w:type="dxa"/>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4,540</w:t>
            </w:r>
          </w:p>
        </w:tc>
        <w:tc>
          <w:tcPr>
            <w:tcW w:w="1437" w:type="dxa"/>
            <w:vMerge/>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tc>
        <w:tc>
          <w:tcPr>
            <w:tcW w:w="1437" w:type="dxa"/>
            <w:vMerge/>
            <w:vAlign w:val="center"/>
          </w:tcPr>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نلاحظ من خلال الجدول رقم) </w:t>
      </w:r>
      <w:r w:rsidRPr="00E5579E">
        <w:rPr>
          <w:rFonts w:ascii="Simplified Arabic" w:eastAsia="Simplified Arabic" w:hAnsi="Simplified Arabic" w:cs="Simplified Arabic"/>
          <w:color w:val="000000"/>
          <w:sz w:val="28"/>
          <w:szCs w:val="28"/>
        </w:rPr>
        <w:t>10</w:t>
      </w:r>
      <w:r w:rsidRPr="00E5579E">
        <w:rPr>
          <w:rFonts w:ascii="Simplified Arabic" w:eastAsia="Simplified Arabic" w:hAnsi="Simplified Arabic" w:cs="Simplified Arabic"/>
          <w:color w:val="000000"/>
          <w:sz w:val="28"/>
          <w:szCs w:val="28"/>
          <w:rtl/>
        </w:rPr>
        <w:t xml:space="preserve">( أن عدد أفارد عينة الدراسة قد بلغ) </w:t>
      </w:r>
      <w:r w:rsidRPr="00E5579E">
        <w:rPr>
          <w:rFonts w:ascii="Simplified Arabic" w:eastAsia="Simplified Arabic" w:hAnsi="Simplified Arabic" w:cs="Simplified Arabic"/>
          <w:color w:val="000000"/>
          <w:sz w:val="28"/>
          <w:szCs w:val="28"/>
        </w:rPr>
        <w:t>100</w:t>
      </w:r>
      <w:r w:rsidRPr="00E5579E">
        <w:rPr>
          <w:rFonts w:ascii="Simplified Arabic" w:eastAsia="Simplified Arabic" w:hAnsi="Simplified Arabic" w:cs="Simplified Arabic"/>
          <w:color w:val="000000"/>
          <w:sz w:val="28"/>
          <w:szCs w:val="28"/>
          <w:rtl/>
        </w:rPr>
        <w:t xml:space="preserve"> فردا، منهم) </w:t>
      </w:r>
      <w:r w:rsidRPr="00E5579E">
        <w:rPr>
          <w:rFonts w:ascii="Simplified Arabic" w:eastAsia="Simplified Arabic" w:hAnsi="Simplified Arabic" w:cs="Simplified Arabic"/>
          <w:color w:val="000000"/>
          <w:sz w:val="28"/>
          <w:szCs w:val="28"/>
        </w:rPr>
        <w:t>63</w:t>
      </w:r>
      <w:r w:rsidRPr="00E5579E">
        <w:rPr>
          <w:rFonts w:ascii="Simplified Arabic" w:eastAsia="Simplified Arabic" w:hAnsi="Simplified Arabic" w:cs="Simplified Arabic"/>
          <w:color w:val="000000"/>
          <w:sz w:val="28"/>
          <w:szCs w:val="28"/>
          <w:rtl/>
        </w:rPr>
        <w:t xml:space="preserve">( مـن ذوو مسـتوى جـامعي بلـغ المتوسـط الحسـابي لـدرجاتهم علـى مقيـاس أسـاليب التعامـل مـع المشـكلات السـلوكية لأطفـال الروضـة) </w:t>
      </w:r>
      <w:r w:rsidRPr="00E5579E">
        <w:rPr>
          <w:rFonts w:ascii="Simplified Arabic" w:eastAsia="Simplified Arabic" w:hAnsi="Simplified Arabic" w:cs="Simplified Arabic"/>
          <w:color w:val="000000"/>
          <w:sz w:val="28"/>
          <w:szCs w:val="28"/>
        </w:rPr>
        <w:t>57</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55</w:t>
      </w:r>
      <w:r w:rsidRPr="00E5579E">
        <w:rPr>
          <w:rFonts w:ascii="Simplified Arabic" w:eastAsia="Simplified Arabic" w:hAnsi="Simplified Arabic" w:cs="Simplified Arabic"/>
          <w:color w:val="000000"/>
          <w:sz w:val="28"/>
          <w:szCs w:val="28"/>
          <w:rtl/>
        </w:rPr>
        <w:t>( بـانحراف معيـاري قـدر بـ )</w:t>
      </w:r>
      <w:r w:rsidRPr="00E5579E">
        <w:rPr>
          <w:rFonts w:ascii="Simplified Arabic" w:eastAsia="Simplified Arabic" w:hAnsi="Simplified Arabic" w:cs="Simplified Arabic"/>
          <w:color w:val="000000"/>
          <w:sz w:val="28"/>
          <w:szCs w:val="28"/>
        </w:rPr>
        <w:t xml:space="preserve"> 4,521</w:t>
      </w:r>
      <w:r w:rsidRPr="00E5579E">
        <w:rPr>
          <w:rFonts w:ascii="Simplified Arabic" w:eastAsia="Simplified Arabic" w:hAnsi="Simplified Arabic" w:cs="Simplified Arabic"/>
          <w:color w:val="000000"/>
          <w:sz w:val="28"/>
          <w:szCs w:val="28"/>
          <w:rtl/>
        </w:rPr>
        <w:t xml:space="preserve"> ( ومـنهم) </w:t>
      </w:r>
      <w:r w:rsidRPr="00E5579E">
        <w:rPr>
          <w:rFonts w:ascii="Simplified Arabic" w:eastAsia="Simplified Arabic" w:hAnsi="Simplified Arabic" w:cs="Simplified Arabic"/>
          <w:color w:val="000000"/>
          <w:sz w:val="28"/>
          <w:szCs w:val="28"/>
        </w:rPr>
        <w:t>37</w:t>
      </w:r>
      <w:r w:rsidRPr="00E5579E">
        <w:rPr>
          <w:rFonts w:ascii="Simplified Arabic" w:eastAsia="Simplified Arabic" w:hAnsi="Simplified Arabic" w:cs="Simplified Arabic"/>
          <w:color w:val="000000"/>
          <w:sz w:val="28"/>
          <w:szCs w:val="28"/>
          <w:rtl/>
        </w:rPr>
        <w:t xml:space="preserve">( ذوو مسـتوى تكـوين مهني بلغ المتوسط الحسابي لدرجاتهم على مقياس أساليب التعامل مع المشكلات السلوكية 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الروضة) </w:t>
      </w:r>
      <w:r w:rsidRPr="00E5579E">
        <w:rPr>
          <w:rFonts w:ascii="Simplified Arabic" w:eastAsia="Simplified Arabic" w:hAnsi="Simplified Arabic" w:cs="Simplified Arabic"/>
          <w:color w:val="000000"/>
          <w:sz w:val="28"/>
          <w:szCs w:val="28"/>
        </w:rPr>
        <w:t>67</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55</w:t>
      </w:r>
      <w:r w:rsidRPr="00E5579E">
        <w:rPr>
          <w:rFonts w:ascii="Simplified Arabic" w:eastAsia="Simplified Arabic" w:hAnsi="Simplified Arabic" w:cs="Simplified Arabic"/>
          <w:color w:val="000000"/>
          <w:sz w:val="28"/>
          <w:szCs w:val="28"/>
          <w:rtl/>
        </w:rPr>
        <w:t xml:space="preserve">( بانحراف معياري قدر بـ ) </w:t>
      </w:r>
      <w:r w:rsidRPr="00E5579E">
        <w:rPr>
          <w:rFonts w:ascii="Simplified Arabic" w:eastAsia="Simplified Arabic" w:hAnsi="Simplified Arabic" w:cs="Simplified Arabic"/>
          <w:color w:val="000000"/>
          <w:sz w:val="28"/>
          <w:szCs w:val="28"/>
        </w:rPr>
        <w:t>4,540</w:t>
      </w:r>
      <w:r w:rsidRPr="00E5579E">
        <w:rPr>
          <w:rFonts w:ascii="Simplified Arabic" w:eastAsia="Simplified Arabic" w:hAnsi="Simplified Arabic" w:cs="Simplified Arabic"/>
          <w:color w:val="000000"/>
          <w:sz w:val="28"/>
          <w:szCs w:val="28"/>
          <w:rtl/>
        </w:rPr>
        <w:t xml:space="preserve"> (. وكانت قيمة "ت" لاختبـار الفـروق بـين المجمـوعتي )</w:t>
      </w:r>
      <w:r w:rsidRPr="00E5579E">
        <w:rPr>
          <w:rFonts w:ascii="Simplified Arabic" w:eastAsia="Simplified Arabic" w:hAnsi="Simplified Arabic" w:cs="Simplified Arabic"/>
          <w:color w:val="000000"/>
          <w:sz w:val="28"/>
          <w:szCs w:val="28"/>
        </w:rPr>
        <w:t>0,111</w:t>
      </w:r>
      <w:r w:rsidRPr="00E5579E">
        <w:rPr>
          <w:rFonts w:ascii="Simplified Arabic" w:eastAsia="Simplified Arabic" w:hAnsi="Simplified Arabic" w:cs="Simplified Arabic"/>
          <w:color w:val="000000"/>
          <w:sz w:val="28"/>
          <w:szCs w:val="28"/>
          <w:rtl/>
        </w:rPr>
        <w:t xml:space="preserve"> ( عند القيمة الاحتمالية </w:t>
      </w:r>
      <w:r w:rsidRPr="00E5579E">
        <w:rPr>
          <w:rFonts w:ascii="Simplified Arabic" w:eastAsia="Simplified Arabic" w:hAnsi="Simplified Arabic" w:cs="Simplified Arabic"/>
          <w:color w:val="000000"/>
          <w:sz w:val="28"/>
          <w:szCs w:val="28"/>
        </w:rPr>
        <w:t>Sig = 0,912</w:t>
      </w:r>
      <w:r w:rsidRPr="00E5579E">
        <w:rPr>
          <w:rFonts w:ascii="Simplified Arabic" w:eastAsia="Simplified Arabic" w:hAnsi="Simplified Arabic" w:cs="Simplified Arabic"/>
          <w:color w:val="000000"/>
          <w:sz w:val="28"/>
          <w:szCs w:val="28"/>
          <w:rtl/>
        </w:rPr>
        <w:t>وهي أكبر من مستوى الدلالـة</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 xml:space="preserve">بمعنـى أنهـا غيـر دالـة ،ومنـه نقـول إنـه لا توجـد فـروق فـي بـين أفـراد عينـة الدراسـة ذوي المسـتوى الجـامعي وذوي مسـتوى التكـوين المهنـي، وعليـه تـم قبـول الفرضـية التـي تـنص علـى أنـه لا توجـد فـروق ذات دلالـة إحصـائية فـي ترتيـب أساليب التعامل مع المشكلات السلوكية أطفال الروضة من وجهة نظر المربيات تبعا لمتغير الشهادة.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rPr>
      </w:pPr>
      <w:r w:rsidRPr="00E5579E">
        <w:rPr>
          <w:rFonts w:ascii="Simplified Arabic" w:eastAsia="Simplified Arabic" w:hAnsi="Simplified Arabic" w:cs="Simplified Arabic"/>
          <w:b/>
          <w:bCs/>
          <w:color w:val="000000"/>
          <w:sz w:val="28"/>
          <w:szCs w:val="28"/>
          <w:rtl/>
        </w:rPr>
        <w:t xml:space="preserve">عرض وتحليل نتائج الفرضية الثالثة: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تنص الفرضية الثالثة على مايلي: لا توجد فروق ذات دلالة إحصائية فـي ترتيـب أسـاليب التعامـل مـع المشكلات السلوكية أطفال الروضة من وجهة نظر المربيات تعزى لمتغير الخبرة المهنية.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للتحقق من صحة هذه الفرضية تم حسـاب اختبـار الفروق "ت" لعينتـين مسـتقلتين من أجـل المقارنـة بـين درجات مجموعتي أفارد عينة على مقياس أساليب التعامل مع المشكلات السلوكية لأطفال الروضة وفقا لمتغير الخبرة المهنية، والجدول الموالي يوضح النتائج المتحصل عليها: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الجدول) </w:t>
      </w:r>
      <w:r w:rsidRPr="00E5579E">
        <w:rPr>
          <w:rFonts w:ascii="Simplified Arabic" w:eastAsia="Simplified Arabic" w:hAnsi="Simplified Arabic" w:cs="Simplified Arabic"/>
          <w:color w:val="000000"/>
          <w:sz w:val="28"/>
          <w:szCs w:val="28"/>
        </w:rPr>
        <w:t>11</w:t>
      </w:r>
      <w:r w:rsidRPr="00E5579E">
        <w:rPr>
          <w:rFonts w:ascii="Simplified Arabic" w:eastAsia="Simplified Arabic" w:hAnsi="Simplified Arabic" w:cs="Simplified Arabic"/>
          <w:color w:val="000000"/>
          <w:sz w:val="28"/>
          <w:szCs w:val="28"/>
          <w:rtl/>
        </w:rPr>
        <w:t>(: نتائج اختبار الفروق "ت" بين درجات أفارد عينة الدارسة على مقياس أساليب التعامل مع المشكلات  السلوكية لأطفال الروضة تعزى لمتغير الخبرة المهنية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tbl>
      <w:tblPr>
        <w:tblStyle w:val="aa"/>
        <w:tblpPr w:leftFromText="180" w:rightFromText="180" w:vertAnchor="text" w:tblpXSpec="center" w:tblpY="1"/>
        <w:tblOverlap w:val="never"/>
        <w:bidiVisual/>
        <w:tblW w:w="0" w:type="auto"/>
        <w:tblLook w:val="04A0" w:firstRow="1" w:lastRow="0" w:firstColumn="1" w:lastColumn="0" w:noHBand="0" w:noVBand="1"/>
      </w:tblPr>
      <w:tblGrid>
        <w:gridCol w:w="1992"/>
        <w:gridCol w:w="1134"/>
        <w:gridCol w:w="1182"/>
        <w:gridCol w:w="1437"/>
        <w:gridCol w:w="1437"/>
        <w:gridCol w:w="1437"/>
        <w:gridCol w:w="1437"/>
      </w:tblGrid>
      <w:tr w:rsidR="00E5579E" w:rsidRPr="00E5579E" w:rsidTr="00A95475">
        <w:trPr>
          <w:trHeight w:val="699"/>
        </w:trPr>
        <w:tc>
          <w:tcPr>
            <w:tcW w:w="1992" w:type="dxa"/>
            <w:tcBorders>
              <w:tr2bl w:val="single" w:sz="4" w:space="0" w:color="auto"/>
            </w:tcBorders>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المؤشرات الإحصائية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المجموعات</w:t>
            </w:r>
          </w:p>
        </w:tc>
        <w:tc>
          <w:tcPr>
            <w:tcW w:w="1134"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العينة </w:t>
            </w:r>
          </w:p>
        </w:tc>
        <w:tc>
          <w:tcPr>
            <w:tcW w:w="1182"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درجة الحرية </w:t>
            </w: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المتوسط الحسابي </w:t>
            </w: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الانحراف المعياري </w:t>
            </w: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القيمة اختبار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 </w:t>
            </w: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القيمة الاحتمالبة </w:t>
            </w:r>
          </w:p>
        </w:tc>
      </w:tr>
      <w:tr w:rsidR="00E5579E" w:rsidRPr="00E5579E" w:rsidTr="00A95475">
        <w:trPr>
          <w:trHeight w:val="308"/>
        </w:trPr>
        <w:tc>
          <w:tcPr>
            <w:tcW w:w="1992"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جامعية </w:t>
            </w:r>
          </w:p>
        </w:tc>
        <w:tc>
          <w:tcPr>
            <w:tcW w:w="1134"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45</w:t>
            </w:r>
          </w:p>
        </w:tc>
        <w:tc>
          <w:tcPr>
            <w:tcW w:w="1182" w:type="dxa"/>
            <w:vMerge w:val="restart"/>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98</w:t>
            </w: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55,40</w:t>
            </w: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4,438</w:t>
            </w:r>
          </w:p>
        </w:tc>
        <w:tc>
          <w:tcPr>
            <w:tcW w:w="1437" w:type="dxa"/>
            <w:vMerge w:val="restart"/>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0,471</w:t>
            </w:r>
          </w:p>
        </w:tc>
        <w:tc>
          <w:tcPr>
            <w:tcW w:w="1437" w:type="dxa"/>
            <w:vMerge w:val="restart"/>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0,676</w:t>
            </w:r>
          </w:p>
        </w:tc>
      </w:tr>
      <w:tr w:rsidR="00E5579E" w:rsidRPr="00E5579E" w:rsidTr="00A95475">
        <w:trPr>
          <w:trHeight w:val="372"/>
        </w:trPr>
        <w:tc>
          <w:tcPr>
            <w:tcW w:w="1992"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tl/>
              </w:rPr>
              <w:t xml:space="preserve">تكوين مهني </w:t>
            </w:r>
          </w:p>
        </w:tc>
        <w:tc>
          <w:tcPr>
            <w:tcW w:w="1134"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55</w:t>
            </w:r>
          </w:p>
        </w:tc>
        <w:tc>
          <w:tcPr>
            <w:tcW w:w="1182" w:type="dxa"/>
            <w:vMerge/>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55.78</w:t>
            </w:r>
          </w:p>
        </w:tc>
        <w:tc>
          <w:tcPr>
            <w:tcW w:w="1437" w:type="dxa"/>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4,593</w:t>
            </w:r>
          </w:p>
        </w:tc>
        <w:tc>
          <w:tcPr>
            <w:tcW w:w="1437" w:type="dxa"/>
            <w:vMerge/>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tc>
        <w:tc>
          <w:tcPr>
            <w:tcW w:w="1437" w:type="dxa"/>
            <w:vMerge/>
            <w:vAlign w:val="center"/>
          </w:tcPr>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tc>
      </w:tr>
    </w:tbl>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ab/>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نلاحظ من خلال الجدول رقم) </w:t>
      </w:r>
      <w:r w:rsidRPr="00E5579E">
        <w:rPr>
          <w:rFonts w:ascii="Simplified Arabic" w:eastAsia="Simplified Arabic" w:hAnsi="Simplified Arabic" w:cs="Simplified Arabic"/>
          <w:color w:val="000000"/>
          <w:sz w:val="28"/>
          <w:szCs w:val="28"/>
        </w:rPr>
        <w:t>11</w:t>
      </w:r>
      <w:r w:rsidRPr="00E5579E">
        <w:rPr>
          <w:rFonts w:ascii="Simplified Arabic" w:eastAsia="Simplified Arabic" w:hAnsi="Simplified Arabic" w:cs="Simplified Arabic"/>
          <w:color w:val="000000"/>
          <w:sz w:val="28"/>
          <w:szCs w:val="28"/>
          <w:rtl/>
        </w:rPr>
        <w:t xml:space="preserve">( أن عدد أفراد عينة الدراسة الذين لديهم خبر مهنيـة )أقـل مـن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 سنوات( قد بلغ) </w:t>
      </w:r>
      <w:r w:rsidRPr="00E5579E">
        <w:rPr>
          <w:rFonts w:ascii="Simplified Arabic" w:eastAsia="Simplified Arabic" w:hAnsi="Simplified Arabic" w:cs="Simplified Arabic"/>
          <w:color w:val="000000"/>
          <w:sz w:val="28"/>
          <w:szCs w:val="28"/>
        </w:rPr>
        <w:t>45</w:t>
      </w:r>
      <w:r w:rsidRPr="00E5579E">
        <w:rPr>
          <w:rFonts w:ascii="Simplified Arabic" w:eastAsia="Simplified Arabic" w:hAnsi="Simplified Arabic" w:cs="Simplified Arabic"/>
          <w:color w:val="000000"/>
          <w:sz w:val="28"/>
          <w:szCs w:val="28"/>
          <w:rtl/>
        </w:rPr>
        <w:t xml:space="preserve">( وقدر المتوسط الحسابي لدرجاتهم على مقياس أساليب التعامل مع المشكلات السلوكية لأطفال الروضة) </w:t>
      </w:r>
      <w:r w:rsidRPr="00E5579E">
        <w:rPr>
          <w:rFonts w:ascii="Simplified Arabic" w:eastAsia="Simplified Arabic" w:hAnsi="Simplified Arabic" w:cs="Simplified Arabic"/>
          <w:color w:val="000000"/>
          <w:sz w:val="28"/>
          <w:szCs w:val="28"/>
        </w:rPr>
        <w:t>40</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55</w:t>
      </w:r>
      <w:r w:rsidRPr="00E5579E">
        <w:rPr>
          <w:rFonts w:ascii="Simplified Arabic" w:eastAsia="Simplified Arabic" w:hAnsi="Simplified Arabic" w:cs="Simplified Arabic"/>
          <w:color w:val="000000"/>
          <w:sz w:val="28"/>
          <w:szCs w:val="28"/>
          <w:rtl/>
        </w:rPr>
        <w:t>( بانحراف معيـاري قـدر بـ )</w:t>
      </w:r>
      <w:r w:rsidRPr="00E5579E">
        <w:rPr>
          <w:rFonts w:ascii="Simplified Arabic" w:eastAsia="Simplified Arabic" w:hAnsi="Simplified Arabic" w:cs="Simplified Arabic"/>
          <w:color w:val="000000"/>
          <w:sz w:val="28"/>
          <w:szCs w:val="28"/>
        </w:rPr>
        <w:t xml:space="preserve"> 4,438</w:t>
      </w:r>
      <w:r w:rsidRPr="00E5579E">
        <w:rPr>
          <w:rFonts w:ascii="Simplified Arabic" w:eastAsia="Simplified Arabic" w:hAnsi="Simplified Arabic" w:cs="Simplified Arabic"/>
          <w:color w:val="000000"/>
          <w:sz w:val="28"/>
          <w:szCs w:val="28"/>
          <w:rtl/>
        </w:rPr>
        <w:t xml:space="preserve">(، وقـد بلـغ عـدد أفـراد عينـة الدراسـة الذين لديهم خبرة مهنية )أكثر من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 سنوات(</w:t>
      </w:r>
      <w:r w:rsidRPr="00E5579E">
        <w:rPr>
          <w:rFonts w:ascii="Simplified Arabic" w:eastAsia="Simplified Arabic" w:hAnsi="Simplified Arabic" w:cs="Simplified Arabic"/>
          <w:color w:val="000000"/>
          <w:sz w:val="28"/>
          <w:szCs w:val="28"/>
        </w:rPr>
        <w:t>55</w:t>
      </w:r>
      <w:r w:rsidRPr="00E5579E">
        <w:rPr>
          <w:rFonts w:ascii="Simplified Arabic" w:eastAsia="Simplified Arabic" w:hAnsi="Simplified Arabic" w:cs="Simplified Arabic"/>
          <w:color w:val="000000"/>
          <w:sz w:val="28"/>
          <w:szCs w:val="28"/>
          <w:rtl/>
        </w:rPr>
        <w:t xml:space="preserve">(،وقد قدر المتوسط الحسابي لدرجاتهم على مقياس أساليب التعامل مع المشكلات السلوكية لأطفال الروضة) </w:t>
      </w:r>
      <w:r w:rsidRPr="00E5579E">
        <w:rPr>
          <w:rFonts w:ascii="Simplified Arabic" w:eastAsia="Simplified Arabic" w:hAnsi="Simplified Arabic" w:cs="Simplified Arabic"/>
          <w:color w:val="000000"/>
          <w:sz w:val="28"/>
          <w:szCs w:val="28"/>
        </w:rPr>
        <w:t>78</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55</w:t>
      </w:r>
      <w:r w:rsidRPr="00E5579E">
        <w:rPr>
          <w:rFonts w:ascii="Simplified Arabic" w:eastAsia="Simplified Arabic" w:hAnsi="Simplified Arabic" w:cs="Simplified Arabic"/>
          <w:color w:val="000000"/>
          <w:sz w:val="28"/>
          <w:szCs w:val="28"/>
          <w:rtl/>
        </w:rPr>
        <w:t>( بـانحراف معيـاري قـدر بـ )</w:t>
      </w:r>
      <w:r w:rsidRPr="00E5579E">
        <w:rPr>
          <w:rFonts w:ascii="Simplified Arabic" w:eastAsia="Simplified Arabic" w:hAnsi="Simplified Arabic" w:cs="Simplified Arabic"/>
          <w:color w:val="000000"/>
          <w:sz w:val="28"/>
          <w:szCs w:val="28"/>
        </w:rPr>
        <w:t>4, 593</w:t>
      </w:r>
      <w:r w:rsidRPr="00E5579E">
        <w:rPr>
          <w:rFonts w:ascii="Simplified Arabic" w:eastAsia="Simplified Arabic" w:hAnsi="Simplified Arabic" w:cs="Simplified Arabic"/>
          <w:color w:val="000000"/>
          <w:sz w:val="28"/>
          <w:szCs w:val="28"/>
          <w:rtl/>
        </w:rPr>
        <w:t xml:space="preserve">(. وبحسـاب اختبـار "ت" للفـروق بـين مجمـوعتي أفـراد الدراسـة </w:t>
      </w:r>
      <w:r w:rsidRPr="00E5579E">
        <w:rPr>
          <w:rFonts w:ascii="Simplified Arabic" w:eastAsia="Simplified Arabic" w:hAnsi="Simplified Arabic" w:cs="Simplified Arabic"/>
          <w:color w:val="000000"/>
          <w:sz w:val="28"/>
          <w:szCs w:val="28"/>
          <w:rtl/>
        </w:rPr>
        <w:lastRenderedPageBreak/>
        <w:t>نجـد أنهـا قد بلغت قيمة)</w:t>
      </w:r>
      <w:r w:rsidRPr="00E5579E">
        <w:rPr>
          <w:rFonts w:ascii="Simplified Arabic" w:eastAsia="Simplified Arabic" w:hAnsi="Simplified Arabic" w:cs="Simplified Arabic"/>
          <w:color w:val="000000"/>
          <w:sz w:val="28"/>
          <w:szCs w:val="28"/>
        </w:rPr>
        <w:t xml:space="preserve"> 0,471</w:t>
      </w:r>
      <w:r w:rsidRPr="00E5579E">
        <w:rPr>
          <w:rFonts w:ascii="Simplified Arabic" w:eastAsia="Simplified Arabic" w:hAnsi="Simplified Arabic" w:cs="Simplified Arabic"/>
          <w:color w:val="000000"/>
          <w:sz w:val="28"/>
          <w:szCs w:val="28"/>
          <w:rtl/>
        </w:rPr>
        <w:t xml:space="preserve"> ( عند القيمة الاحتمالية </w:t>
      </w:r>
      <w:r w:rsidRPr="00E5579E">
        <w:rPr>
          <w:rFonts w:ascii="Simplified Arabic" w:eastAsia="Simplified Arabic" w:hAnsi="Simplified Arabic" w:cs="Simplified Arabic"/>
          <w:color w:val="000000"/>
          <w:sz w:val="28"/>
          <w:szCs w:val="28"/>
        </w:rPr>
        <w:t>Sig = 0.676</w:t>
      </w:r>
      <w:r w:rsidRPr="00E5579E">
        <w:rPr>
          <w:rFonts w:ascii="Simplified Arabic" w:eastAsia="Simplified Arabic" w:hAnsi="Simplified Arabic" w:cs="Simplified Arabic"/>
          <w:color w:val="000000"/>
          <w:sz w:val="28"/>
          <w:szCs w:val="28"/>
          <w:rtl/>
        </w:rPr>
        <w:t xml:space="preserve">وهي أكبـر مـن مسـتوى الدلالـة </w:t>
      </w:r>
      <w:r w:rsidRPr="00E5579E">
        <w:rPr>
          <w:rFonts w:ascii="Simplified Arabic" w:eastAsia="Simplified Arabic" w:hAnsi="Simplified Arabic" w:cs="Simplified Arabic"/>
          <w:color w:val="000000"/>
          <w:sz w:val="28"/>
          <w:szCs w:val="28"/>
        </w:rPr>
        <w:t>05</w:t>
      </w:r>
      <w:r w:rsidRPr="00E5579E">
        <w:rPr>
          <w:rFonts w:ascii="Simplified Arabic" w:eastAsia="Simplified Arabic" w:hAnsi="Simplified Arabic" w:cs="Simplified Arabic"/>
          <w:color w:val="000000"/>
          <w:sz w:val="28"/>
          <w:szCs w:val="28"/>
          <w:rtl/>
        </w:rPr>
        <w:t>,</w:t>
      </w:r>
      <w:r w:rsidRPr="00E5579E">
        <w:rPr>
          <w:rFonts w:ascii="Simplified Arabic" w:eastAsia="Simplified Arabic" w:hAnsi="Simplified Arabic" w:cs="Simplified Arabic"/>
          <w:color w:val="000000"/>
          <w:sz w:val="28"/>
          <w:szCs w:val="28"/>
        </w:rPr>
        <w:t>0</w:t>
      </w:r>
      <w:r w:rsidRPr="00E5579E">
        <w:rPr>
          <w:rFonts w:ascii="Simplified Arabic" w:eastAsia="Simplified Arabic" w:hAnsi="Simplified Arabic" w:cs="Simplified Arabic"/>
          <w:color w:val="000000"/>
          <w:sz w:val="28"/>
          <w:szCs w:val="28"/>
          <w:rtl/>
        </w:rPr>
        <w:t>مـا يعنـى أنهـا غيـر دالـة، ومنـه نقـول أنـه لا توجـد فـروق فـي بـين مجمـوعتي أفـراد الدراسـة حسـب الخبـرة المهنيـة، وعليـه تـم قبـول الفرضـية التـي تـنص علـى  لا توجـد فـروق ذات دلالـة إحصـائية فـي ترتيب أساليب التعامل مع المشكلات السلوكية أطفال الروضـة مـ ن وجهـة نظـر المربيـات بالمملكة العربية السعودية  لمتغيـر الخبـرة المهنيـة.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sectPr w:rsidR="00E5579E" w:rsidRPr="00E5579E" w:rsidSect="00636CB9">
          <w:headerReference w:type="even" r:id="rId48"/>
          <w:headerReference w:type="default" r:id="rId49"/>
          <w:footerReference w:type="even" r:id="rId50"/>
          <w:footerReference w:type="default" r:id="rId51"/>
          <w:headerReference w:type="first" r:id="rId52"/>
          <w:footerReference w:type="first" r:id="rId53"/>
          <w:pgSz w:w="11906" w:h="16838"/>
          <w:pgMar w:top="764"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lastRenderedPageBreak/>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44"/>
          <w:szCs w:val="44"/>
          <w:highlight w:val="green"/>
          <w:rtl/>
        </w:rPr>
        <w:t>الفصل الخامس</w:t>
      </w:r>
    </w:p>
    <w:p w:rsidR="00E5579E" w:rsidRPr="00E5579E" w:rsidRDefault="00E5579E" w:rsidP="00E5579E">
      <w:pPr>
        <w:spacing w:after="8" w:line="271" w:lineRule="auto"/>
        <w:ind w:left="6" w:right="120"/>
        <w:jc w:val="center"/>
        <w:rPr>
          <w:rFonts w:ascii="Simplified Arabic" w:eastAsia="Simplified Arabic" w:hAnsi="Simplified Arabic" w:cs="Simplified Arabic"/>
          <w:color w:val="000000"/>
          <w:sz w:val="44"/>
          <w:szCs w:val="44"/>
        </w:rPr>
      </w:pPr>
      <w:r w:rsidRPr="00E5579E">
        <w:rPr>
          <w:rFonts w:ascii="Simplified Arabic" w:eastAsia="Simplified Arabic" w:hAnsi="Simplified Arabic" w:cs="Simplified Arabic"/>
          <w:color w:val="000000"/>
          <w:sz w:val="44"/>
          <w:szCs w:val="44"/>
          <w:highlight w:val="green"/>
          <w:rtl/>
        </w:rPr>
        <w:t>تفسير ومناقشة نتائج الدارسة</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6"/>
          <w:szCs w:val="36"/>
        </w:rPr>
      </w:pPr>
      <w:r w:rsidRPr="00E5579E">
        <w:rPr>
          <w:rFonts w:ascii="Simplified Arabic" w:eastAsia="Simplified Arabic" w:hAnsi="Simplified Arabic" w:cs="Simplified Arabic"/>
          <w:color w:val="000000"/>
          <w:sz w:val="36"/>
          <w:szCs w:val="36"/>
        </w:rPr>
        <w:t>1</w:t>
      </w:r>
      <w:r w:rsidRPr="00E5579E">
        <w:rPr>
          <w:rFonts w:ascii="Simplified Arabic" w:eastAsia="Simplified Arabic" w:hAnsi="Simplified Arabic" w:cs="Simplified Arabic"/>
          <w:color w:val="000000"/>
          <w:sz w:val="36"/>
          <w:szCs w:val="36"/>
          <w:rtl/>
        </w:rPr>
        <w:t xml:space="preserve">-تفسير و مناقشة الفرضية الأولى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6"/>
          <w:szCs w:val="36"/>
        </w:rPr>
      </w:pPr>
      <w:r w:rsidRPr="00E5579E">
        <w:rPr>
          <w:rFonts w:ascii="Simplified Arabic" w:eastAsia="Simplified Arabic" w:hAnsi="Simplified Arabic" w:cs="Simplified Arabic"/>
          <w:color w:val="000000"/>
          <w:sz w:val="36"/>
          <w:szCs w:val="36"/>
        </w:rPr>
        <w:t>2</w:t>
      </w:r>
      <w:r w:rsidRPr="00E5579E">
        <w:rPr>
          <w:rFonts w:ascii="Simplified Arabic" w:eastAsia="Simplified Arabic" w:hAnsi="Simplified Arabic" w:cs="Simplified Arabic"/>
          <w:color w:val="000000"/>
          <w:sz w:val="36"/>
          <w:szCs w:val="36"/>
          <w:rtl/>
        </w:rPr>
        <w:t xml:space="preserve">-تفسير و مناقشة نتائج الفرضية الثانية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36"/>
          <w:szCs w:val="36"/>
        </w:rPr>
      </w:pPr>
      <w:r w:rsidRPr="00E5579E">
        <w:rPr>
          <w:rFonts w:ascii="Simplified Arabic" w:eastAsia="Simplified Arabic" w:hAnsi="Simplified Arabic" w:cs="Simplified Arabic"/>
          <w:color w:val="000000"/>
          <w:sz w:val="36"/>
          <w:szCs w:val="36"/>
        </w:rPr>
        <w:t>3</w:t>
      </w:r>
      <w:r w:rsidRPr="00E5579E">
        <w:rPr>
          <w:rFonts w:ascii="Simplified Arabic" w:eastAsia="Simplified Arabic" w:hAnsi="Simplified Arabic" w:cs="Simplified Arabic"/>
          <w:color w:val="000000"/>
          <w:sz w:val="36"/>
          <w:szCs w:val="36"/>
          <w:rtl/>
        </w:rPr>
        <w:t xml:space="preserve">-تفسير ومناقشة نتائج الفرضية الثالثة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color w:val="000000"/>
          <w:sz w:val="28"/>
          <w:szCs w:val="28"/>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تفسير و مناقشة الفرضية الأولى: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بعد المعالجة الإحصائية لبيانات الفرضية تم التوصل الى أن أسلوب واضحة من اللوائح يتصدر ترتيب أساليب التعامل مع المشكلات السلوكية لأطفال الروضة  من وجهة نظر المربيات.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وقد تعود هذه النتيجة إلى  أن كثرة استخدام هذا الأسلوب من قبل المربيات لإمكانية استخدامها في كافة الأوقات ضف إلى ذلك نتائجها فعالة و يمكن ملاحظتها مباشرة ,وكذلك سهولة ألغاء بعض القوانين من اللوائح السلوكية حال ما اكتشفت المربية أنه تم الوصول للهدف ولا ضرورة لوجودها.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ويمكن تفسير النتيجة الى الدور الكبير الذي تقوم به المربية في تهيئة الجو المناسب للأطفال وتنمية قد ارتهم وتوجيه سلوكاتهم ,فهي لها دورها القيادي في إدارة و تنظيم صفها و ذلك من خلال تحقيق نوع من التواصل بينها و بين الأطفال ,فالتواصل له دوره المؤثر على سلوك الأطفال.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كذلك يمكن القول أن وضع اللوائح السلوكية من أنجع الأساليب للتعامل مع المشكلات السلوكية  ,التي يجب على المربية أن تراعي الفروقات بين الأطفال عند وضعها لهذه اللوائح ,فهي تحتاج لفترة طويلة حتى يستوعبها الأطفال ويلتزموا بها و ذلك حسب طبيعة كل طفل.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-فالطفل يكون أكثر استعدادا للقيام بسلوكيات مقبولة اذا كانت المربية قد أعطت بوضوح مجموعة القوانين الخاصة بسلوكيات الروضة بشرط أن تكون مفهومة ومقبولة من الأطفال أنفسهم , وهذه الفكرة قائمة على اتفاق بين المربية و الأطفال وذلك بمشاركتهم في وضع هذه القوانين لضمان التزامهم بها و احترامها.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-وكذلك يمكن تفسيرها على أن هذا الأسلوب يحفظ الهدوء أكثر من أنه يعدل السلوكيات غير مرغوبة لدى الأطفال في الروضة ويؤثر إيجابيا على العملية التربوية ’فقد تستخدم المربية الاتصال البصري أو ما يسمى بنظرات العين للانتباه مثلا أو الصمت كأسلوب لضبط النظام وسط النشاط ,ضف الى ذلك إيماءات الوجه قد يكون لها أثر إيجابي على سلوك الطفل كما ذكرنا سابقا أن تكون هذه القوانين متفق عليها ,بحيث يفهم الأطفال الم ارد منهم مباشرة ,هذا يوفر الكثير من الوقت و الجهد على المربية لضبط سلوكيات الشغب أثناء النشاط.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كذلك من بين القواعد حرص المربية على تعليم الأطفال معاملة بعضهم البعض بلطف يحقق نوعا من الهدوء في الروضة و يقلل من الاشتباك وسط النشاط , ضف الى ذلك حرص المربية على الأطفال برفع الأيدي عند التحدث, فمن الفوضى الشائعة التحدث دون استئذان وهذا ما يسبب إزعاجا, فوضع المربية لهذا الشرط في اللوائح السلوكية يكفل لها ضمان بيئة صفية خالية من سلوكيات الشغب والفوضى. وتختلف الدراسة الحالية مع دراسة "إيمان محمد شريف)" </w:t>
      </w:r>
      <w:r w:rsidRPr="00E5579E">
        <w:rPr>
          <w:rFonts w:ascii="Simplified Arabic" w:eastAsia="Simplified Arabic" w:hAnsi="Simplified Arabic" w:cs="Simplified Arabic"/>
          <w:color w:val="000000"/>
          <w:sz w:val="28"/>
          <w:szCs w:val="28"/>
        </w:rPr>
        <w:t>5116</w:t>
      </w:r>
      <w:r w:rsidRPr="00E5579E">
        <w:rPr>
          <w:rFonts w:ascii="Simplified Arabic" w:eastAsia="Simplified Arabic" w:hAnsi="Simplified Arabic" w:cs="Simplified Arabic"/>
          <w:color w:val="000000"/>
          <w:sz w:val="28"/>
          <w:szCs w:val="28"/>
          <w:rtl/>
        </w:rPr>
        <w:t xml:space="preserve">(والتي هدفت الى التعرف على الظواهر السلوكية غير المرغوبة لدى أطفال الرياض وأكثر الوسائل علاج استخداما من وجهة نظر المعلمات ,والتي توصلت نتائجها الى أن أكثر وسائل المعالجة استخداما من قبل المعلمات وسيلة الاهتمام بالطفل وتوجيه النصح و الإرشاد له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 xml:space="preserve">-وتعود نتائج دراسة "إيمان شريف" لسهولة  وامكانية استخدامها في كافة الأوقات و مع مختلف المشكلات السلوكية كالعناد والحركة الزائدة .....إلخ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-كذلك تنبه المربية الأطفال الى ضرورة التزام بقوانين اللعب و قوانين الانتهاء من اللعب ,يجعل الأطفال يتعلمون العادات الصحيحة و قيم التعاون وتعلم الانضباط  والحفاظ على ممتلكات الروضة ومنه يتحقق تقليل سلوكيات غير المرغوبة كالتخريب و تكسير الألعاب.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-ومنه يمكن القول أن تنبيه المربية باستمرار لكل من يخالف هذا النظام يكفل لها ضمان انضباط الأطفال  والتزامهم باللوائح حتى تصبح تنبع منهم ذاتيا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وفي المرتبة الثانية أسلوب التخطيط للأنشطة, يتصدر المرتبة الثانية في أساليب التعامل مع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وتفسر هذه النتيجة الى أن هذا الأسلوب نتائجه ليست مضمونة و لاتصلح لكل المواقف مما يصعب على المربية استخدامه مع كافة المشكلات السلوكية لأطفال الروضة, فهو يضمن للمربية استمرار انشغال الأطفال بالنشاط ,وذلك من خلال حرصها على مشاركتهم في جميع الأنشطة التعليمية و تكليفهم ببعض المهام ,ضف الى ذلك تعليم الأطفال عن طريق اللعب ,فالتعلم في الروضة يعتمد على أسلوب اللعب.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هذا الأخير له أهمية بالغة في امتصاص الطاقة وتفريغ الطاقة الزائدة عند الأطفال ,خاصة في هذه المرحلة حيث أطلق عليها علماء التربية "بمرحلة اللعب", فالتخطيط و الإعداد الجيد هو مفتاح أي نجاح ,مما يجعل هذا الأسلوب ناجعا في التعامل مع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وفي المرتبة الثالثة أسلوب إرشاد الأطفال فهو يتصدر المرتبة الثالثة لأساليب التعامل مع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وترجع هذه النتيجة الى صعوبة ملاحظة نتائجه مباشرة ولاتضمن للمربية تعديل كل سلوكيات الأطفال إلا في بعض المواقف.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ويمكن تفسيرها على أنه للمربية دور كمرشدة نفسية للأطفال بتحديد قد ارتهم و ميولهم و تحديد المشكلات التي يعاني منها الأطفال ,بحيث يتطلب منها أن تكون قدوة حسنة لأطفالها في سلوكياتها وكذلك حرصها على حث الأطفال للمحافظة على نظام و ممتلكات الروضة من خلال النصح و الإرشاد عن طريق القدوة و القصة, والتي بدورها تحمل تعريفاَ للطفل عن السلوكيات الخاطئة وتسعى الى تعديلها واستبدالها  بسلوكيات صحيحة.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   فهناك عدة دراسات حول تعديل سلوك الأطفال من خلال الأسلوب القصصي, كدراسة "جمال شفيق وآخرون")</w:t>
      </w:r>
      <w:r w:rsidRPr="00E5579E">
        <w:rPr>
          <w:rFonts w:ascii="Simplified Arabic" w:eastAsia="Simplified Arabic" w:hAnsi="Simplified Arabic" w:cs="Simplified Arabic"/>
          <w:color w:val="000000"/>
          <w:sz w:val="28"/>
          <w:szCs w:val="28"/>
        </w:rPr>
        <w:t>5106</w:t>
      </w:r>
      <w:r w:rsidRPr="00E5579E">
        <w:rPr>
          <w:rFonts w:ascii="Simplified Arabic" w:eastAsia="Simplified Arabic" w:hAnsi="Simplified Arabic" w:cs="Simplified Arabic"/>
          <w:color w:val="000000"/>
          <w:sz w:val="28"/>
          <w:szCs w:val="28"/>
          <w:rtl/>
        </w:rPr>
        <w:t xml:space="preserve">( والتي هدفت الى محاولة وضع برنامج معرفي سلوكي قصصي مصور لتعديل سلوكيات البيئية الخاطئة لأطفال الروضة ومحاولة القضاء عليها, والتي توصلت نتائجها الى تأثير البرنامج حيث تخلى أطفال الروضة عن السلوكيات البيئية الخاطئة  وابدال هذه السلوكيات الخاطئة بسلوكيات صحيحة وذلك بعد تطبيق البرنامج عليهم </w:t>
      </w:r>
      <w:r w:rsidRPr="00E5579E">
        <w:rPr>
          <w:rFonts w:ascii="Simplified Arabic" w:eastAsia="Simplified Arabic" w:hAnsi="Simplified Arabic" w:cs="Simplified Arabic"/>
          <w:color w:val="000000"/>
          <w:sz w:val="28"/>
          <w:szCs w:val="28"/>
          <w:rtl/>
        </w:rPr>
        <w:lastRenderedPageBreak/>
        <w:t>وهذا يدل على نجاح البرنامج القصصي المطبق في التأثير على سلوكيات الأطفال في سن الروضة.)أحمد ,</w:t>
      </w:r>
      <w:r w:rsidRPr="00E5579E">
        <w:rPr>
          <w:rFonts w:ascii="Simplified Arabic" w:eastAsia="Simplified Arabic" w:hAnsi="Simplified Arabic" w:cs="Simplified Arabic"/>
          <w:color w:val="000000"/>
          <w:sz w:val="28"/>
          <w:szCs w:val="28"/>
        </w:rPr>
        <w:t>5106</w:t>
      </w:r>
      <w:r w:rsidRPr="00E5579E">
        <w:rPr>
          <w:rFonts w:ascii="Simplified Arabic" w:eastAsia="Simplified Arabic" w:hAnsi="Simplified Arabic" w:cs="Simplified Arabic"/>
          <w:color w:val="000000"/>
          <w:sz w:val="28"/>
          <w:szCs w:val="28"/>
          <w:rtl/>
        </w:rPr>
        <w:t>, ص</w:t>
      </w:r>
      <w:r w:rsidRPr="00E5579E">
        <w:rPr>
          <w:rFonts w:ascii="Simplified Arabic" w:eastAsia="Simplified Arabic" w:hAnsi="Simplified Arabic" w:cs="Simplified Arabic"/>
          <w:color w:val="000000"/>
          <w:sz w:val="28"/>
          <w:szCs w:val="28"/>
        </w:rPr>
        <w:t>360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-تفسير و مناقشة نتائج الفرضية الثانية: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بعد المعالجة الإحصائية لبيانات الفرضية, تم التوصل الى أنه لا توجد فروق في ترتيب أساليب التعامل مع المشكلات السلوكية لأطفال الروضة من وجهة نظر المربيات تعزى لمتغير الشهادة )جامعية, تكوين مهني.(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وتعود هذه النتيجة الى أن مهنة التعليم في رياض الأطفال هي فن أكثر من أنها علم يدرس ,فالعمل في رياض الأطفال له مبادئ تلتزم بها كل مربية مهما كان مستواها العلمي ومؤهلها.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-ويمكن تفسيرها الى الدور الكبير للمربية في إكسابها الأطفال المعارف و الخب ارت والسلوكيات ,سواء من خلال أساليب التعامل معهم أو من خلال الأنشطة التي تعدها و تنفذها داخل الروضة, والتي تتيح بدورها فرص الإصلاح و الاستكشاف والتعلم ,بما يسهم في تنمية قدارته وتطويرها وتعديل سلوكياته, في إطار من الحرية والأجواء المريحة يسودها الأمن وبعيدا عن الكبت والقلق.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-ويمكن إرجاع هذه النتيجة على أن المربية سواء كانت حاملة لشهادة التكوين المهني أو الشهادة الجامعية فهي تتعامل مع فئة صعبة و حساسة  ,فالمهم هو فهمها و إلمامها بم ارحل نمو الطفل وخصائص كل مرحلة معرفيا  واجتماعيا  وانفعاليا لتتمكن من التعامل مع الطفل بأسلوب المناسب لسلوكياته والتصحيح الفوري لتلك السلوكيات ,وأن تكون مستعدة نفسيا للتعامل مع هذه الفئة ,فالأطفال في حاجة ماسة الى إشباع حاجاتهم للحب و العطف في هذه المرحلة ,لما لهذا من أثر على نموه العقلي والنفسي و الاجتماعي نتيجة شعوره بالأمن و الطمأنينة  ,وهذا يمكن أن تقوم به أي مربية اذا فهمت هذه الأساسيات و تركت التخصص بعيدا  بمعنى أن توفر هذا فلا خوف على الشهادة أو التخصص فقد تكون الخبرة صقلته.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-وتختلف الدراسة الحالية مع دراسة "عائشة بدوي ")</w:t>
      </w:r>
      <w:r w:rsidRPr="00E5579E">
        <w:rPr>
          <w:rFonts w:ascii="Simplified Arabic" w:eastAsia="Simplified Arabic" w:hAnsi="Simplified Arabic" w:cs="Simplified Arabic"/>
          <w:color w:val="000000"/>
          <w:sz w:val="28"/>
          <w:szCs w:val="28"/>
        </w:rPr>
        <w:t>5102</w:t>
      </w:r>
      <w:r w:rsidRPr="00E5579E">
        <w:rPr>
          <w:rFonts w:ascii="Simplified Arabic" w:eastAsia="Simplified Arabic" w:hAnsi="Simplified Arabic" w:cs="Simplified Arabic"/>
          <w:color w:val="000000"/>
          <w:sz w:val="28"/>
          <w:szCs w:val="28"/>
          <w:rtl/>
        </w:rPr>
        <w:t xml:space="preserve">(والتي هدفت الى التعرف على أساليب تعامل المعلم مع التلميذ العنيد والتي توصلت نتائجها الى وجود اختلاف في أساليب التعامل المعلمين مع التلميذ العنيد باختلاف طبيعة تكوينهم.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-وترجع هذه النتائج الى طبيعة تكوين نفسها ,في تمكن المعلم من التعامل مع المشكلات أو بما يتعلق بضبط سلوك الأطفال وبالتالي يجد صعوبة في استخدام أساليب التي تمكنه من تعامل مع المشكلات.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تفسير ومناقشة نتائج الفرضية الثالثة: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بعد المعالجة الإحصائية لبيانات الفرضية تم التوصل الى انه, لا توجد فروق في ترتيب أساليب التعامل مع المشكلات السلوكية لأطفال الروضة من وجهة نظر المربيات تعزى لمتغير الخبرة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سنوات فأقل, </w:t>
      </w:r>
      <w:r w:rsidRPr="00E5579E">
        <w:rPr>
          <w:rFonts w:ascii="Simplified Arabic" w:eastAsia="Simplified Arabic" w:hAnsi="Simplified Arabic" w:cs="Simplified Arabic"/>
          <w:color w:val="000000"/>
          <w:sz w:val="28"/>
          <w:szCs w:val="28"/>
        </w:rPr>
        <w:t>3</w:t>
      </w:r>
      <w:r w:rsidRPr="00E5579E">
        <w:rPr>
          <w:rFonts w:ascii="Simplified Arabic" w:eastAsia="Simplified Arabic" w:hAnsi="Simplified Arabic" w:cs="Simplified Arabic"/>
          <w:color w:val="000000"/>
          <w:sz w:val="28"/>
          <w:szCs w:val="28"/>
          <w:rtl/>
        </w:rPr>
        <w:t xml:space="preserve">سنوات فأكثر(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lastRenderedPageBreak/>
        <w:t>ويمكن تفسير هذه النتيجة على أن رياض الأطفال لا تتطلب الخبرة في توظيف المربيات كما أن كثرة رياض الأطفال أدى إلى وجود مناصب شاغرة ,مما يسمح للمربيات إعطاء فرصة لتوظيف المربيات الجدد, فالخبرة ليست مهمة بقدر أهمية أسلوب تعامل المربية مع الأطفال ,ضف الى ذلك النمو المهنى للمربية," فهو يساهم الى حد كبير في اكتسابها الخبرة من خلال اللقاءات التي تعقدها موجهات رياض الأطفال في زيا ارتهم التوجيهية للروضات حيث تنقل هؤلاء الموجهات للمربيات تجاربهن و الخب ارت التربوية التي اكتسبنها أو شاهدنها من خلال عملهم)عدلي,</w:t>
      </w:r>
      <w:r w:rsidRPr="00E5579E">
        <w:rPr>
          <w:rFonts w:ascii="Simplified Arabic" w:eastAsia="Simplified Arabic" w:hAnsi="Simplified Arabic" w:cs="Simplified Arabic"/>
          <w:color w:val="000000"/>
          <w:sz w:val="28"/>
          <w:szCs w:val="28"/>
        </w:rPr>
        <w:t>5110</w:t>
      </w:r>
      <w:r w:rsidRPr="00E5579E">
        <w:rPr>
          <w:rFonts w:ascii="Simplified Arabic" w:eastAsia="Simplified Arabic" w:hAnsi="Simplified Arabic" w:cs="Simplified Arabic"/>
          <w:color w:val="000000"/>
          <w:sz w:val="28"/>
          <w:szCs w:val="28"/>
          <w:rtl/>
        </w:rPr>
        <w:t>,ص</w:t>
      </w:r>
      <w:r w:rsidRPr="00E5579E">
        <w:rPr>
          <w:rFonts w:ascii="Simplified Arabic" w:eastAsia="Simplified Arabic" w:hAnsi="Simplified Arabic" w:cs="Simplified Arabic"/>
          <w:color w:val="000000"/>
          <w:sz w:val="28"/>
          <w:szCs w:val="28"/>
        </w:rPr>
        <w:t>50</w:t>
      </w:r>
      <w:r w:rsidRPr="00E5579E">
        <w:rPr>
          <w:rFonts w:ascii="Simplified Arabic" w:eastAsia="Simplified Arabic" w:hAnsi="Simplified Arabic" w:cs="Simplified Arabic"/>
          <w:color w:val="000000"/>
          <w:sz w:val="28"/>
          <w:szCs w:val="28"/>
          <w:rtl/>
        </w:rPr>
        <w:t xml:space="preserve">(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-ضف إلى ذلك المشاركة في دورات التدريبية التي تعقد لمعلمات رياض الأطفال بين الحين و الآخر بهدف تبادل الخبرات, واثارة المشكلات ووضع حلول مناسبة لها مما يؤدي إثارة الفكر العلمي لدى المعلمات ومن ثم رفع مستوى كفاءاتهن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-ويمكن تفسيرها الى أن الظروف التي تحيط بالمربيات في الروضة متشابهة مما يؤدي الى اكتسابهن الخبرة من بعضهم البعض و هذا سيؤدي بالضرورة الى عدم وجود فروق تعزى لمتغير الخبرة في أساليب تعامل المربيات مع 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-ويمكن القول أن هذا يكفل للطرفين تبادل الخب ارت حيث تستفسد المربية الجديدة من الخبرة الميدانية التي يمكن أن تكون المربية القديمة قد اكتسبتها, بينما يمكن لهذا الأخير الاستفادة من المعرفة التي تحملها المربية الجديدة معها خاصة فيما يتعلق بأساليب تعامل المربية مع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-وتتفق الدراسة الحالية مع دراسة "عائشة بدوي ")</w:t>
      </w:r>
      <w:r w:rsidRPr="00E5579E">
        <w:rPr>
          <w:rFonts w:ascii="Simplified Arabic" w:eastAsia="Simplified Arabic" w:hAnsi="Simplified Arabic" w:cs="Simplified Arabic"/>
          <w:color w:val="000000"/>
          <w:sz w:val="28"/>
          <w:szCs w:val="28"/>
        </w:rPr>
        <w:t>5102</w:t>
      </w:r>
      <w:r w:rsidRPr="00E5579E">
        <w:rPr>
          <w:rFonts w:ascii="Simplified Arabic" w:eastAsia="Simplified Arabic" w:hAnsi="Simplified Arabic" w:cs="Simplified Arabic"/>
          <w:color w:val="000000"/>
          <w:sz w:val="28"/>
          <w:szCs w:val="28"/>
          <w:rtl/>
        </w:rPr>
        <w:t xml:space="preserve">(والتي تهدف الى التعرف على أساليب التعامل مع المعلم مع التلميذ العنيد وتوصلت نتائجها الى عدم وجود اختلاف في أساليب تعامل المعلم مع التلميذ العنيد باختلاف أقدميتهم في التعليم .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ومنه يمكن ارجاع نتائج دراسة "عائشة بدوي " الى معايشة المعلمين لنفس الظروف المهنية و الاجتماعية في المدرسة ,ضف الى ذلك تعايشهم في نفس المحيط مما يمكنه أن يكفل لهم تبادل الخب ارت حول العمل و إيجاد أساليب للتعامل مع التلميذ العنيد.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Pr>
        <w:t xml:space="preserve"> </w:t>
      </w:r>
      <w:r w:rsidRPr="00E5579E">
        <w:rPr>
          <w:rFonts w:ascii="Simplified Arabic" w:eastAsia="Simplified Arabic" w:hAnsi="Simplified Arabic" w:cs="Simplified Arabic"/>
          <w:color w:val="000000"/>
          <w:sz w:val="28"/>
          <w:szCs w:val="28"/>
        </w:rPr>
        <w:br w:type="page"/>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lastRenderedPageBreak/>
        <w:t xml:space="preserve">استنتاج عام: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تم في هذا الفصل عرض نتائج فرضيات الدراسة ,بعد تحليلها إحصائيا والكشف عن دلالتها  الإحصائية , حيث تم التوصل الى النتائج التالية: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1يتصدر أسلوب اللوائح ترتيب أساليب التعامل مع المشكلات السلوكية لأطفال الروضة من وجهة نظر المربيات.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2-عدم وجود فروق في ترتيب أساليب التعامل مع المشكلات السلوكية لأطفال الروضة من وجهة نظر المربيات تبعا لمتغير الشهادة.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3-عدم وجود فروق في ترتيب أساليب التعامل مع المشكلات السلوكية لأطفال الروضة من وجهة نظر المربيات تبعا لمتغير الخبرة.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المقترحات: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انطلاقا من النتائج المتحصل عليها تم اقتراح مايلي: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-إطلاع المربيات على مختلف الدراسات التي تناولت أساليب التعامل مع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-ضرورة الاهتمام بإعداد المربيات حول كيفية التعامل مع مشكلات أطفال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-توجيه مربيات رياض الأطفال باستخدام الأساليب المختلفة لتعامل مع المشكلات السلوكية.  </w:t>
      </w:r>
    </w:p>
    <w:p w:rsidR="00E5579E" w:rsidRPr="00E5579E" w:rsidRDefault="00E5579E" w:rsidP="00E5579E">
      <w:pPr>
        <w:spacing w:after="8" w:line="271" w:lineRule="auto"/>
        <w:ind w:left="6" w:right="120"/>
        <w:jc w:val="both"/>
        <w:rPr>
          <w:rFonts w:ascii="Simplified Arabic" w:eastAsia="Simplified Arabic" w:hAnsi="Simplified Arabic" w:cs="Simplified Arabic"/>
          <w:b/>
          <w:bCs/>
          <w:color w:val="000000"/>
          <w:sz w:val="28"/>
          <w:szCs w:val="28"/>
          <w:u w:val="single"/>
        </w:rPr>
      </w:pPr>
      <w:r w:rsidRPr="00E5579E">
        <w:rPr>
          <w:rFonts w:ascii="Simplified Arabic" w:eastAsia="Simplified Arabic" w:hAnsi="Simplified Arabic" w:cs="Simplified Arabic"/>
          <w:b/>
          <w:bCs/>
          <w:color w:val="000000"/>
          <w:sz w:val="28"/>
          <w:szCs w:val="28"/>
          <w:u w:val="single"/>
          <w:rtl/>
        </w:rPr>
        <w:t xml:space="preserve">-دراسات مستقبلية: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-علاقة بين تكوين المربية و النمو الاجتماعي لطفل الروضة. </w:t>
      </w:r>
    </w:p>
    <w:p w:rsidR="00E5579E" w:rsidRPr="00E5579E" w:rsidRDefault="00E5579E" w:rsidP="00E5579E">
      <w:pPr>
        <w:spacing w:after="8" w:line="271" w:lineRule="auto"/>
        <w:ind w:left="6" w:right="120"/>
        <w:jc w:val="both"/>
        <w:rPr>
          <w:rFonts w:ascii="Simplified Arabic" w:eastAsia="Simplified Arabic" w:hAnsi="Simplified Arabic" w:cs="Simplified Arabic"/>
          <w:color w:val="000000"/>
          <w:sz w:val="28"/>
          <w:szCs w:val="28"/>
        </w:rPr>
      </w:pPr>
      <w:r w:rsidRPr="00E5579E">
        <w:rPr>
          <w:rFonts w:ascii="Simplified Arabic" w:eastAsia="Simplified Arabic" w:hAnsi="Simplified Arabic" w:cs="Simplified Arabic"/>
          <w:color w:val="000000"/>
          <w:sz w:val="28"/>
          <w:szCs w:val="28"/>
          <w:rtl/>
        </w:rPr>
        <w:t xml:space="preserve">-مها ارت مربية رياض الأطفال ودورها في الحد من المشكلات السلوكية لطفل الروضة.  </w:t>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Pr>
        <w:sectPr w:rsidR="00E5579E" w:rsidRPr="00E5579E" w:rsidSect="00636CB9">
          <w:headerReference w:type="even" r:id="rId54"/>
          <w:headerReference w:type="default" r:id="rId55"/>
          <w:footerReference w:type="even" r:id="rId56"/>
          <w:footerReference w:type="default" r:id="rId57"/>
          <w:headerReference w:type="first" r:id="rId58"/>
          <w:footerReference w:type="first" r:id="rId59"/>
          <w:pgSz w:w="11906" w:h="16838"/>
          <w:pgMar w:top="764"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Pr>
      </w:pPr>
    </w:p>
    <w:p w:rsidR="00E5579E" w:rsidRPr="00E5579E" w:rsidRDefault="00E5579E" w:rsidP="00E5579E">
      <w:pPr>
        <w:spacing w:after="8" w:line="271" w:lineRule="auto"/>
        <w:ind w:right="120"/>
        <w:jc w:val="center"/>
        <w:rPr>
          <w:rFonts w:ascii="Simplified Arabic" w:eastAsia="Simplified Arabic" w:hAnsi="Simplified Arabic" w:cs="Simplified Arabic"/>
          <w:noProof/>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noProof/>
          <w:color w:val="000000"/>
          <w:sz w:val="28"/>
          <w:szCs w:val="28"/>
          <w:rtl/>
        </w:rPr>
        <w:t>\</w:t>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rPr>
          <w:rFonts w:ascii="Simplified Arabic" w:eastAsia="Simplified Arabic" w:hAnsi="Simplified Arabic" w:cs="Simplified Arabic"/>
          <w:color w:val="000000"/>
          <w:sz w:val="28"/>
          <w:szCs w:val="28"/>
          <w:rtl/>
        </w:rPr>
      </w:pPr>
      <w:bookmarkStart w:id="0" w:name="_GoBack"/>
      <w:bookmarkEnd w:id="0"/>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144"/>
          <w:szCs w:val="144"/>
          <w:rtl/>
        </w:rPr>
      </w:pPr>
      <w:r w:rsidRPr="00E5579E">
        <w:rPr>
          <w:rFonts w:ascii="Simplified Arabic" w:eastAsia="Simplified Arabic" w:hAnsi="Simplified Arabic" w:cs="Simplified Arabic"/>
          <w:color w:val="000000"/>
          <w:sz w:val="144"/>
          <w:szCs w:val="144"/>
          <w:rtl/>
        </w:rPr>
        <w:t xml:space="preserve">الملاحق </w:t>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1312" behindDoc="0" locked="0" layoutInCell="1" allowOverlap="1" wp14:anchorId="6D352D4D" wp14:editId="2C17C7C1">
            <wp:simplePos x="0" y="0"/>
            <wp:positionH relativeFrom="margin">
              <wp:posOffset>605790</wp:posOffset>
            </wp:positionH>
            <wp:positionV relativeFrom="margin">
              <wp:posOffset>-1905</wp:posOffset>
            </wp:positionV>
            <wp:extent cx="6165850" cy="9260840"/>
            <wp:effectExtent l="0" t="0" r="6350" b="0"/>
            <wp:wrapSquare wrapText="bothSides"/>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6-01-21 at 7.04.47 PM.jpeg"/>
                    <pic:cNvPicPr/>
                  </pic:nvPicPr>
                  <pic:blipFill rotWithShape="1">
                    <a:blip r:embed="rId60">
                      <a:extLst>
                        <a:ext uri="{BEBA8EAE-BF5A-486C-A8C5-ECC9F3942E4B}">
                          <a14:imgProps xmlns:a14="http://schemas.microsoft.com/office/drawing/2010/main">
                            <a14:imgLayer r:embed="rId61">
                              <a14:imgEffect>
                                <a14:sharpenSoften amount="50000"/>
                              </a14:imgEffect>
                            </a14:imgLayer>
                          </a14:imgProps>
                        </a:ext>
                        <a:ext uri="{28A0092B-C50C-407E-A947-70E740481C1C}">
                          <a14:useLocalDpi xmlns:a14="http://schemas.microsoft.com/office/drawing/2010/main" val="0"/>
                        </a:ext>
                      </a:extLst>
                    </a:blip>
                    <a:srcRect r="7975"/>
                    <a:stretch/>
                  </pic:blipFill>
                  <pic:spPr bwMode="auto">
                    <a:xfrm>
                      <a:off x="0" y="0"/>
                      <a:ext cx="6165850" cy="9260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rPr>
        <mc:AlternateContent>
          <mc:Choice Requires="wps">
            <w:drawing>
              <wp:inline distT="0" distB="0" distL="0" distR="0" wp14:anchorId="2756F66E" wp14:editId="4E38A018">
                <wp:extent cx="304800" cy="304800"/>
                <wp:effectExtent l="0" t="0" r="0" b="0"/>
                <wp:docPr id="5" name="AutoShape 1" descr="blob:https://web.whatsapp.com/f51d81b0-05e8-41e2-93c6-3db918ceffd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642169" id="AutoShape 1" o:spid="_x0000_s1026" alt="blob:https://web.whatsapp.com/f51d81b0-05e8-41e2-93c6-3db918ceffd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IOHXIeYCAAACBgAADgAAAAAAAAAAAAAA&#10;AAAuAgAAZHJzL2Uyb0RvYy54bWxQSwECLQAUAAYACAAAACEATKDpLNgAAAADAQAADwAAAAAAAAAA&#10;AAAAAABABQAAZHJzL2Rvd25yZXYueG1sUEsFBgAAAAAEAAQA8wAAAEUGAAAAAA==&#10;" filled="f" stroked="f">
                <o:lock v:ext="edit" aspectratio="t"/>
                <w10:wrap anchorx="page"/>
                <w10:anchorlock/>
              </v:rect>
            </w:pict>
          </mc:Fallback>
        </mc:AlternateContent>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2336" behindDoc="0" locked="0" layoutInCell="1" allowOverlap="1" wp14:anchorId="6D629328" wp14:editId="79B44895">
            <wp:simplePos x="0" y="0"/>
            <wp:positionH relativeFrom="margin">
              <wp:posOffset>324485</wp:posOffset>
            </wp:positionH>
            <wp:positionV relativeFrom="margin">
              <wp:posOffset>-1905</wp:posOffset>
            </wp:positionV>
            <wp:extent cx="6564630" cy="9026525"/>
            <wp:effectExtent l="0" t="0" r="7620" b="3175"/>
            <wp:wrapSquare wrapText="bothSides"/>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6-01-21 at 7.04.49 PM.jpeg"/>
                    <pic:cNvPicPr/>
                  </pic:nvPicPr>
                  <pic:blipFill rotWithShape="1">
                    <a:blip r:embed="rId62">
                      <a:extLst>
                        <a:ext uri="{BEBA8EAE-BF5A-486C-A8C5-ECC9F3942E4B}">
                          <a14:imgProps xmlns:a14="http://schemas.microsoft.com/office/drawing/2010/main">
                            <a14:imgLayer r:embed="rId63">
                              <a14:imgEffect>
                                <a14:sharpenSoften amount="50000"/>
                              </a14:imgEffect>
                            </a14:imgLayer>
                          </a14:imgProps>
                        </a:ext>
                        <a:ext uri="{28A0092B-C50C-407E-A947-70E740481C1C}">
                          <a14:useLocalDpi xmlns:a14="http://schemas.microsoft.com/office/drawing/2010/main" val="0"/>
                        </a:ext>
                      </a:extLst>
                    </a:blip>
                    <a:srcRect l="7092" r="9507"/>
                    <a:stretch/>
                  </pic:blipFill>
                  <pic:spPr bwMode="auto">
                    <a:xfrm>
                      <a:off x="0" y="0"/>
                      <a:ext cx="6564630" cy="9026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3360" behindDoc="0" locked="0" layoutInCell="1" allowOverlap="1" wp14:anchorId="1451816E" wp14:editId="15DF11D6">
            <wp:simplePos x="0" y="0"/>
            <wp:positionH relativeFrom="margin">
              <wp:posOffset>441960</wp:posOffset>
            </wp:positionH>
            <wp:positionV relativeFrom="margin">
              <wp:posOffset>-1905</wp:posOffset>
            </wp:positionV>
            <wp:extent cx="6048375" cy="9284335"/>
            <wp:effectExtent l="0" t="0" r="9525" b="0"/>
            <wp:wrapSquare wrapText="bothSides"/>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6-01-21 at 7.04.47 PM (1).jpeg"/>
                    <pic:cNvPicPr/>
                  </pic:nvPicPr>
                  <pic:blipFill rotWithShape="1">
                    <a:blip r:embed="rId64">
                      <a:extLst>
                        <a:ext uri="{BEBA8EAE-BF5A-486C-A8C5-ECC9F3942E4B}">
                          <a14:imgProps xmlns:a14="http://schemas.microsoft.com/office/drawing/2010/main">
                            <a14:imgLayer r:embed="rId65">
                              <a14:imgEffect>
                                <a14:sharpenSoften amount="50000"/>
                              </a14:imgEffect>
                            </a14:imgLayer>
                          </a14:imgProps>
                        </a:ext>
                        <a:ext uri="{28A0092B-C50C-407E-A947-70E740481C1C}">
                          <a14:useLocalDpi xmlns:a14="http://schemas.microsoft.com/office/drawing/2010/main" val="0"/>
                        </a:ext>
                      </a:extLst>
                    </a:blip>
                    <a:srcRect r="4144" b="13306"/>
                    <a:stretch/>
                  </pic:blipFill>
                  <pic:spPr bwMode="auto">
                    <a:xfrm>
                      <a:off x="0" y="0"/>
                      <a:ext cx="6048375" cy="92843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4384" behindDoc="0" locked="0" layoutInCell="1" allowOverlap="1" wp14:anchorId="29BBED0D" wp14:editId="2981C8F1">
            <wp:simplePos x="0" y="0"/>
            <wp:positionH relativeFrom="margin">
              <wp:posOffset>113665</wp:posOffset>
            </wp:positionH>
            <wp:positionV relativeFrom="margin">
              <wp:posOffset>-1905</wp:posOffset>
            </wp:positionV>
            <wp:extent cx="6705600" cy="9166860"/>
            <wp:effectExtent l="0" t="0" r="0" b="0"/>
            <wp:wrapSquare wrapText="bothSides"/>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6-01-21 at 6.55.03 PM.jpeg"/>
                    <pic:cNvPicPr/>
                  </pic:nvPicPr>
                  <pic:blipFill rotWithShape="1">
                    <a:blip r:embed="rId66">
                      <a:extLst>
                        <a:ext uri="{BEBA8EAE-BF5A-486C-A8C5-ECC9F3942E4B}">
                          <a14:imgProps xmlns:a14="http://schemas.microsoft.com/office/drawing/2010/main">
                            <a14:imgLayer r:embed="rId67">
                              <a14:imgEffect>
                                <a14:sharpenSoften amount="50000"/>
                              </a14:imgEffect>
                            </a14:imgLayer>
                          </a14:imgProps>
                        </a:ext>
                        <a:ext uri="{28A0092B-C50C-407E-A947-70E740481C1C}">
                          <a14:useLocalDpi xmlns:a14="http://schemas.microsoft.com/office/drawing/2010/main" val="0"/>
                        </a:ext>
                      </a:extLst>
                    </a:blip>
                    <a:srcRect r="3430"/>
                    <a:stretch/>
                  </pic:blipFill>
                  <pic:spPr bwMode="auto">
                    <a:xfrm>
                      <a:off x="0" y="0"/>
                      <a:ext cx="6705600" cy="91668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5408" behindDoc="0" locked="0" layoutInCell="1" allowOverlap="1" wp14:anchorId="73068862" wp14:editId="5CAB18B4">
            <wp:simplePos x="0" y="0"/>
            <wp:positionH relativeFrom="margin">
              <wp:align>center</wp:align>
            </wp:positionH>
            <wp:positionV relativeFrom="margin">
              <wp:align>top</wp:align>
            </wp:positionV>
            <wp:extent cx="6658610" cy="9284335"/>
            <wp:effectExtent l="0" t="0" r="8890" b="0"/>
            <wp:wrapSquare wrapText="bothSides"/>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6-01-21 at 6.55.03 PM (1).jpeg"/>
                    <pic:cNvPicPr/>
                  </pic:nvPicPr>
                  <pic:blipFill rotWithShape="1">
                    <a:blip r:embed="rId68">
                      <a:extLst>
                        <a:ext uri="{BEBA8EAE-BF5A-486C-A8C5-ECC9F3942E4B}">
                          <a14:imgProps xmlns:a14="http://schemas.microsoft.com/office/drawing/2010/main">
                            <a14:imgLayer r:embed="rId69">
                              <a14:imgEffect>
                                <a14:sharpenSoften amount="50000"/>
                              </a14:imgEffect>
                            </a14:imgLayer>
                          </a14:imgProps>
                        </a:ext>
                        <a:ext uri="{28A0092B-C50C-407E-A947-70E740481C1C}">
                          <a14:useLocalDpi xmlns:a14="http://schemas.microsoft.com/office/drawing/2010/main" val="0"/>
                        </a:ext>
                      </a:extLst>
                    </a:blip>
                    <a:srcRect r="4104"/>
                    <a:stretch/>
                  </pic:blipFill>
                  <pic:spPr bwMode="auto">
                    <a:xfrm>
                      <a:off x="0" y="0"/>
                      <a:ext cx="6658610" cy="92843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6432" behindDoc="0" locked="0" layoutInCell="1" allowOverlap="1" wp14:anchorId="2ADF8A08" wp14:editId="5CBF2A2C">
            <wp:simplePos x="0" y="0"/>
            <wp:positionH relativeFrom="margin">
              <wp:posOffset>183515</wp:posOffset>
            </wp:positionH>
            <wp:positionV relativeFrom="margin">
              <wp:align>bottom</wp:align>
            </wp:positionV>
            <wp:extent cx="6563360" cy="9425305"/>
            <wp:effectExtent l="0" t="0" r="8890" b="4445"/>
            <wp:wrapSquare wrapText="bothSides"/>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1-21 at 6.55.03 PM (2).jpeg"/>
                    <pic:cNvPicPr/>
                  </pic:nvPicPr>
                  <pic:blipFill rotWithShape="1">
                    <a:blip r:embed="rId70">
                      <a:extLst>
                        <a:ext uri="{BEBA8EAE-BF5A-486C-A8C5-ECC9F3942E4B}">
                          <a14:imgProps xmlns:a14="http://schemas.microsoft.com/office/drawing/2010/main">
                            <a14:imgLayer r:embed="rId71">
                              <a14:imgEffect>
                                <a14:sharpenSoften amount="50000"/>
                              </a14:imgEffect>
                            </a14:imgLayer>
                          </a14:imgProps>
                        </a:ext>
                        <a:ext uri="{28A0092B-C50C-407E-A947-70E740481C1C}">
                          <a14:useLocalDpi xmlns:a14="http://schemas.microsoft.com/office/drawing/2010/main" val="0"/>
                        </a:ext>
                      </a:extLst>
                    </a:blip>
                    <a:srcRect l="2364" r="3092"/>
                    <a:stretch/>
                  </pic:blipFill>
                  <pic:spPr bwMode="auto">
                    <a:xfrm>
                      <a:off x="0" y="0"/>
                      <a:ext cx="6563360" cy="94253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7456" behindDoc="0" locked="0" layoutInCell="1" allowOverlap="1" wp14:anchorId="2CC1CEF3" wp14:editId="222D0883">
            <wp:simplePos x="0" y="0"/>
            <wp:positionH relativeFrom="margin">
              <wp:align>center</wp:align>
            </wp:positionH>
            <wp:positionV relativeFrom="margin">
              <wp:align>top</wp:align>
            </wp:positionV>
            <wp:extent cx="6470015" cy="9307830"/>
            <wp:effectExtent l="0" t="0" r="6985" b="7620"/>
            <wp:wrapSquare wrapText="bothSides"/>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1-21 at 7.04.47 PM (2).jpeg"/>
                    <pic:cNvPicPr/>
                  </pic:nvPicPr>
                  <pic:blipFill rotWithShape="1">
                    <a:blip r:embed="rId72">
                      <a:extLst>
                        <a:ext uri="{BEBA8EAE-BF5A-486C-A8C5-ECC9F3942E4B}">
                          <a14:imgProps xmlns:a14="http://schemas.microsoft.com/office/drawing/2010/main">
                            <a14:imgLayer r:embed="rId73">
                              <a14:imgEffect>
                                <a14:sharpenSoften amount="50000"/>
                              </a14:imgEffect>
                            </a14:imgLayer>
                          </a14:imgProps>
                        </a:ext>
                        <a:ext uri="{28A0092B-C50C-407E-A947-70E740481C1C}">
                          <a14:useLocalDpi xmlns:a14="http://schemas.microsoft.com/office/drawing/2010/main" val="0"/>
                        </a:ext>
                      </a:extLst>
                    </a:blip>
                    <a:srcRect l="2701" r="4105"/>
                    <a:stretch/>
                  </pic:blipFill>
                  <pic:spPr bwMode="auto">
                    <a:xfrm>
                      <a:off x="0" y="0"/>
                      <a:ext cx="6470015" cy="93078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68480" behindDoc="0" locked="0" layoutInCell="1" allowOverlap="1" wp14:anchorId="34AC40F6" wp14:editId="4F45001F">
            <wp:simplePos x="0" y="0"/>
            <wp:positionH relativeFrom="margin">
              <wp:posOffset>464820</wp:posOffset>
            </wp:positionH>
            <wp:positionV relativeFrom="margin">
              <wp:posOffset>-1905</wp:posOffset>
            </wp:positionV>
            <wp:extent cx="6259830" cy="9284335"/>
            <wp:effectExtent l="0" t="0" r="7620" b="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6-01-21 at 7.04.48 PM.jpeg"/>
                    <pic:cNvPicPr/>
                  </pic:nvPicPr>
                  <pic:blipFill rotWithShape="1">
                    <a:blip r:embed="rId74">
                      <a:extLst>
                        <a:ext uri="{BEBA8EAE-BF5A-486C-A8C5-ECC9F3942E4B}">
                          <a14:imgProps xmlns:a14="http://schemas.microsoft.com/office/drawing/2010/main">
                            <a14:imgLayer r:embed="rId75">
                              <a14:imgEffect>
                                <a14:sharpenSoften amount="50000"/>
                              </a14:imgEffect>
                            </a14:imgLayer>
                          </a14:imgProps>
                        </a:ext>
                        <a:ext uri="{28A0092B-C50C-407E-A947-70E740481C1C}">
                          <a14:useLocalDpi xmlns:a14="http://schemas.microsoft.com/office/drawing/2010/main" val="0"/>
                        </a:ext>
                      </a:extLst>
                    </a:blip>
                    <a:srcRect l="6416" r="6802"/>
                    <a:stretch/>
                  </pic:blipFill>
                  <pic:spPr bwMode="auto">
                    <a:xfrm>
                      <a:off x="0" y="0"/>
                      <a:ext cx="6259830" cy="9284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drawing>
          <wp:anchor distT="0" distB="0" distL="114300" distR="114300" simplePos="0" relativeHeight="251669504" behindDoc="0" locked="0" layoutInCell="1" allowOverlap="1" wp14:anchorId="25228E8A" wp14:editId="39C2FF7A">
            <wp:simplePos x="0" y="0"/>
            <wp:positionH relativeFrom="margin">
              <wp:posOffset>375920</wp:posOffset>
            </wp:positionH>
            <wp:positionV relativeFrom="margin">
              <wp:posOffset>-9525</wp:posOffset>
            </wp:positionV>
            <wp:extent cx="6548755" cy="8995410"/>
            <wp:effectExtent l="0" t="0" r="4445" b="0"/>
            <wp:wrapSquare wrapText="bothSides"/>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6-01-21 at 7.04.48 PM (1).jpeg"/>
                    <pic:cNvPicPr/>
                  </pic:nvPicPr>
                  <pic:blipFill rotWithShape="1">
                    <a:blip r:embed="rId76">
                      <a:extLst>
                        <a:ext uri="{BEBA8EAE-BF5A-486C-A8C5-ECC9F3942E4B}">
                          <a14:imgProps xmlns:a14="http://schemas.microsoft.com/office/drawing/2010/main">
                            <a14:imgLayer r:embed="rId77">
                              <a14:imgEffect>
                                <a14:sharpenSoften amount="50000"/>
                              </a14:imgEffect>
                            </a14:imgLayer>
                          </a14:imgProps>
                        </a:ext>
                        <a:ext uri="{28A0092B-C50C-407E-A947-70E740481C1C}">
                          <a14:useLocalDpi xmlns:a14="http://schemas.microsoft.com/office/drawing/2010/main" val="0"/>
                        </a:ext>
                      </a:extLst>
                    </a:blip>
                    <a:srcRect l="5339" r="6395" b="19622"/>
                    <a:stretch/>
                  </pic:blipFill>
                  <pic:spPr bwMode="auto">
                    <a:xfrm>
                      <a:off x="0" y="0"/>
                      <a:ext cx="6548755" cy="8995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p>
    <w:p w:rsidR="00E5579E" w:rsidRPr="00E5579E" w:rsidRDefault="00E5579E" w:rsidP="00E5579E">
      <w:pPr>
        <w:spacing w:after="8" w:line="271" w:lineRule="auto"/>
        <w:ind w:right="120"/>
        <w:jc w:val="center"/>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70528" behindDoc="0" locked="0" layoutInCell="1" allowOverlap="1" wp14:anchorId="08CFBFC5" wp14:editId="24FC90E1">
            <wp:simplePos x="0" y="0"/>
            <wp:positionH relativeFrom="margin">
              <wp:posOffset>202565</wp:posOffset>
            </wp:positionH>
            <wp:positionV relativeFrom="margin">
              <wp:posOffset>-9525</wp:posOffset>
            </wp:positionV>
            <wp:extent cx="6697345" cy="9316720"/>
            <wp:effectExtent l="0" t="0" r="8255" b="0"/>
            <wp:wrapSquare wrapText="bothSides"/>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6-01-21 at 7.04.48 PM (2).jpeg"/>
                    <pic:cNvPicPr/>
                  </pic:nvPicPr>
                  <pic:blipFill rotWithShape="1">
                    <a:blip r:embed="rId78">
                      <a:extLst>
                        <a:ext uri="{BEBA8EAE-BF5A-486C-A8C5-ECC9F3942E4B}">
                          <a14:imgProps xmlns:a14="http://schemas.microsoft.com/office/drawing/2010/main">
                            <a14:imgLayer r:embed="rId79">
                              <a14:imgEffect>
                                <a14:sharpenSoften amount="50000"/>
                              </a14:imgEffect>
                            </a14:imgLayer>
                          </a14:imgProps>
                        </a:ext>
                        <a:ext uri="{28A0092B-C50C-407E-A947-70E740481C1C}">
                          <a14:useLocalDpi xmlns:a14="http://schemas.microsoft.com/office/drawing/2010/main" val="0"/>
                        </a:ext>
                      </a:extLst>
                    </a:blip>
                    <a:srcRect l="5694" b="19232"/>
                    <a:stretch/>
                  </pic:blipFill>
                  <pic:spPr bwMode="auto">
                    <a:xfrm>
                      <a:off x="0" y="0"/>
                      <a:ext cx="6697345" cy="9316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579E" w:rsidRPr="00E5579E" w:rsidRDefault="00E5579E" w:rsidP="00E5579E">
      <w:pPr>
        <w:spacing w:after="8" w:line="271" w:lineRule="auto"/>
        <w:ind w:right="120"/>
        <w:jc w:val="both"/>
        <w:rPr>
          <w:rFonts w:ascii="Simplified Arabic" w:eastAsia="Simplified Arabic" w:hAnsi="Simplified Arabic" w:cs="Simplified Arabic"/>
          <w:color w:val="000000"/>
          <w:sz w:val="28"/>
          <w:szCs w:val="28"/>
          <w:rtl/>
        </w:rPr>
      </w:pPr>
      <w:r w:rsidRPr="00E5579E">
        <w:rPr>
          <w:rFonts w:ascii="Simplified Arabic" w:eastAsia="Simplified Arabic" w:hAnsi="Simplified Arabic" w:cs="Simplified Arabic"/>
          <w:noProof/>
          <w:color w:val="000000"/>
          <w:sz w:val="28"/>
          <w:szCs w:val="28"/>
          <w:rtl/>
        </w:rPr>
        <w:lastRenderedPageBreak/>
        <w:drawing>
          <wp:anchor distT="0" distB="0" distL="114300" distR="114300" simplePos="0" relativeHeight="251671552" behindDoc="0" locked="0" layoutInCell="1" allowOverlap="1" wp14:anchorId="084ED6F1" wp14:editId="53988ECD">
            <wp:simplePos x="0" y="0"/>
            <wp:positionH relativeFrom="margin">
              <wp:align>right</wp:align>
            </wp:positionH>
            <wp:positionV relativeFrom="margin">
              <wp:posOffset>-9525</wp:posOffset>
            </wp:positionV>
            <wp:extent cx="6746240" cy="8822690"/>
            <wp:effectExtent l="0" t="0" r="0" b="0"/>
            <wp:wrapSquare wrapText="bothSides"/>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6-01-21 at 7.04.48 PM (3).jpeg"/>
                    <pic:cNvPicPr/>
                  </pic:nvPicPr>
                  <pic:blipFill rotWithShape="1">
                    <a:blip r:embed="rId80">
                      <a:extLst>
                        <a:ext uri="{BEBA8EAE-BF5A-486C-A8C5-ECC9F3942E4B}">
                          <a14:imgProps xmlns:a14="http://schemas.microsoft.com/office/drawing/2010/main">
                            <a14:imgLayer r:embed="rId81">
                              <a14:imgEffect>
                                <a14:sharpenSoften amount="50000"/>
                              </a14:imgEffect>
                            </a14:imgLayer>
                          </a14:imgProps>
                        </a:ext>
                        <a:ext uri="{28A0092B-C50C-407E-A947-70E740481C1C}">
                          <a14:useLocalDpi xmlns:a14="http://schemas.microsoft.com/office/drawing/2010/main" val="0"/>
                        </a:ext>
                      </a:extLst>
                    </a:blip>
                    <a:srcRect r="4972" b="18097"/>
                    <a:stretch/>
                  </pic:blipFill>
                  <pic:spPr bwMode="auto">
                    <a:xfrm>
                      <a:off x="0" y="0"/>
                      <a:ext cx="6746240" cy="8822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811A8" w:rsidRDefault="004811A8">
      <w:pPr>
        <w:rPr>
          <w:rFonts w:hint="cs"/>
        </w:rPr>
      </w:pPr>
    </w:p>
    <w:sectPr w:rsidR="004811A8" w:rsidSect="005C58BB">
      <w:headerReference w:type="even" r:id="rId82"/>
      <w:headerReference w:type="default" r:id="rId83"/>
      <w:footerReference w:type="even" r:id="rId84"/>
      <w:footerReference w:type="default" r:id="rId85"/>
      <w:headerReference w:type="first" r:id="rId86"/>
      <w:footerReference w:type="first" r:id="rId87"/>
      <w:pgSz w:w="11906" w:h="16838"/>
      <w:pgMar w:top="764" w:right="707" w:bottom="707" w:left="264" w:header="227"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man New Time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right="166"/>
      <w:jc w:val="righ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784B10">
    <w:pPr>
      <w:ind w:left="6"/>
    </w:pPr>
    <w:r>
      <w:t xml:space="preserve"> </w:t>
    </w:r>
  </w:p>
  <w:p w:rsidR="00992916" w:rsidRDefault="00E5579E">
    <w:pPr>
      <w:bidi w:val="0"/>
      <w:spacing w:after="0"/>
      <w:ind w:left="315"/>
      <w:jc w:val="center"/>
    </w:pPr>
    <w:r>
      <w:rPr>
        <w:rFonts w:ascii="Calibri" w:eastAsia="Calibri" w:hAnsi="Calibri" w:cs="Calibri"/>
      </w:rPr>
      <w:t xml:space="preserve"> </w:t>
    </w:r>
    <w:r>
      <w:rPr>
        <w:rFonts w:ascii="Arial" w:eastAsia="Arial" w:hAnsi="Arial" w:cs="Arial"/>
        <w:sz w:val="24"/>
      </w:rPr>
      <w:t>‌</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157704"/>
      <w:docPartObj>
        <w:docPartGallery w:val="Page Numbers (Bottom of Page)"/>
        <w:docPartUnique/>
      </w:docPartObj>
    </w:sdtPr>
    <w:sdtEndPr/>
    <w:sdtContent>
      <w:p w:rsidR="005C58BB" w:rsidRDefault="00E5579E">
        <w:pPr>
          <w:pStyle w:val="a4"/>
          <w:jc w:val="center"/>
        </w:pPr>
        <w:r>
          <w:fldChar w:fldCharType="begin"/>
        </w:r>
        <w:r>
          <w:instrText>PAGE   \* MERGEFORMAT</w:instrText>
        </w:r>
        <w:r>
          <w:fldChar w:fldCharType="separate"/>
        </w:r>
        <w:r w:rsidRPr="00E5579E">
          <w:rPr>
            <w:noProof/>
            <w:lang w:val="ar-SA"/>
          </w:rPr>
          <w:t>1</w:t>
        </w:r>
        <w:r>
          <w:fldChar w:fldCharType="end"/>
        </w:r>
      </w:p>
    </w:sdtContent>
  </w:sdt>
  <w:p w:rsidR="00992916" w:rsidRDefault="00E5579E">
    <w:pPr>
      <w:bidi w:val="0"/>
      <w:spacing w:after="0"/>
      <w:ind w:right="166"/>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right="166"/>
      <w:jc w:val="right"/>
    </w:pPr>
    <w:r>
      <w:rPr>
        <w:rFonts w:ascii="Calibri" w:eastAsia="Calibri" w:hAnsi="Calibri" w:cs="Calibri"/>
      </w:rPr>
      <w:t xml:space="preserve"> </w:t>
    </w:r>
  </w:p>
  <w:p w:rsidR="00992916" w:rsidRDefault="00E5579E">
    <w:pPr>
      <w:bidi w:val="0"/>
      <w:spacing w:after="0"/>
      <w:ind w:left="34"/>
      <w:jc w:val="center"/>
    </w:pPr>
    <w:r>
      <w:rPr>
        <w:rFonts w:ascii="Calibri" w:eastAsia="Calibri" w:hAnsi="Calibri" w:cs="Calibri"/>
      </w:rPr>
      <w:t xml:space="preserve"> </w:t>
    </w:r>
    <w:r>
      <w:rPr>
        <w:rFonts w:ascii="Arial" w:eastAsia="Arial" w:hAnsi="Arial" w:cs="Arial"/>
        <w:sz w:val="24"/>
      </w:rPr>
      <w:t>‌</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2880662"/>
      <w:docPartObj>
        <w:docPartGallery w:val="Page Numbers (Bottom of Page)"/>
        <w:docPartUnique/>
      </w:docPartObj>
    </w:sdtPr>
    <w:sdtEndPr/>
    <w:sdtContent>
      <w:p w:rsidR="00992916" w:rsidRDefault="00E5579E">
        <w:pPr>
          <w:pStyle w:val="a4"/>
          <w:jc w:val="center"/>
        </w:pPr>
        <w:r>
          <w:fldChar w:fldCharType="begin"/>
        </w:r>
        <w:r>
          <w:instrText>PAGE   \* MERGEFORMAT</w:instrText>
        </w:r>
        <w:r>
          <w:fldChar w:fldCharType="separate"/>
        </w:r>
        <w:r w:rsidRPr="00E5579E">
          <w:rPr>
            <w:noProof/>
            <w:lang w:val="ar-SA"/>
          </w:rPr>
          <w:t>8</w:t>
        </w:r>
        <w:r>
          <w:fldChar w:fldCharType="end"/>
        </w:r>
      </w:p>
    </w:sdtContent>
  </w:sdt>
  <w:p w:rsidR="00992916" w:rsidRDefault="00E5579E">
    <w:pPr>
      <w:bidi w:val="0"/>
      <w:spacing w:after="0"/>
      <w:ind w:left="34"/>
      <w:jc w:val="cen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right="166"/>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65642F9B" wp14:editId="4F8343C5">
              <wp:simplePos x="0" y="0"/>
              <wp:positionH relativeFrom="page">
                <wp:posOffset>871220</wp:posOffset>
              </wp:positionH>
              <wp:positionV relativeFrom="page">
                <wp:posOffset>10019678</wp:posOffset>
              </wp:positionV>
              <wp:extent cx="5467350" cy="45085"/>
              <wp:effectExtent l="0" t="0" r="0" b="0"/>
              <wp:wrapSquare wrapText="bothSides"/>
              <wp:docPr id="755557" name="Group 755557"/>
              <wp:cNvGraphicFramePr/>
              <a:graphic xmlns:a="http://schemas.openxmlformats.org/drawingml/2006/main">
                <a:graphicData uri="http://schemas.microsoft.com/office/word/2010/wordprocessingGroup">
                  <wpg:wgp>
                    <wpg:cNvGrpSpPr/>
                    <wpg:grpSpPr>
                      <a:xfrm>
                        <a:off x="0" y="0"/>
                        <a:ext cx="5467350" cy="45085"/>
                        <a:chOff x="0" y="0"/>
                        <a:chExt cx="5467350" cy="45085"/>
                      </a:xfrm>
                    </wpg:grpSpPr>
                    <pic:pic xmlns:pic="http://schemas.openxmlformats.org/drawingml/2006/picture">
                      <pic:nvPicPr>
                        <pic:cNvPr id="755558" name="Picture 755558"/>
                        <pic:cNvPicPr/>
                      </pic:nvPicPr>
                      <pic:blipFill>
                        <a:blip r:embed="rId1"/>
                        <a:stretch>
                          <a:fillRect/>
                        </a:stretch>
                      </pic:blipFill>
                      <pic:spPr>
                        <a:xfrm>
                          <a:off x="19812" y="-3948"/>
                          <a:ext cx="5425440" cy="51815"/>
                        </a:xfrm>
                        <a:prstGeom prst="rect">
                          <a:avLst/>
                        </a:prstGeom>
                      </pic:spPr>
                    </pic:pic>
                  </wpg:wgp>
                </a:graphicData>
              </a:graphic>
            </wp:anchor>
          </w:drawing>
        </mc:Choice>
        <mc:Fallback>
          <w:pict>
            <v:group w14:anchorId="60964697" id="Group 755557" o:spid="_x0000_s1026" style="position:absolute;left:0;text-align:left;margin-left:68.6pt;margin-top:788.95pt;width:430.5pt;height:3.55pt;z-index:251659264;mso-position-horizontal-relative:page;mso-position-vertical-relative:page" coordsize="54673,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5558" o:spid="_x0000_s1027" type="#_x0000_t75" style="position:absolute;left:198;top:-39;width:54254;height: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">
                <v:imagedata r:id="rId2" o:title=""/>
              </v:shape>
              <w10:wrap type="square" anchorx="page" anchory="page"/>
            </v:group>
          </w:pict>
        </mc:Fallback>
      </mc:AlternateContent>
    </w:r>
    <w:r>
      <w:rPr>
        <w:rFonts w:ascii="Calibri" w:eastAsia="Calibri" w:hAnsi="Calibri" w:cs="Calibri"/>
      </w:rPr>
      <w:t xml:space="preserve"> </w:t>
    </w:r>
  </w:p>
  <w:p w:rsidR="00992916" w:rsidRDefault="00E5579E">
    <w:pPr>
      <w:bidi w:val="0"/>
      <w:spacing w:after="0"/>
      <w:ind w:left="34"/>
      <w:jc w:val="center"/>
    </w:pPr>
    <w:r>
      <w:rPr>
        <w:rFonts w:ascii="Calibri" w:eastAsia="Calibri" w:hAnsi="Calibri" w:cs="Calibri"/>
      </w:rPr>
      <w:t xml:space="preserve"> </w:t>
    </w:r>
    <w:r>
      <w:rPr>
        <w:rFonts w:ascii="Arial" w:eastAsia="Arial" w:hAnsi="Arial" w:cs="Arial"/>
        <w:sz w:val="24"/>
      </w:rPr>
      <w:t>‌</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right="165"/>
      <w:jc w:val="righ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52845CE0" wp14:editId="3AEBCD8D">
              <wp:simplePos x="0" y="0"/>
              <wp:positionH relativeFrom="page">
                <wp:posOffset>871220</wp:posOffset>
              </wp:positionH>
              <wp:positionV relativeFrom="page">
                <wp:posOffset>9977882</wp:posOffset>
              </wp:positionV>
              <wp:extent cx="5467350" cy="45085"/>
              <wp:effectExtent l="0" t="0" r="0" b="0"/>
              <wp:wrapSquare wrapText="bothSides"/>
              <wp:docPr id="755636" name="Group 755636"/>
              <wp:cNvGraphicFramePr/>
              <a:graphic xmlns:a="http://schemas.openxmlformats.org/drawingml/2006/main">
                <a:graphicData uri="http://schemas.microsoft.com/office/word/2010/wordprocessingGroup">
                  <wpg:wgp>
                    <wpg:cNvGrpSpPr/>
                    <wpg:grpSpPr>
                      <a:xfrm>
                        <a:off x="0" y="0"/>
                        <a:ext cx="5467350" cy="45085"/>
                        <a:chOff x="0" y="0"/>
                        <a:chExt cx="5467350" cy="45085"/>
                      </a:xfrm>
                    </wpg:grpSpPr>
                    <pic:pic xmlns:pic="http://schemas.openxmlformats.org/drawingml/2006/picture">
                      <pic:nvPicPr>
                        <pic:cNvPr id="755637" name="Picture 755637"/>
                        <pic:cNvPicPr/>
                      </pic:nvPicPr>
                      <pic:blipFill>
                        <a:blip r:embed="rId1"/>
                        <a:stretch>
                          <a:fillRect/>
                        </a:stretch>
                      </pic:blipFill>
                      <pic:spPr>
                        <a:xfrm>
                          <a:off x="-3555" y="-3809"/>
                          <a:ext cx="5471160" cy="48768"/>
                        </a:xfrm>
                        <a:prstGeom prst="rect">
                          <a:avLst/>
                        </a:prstGeom>
                      </pic:spPr>
                    </pic:pic>
                  </wpg:wgp>
                </a:graphicData>
              </a:graphic>
            </wp:anchor>
          </w:drawing>
        </mc:Choice>
        <mc:Fallback>
          <w:pict>
            <v:group w14:anchorId="602EBE1E" id="Group 755636" o:spid="_x0000_s1026" style="position:absolute;left:0;text-align:left;margin-left:68.6pt;margin-top:785.65pt;width:430.5pt;height:3.55pt;z-index:251661312;mso-position-horizontal-relative:page;mso-position-vertical-relative:page" coordsize="54673,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5637" o:spid="_x0000_s1027" type="#_x0000_t75" style="position:absolute;left:-35;top:-38;width:54711;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">
                <v:imagedata r:id="rId2" o:title=""/>
              </v:shape>
              <w10:wrap type="square" anchorx="page" anchory="page"/>
            </v:group>
          </w:pict>
        </mc:Fallback>
      </mc:AlternateContent>
    </w:r>
    <w:r>
      <w:rPr>
        <w:rFonts w:ascii="Calibri" w:eastAsia="Calibri" w:hAnsi="Calibri" w:cs="Calibri"/>
      </w:rPr>
      <w:t xml:space="preserve"> </w:t>
    </w:r>
  </w:p>
  <w:p w:rsidR="00992916" w:rsidRDefault="00E5579E">
    <w:pPr>
      <w:bidi w:val="0"/>
      <w:spacing w:after="0"/>
      <w:ind w:right="5"/>
      <w:jc w:val="center"/>
    </w:pPr>
    <w:r>
      <w:rPr>
        <w:rFonts w:ascii="Simplified Arabic" w:eastAsia="Simplified Arabic" w:hAnsi="Simplified Arabic" w:cs="Simplified Arabic"/>
      </w:rPr>
      <w:fldChar w:fldCharType="begin"/>
    </w:r>
    <w:r>
      <w:instrText xml:space="preserve"> PAGE   \* MERGEFORMAT </w:instrText>
    </w:r>
    <w:r>
      <w:rPr>
        <w:rFonts w:ascii="Simplified Arabic" w:eastAsia="Simplified Arabic" w:hAnsi="Simplified Arabic" w:cs="Simplified Arabic"/>
      </w:rPr>
      <w:fldChar w:fldCharType="separate"/>
    </w:r>
    <w:r w:rsidRPr="00235BD0">
      <w:rPr>
        <w:rFonts w:ascii="Calibri" w:eastAsia="Calibri" w:hAnsi="Calibri" w:cs="Calibri"/>
        <w:noProof/>
      </w:rPr>
      <w:t>2</w:t>
    </w:r>
    <w:r>
      <w:rPr>
        <w:rFonts w:ascii="Calibri" w:eastAsia="Calibri" w:hAnsi="Calibri" w:cs="Calibri"/>
      </w:rPr>
      <w:fldChar w:fldCharType="end"/>
    </w:r>
    <w:r>
      <w:rPr>
        <w:rFonts w:ascii="Arial" w:eastAsia="Arial" w:hAnsi="Arial" w:cs="Arial"/>
        <w:sz w:val="24"/>
      </w:rP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right="5"/>
      <w:jc w:val="cen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rsidP="00330AB9">
    <w:pPr>
      <w:rPr>
        <w:sz w:val="16"/>
        <w:szCs w:val="16"/>
        <w:rtl/>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rsidP="00330AB9">
    <w:pPr>
      <w:bidi w:val="0"/>
      <w:spacing w:after="0"/>
      <w:ind w:right="8"/>
      <w:rPr>
        <w:sz w:val="16"/>
        <w:szCs w:val="16"/>
      </w:rP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330AB9">
    <w:pPr>
      <w:bidi w:val="0"/>
      <w:spacing w:after="0"/>
      <w:ind w:right="166"/>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rsidP="00330AB9">
    <w:pPr>
      <w:bidi w:val="0"/>
      <w:spacing w:after="0"/>
      <w:ind w:right="166"/>
      <w:rPr>
        <w:sz w:val="16"/>
        <w:szCs w:val="16"/>
      </w:rPr>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right="5"/>
      <w:jc w:val="center"/>
    </w:pPr>
    <w:r>
      <w:rPr>
        <w:rFonts w:ascii="Arial" w:eastAsia="Arial" w:hAnsi="Arial" w:cs="Arial"/>
        <w:sz w:val="24"/>
      </w:rPr>
      <w:t xml:space="preserve"> </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330AB9">
    <w:pPr>
      <w:bidi w:val="0"/>
      <w:spacing w:after="0"/>
    </w:pPr>
    <w:r>
      <w:rPr>
        <w:rFonts w:ascii="Arial" w:eastAsia="Arial" w:hAnsi="Arial" w:cs="Arial"/>
        <w:sz w:val="24"/>
      </w:rPr>
      <w:t xml:space="preserve"> </w: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rsidP="00330AB9">
    <w:pPr>
      <w:bidi w:val="0"/>
      <w:spacing w:after="0"/>
      <w:ind w:right="389"/>
      <w:rPr>
        <w:sz w:val="16"/>
        <w:szCs w:val="16"/>
      </w:rPr>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rsidP="00330AB9">
    <w:pPr>
      <w:bidi w:val="0"/>
      <w:spacing w:after="0"/>
      <w:ind w:right="389"/>
      <w:rPr>
        <w:sz w:val="16"/>
        <w:szCs w:val="16"/>
      </w:rPr>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761774"/>
      <w:docPartObj>
        <w:docPartGallery w:val="Page Numbers (Bottom of Page)"/>
        <w:docPartUnique/>
      </w:docPartObj>
    </w:sdtPr>
    <w:sdtEndPr/>
    <w:sdtContent>
      <w:p w:rsidR="00210F72" w:rsidRDefault="00E5579E">
        <w:pPr>
          <w:pStyle w:val="a4"/>
          <w:jc w:val="right"/>
        </w:pPr>
        <w:r>
          <w:fldChar w:fldCharType="begin"/>
        </w:r>
        <w:r>
          <w:instrText>PAGE   \* MERGEFORMAT</w:instrText>
        </w:r>
        <w:r>
          <w:fldChar w:fldCharType="separate"/>
        </w:r>
        <w:r w:rsidRPr="00282ADE">
          <w:rPr>
            <w:noProof/>
            <w:lang w:val="ar-SA"/>
          </w:rPr>
          <w:t>44</w:t>
        </w:r>
        <w:r>
          <w:fldChar w:fldCharType="end"/>
        </w:r>
      </w:p>
    </w:sdtContent>
  </w:sdt>
  <w:p w:rsidR="00992916" w:rsidRDefault="00E5579E" w:rsidP="00E758C1">
    <w:pPr>
      <w:bidi w:val="0"/>
      <w:spacing w:after="0"/>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E758C1" w:rsidRDefault="00E5579E" w:rsidP="00E758C1">
    <w:pPr>
      <w:rPr>
        <w:sz w:val="16"/>
        <w:szCs w:val="16"/>
      </w:rPr>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right="166"/>
      <w:jc w:val="righ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09CBFD86" wp14:editId="71C9B400">
              <wp:simplePos x="0" y="0"/>
              <wp:positionH relativeFrom="page">
                <wp:posOffset>871220</wp:posOffset>
              </wp:positionH>
              <wp:positionV relativeFrom="page">
                <wp:posOffset>9977882</wp:posOffset>
              </wp:positionV>
              <wp:extent cx="5467350" cy="45085"/>
              <wp:effectExtent l="0" t="0" r="0" b="0"/>
              <wp:wrapSquare wrapText="bothSides"/>
              <wp:docPr id="756095" name="Group 756095"/>
              <wp:cNvGraphicFramePr/>
              <a:graphic xmlns:a="http://schemas.openxmlformats.org/drawingml/2006/main">
                <a:graphicData uri="http://schemas.microsoft.com/office/word/2010/wordprocessingGroup">
                  <wpg:wgp>
                    <wpg:cNvGrpSpPr/>
                    <wpg:grpSpPr>
                      <a:xfrm>
                        <a:off x="0" y="0"/>
                        <a:ext cx="5467350" cy="45085"/>
                        <a:chOff x="0" y="0"/>
                        <a:chExt cx="5467350" cy="45085"/>
                      </a:xfrm>
                    </wpg:grpSpPr>
                    <pic:pic xmlns:pic="http://schemas.openxmlformats.org/drawingml/2006/picture">
                      <pic:nvPicPr>
                        <pic:cNvPr id="756096" name="Picture 756096"/>
                        <pic:cNvPicPr/>
                      </pic:nvPicPr>
                      <pic:blipFill>
                        <a:blip r:embed="rId1"/>
                        <a:stretch>
                          <a:fillRect/>
                        </a:stretch>
                      </pic:blipFill>
                      <pic:spPr>
                        <a:xfrm>
                          <a:off x="-3555" y="-3809"/>
                          <a:ext cx="5471160" cy="48768"/>
                        </a:xfrm>
                        <a:prstGeom prst="rect">
                          <a:avLst/>
                        </a:prstGeom>
                      </pic:spPr>
                    </pic:pic>
                  </wpg:wgp>
                </a:graphicData>
              </a:graphic>
            </wp:anchor>
          </w:drawing>
        </mc:Choice>
        <mc:Fallback>
          <w:pict>
            <v:group w14:anchorId="792C7AA6" id="Group 756095" o:spid="_x0000_s1026" style="position:absolute;left:0;text-align:left;margin-left:68.6pt;margin-top:785.65pt;width:430.5pt;height:3.55pt;z-index:251663360;mso-position-horizontal-relative:page;mso-position-vertical-relative:page" coordsize="54673,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6096" o:spid="_x0000_s1027" type="#_x0000_t75" style="position:absolute;left:-35;top:-38;width:54711;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">
                <v:imagedata r:id="rId2" o:title=""/>
              </v:shape>
              <w10:wrap type="square" anchorx="page" anchory="page"/>
            </v:group>
          </w:pict>
        </mc:Fallback>
      </mc:AlternateContent>
    </w:r>
    <w:r>
      <w:rPr>
        <w:rFonts w:ascii="Calibri" w:eastAsia="Calibri" w:hAnsi="Calibri" w:cs="Calibri"/>
      </w:rPr>
      <w:t xml:space="preserve"> </w:t>
    </w:r>
  </w:p>
  <w:p w:rsidR="00992916" w:rsidRDefault="00E5579E">
    <w:pPr>
      <w:bidi w:val="0"/>
      <w:spacing w:after="0"/>
      <w:ind w:left="479"/>
      <w:jc w:val="center"/>
    </w:pPr>
    <w:r>
      <w:rPr>
        <w:rFonts w:ascii="Simplified Arabic" w:eastAsia="Simplified Arabic" w:hAnsi="Simplified Arabic" w:cs="Simplified Arabic"/>
      </w:rPr>
      <w:fldChar w:fldCharType="begin"/>
    </w:r>
    <w:r>
      <w:instrText xml:space="preserve"> PAGE   \* MERGEFORMAT </w:instrText>
    </w:r>
    <w:r>
      <w:rPr>
        <w:rFonts w:ascii="Simplified Arabic" w:eastAsia="Simplified Arabic" w:hAnsi="Simplified Arabic" w:cs="Simplified Arabic"/>
      </w:rPr>
      <w:fldChar w:fldCharType="separate"/>
    </w:r>
    <w:r>
      <w:rPr>
        <w:rFonts w:ascii="Calibri" w:eastAsia="Calibri" w:hAnsi="Calibri" w:cs="Calibri"/>
      </w:rPr>
      <w:t>2</w:t>
    </w:r>
    <w:r>
      <w:rPr>
        <w:rFonts w:ascii="Calibri" w:eastAsia="Calibri" w:hAnsi="Calibri" w:cs="Calibri"/>
      </w:rPr>
      <w:fldChar w:fldCharType="end"/>
    </w:r>
    <w:r>
      <w:rPr>
        <w:rFonts w:ascii="Arial" w:eastAsia="Arial" w:hAnsi="Arial" w:cs="Arial"/>
        <w:sz w:val="24"/>
      </w:rPr>
      <w:t xml:space="preserve"> </w: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E758C1">
    <w:pPr>
      <w:bidi w:val="0"/>
      <w:spacing w:after="0"/>
      <w:ind w:right="49"/>
    </w:pPr>
    <w:r>
      <w:rPr>
        <w:rFonts w:ascii="Arial" w:eastAsia="Arial" w:hAnsi="Arial" w:cs="Arial"/>
        <w:sz w:val="24"/>
      </w:rPr>
      <w:t xml:space="preserve"> </w: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E758C1">
    <w:pPr>
      <w:bidi w:val="0"/>
      <w:spacing w:after="0"/>
      <w:ind w:right="5"/>
    </w:pPr>
    <w:r>
      <w:rPr>
        <w:rFonts w:ascii="Arial" w:eastAsia="Arial" w:hAnsi="Arial" w:cs="Arial"/>
        <w:sz w:val="24"/>
      </w:rPr>
      <w:t xml:space="preserve"> </w: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E758C1">
    <w:pPr>
      <w:bidi w:val="0"/>
      <w:spacing w:after="324"/>
    </w:pP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E758C1">
    <w:pPr>
      <w:bidi w:val="0"/>
      <w:spacing w:after="0"/>
      <w:ind w:right="438"/>
    </w:pPr>
    <w:r>
      <w:rPr>
        <w:rFonts w:ascii="Calibri" w:eastAsia="Calibri" w:hAnsi="Calibri" w:cs="Calibri"/>
      </w:rPr>
      <w:t xml:space="preserve"> </w: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088193"/>
      <w:docPartObj>
        <w:docPartGallery w:val="Page Numbers (Bottom of Page)"/>
        <w:docPartUnique/>
      </w:docPartObj>
    </w:sdtPr>
    <w:sdtEndPr/>
    <w:sdtContent>
      <w:p w:rsidR="005C58BB" w:rsidRDefault="00E5579E">
        <w:pPr>
          <w:pStyle w:val="a4"/>
          <w:jc w:val="center"/>
        </w:pPr>
        <w:r>
          <w:fldChar w:fldCharType="begin"/>
        </w:r>
        <w:r>
          <w:instrText>PAGE   \* MERGEFORMAT</w:instrText>
        </w:r>
        <w:r>
          <w:fldChar w:fldCharType="separate"/>
        </w:r>
        <w:r w:rsidRPr="00E5579E">
          <w:rPr>
            <w:noProof/>
            <w:lang w:val="ar-SA"/>
          </w:rPr>
          <w:t>67</w:t>
        </w:r>
        <w:r>
          <w:fldChar w:fldCharType="end"/>
        </w:r>
      </w:p>
    </w:sdtContent>
  </w:sdt>
  <w:p w:rsidR="00992916" w:rsidRDefault="00E5579E" w:rsidP="00E758C1">
    <w:pPr>
      <w:bidi w:val="0"/>
      <w:spacing w:after="0"/>
      <w:ind w:right="438"/>
    </w:pP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spacing w:after="0"/>
      <w:ind w:left="2"/>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9CBBD12" wp14:editId="182159F2">
              <wp:simplePos x="0" y="0"/>
              <wp:positionH relativeFrom="page">
                <wp:posOffset>702564</wp:posOffset>
              </wp:positionH>
              <wp:positionV relativeFrom="page">
                <wp:posOffset>696468</wp:posOffset>
              </wp:positionV>
              <wp:extent cx="5798566" cy="56387"/>
              <wp:effectExtent l="0" t="0" r="0" b="0"/>
              <wp:wrapSquare wrapText="bothSides"/>
              <wp:docPr id="755624" name="Group 755624"/>
              <wp:cNvGraphicFramePr/>
              <a:graphic xmlns:a="http://schemas.openxmlformats.org/drawingml/2006/main">
                <a:graphicData uri="http://schemas.microsoft.com/office/word/2010/wordprocessingGroup">
                  <wpg:wgp>
                    <wpg:cNvGrpSpPr/>
                    <wpg:grpSpPr>
                      <a:xfrm>
                        <a:off x="0" y="0"/>
                        <a:ext cx="5798566" cy="56387"/>
                        <a:chOff x="0" y="0"/>
                        <a:chExt cx="5798566" cy="56387"/>
                      </a:xfrm>
                    </wpg:grpSpPr>
                    <wps:wsp>
                      <wps:cNvPr id="2510233" name="Shape 2510233"/>
                      <wps:cNvSpPr/>
                      <wps:spPr>
                        <a:xfrm>
                          <a:off x="0" y="18287"/>
                          <a:ext cx="5798566" cy="38100"/>
                        </a:xfrm>
                        <a:custGeom>
                          <a:avLst/>
                          <a:gdLst/>
                          <a:ahLst/>
                          <a:cxnLst/>
                          <a:rect l="0" t="0" r="0" b="0"/>
                          <a:pathLst>
                            <a:path w="5798566" h="38100">
                              <a:moveTo>
                                <a:pt x="0" y="0"/>
                              </a:moveTo>
                              <a:lnTo>
                                <a:pt x="5798566" y="0"/>
                              </a:lnTo>
                              <a:lnTo>
                                <a:pt x="5798566" y="38100"/>
                              </a:lnTo>
                              <a:lnTo>
                                <a:pt x="0" y="38100"/>
                              </a:lnTo>
                              <a:lnTo>
                                <a:pt x="0" y="0"/>
                              </a:lnTo>
                            </a:path>
                          </a:pathLst>
                        </a:custGeom>
                        <a:solidFill>
                          <a:srgbClr val="622423"/>
                        </a:solidFill>
                        <a:ln w="0" cap="flat">
                          <a:noFill/>
                          <a:miter lim="127000"/>
                        </a:ln>
                        <a:effectLst/>
                      </wps:spPr>
                      <wps:bodyPr/>
                    </wps:wsp>
                    <wps:wsp>
                      <wps:cNvPr id="2510234" name="Shape 2510234"/>
                      <wps:cNvSpPr/>
                      <wps:spPr>
                        <a:xfrm>
                          <a:off x="0" y="0"/>
                          <a:ext cx="5798566" cy="9144"/>
                        </a:xfrm>
                        <a:custGeom>
                          <a:avLst/>
                          <a:gdLst/>
                          <a:ahLst/>
                          <a:cxnLst/>
                          <a:rect l="0" t="0" r="0" b="0"/>
                          <a:pathLst>
                            <a:path w="5798566" h="9144">
                              <a:moveTo>
                                <a:pt x="0" y="0"/>
                              </a:moveTo>
                              <a:lnTo>
                                <a:pt x="5798566" y="0"/>
                              </a:lnTo>
                              <a:lnTo>
                                <a:pt x="5798566" y="9144"/>
                              </a:lnTo>
                              <a:lnTo>
                                <a:pt x="0" y="9144"/>
                              </a:lnTo>
                              <a:lnTo>
                                <a:pt x="0" y="0"/>
                              </a:lnTo>
                            </a:path>
                          </a:pathLst>
                        </a:custGeom>
                        <a:solidFill>
                          <a:srgbClr val="622423"/>
                        </a:solidFill>
                        <a:ln w="0" cap="flat">
                          <a:noFill/>
                          <a:miter lim="127000"/>
                        </a:ln>
                        <a:effectLst/>
                      </wps:spPr>
                      <wps:bodyPr/>
                    </wps:wsp>
                  </wpg:wgp>
                </a:graphicData>
              </a:graphic>
            </wp:anchor>
          </w:drawing>
        </mc:Choice>
        <mc:Fallback>
          <w:pict>
            <v:group w14:anchorId="6EAC680E" id="Group 755624" o:spid="_x0000_s1026" style="position:absolute;left:0;text-align:left;margin-left:55.3pt;margin-top:54.85pt;width:456.6pt;height:4.45pt;z-index:251660288;mso-position-horizontal-relative:page;mso-position-vertical-relative:page" coordsize="5798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">
              <v:shape id="Shape 2510233" o:spid="_x0000_s1027" style="position:absolute;top:182;width:57985;height:381;visibility:visible;mso-wrap-style:square;v-text-anchor:top" coordsize="579856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" path="m,l5798566,r,38100l,38100,,e" fillcolor="#622423" stroked="f" strokeweight="0">
                <v:stroke miterlimit="83231f" joinstyle="miter"/>
                <v:path arrowok="t" textboxrect="0,0,5798566,38100"/>
              </v:shape>
              <v:shape id="Shape 2510234" o:spid="_x0000_s1028" style="position:absolute;width:57985;height:91;visibility:visible;mso-wrap-style:square;v-text-anchor:top" coordsize="57985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" path="m,l5798566,r,9144l,9144,,e" fillcolor="#622423" stroked="f" strokeweight="0">
                <v:stroke miterlimit="83231f" joinstyle="miter"/>
                <v:path arrowok="t" textboxrect="0,0,5798566,9144"/>
              </v:shape>
              <w10:wrap type="square" anchorx="page" anchory="page"/>
            </v:group>
          </w:pict>
        </mc:Fallback>
      </mc:AlternateContent>
    </w:r>
    <w:r>
      <w:rPr>
        <w:rFonts w:ascii="Times New Roman" w:eastAsia="Times New Roman" w:hAnsi="Times New Roman" w:cs="Times New Roman"/>
        <w:sz w:val="32"/>
        <w:szCs w:val="32"/>
        <w:rtl/>
      </w:rPr>
      <w:t xml:space="preserve">مقدمة </w:t>
    </w:r>
  </w:p>
  <w:p w:rsidR="00992916" w:rsidRDefault="00E5579E">
    <w:pPr>
      <w:bidi w:val="0"/>
      <w:spacing w:after="0"/>
    </w:pPr>
    <w:r>
      <w:rPr>
        <w:rFonts w:ascii="Calibri" w:eastAsia="Calibri" w:hAnsi="Calibri" w:cs="Calibri"/>
        <w:sz w:val="8"/>
      </w:rPr>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rsidP="00330AB9">
    <w:pPr>
      <w:bidi w:val="0"/>
      <w:spacing w:after="0"/>
      <w:rPr>
        <w:sz w:val="16"/>
        <w:szCs w:val="16"/>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left="-86"/>
    </w:pPr>
    <w:r>
      <w:tab/>
      <w:t xml:space="preserve"> </w:t>
    </w:r>
    <w:r>
      <w:tab/>
      <w:t xml:space="preserve"> </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rsidP="00330AB9">
    <w:pPr>
      <w:ind w:left="6"/>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330AB9">
    <w:pPr>
      <w:ind w:left="6"/>
    </w:pPr>
    <w:r>
      <w:t xml:space="preserve"> </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E5579E">
    <w:pPr>
      <w:bidi w:val="0"/>
      <w:spacing w:after="0"/>
      <w:rPr>
        <w:sz w:val="16"/>
        <w:szCs w:val="16"/>
      </w:rP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330AB9">
    <w:pPr>
      <w:bidi w:val="0"/>
      <w:spacing w:after="0"/>
    </w:pPr>
    <w:r>
      <w:t xml:space="preserve"> </w: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330AB9">
    <w:pPr>
      <w:bidi w:val="0"/>
      <w:spacing w:after="0"/>
      <w:ind w:left="151"/>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330AB9">
    <w:pPr>
      <w:bidi w:val="0"/>
      <w:spacing w:after="0"/>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330AB9">
    <w:pPr>
      <w:bidi w:val="0"/>
      <w:spacing w:after="0"/>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left="485"/>
    </w:pPr>
    <w:r>
      <w:rPr>
        <w:rFonts w:ascii="Calibri" w:eastAsia="Calibri" w:hAnsi="Calibri" w:cs="Calibri"/>
        <w:sz w:val="14"/>
      </w:rPr>
      <w:t xml:space="preserve"> </w:t>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spacing w:after="0"/>
      <w:ind w:right="602"/>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3395B57" wp14:editId="4A71C629">
              <wp:simplePos x="0" y="0"/>
              <wp:positionH relativeFrom="page">
                <wp:posOffset>702564</wp:posOffset>
              </wp:positionH>
              <wp:positionV relativeFrom="page">
                <wp:posOffset>667512</wp:posOffset>
              </wp:positionV>
              <wp:extent cx="5798566" cy="56388"/>
              <wp:effectExtent l="0" t="0" r="0" b="0"/>
              <wp:wrapSquare wrapText="bothSides"/>
              <wp:docPr id="756083" name="Group 756083"/>
              <wp:cNvGraphicFramePr/>
              <a:graphic xmlns:a="http://schemas.openxmlformats.org/drawingml/2006/main">
                <a:graphicData uri="http://schemas.microsoft.com/office/word/2010/wordprocessingGroup">
                  <wpg:wgp>
                    <wpg:cNvGrpSpPr/>
                    <wpg:grpSpPr>
                      <a:xfrm>
                        <a:off x="0" y="0"/>
                        <a:ext cx="5798566" cy="56388"/>
                        <a:chOff x="0" y="0"/>
                        <a:chExt cx="5798566" cy="56388"/>
                      </a:xfrm>
                    </wpg:grpSpPr>
                    <wps:wsp>
                      <wps:cNvPr id="2510579" name="Shape 2510579"/>
                      <wps:cNvSpPr/>
                      <wps:spPr>
                        <a:xfrm>
                          <a:off x="0" y="18288"/>
                          <a:ext cx="5798566" cy="38100"/>
                        </a:xfrm>
                        <a:custGeom>
                          <a:avLst/>
                          <a:gdLst/>
                          <a:ahLst/>
                          <a:cxnLst/>
                          <a:rect l="0" t="0" r="0" b="0"/>
                          <a:pathLst>
                            <a:path w="5798566" h="38100">
                              <a:moveTo>
                                <a:pt x="0" y="0"/>
                              </a:moveTo>
                              <a:lnTo>
                                <a:pt x="5798566" y="0"/>
                              </a:lnTo>
                              <a:lnTo>
                                <a:pt x="5798566" y="38100"/>
                              </a:lnTo>
                              <a:lnTo>
                                <a:pt x="0" y="38100"/>
                              </a:lnTo>
                              <a:lnTo>
                                <a:pt x="0" y="0"/>
                              </a:lnTo>
                            </a:path>
                          </a:pathLst>
                        </a:custGeom>
                        <a:solidFill>
                          <a:srgbClr val="622423"/>
                        </a:solidFill>
                        <a:ln w="0" cap="flat">
                          <a:noFill/>
                          <a:miter lim="127000"/>
                        </a:ln>
                        <a:effectLst/>
                      </wps:spPr>
                      <wps:bodyPr/>
                    </wps:wsp>
                    <wps:wsp>
                      <wps:cNvPr id="2510580" name="Shape 2510580"/>
                      <wps:cNvSpPr/>
                      <wps:spPr>
                        <a:xfrm>
                          <a:off x="0" y="0"/>
                          <a:ext cx="5798566" cy="9144"/>
                        </a:xfrm>
                        <a:custGeom>
                          <a:avLst/>
                          <a:gdLst/>
                          <a:ahLst/>
                          <a:cxnLst/>
                          <a:rect l="0" t="0" r="0" b="0"/>
                          <a:pathLst>
                            <a:path w="5798566" h="9144">
                              <a:moveTo>
                                <a:pt x="0" y="0"/>
                              </a:moveTo>
                              <a:lnTo>
                                <a:pt x="5798566" y="0"/>
                              </a:lnTo>
                              <a:lnTo>
                                <a:pt x="5798566" y="9144"/>
                              </a:lnTo>
                              <a:lnTo>
                                <a:pt x="0" y="9144"/>
                              </a:lnTo>
                              <a:lnTo>
                                <a:pt x="0" y="0"/>
                              </a:lnTo>
                            </a:path>
                          </a:pathLst>
                        </a:custGeom>
                        <a:solidFill>
                          <a:srgbClr val="622423"/>
                        </a:solidFill>
                        <a:ln w="0" cap="flat">
                          <a:noFill/>
                          <a:miter lim="127000"/>
                        </a:ln>
                        <a:effectLst/>
                      </wps:spPr>
                      <wps:bodyPr/>
                    </wps:wsp>
                  </wpg:wgp>
                </a:graphicData>
              </a:graphic>
            </wp:anchor>
          </w:drawing>
        </mc:Choice>
        <mc:Fallback>
          <w:pict>
            <v:group w14:anchorId="08C099B6" id="Group 756083" o:spid="_x0000_s1026" style="position:absolute;left:0;text-align:left;margin-left:55.3pt;margin-top:52.55pt;width:456.6pt;height:4.45pt;z-index:251662336;mso-position-horizontal-relative:page;mso-position-vertical-relative:page" coordsize="5798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">
              <v:shape id="Shape 2510579" o:spid="_x0000_s1027" style="position:absolute;top:182;width:57985;height:381;visibility:visible;mso-wrap-style:square;v-text-anchor:top" coordsize="579856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" path="m,l5798566,r,38100l,38100,,e" fillcolor="#622423" stroked="f" strokeweight="0">
                <v:stroke miterlimit="83231f" joinstyle="miter"/>
                <v:path arrowok="t" textboxrect="0,0,5798566,38100"/>
              </v:shape>
              <v:shape id="Shape 2510580" o:spid="_x0000_s1028" style="position:absolute;width:57985;height:91;visibility:visible;mso-wrap-style:square;v-text-anchor:top" coordsize="57985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" path="m,l5798566,r,9144l,9144,,e" fillcolor="#622423" stroked="f" strokeweight="0">
                <v:stroke miterlimit="83231f" joinstyle="miter"/>
                <v:path arrowok="t" textboxrect="0,0,5798566,9144"/>
              </v:shape>
              <w10:wrap type="square" anchorx="page" anchory="page"/>
            </v:group>
          </w:pict>
        </mc:Fallback>
      </mc:AlternateContent>
    </w:r>
    <w:r>
      <w:rPr>
        <w:rFonts w:ascii="Times New Roman" w:eastAsia="Times New Roman" w:hAnsi="Times New Roman" w:cs="Times New Roman"/>
        <w:szCs w:val="28"/>
        <w:rtl/>
      </w:rPr>
      <w:t xml:space="preserve">الفصل الثالث                                                                               اجراءات الدراسة الميدانية  </w:t>
    </w:r>
    <w:r>
      <w:rPr>
        <w:rFonts w:ascii="Cambria" w:eastAsia="Cambria" w:hAnsi="Cambria" w:cs="Cambria"/>
        <w:b/>
        <w:bCs/>
        <w:szCs w:val="28"/>
        <w:rtl/>
      </w:rPr>
      <w:t xml:space="preserve"> </w:t>
    </w:r>
  </w:p>
  <w:p w:rsidR="00992916" w:rsidRDefault="00E5579E">
    <w:pPr>
      <w:bidi w:val="0"/>
      <w:spacing w:after="0"/>
      <w:ind w:left="485"/>
    </w:pPr>
    <w:r>
      <w:rPr>
        <w:rFonts w:ascii="Calibri" w:eastAsia="Calibri" w:hAnsi="Calibri" w:cs="Calibri"/>
        <w:sz w:val="14"/>
      </w:rPr>
      <w:t xml:space="preserve"> </w:t>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pPr>
    <w:r>
      <w:rPr>
        <w:rFonts w:ascii="Calibri" w:eastAsia="Calibri" w:hAnsi="Calibri" w:cs="Calibri"/>
        <w:sz w:val="12"/>
      </w:rPr>
      <w:t xml:space="preserve"> </w:t>
    </w: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spacing w:after="0"/>
      <w:ind w:right="1327"/>
      <w:jc w:val="right"/>
    </w:pP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E758C1">
    <w:pPr>
      <w:bidi w:val="0"/>
      <w:spacing w:after="0"/>
    </w:pP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spacing w:after="0"/>
      <w:ind w:left="-84"/>
    </w:pPr>
    <w:r>
      <w:t xml:space="preserve"> </w:t>
    </w: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rsidP="00E758C1">
    <w:pPr>
      <w:bidi w:val="0"/>
      <w:spacing w:after="0"/>
    </w:pP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51661654"/>
      <w:docPartObj>
        <w:docPartGallery w:val="Page Numbers (Top of Page)"/>
        <w:docPartUnique/>
      </w:docPartObj>
    </w:sdtPr>
    <w:sdtEndPr/>
    <w:sdtContent>
      <w:p w:rsidR="005C58BB" w:rsidRDefault="00E5579E">
        <w:pPr>
          <w:pStyle w:val="a5"/>
          <w:jc w:val="center"/>
        </w:pPr>
        <w:r>
          <w:fldChar w:fldCharType="begin"/>
        </w:r>
        <w:r>
          <w:instrText>PAGE   \* MERGEFORMAT</w:instrText>
        </w:r>
        <w:r>
          <w:fldChar w:fldCharType="separate"/>
        </w:r>
        <w:r w:rsidRPr="00E5579E">
          <w:rPr>
            <w:noProof/>
            <w:rtl/>
            <w:lang w:val="ar-SA"/>
          </w:rPr>
          <w:t>67</w:t>
        </w:r>
        <w:r>
          <w:fldChar w:fldCharType="end"/>
        </w:r>
      </w:p>
    </w:sdtContent>
  </w:sdt>
  <w:p w:rsidR="00992916" w:rsidRDefault="00E5579E" w:rsidP="00E758C1">
    <w:pPr>
      <w:bidi w:val="0"/>
      <w:spacing w:after="0"/>
    </w:pP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E5579E">
    <w:pPr>
      <w:bidi w:val="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3FA9"/>
    <w:multiLevelType w:val="hybridMultilevel"/>
    <w:tmpl w:val="CDAA940E"/>
    <w:lvl w:ilvl="0" w:tplc="69A66E1E">
      <w:start w:val="5"/>
      <w:numFmt w:val="decimal"/>
      <w:lvlText w:val="%1"/>
      <w:lvlJc w:val="left"/>
      <w:pPr>
        <w:ind w:left="2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5026A36">
      <w:start w:val="1"/>
      <w:numFmt w:val="lowerLetter"/>
      <w:lvlText w:val="%2"/>
      <w:lvlJc w:val="left"/>
      <w:pPr>
        <w:ind w:left="108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2F8A37B6">
      <w:start w:val="1"/>
      <w:numFmt w:val="lowerRoman"/>
      <w:lvlText w:val="%3"/>
      <w:lvlJc w:val="left"/>
      <w:pPr>
        <w:ind w:left="180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B6E03EF6">
      <w:start w:val="1"/>
      <w:numFmt w:val="decimal"/>
      <w:lvlText w:val="%4"/>
      <w:lvlJc w:val="left"/>
      <w:pPr>
        <w:ind w:left="25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E1925F6A">
      <w:start w:val="1"/>
      <w:numFmt w:val="lowerLetter"/>
      <w:lvlText w:val="%5"/>
      <w:lvlJc w:val="left"/>
      <w:pPr>
        <w:ind w:left="324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D69A5BE2">
      <w:start w:val="1"/>
      <w:numFmt w:val="lowerRoman"/>
      <w:lvlText w:val="%6"/>
      <w:lvlJc w:val="left"/>
      <w:pPr>
        <w:ind w:left="396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5BAEBCF8">
      <w:start w:val="1"/>
      <w:numFmt w:val="decimal"/>
      <w:lvlText w:val="%7"/>
      <w:lvlJc w:val="left"/>
      <w:pPr>
        <w:ind w:left="468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291EA9A6">
      <w:start w:val="1"/>
      <w:numFmt w:val="lowerLetter"/>
      <w:lvlText w:val="%8"/>
      <w:lvlJc w:val="left"/>
      <w:pPr>
        <w:ind w:left="540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BC488E36">
      <w:start w:val="1"/>
      <w:numFmt w:val="lowerRoman"/>
      <w:lvlText w:val="%9"/>
      <w:lvlJc w:val="left"/>
      <w:pPr>
        <w:ind w:left="61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7850399"/>
    <w:multiLevelType w:val="hybridMultilevel"/>
    <w:tmpl w:val="42A069E0"/>
    <w:lvl w:ilvl="0" w:tplc="263E9BAE">
      <w:start w:val="7"/>
      <w:numFmt w:val="decimal"/>
      <w:lvlText w:val="%1-"/>
      <w:lvlJc w:val="left"/>
      <w:pPr>
        <w:ind w:left="31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016AB93E">
      <w:start w:val="1"/>
      <w:numFmt w:val="lowerLetter"/>
      <w:lvlText w:val="%2"/>
      <w:lvlJc w:val="left"/>
      <w:pPr>
        <w:ind w:left="108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2AB850EE">
      <w:start w:val="1"/>
      <w:numFmt w:val="lowerRoman"/>
      <w:lvlText w:val="%3"/>
      <w:lvlJc w:val="left"/>
      <w:pPr>
        <w:ind w:left="180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32F44936">
      <w:start w:val="1"/>
      <w:numFmt w:val="decimal"/>
      <w:lvlText w:val="%4"/>
      <w:lvlJc w:val="left"/>
      <w:pPr>
        <w:ind w:left="252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31CE0C5A">
      <w:start w:val="1"/>
      <w:numFmt w:val="lowerLetter"/>
      <w:lvlText w:val="%5"/>
      <w:lvlJc w:val="left"/>
      <w:pPr>
        <w:ind w:left="324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30EAD714">
      <w:start w:val="1"/>
      <w:numFmt w:val="lowerRoman"/>
      <w:lvlText w:val="%6"/>
      <w:lvlJc w:val="left"/>
      <w:pPr>
        <w:ind w:left="396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A48860F4">
      <w:start w:val="1"/>
      <w:numFmt w:val="decimal"/>
      <w:lvlText w:val="%7"/>
      <w:lvlJc w:val="left"/>
      <w:pPr>
        <w:ind w:left="468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D7AED5B0">
      <w:start w:val="1"/>
      <w:numFmt w:val="lowerLetter"/>
      <w:lvlText w:val="%8"/>
      <w:lvlJc w:val="left"/>
      <w:pPr>
        <w:ind w:left="540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6E285404">
      <w:start w:val="1"/>
      <w:numFmt w:val="lowerRoman"/>
      <w:lvlText w:val="%9"/>
      <w:lvlJc w:val="left"/>
      <w:pPr>
        <w:ind w:left="612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A041772"/>
    <w:multiLevelType w:val="hybridMultilevel"/>
    <w:tmpl w:val="6180EDAE"/>
    <w:lvl w:ilvl="0" w:tplc="EA9013CA">
      <w:start w:val="1"/>
      <w:numFmt w:val="bullet"/>
      <w:lvlText w:val="-"/>
      <w:lvlJc w:val="left"/>
      <w:pPr>
        <w:ind w:left="368"/>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1" w:tplc="A776E5C0">
      <w:start w:val="1"/>
      <w:numFmt w:val="bullet"/>
      <w:lvlText w:val="o"/>
      <w:lvlJc w:val="left"/>
      <w:pPr>
        <w:ind w:left="108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2" w:tplc="82CEA54A">
      <w:start w:val="1"/>
      <w:numFmt w:val="bullet"/>
      <w:lvlText w:val="▪"/>
      <w:lvlJc w:val="left"/>
      <w:pPr>
        <w:ind w:left="180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3" w:tplc="9F6A4E48">
      <w:start w:val="1"/>
      <w:numFmt w:val="bullet"/>
      <w:lvlText w:val="•"/>
      <w:lvlJc w:val="left"/>
      <w:pPr>
        <w:ind w:left="252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4" w:tplc="B7BA0496">
      <w:start w:val="1"/>
      <w:numFmt w:val="bullet"/>
      <w:lvlText w:val="o"/>
      <w:lvlJc w:val="left"/>
      <w:pPr>
        <w:ind w:left="324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5" w:tplc="406CC394">
      <w:start w:val="1"/>
      <w:numFmt w:val="bullet"/>
      <w:lvlText w:val="▪"/>
      <w:lvlJc w:val="left"/>
      <w:pPr>
        <w:ind w:left="396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6" w:tplc="B2B4471E">
      <w:start w:val="1"/>
      <w:numFmt w:val="bullet"/>
      <w:lvlText w:val="•"/>
      <w:lvlJc w:val="left"/>
      <w:pPr>
        <w:ind w:left="468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7" w:tplc="D4BCBFCC">
      <w:start w:val="1"/>
      <w:numFmt w:val="bullet"/>
      <w:lvlText w:val="o"/>
      <w:lvlJc w:val="left"/>
      <w:pPr>
        <w:ind w:left="540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8" w:tplc="87C40734">
      <w:start w:val="1"/>
      <w:numFmt w:val="bullet"/>
      <w:lvlText w:val="▪"/>
      <w:lvlJc w:val="left"/>
      <w:pPr>
        <w:ind w:left="612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C780616"/>
    <w:multiLevelType w:val="hybridMultilevel"/>
    <w:tmpl w:val="5BB47B2E"/>
    <w:lvl w:ilvl="0" w:tplc="2F901A32">
      <w:start w:val="1"/>
      <w:numFmt w:val="bullet"/>
      <w:lvlText w:val="-"/>
      <w:lvlJc w:val="left"/>
      <w:pPr>
        <w:ind w:left="36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1" w:tplc="4D320CAA">
      <w:start w:val="1"/>
      <w:numFmt w:val="bullet"/>
      <w:lvlText w:val="o"/>
      <w:lvlJc w:val="left"/>
      <w:pPr>
        <w:ind w:left="108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2" w:tplc="1BC0FAEA">
      <w:start w:val="1"/>
      <w:numFmt w:val="bullet"/>
      <w:lvlText w:val="▪"/>
      <w:lvlJc w:val="left"/>
      <w:pPr>
        <w:ind w:left="180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3" w:tplc="64742D0C">
      <w:start w:val="1"/>
      <w:numFmt w:val="bullet"/>
      <w:lvlText w:val="•"/>
      <w:lvlJc w:val="left"/>
      <w:pPr>
        <w:ind w:left="252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4" w:tplc="84366D10">
      <w:start w:val="1"/>
      <w:numFmt w:val="bullet"/>
      <w:lvlText w:val="o"/>
      <w:lvlJc w:val="left"/>
      <w:pPr>
        <w:ind w:left="324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5" w:tplc="591028BC">
      <w:start w:val="1"/>
      <w:numFmt w:val="bullet"/>
      <w:lvlText w:val="▪"/>
      <w:lvlJc w:val="left"/>
      <w:pPr>
        <w:ind w:left="396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6" w:tplc="14BAA090">
      <w:start w:val="1"/>
      <w:numFmt w:val="bullet"/>
      <w:lvlText w:val="•"/>
      <w:lvlJc w:val="left"/>
      <w:pPr>
        <w:ind w:left="468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7" w:tplc="2026D282">
      <w:start w:val="1"/>
      <w:numFmt w:val="bullet"/>
      <w:lvlText w:val="o"/>
      <w:lvlJc w:val="left"/>
      <w:pPr>
        <w:ind w:left="540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8" w:tplc="67CA17DE">
      <w:start w:val="1"/>
      <w:numFmt w:val="bullet"/>
      <w:lvlText w:val="▪"/>
      <w:lvlJc w:val="left"/>
      <w:pPr>
        <w:ind w:left="612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3833206"/>
    <w:multiLevelType w:val="hybridMultilevel"/>
    <w:tmpl w:val="91747E54"/>
    <w:lvl w:ilvl="0" w:tplc="EFAA031E">
      <w:start w:val="1"/>
      <w:numFmt w:val="decimal"/>
      <w:lvlText w:val="%1-"/>
      <w:lvlJc w:val="left"/>
      <w:pPr>
        <w:ind w:left="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A08C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88A4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3CAB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F67B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529E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B285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6673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4A8E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9F176AC"/>
    <w:multiLevelType w:val="hybridMultilevel"/>
    <w:tmpl w:val="E5187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19242F"/>
    <w:multiLevelType w:val="hybridMultilevel"/>
    <w:tmpl w:val="90E2CC28"/>
    <w:lvl w:ilvl="0" w:tplc="A70C1320">
      <w:start w:val="2"/>
      <w:numFmt w:val="decimal"/>
      <w:lvlText w:val="%1-"/>
      <w:lvlJc w:val="left"/>
      <w:pPr>
        <w:ind w:left="360"/>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1" w:tplc="0C86EE28">
      <w:start w:val="1"/>
      <w:numFmt w:val="lowerLetter"/>
      <w:lvlText w:val="%2"/>
      <w:lvlJc w:val="left"/>
      <w:pPr>
        <w:ind w:left="108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2" w:tplc="270AFD32">
      <w:start w:val="1"/>
      <w:numFmt w:val="lowerRoman"/>
      <w:lvlText w:val="%3"/>
      <w:lvlJc w:val="left"/>
      <w:pPr>
        <w:ind w:left="180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3" w:tplc="F18084A8">
      <w:start w:val="1"/>
      <w:numFmt w:val="decimal"/>
      <w:lvlText w:val="%4"/>
      <w:lvlJc w:val="left"/>
      <w:pPr>
        <w:ind w:left="252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4" w:tplc="B6EE7556">
      <w:start w:val="1"/>
      <w:numFmt w:val="lowerLetter"/>
      <w:lvlText w:val="%5"/>
      <w:lvlJc w:val="left"/>
      <w:pPr>
        <w:ind w:left="324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5" w:tplc="D6AAE69C">
      <w:start w:val="1"/>
      <w:numFmt w:val="lowerRoman"/>
      <w:lvlText w:val="%6"/>
      <w:lvlJc w:val="left"/>
      <w:pPr>
        <w:ind w:left="396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6" w:tplc="83A4A36E">
      <w:start w:val="1"/>
      <w:numFmt w:val="decimal"/>
      <w:lvlText w:val="%7"/>
      <w:lvlJc w:val="left"/>
      <w:pPr>
        <w:ind w:left="468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7" w:tplc="2A4E3AF0">
      <w:start w:val="1"/>
      <w:numFmt w:val="lowerLetter"/>
      <w:lvlText w:val="%8"/>
      <w:lvlJc w:val="left"/>
      <w:pPr>
        <w:ind w:left="540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8" w:tplc="8EAAB2D0">
      <w:start w:val="1"/>
      <w:numFmt w:val="lowerRoman"/>
      <w:lvlText w:val="%9"/>
      <w:lvlJc w:val="left"/>
      <w:pPr>
        <w:ind w:left="612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C7E0D98"/>
    <w:multiLevelType w:val="hybridMultilevel"/>
    <w:tmpl w:val="53567D6A"/>
    <w:lvl w:ilvl="0" w:tplc="CC0A2E6A">
      <w:start w:val="3"/>
      <w:numFmt w:val="decimal"/>
      <w:lvlText w:val="%1-"/>
      <w:lvlJc w:val="left"/>
      <w:pPr>
        <w:ind w:left="113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F2B48838">
      <w:start w:val="1"/>
      <w:numFmt w:val="lowerLetter"/>
      <w:lvlText w:val="%2"/>
      <w:lvlJc w:val="left"/>
      <w:pPr>
        <w:ind w:left="182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64267614">
      <w:start w:val="1"/>
      <w:numFmt w:val="lowerRoman"/>
      <w:lvlText w:val="%3"/>
      <w:lvlJc w:val="left"/>
      <w:pPr>
        <w:ind w:left="254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609A62C2">
      <w:start w:val="1"/>
      <w:numFmt w:val="decimal"/>
      <w:lvlText w:val="%4"/>
      <w:lvlJc w:val="left"/>
      <w:pPr>
        <w:ind w:left="326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276CB206">
      <w:start w:val="1"/>
      <w:numFmt w:val="lowerLetter"/>
      <w:lvlText w:val="%5"/>
      <w:lvlJc w:val="left"/>
      <w:pPr>
        <w:ind w:left="398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0A1E8E3C">
      <w:start w:val="1"/>
      <w:numFmt w:val="lowerRoman"/>
      <w:lvlText w:val="%6"/>
      <w:lvlJc w:val="left"/>
      <w:pPr>
        <w:ind w:left="470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078007C8">
      <w:start w:val="1"/>
      <w:numFmt w:val="decimal"/>
      <w:lvlText w:val="%7"/>
      <w:lvlJc w:val="left"/>
      <w:pPr>
        <w:ind w:left="542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E776302E">
      <w:start w:val="1"/>
      <w:numFmt w:val="lowerLetter"/>
      <w:lvlText w:val="%8"/>
      <w:lvlJc w:val="left"/>
      <w:pPr>
        <w:ind w:left="614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E12E442E">
      <w:start w:val="1"/>
      <w:numFmt w:val="lowerRoman"/>
      <w:lvlText w:val="%9"/>
      <w:lvlJc w:val="left"/>
      <w:pPr>
        <w:ind w:left="686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69BA47BD"/>
    <w:multiLevelType w:val="hybridMultilevel"/>
    <w:tmpl w:val="DB304DBC"/>
    <w:lvl w:ilvl="0" w:tplc="B1D4B826">
      <w:start w:val="1"/>
      <w:numFmt w:val="bullet"/>
      <w:lvlText w:val="-"/>
      <w:lvlJc w:val="left"/>
      <w:pPr>
        <w:ind w:left="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5723B40">
      <w:start w:val="1"/>
      <w:numFmt w:val="bullet"/>
      <w:lvlText w:val="o"/>
      <w:lvlJc w:val="left"/>
      <w:pPr>
        <w:ind w:left="108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2" w:tplc="8FBE18C0">
      <w:start w:val="1"/>
      <w:numFmt w:val="bullet"/>
      <w:lvlText w:val="▪"/>
      <w:lvlJc w:val="left"/>
      <w:pPr>
        <w:ind w:left="180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3" w:tplc="EE2A4700">
      <w:start w:val="1"/>
      <w:numFmt w:val="bullet"/>
      <w:lvlText w:val="•"/>
      <w:lvlJc w:val="left"/>
      <w:pPr>
        <w:ind w:left="252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43A2EC84">
      <w:start w:val="1"/>
      <w:numFmt w:val="bullet"/>
      <w:lvlText w:val="o"/>
      <w:lvlJc w:val="left"/>
      <w:pPr>
        <w:ind w:left="324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5" w:tplc="058E75D2">
      <w:start w:val="1"/>
      <w:numFmt w:val="bullet"/>
      <w:lvlText w:val="▪"/>
      <w:lvlJc w:val="left"/>
      <w:pPr>
        <w:ind w:left="396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6" w:tplc="7958B642">
      <w:start w:val="1"/>
      <w:numFmt w:val="bullet"/>
      <w:lvlText w:val="•"/>
      <w:lvlJc w:val="left"/>
      <w:pPr>
        <w:ind w:left="468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71FAE954">
      <w:start w:val="1"/>
      <w:numFmt w:val="bullet"/>
      <w:lvlText w:val="o"/>
      <w:lvlJc w:val="left"/>
      <w:pPr>
        <w:ind w:left="540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8" w:tplc="E07810A0">
      <w:start w:val="1"/>
      <w:numFmt w:val="bullet"/>
      <w:lvlText w:val="▪"/>
      <w:lvlJc w:val="left"/>
      <w:pPr>
        <w:ind w:left="612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abstractNum>
  <w:abstractNum w:abstractNumId="9" w15:restartNumberingAfterBreak="0">
    <w:nsid w:val="700368EB"/>
    <w:multiLevelType w:val="hybridMultilevel"/>
    <w:tmpl w:val="9EA83152"/>
    <w:lvl w:ilvl="0" w:tplc="6AB299FC">
      <w:start w:val="1"/>
      <w:numFmt w:val="lowerLetter"/>
      <w:lvlText w:val="%1."/>
      <w:lvlJc w:val="left"/>
      <w:pPr>
        <w:ind w:left="924"/>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1" w:tplc="01383ED2">
      <w:start w:val="1"/>
      <w:numFmt w:val="lowerLetter"/>
      <w:lvlText w:val="%2"/>
      <w:lvlJc w:val="left"/>
      <w:pPr>
        <w:ind w:left="114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2" w:tplc="70AE2E20">
      <w:start w:val="1"/>
      <w:numFmt w:val="lowerRoman"/>
      <w:lvlText w:val="%3"/>
      <w:lvlJc w:val="left"/>
      <w:pPr>
        <w:ind w:left="186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3" w:tplc="C8202C5E">
      <w:start w:val="1"/>
      <w:numFmt w:val="decimal"/>
      <w:lvlText w:val="%4"/>
      <w:lvlJc w:val="left"/>
      <w:pPr>
        <w:ind w:left="258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4" w:tplc="699CE390">
      <w:start w:val="1"/>
      <w:numFmt w:val="lowerLetter"/>
      <w:lvlText w:val="%5"/>
      <w:lvlJc w:val="left"/>
      <w:pPr>
        <w:ind w:left="330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5" w:tplc="953ED9D8">
      <w:start w:val="1"/>
      <w:numFmt w:val="lowerRoman"/>
      <w:lvlText w:val="%6"/>
      <w:lvlJc w:val="left"/>
      <w:pPr>
        <w:ind w:left="402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6" w:tplc="E002642E">
      <w:start w:val="1"/>
      <w:numFmt w:val="decimal"/>
      <w:lvlText w:val="%7"/>
      <w:lvlJc w:val="left"/>
      <w:pPr>
        <w:ind w:left="474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7" w:tplc="CDE6A6BC">
      <w:start w:val="1"/>
      <w:numFmt w:val="lowerLetter"/>
      <w:lvlText w:val="%8"/>
      <w:lvlJc w:val="left"/>
      <w:pPr>
        <w:ind w:left="546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8" w:tplc="2E6AF00A">
      <w:start w:val="1"/>
      <w:numFmt w:val="lowerRoman"/>
      <w:lvlText w:val="%9"/>
      <w:lvlJc w:val="left"/>
      <w:pPr>
        <w:ind w:left="618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abstractNum>
  <w:abstractNum w:abstractNumId="10" w15:restartNumberingAfterBreak="0">
    <w:nsid w:val="76BC54C1"/>
    <w:multiLevelType w:val="hybridMultilevel"/>
    <w:tmpl w:val="6F7C67D4"/>
    <w:lvl w:ilvl="0" w:tplc="46F4810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7EC23FD1"/>
    <w:multiLevelType w:val="multilevel"/>
    <w:tmpl w:val="D9AE6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0"/>
  </w:num>
  <w:num w:numId="4">
    <w:abstractNumId w:val="2"/>
  </w:num>
  <w:num w:numId="5">
    <w:abstractNumId w:val="8"/>
  </w:num>
  <w:num w:numId="6">
    <w:abstractNumId w:val="1"/>
  </w:num>
  <w:num w:numId="7">
    <w:abstractNumId w:val="6"/>
  </w:num>
  <w:num w:numId="8">
    <w:abstractNumId w:val="3"/>
  </w:num>
  <w:num w:numId="9">
    <w:abstractNumId w:val="9"/>
  </w:num>
  <w:num w:numId="10">
    <w:abstractNumId w:val="5"/>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79E"/>
    <w:rsid w:val="004811A8"/>
    <w:rsid w:val="005E6963"/>
    <w:rsid w:val="00C10A51"/>
    <w:rsid w:val="00E557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716D"/>
  <w15:chartTrackingRefBased/>
  <w15:docId w15:val="{90082F38-BFEF-4674-BAF9-8908AE61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next w:val="a"/>
    <w:link w:val="1Char"/>
    <w:uiPriority w:val="9"/>
    <w:unhideWhenUsed/>
    <w:qFormat/>
    <w:rsid w:val="00E5579E"/>
    <w:pPr>
      <w:keepNext/>
      <w:keepLines/>
      <w:bidi/>
      <w:spacing w:after="2614"/>
      <w:ind w:right="2633"/>
      <w:jc w:val="right"/>
      <w:outlineLvl w:val="0"/>
    </w:pPr>
    <w:rPr>
      <w:rFonts w:ascii="Simplified Arabic" w:eastAsia="Simplified Arabic" w:hAnsi="Simplified Arabic" w:cs="Simplified Arabic"/>
      <w:b/>
      <w:color w:val="000000"/>
      <w:sz w:val="200"/>
    </w:rPr>
  </w:style>
  <w:style w:type="paragraph" w:styleId="2">
    <w:name w:val="heading 2"/>
    <w:next w:val="a"/>
    <w:link w:val="2Char"/>
    <w:uiPriority w:val="9"/>
    <w:unhideWhenUsed/>
    <w:qFormat/>
    <w:rsid w:val="00E5579E"/>
    <w:pPr>
      <w:keepNext/>
      <w:keepLines/>
      <w:shd w:val="clear" w:color="auto" w:fill="EEECE1"/>
      <w:bidi/>
      <w:spacing w:after="0"/>
      <w:ind w:left="10" w:right="118" w:hanging="10"/>
      <w:jc w:val="center"/>
      <w:outlineLvl w:val="1"/>
    </w:pPr>
    <w:rPr>
      <w:rFonts w:ascii="Simplified Arabic" w:eastAsia="Simplified Arabic" w:hAnsi="Simplified Arabic" w:cs="Simplified Arabic"/>
      <w:b/>
      <w:color w:val="000000"/>
      <w:sz w:val="32"/>
    </w:rPr>
  </w:style>
  <w:style w:type="paragraph" w:styleId="3">
    <w:name w:val="heading 3"/>
    <w:next w:val="a"/>
    <w:link w:val="3Char"/>
    <w:uiPriority w:val="9"/>
    <w:unhideWhenUsed/>
    <w:qFormat/>
    <w:rsid w:val="00E5579E"/>
    <w:pPr>
      <w:keepNext/>
      <w:keepLines/>
      <w:shd w:val="clear" w:color="auto" w:fill="EEECE1"/>
      <w:bidi/>
      <w:spacing w:after="0"/>
      <w:ind w:left="10" w:right="5" w:hanging="10"/>
      <w:jc w:val="center"/>
      <w:outlineLvl w:val="2"/>
    </w:pPr>
    <w:rPr>
      <w:rFonts w:ascii="Simplified Arabic" w:eastAsia="Simplified Arabic" w:hAnsi="Simplified Arabic" w:cs="Simplified Arabic"/>
      <w:b/>
      <w:color w:val="000000"/>
      <w:sz w:val="40"/>
    </w:rPr>
  </w:style>
  <w:style w:type="paragraph" w:styleId="4">
    <w:name w:val="heading 4"/>
    <w:next w:val="a"/>
    <w:link w:val="4Char"/>
    <w:uiPriority w:val="9"/>
    <w:unhideWhenUsed/>
    <w:qFormat/>
    <w:rsid w:val="00E5579E"/>
    <w:pPr>
      <w:keepNext/>
      <w:keepLines/>
      <w:bidi/>
      <w:spacing w:after="18" w:line="260" w:lineRule="auto"/>
      <w:ind w:left="10" w:hanging="10"/>
      <w:jc w:val="right"/>
      <w:outlineLvl w:val="3"/>
    </w:pPr>
    <w:rPr>
      <w:rFonts w:ascii="Simplified Arabic" w:eastAsia="Simplified Arabic" w:hAnsi="Simplified Arabic" w:cs="Simplified Arabic"/>
      <w:b/>
      <w:color w:val="000000"/>
      <w:sz w:val="24"/>
    </w:rPr>
  </w:style>
  <w:style w:type="paragraph" w:styleId="5">
    <w:name w:val="heading 5"/>
    <w:next w:val="a"/>
    <w:link w:val="5Char"/>
    <w:uiPriority w:val="9"/>
    <w:unhideWhenUsed/>
    <w:qFormat/>
    <w:rsid w:val="00E5579E"/>
    <w:pPr>
      <w:keepNext/>
      <w:keepLines/>
      <w:spacing w:after="0"/>
      <w:ind w:left="1398" w:right="5781" w:hanging="10"/>
      <w:jc w:val="center"/>
      <w:outlineLvl w:val="4"/>
    </w:pPr>
    <w:rPr>
      <w:rFonts w:ascii="Arial" w:eastAsia="Arial" w:hAnsi="Arial" w:cs="Arial"/>
      <w:b/>
      <w:color w:val="010205"/>
      <w:sz w:val="28"/>
    </w:rPr>
  </w:style>
  <w:style w:type="paragraph" w:styleId="6">
    <w:name w:val="heading 6"/>
    <w:next w:val="a"/>
    <w:link w:val="6Char"/>
    <w:uiPriority w:val="9"/>
    <w:unhideWhenUsed/>
    <w:qFormat/>
    <w:rsid w:val="00E5579E"/>
    <w:pPr>
      <w:keepNext/>
      <w:keepLines/>
      <w:bidi/>
      <w:spacing w:after="0"/>
      <w:ind w:left="13" w:hanging="10"/>
      <w:jc w:val="center"/>
      <w:outlineLvl w:val="5"/>
    </w:pPr>
    <w:rPr>
      <w:rFonts w:ascii="Simplified Arabic" w:eastAsia="Simplified Arabic" w:hAnsi="Simplified Arabic" w:cs="Simplified Arabic"/>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5579E"/>
    <w:rPr>
      <w:rFonts w:ascii="Simplified Arabic" w:eastAsia="Simplified Arabic" w:hAnsi="Simplified Arabic" w:cs="Simplified Arabic"/>
      <w:b/>
      <w:color w:val="000000"/>
      <w:sz w:val="200"/>
    </w:rPr>
  </w:style>
  <w:style w:type="character" w:customStyle="1" w:styleId="2Char">
    <w:name w:val="عنوان 2 Char"/>
    <w:basedOn w:val="a0"/>
    <w:link w:val="2"/>
    <w:uiPriority w:val="9"/>
    <w:rsid w:val="00E5579E"/>
    <w:rPr>
      <w:rFonts w:ascii="Simplified Arabic" w:eastAsia="Simplified Arabic" w:hAnsi="Simplified Arabic" w:cs="Simplified Arabic"/>
      <w:b/>
      <w:color w:val="000000"/>
      <w:sz w:val="32"/>
      <w:shd w:val="clear" w:color="auto" w:fill="EEECE1"/>
    </w:rPr>
  </w:style>
  <w:style w:type="character" w:customStyle="1" w:styleId="3Char">
    <w:name w:val="عنوان 3 Char"/>
    <w:basedOn w:val="a0"/>
    <w:link w:val="3"/>
    <w:uiPriority w:val="9"/>
    <w:rsid w:val="00E5579E"/>
    <w:rPr>
      <w:rFonts w:ascii="Simplified Arabic" w:eastAsia="Simplified Arabic" w:hAnsi="Simplified Arabic" w:cs="Simplified Arabic"/>
      <w:b/>
      <w:color w:val="000000"/>
      <w:sz w:val="40"/>
      <w:shd w:val="clear" w:color="auto" w:fill="EEECE1"/>
    </w:rPr>
  </w:style>
  <w:style w:type="character" w:customStyle="1" w:styleId="4Char">
    <w:name w:val="عنوان 4 Char"/>
    <w:basedOn w:val="a0"/>
    <w:link w:val="4"/>
    <w:uiPriority w:val="9"/>
    <w:rsid w:val="00E5579E"/>
    <w:rPr>
      <w:rFonts w:ascii="Simplified Arabic" w:eastAsia="Simplified Arabic" w:hAnsi="Simplified Arabic" w:cs="Simplified Arabic"/>
      <w:b/>
      <w:color w:val="000000"/>
      <w:sz w:val="24"/>
    </w:rPr>
  </w:style>
  <w:style w:type="character" w:customStyle="1" w:styleId="5Char">
    <w:name w:val="عنوان 5 Char"/>
    <w:basedOn w:val="a0"/>
    <w:link w:val="5"/>
    <w:uiPriority w:val="9"/>
    <w:rsid w:val="00E5579E"/>
    <w:rPr>
      <w:rFonts w:ascii="Arial" w:eastAsia="Arial" w:hAnsi="Arial" w:cs="Arial"/>
      <w:b/>
      <w:color w:val="010205"/>
      <w:sz w:val="28"/>
    </w:rPr>
  </w:style>
  <w:style w:type="character" w:customStyle="1" w:styleId="6Char">
    <w:name w:val="عنوان 6 Char"/>
    <w:basedOn w:val="a0"/>
    <w:link w:val="6"/>
    <w:uiPriority w:val="9"/>
    <w:rsid w:val="00E5579E"/>
    <w:rPr>
      <w:rFonts w:ascii="Simplified Arabic" w:eastAsia="Simplified Arabic" w:hAnsi="Simplified Arabic" w:cs="Simplified Arabic"/>
      <w:b/>
      <w:color w:val="000000"/>
      <w:sz w:val="28"/>
    </w:rPr>
  </w:style>
  <w:style w:type="numbering" w:customStyle="1" w:styleId="10">
    <w:name w:val="بلا قائمة1"/>
    <w:next w:val="a2"/>
    <w:uiPriority w:val="99"/>
    <w:semiHidden/>
    <w:unhideWhenUsed/>
    <w:rsid w:val="00E5579E"/>
  </w:style>
  <w:style w:type="table" w:customStyle="1" w:styleId="TableGrid">
    <w:name w:val="TableGrid"/>
    <w:rsid w:val="00E5579E"/>
    <w:pPr>
      <w:spacing w:after="0" w:line="240" w:lineRule="auto"/>
    </w:pPr>
    <w:rPr>
      <w:rFonts w:eastAsiaTheme="minorEastAsia"/>
    </w:rPr>
    <w:tblPr>
      <w:tblCellMar>
        <w:top w:w="0" w:type="dxa"/>
        <w:left w:w="0" w:type="dxa"/>
        <w:bottom w:w="0" w:type="dxa"/>
        <w:right w:w="0" w:type="dxa"/>
      </w:tblCellMar>
    </w:tblPr>
  </w:style>
  <w:style w:type="paragraph" w:styleId="a3">
    <w:name w:val="List Paragraph"/>
    <w:basedOn w:val="a"/>
    <w:uiPriority w:val="34"/>
    <w:qFormat/>
    <w:rsid w:val="00E5579E"/>
    <w:pPr>
      <w:spacing w:after="8" w:line="271" w:lineRule="auto"/>
      <w:ind w:left="720" w:right="120" w:firstLine="3"/>
      <w:contextualSpacing/>
      <w:jc w:val="both"/>
    </w:pPr>
    <w:rPr>
      <w:rFonts w:ascii="Simplified Arabic" w:eastAsia="Simplified Arabic" w:hAnsi="Simplified Arabic" w:cs="Simplified Arabic"/>
      <w:color w:val="000000"/>
      <w:sz w:val="28"/>
    </w:rPr>
  </w:style>
  <w:style w:type="paragraph" w:styleId="a4">
    <w:name w:val="footer"/>
    <w:basedOn w:val="a"/>
    <w:link w:val="Char"/>
    <w:uiPriority w:val="99"/>
    <w:unhideWhenUsed/>
    <w:rsid w:val="00E5579E"/>
    <w:pPr>
      <w:tabs>
        <w:tab w:val="center" w:pos="4680"/>
        <w:tab w:val="right" w:pos="9360"/>
      </w:tabs>
      <w:spacing w:after="0" w:line="240" w:lineRule="auto"/>
    </w:pPr>
    <w:rPr>
      <w:rFonts w:eastAsiaTheme="minorEastAsia" w:cs="Times New Roman"/>
      <w:rtl/>
    </w:rPr>
  </w:style>
  <w:style w:type="character" w:customStyle="1" w:styleId="Char">
    <w:name w:val="تذييل الصفحة Char"/>
    <w:basedOn w:val="a0"/>
    <w:link w:val="a4"/>
    <w:uiPriority w:val="99"/>
    <w:rsid w:val="00E5579E"/>
    <w:rPr>
      <w:rFonts w:eastAsiaTheme="minorEastAsia" w:cs="Times New Roman"/>
    </w:rPr>
  </w:style>
  <w:style w:type="numbering" w:customStyle="1" w:styleId="11">
    <w:name w:val="بلا قائمة11"/>
    <w:next w:val="a2"/>
    <w:uiPriority w:val="99"/>
    <w:semiHidden/>
    <w:unhideWhenUsed/>
    <w:rsid w:val="00E5579E"/>
  </w:style>
  <w:style w:type="paragraph" w:styleId="a5">
    <w:name w:val="header"/>
    <w:basedOn w:val="a"/>
    <w:link w:val="Char0"/>
    <w:uiPriority w:val="99"/>
    <w:unhideWhenUsed/>
    <w:rsid w:val="00E5579E"/>
    <w:pPr>
      <w:tabs>
        <w:tab w:val="center" w:pos="4153"/>
        <w:tab w:val="right" w:pos="8306"/>
      </w:tabs>
      <w:spacing w:after="0" w:line="240" w:lineRule="auto"/>
    </w:pPr>
    <w:rPr>
      <w:rFonts w:ascii="Calibri" w:eastAsia="Calibri" w:hAnsi="Calibri" w:cs="Arial"/>
      <w:kern w:val="2"/>
      <w14:ligatures w14:val="standardContextual"/>
    </w:rPr>
  </w:style>
  <w:style w:type="character" w:customStyle="1" w:styleId="Char0">
    <w:name w:val="رأس الصفحة Char"/>
    <w:basedOn w:val="a0"/>
    <w:link w:val="a5"/>
    <w:uiPriority w:val="99"/>
    <w:rsid w:val="00E5579E"/>
    <w:rPr>
      <w:rFonts w:ascii="Calibri" w:eastAsia="Calibri" w:hAnsi="Calibri" w:cs="Arial"/>
      <w:kern w:val="2"/>
      <w14:ligatures w14:val="standardContextual"/>
    </w:rPr>
  </w:style>
  <w:style w:type="character" w:styleId="a6">
    <w:name w:val="annotation reference"/>
    <w:basedOn w:val="a0"/>
    <w:uiPriority w:val="99"/>
    <w:semiHidden/>
    <w:unhideWhenUsed/>
    <w:rsid w:val="00E5579E"/>
    <w:rPr>
      <w:sz w:val="16"/>
      <w:szCs w:val="16"/>
    </w:rPr>
  </w:style>
  <w:style w:type="paragraph" w:styleId="a7">
    <w:name w:val="annotation text"/>
    <w:basedOn w:val="a"/>
    <w:link w:val="Char1"/>
    <w:uiPriority w:val="99"/>
    <w:semiHidden/>
    <w:unhideWhenUsed/>
    <w:rsid w:val="00E5579E"/>
    <w:pPr>
      <w:spacing w:after="8" w:line="240" w:lineRule="auto"/>
      <w:ind w:left="3" w:right="120" w:firstLine="3"/>
      <w:jc w:val="both"/>
    </w:pPr>
    <w:rPr>
      <w:rFonts w:ascii="Simplified Arabic" w:eastAsia="Simplified Arabic" w:hAnsi="Simplified Arabic" w:cs="Simplified Arabic"/>
      <w:color w:val="000000"/>
      <w:sz w:val="20"/>
      <w:szCs w:val="20"/>
    </w:rPr>
  </w:style>
  <w:style w:type="character" w:customStyle="1" w:styleId="Char1">
    <w:name w:val="نص تعليق Char"/>
    <w:basedOn w:val="a0"/>
    <w:link w:val="a7"/>
    <w:uiPriority w:val="99"/>
    <w:semiHidden/>
    <w:rsid w:val="00E5579E"/>
    <w:rPr>
      <w:rFonts w:ascii="Simplified Arabic" w:eastAsia="Simplified Arabic" w:hAnsi="Simplified Arabic" w:cs="Simplified Arabic"/>
      <w:color w:val="000000"/>
      <w:sz w:val="20"/>
      <w:szCs w:val="20"/>
    </w:rPr>
  </w:style>
  <w:style w:type="paragraph" w:styleId="a8">
    <w:name w:val="annotation subject"/>
    <w:basedOn w:val="a7"/>
    <w:next w:val="a7"/>
    <w:link w:val="Char2"/>
    <w:uiPriority w:val="99"/>
    <w:semiHidden/>
    <w:unhideWhenUsed/>
    <w:rsid w:val="00E5579E"/>
    <w:rPr>
      <w:b/>
      <w:bCs/>
    </w:rPr>
  </w:style>
  <w:style w:type="character" w:customStyle="1" w:styleId="Char2">
    <w:name w:val="موضوع تعليق Char"/>
    <w:basedOn w:val="Char1"/>
    <w:link w:val="a8"/>
    <w:uiPriority w:val="99"/>
    <w:semiHidden/>
    <w:rsid w:val="00E5579E"/>
    <w:rPr>
      <w:rFonts w:ascii="Simplified Arabic" w:eastAsia="Simplified Arabic" w:hAnsi="Simplified Arabic" w:cs="Simplified Arabic"/>
      <w:b/>
      <w:bCs/>
      <w:color w:val="000000"/>
      <w:sz w:val="20"/>
      <w:szCs w:val="20"/>
    </w:rPr>
  </w:style>
  <w:style w:type="paragraph" w:styleId="a9">
    <w:name w:val="Balloon Text"/>
    <w:basedOn w:val="a"/>
    <w:link w:val="Char3"/>
    <w:uiPriority w:val="99"/>
    <w:semiHidden/>
    <w:unhideWhenUsed/>
    <w:rsid w:val="00E5579E"/>
    <w:pPr>
      <w:spacing w:after="0" w:line="240" w:lineRule="auto"/>
      <w:ind w:left="3" w:right="120" w:firstLine="3"/>
      <w:jc w:val="both"/>
    </w:pPr>
    <w:rPr>
      <w:rFonts w:ascii="Tahoma" w:eastAsia="Simplified Arabic" w:hAnsi="Tahoma" w:cs="Tahoma"/>
      <w:color w:val="000000"/>
      <w:sz w:val="18"/>
      <w:szCs w:val="18"/>
    </w:rPr>
  </w:style>
  <w:style w:type="character" w:customStyle="1" w:styleId="Char3">
    <w:name w:val="نص في بالون Char"/>
    <w:basedOn w:val="a0"/>
    <w:link w:val="a9"/>
    <w:uiPriority w:val="99"/>
    <w:semiHidden/>
    <w:rsid w:val="00E5579E"/>
    <w:rPr>
      <w:rFonts w:ascii="Tahoma" w:eastAsia="Simplified Arabic" w:hAnsi="Tahoma" w:cs="Tahoma"/>
      <w:color w:val="000000"/>
      <w:sz w:val="18"/>
      <w:szCs w:val="18"/>
    </w:rPr>
  </w:style>
  <w:style w:type="table" w:styleId="aa">
    <w:name w:val="Table Grid"/>
    <w:basedOn w:val="a1"/>
    <w:uiPriority w:val="39"/>
    <w:rsid w:val="00E5579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E5579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E557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7.xml"/><Relationship Id="rId26" Type="http://schemas.openxmlformats.org/officeDocument/2006/relationships/footer" Target="footer10.xml"/><Relationship Id="rId39" Type="http://schemas.openxmlformats.org/officeDocument/2006/relationships/footer" Target="footer17.xml"/><Relationship Id="rId21" Type="http://schemas.openxmlformats.org/officeDocument/2006/relationships/footer" Target="footer8.xml"/><Relationship Id="rId34" Type="http://schemas.openxmlformats.org/officeDocument/2006/relationships/header" Target="header15.xml"/><Relationship Id="rId42" Type="http://schemas.openxmlformats.org/officeDocument/2006/relationships/header" Target="header19.xml"/><Relationship Id="rId47" Type="http://schemas.openxmlformats.org/officeDocument/2006/relationships/footer" Target="footer21.xml"/><Relationship Id="rId50" Type="http://schemas.openxmlformats.org/officeDocument/2006/relationships/footer" Target="footer22.xml"/><Relationship Id="rId55" Type="http://schemas.openxmlformats.org/officeDocument/2006/relationships/header" Target="header26.xml"/><Relationship Id="rId63" Type="http://schemas.microsoft.com/office/2007/relationships/hdphoto" Target="media/hdphoto2.wdp"/><Relationship Id="rId68" Type="http://schemas.openxmlformats.org/officeDocument/2006/relationships/image" Target="media/image10.png"/><Relationship Id="rId76" Type="http://schemas.openxmlformats.org/officeDocument/2006/relationships/image" Target="media/image14.png"/><Relationship Id="rId84" Type="http://schemas.openxmlformats.org/officeDocument/2006/relationships/footer" Target="footer28.xml"/><Relationship Id="rId89" Type="http://schemas.openxmlformats.org/officeDocument/2006/relationships/theme" Target="theme/theme1.xml"/><Relationship Id="rId7" Type="http://schemas.openxmlformats.org/officeDocument/2006/relationships/header" Target="header2.xml"/><Relationship Id="rId71" Type="http://schemas.microsoft.com/office/2007/relationships/hdphoto" Target="media/hdphoto6.wdp"/><Relationship Id="rId2" Type="http://schemas.openxmlformats.org/officeDocument/2006/relationships/styles" Target="styles.xml"/><Relationship Id="rId16" Type="http://schemas.openxmlformats.org/officeDocument/2006/relationships/header" Target="header6.xml"/><Relationship Id="rId29" Type="http://schemas.openxmlformats.org/officeDocument/2006/relationships/footer" Target="footer12.xml"/><Relationship Id="rId11" Type="http://schemas.openxmlformats.org/officeDocument/2006/relationships/footer" Target="footer3.xml"/><Relationship Id="rId24" Type="http://schemas.openxmlformats.org/officeDocument/2006/relationships/header" Target="header10.xml"/><Relationship Id="rId32" Type="http://schemas.openxmlformats.org/officeDocument/2006/relationships/footer" Target="footer13.xml"/><Relationship Id="rId37" Type="http://schemas.openxmlformats.org/officeDocument/2006/relationships/header" Target="header17.xml"/><Relationship Id="rId40" Type="http://schemas.openxmlformats.org/officeDocument/2006/relationships/header" Target="header18.xml"/><Relationship Id="rId45" Type="http://schemas.openxmlformats.org/officeDocument/2006/relationships/footer" Target="footer20.xml"/><Relationship Id="rId53" Type="http://schemas.openxmlformats.org/officeDocument/2006/relationships/footer" Target="footer24.xml"/><Relationship Id="rId58" Type="http://schemas.openxmlformats.org/officeDocument/2006/relationships/header" Target="header27.xml"/><Relationship Id="rId66" Type="http://schemas.openxmlformats.org/officeDocument/2006/relationships/image" Target="media/image9.png"/><Relationship Id="rId74" Type="http://schemas.openxmlformats.org/officeDocument/2006/relationships/image" Target="media/image13.png"/><Relationship Id="rId79" Type="http://schemas.microsoft.com/office/2007/relationships/hdphoto" Target="media/hdphoto10.wdp"/><Relationship Id="rId87" Type="http://schemas.openxmlformats.org/officeDocument/2006/relationships/footer" Target="footer30.xml"/><Relationship Id="rId5" Type="http://schemas.openxmlformats.org/officeDocument/2006/relationships/image" Target="media/image1.png"/><Relationship Id="rId61" Type="http://schemas.microsoft.com/office/2007/relationships/hdphoto" Target="media/hdphoto1.wdp"/><Relationship Id="rId82" Type="http://schemas.openxmlformats.org/officeDocument/2006/relationships/header" Target="header28.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header" Target="header9.xml"/><Relationship Id="rId27" Type="http://schemas.openxmlformats.org/officeDocument/2006/relationships/footer" Target="footer11.xml"/><Relationship Id="rId30" Type="http://schemas.openxmlformats.org/officeDocument/2006/relationships/header" Target="header13.xml"/><Relationship Id="rId35" Type="http://schemas.openxmlformats.org/officeDocument/2006/relationships/footer" Target="footer15.xml"/><Relationship Id="rId43" Type="http://schemas.openxmlformats.org/officeDocument/2006/relationships/header" Target="header20.xml"/><Relationship Id="rId48" Type="http://schemas.openxmlformats.org/officeDocument/2006/relationships/header" Target="header22.xml"/><Relationship Id="rId56" Type="http://schemas.openxmlformats.org/officeDocument/2006/relationships/footer" Target="footer25.xml"/><Relationship Id="rId64" Type="http://schemas.openxmlformats.org/officeDocument/2006/relationships/image" Target="media/image8.png"/><Relationship Id="rId69" Type="http://schemas.microsoft.com/office/2007/relationships/hdphoto" Target="media/hdphoto5.wdp"/><Relationship Id="rId77" Type="http://schemas.microsoft.com/office/2007/relationships/hdphoto" Target="media/hdphoto9.wdp"/><Relationship Id="rId8" Type="http://schemas.openxmlformats.org/officeDocument/2006/relationships/footer" Target="footer1.xml"/><Relationship Id="rId51" Type="http://schemas.openxmlformats.org/officeDocument/2006/relationships/footer" Target="footer23.xml"/><Relationship Id="rId72" Type="http://schemas.openxmlformats.org/officeDocument/2006/relationships/image" Target="media/image12.png"/><Relationship Id="rId80" Type="http://schemas.openxmlformats.org/officeDocument/2006/relationships/image" Target="media/image16.png"/><Relationship Id="rId85" Type="http://schemas.openxmlformats.org/officeDocument/2006/relationships/footer" Target="footer29.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header" Target="header11.xml"/><Relationship Id="rId33" Type="http://schemas.openxmlformats.org/officeDocument/2006/relationships/footer" Target="footer14.xml"/><Relationship Id="rId38" Type="http://schemas.openxmlformats.org/officeDocument/2006/relationships/footer" Target="footer16.xml"/><Relationship Id="rId46" Type="http://schemas.openxmlformats.org/officeDocument/2006/relationships/header" Target="header21.xml"/><Relationship Id="rId59" Type="http://schemas.openxmlformats.org/officeDocument/2006/relationships/footer" Target="footer27.xml"/><Relationship Id="rId67" Type="http://schemas.microsoft.com/office/2007/relationships/hdphoto" Target="media/hdphoto4.wdp"/><Relationship Id="rId20" Type="http://schemas.openxmlformats.org/officeDocument/2006/relationships/footer" Target="footer7.xml"/><Relationship Id="rId41" Type="http://schemas.openxmlformats.org/officeDocument/2006/relationships/footer" Target="footer18.xml"/><Relationship Id="rId54" Type="http://schemas.openxmlformats.org/officeDocument/2006/relationships/header" Target="header25.xml"/><Relationship Id="rId62" Type="http://schemas.openxmlformats.org/officeDocument/2006/relationships/image" Target="media/image7.png"/><Relationship Id="rId70" Type="http://schemas.openxmlformats.org/officeDocument/2006/relationships/image" Target="media/image11.png"/><Relationship Id="rId75" Type="http://schemas.microsoft.com/office/2007/relationships/hdphoto" Target="media/hdphoto8.wdp"/><Relationship Id="rId83" Type="http://schemas.openxmlformats.org/officeDocument/2006/relationships/header" Target="header29.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eader" Target="header1.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2.xml"/><Relationship Id="rId36" Type="http://schemas.openxmlformats.org/officeDocument/2006/relationships/header" Target="header16.xml"/><Relationship Id="rId49" Type="http://schemas.openxmlformats.org/officeDocument/2006/relationships/header" Target="header23.xml"/><Relationship Id="rId57" Type="http://schemas.openxmlformats.org/officeDocument/2006/relationships/footer" Target="footer26.xml"/><Relationship Id="rId10" Type="http://schemas.openxmlformats.org/officeDocument/2006/relationships/header" Target="header3.xml"/><Relationship Id="rId31" Type="http://schemas.openxmlformats.org/officeDocument/2006/relationships/header" Target="header14.xml"/><Relationship Id="rId44" Type="http://schemas.openxmlformats.org/officeDocument/2006/relationships/footer" Target="footer19.xml"/><Relationship Id="rId52" Type="http://schemas.openxmlformats.org/officeDocument/2006/relationships/header" Target="header24.xml"/><Relationship Id="rId60" Type="http://schemas.openxmlformats.org/officeDocument/2006/relationships/image" Target="media/image6.png"/><Relationship Id="rId65" Type="http://schemas.microsoft.com/office/2007/relationships/hdphoto" Target="media/hdphoto3.wdp"/><Relationship Id="rId73" Type="http://schemas.microsoft.com/office/2007/relationships/hdphoto" Target="media/hdphoto7.wdp"/><Relationship Id="rId78" Type="http://schemas.openxmlformats.org/officeDocument/2006/relationships/image" Target="media/image15.png"/><Relationship Id="rId81" Type="http://schemas.microsoft.com/office/2007/relationships/hdphoto" Target="media/hdphoto11.wdp"/><Relationship Id="rId86" Type="http://schemas.openxmlformats.org/officeDocument/2006/relationships/header" Target="header30.xml"/></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2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76</Pages>
  <Words>14104</Words>
  <Characters>80393</Characters>
  <Application>Microsoft Office Word</Application>
  <DocSecurity>0</DocSecurity>
  <Lines>669</Lines>
  <Paragraphs>188</Paragraphs>
  <ScaleCrop>false</ScaleCrop>
  <HeadingPairs>
    <vt:vector size="2" baseType="variant">
      <vt:variant>
        <vt:lpstr>العنوان</vt:lpstr>
      </vt:variant>
      <vt:variant>
        <vt:i4>1</vt:i4>
      </vt:variant>
    </vt:vector>
  </HeadingPairs>
  <TitlesOfParts>
    <vt:vector size="1" baseType="lpstr">
      <vt:lpstr/>
    </vt:vector>
  </TitlesOfParts>
  <Company>Ministery Of Health-SA</Company>
  <LinksUpToDate>false</LinksUpToDate>
  <CharactersWithSpaces>94309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Tofulah</dc:creator>
  <cp:keywords/>
  <dc:description/>
  <cp:lastModifiedBy>Tofulah</cp:lastModifiedBy>
  <cp:revision>1</cp:revision>
  <dcterms:created xsi:type="dcterms:W3CDTF">2026-02-16T08:38:00Z</dcterms:created>
  <dcterms:modified xsi:type="dcterms:W3CDTF">2026-02-16T08:46:00Z</dcterms:modified>
</cp:coreProperties>
</file>