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19B3BE" w14:textId="0C126066" w:rsidR="004327F3" w:rsidRPr="003B55B0" w:rsidRDefault="004327F3" w:rsidP="008E5D69">
      <w:pPr>
        <w:bidi/>
        <w:spacing w:line="360" w:lineRule="auto"/>
        <w:jc w:val="center"/>
        <w:rPr>
          <w:b/>
          <w:bCs/>
          <w:sz w:val="36"/>
          <w:szCs w:val="36"/>
        </w:rPr>
      </w:pPr>
      <w:r w:rsidRPr="003B55B0">
        <w:rPr>
          <w:noProof/>
          <w:sz w:val="36"/>
          <w:szCs w:val="36"/>
        </w:rPr>
        <w:drawing>
          <wp:anchor distT="0" distB="0" distL="114300" distR="114300" simplePos="0" relativeHeight="251659264" behindDoc="0" locked="0" layoutInCell="1" allowOverlap="1" wp14:anchorId="114152FF" wp14:editId="0D4B8806">
            <wp:simplePos x="0" y="0"/>
            <wp:positionH relativeFrom="margin">
              <wp:align>center</wp:align>
            </wp:positionH>
            <wp:positionV relativeFrom="paragraph">
              <wp:posOffset>0</wp:posOffset>
            </wp:positionV>
            <wp:extent cx="1492250" cy="713105"/>
            <wp:effectExtent l="0" t="0" r="0" b="0"/>
            <wp:wrapSquare wrapText="bothSides"/>
            <wp:docPr id="1087660477" name="Picture 6" descr="A logo for a univers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7660477" name="Picture 6" descr="A logo for a university&#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t="27547" b="24606"/>
                    <a:stretch>
                      <a:fillRect/>
                    </a:stretch>
                  </pic:blipFill>
                  <pic:spPr bwMode="auto">
                    <a:xfrm>
                      <a:off x="0" y="0"/>
                      <a:ext cx="1492250" cy="713105"/>
                    </a:xfrm>
                    <a:prstGeom prst="rect">
                      <a:avLst/>
                    </a:prstGeom>
                    <a:noFill/>
                  </pic:spPr>
                </pic:pic>
              </a:graphicData>
            </a:graphic>
            <wp14:sizeRelH relativeFrom="margin">
              <wp14:pctWidth>0</wp14:pctWidth>
            </wp14:sizeRelH>
            <wp14:sizeRelV relativeFrom="margin">
              <wp14:pctHeight>0</wp14:pctHeight>
            </wp14:sizeRelV>
          </wp:anchor>
        </w:drawing>
      </w:r>
    </w:p>
    <w:p w14:paraId="7F112EDA" w14:textId="77777777" w:rsidR="004327F3" w:rsidRPr="003B55B0" w:rsidRDefault="004327F3" w:rsidP="008E5D69">
      <w:pPr>
        <w:bidi/>
        <w:spacing w:after="0" w:line="360" w:lineRule="auto"/>
        <w:jc w:val="center"/>
        <w:rPr>
          <w:rFonts w:ascii="Traditional Arabic" w:hAnsi="Traditional Arabic" w:cs="Traditional Arabic"/>
          <w:b/>
          <w:bCs/>
          <w:sz w:val="28"/>
          <w:szCs w:val="28"/>
          <w:rtl/>
        </w:rPr>
      </w:pPr>
    </w:p>
    <w:p w14:paraId="6DFAFCCB" w14:textId="77777777" w:rsidR="00742396" w:rsidRDefault="004327F3" w:rsidP="00742396">
      <w:pPr>
        <w:bidi/>
        <w:spacing w:after="0" w:line="360" w:lineRule="auto"/>
        <w:jc w:val="center"/>
        <w:rPr>
          <w:rFonts w:ascii="Traditional Arabic" w:hAnsi="Traditional Arabic" w:cs="Traditional Arabic"/>
          <w:b/>
          <w:bCs/>
          <w:sz w:val="28"/>
          <w:szCs w:val="28"/>
          <w:rtl/>
        </w:rPr>
      </w:pPr>
      <w:r w:rsidRPr="003B55B0">
        <w:rPr>
          <w:rFonts w:ascii="Traditional Arabic" w:hAnsi="Traditional Arabic" w:cs="Traditional Arabic"/>
          <w:b/>
          <w:bCs/>
          <w:sz w:val="28"/>
          <w:szCs w:val="28"/>
          <w:rtl/>
        </w:rPr>
        <w:t xml:space="preserve">جامعة </w:t>
      </w:r>
      <w:proofErr w:type="spellStart"/>
      <w:r w:rsidRPr="003B55B0">
        <w:rPr>
          <w:rFonts w:ascii="Traditional Arabic" w:hAnsi="Traditional Arabic" w:cs="Traditional Arabic"/>
          <w:b/>
          <w:bCs/>
          <w:sz w:val="28"/>
          <w:szCs w:val="28"/>
          <w:rtl/>
        </w:rPr>
        <w:t>ميدأوشن</w:t>
      </w:r>
      <w:proofErr w:type="spellEnd"/>
    </w:p>
    <w:p w14:paraId="702C4763" w14:textId="0DD98CCB" w:rsidR="008E5D69" w:rsidRPr="00742396" w:rsidRDefault="004327F3" w:rsidP="00742396">
      <w:pPr>
        <w:bidi/>
        <w:spacing w:after="0" w:line="360" w:lineRule="auto"/>
        <w:jc w:val="center"/>
        <w:rPr>
          <w:rFonts w:ascii="Traditional Arabic" w:hAnsi="Traditional Arabic" w:cs="Traditional Arabic"/>
          <w:b/>
          <w:bCs/>
          <w:rtl/>
        </w:rPr>
      </w:pPr>
      <w:r w:rsidRPr="00742396">
        <w:rPr>
          <w:rFonts w:ascii="Traditional Arabic" w:hAnsi="Traditional Arabic" w:cs="Traditional Arabic"/>
          <w:b/>
          <w:bCs/>
          <w:rtl/>
        </w:rPr>
        <w:t>كلية الإعلام والتسويق الرقمي</w:t>
      </w:r>
    </w:p>
    <w:p w14:paraId="200F326C" w14:textId="77777777" w:rsidR="00B759FF" w:rsidRDefault="009077F3" w:rsidP="008E5D69">
      <w:pPr>
        <w:bidi/>
        <w:spacing w:before="240" w:line="360" w:lineRule="auto"/>
        <w:jc w:val="center"/>
        <w:rPr>
          <w:rFonts w:ascii="Traditional Arabic" w:hAnsi="Traditional Arabic" w:cs="Traditional Arabic"/>
          <w:b/>
          <w:bCs/>
          <w:sz w:val="36"/>
          <w:szCs w:val="36"/>
        </w:rPr>
      </w:pPr>
      <w:r w:rsidRPr="009077F3">
        <w:rPr>
          <w:rFonts w:ascii="Traditional Arabic" w:hAnsi="Traditional Arabic" w:cs="Traditional Arabic"/>
          <w:b/>
          <w:bCs/>
          <w:sz w:val="36"/>
          <w:szCs w:val="36"/>
        </w:rPr>
        <w:t> </w:t>
      </w:r>
      <w:r w:rsidRPr="009077F3">
        <w:rPr>
          <w:rFonts w:ascii="Traditional Arabic" w:hAnsi="Traditional Arabic" w:cs="Traditional Arabic"/>
          <w:b/>
          <w:bCs/>
          <w:sz w:val="36"/>
          <w:szCs w:val="36"/>
          <w:rtl/>
        </w:rPr>
        <w:t>إدراك المستخدمين السعوديين لمخاطر التزييف العميق على تيك توك وعلاقته بثقتهم بالمحتوى وسلوكهم الرقمي</w:t>
      </w:r>
    </w:p>
    <w:p w14:paraId="14328739" w14:textId="57101C01" w:rsidR="009077F3" w:rsidRPr="00742396" w:rsidRDefault="009077F3" w:rsidP="00B759FF">
      <w:pPr>
        <w:bidi/>
        <w:spacing w:before="240" w:line="360" w:lineRule="auto"/>
        <w:jc w:val="center"/>
        <w:rPr>
          <w:rFonts w:ascii="Traditional Arabic" w:hAnsi="Traditional Arabic" w:cs="Traditional Arabic"/>
          <w:b/>
          <w:bCs/>
          <w:sz w:val="28"/>
          <w:szCs w:val="28"/>
        </w:rPr>
      </w:pPr>
      <w:r w:rsidRPr="00742396">
        <w:rPr>
          <w:rFonts w:ascii="Traditional Arabic" w:hAnsi="Traditional Arabic" w:cs="Traditional Arabic"/>
          <w:b/>
          <w:bCs/>
          <w:sz w:val="28"/>
          <w:szCs w:val="28"/>
          <w:rtl/>
        </w:rPr>
        <w:t>دراسة ميدانية</w:t>
      </w:r>
    </w:p>
    <w:p w14:paraId="419BB973" w14:textId="77777777" w:rsidR="00B759FF" w:rsidRPr="00742396" w:rsidRDefault="004460A1" w:rsidP="008E5D69">
      <w:pPr>
        <w:bidi/>
        <w:spacing w:line="360" w:lineRule="auto"/>
        <w:jc w:val="center"/>
        <w:rPr>
          <w:rFonts w:asciiTheme="majorBidi" w:hAnsiTheme="majorBidi" w:cstheme="majorBidi"/>
          <w:b/>
          <w:bCs/>
          <w:sz w:val="36"/>
          <w:szCs w:val="36"/>
        </w:rPr>
      </w:pPr>
      <w:r w:rsidRPr="00742396">
        <w:rPr>
          <w:rFonts w:asciiTheme="majorBidi" w:hAnsiTheme="majorBidi" w:cstheme="majorBidi"/>
          <w:b/>
          <w:bCs/>
          <w:sz w:val="36"/>
          <w:szCs w:val="36"/>
        </w:rPr>
        <w:t>Saudi Users’ Perception of the Risks of Deepfake on TikTok and Its Relationship with Their Content Trust and Digital Behavior</w:t>
      </w:r>
    </w:p>
    <w:p w14:paraId="1A566E4F" w14:textId="28746816" w:rsidR="004327F3" w:rsidRPr="00742396" w:rsidRDefault="004460A1" w:rsidP="00742396">
      <w:pPr>
        <w:bidi/>
        <w:spacing w:line="360" w:lineRule="auto"/>
        <w:jc w:val="center"/>
        <w:rPr>
          <w:rFonts w:asciiTheme="majorBidi" w:hAnsiTheme="majorBidi" w:cstheme="majorBidi"/>
          <w:b/>
          <w:bCs/>
          <w:sz w:val="32"/>
          <w:szCs w:val="32"/>
        </w:rPr>
      </w:pPr>
      <w:r w:rsidRPr="00742396">
        <w:rPr>
          <w:rFonts w:asciiTheme="majorBidi" w:hAnsiTheme="majorBidi" w:cstheme="majorBidi"/>
          <w:b/>
          <w:bCs/>
          <w:sz w:val="32"/>
          <w:szCs w:val="32"/>
        </w:rPr>
        <w:t xml:space="preserve"> </w:t>
      </w:r>
      <w:r w:rsidRPr="00742396">
        <w:rPr>
          <w:rFonts w:asciiTheme="majorBidi" w:hAnsiTheme="majorBidi" w:cstheme="majorBidi"/>
          <w:b/>
          <w:bCs/>
          <w:sz w:val="28"/>
          <w:szCs w:val="28"/>
        </w:rPr>
        <w:t>A Field Study</w:t>
      </w:r>
    </w:p>
    <w:p w14:paraId="00D2862C" w14:textId="77777777" w:rsidR="004327F3" w:rsidRPr="003B55B0" w:rsidRDefault="004327F3" w:rsidP="008E5D69">
      <w:pPr>
        <w:bidi/>
        <w:spacing w:line="360" w:lineRule="auto"/>
        <w:jc w:val="center"/>
        <w:rPr>
          <w:rFonts w:ascii="Traditional Arabic" w:hAnsi="Traditional Arabic" w:cs="Traditional Arabic"/>
          <w:b/>
          <w:bCs/>
          <w:sz w:val="28"/>
          <w:szCs w:val="28"/>
        </w:rPr>
      </w:pPr>
      <w:r w:rsidRPr="003B55B0">
        <w:rPr>
          <w:rFonts w:ascii="Traditional Arabic" w:hAnsi="Traditional Arabic" w:cs="Traditional Arabic"/>
          <w:b/>
          <w:bCs/>
          <w:sz w:val="28"/>
          <w:szCs w:val="28"/>
          <w:rtl/>
        </w:rPr>
        <w:t>إ عداد</w:t>
      </w:r>
    </w:p>
    <w:p w14:paraId="277205AD" w14:textId="0A74916C" w:rsidR="004327F3" w:rsidRPr="003B55B0" w:rsidRDefault="004327F3" w:rsidP="008E5D69">
      <w:pPr>
        <w:bidi/>
        <w:spacing w:line="360" w:lineRule="auto"/>
        <w:jc w:val="center"/>
        <w:rPr>
          <w:rFonts w:ascii="Traditional Arabic" w:hAnsi="Traditional Arabic" w:cs="Traditional Arabic"/>
          <w:b/>
          <w:bCs/>
          <w:sz w:val="28"/>
          <w:szCs w:val="28"/>
          <w:rtl/>
        </w:rPr>
      </w:pPr>
      <w:r w:rsidRPr="003B55B0">
        <w:rPr>
          <w:rFonts w:ascii="Traditional Arabic" w:hAnsi="Traditional Arabic" w:cs="Traditional Arabic"/>
          <w:b/>
          <w:bCs/>
          <w:sz w:val="28"/>
          <w:szCs w:val="28"/>
          <w:rtl/>
        </w:rPr>
        <w:t>اللولو علي القحطاني</w:t>
      </w:r>
    </w:p>
    <w:p w14:paraId="60D0610D" w14:textId="2E67E294" w:rsidR="002200A5" w:rsidRPr="008E5D69" w:rsidRDefault="008E5D69" w:rsidP="00B759FF">
      <w:pPr>
        <w:bidi/>
        <w:spacing w:line="360" w:lineRule="auto"/>
        <w:jc w:val="center"/>
        <w:rPr>
          <w:rFonts w:ascii="Traditional Arabic" w:hAnsi="Traditional Arabic" w:cs="Traditional Arabic"/>
          <w:b/>
          <w:bCs/>
        </w:rPr>
      </w:pPr>
      <w:r w:rsidRPr="00B759FF">
        <w:rPr>
          <w:rFonts w:ascii="Traditional Arabic" w:hAnsi="Traditional Arabic" w:cs="Traditional Arabic" w:hint="cs"/>
          <w:b/>
          <w:bCs/>
          <w:rtl/>
        </w:rPr>
        <w:t>المملكة العربية السعودية</w:t>
      </w:r>
    </w:p>
    <w:p w14:paraId="4F45246C" w14:textId="77777777" w:rsidR="008E5D69" w:rsidRPr="00B759FF" w:rsidRDefault="008E5D69" w:rsidP="008E5D69">
      <w:pPr>
        <w:bidi/>
        <w:spacing w:after="0" w:line="360" w:lineRule="auto"/>
        <w:jc w:val="center"/>
        <w:rPr>
          <w:rFonts w:ascii="Traditional Arabic" w:hAnsi="Traditional Arabic" w:cs="Traditional Arabic"/>
          <w:b/>
          <w:bCs/>
          <w:rtl/>
        </w:rPr>
      </w:pPr>
      <w:r w:rsidRPr="00B759FF">
        <w:rPr>
          <w:rFonts w:ascii="Traditional Arabic" w:hAnsi="Traditional Arabic" w:cs="Traditional Arabic" w:hint="cs"/>
          <w:b/>
          <w:bCs/>
          <w:rtl/>
        </w:rPr>
        <w:t>رسالة مقدمة</w:t>
      </w:r>
      <w:r w:rsidR="002200A5" w:rsidRPr="00B759FF">
        <w:rPr>
          <w:rFonts w:ascii="Traditional Arabic" w:hAnsi="Traditional Arabic" w:cs="Traditional Arabic" w:hint="cs"/>
          <w:b/>
          <w:bCs/>
          <w:rtl/>
        </w:rPr>
        <w:t xml:space="preserve"> لجامعة ميدأوشن لاستكمال متطلبات </w:t>
      </w:r>
      <w:r w:rsidR="002200A5" w:rsidRPr="00B759FF">
        <w:rPr>
          <w:rFonts w:ascii="Traditional Arabic" w:hAnsi="Traditional Arabic" w:cs="Traditional Arabic"/>
          <w:b/>
          <w:bCs/>
          <w:rtl/>
        </w:rPr>
        <w:t>نيل درجة الدكتوراه</w:t>
      </w:r>
    </w:p>
    <w:p w14:paraId="5A2DBBB1" w14:textId="77777777" w:rsidR="00B759FF" w:rsidRPr="00B759FF" w:rsidRDefault="002200A5" w:rsidP="008E5D69">
      <w:pPr>
        <w:bidi/>
        <w:spacing w:after="0" w:line="360" w:lineRule="auto"/>
        <w:jc w:val="center"/>
        <w:rPr>
          <w:rFonts w:ascii="Traditional Arabic" w:hAnsi="Traditional Arabic" w:cs="Traditional Arabic"/>
          <w:b/>
          <w:bCs/>
        </w:rPr>
      </w:pPr>
      <w:r w:rsidRPr="00B759FF">
        <w:rPr>
          <w:rFonts w:ascii="Traditional Arabic" w:hAnsi="Traditional Arabic" w:cs="Traditional Arabic"/>
          <w:b/>
          <w:bCs/>
          <w:rtl/>
        </w:rPr>
        <w:t>في</w:t>
      </w:r>
    </w:p>
    <w:p w14:paraId="3528273C" w14:textId="67F9187F" w:rsidR="002200A5" w:rsidRPr="00B759FF" w:rsidRDefault="002200A5" w:rsidP="00B759FF">
      <w:pPr>
        <w:bidi/>
        <w:spacing w:after="0" w:line="360" w:lineRule="auto"/>
        <w:jc w:val="center"/>
        <w:rPr>
          <w:rFonts w:ascii="Traditional Arabic" w:hAnsi="Traditional Arabic" w:cs="Traditional Arabic"/>
          <w:b/>
          <w:bCs/>
          <w:rtl/>
        </w:rPr>
      </w:pPr>
      <w:r w:rsidRPr="00B759FF">
        <w:rPr>
          <w:rFonts w:ascii="Traditional Arabic" w:hAnsi="Traditional Arabic" w:cs="Traditional Arabic"/>
          <w:b/>
          <w:bCs/>
          <w:rtl/>
        </w:rPr>
        <w:t>الإعلام الرقمي</w:t>
      </w:r>
    </w:p>
    <w:p w14:paraId="6075F7C5" w14:textId="14010C0B" w:rsidR="002200A5" w:rsidRDefault="008E5D69" w:rsidP="008E5D69">
      <w:pPr>
        <w:bidi/>
        <w:spacing w:after="0" w:line="360" w:lineRule="auto"/>
        <w:jc w:val="center"/>
        <w:rPr>
          <w:rFonts w:ascii="Traditional Arabic" w:hAnsi="Traditional Arabic" w:cs="Traditional Arabic"/>
          <w:b/>
          <w:bCs/>
          <w:sz w:val="16"/>
          <w:szCs w:val="16"/>
        </w:rPr>
      </w:pPr>
      <w:r w:rsidRPr="00B759FF">
        <w:rPr>
          <w:rFonts w:ascii="Traditional Arabic" w:hAnsi="Traditional Arabic" w:cs="Traditional Arabic" w:hint="cs"/>
          <w:b/>
          <w:bCs/>
          <w:sz w:val="16"/>
          <w:szCs w:val="16"/>
          <w:rtl/>
        </w:rPr>
        <w:t>2027</w:t>
      </w:r>
    </w:p>
    <w:p w14:paraId="1F6E504E" w14:textId="56018382" w:rsidR="00742396" w:rsidRPr="00B759FF" w:rsidRDefault="00742396" w:rsidP="00742396">
      <w:pPr>
        <w:bidi/>
        <w:spacing w:after="0" w:line="360" w:lineRule="auto"/>
        <w:jc w:val="center"/>
        <w:rPr>
          <w:rFonts w:ascii="Traditional Arabic" w:hAnsi="Traditional Arabic" w:cs="Traditional Arabic"/>
          <w:b/>
          <w:bCs/>
          <w:sz w:val="16"/>
          <w:szCs w:val="16"/>
          <w:rtl/>
        </w:rPr>
      </w:pPr>
      <w:r>
        <w:rPr>
          <w:rFonts w:ascii="Traditional Arabic" w:hAnsi="Traditional Arabic" w:cs="Traditional Arabic" w:hint="cs"/>
          <w:b/>
          <w:bCs/>
          <w:sz w:val="16"/>
          <w:szCs w:val="16"/>
          <w:rtl/>
        </w:rPr>
        <w:t>اللولو علي القحطاني 2027</w:t>
      </w:r>
    </w:p>
    <w:p w14:paraId="16DB1CCF" w14:textId="77777777" w:rsidR="00D801B8" w:rsidRDefault="00D801B8" w:rsidP="00846D7D">
      <w:pPr>
        <w:bidi/>
        <w:spacing w:line="276" w:lineRule="auto"/>
        <w:jc w:val="mediumKashida"/>
        <w:rPr>
          <w:rFonts w:ascii="Sakkal Majalla" w:hAnsi="Sakkal Majalla" w:cs="Sakkal Majalla"/>
          <w:sz w:val="36"/>
          <w:szCs w:val="36"/>
          <w:rtl/>
        </w:rPr>
        <w:sectPr w:rsidR="00D801B8" w:rsidSect="009818A1">
          <w:footerReference w:type="default" r:id="rId9"/>
          <w:pgSz w:w="12240" w:h="15840"/>
          <w:pgMar w:top="1418" w:right="1701" w:bottom="1418" w:left="1418" w:header="708" w:footer="708" w:gutter="0"/>
          <w:cols w:space="708"/>
          <w:titlePg/>
          <w:docGrid w:linePitch="360"/>
        </w:sectPr>
      </w:pPr>
    </w:p>
    <w:p w14:paraId="63A944D5" w14:textId="77777777" w:rsidR="00307770" w:rsidRPr="006F7F31" w:rsidRDefault="00307770" w:rsidP="00307770">
      <w:pPr>
        <w:bidi/>
        <w:spacing w:line="240" w:lineRule="auto"/>
        <w:jc w:val="center"/>
        <w:rPr>
          <w:rFonts w:ascii="Simplified Arabic" w:hAnsi="Simplified Arabic" w:cs="Simplified Arabic"/>
          <w:b/>
          <w:bCs/>
          <w:sz w:val="32"/>
          <w:szCs w:val="32"/>
          <w:rtl/>
        </w:rPr>
      </w:pPr>
      <w:bookmarkStart w:id="0" w:name="_Hlk203841318"/>
      <w:r w:rsidRPr="006F7F31">
        <w:rPr>
          <w:rFonts w:ascii="Simplified Arabic" w:hAnsi="Simplified Arabic" w:cs="Simplified Arabic"/>
          <w:b/>
          <w:bCs/>
          <w:sz w:val="32"/>
          <w:szCs w:val="32"/>
          <w:rtl/>
        </w:rPr>
        <w:lastRenderedPageBreak/>
        <w:t>الفهارس</w:t>
      </w:r>
    </w:p>
    <w:tbl>
      <w:tblPr>
        <w:tblStyle w:val="TableGrid"/>
        <w:bidiVisual/>
        <w:tblW w:w="5000" w:type="pct"/>
        <w:tblBorders>
          <w:top w:val="single" w:sz="8" w:space="0" w:color="auto"/>
          <w:left w:val="single" w:sz="8" w:space="0" w:color="auto"/>
          <w:bottom w:val="single" w:sz="8" w:space="0" w:color="auto"/>
          <w:right w:val="single" w:sz="8" w:space="0" w:color="auto"/>
          <w:insideH w:val="single" w:sz="4" w:space="0" w:color="404040" w:themeColor="text1" w:themeTint="BF"/>
          <w:insideV w:val="none" w:sz="0" w:space="0" w:color="auto"/>
        </w:tblBorders>
        <w:tblLook w:val="04A0" w:firstRow="1" w:lastRow="0" w:firstColumn="1" w:lastColumn="0" w:noHBand="0" w:noVBand="1"/>
      </w:tblPr>
      <w:tblGrid>
        <w:gridCol w:w="7592"/>
        <w:gridCol w:w="1509"/>
      </w:tblGrid>
      <w:tr w:rsidR="00307770" w:rsidRPr="006F7F31" w14:paraId="15043040" w14:textId="77777777" w:rsidTr="006F7F31">
        <w:trPr>
          <w:trHeight w:val="20"/>
          <w:tblHeader/>
        </w:trPr>
        <w:tc>
          <w:tcPr>
            <w:tcW w:w="5000" w:type="pct"/>
            <w:gridSpan w:val="2"/>
            <w:vAlign w:val="center"/>
          </w:tcPr>
          <w:p w14:paraId="6FC288BA" w14:textId="751940FF" w:rsidR="00307770" w:rsidRPr="006F7F31" w:rsidRDefault="00B74EB0" w:rsidP="009D366F">
            <w:pPr>
              <w:bidi/>
              <w:jc w:val="center"/>
              <w:rPr>
                <w:rFonts w:ascii="Sakkal Majalla" w:hAnsi="Sakkal Majalla" w:cs="Sakkal Majalla"/>
                <w:b/>
                <w:bCs/>
                <w:rtl/>
              </w:rPr>
            </w:pPr>
            <w:r>
              <w:rPr>
                <w:rFonts w:ascii="Sakkal Majalla" w:hAnsi="Sakkal Majalla" w:cs="Sakkal Majalla" w:hint="cs"/>
                <w:b/>
                <w:bCs/>
                <w:sz w:val="28"/>
                <w:szCs w:val="28"/>
                <w:rtl/>
              </w:rPr>
              <w:t>قائمة</w:t>
            </w:r>
            <w:r w:rsidR="00307770" w:rsidRPr="006F7F31">
              <w:rPr>
                <w:rFonts w:ascii="Sakkal Majalla" w:hAnsi="Sakkal Majalla" w:cs="Sakkal Majalla"/>
                <w:b/>
                <w:bCs/>
                <w:sz w:val="28"/>
                <w:szCs w:val="28"/>
                <w:rtl/>
              </w:rPr>
              <w:t xml:space="preserve"> المحتويات</w:t>
            </w:r>
          </w:p>
        </w:tc>
      </w:tr>
      <w:tr w:rsidR="00307770" w:rsidRPr="006F7F31" w14:paraId="4F77B7AF" w14:textId="77777777" w:rsidTr="006F7F31">
        <w:trPr>
          <w:trHeight w:val="20"/>
        </w:trPr>
        <w:tc>
          <w:tcPr>
            <w:tcW w:w="4171" w:type="pct"/>
            <w:vAlign w:val="center"/>
          </w:tcPr>
          <w:p w14:paraId="5CBBB149" w14:textId="77777777" w:rsidR="00307770" w:rsidRPr="006F7F31" w:rsidRDefault="00307770" w:rsidP="009D366F">
            <w:pPr>
              <w:bidi/>
              <w:rPr>
                <w:rFonts w:ascii="Sakkal Majalla" w:hAnsi="Sakkal Majalla" w:cs="Sakkal Majalla"/>
                <w:color w:val="000000" w:themeColor="text1"/>
                <w:rtl/>
              </w:rPr>
            </w:pPr>
            <w:r w:rsidRPr="006F7F31">
              <w:rPr>
                <w:rFonts w:ascii="Sakkal Majalla" w:hAnsi="Sakkal Majalla" w:cs="Sakkal Majalla"/>
                <w:color w:val="000000" w:themeColor="text1"/>
                <w:rtl/>
              </w:rPr>
              <w:t>الفصل الأول: الإطار العام للدراسة</w:t>
            </w:r>
          </w:p>
          <w:p w14:paraId="278D138A" w14:textId="77777777" w:rsidR="00307770" w:rsidRPr="006F7F31" w:rsidRDefault="00307770" w:rsidP="009D366F">
            <w:pPr>
              <w:bidi/>
              <w:rPr>
                <w:rFonts w:ascii="Sakkal Majalla" w:hAnsi="Sakkal Majalla" w:cs="Sakkal Majalla"/>
                <w:color w:val="000000" w:themeColor="text1"/>
                <w:rtl/>
              </w:rPr>
            </w:pPr>
            <w:r w:rsidRPr="006F7F31">
              <w:rPr>
                <w:rFonts w:ascii="Sakkal Majalla" w:hAnsi="Sakkal Majalla" w:cs="Sakkal Majalla"/>
                <w:color w:val="000000" w:themeColor="text1"/>
                <w:rtl/>
              </w:rPr>
              <w:t>المقدمة</w:t>
            </w:r>
          </w:p>
        </w:tc>
        <w:tc>
          <w:tcPr>
            <w:tcW w:w="829" w:type="pct"/>
            <w:vAlign w:val="center"/>
          </w:tcPr>
          <w:p w14:paraId="6A335CB0" w14:textId="77777777" w:rsidR="00307770" w:rsidRPr="006F7F31" w:rsidRDefault="00307770" w:rsidP="009D366F">
            <w:pPr>
              <w:bidi/>
              <w:jc w:val="center"/>
              <w:rPr>
                <w:rFonts w:ascii="Sakkal Majalla" w:hAnsi="Sakkal Majalla" w:cs="Sakkal Majalla"/>
                <w:rtl/>
              </w:rPr>
            </w:pPr>
            <w:r w:rsidRPr="006F7F31">
              <w:rPr>
                <w:rFonts w:ascii="Sakkal Majalla" w:hAnsi="Sakkal Majalla" w:cs="Sakkal Majalla"/>
                <w:rtl/>
              </w:rPr>
              <w:t>1</w:t>
            </w:r>
          </w:p>
        </w:tc>
      </w:tr>
      <w:tr w:rsidR="00F91FFD" w:rsidRPr="006F7F31" w14:paraId="243A975B" w14:textId="77777777" w:rsidTr="00A96886">
        <w:trPr>
          <w:trHeight w:val="690"/>
        </w:trPr>
        <w:tc>
          <w:tcPr>
            <w:tcW w:w="4171" w:type="pct"/>
            <w:vAlign w:val="center"/>
          </w:tcPr>
          <w:p w14:paraId="66745B3B" w14:textId="77777777" w:rsidR="00F91FFD" w:rsidRPr="006F7F31" w:rsidRDefault="00F91FFD" w:rsidP="009D366F">
            <w:pPr>
              <w:bidi/>
              <w:rPr>
                <w:rFonts w:ascii="Sakkal Majalla" w:hAnsi="Sakkal Majalla" w:cs="Sakkal Majalla"/>
                <w:color w:val="000000" w:themeColor="text1"/>
                <w:rtl/>
              </w:rPr>
            </w:pPr>
            <w:r>
              <w:rPr>
                <w:rFonts w:ascii="Sakkal Majalla" w:hAnsi="Sakkal Majalla" w:cs="Sakkal Majalla" w:hint="cs"/>
                <w:color w:val="000000" w:themeColor="text1"/>
                <w:rtl/>
              </w:rPr>
              <w:t>الأدبيات السابقة</w:t>
            </w:r>
          </w:p>
          <w:p w14:paraId="0B458CA4" w14:textId="18DCC512" w:rsidR="00F91FFD" w:rsidRPr="006F7F31" w:rsidRDefault="00F91FFD" w:rsidP="00F91FFD">
            <w:pPr>
              <w:bidi/>
              <w:rPr>
                <w:rFonts w:ascii="Sakkal Majalla" w:hAnsi="Sakkal Majalla" w:cs="Sakkal Majalla"/>
                <w:color w:val="000000" w:themeColor="text1"/>
                <w:rtl/>
              </w:rPr>
            </w:pPr>
            <w:r w:rsidRPr="00F91FFD">
              <w:rPr>
                <w:rFonts w:ascii="Sakkal Majalla" w:hAnsi="Sakkal Majalla" w:cs="Sakkal Majalla" w:hint="cs"/>
                <w:color w:val="000000" w:themeColor="text1"/>
                <w:rtl/>
              </w:rPr>
              <w:t xml:space="preserve">المحور الأول: </w:t>
            </w:r>
            <w:r w:rsidRPr="00F91FFD">
              <w:rPr>
                <w:rFonts w:ascii="Sakkal Majalla" w:hAnsi="Sakkal Majalla" w:cs="Sakkal Majalla"/>
                <w:color w:val="000000" w:themeColor="text1"/>
                <w:rtl/>
              </w:rPr>
              <w:t xml:space="preserve">إدراك </w:t>
            </w:r>
            <w:proofErr w:type="gramStart"/>
            <w:r w:rsidRPr="00F91FFD">
              <w:rPr>
                <w:rFonts w:ascii="Sakkal Majalla" w:hAnsi="Sakkal Majalla" w:cs="Sakkal Majalla"/>
                <w:color w:val="000000" w:themeColor="text1"/>
                <w:rtl/>
              </w:rPr>
              <w:t>مخاطر</w:t>
            </w:r>
            <w:proofErr w:type="gramEnd"/>
            <w:r w:rsidRPr="00F91FFD">
              <w:rPr>
                <w:rFonts w:ascii="Sakkal Majalla" w:hAnsi="Sakkal Majalla" w:cs="Sakkal Majalla"/>
                <w:color w:val="000000" w:themeColor="text1"/>
                <w:rtl/>
              </w:rPr>
              <w:t xml:space="preserve"> التزييف العميق</w:t>
            </w:r>
          </w:p>
        </w:tc>
        <w:tc>
          <w:tcPr>
            <w:tcW w:w="829" w:type="pct"/>
            <w:vAlign w:val="center"/>
          </w:tcPr>
          <w:p w14:paraId="0631168B" w14:textId="1A16D9F1" w:rsidR="00F91FFD" w:rsidRPr="006F7F31" w:rsidRDefault="00F91FFD" w:rsidP="009D366F">
            <w:pPr>
              <w:bidi/>
              <w:jc w:val="center"/>
              <w:rPr>
                <w:rFonts w:ascii="Sakkal Majalla" w:hAnsi="Sakkal Majalla" w:cs="Sakkal Majalla"/>
                <w:rtl/>
              </w:rPr>
            </w:pPr>
            <w:r>
              <w:rPr>
                <w:rFonts w:ascii="Sakkal Majalla" w:hAnsi="Sakkal Majalla" w:cs="Sakkal Majalla" w:hint="cs"/>
                <w:rtl/>
              </w:rPr>
              <w:t>2</w:t>
            </w:r>
          </w:p>
        </w:tc>
      </w:tr>
      <w:tr w:rsidR="00F91FFD" w:rsidRPr="006F7F31" w14:paraId="27F74D53" w14:textId="77777777" w:rsidTr="005A4CF5">
        <w:trPr>
          <w:trHeight w:val="20"/>
        </w:trPr>
        <w:tc>
          <w:tcPr>
            <w:tcW w:w="4171" w:type="pct"/>
          </w:tcPr>
          <w:p w14:paraId="3B04AF14" w14:textId="363C3335" w:rsidR="00F91FFD" w:rsidRDefault="00F91FFD" w:rsidP="00F91FFD">
            <w:pPr>
              <w:bidi/>
              <w:rPr>
                <w:rFonts w:ascii="Sakkal Majalla" w:hAnsi="Sakkal Majalla" w:cs="Sakkal Majalla" w:hint="cs"/>
                <w:color w:val="000000" w:themeColor="text1"/>
                <w:rtl/>
              </w:rPr>
            </w:pPr>
            <w:r w:rsidRPr="00F91FFD">
              <w:rPr>
                <w:rFonts w:ascii="Sakkal Majalla" w:hAnsi="Sakkal Majalla" w:cs="Sakkal Majalla" w:hint="cs"/>
                <w:color w:val="000000" w:themeColor="text1"/>
                <w:rtl/>
              </w:rPr>
              <w:t xml:space="preserve">المحور الثاني: </w:t>
            </w:r>
            <w:r w:rsidRPr="00F91FFD">
              <w:rPr>
                <w:rFonts w:ascii="Sakkal Majalla" w:hAnsi="Sakkal Majalla" w:cs="Sakkal Majalla"/>
                <w:color w:val="000000" w:themeColor="text1"/>
                <w:rtl/>
              </w:rPr>
              <w:t>الثقة بالمحتوى الرقمي في ظل التزييف العميق</w:t>
            </w:r>
          </w:p>
        </w:tc>
        <w:tc>
          <w:tcPr>
            <w:tcW w:w="829" w:type="pct"/>
            <w:vAlign w:val="center"/>
          </w:tcPr>
          <w:p w14:paraId="3DBD7326" w14:textId="79B3C3C5" w:rsidR="00F91FFD" w:rsidRPr="006F7F31" w:rsidRDefault="00F91FFD" w:rsidP="00F91FFD">
            <w:pPr>
              <w:bidi/>
              <w:jc w:val="center"/>
              <w:rPr>
                <w:rFonts w:ascii="Sakkal Majalla" w:hAnsi="Sakkal Majalla" w:cs="Sakkal Majalla"/>
                <w:rtl/>
              </w:rPr>
            </w:pPr>
            <w:r>
              <w:rPr>
                <w:rFonts w:ascii="Sakkal Majalla" w:hAnsi="Sakkal Majalla" w:cs="Sakkal Majalla" w:hint="cs"/>
                <w:rtl/>
              </w:rPr>
              <w:t>5</w:t>
            </w:r>
          </w:p>
        </w:tc>
      </w:tr>
      <w:tr w:rsidR="00F91FFD" w:rsidRPr="006F7F31" w14:paraId="7ACE1566" w14:textId="77777777" w:rsidTr="005A4CF5">
        <w:trPr>
          <w:trHeight w:val="20"/>
        </w:trPr>
        <w:tc>
          <w:tcPr>
            <w:tcW w:w="4171" w:type="pct"/>
          </w:tcPr>
          <w:p w14:paraId="4667826D" w14:textId="3E8547D4" w:rsidR="00F91FFD" w:rsidRDefault="00F91FFD" w:rsidP="00F91FFD">
            <w:pPr>
              <w:bidi/>
              <w:rPr>
                <w:rFonts w:ascii="Sakkal Majalla" w:hAnsi="Sakkal Majalla" w:cs="Sakkal Majalla" w:hint="cs"/>
                <w:color w:val="000000" w:themeColor="text1"/>
                <w:rtl/>
              </w:rPr>
            </w:pPr>
            <w:r w:rsidRPr="00F91FFD">
              <w:rPr>
                <w:rFonts w:ascii="Sakkal Majalla" w:hAnsi="Sakkal Majalla" w:cs="Sakkal Majalla" w:hint="cs"/>
                <w:color w:val="000000" w:themeColor="text1"/>
                <w:rtl/>
              </w:rPr>
              <w:t>المحور الثالث:</w:t>
            </w:r>
            <w:r w:rsidRPr="00F91FFD">
              <w:rPr>
                <w:rFonts w:ascii="Sakkal Majalla" w:hAnsi="Sakkal Majalla" w:cs="Sakkal Majalla"/>
                <w:color w:val="000000" w:themeColor="text1"/>
                <w:rtl/>
              </w:rPr>
              <w:t xml:space="preserve"> السلوك الرقمي في التعامل مع محتوى التزييف العميق</w:t>
            </w:r>
          </w:p>
        </w:tc>
        <w:tc>
          <w:tcPr>
            <w:tcW w:w="829" w:type="pct"/>
            <w:vAlign w:val="center"/>
          </w:tcPr>
          <w:p w14:paraId="0C036F36" w14:textId="5985321B" w:rsidR="00F91FFD" w:rsidRPr="006F7F31" w:rsidRDefault="00F91FFD" w:rsidP="00F91FFD">
            <w:pPr>
              <w:bidi/>
              <w:jc w:val="center"/>
              <w:rPr>
                <w:rFonts w:ascii="Sakkal Majalla" w:hAnsi="Sakkal Majalla" w:cs="Sakkal Majalla"/>
                <w:rtl/>
              </w:rPr>
            </w:pPr>
            <w:r>
              <w:rPr>
                <w:rFonts w:ascii="Sakkal Majalla" w:hAnsi="Sakkal Majalla" w:cs="Sakkal Majalla" w:hint="cs"/>
                <w:rtl/>
              </w:rPr>
              <w:t>8</w:t>
            </w:r>
          </w:p>
        </w:tc>
      </w:tr>
      <w:tr w:rsidR="00F91FFD" w:rsidRPr="006F7F31" w14:paraId="30D9C07C" w14:textId="77777777" w:rsidTr="006F7F31">
        <w:trPr>
          <w:trHeight w:val="20"/>
        </w:trPr>
        <w:tc>
          <w:tcPr>
            <w:tcW w:w="4171" w:type="pct"/>
            <w:vAlign w:val="center"/>
          </w:tcPr>
          <w:p w14:paraId="32EFFA4A" w14:textId="4B8C9DE6" w:rsidR="00F91FFD" w:rsidRDefault="00F91FFD" w:rsidP="009D366F">
            <w:pPr>
              <w:bidi/>
              <w:rPr>
                <w:rFonts w:ascii="Sakkal Majalla" w:hAnsi="Sakkal Majalla" w:cs="Sakkal Majalla" w:hint="cs"/>
                <w:color w:val="000000" w:themeColor="text1"/>
                <w:rtl/>
              </w:rPr>
            </w:pPr>
            <w:r w:rsidRPr="006F7F31">
              <w:rPr>
                <w:rFonts w:ascii="Sakkal Majalla" w:hAnsi="Sakkal Majalla" w:cs="Sakkal Majalla"/>
                <w:rtl/>
              </w:rPr>
              <w:t>التعقيب على الأدبيات السابقة</w:t>
            </w:r>
          </w:p>
        </w:tc>
        <w:tc>
          <w:tcPr>
            <w:tcW w:w="829" w:type="pct"/>
            <w:vAlign w:val="center"/>
          </w:tcPr>
          <w:p w14:paraId="3B61C545" w14:textId="61F71BBB" w:rsidR="00F91FFD" w:rsidRPr="006F7F31" w:rsidRDefault="00F91FFD" w:rsidP="009D366F">
            <w:pPr>
              <w:bidi/>
              <w:jc w:val="center"/>
              <w:rPr>
                <w:rFonts w:ascii="Sakkal Majalla" w:hAnsi="Sakkal Majalla" w:cs="Sakkal Majalla"/>
                <w:rtl/>
              </w:rPr>
            </w:pPr>
            <w:r>
              <w:rPr>
                <w:rFonts w:ascii="Sakkal Majalla" w:hAnsi="Sakkal Majalla" w:cs="Sakkal Majalla" w:hint="cs"/>
                <w:rtl/>
              </w:rPr>
              <w:t>10</w:t>
            </w:r>
          </w:p>
        </w:tc>
      </w:tr>
      <w:tr w:rsidR="00307770" w:rsidRPr="006F7F31" w14:paraId="684AD0F2" w14:textId="77777777" w:rsidTr="006F7F31">
        <w:trPr>
          <w:trHeight w:val="20"/>
        </w:trPr>
        <w:tc>
          <w:tcPr>
            <w:tcW w:w="4171" w:type="pct"/>
            <w:vAlign w:val="center"/>
          </w:tcPr>
          <w:p w14:paraId="3ECE960E" w14:textId="77777777" w:rsidR="00307770" w:rsidRPr="006F7F31" w:rsidRDefault="00307770" w:rsidP="009D366F">
            <w:pPr>
              <w:bidi/>
              <w:rPr>
                <w:rFonts w:ascii="Sakkal Majalla" w:hAnsi="Sakkal Majalla" w:cs="Sakkal Majalla"/>
                <w:color w:val="000000" w:themeColor="text1"/>
                <w:rtl/>
              </w:rPr>
            </w:pPr>
            <w:r w:rsidRPr="006F7F31">
              <w:rPr>
                <w:rFonts w:ascii="Sakkal Majalla" w:hAnsi="Sakkal Majalla" w:cs="Sakkal Majalla"/>
                <w:color w:val="000000" w:themeColor="text1"/>
                <w:rtl/>
              </w:rPr>
              <w:t>مشكلة الدراسة</w:t>
            </w:r>
          </w:p>
        </w:tc>
        <w:tc>
          <w:tcPr>
            <w:tcW w:w="829" w:type="pct"/>
            <w:vAlign w:val="center"/>
          </w:tcPr>
          <w:p w14:paraId="165F7CFE" w14:textId="1BC77FF7" w:rsidR="00307770" w:rsidRPr="006F7F31" w:rsidRDefault="00F91FFD" w:rsidP="009D366F">
            <w:pPr>
              <w:bidi/>
              <w:jc w:val="center"/>
              <w:rPr>
                <w:rFonts w:ascii="Sakkal Majalla" w:hAnsi="Sakkal Majalla" w:cs="Sakkal Majalla"/>
                <w:rtl/>
              </w:rPr>
            </w:pPr>
            <w:r>
              <w:rPr>
                <w:rFonts w:ascii="Sakkal Majalla" w:hAnsi="Sakkal Majalla" w:cs="Sakkal Majalla" w:hint="cs"/>
                <w:rtl/>
              </w:rPr>
              <w:t>11</w:t>
            </w:r>
          </w:p>
        </w:tc>
      </w:tr>
      <w:tr w:rsidR="00307770" w:rsidRPr="006F7F31" w14:paraId="210BA05B" w14:textId="77777777" w:rsidTr="006F7F31">
        <w:trPr>
          <w:trHeight w:val="20"/>
        </w:trPr>
        <w:tc>
          <w:tcPr>
            <w:tcW w:w="4171" w:type="pct"/>
            <w:vAlign w:val="center"/>
          </w:tcPr>
          <w:p w14:paraId="189908E1" w14:textId="286DEB4A" w:rsidR="00307770" w:rsidRPr="006F7F31" w:rsidRDefault="00307770" w:rsidP="00F91FFD">
            <w:pPr>
              <w:bidi/>
              <w:rPr>
                <w:rFonts w:ascii="Sakkal Majalla" w:hAnsi="Sakkal Majalla" w:cs="Sakkal Majalla"/>
                <w:rtl/>
              </w:rPr>
            </w:pPr>
            <w:r w:rsidRPr="006F7F31">
              <w:rPr>
                <w:rFonts w:ascii="Sakkal Majalla" w:hAnsi="Sakkal Majalla" w:cs="Sakkal Majalla"/>
                <w:color w:val="000000" w:themeColor="text1"/>
                <w:rtl/>
              </w:rPr>
              <w:t>أسئلة الدراسة</w:t>
            </w:r>
          </w:p>
        </w:tc>
        <w:tc>
          <w:tcPr>
            <w:tcW w:w="829" w:type="pct"/>
            <w:vAlign w:val="center"/>
          </w:tcPr>
          <w:p w14:paraId="41F64D98" w14:textId="02FBA294" w:rsidR="00307770" w:rsidRPr="006F7F31" w:rsidRDefault="00F91FFD" w:rsidP="009D366F">
            <w:pPr>
              <w:bidi/>
              <w:jc w:val="center"/>
              <w:rPr>
                <w:rFonts w:ascii="Sakkal Majalla" w:hAnsi="Sakkal Majalla" w:cs="Sakkal Majalla"/>
                <w:rtl/>
              </w:rPr>
            </w:pPr>
            <w:r>
              <w:rPr>
                <w:rFonts w:ascii="Sakkal Majalla" w:hAnsi="Sakkal Majalla" w:cs="Sakkal Majalla" w:hint="cs"/>
                <w:rtl/>
              </w:rPr>
              <w:t>12</w:t>
            </w:r>
          </w:p>
        </w:tc>
      </w:tr>
      <w:tr w:rsidR="00307770" w:rsidRPr="006F7F31" w14:paraId="4F2A46ED" w14:textId="77777777" w:rsidTr="006F7F31">
        <w:trPr>
          <w:trHeight w:val="20"/>
        </w:trPr>
        <w:tc>
          <w:tcPr>
            <w:tcW w:w="4171" w:type="pct"/>
            <w:vAlign w:val="center"/>
          </w:tcPr>
          <w:p w14:paraId="36DED521" w14:textId="1DA33050" w:rsidR="00F91FFD" w:rsidRDefault="00F91FFD" w:rsidP="009D366F">
            <w:pPr>
              <w:bidi/>
              <w:rPr>
                <w:rFonts w:ascii="Sakkal Majalla" w:hAnsi="Sakkal Majalla" w:cs="Sakkal Majalla"/>
                <w:rtl/>
              </w:rPr>
            </w:pPr>
            <w:r w:rsidRPr="006F7F31">
              <w:rPr>
                <w:rFonts w:ascii="Sakkal Majalla" w:hAnsi="Sakkal Majalla" w:cs="Sakkal Majalla"/>
                <w:rtl/>
              </w:rPr>
              <w:t>أهمية الدراسة</w:t>
            </w:r>
          </w:p>
          <w:p w14:paraId="56137842" w14:textId="1BE838FC" w:rsidR="00307770" w:rsidRPr="006F7F31" w:rsidRDefault="00307770" w:rsidP="00F91FFD">
            <w:pPr>
              <w:bidi/>
              <w:rPr>
                <w:rFonts w:ascii="Sakkal Majalla" w:hAnsi="Sakkal Majalla" w:cs="Sakkal Majalla"/>
                <w:color w:val="000000" w:themeColor="text1"/>
                <w:rtl/>
              </w:rPr>
            </w:pPr>
            <w:r w:rsidRPr="006F7F31">
              <w:rPr>
                <w:rFonts w:ascii="Sakkal Majalla" w:hAnsi="Sakkal Majalla" w:cs="Sakkal Majalla"/>
                <w:rtl/>
              </w:rPr>
              <w:t>أولاً: الأهمية النظرية</w:t>
            </w:r>
          </w:p>
        </w:tc>
        <w:tc>
          <w:tcPr>
            <w:tcW w:w="829" w:type="pct"/>
            <w:vAlign w:val="center"/>
          </w:tcPr>
          <w:p w14:paraId="43F95478" w14:textId="40B3B4BF" w:rsidR="00307770" w:rsidRPr="006F7F31" w:rsidRDefault="00F91FFD" w:rsidP="009D366F">
            <w:pPr>
              <w:bidi/>
              <w:jc w:val="center"/>
              <w:rPr>
                <w:rFonts w:ascii="Sakkal Majalla" w:hAnsi="Sakkal Majalla" w:cs="Sakkal Majalla"/>
                <w:rtl/>
              </w:rPr>
            </w:pPr>
            <w:r>
              <w:rPr>
                <w:rFonts w:ascii="Sakkal Majalla" w:hAnsi="Sakkal Majalla" w:cs="Sakkal Majalla" w:hint="cs"/>
                <w:rtl/>
              </w:rPr>
              <w:t>13</w:t>
            </w:r>
          </w:p>
        </w:tc>
      </w:tr>
      <w:tr w:rsidR="00307770" w:rsidRPr="006F7F31" w14:paraId="33BB50B0" w14:textId="77777777" w:rsidTr="006F7F31">
        <w:trPr>
          <w:trHeight w:val="20"/>
        </w:trPr>
        <w:tc>
          <w:tcPr>
            <w:tcW w:w="4171" w:type="pct"/>
            <w:vAlign w:val="center"/>
          </w:tcPr>
          <w:p w14:paraId="23EFC8F1" w14:textId="77777777" w:rsidR="00307770" w:rsidRPr="006F7F31" w:rsidRDefault="00307770" w:rsidP="009D366F">
            <w:pPr>
              <w:bidi/>
              <w:rPr>
                <w:rFonts w:ascii="Sakkal Majalla" w:hAnsi="Sakkal Majalla" w:cs="Sakkal Majalla"/>
                <w:rtl/>
              </w:rPr>
            </w:pPr>
            <w:r w:rsidRPr="006F7F31">
              <w:rPr>
                <w:rFonts w:ascii="Sakkal Majalla" w:hAnsi="Sakkal Majalla" w:cs="Sakkal Majalla"/>
                <w:rtl/>
              </w:rPr>
              <w:t>ثانيًا: الأهمية التطبيقية</w:t>
            </w:r>
          </w:p>
        </w:tc>
        <w:tc>
          <w:tcPr>
            <w:tcW w:w="829" w:type="pct"/>
            <w:vAlign w:val="center"/>
          </w:tcPr>
          <w:p w14:paraId="40FC8D08" w14:textId="34A2C368" w:rsidR="00307770" w:rsidRPr="006F7F31" w:rsidRDefault="00F91FFD" w:rsidP="009D366F">
            <w:pPr>
              <w:bidi/>
              <w:jc w:val="center"/>
              <w:rPr>
                <w:rFonts w:ascii="Sakkal Majalla" w:hAnsi="Sakkal Majalla" w:cs="Sakkal Majalla"/>
                <w:rtl/>
              </w:rPr>
            </w:pPr>
            <w:r>
              <w:rPr>
                <w:rFonts w:ascii="Sakkal Majalla" w:hAnsi="Sakkal Majalla" w:cs="Sakkal Majalla" w:hint="cs"/>
                <w:rtl/>
              </w:rPr>
              <w:t>14</w:t>
            </w:r>
          </w:p>
        </w:tc>
      </w:tr>
      <w:tr w:rsidR="00307770" w:rsidRPr="006F7F31" w14:paraId="7C62EC80" w14:textId="77777777" w:rsidTr="006F7F31">
        <w:trPr>
          <w:trHeight w:val="20"/>
        </w:trPr>
        <w:tc>
          <w:tcPr>
            <w:tcW w:w="4171" w:type="pct"/>
            <w:vAlign w:val="center"/>
          </w:tcPr>
          <w:p w14:paraId="5F05B6E0" w14:textId="3C09D4DE" w:rsidR="00307770" w:rsidRPr="006F7F31" w:rsidRDefault="00307770" w:rsidP="00F91FFD">
            <w:pPr>
              <w:bidi/>
              <w:rPr>
                <w:rFonts w:ascii="Sakkal Majalla" w:hAnsi="Sakkal Majalla" w:cs="Sakkal Majalla"/>
                <w:rtl/>
              </w:rPr>
            </w:pPr>
            <w:r w:rsidRPr="006F7F31">
              <w:rPr>
                <w:rFonts w:ascii="Sakkal Majalla" w:hAnsi="Sakkal Majalla" w:cs="Sakkal Majalla"/>
                <w:rtl/>
              </w:rPr>
              <w:t>أهداف الدراسة</w:t>
            </w:r>
          </w:p>
        </w:tc>
        <w:tc>
          <w:tcPr>
            <w:tcW w:w="829" w:type="pct"/>
            <w:vAlign w:val="center"/>
          </w:tcPr>
          <w:p w14:paraId="79458DEE" w14:textId="301A2F94" w:rsidR="00307770" w:rsidRPr="006F7F31" w:rsidRDefault="00F91FFD" w:rsidP="009D366F">
            <w:pPr>
              <w:bidi/>
              <w:jc w:val="center"/>
              <w:rPr>
                <w:rFonts w:ascii="Sakkal Majalla" w:hAnsi="Sakkal Majalla" w:cs="Sakkal Majalla"/>
                <w:rtl/>
              </w:rPr>
            </w:pPr>
            <w:r>
              <w:rPr>
                <w:rFonts w:ascii="Sakkal Majalla" w:hAnsi="Sakkal Majalla" w:cs="Sakkal Majalla" w:hint="cs"/>
                <w:rtl/>
              </w:rPr>
              <w:t>15</w:t>
            </w:r>
          </w:p>
        </w:tc>
      </w:tr>
      <w:tr w:rsidR="00F91FFD" w:rsidRPr="006F7F31" w14:paraId="0E48C9BB" w14:textId="77777777" w:rsidTr="006F7F31">
        <w:trPr>
          <w:trHeight w:val="20"/>
        </w:trPr>
        <w:tc>
          <w:tcPr>
            <w:tcW w:w="4171" w:type="pct"/>
            <w:vAlign w:val="center"/>
          </w:tcPr>
          <w:p w14:paraId="212D322D" w14:textId="64B119E7" w:rsidR="00F91FFD" w:rsidRPr="006F7F31" w:rsidRDefault="00F91FFD" w:rsidP="00F91FFD">
            <w:pPr>
              <w:bidi/>
              <w:rPr>
                <w:rFonts w:ascii="Sakkal Majalla" w:hAnsi="Sakkal Majalla" w:cs="Sakkal Majalla"/>
                <w:rtl/>
              </w:rPr>
            </w:pPr>
            <w:r w:rsidRPr="006F7F31">
              <w:rPr>
                <w:rFonts w:ascii="Sakkal Majalla" w:hAnsi="Sakkal Majalla" w:cs="Sakkal Majalla"/>
                <w:rtl/>
              </w:rPr>
              <w:t>فروض الدراسة</w:t>
            </w:r>
          </w:p>
        </w:tc>
        <w:tc>
          <w:tcPr>
            <w:tcW w:w="829" w:type="pct"/>
            <w:vAlign w:val="center"/>
          </w:tcPr>
          <w:p w14:paraId="5DEAA856" w14:textId="6F307095" w:rsidR="00F91FFD" w:rsidRDefault="00F91FFD" w:rsidP="009D366F">
            <w:pPr>
              <w:bidi/>
              <w:jc w:val="center"/>
              <w:rPr>
                <w:rFonts w:ascii="Sakkal Majalla" w:hAnsi="Sakkal Majalla" w:cs="Sakkal Majalla" w:hint="cs"/>
                <w:rtl/>
              </w:rPr>
            </w:pPr>
            <w:r>
              <w:rPr>
                <w:rFonts w:ascii="Sakkal Majalla" w:hAnsi="Sakkal Majalla" w:cs="Sakkal Majalla" w:hint="cs"/>
                <w:rtl/>
              </w:rPr>
              <w:t>16</w:t>
            </w:r>
          </w:p>
        </w:tc>
      </w:tr>
      <w:tr w:rsidR="00307770" w:rsidRPr="006F7F31" w14:paraId="168CBFB0" w14:textId="77777777" w:rsidTr="006F7F31">
        <w:trPr>
          <w:trHeight w:val="20"/>
        </w:trPr>
        <w:tc>
          <w:tcPr>
            <w:tcW w:w="4171" w:type="pct"/>
            <w:vAlign w:val="center"/>
          </w:tcPr>
          <w:p w14:paraId="7A17F33E" w14:textId="77777777" w:rsidR="00307770" w:rsidRPr="006F7F31" w:rsidRDefault="00307770" w:rsidP="009D366F">
            <w:pPr>
              <w:bidi/>
              <w:rPr>
                <w:rFonts w:ascii="Sakkal Majalla" w:hAnsi="Sakkal Majalla" w:cs="Sakkal Majalla"/>
                <w:rtl/>
              </w:rPr>
            </w:pPr>
            <w:r w:rsidRPr="006F7F31">
              <w:rPr>
                <w:rFonts w:ascii="Sakkal Majalla" w:hAnsi="Sakkal Majalla" w:cs="Sakkal Majalla"/>
                <w:rtl/>
              </w:rPr>
              <w:t>نموذج الدراسة</w:t>
            </w:r>
          </w:p>
        </w:tc>
        <w:tc>
          <w:tcPr>
            <w:tcW w:w="829" w:type="pct"/>
            <w:vAlign w:val="center"/>
          </w:tcPr>
          <w:p w14:paraId="03DB7E66" w14:textId="5985C963" w:rsidR="00307770" w:rsidRPr="006F7F31" w:rsidRDefault="00F91FFD" w:rsidP="009D366F">
            <w:pPr>
              <w:bidi/>
              <w:jc w:val="center"/>
              <w:rPr>
                <w:rFonts w:ascii="Sakkal Majalla" w:hAnsi="Sakkal Majalla" w:cs="Sakkal Majalla"/>
                <w:rtl/>
              </w:rPr>
            </w:pPr>
            <w:r>
              <w:rPr>
                <w:rFonts w:ascii="Sakkal Majalla" w:hAnsi="Sakkal Majalla" w:cs="Sakkal Majalla" w:hint="cs"/>
                <w:rtl/>
              </w:rPr>
              <w:t>17</w:t>
            </w:r>
          </w:p>
        </w:tc>
      </w:tr>
      <w:tr w:rsidR="00307770" w:rsidRPr="006F7F31" w14:paraId="54D47FB2" w14:textId="77777777" w:rsidTr="006F7F31">
        <w:trPr>
          <w:trHeight w:val="20"/>
        </w:trPr>
        <w:tc>
          <w:tcPr>
            <w:tcW w:w="4171" w:type="pct"/>
            <w:vAlign w:val="center"/>
          </w:tcPr>
          <w:p w14:paraId="3FD13181" w14:textId="77777777" w:rsidR="00307770" w:rsidRPr="006F7F31" w:rsidRDefault="00307770" w:rsidP="009D366F">
            <w:pPr>
              <w:bidi/>
              <w:rPr>
                <w:rFonts w:ascii="Sakkal Majalla" w:hAnsi="Sakkal Majalla" w:cs="Sakkal Majalla"/>
                <w:rtl/>
              </w:rPr>
            </w:pPr>
            <w:r w:rsidRPr="006F7F31">
              <w:rPr>
                <w:rFonts w:ascii="Sakkal Majalla" w:hAnsi="Sakkal Majalla" w:cs="Sakkal Majalla"/>
                <w:rtl/>
              </w:rPr>
              <w:t>مفاهيم ومصطلحات الدراسة</w:t>
            </w:r>
          </w:p>
        </w:tc>
        <w:tc>
          <w:tcPr>
            <w:tcW w:w="829" w:type="pct"/>
            <w:vAlign w:val="center"/>
          </w:tcPr>
          <w:p w14:paraId="5764E5E6" w14:textId="47A01E24" w:rsidR="00307770" w:rsidRPr="006F7F31" w:rsidRDefault="00F91FFD" w:rsidP="009D366F">
            <w:pPr>
              <w:bidi/>
              <w:jc w:val="center"/>
              <w:rPr>
                <w:rFonts w:ascii="Sakkal Majalla" w:hAnsi="Sakkal Majalla" w:cs="Sakkal Majalla"/>
                <w:rtl/>
              </w:rPr>
            </w:pPr>
            <w:r>
              <w:rPr>
                <w:rFonts w:ascii="Sakkal Majalla" w:hAnsi="Sakkal Majalla" w:cs="Sakkal Majalla" w:hint="cs"/>
                <w:rtl/>
              </w:rPr>
              <w:t>18</w:t>
            </w:r>
          </w:p>
        </w:tc>
      </w:tr>
      <w:tr w:rsidR="00664017" w:rsidRPr="006F7F31" w14:paraId="6F7239E3" w14:textId="77777777" w:rsidTr="00732251">
        <w:trPr>
          <w:trHeight w:val="2071"/>
        </w:trPr>
        <w:tc>
          <w:tcPr>
            <w:tcW w:w="4171" w:type="pct"/>
          </w:tcPr>
          <w:p w14:paraId="0E5668E4" w14:textId="77777777" w:rsidR="00664017" w:rsidRPr="006F7F31" w:rsidRDefault="00664017" w:rsidP="00664017">
            <w:pPr>
              <w:bidi/>
              <w:rPr>
                <w:rFonts w:ascii="Sakkal Majalla" w:hAnsi="Sakkal Majalla" w:cs="Sakkal Majalla"/>
                <w:rtl/>
              </w:rPr>
            </w:pPr>
            <w:r w:rsidRPr="00664017">
              <w:rPr>
                <w:rFonts w:ascii="Sakkal Majalla" w:hAnsi="Sakkal Majalla" w:cs="Sakkal Majalla"/>
                <w:rtl/>
              </w:rPr>
              <w:t xml:space="preserve">الإجراءات المنهجية </w:t>
            </w:r>
            <w:r w:rsidRPr="00664017">
              <w:rPr>
                <w:rFonts w:ascii="Sakkal Majalla" w:hAnsi="Sakkal Majalla" w:cs="Sakkal Majalla" w:hint="cs"/>
                <w:rtl/>
              </w:rPr>
              <w:t>(</w:t>
            </w:r>
            <w:r w:rsidRPr="00664017">
              <w:rPr>
                <w:rFonts w:ascii="Sakkal Majalla" w:hAnsi="Sakkal Majalla" w:cs="Sakkal Majalla"/>
                <w:rtl/>
              </w:rPr>
              <w:t>المقترحة</w:t>
            </w:r>
            <w:r w:rsidRPr="00664017">
              <w:rPr>
                <w:rFonts w:ascii="Sakkal Majalla" w:hAnsi="Sakkal Majalla" w:cs="Sakkal Majalla" w:hint="cs"/>
                <w:rtl/>
              </w:rPr>
              <w:t>)</w:t>
            </w:r>
          </w:p>
          <w:p w14:paraId="2402BDE9" w14:textId="77777777" w:rsidR="00664017" w:rsidRPr="006F7F31" w:rsidRDefault="00664017" w:rsidP="00664017">
            <w:pPr>
              <w:bidi/>
              <w:rPr>
                <w:rFonts w:ascii="Sakkal Majalla" w:hAnsi="Sakkal Majalla" w:cs="Sakkal Majalla"/>
                <w:rtl/>
              </w:rPr>
            </w:pPr>
            <w:r w:rsidRPr="00664017">
              <w:rPr>
                <w:rFonts w:ascii="Sakkal Majalla" w:hAnsi="Sakkal Majalla" w:cs="Sakkal Majalla"/>
                <w:rtl/>
              </w:rPr>
              <w:t xml:space="preserve">منهج الدراسة </w:t>
            </w:r>
          </w:p>
          <w:p w14:paraId="183C4746" w14:textId="77777777" w:rsidR="00664017" w:rsidRPr="006F7F31" w:rsidRDefault="00664017" w:rsidP="00664017">
            <w:pPr>
              <w:bidi/>
              <w:rPr>
                <w:rFonts w:ascii="Sakkal Majalla" w:hAnsi="Sakkal Majalla" w:cs="Sakkal Majalla"/>
                <w:rtl/>
              </w:rPr>
            </w:pPr>
            <w:r w:rsidRPr="00664017">
              <w:rPr>
                <w:rFonts w:ascii="Sakkal Majalla" w:hAnsi="Sakkal Majalla" w:cs="Sakkal Majalla"/>
                <w:rtl/>
              </w:rPr>
              <w:t>مجتمع وعينة الدراسة</w:t>
            </w:r>
          </w:p>
          <w:p w14:paraId="5B8701AC" w14:textId="77777777" w:rsidR="00664017" w:rsidRPr="006F7F31" w:rsidRDefault="00664017" w:rsidP="00664017">
            <w:pPr>
              <w:bidi/>
              <w:rPr>
                <w:rFonts w:ascii="Sakkal Majalla" w:hAnsi="Sakkal Majalla" w:cs="Sakkal Majalla"/>
                <w:rtl/>
              </w:rPr>
            </w:pPr>
            <w:r w:rsidRPr="00664017">
              <w:rPr>
                <w:rFonts w:ascii="Sakkal Majalla" w:hAnsi="Sakkal Majalla" w:cs="Sakkal Majalla"/>
                <w:rtl/>
              </w:rPr>
              <w:t>مجتمع الدراسة</w:t>
            </w:r>
          </w:p>
          <w:p w14:paraId="65581AFE" w14:textId="77777777" w:rsidR="00664017" w:rsidRPr="006F7F31" w:rsidRDefault="00664017" w:rsidP="00664017">
            <w:pPr>
              <w:bidi/>
              <w:rPr>
                <w:rFonts w:ascii="Sakkal Majalla" w:hAnsi="Sakkal Majalla" w:cs="Sakkal Majalla"/>
                <w:rtl/>
              </w:rPr>
            </w:pPr>
            <w:r w:rsidRPr="00664017">
              <w:rPr>
                <w:rFonts w:ascii="Sakkal Majalla" w:hAnsi="Sakkal Majalla" w:cs="Sakkal Majalla"/>
                <w:rtl/>
              </w:rPr>
              <w:t>عينة الدراسة</w:t>
            </w:r>
          </w:p>
          <w:p w14:paraId="0D601ED4" w14:textId="0010779E" w:rsidR="00664017" w:rsidRPr="006F7F31" w:rsidRDefault="00664017" w:rsidP="00664017">
            <w:pPr>
              <w:bidi/>
              <w:rPr>
                <w:rFonts w:ascii="Sakkal Majalla" w:hAnsi="Sakkal Majalla" w:cs="Sakkal Majalla"/>
                <w:rtl/>
              </w:rPr>
            </w:pPr>
            <w:r w:rsidRPr="00664017">
              <w:rPr>
                <w:rFonts w:ascii="Sakkal Majalla" w:hAnsi="Sakkal Majalla" w:cs="Sakkal Majalla"/>
                <w:rtl/>
              </w:rPr>
              <w:t>حدود الدراسة</w:t>
            </w:r>
          </w:p>
        </w:tc>
        <w:tc>
          <w:tcPr>
            <w:tcW w:w="829" w:type="pct"/>
            <w:vAlign w:val="center"/>
          </w:tcPr>
          <w:p w14:paraId="3B8B70C6" w14:textId="0A42FF74" w:rsidR="00664017" w:rsidRPr="006F7F31" w:rsidRDefault="00664017" w:rsidP="00664017">
            <w:pPr>
              <w:bidi/>
              <w:jc w:val="center"/>
              <w:rPr>
                <w:rFonts w:ascii="Sakkal Majalla" w:hAnsi="Sakkal Majalla" w:cs="Sakkal Majalla"/>
                <w:rtl/>
              </w:rPr>
            </w:pPr>
            <w:r>
              <w:rPr>
                <w:rFonts w:ascii="Sakkal Majalla" w:hAnsi="Sakkal Majalla" w:cs="Sakkal Majalla" w:hint="cs"/>
                <w:rtl/>
              </w:rPr>
              <w:t>29</w:t>
            </w:r>
          </w:p>
        </w:tc>
      </w:tr>
      <w:tr w:rsidR="00664017" w:rsidRPr="006F7F31" w14:paraId="7C4B16B8" w14:textId="77777777" w:rsidTr="0086063F">
        <w:trPr>
          <w:trHeight w:val="20"/>
        </w:trPr>
        <w:tc>
          <w:tcPr>
            <w:tcW w:w="4171" w:type="pct"/>
          </w:tcPr>
          <w:p w14:paraId="625D9D76" w14:textId="3937D13D" w:rsidR="00664017" w:rsidRPr="006F7F31" w:rsidRDefault="00664017" w:rsidP="00664017">
            <w:pPr>
              <w:bidi/>
              <w:rPr>
                <w:rFonts w:ascii="Sakkal Majalla" w:hAnsi="Sakkal Majalla" w:cs="Sakkal Majalla"/>
                <w:rtl/>
              </w:rPr>
            </w:pPr>
            <w:r w:rsidRPr="00664017">
              <w:rPr>
                <w:rFonts w:ascii="Sakkal Majalla" w:hAnsi="Sakkal Majalla" w:cs="Sakkal Majalla"/>
                <w:rtl/>
              </w:rPr>
              <w:t>أداة الدراسة</w:t>
            </w:r>
          </w:p>
        </w:tc>
        <w:tc>
          <w:tcPr>
            <w:tcW w:w="829" w:type="pct"/>
            <w:vAlign w:val="center"/>
          </w:tcPr>
          <w:p w14:paraId="3C6EA8B6" w14:textId="2C4C3BF6" w:rsidR="00664017" w:rsidRDefault="00664017" w:rsidP="00664017">
            <w:pPr>
              <w:bidi/>
              <w:jc w:val="center"/>
              <w:rPr>
                <w:rFonts w:ascii="Sakkal Majalla" w:hAnsi="Sakkal Majalla" w:cs="Sakkal Majalla" w:hint="cs"/>
                <w:rtl/>
              </w:rPr>
            </w:pPr>
            <w:r>
              <w:rPr>
                <w:rFonts w:ascii="Sakkal Majalla" w:hAnsi="Sakkal Majalla" w:cs="Sakkal Majalla" w:hint="cs"/>
                <w:rtl/>
              </w:rPr>
              <w:t>30</w:t>
            </w:r>
          </w:p>
        </w:tc>
      </w:tr>
      <w:tr w:rsidR="00664017" w:rsidRPr="006F7F31" w14:paraId="754A544D" w14:textId="77777777" w:rsidTr="000847B3">
        <w:trPr>
          <w:trHeight w:val="690"/>
        </w:trPr>
        <w:tc>
          <w:tcPr>
            <w:tcW w:w="4171" w:type="pct"/>
          </w:tcPr>
          <w:p w14:paraId="397DAAE2" w14:textId="77777777" w:rsidR="00664017" w:rsidRPr="006F7F31" w:rsidRDefault="00664017" w:rsidP="00664017">
            <w:pPr>
              <w:bidi/>
              <w:rPr>
                <w:rFonts w:ascii="Sakkal Majalla" w:hAnsi="Sakkal Majalla" w:cs="Sakkal Majalla"/>
                <w:rtl/>
              </w:rPr>
            </w:pPr>
            <w:r w:rsidRPr="00664017">
              <w:rPr>
                <w:rFonts w:ascii="Sakkal Majalla" w:hAnsi="Sakkal Majalla" w:cs="Sakkal Majalla" w:hint="cs"/>
                <w:rtl/>
              </w:rPr>
              <w:t>المعالجات الإحصائية</w:t>
            </w:r>
          </w:p>
          <w:p w14:paraId="54F77AA3" w14:textId="25117885" w:rsidR="00664017" w:rsidRPr="006F7F31" w:rsidRDefault="00664017" w:rsidP="00664017">
            <w:pPr>
              <w:bidi/>
              <w:rPr>
                <w:rFonts w:ascii="Sakkal Majalla" w:hAnsi="Sakkal Majalla" w:cs="Sakkal Majalla"/>
                <w:rtl/>
              </w:rPr>
            </w:pPr>
            <w:r w:rsidRPr="00664017">
              <w:rPr>
                <w:rFonts w:ascii="Sakkal Majalla" w:hAnsi="Sakkal Majalla" w:cs="Sakkal Majalla" w:hint="cs"/>
                <w:rtl/>
              </w:rPr>
              <w:t>خطوات تنفيذ خطة الدراسة</w:t>
            </w:r>
          </w:p>
        </w:tc>
        <w:tc>
          <w:tcPr>
            <w:tcW w:w="829" w:type="pct"/>
            <w:vAlign w:val="center"/>
          </w:tcPr>
          <w:p w14:paraId="3528B23B" w14:textId="59D56817" w:rsidR="00664017" w:rsidRDefault="00664017" w:rsidP="00664017">
            <w:pPr>
              <w:bidi/>
              <w:jc w:val="center"/>
              <w:rPr>
                <w:rFonts w:ascii="Sakkal Majalla" w:hAnsi="Sakkal Majalla" w:cs="Sakkal Majalla" w:hint="cs"/>
                <w:rtl/>
              </w:rPr>
            </w:pPr>
            <w:r>
              <w:rPr>
                <w:rFonts w:ascii="Sakkal Majalla" w:hAnsi="Sakkal Majalla" w:cs="Sakkal Majalla" w:hint="cs"/>
                <w:rtl/>
              </w:rPr>
              <w:t>31</w:t>
            </w:r>
          </w:p>
        </w:tc>
      </w:tr>
      <w:tr w:rsidR="00307770" w:rsidRPr="006F7F31" w14:paraId="36C01AC9" w14:textId="77777777" w:rsidTr="006F7F31">
        <w:trPr>
          <w:trHeight w:val="20"/>
        </w:trPr>
        <w:tc>
          <w:tcPr>
            <w:tcW w:w="4171" w:type="pct"/>
            <w:vAlign w:val="center"/>
          </w:tcPr>
          <w:p w14:paraId="5A93575C" w14:textId="77777777" w:rsidR="00307770" w:rsidRPr="006F7F31" w:rsidRDefault="00307770" w:rsidP="009D366F">
            <w:pPr>
              <w:bidi/>
              <w:rPr>
                <w:rFonts w:ascii="Sakkal Majalla" w:hAnsi="Sakkal Majalla" w:cs="Sakkal Majalla"/>
                <w:rtl/>
              </w:rPr>
            </w:pPr>
            <w:r w:rsidRPr="006F7F31">
              <w:rPr>
                <w:rFonts w:ascii="Sakkal Majalla" w:hAnsi="Sakkal Majalla" w:cs="Sakkal Majalla"/>
                <w:rtl/>
              </w:rPr>
              <w:t>قائمة المراجع</w:t>
            </w:r>
          </w:p>
          <w:p w14:paraId="618B4FDE" w14:textId="77777777" w:rsidR="00307770" w:rsidRPr="006F7F31" w:rsidRDefault="00307770" w:rsidP="009D366F">
            <w:pPr>
              <w:bidi/>
              <w:rPr>
                <w:rFonts w:ascii="Sakkal Majalla" w:hAnsi="Sakkal Majalla" w:cs="Sakkal Majalla"/>
                <w:rtl/>
              </w:rPr>
            </w:pPr>
            <w:r w:rsidRPr="006F7F31">
              <w:rPr>
                <w:rFonts w:ascii="Sakkal Majalla" w:hAnsi="Sakkal Majalla" w:cs="Sakkal Majalla"/>
                <w:rtl/>
              </w:rPr>
              <w:t>أولاً: المراجع العربية</w:t>
            </w:r>
          </w:p>
        </w:tc>
        <w:tc>
          <w:tcPr>
            <w:tcW w:w="829" w:type="pct"/>
            <w:vAlign w:val="center"/>
          </w:tcPr>
          <w:p w14:paraId="3883E39F" w14:textId="3C58D771" w:rsidR="00307770" w:rsidRPr="006F7F31" w:rsidRDefault="00664017" w:rsidP="009D366F">
            <w:pPr>
              <w:bidi/>
              <w:jc w:val="center"/>
              <w:rPr>
                <w:rFonts w:ascii="Sakkal Majalla" w:hAnsi="Sakkal Majalla" w:cs="Sakkal Majalla"/>
                <w:rtl/>
              </w:rPr>
            </w:pPr>
            <w:r>
              <w:rPr>
                <w:rFonts w:ascii="Sakkal Majalla" w:hAnsi="Sakkal Majalla" w:cs="Sakkal Majalla" w:hint="cs"/>
                <w:rtl/>
              </w:rPr>
              <w:t>33</w:t>
            </w:r>
          </w:p>
        </w:tc>
      </w:tr>
      <w:tr w:rsidR="00307770" w:rsidRPr="006F7F31" w14:paraId="3767380C" w14:textId="77777777" w:rsidTr="006F7F31">
        <w:trPr>
          <w:trHeight w:val="20"/>
        </w:trPr>
        <w:tc>
          <w:tcPr>
            <w:tcW w:w="4171" w:type="pct"/>
            <w:vAlign w:val="center"/>
          </w:tcPr>
          <w:p w14:paraId="02D06A90" w14:textId="77777777" w:rsidR="00307770" w:rsidRPr="006F7F31" w:rsidRDefault="00307770" w:rsidP="009D366F">
            <w:pPr>
              <w:bidi/>
              <w:rPr>
                <w:rFonts w:ascii="Sakkal Majalla" w:hAnsi="Sakkal Majalla" w:cs="Sakkal Majalla"/>
                <w:rtl/>
              </w:rPr>
            </w:pPr>
            <w:r w:rsidRPr="006F7F31">
              <w:rPr>
                <w:rFonts w:ascii="Sakkal Majalla" w:hAnsi="Sakkal Majalla" w:cs="Sakkal Majalla"/>
                <w:rtl/>
              </w:rPr>
              <w:t>ثانيًا: المراجع الأجنبية</w:t>
            </w:r>
          </w:p>
        </w:tc>
        <w:tc>
          <w:tcPr>
            <w:tcW w:w="829" w:type="pct"/>
            <w:vAlign w:val="center"/>
          </w:tcPr>
          <w:p w14:paraId="1094CC1D" w14:textId="4856B7A3" w:rsidR="00307770" w:rsidRPr="006F7F31" w:rsidRDefault="00664017" w:rsidP="009D366F">
            <w:pPr>
              <w:bidi/>
              <w:jc w:val="center"/>
              <w:rPr>
                <w:rFonts w:ascii="Sakkal Majalla" w:hAnsi="Sakkal Majalla" w:cs="Sakkal Majalla"/>
                <w:rtl/>
              </w:rPr>
            </w:pPr>
            <w:r>
              <w:rPr>
                <w:rFonts w:ascii="Sakkal Majalla" w:hAnsi="Sakkal Majalla" w:cs="Sakkal Majalla" w:hint="cs"/>
                <w:rtl/>
              </w:rPr>
              <w:t>35</w:t>
            </w:r>
          </w:p>
        </w:tc>
      </w:tr>
    </w:tbl>
    <w:p w14:paraId="36CB423F" w14:textId="77777777" w:rsidR="00D801B8" w:rsidRPr="006F7F31" w:rsidRDefault="00D801B8" w:rsidP="00D801B8">
      <w:pPr>
        <w:bidi/>
        <w:spacing w:line="240" w:lineRule="auto"/>
        <w:jc w:val="lowKashida"/>
        <w:rPr>
          <w:rFonts w:ascii="Sakkal Majalla" w:hAnsi="Sakkal Majalla" w:cs="Sakkal Majalla"/>
          <w:b/>
          <w:bCs/>
          <w:color w:val="000000" w:themeColor="text1"/>
          <w:rtl/>
        </w:rPr>
      </w:pPr>
    </w:p>
    <w:tbl>
      <w:tblPr>
        <w:tblStyle w:val="TableGrid"/>
        <w:bidiVisual/>
        <w:tblW w:w="5000" w:type="pct"/>
        <w:tblBorders>
          <w:top w:val="single" w:sz="8" w:space="0" w:color="auto"/>
          <w:left w:val="single" w:sz="8" w:space="0" w:color="auto"/>
          <w:bottom w:val="single" w:sz="8" w:space="0" w:color="auto"/>
          <w:right w:val="single" w:sz="8" w:space="0" w:color="auto"/>
          <w:insideH w:val="none" w:sz="0" w:space="0" w:color="auto"/>
          <w:insideV w:val="none" w:sz="0" w:space="0" w:color="auto"/>
        </w:tblBorders>
        <w:tblLook w:val="04A0" w:firstRow="1" w:lastRow="0" w:firstColumn="1" w:lastColumn="0" w:noHBand="0" w:noVBand="1"/>
      </w:tblPr>
      <w:tblGrid>
        <w:gridCol w:w="7592"/>
        <w:gridCol w:w="1509"/>
      </w:tblGrid>
      <w:tr w:rsidR="00D801B8" w:rsidRPr="006F7F31" w14:paraId="3BFD4DF3" w14:textId="77777777" w:rsidTr="009D366F">
        <w:trPr>
          <w:trHeight w:val="20"/>
          <w:tblHeader/>
        </w:trPr>
        <w:tc>
          <w:tcPr>
            <w:tcW w:w="5000" w:type="pct"/>
            <w:gridSpan w:val="2"/>
            <w:vAlign w:val="center"/>
          </w:tcPr>
          <w:bookmarkEnd w:id="0"/>
          <w:p w14:paraId="04473D0A" w14:textId="7A70F4F7" w:rsidR="00D801B8" w:rsidRPr="006F7F31" w:rsidRDefault="00B74EB0" w:rsidP="009D366F">
            <w:pPr>
              <w:bidi/>
              <w:jc w:val="center"/>
              <w:rPr>
                <w:rFonts w:ascii="Sakkal Majalla" w:hAnsi="Sakkal Majalla" w:cs="Sakkal Majalla"/>
                <w:b/>
                <w:bCs/>
                <w:rtl/>
              </w:rPr>
            </w:pPr>
            <w:r>
              <w:rPr>
                <w:rFonts w:ascii="Sakkal Majalla" w:hAnsi="Sakkal Majalla" w:cs="Sakkal Majalla" w:hint="cs"/>
                <w:b/>
                <w:bCs/>
                <w:sz w:val="28"/>
                <w:szCs w:val="28"/>
                <w:rtl/>
              </w:rPr>
              <w:t>قائمة</w:t>
            </w:r>
            <w:r w:rsidR="00D801B8" w:rsidRPr="006F7F31">
              <w:rPr>
                <w:rFonts w:ascii="Sakkal Majalla" w:hAnsi="Sakkal Majalla" w:cs="Sakkal Majalla"/>
                <w:b/>
                <w:bCs/>
                <w:sz w:val="28"/>
                <w:szCs w:val="28"/>
                <w:rtl/>
              </w:rPr>
              <w:t xml:space="preserve"> الأشكال</w:t>
            </w:r>
          </w:p>
        </w:tc>
      </w:tr>
      <w:tr w:rsidR="00D801B8" w:rsidRPr="006F7F31" w14:paraId="3DD2B1D3" w14:textId="77777777" w:rsidTr="009D366F">
        <w:trPr>
          <w:trHeight w:val="20"/>
        </w:trPr>
        <w:tc>
          <w:tcPr>
            <w:tcW w:w="4171" w:type="pct"/>
            <w:vAlign w:val="center"/>
          </w:tcPr>
          <w:p w14:paraId="7FA42848" w14:textId="755EDF53" w:rsidR="00D801B8" w:rsidRPr="006F7F31" w:rsidRDefault="00307770" w:rsidP="009D366F">
            <w:pPr>
              <w:bidi/>
              <w:rPr>
                <w:rFonts w:ascii="Sakkal Majalla" w:hAnsi="Sakkal Majalla" w:cs="Sakkal Majalla"/>
              </w:rPr>
            </w:pPr>
            <w:r w:rsidRPr="006F7F31">
              <w:rPr>
                <w:rFonts w:ascii="Sakkal Majalla" w:hAnsi="Sakkal Majalla" w:cs="Sakkal Majalla"/>
                <w:rtl/>
              </w:rPr>
              <w:t>شكل رقم (1): نموذج الدراسة</w:t>
            </w:r>
          </w:p>
        </w:tc>
        <w:tc>
          <w:tcPr>
            <w:tcW w:w="829" w:type="pct"/>
            <w:vAlign w:val="center"/>
          </w:tcPr>
          <w:p w14:paraId="57AA5D86" w14:textId="2A926D89" w:rsidR="00D801B8" w:rsidRPr="006F7F31" w:rsidRDefault="00664017" w:rsidP="009D366F">
            <w:pPr>
              <w:bidi/>
              <w:jc w:val="center"/>
              <w:rPr>
                <w:rFonts w:ascii="Sakkal Majalla" w:hAnsi="Sakkal Majalla" w:cs="Sakkal Majalla"/>
                <w:rtl/>
              </w:rPr>
            </w:pPr>
            <w:r>
              <w:rPr>
                <w:rFonts w:ascii="Sakkal Majalla" w:hAnsi="Sakkal Majalla" w:cs="Sakkal Majalla" w:hint="cs"/>
                <w:rtl/>
              </w:rPr>
              <w:t>17</w:t>
            </w:r>
          </w:p>
        </w:tc>
      </w:tr>
    </w:tbl>
    <w:p w14:paraId="3BB0EA73" w14:textId="77777777" w:rsidR="00D801B8" w:rsidRDefault="00D801B8" w:rsidP="00D801B8">
      <w:pPr>
        <w:bidi/>
        <w:spacing w:line="276" w:lineRule="auto"/>
        <w:jc w:val="mediumKashida"/>
        <w:rPr>
          <w:rFonts w:ascii="Sakkal Majalla" w:hAnsi="Sakkal Majalla" w:cs="Sakkal Majalla"/>
          <w:sz w:val="36"/>
          <w:szCs w:val="36"/>
          <w:rtl/>
        </w:rPr>
      </w:pPr>
    </w:p>
    <w:p w14:paraId="71B8C99D" w14:textId="77777777" w:rsidR="00D801B8" w:rsidRDefault="00D801B8" w:rsidP="00D801B8">
      <w:pPr>
        <w:bidi/>
        <w:spacing w:line="276" w:lineRule="auto"/>
        <w:jc w:val="mediumKashida"/>
        <w:rPr>
          <w:rFonts w:ascii="Sakkal Majalla" w:hAnsi="Sakkal Majalla" w:cs="Sakkal Majalla"/>
          <w:sz w:val="36"/>
          <w:szCs w:val="36"/>
          <w:rtl/>
        </w:rPr>
        <w:sectPr w:rsidR="00D801B8" w:rsidSect="009818A1">
          <w:footerReference w:type="default" r:id="rId10"/>
          <w:pgSz w:w="12240" w:h="15840"/>
          <w:pgMar w:top="1418" w:right="1701" w:bottom="1418" w:left="1418" w:header="708" w:footer="708" w:gutter="0"/>
          <w:pgNumType w:fmt="arabicAlpha" w:start="1"/>
          <w:cols w:space="708"/>
          <w:docGrid w:linePitch="360"/>
        </w:sectPr>
      </w:pPr>
    </w:p>
    <w:p w14:paraId="3E5191E6" w14:textId="77777777" w:rsidR="00B37A6A" w:rsidRDefault="00D801B8" w:rsidP="00F716B5">
      <w:pPr>
        <w:bidi/>
        <w:spacing w:after="0" w:line="360" w:lineRule="auto"/>
        <w:jc w:val="center"/>
        <w:rPr>
          <w:rFonts w:ascii="Sakkal Majalla" w:hAnsi="Sakkal Majalla" w:cs="Sakkal Majalla"/>
          <w:b/>
          <w:bCs/>
          <w:sz w:val="32"/>
          <w:szCs w:val="32"/>
          <w:rtl/>
        </w:rPr>
      </w:pPr>
      <w:r>
        <w:rPr>
          <w:rFonts w:ascii="Sakkal Majalla" w:hAnsi="Sakkal Majalla" w:cs="Sakkal Majalla" w:hint="cs"/>
          <w:b/>
          <w:bCs/>
          <w:sz w:val="32"/>
          <w:szCs w:val="32"/>
          <w:rtl/>
        </w:rPr>
        <w:lastRenderedPageBreak/>
        <w:t>الفصل الأول</w:t>
      </w:r>
    </w:p>
    <w:p w14:paraId="7DD15481" w14:textId="5E9CBED3" w:rsidR="00D801B8" w:rsidRDefault="00D801B8" w:rsidP="00F716B5">
      <w:pPr>
        <w:bidi/>
        <w:spacing w:after="0" w:line="360" w:lineRule="auto"/>
        <w:jc w:val="center"/>
        <w:rPr>
          <w:rFonts w:ascii="Sakkal Majalla" w:hAnsi="Sakkal Majalla" w:cs="Sakkal Majalla"/>
          <w:b/>
          <w:bCs/>
          <w:sz w:val="32"/>
          <w:szCs w:val="32"/>
          <w:rtl/>
        </w:rPr>
      </w:pPr>
      <w:r>
        <w:rPr>
          <w:rFonts w:ascii="Sakkal Majalla" w:hAnsi="Sakkal Majalla" w:cs="Sakkal Majalla" w:hint="cs"/>
          <w:b/>
          <w:bCs/>
          <w:sz w:val="32"/>
          <w:szCs w:val="32"/>
          <w:rtl/>
        </w:rPr>
        <w:t>الإطار العام للدراسة</w:t>
      </w:r>
    </w:p>
    <w:p w14:paraId="370F1370" w14:textId="77777777" w:rsidR="00177EF2" w:rsidRPr="00177EF2" w:rsidRDefault="00177EF2" w:rsidP="00F716B5">
      <w:pPr>
        <w:bidi/>
        <w:spacing w:after="0" w:line="360" w:lineRule="auto"/>
        <w:jc w:val="mediumKashida"/>
        <w:rPr>
          <w:rFonts w:ascii="Sakkal Majalla" w:hAnsi="Sakkal Majalla" w:cs="Sakkal Majalla"/>
          <w:b/>
          <w:bCs/>
          <w:rtl/>
        </w:rPr>
      </w:pPr>
    </w:p>
    <w:p w14:paraId="69055B11" w14:textId="5B03ACF5" w:rsidR="00C833AA" w:rsidRDefault="00DD0EE4" w:rsidP="002E31EC">
      <w:pPr>
        <w:keepNext/>
        <w:bidi/>
        <w:spacing w:after="0" w:line="360" w:lineRule="auto"/>
        <w:jc w:val="mediumKashida"/>
        <w:rPr>
          <w:rFonts w:ascii="Sakkal Majalla" w:hAnsi="Sakkal Majalla" w:cs="Sakkal Majalla"/>
          <w:b/>
          <w:bCs/>
          <w:sz w:val="32"/>
          <w:szCs w:val="32"/>
          <w:rtl/>
        </w:rPr>
      </w:pPr>
      <w:r w:rsidRPr="00503327">
        <w:rPr>
          <w:rFonts w:ascii="Sakkal Majalla" w:hAnsi="Sakkal Majalla" w:cs="Sakkal Majalla"/>
          <w:b/>
          <w:bCs/>
          <w:sz w:val="32"/>
          <w:szCs w:val="32"/>
          <w:rtl/>
        </w:rPr>
        <w:t>المقدمة</w:t>
      </w:r>
    </w:p>
    <w:p w14:paraId="0B434885" w14:textId="274B7C41" w:rsidR="00C833AA" w:rsidRPr="00C833AA" w:rsidRDefault="00C833AA" w:rsidP="00F716B5">
      <w:pPr>
        <w:bidi/>
        <w:spacing w:after="0" w:line="360" w:lineRule="auto"/>
        <w:jc w:val="lowKashida"/>
        <w:rPr>
          <w:rFonts w:ascii="Sakkal Majalla" w:hAnsi="Sakkal Majalla" w:cs="Sakkal Majalla"/>
          <w:color w:val="0D0D0D"/>
          <w:shd w:val="clear" w:color="auto" w:fill="FFFFFF"/>
          <w:rtl/>
        </w:rPr>
      </w:pPr>
      <w:r w:rsidRPr="00445086">
        <w:rPr>
          <w:rFonts w:ascii="Sakkal Majalla" w:hAnsi="Sakkal Majalla" w:cs="Sakkal Majalla"/>
          <w:color w:val="0D0D0D"/>
          <w:sz w:val="21"/>
          <w:szCs w:val="21"/>
          <w:shd w:val="clear" w:color="auto" w:fill="FFFFFF"/>
          <w:rtl/>
        </w:rPr>
        <w:tab/>
      </w:r>
      <w:r w:rsidRPr="003D53A8">
        <w:rPr>
          <w:rFonts w:ascii="Sakkal Majalla" w:hAnsi="Sakkal Majalla" w:cs="Sakkal Majalla"/>
          <w:shd w:val="clear" w:color="auto" w:fill="FFFFFF"/>
          <w:rtl/>
        </w:rPr>
        <w:t xml:space="preserve"> في عصرٍ لم يعد الواقع فيه مشروطاً بوقوعه، باتت الحقيقة عرضة لإعادة التشكيل، والصورة مرآةً زائفة لما لم يحدث، إذ أصبح بالإمكان صناعة الوقائع رقمياً وتقديمها للمتلقي في هيئة مشاهد مألوفة، تُقارب الواقع في تفاصيلها إلى حدّ الإقناع، مستغلة تطور تقنيات الذكاء الاصطناعي، وصعود نماذج التعلم العميق التي أتاحت قدرة هائلة على محاكاة الأصوات، وتوليد الصور والفيديوهات بواقعية مذهلة، وفي قلب هذا التحول برزت تقنية التزييف العميق</w:t>
      </w:r>
      <w:r w:rsidRPr="003D53A8">
        <w:rPr>
          <w:rFonts w:ascii="Sakkal Majalla" w:hAnsi="Sakkal Majalla" w:cs="Sakkal Majalla"/>
          <w:shd w:val="clear" w:color="auto" w:fill="FFFFFF"/>
        </w:rPr>
        <w:t xml:space="preserve"> (Deepfake) </w:t>
      </w:r>
      <w:r w:rsidR="003D53A8">
        <w:rPr>
          <w:rFonts w:ascii="Sakkal Majalla" w:hAnsi="Sakkal Majalla" w:cs="Sakkal Majalla" w:hint="cs"/>
          <w:shd w:val="clear" w:color="auto" w:fill="FFFFFF"/>
          <w:rtl/>
        </w:rPr>
        <w:t>ا</w:t>
      </w:r>
      <w:r w:rsidR="003D53A8" w:rsidRPr="003D53A8">
        <w:rPr>
          <w:rFonts w:ascii="Sakkal Majalla" w:hAnsi="Sakkal Majalla" w:cs="Sakkal Majalla"/>
          <w:shd w:val="clear" w:color="auto" w:fill="FFFFFF"/>
          <w:rtl/>
        </w:rPr>
        <w:t>لتي صنّفها تقرير المنتدى الاقتصادي العالمي (2025) ضمن أبرز المخاطر الرقمية الناشئة وذات الأثر المتصاعد، متصدّرة قائمة أخطر أشكال تشويه المعلومات خلال العقد المقبل</w:t>
      </w:r>
      <w:r w:rsidR="003D53A8">
        <w:rPr>
          <w:rFonts w:ascii="Sakkal Majalla" w:hAnsi="Sakkal Majalla" w:cs="Sakkal Majalla" w:hint="cs"/>
          <w:shd w:val="clear" w:color="auto" w:fill="FFFFFF"/>
          <w:rtl/>
        </w:rPr>
        <w:t>.</w:t>
      </w:r>
      <w:r w:rsidRPr="003D53A8">
        <w:rPr>
          <w:rFonts w:ascii="Sakkal Majalla" w:hAnsi="Sakkal Majalla" w:cs="Sakkal Majalla"/>
          <w:shd w:val="clear" w:color="auto" w:fill="FFFFFF"/>
          <w:rtl/>
        </w:rPr>
        <w:t xml:space="preserve"> </w:t>
      </w:r>
      <w:r w:rsidR="003D53A8" w:rsidRPr="003D53A8">
        <w:rPr>
          <w:rFonts w:ascii="Sakkal Majalla" w:hAnsi="Sakkal Majalla" w:cs="Sakkal Majalla"/>
          <w:color w:val="0D0D0D"/>
          <w:shd w:val="clear" w:color="auto" w:fill="FFFFFF"/>
          <w:rtl/>
        </w:rPr>
        <w:t>لما تنطوي عليه من تهديدات تطال</w:t>
      </w:r>
      <w:r w:rsidR="003D53A8">
        <w:rPr>
          <w:rFonts w:ascii="Sakkal Majalla" w:hAnsi="Sakkal Majalla" w:cs="Sakkal Majalla" w:hint="cs"/>
          <w:color w:val="0D0D0D"/>
          <w:shd w:val="clear" w:color="auto" w:fill="FFFFFF"/>
          <w:rtl/>
        </w:rPr>
        <w:t xml:space="preserve"> </w:t>
      </w:r>
      <w:r w:rsidRPr="00DD16F1">
        <w:rPr>
          <w:rFonts w:ascii="Sakkal Majalla" w:hAnsi="Sakkal Majalla" w:cs="Sakkal Majalla"/>
          <w:color w:val="0D0D0D"/>
          <w:shd w:val="clear" w:color="auto" w:fill="FFFFFF"/>
          <w:rtl/>
        </w:rPr>
        <w:t>الرأي العام، والتلاعب بالقرارات السياسية، وزعزعة الاستقرار الاجتماعي، وتهديد الأمن السيبراني والاقتصاد الرقمي</w:t>
      </w:r>
      <w:r w:rsidR="003D53A8">
        <w:rPr>
          <w:rFonts w:ascii="Sakkal Majalla" w:hAnsi="Sakkal Majalla" w:cs="Sakkal Majalla" w:hint="cs"/>
          <w:color w:val="0D0D0D"/>
          <w:shd w:val="clear" w:color="auto" w:fill="FFFFFF"/>
          <w:rtl/>
        </w:rPr>
        <w:t>.</w:t>
      </w:r>
      <w:r w:rsidRPr="00DD16F1">
        <w:rPr>
          <w:rFonts w:ascii="Sakkal Majalla" w:hAnsi="Sakkal Majalla" w:cs="Sakkal Majalla"/>
          <w:color w:val="0D0D0D"/>
          <w:shd w:val="clear" w:color="auto" w:fill="FFFFFF"/>
          <w:rtl/>
        </w:rPr>
        <w:t xml:space="preserve"> </w:t>
      </w:r>
      <w:r w:rsidRPr="00DD16F1">
        <w:rPr>
          <w:rFonts w:ascii="Sakkal Majalla" w:hAnsi="Sakkal Majalla" w:cs="Sakkal Majalla"/>
          <w:rtl/>
        </w:rPr>
        <w:t xml:space="preserve">ويتوقع والتر </w:t>
      </w:r>
      <w:proofErr w:type="spellStart"/>
      <w:r w:rsidRPr="00DD16F1">
        <w:rPr>
          <w:rFonts w:ascii="Sakkal Majalla" w:hAnsi="Sakkal Majalla" w:cs="Sakkal Majalla"/>
          <w:rtl/>
        </w:rPr>
        <w:t>بسكواريلي</w:t>
      </w:r>
      <w:proofErr w:type="spellEnd"/>
      <w:r w:rsidR="003D53A8">
        <w:rPr>
          <w:rFonts w:ascii="Sakkal Majalla" w:hAnsi="Sakkal Majalla" w:cs="Sakkal Majalla" w:hint="cs"/>
          <w:rtl/>
        </w:rPr>
        <w:t xml:space="preserve"> </w:t>
      </w:r>
      <w:r w:rsidRPr="00DD16F1">
        <w:rPr>
          <w:rFonts w:ascii="Sakkal Majalla" w:hAnsi="Sakkal Majalla" w:cs="Sakkal Majalla"/>
          <w:rtl/>
        </w:rPr>
        <w:t>الباحث والمستشار في سياسات الذكاء الاصطناعي أن يشكل الذكاء الاصطناعي نحو 90% من المحتوى الرقمي العالمي بحلول عام 2030، محذرًا من ارتباك اجتماعي واسع قد يصعّب على المستخدمين التمييز بين الحقيقي والمزيف (مؤسسة محمد بن راشد آل مكتوم للمعرفة، 2024).</w:t>
      </w:r>
      <w:r w:rsidRPr="00DD16F1">
        <w:rPr>
          <w:rFonts w:ascii="Sakkal Majalla" w:hAnsi="Sakkal Majalla" w:cs="Sakkal Majalla"/>
          <w:color w:val="0D0D0D"/>
          <w:shd w:val="clear" w:color="auto" w:fill="FFFFFF"/>
          <w:rtl/>
        </w:rPr>
        <w:t xml:space="preserve"> </w:t>
      </w:r>
      <w:r w:rsidRPr="0082033F">
        <w:rPr>
          <w:rFonts w:ascii="Sakkal Majalla" w:hAnsi="Sakkal Majalla" w:cs="Sakkal Majalla"/>
          <w:color w:val="000000" w:themeColor="text1"/>
          <w:shd w:val="clear" w:color="auto" w:fill="FFFFFF"/>
          <w:rtl/>
        </w:rPr>
        <w:t>وتُضاعف منصات التواصل الاجتماعي من حدة تهديدات التزييف العميق إذ تُعد بيئة نشطة لتداول المحتوى المضلل، لا سيما السمعي البصري، الذي يتسم بحدة التأثير وسرعة الانتشار، نظرًا لقوة الصورة ووقع الصوت في تشكيل الانطباعات</w:t>
      </w:r>
      <w:r w:rsidRPr="0082033F">
        <w:rPr>
          <w:rFonts w:ascii="Sakkal Majalla" w:hAnsi="Sakkal Majalla" w:cs="Sakkal Majalla"/>
          <w:color w:val="000000" w:themeColor="text1"/>
          <w:rtl/>
        </w:rPr>
        <w:t xml:space="preserve"> </w:t>
      </w:r>
      <w:r w:rsidRPr="0082033F">
        <w:rPr>
          <w:rFonts w:ascii="Sakkal Majalla" w:hAnsi="Sakkal Majalla" w:cs="Sakkal Majalla"/>
          <w:color w:val="000000" w:themeColor="text1"/>
          <w:shd w:val="clear" w:color="auto" w:fill="FFFFFF"/>
          <w:rtl/>
        </w:rPr>
        <w:t>خاصة حين يُقدَّم بأساليب إخراجية متقنة تُضعف التلقي النقدي</w:t>
      </w:r>
      <w:r w:rsidR="003D53A8" w:rsidRPr="0082033F">
        <w:rPr>
          <w:rFonts w:ascii="Sakkal Majalla" w:hAnsi="Sakkal Majalla" w:cs="Sakkal Majalla" w:hint="cs"/>
          <w:color w:val="000000" w:themeColor="text1"/>
          <w:shd w:val="clear" w:color="auto" w:fill="FFFFFF"/>
          <w:rtl/>
        </w:rPr>
        <w:t xml:space="preserve"> للجمهور،</w:t>
      </w:r>
      <w:r w:rsidRPr="0082033F">
        <w:rPr>
          <w:rFonts w:ascii="Sakkal Majalla" w:hAnsi="Sakkal Majalla" w:cs="Sakkal Majalla"/>
          <w:color w:val="000000" w:themeColor="text1"/>
          <w:shd w:val="clear" w:color="auto" w:fill="FFFFFF"/>
          <w:rtl/>
        </w:rPr>
        <w:t xml:space="preserve"> وتتجلى خطورة التزييف العميق في السياق السعودي حيث يُقبل المستخدمون بكثافة على مقاطع الفيديو القصيرة، إذ تشير </w:t>
      </w:r>
      <w:r w:rsidR="00D1594C" w:rsidRPr="0082033F">
        <w:rPr>
          <w:rFonts w:ascii="Sakkal Majalla" w:hAnsi="Sakkal Majalla" w:cs="Sakkal Majalla" w:hint="cs"/>
          <w:color w:val="000000" w:themeColor="text1"/>
          <w:shd w:val="clear" w:color="auto" w:fill="FFFFFF"/>
          <w:rtl/>
        </w:rPr>
        <w:t>إ</w:t>
      </w:r>
      <w:r w:rsidRPr="0082033F">
        <w:rPr>
          <w:rFonts w:ascii="Sakkal Majalla" w:hAnsi="Sakkal Majalla" w:cs="Sakkal Majalla"/>
          <w:color w:val="000000" w:themeColor="text1"/>
          <w:shd w:val="clear" w:color="auto" w:fill="FFFFFF"/>
          <w:rtl/>
        </w:rPr>
        <w:t xml:space="preserve">حصائيات </w:t>
      </w:r>
      <w:r w:rsidR="00D1594C" w:rsidRPr="0082033F">
        <w:rPr>
          <w:rFonts w:ascii="Sakkal Majalla" w:hAnsi="Sakkal Majalla" w:cs="Sakkal Majalla"/>
          <w:color w:val="000000" w:themeColor="text1"/>
          <w:shd w:val="clear" w:color="auto" w:fill="FFFFFF"/>
          <w:rtl/>
        </w:rPr>
        <w:t>هيئة الاتصالات والفضاء والتقنية</w:t>
      </w:r>
      <w:r w:rsidR="00D1594C" w:rsidRPr="0082033F">
        <w:rPr>
          <w:rFonts w:ascii="Sakkal Majalla" w:hAnsi="Sakkal Majalla" w:cs="Sakkal Majalla"/>
          <w:color w:val="000000" w:themeColor="text1"/>
          <w:shd w:val="clear" w:color="auto" w:fill="FFFFFF"/>
        </w:rPr>
        <w:t xml:space="preserve"> (2023) </w:t>
      </w:r>
      <w:r w:rsidRPr="0082033F">
        <w:rPr>
          <w:rFonts w:ascii="Sakkal Majalla" w:hAnsi="Sakkal Majalla" w:cs="Sakkal Majalla"/>
          <w:color w:val="000000" w:themeColor="text1"/>
          <w:shd w:val="clear" w:color="auto" w:fill="FFFFFF"/>
          <w:rtl/>
        </w:rPr>
        <w:t>إلى أن 99.9% منهم يشاهدونها، بينما يقوم 89.8% بمشاركتها بشكل يومي</w:t>
      </w:r>
      <w:r w:rsidR="003D53A8" w:rsidRPr="0082033F">
        <w:rPr>
          <w:rFonts w:ascii="Sakkal Majalla" w:hAnsi="Sakkal Majalla" w:cs="Sakkal Majalla" w:hint="cs"/>
          <w:color w:val="000000" w:themeColor="text1"/>
          <w:shd w:val="clear" w:color="auto" w:fill="FFFFFF"/>
          <w:rtl/>
        </w:rPr>
        <w:t xml:space="preserve">. </w:t>
      </w:r>
      <w:r w:rsidRPr="0082033F">
        <w:rPr>
          <w:rFonts w:ascii="Sakkal Majalla" w:hAnsi="Sakkal Majalla" w:cs="Sakkal Majalla"/>
          <w:color w:val="000000" w:themeColor="text1"/>
          <w:shd w:val="clear" w:color="auto" w:fill="FFFFFF"/>
          <w:rtl/>
        </w:rPr>
        <w:t xml:space="preserve">ويُعد تطبيق "تيك توك" أنموذجًا بارزًا لهذا النمط الاتصالي، </w:t>
      </w:r>
      <w:r w:rsidR="003D53A8" w:rsidRPr="0082033F">
        <w:rPr>
          <w:rFonts w:ascii="Sakkal Majalla" w:hAnsi="Sakkal Majalla" w:cs="Sakkal Majalla" w:hint="cs"/>
          <w:color w:val="000000" w:themeColor="text1"/>
          <w:shd w:val="clear" w:color="auto" w:fill="FFFFFF"/>
          <w:rtl/>
        </w:rPr>
        <w:t>و</w:t>
      </w:r>
      <w:r w:rsidR="00D1594C" w:rsidRPr="0082033F">
        <w:rPr>
          <w:rFonts w:ascii="Sakkal Majalla" w:hAnsi="Sakkal Majalla" w:cs="Sakkal Majalla" w:hint="cs"/>
          <w:color w:val="000000" w:themeColor="text1"/>
          <w:shd w:val="clear" w:color="auto" w:fill="FFFFFF"/>
          <w:rtl/>
        </w:rPr>
        <w:t>تظهر</w:t>
      </w:r>
      <w:r w:rsidR="00D1594C" w:rsidRPr="0082033F">
        <w:rPr>
          <w:rFonts w:ascii="Sakkal Majalla" w:hAnsi="Sakkal Majalla" w:cs="Sakkal Majalla"/>
          <w:color w:val="000000" w:themeColor="text1"/>
          <w:shd w:val="clear" w:color="auto" w:fill="FFFFFF"/>
          <w:rtl/>
        </w:rPr>
        <w:t xml:space="preserve"> بيانات الهيئة نفسه</w:t>
      </w:r>
      <w:r w:rsidR="003D53A8" w:rsidRPr="0082033F">
        <w:rPr>
          <w:rFonts w:ascii="Sakkal Majalla" w:hAnsi="Sakkal Majalla" w:cs="Sakkal Majalla" w:hint="cs"/>
          <w:color w:val="000000" w:themeColor="text1"/>
          <w:shd w:val="clear" w:color="auto" w:fill="FFFFFF"/>
          <w:rtl/>
        </w:rPr>
        <w:t xml:space="preserve">ا (2024) </w:t>
      </w:r>
      <w:r w:rsidR="003D53A8" w:rsidRPr="0082033F">
        <w:rPr>
          <w:rFonts w:ascii="Sakkal Majalla" w:hAnsi="Sakkal Majalla" w:cs="Sakkal Majalla"/>
          <w:color w:val="000000" w:themeColor="text1"/>
          <w:shd w:val="clear" w:color="auto" w:fill="FFFFFF"/>
          <w:rtl/>
        </w:rPr>
        <w:t>تصدّره قائمة التطبيقات الأكثر تحميلًا في السعودية، مع الإشارة إلى أن نحو 85% من مستخدميه ينتمون إلى العقد الثالث من العمر</w:t>
      </w:r>
      <w:r w:rsidR="003D53A8" w:rsidRPr="0082033F">
        <w:rPr>
          <w:rFonts w:ascii="Sakkal Majalla" w:hAnsi="Sakkal Majalla" w:cs="Sakkal Majalla"/>
          <w:color w:val="000000" w:themeColor="text1"/>
          <w:shd w:val="clear" w:color="auto" w:fill="FFFFFF"/>
        </w:rPr>
        <w:t>.</w:t>
      </w:r>
      <w:r w:rsidRPr="0082033F">
        <w:rPr>
          <w:rFonts w:ascii="Sakkal Majalla" w:hAnsi="Sakkal Majalla" w:cs="Sakkal Majalla"/>
          <w:color w:val="000000" w:themeColor="text1"/>
          <w:shd w:val="clear" w:color="auto" w:fill="FFFFFF"/>
          <w:rtl/>
        </w:rPr>
        <w:t xml:space="preserve"> مما يعكس انغماس فئة الشباب </w:t>
      </w:r>
      <w:r w:rsidR="003D53A8" w:rsidRPr="0082033F">
        <w:rPr>
          <w:rFonts w:ascii="Sakkal Majalla" w:hAnsi="Sakkal Majalla" w:cs="Sakkal Majalla" w:hint="cs"/>
          <w:color w:val="000000" w:themeColor="text1"/>
          <w:shd w:val="clear" w:color="auto" w:fill="FFFFFF"/>
          <w:rtl/>
        </w:rPr>
        <w:t>في المنصة وتداولهم لهذا النوع من المحتوى</w:t>
      </w:r>
      <w:r w:rsidRPr="0082033F">
        <w:rPr>
          <w:rFonts w:ascii="Sakkal Majalla" w:hAnsi="Sakkal Majalla" w:cs="Sakkal Majalla"/>
          <w:color w:val="000000" w:themeColor="text1"/>
          <w:shd w:val="clear" w:color="auto" w:fill="FFFFFF"/>
          <w:rtl/>
        </w:rPr>
        <w:t xml:space="preserve">، ويسهم ذلك في تسريع تداول المعلومات المضللة، خاصة في ظل خوارزميات التفاعل اللحظي التي تُبرز المحتوى بناءً على شعبيته لا صدقيته، مما يمنحه مظهرًا زائفًا من الموثوقية، ويُربك سلوك المستخدم الرقمي، ويُقوّض </w:t>
      </w:r>
      <w:r w:rsidRPr="00DD16F1">
        <w:rPr>
          <w:rFonts w:ascii="Sakkal Majalla" w:hAnsi="Sakkal Majalla" w:cs="Sakkal Majalla"/>
          <w:color w:val="0D0D0D"/>
          <w:shd w:val="clear" w:color="auto" w:fill="FFFFFF"/>
          <w:rtl/>
        </w:rPr>
        <w:t>ثقته، ويُضعف قدرته على التمييز بين الحقيقي والمزيّف،</w:t>
      </w:r>
      <w:r w:rsidR="00457B4E">
        <w:rPr>
          <w:rFonts w:ascii="Sakkal Majalla" w:hAnsi="Sakkal Majalla" w:cs="Sakkal Majalla" w:hint="cs"/>
          <w:color w:val="0D0D0D"/>
          <w:shd w:val="clear" w:color="auto" w:fill="FFFFFF"/>
          <w:rtl/>
        </w:rPr>
        <w:t xml:space="preserve"> ما يستدعي تسليط الضوء </w:t>
      </w:r>
      <w:r w:rsidRPr="00DD16F1">
        <w:rPr>
          <w:rFonts w:ascii="Sakkal Majalla" w:hAnsi="Sakkal Majalla" w:cs="Sakkal Majalla"/>
          <w:color w:val="0D0D0D"/>
          <w:shd w:val="clear" w:color="auto" w:fill="FFFFFF"/>
          <w:rtl/>
        </w:rPr>
        <w:t xml:space="preserve">على أهمية إدراك المستخدمين </w:t>
      </w:r>
      <w:r>
        <w:rPr>
          <w:rFonts w:ascii="Sakkal Majalla" w:hAnsi="Sakkal Majalla" w:cs="Sakkal Majalla" w:hint="cs"/>
          <w:color w:val="0D0D0D"/>
          <w:shd w:val="clear" w:color="auto" w:fill="FFFFFF"/>
          <w:rtl/>
        </w:rPr>
        <w:t xml:space="preserve">السعوديين </w:t>
      </w:r>
      <w:r w:rsidRPr="00DD16F1">
        <w:rPr>
          <w:rFonts w:ascii="Sakkal Majalla" w:hAnsi="Sakkal Majalla" w:cs="Sakkal Majalla"/>
          <w:color w:val="0D0D0D"/>
          <w:shd w:val="clear" w:color="auto" w:fill="FFFFFF"/>
          <w:rtl/>
        </w:rPr>
        <w:t xml:space="preserve">لمخاطر التزييف العميق، بوصفه عاملًا محتملًا في تفسير مستوى وطبيعة الثقة </w:t>
      </w:r>
      <w:r w:rsidR="00457B4E">
        <w:rPr>
          <w:rFonts w:ascii="Sakkal Majalla" w:hAnsi="Sakkal Majalla" w:cs="Sakkal Majalla" w:hint="cs"/>
          <w:color w:val="0D0D0D"/>
          <w:shd w:val="clear" w:color="auto" w:fill="FFFFFF"/>
          <w:rtl/>
        </w:rPr>
        <w:t>بالمحتوى الرقمي</w:t>
      </w:r>
      <w:r w:rsidRPr="00DD16F1">
        <w:rPr>
          <w:rFonts w:ascii="Sakkal Majalla" w:hAnsi="Sakkal Majalla" w:cs="Sakkal Majalla"/>
          <w:color w:val="0D0D0D"/>
          <w:shd w:val="clear" w:color="auto" w:fill="FFFFFF"/>
          <w:rtl/>
        </w:rPr>
        <w:t>، وأشكال السلوك الرقمي، ورغم تنامي الاهتمام الأكاديمي بتقنية التزييف العميق، إلا أن العلاقة بين الإدراك والثقة والسلوك لا تزال غائبة عن التناول البحثي المتكامل، سواء في السياق العربي أو العالمي</w:t>
      </w:r>
      <w:r w:rsidR="00DA7BEF">
        <w:rPr>
          <w:rFonts w:ascii="Sakkal Majalla" w:hAnsi="Sakkal Majalla" w:cs="Sakkal Majalla" w:hint="cs"/>
          <w:color w:val="0D0D0D"/>
          <w:shd w:val="clear" w:color="auto" w:fill="FFFFFF"/>
          <w:rtl/>
        </w:rPr>
        <w:t>،</w:t>
      </w:r>
      <w:r w:rsidR="00A44914" w:rsidRPr="00A44914">
        <w:rPr>
          <w:rFonts w:ascii="Sakkal Majalla" w:hAnsi="Sakkal Majalla" w:cs="Sakkal Majalla"/>
          <w:rtl/>
        </w:rPr>
        <w:t xml:space="preserve"> </w:t>
      </w:r>
      <w:r w:rsidR="00DA7BEF">
        <w:rPr>
          <w:rFonts w:ascii="Sakkal Majalla" w:hAnsi="Sakkal Majalla" w:cs="Sakkal Majalla" w:hint="cs"/>
          <w:rtl/>
        </w:rPr>
        <w:t xml:space="preserve">إلى جانب قصور التركيز </w:t>
      </w:r>
      <w:r w:rsidR="00DA7BEF" w:rsidRPr="00DA7BEF">
        <w:rPr>
          <w:rFonts w:ascii="Sakkal Majalla" w:hAnsi="Sakkal Majalla" w:cs="Sakkal Majalla"/>
          <w:rtl/>
        </w:rPr>
        <w:t xml:space="preserve"> </w:t>
      </w:r>
      <w:r w:rsidR="00DA7BEF">
        <w:rPr>
          <w:rFonts w:ascii="Sakkal Majalla" w:hAnsi="Sakkal Majalla" w:cs="Sakkal Majalla" w:hint="cs"/>
          <w:rtl/>
        </w:rPr>
        <w:t>على ا</w:t>
      </w:r>
      <w:r w:rsidR="00DA7BEF" w:rsidRPr="00DA7BEF">
        <w:rPr>
          <w:rFonts w:ascii="Sakkal Majalla" w:hAnsi="Sakkal Majalla" w:cs="Sakkal Majalla"/>
          <w:rtl/>
        </w:rPr>
        <w:t xml:space="preserve">لمجتمع السعودي </w:t>
      </w:r>
      <w:r w:rsidR="00457B4E">
        <w:rPr>
          <w:rFonts w:ascii="Sakkal Majalla" w:hAnsi="Sakkal Majalla" w:cs="Sakkal Majalla" w:hint="cs"/>
          <w:rtl/>
        </w:rPr>
        <w:t>كفاعل رقمي نشط</w:t>
      </w:r>
      <w:r w:rsidR="00DA7BEF" w:rsidRPr="00DA7BEF">
        <w:rPr>
          <w:rFonts w:ascii="Sakkal Majalla" w:hAnsi="Sakkal Majalla" w:cs="Sakkal Majalla"/>
          <w:rtl/>
        </w:rPr>
        <w:t xml:space="preserve"> على </w:t>
      </w:r>
      <w:r w:rsidR="00457B4E">
        <w:rPr>
          <w:rFonts w:ascii="Sakkal Majalla" w:hAnsi="Sakkal Majalla" w:cs="Sakkal Majalla" w:hint="cs"/>
          <w:rtl/>
        </w:rPr>
        <w:t xml:space="preserve">منصة </w:t>
      </w:r>
      <w:r w:rsidR="00DA7BEF" w:rsidRPr="00DA7BEF">
        <w:rPr>
          <w:rFonts w:ascii="Sakkal Majalla" w:hAnsi="Sakkal Majalla" w:cs="Sakkal Majalla"/>
          <w:rtl/>
        </w:rPr>
        <w:t>تيك توك</w:t>
      </w:r>
      <w:r w:rsidR="00DA7BEF" w:rsidRPr="00DD16F1">
        <w:rPr>
          <w:rFonts w:ascii="Sakkal Majalla" w:hAnsi="Sakkal Majalla" w:cs="Sakkal Majalla"/>
          <w:color w:val="0D0D0D"/>
          <w:shd w:val="clear" w:color="auto" w:fill="FFFFFF"/>
          <w:rtl/>
        </w:rPr>
        <w:t>؛</w:t>
      </w:r>
      <w:r w:rsidRPr="00DD16F1">
        <w:rPr>
          <w:rFonts w:ascii="Sakkal Majalla" w:hAnsi="Sakkal Majalla" w:cs="Sakkal Majalla"/>
          <w:color w:val="0D0D0D"/>
          <w:shd w:val="clear" w:color="auto" w:fill="FFFFFF"/>
          <w:rtl/>
        </w:rPr>
        <w:t xml:space="preserve"> ومن هذا المنطلق،</w:t>
      </w:r>
      <w:r w:rsidRPr="00DD16F1">
        <w:rPr>
          <w:rFonts w:ascii="Sakkal Majalla" w:hAnsi="Sakkal Majalla" w:cs="Sakkal Majalla"/>
          <w:rtl/>
        </w:rPr>
        <w:t xml:space="preserve"> تتأسس</w:t>
      </w:r>
      <w:r w:rsidRPr="00DD16F1">
        <w:rPr>
          <w:rFonts w:ascii="Sakkal Majalla" w:hAnsi="Sakkal Majalla" w:cs="Sakkal Majalla"/>
          <w:color w:val="0D0D0D"/>
          <w:shd w:val="clear" w:color="auto" w:fill="FFFFFF"/>
          <w:rtl/>
        </w:rPr>
        <w:t xml:space="preserve"> الدراسة الحالية على مقاربة علمية تستند إلى نظرية دافع الحماية ونظرية الاعتماد على وسائل الإعلام، سعيًا </w:t>
      </w:r>
      <w:r>
        <w:rPr>
          <w:rFonts w:ascii="Sakkal Majalla" w:hAnsi="Sakkal Majalla" w:cs="Sakkal Majalla" w:hint="cs"/>
          <w:color w:val="0D0D0D"/>
          <w:shd w:val="clear" w:color="auto" w:fill="FFFFFF"/>
          <w:rtl/>
        </w:rPr>
        <w:t xml:space="preserve">إلى </w:t>
      </w:r>
      <w:r w:rsidRPr="00DD16F1">
        <w:rPr>
          <w:rFonts w:ascii="Sakkal Majalla" w:hAnsi="Sakkal Majalla" w:cs="Sakkal Majalla"/>
          <w:color w:val="0D0D0D"/>
          <w:shd w:val="clear" w:color="auto" w:fill="FFFFFF"/>
          <w:rtl/>
        </w:rPr>
        <w:t xml:space="preserve">تحليل الثقة بالمحتوى الرقمي </w:t>
      </w:r>
      <w:r w:rsidRPr="00DD16F1">
        <w:rPr>
          <w:rFonts w:ascii="Sakkal Majalla" w:hAnsi="Sakkal Majalla" w:cs="Sakkal Majalla"/>
          <w:color w:val="0D0D0D"/>
          <w:shd w:val="clear" w:color="auto" w:fill="FFFFFF"/>
          <w:rtl/>
        </w:rPr>
        <w:lastRenderedPageBreak/>
        <w:t>من خلال بعدين رئيسين: الثقة الحقيقية المدعومة بالإدراك الواعي بمخاطر التزييف العميق، والثقة الزائفة القائمة على الانخداع بالمظهر الرقمي المضلل</w:t>
      </w:r>
      <w:r w:rsidR="00457B4E">
        <w:rPr>
          <w:rFonts w:ascii="Sakkal Majalla" w:hAnsi="Sakkal Majalla" w:cs="Sakkal Majalla" w:hint="cs"/>
          <w:color w:val="0D0D0D"/>
          <w:shd w:val="clear" w:color="auto" w:fill="FFFFFF"/>
          <w:rtl/>
        </w:rPr>
        <w:t>،</w:t>
      </w:r>
      <w:r w:rsidRPr="00DD16F1">
        <w:rPr>
          <w:rFonts w:ascii="Sakkal Majalla" w:hAnsi="Sakkal Majalla" w:cs="Sakkal Majalla"/>
          <w:color w:val="0D0D0D"/>
          <w:shd w:val="clear" w:color="auto" w:fill="FFFFFF"/>
          <w:rtl/>
        </w:rPr>
        <w:t xml:space="preserve"> كما تتناول الدراسة أنماط السلوك الرقمي في التعامل مع المحتوى الزائف بما يشمل: التحفظ الرقمي</w:t>
      </w:r>
      <w:r w:rsidR="00457B4E">
        <w:rPr>
          <w:rFonts w:ascii="Sakkal Majalla" w:hAnsi="Sakkal Majalla" w:cs="Sakkal Majalla" w:hint="cs"/>
          <w:color w:val="0D0D0D"/>
          <w:shd w:val="clear" w:color="auto" w:fill="FFFFFF"/>
          <w:rtl/>
        </w:rPr>
        <w:t xml:space="preserve"> عن نشر المحتوى</w:t>
      </w:r>
      <w:r w:rsidR="007B3A3B">
        <w:rPr>
          <w:rFonts w:ascii="Sakkal Majalla" w:hAnsi="Sakkal Majalla" w:cs="Sakkal Majalla" w:hint="cs"/>
          <w:color w:val="0D0D0D"/>
          <w:shd w:val="clear" w:color="auto" w:fill="FFFFFF"/>
          <w:rtl/>
        </w:rPr>
        <w:t xml:space="preserve"> الشخصي</w:t>
      </w:r>
      <w:r w:rsidR="00457B4E">
        <w:rPr>
          <w:rFonts w:ascii="Sakkal Majalla" w:hAnsi="Sakkal Majalla" w:cs="Sakkal Majalla" w:hint="cs"/>
          <w:color w:val="0D0D0D"/>
          <w:shd w:val="clear" w:color="auto" w:fill="FFFFFF"/>
          <w:rtl/>
        </w:rPr>
        <w:t>،</w:t>
      </w:r>
      <w:r w:rsidRPr="00DD16F1">
        <w:rPr>
          <w:rFonts w:ascii="Sakkal Majalla" w:hAnsi="Sakkal Majalla" w:cs="Sakkal Majalla"/>
          <w:color w:val="0D0D0D"/>
          <w:shd w:val="clear" w:color="auto" w:fill="FFFFFF"/>
          <w:rtl/>
        </w:rPr>
        <w:t xml:space="preserve"> والتحقق الرقمي</w:t>
      </w:r>
      <w:r w:rsidR="00457B4E">
        <w:rPr>
          <w:rFonts w:ascii="Sakkal Majalla" w:hAnsi="Sakkal Majalla" w:cs="Sakkal Majalla" w:hint="cs"/>
          <w:color w:val="0D0D0D"/>
          <w:shd w:val="clear" w:color="auto" w:fill="FFFFFF"/>
          <w:rtl/>
        </w:rPr>
        <w:t xml:space="preserve"> </w:t>
      </w:r>
      <w:r w:rsidR="00457B4E" w:rsidRPr="007B3A3B">
        <w:rPr>
          <w:rFonts w:ascii="Sakkal Majalla" w:hAnsi="Sakkal Majalla" w:cs="Sakkal Majalla" w:hint="cs"/>
          <w:shd w:val="clear" w:color="auto" w:fill="FFFFFF"/>
          <w:rtl/>
        </w:rPr>
        <w:t>من صدق</w:t>
      </w:r>
      <w:r w:rsidR="007B3A3B" w:rsidRPr="007B3A3B">
        <w:rPr>
          <w:rFonts w:ascii="Sakkal Majalla" w:hAnsi="Sakkal Majalla" w:cs="Sakkal Majalla" w:hint="cs"/>
          <w:shd w:val="clear" w:color="auto" w:fill="FFFFFF"/>
          <w:rtl/>
        </w:rPr>
        <w:t xml:space="preserve"> الوسائط</w:t>
      </w:r>
      <w:r w:rsidRPr="00DD16F1">
        <w:rPr>
          <w:rFonts w:ascii="Sakkal Majalla" w:hAnsi="Sakkal Majalla" w:cs="Sakkal Majalla"/>
          <w:color w:val="0D0D0D"/>
          <w:shd w:val="clear" w:color="auto" w:fill="FFFFFF"/>
          <w:rtl/>
        </w:rPr>
        <w:t xml:space="preserve">، والتفاعل الرقمي بأشكاله النقدي </w:t>
      </w:r>
      <w:r w:rsidR="007B3A3B">
        <w:rPr>
          <w:rFonts w:ascii="Sakkal Majalla" w:hAnsi="Sakkal Majalla" w:cs="Sakkal Majalla" w:hint="cs"/>
          <w:color w:val="0D0D0D"/>
          <w:shd w:val="clear" w:color="auto" w:fill="FFFFFF"/>
          <w:rtl/>
        </w:rPr>
        <w:t>المشكك</w:t>
      </w:r>
      <w:r w:rsidR="00457B4E">
        <w:rPr>
          <w:rFonts w:ascii="Sakkal Majalla" w:hAnsi="Sakkal Majalla" w:cs="Sakkal Majalla" w:hint="cs"/>
          <w:color w:val="0D0D0D"/>
          <w:shd w:val="clear" w:color="auto" w:fill="FFFFFF"/>
          <w:rtl/>
        </w:rPr>
        <w:t xml:space="preserve">، </w:t>
      </w:r>
      <w:r w:rsidRPr="00DD16F1">
        <w:rPr>
          <w:rFonts w:ascii="Sakkal Majalla" w:hAnsi="Sakkal Majalla" w:cs="Sakkal Majalla"/>
          <w:color w:val="0D0D0D"/>
          <w:shd w:val="clear" w:color="auto" w:fill="FFFFFF"/>
          <w:rtl/>
        </w:rPr>
        <w:t>والتلقائي</w:t>
      </w:r>
      <w:r w:rsidR="00457B4E">
        <w:rPr>
          <w:rFonts w:ascii="Sakkal Majalla" w:hAnsi="Sakkal Majalla" w:cs="Sakkal Majalla" w:hint="cs"/>
          <w:color w:val="0D0D0D"/>
          <w:shd w:val="clear" w:color="auto" w:fill="FFFFFF"/>
          <w:rtl/>
        </w:rPr>
        <w:t xml:space="preserve"> </w:t>
      </w:r>
      <w:r w:rsidR="007B3A3B">
        <w:rPr>
          <w:rFonts w:ascii="Sakkal Majalla" w:hAnsi="Sakkal Majalla" w:cs="Sakkal Majalla" w:hint="cs"/>
          <w:color w:val="0D0D0D"/>
          <w:shd w:val="clear" w:color="auto" w:fill="FFFFFF"/>
          <w:rtl/>
        </w:rPr>
        <w:t>المندفع</w:t>
      </w:r>
      <w:r w:rsidR="00457B4E">
        <w:rPr>
          <w:rFonts w:ascii="Sakkal Majalla" w:hAnsi="Sakkal Majalla" w:cs="Sakkal Majalla" w:hint="cs"/>
          <w:color w:val="0D0D0D"/>
          <w:shd w:val="clear" w:color="auto" w:fill="FFFFFF"/>
          <w:rtl/>
        </w:rPr>
        <w:t xml:space="preserve">، </w:t>
      </w:r>
      <w:r w:rsidRPr="00DD16F1">
        <w:rPr>
          <w:rFonts w:ascii="Sakkal Majalla" w:hAnsi="Sakkal Majalla" w:cs="Sakkal Majalla"/>
          <w:color w:val="0D0D0D"/>
          <w:shd w:val="clear" w:color="auto" w:fill="FFFFFF"/>
          <w:rtl/>
        </w:rPr>
        <w:t>والوقائي</w:t>
      </w:r>
      <w:r w:rsidR="00457B4E">
        <w:rPr>
          <w:rFonts w:ascii="Sakkal Majalla" w:hAnsi="Sakkal Majalla" w:cs="Sakkal Majalla" w:hint="cs"/>
          <w:color w:val="0D0D0D"/>
          <w:shd w:val="clear" w:color="auto" w:fill="FFFFFF"/>
          <w:rtl/>
        </w:rPr>
        <w:t xml:space="preserve"> الحذر</w:t>
      </w:r>
      <w:r w:rsidRPr="00DD16F1">
        <w:rPr>
          <w:rFonts w:ascii="Sakkal Majalla" w:hAnsi="Sakkal Majalla" w:cs="Sakkal Majalla"/>
          <w:color w:val="0D0D0D"/>
          <w:shd w:val="clear" w:color="auto" w:fill="FFFFFF"/>
          <w:rtl/>
        </w:rPr>
        <w:t>،</w:t>
      </w:r>
      <w:r w:rsidRPr="00DD16F1">
        <w:rPr>
          <w:rFonts w:ascii="Sakkal Majalla" w:hAnsi="Sakkal Majalla" w:cs="Sakkal Majalla"/>
          <w:rtl/>
        </w:rPr>
        <w:t xml:space="preserve"> </w:t>
      </w:r>
      <w:r w:rsidRPr="00DD16F1">
        <w:rPr>
          <w:rFonts w:ascii="Sakkal Majalla" w:hAnsi="Sakkal Majalla" w:cs="Sakkal Majalla"/>
          <w:color w:val="0D0D0D"/>
          <w:shd w:val="clear" w:color="auto" w:fill="FFFFFF"/>
          <w:rtl/>
        </w:rPr>
        <w:t xml:space="preserve">كما تستطلع تصوّرات المستخدمين السعوديين بشأن مقترح </w:t>
      </w:r>
      <w:r>
        <w:rPr>
          <w:rFonts w:ascii="Sakkal Majalla" w:hAnsi="Sakkal Majalla" w:cs="Sakkal Majalla" w:hint="cs"/>
          <w:color w:val="0D0D0D"/>
          <w:shd w:val="clear" w:color="auto" w:fill="FFFFFF"/>
          <w:rtl/>
        </w:rPr>
        <w:t xml:space="preserve">أداة وطنية ذكية </w:t>
      </w:r>
      <w:r w:rsidR="005D5632">
        <w:rPr>
          <w:rFonts w:ascii="Sakkal Majalla" w:hAnsi="Sakkal Majalla" w:cs="Sakkal Majalla" w:hint="cs"/>
          <w:color w:val="0D0D0D"/>
          <w:shd w:val="clear" w:color="auto" w:fill="FFFFFF"/>
          <w:rtl/>
        </w:rPr>
        <w:t>تُعنى بـ</w:t>
      </w:r>
      <w:r>
        <w:rPr>
          <w:rFonts w:ascii="Sakkal Majalla" w:hAnsi="Sakkal Majalla" w:cs="Sakkal Majalla" w:hint="cs"/>
          <w:color w:val="0D0D0D"/>
          <w:shd w:val="clear" w:color="auto" w:fill="FFFFFF"/>
          <w:rtl/>
        </w:rPr>
        <w:t xml:space="preserve"> </w:t>
      </w:r>
      <w:r w:rsidRPr="00DD16F1">
        <w:rPr>
          <w:rFonts w:ascii="Sakkal Majalla" w:hAnsi="Sakkal Majalla" w:cs="Sakkal Majalla"/>
          <w:color w:val="0D0D0D"/>
          <w:shd w:val="clear" w:color="auto" w:fill="FFFFFF"/>
          <w:rtl/>
        </w:rPr>
        <w:t>"التمييز العميق" تُطرح كحل تقني</w:t>
      </w:r>
      <w:r>
        <w:rPr>
          <w:rFonts w:ascii="Sakkal Majalla" w:hAnsi="Sakkal Majalla" w:cs="Sakkal Majalla" w:hint="cs"/>
          <w:color w:val="0D0D0D"/>
          <w:shd w:val="clear" w:color="auto" w:fill="FFFFFF"/>
          <w:rtl/>
        </w:rPr>
        <w:t xml:space="preserve"> </w:t>
      </w:r>
      <w:r w:rsidRPr="00DD16F1">
        <w:rPr>
          <w:rFonts w:ascii="Sakkal Majalla" w:hAnsi="Sakkal Majalla" w:cs="Sakkal Majalla"/>
          <w:color w:val="0D0D0D"/>
          <w:shd w:val="clear" w:color="auto" w:fill="FFFFFF"/>
          <w:rtl/>
        </w:rPr>
        <w:t xml:space="preserve">وقائي يرصد احتمالية تزييف المحتوى على منصات التواصل الاجتماعي، إلى جانب صياغة مقترحات، تسهم في الحد من مخاطر التزييف العميق وترفع الوعي الرقمي وتعزز موثوقية المحتوى على منصات التواصل الاجتماعي في المملكة العربية السعودية. </w:t>
      </w:r>
    </w:p>
    <w:p w14:paraId="170A27B9" w14:textId="77777777" w:rsidR="002402C8" w:rsidRPr="001C0E07" w:rsidRDefault="002402C8" w:rsidP="002402C8">
      <w:pPr>
        <w:bidi/>
        <w:spacing w:after="0" w:line="360" w:lineRule="auto"/>
        <w:jc w:val="mediumKashida"/>
        <w:rPr>
          <w:rFonts w:ascii="Sakkal Majalla" w:hAnsi="Sakkal Majalla" w:cs="Sakkal Majalla"/>
          <w:b/>
          <w:bCs/>
          <w:rtl/>
        </w:rPr>
      </w:pPr>
      <w:bookmarkStart w:id="1" w:name="_Hlk203191381"/>
    </w:p>
    <w:p w14:paraId="7BA2992E" w14:textId="77777777" w:rsidR="002402C8" w:rsidRDefault="002402C8" w:rsidP="002402C8">
      <w:pPr>
        <w:keepNext/>
        <w:bidi/>
        <w:spacing w:after="0" w:line="360" w:lineRule="auto"/>
        <w:jc w:val="mediumKashida"/>
        <w:rPr>
          <w:rFonts w:ascii="Sakkal Majalla" w:hAnsi="Sakkal Majalla" w:cs="Sakkal Majalla"/>
          <w:b/>
          <w:bCs/>
          <w:sz w:val="32"/>
          <w:szCs w:val="32"/>
          <w:rtl/>
        </w:rPr>
      </w:pPr>
      <w:r>
        <w:rPr>
          <w:rFonts w:ascii="Sakkal Majalla" w:hAnsi="Sakkal Majalla" w:cs="Sakkal Majalla" w:hint="cs"/>
          <w:b/>
          <w:bCs/>
          <w:sz w:val="32"/>
          <w:szCs w:val="32"/>
          <w:rtl/>
        </w:rPr>
        <w:t>الأدبيات السابقة</w:t>
      </w:r>
    </w:p>
    <w:p w14:paraId="6E06A708" w14:textId="31844AD9" w:rsidR="00872DB0" w:rsidRPr="00872DB0" w:rsidRDefault="00872DB0" w:rsidP="00EC0503">
      <w:pPr>
        <w:bidi/>
        <w:spacing w:after="0" w:line="360" w:lineRule="auto"/>
        <w:ind w:firstLine="720"/>
        <w:jc w:val="mediumKashida"/>
        <w:rPr>
          <w:rFonts w:ascii="Sakkal Majalla" w:hAnsi="Sakkal Majalla" w:cs="Sakkal Majalla"/>
          <w:rtl/>
        </w:rPr>
      </w:pPr>
      <w:r w:rsidRPr="00872DB0">
        <w:rPr>
          <w:rFonts w:ascii="Sakkal Majalla" w:hAnsi="Sakkal Majalla" w:cs="Sakkal Majalla"/>
          <w:rtl/>
        </w:rPr>
        <w:t xml:space="preserve">تُعد مراجعة الأدبيات السابقة خطوة أساسية في بناء الدراسة الحالية، حيث تُبرز ما تناولته الأبحاث في ظل تصاعد </w:t>
      </w:r>
      <w:proofErr w:type="gramStart"/>
      <w:r w:rsidRPr="00872DB0">
        <w:rPr>
          <w:rFonts w:ascii="Sakkal Majalla" w:hAnsi="Sakkal Majalla" w:cs="Sakkal Majalla"/>
          <w:rtl/>
        </w:rPr>
        <w:t>مخاطر</w:t>
      </w:r>
      <w:proofErr w:type="gramEnd"/>
      <w:r w:rsidRPr="00872DB0">
        <w:rPr>
          <w:rFonts w:ascii="Sakkal Majalla" w:hAnsi="Sakkal Majalla" w:cs="Sakkal Majalla"/>
          <w:rtl/>
        </w:rPr>
        <w:t xml:space="preserve"> التزييف العميق حول إدراك المستخدمين، وثقتهم بالمحتوى الرقمي، وسلوكهم في البيئة الرقمية. ونظرًا لمحدودية الدراسات التي تناولت العلاقة بين هذه المتغيرات ضمن سياق تطبيقي محدد، فقد اعتمدت الدراسة تصنيف الأدبيات ضمن ثلاثة </w:t>
      </w:r>
      <w:r w:rsidR="00EC0503">
        <w:rPr>
          <w:rFonts w:ascii="Sakkal Majalla" w:hAnsi="Sakkal Majalla" w:cs="Sakkal Majalla" w:hint="cs"/>
          <w:rtl/>
        </w:rPr>
        <w:t>محاور رئيسية</w:t>
      </w:r>
      <w:r w:rsidRPr="00872DB0">
        <w:rPr>
          <w:rFonts w:ascii="Sakkal Majalla" w:hAnsi="Sakkal Majalla" w:cs="Sakkal Majalla"/>
          <w:rtl/>
        </w:rPr>
        <w:t xml:space="preserve">: (1) إدراك </w:t>
      </w:r>
      <w:proofErr w:type="gramStart"/>
      <w:r w:rsidRPr="00872DB0">
        <w:rPr>
          <w:rFonts w:ascii="Sakkal Majalla" w:hAnsi="Sakkal Majalla" w:cs="Sakkal Majalla"/>
          <w:rtl/>
        </w:rPr>
        <w:t>مخاطر</w:t>
      </w:r>
      <w:proofErr w:type="gramEnd"/>
      <w:r w:rsidRPr="00872DB0">
        <w:rPr>
          <w:rFonts w:ascii="Sakkal Majalla" w:hAnsi="Sakkal Majalla" w:cs="Sakkal Majalla"/>
          <w:rtl/>
        </w:rPr>
        <w:t xml:space="preserve"> التزييف العميق، (2) الثقة بالمحتوى الرقمي، (3) السلوك الرقمي. ويُسهم هذا التصنيف في تأصيل موضوع الدراسة ورسم أبعاده النظرية والتطبيقية، وذلك ضمن إطار دراسة </w:t>
      </w:r>
      <w:proofErr w:type="gramStart"/>
      <w:r w:rsidRPr="00872DB0">
        <w:rPr>
          <w:rFonts w:ascii="Sakkal Majalla" w:hAnsi="Sakkal Majalla" w:cs="Sakkal Majalla"/>
          <w:rtl/>
        </w:rPr>
        <w:t>مخاطر</w:t>
      </w:r>
      <w:proofErr w:type="gramEnd"/>
      <w:r w:rsidRPr="00872DB0">
        <w:rPr>
          <w:rFonts w:ascii="Sakkal Majalla" w:hAnsi="Sakkal Majalla" w:cs="Sakkal Majalla"/>
          <w:rtl/>
        </w:rPr>
        <w:t xml:space="preserve"> التزييف العميق</w:t>
      </w:r>
      <w:r w:rsidR="00EC0503">
        <w:rPr>
          <w:rFonts w:ascii="Sakkal Majalla" w:hAnsi="Sakkal Majalla" w:cs="Sakkal Majalla" w:hint="cs"/>
          <w:rtl/>
        </w:rPr>
        <w:t xml:space="preserve"> </w:t>
      </w:r>
      <w:r w:rsidR="00EC0503" w:rsidRPr="00EC0503">
        <w:rPr>
          <w:rFonts w:ascii="Sakkal Majalla" w:hAnsi="Sakkal Majalla" w:cs="Sakkal Majalla" w:hint="cs"/>
          <w:rtl/>
        </w:rPr>
        <w:t>على</w:t>
      </w:r>
      <w:r w:rsidR="00EC0503" w:rsidRPr="00EC0503">
        <w:rPr>
          <w:rFonts w:ascii="Sakkal Majalla" w:hAnsi="Sakkal Majalla" w:cs="Sakkal Majalla"/>
          <w:rtl/>
        </w:rPr>
        <w:t xml:space="preserve"> </w:t>
      </w:r>
      <w:r w:rsidR="00EC0503" w:rsidRPr="00EC0503">
        <w:rPr>
          <w:rFonts w:ascii="Sakkal Majalla" w:hAnsi="Sakkal Majalla" w:cs="Sakkal Majalla" w:hint="cs"/>
          <w:rtl/>
        </w:rPr>
        <w:t>النحو</w:t>
      </w:r>
      <w:r w:rsidR="00EC0503" w:rsidRPr="00EC0503">
        <w:rPr>
          <w:rFonts w:ascii="Sakkal Majalla" w:hAnsi="Sakkal Majalla" w:cs="Sakkal Majalla"/>
          <w:rtl/>
        </w:rPr>
        <w:t xml:space="preserve"> </w:t>
      </w:r>
      <w:r w:rsidR="00EC0503" w:rsidRPr="00EC0503">
        <w:rPr>
          <w:rFonts w:ascii="Sakkal Majalla" w:hAnsi="Sakkal Majalla" w:cs="Sakkal Majalla" w:hint="cs"/>
          <w:rtl/>
        </w:rPr>
        <w:t>الآتي</w:t>
      </w:r>
      <w:r w:rsidR="00EC0503">
        <w:rPr>
          <w:rFonts w:ascii="Sakkal Majalla" w:hAnsi="Sakkal Majalla" w:cs="Sakkal Majalla" w:hint="cs"/>
          <w:rtl/>
        </w:rPr>
        <w:t>:</w:t>
      </w:r>
    </w:p>
    <w:p w14:paraId="268B1E3E" w14:textId="2549A6A1" w:rsidR="002402C8" w:rsidRDefault="00872DB0" w:rsidP="00DF285E">
      <w:pPr>
        <w:keepNext/>
        <w:bidi/>
        <w:spacing w:after="0" w:line="360" w:lineRule="auto"/>
        <w:jc w:val="mediumKashida"/>
        <w:rPr>
          <w:rFonts w:ascii="Sakkal Majalla" w:hAnsi="Sakkal Majalla" w:cs="Sakkal Majalla"/>
          <w:b/>
          <w:bCs/>
          <w:sz w:val="28"/>
          <w:szCs w:val="28"/>
          <w:rtl/>
        </w:rPr>
      </w:pPr>
      <w:r>
        <w:rPr>
          <w:rFonts w:ascii="Sakkal Majalla" w:hAnsi="Sakkal Majalla" w:cs="Sakkal Majalla" w:hint="cs"/>
          <w:b/>
          <w:bCs/>
          <w:sz w:val="28"/>
          <w:szCs w:val="28"/>
          <w:rtl/>
        </w:rPr>
        <w:t>المحور الأول</w:t>
      </w:r>
      <w:r w:rsidR="002402C8">
        <w:rPr>
          <w:rFonts w:ascii="Sakkal Majalla" w:hAnsi="Sakkal Majalla" w:cs="Sakkal Majalla" w:hint="cs"/>
          <w:b/>
          <w:bCs/>
          <w:sz w:val="28"/>
          <w:szCs w:val="28"/>
          <w:rtl/>
        </w:rPr>
        <w:t>:</w:t>
      </w:r>
      <w:r w:rsidR="002402C8" w:rsidRPr="001076F1">
        <w:rPr>
          <w:rFonts w:ascii="Sakkal Majalla" w:hAnsi="Sakkal Majalla" w:cs="Sakkal Majalla" w:hint="cs"/>
          <w:b/>
          <w:bCs/>
          <w:sz w:val="28"/>
          <w:szCs w:val="28"/>
          <w:rtl/>
        </w:rPr>
        <w:t xml:space="preserve"> </w:t>
      </w:r>
      <w:r w:rsidR="00DF285E" w:rsidRPr="00DF285E">
        <w:rPr>
          <w:rFonts w:ascii="Sakkal Majalla" w:hAnsi="Sakkal Majalla" w:cs="Sakkal Majalla"/>
          <w:b/>
          <w:bCs/>
          <w:sz w:val="28"/>
          <w:szCs w:val="28"/>
          <w:rtl/>
        </w:rPr>
        <w:t xml:space="preserve">إدراك </w:t>
      </w:r>
      <w:proofErr w:type="gramStart"/>
      <w:r w:rsidR="00DF285E" w:rsidRPr="00DF285E">
        <w:rPr>
          <w:rFonts w:ascii="Sakkal Majalla" w:hAnsi="Sakkal Majalla" w:cs="Sakkal Majalla"/>
          <w:b/>
          <w:bCs/>
          <w:sz w:val="28"/>
          <w:szCs w:val="28"/>
          <w:rtl/>
        </w:rPr>
        <w:t>مخاطر</w:t>
      </w:r>
      <w:proofErr w:type="gramEnd"/>
      <w:r w:rsidR="00DF285E" w:rsidRPr="00DF285E">
        <w:rPr>
          <w:rFonts w:ascii="Sakkal Majalla" w:hAnsi="Sakkal Majalla" w:cs="Sakkal Majalla"/>
          <w:b/>
          <w:bCs/>
          <w:sz w:val="28"/>
          <w:szCs w:val="28"/>
          <w:rtl/>
        </w:rPr>
        <w:t xml:space="preserve"> التزييف العميق</w:t>
      </w:r>
    </w:p>
    <w:p w14:paraId="1A4C05D2" w14:textId="77777777" w:rsidR="00445224" w:rsidRPr="00503327" w:rsidRDefault="00445224" w:rsidP="00445224">
      <w:pPr>
        <w:bidi/>
        <w:spacing w:after="0" w:line="360" w:lineRule="auto"/>
        <w:ind w:firstLine="720"/>
        <w:jc w:val="mediumKashida"/>
        <w:rPr>
          <w:rFonts w:ascii="Sakkal Majalla" w:hAnsi="Sakkal Majalla" w:cs="Sakkal Majalla"/>
          <w:b/>
          <w:bCs/>
        </w:rPr>
      </w:pPr>
      <w:r w:rsidRPr="00503327">
        <w:rPr>
          <w:rFonts w:ascii="Sakkal Majalla" w:hAnsi="Sakkal Majalla" w:cs="Sakkal Majalla"/>
          <w:b/>
          <w:bCs/>
          <w:rtl/>
        </w:rPr>
        <w:t xml:space="preserve">تهدف دراسة إبراهيم (2025) بعنوان "المخاطر الأمنية للتزييف العميق وآليات المواجهة" </w:t>
      </w:r>
      <w:r w:rsidRPr="00503327">
        <w:rPr>
          <w:rFonts w:ascii="Sakkal Majalla" w:hAnsi="Sakkal Majalla" w:cs="Sakkal Majalla"/>
          <w:rtl/>
        </w:rPr>
        <w:t xml:space="preserve">إلى التعرف على تقنية التزييف العميق وتحديد مخاطرها السياسية والاجتماعية والأمنية، والتعرف على أنواعها من (الفيديو، الصوت، الصور) المزيفة، وأهم تطبيقات التواصل الاجتماعي استخدامًا لها، وآليات رصدها ومواجهتها، من خلال المنهج الوصفي التحليلي، وكشفت النتائج أن مخاطر التزييف العميق عبر وسائل التواصل الاجتماعي قد تُسهم في نشر توجهات لا تتوافق مع القيم المجتمعية، مما يهدد الأمن الداخلي، وتعد المنصات الرقمية بيئة خصبة لترويج الشائعات ضمن ما يعرف بالحروب الحديثة (الجيل الخامس) ويُستخدم التزييف العميق كأداة للحرب النفسية حيث يتيح توليد صور ومقاطع مفبركة لأشخاص، وهو ما أُفتِي بعدم جوازه شرعًا، </w:t>
      </w:r>
      <w:r>
        <w:rPr>
          <w:rFonts w:ascii="Sakkal Majalla" w:hAnsi="Sakkal Majalla" w:cs="Sakkal Majalla" w:hint="cs"/>
          <w:rtl/>
        </w:rPr>
        <w:t>و</w:t>
      </w:r>
      <w:r w:rsidRPr="00503327">
        <w:rPr>
          <w:rFonts w:ascii="Sakkal Majalla" w:hAnsi="Sakkal Majalla" w:cs="Sakkal Majalla"/>
          <w:rtl/>
        </w:rPr>
        <w:t>أشارت النتائج إلى  دور التقنية في تطوير أدوات لكشف المحتوى المزيف ومواجهته بالاعتماد على خوارزميات الذكاء الاصطناعي، وأخيراً أوصت الدراسة على ضرورة تعزيز آليات التقييم الدقيق للمحتوى المنشور عبر مواقع التواصل الاجتماعي، بما يضمن دراسة الرأي العام، واكتشاف المصطلحات المُشفرة، والتي تهدف إلى نشر الكراهية، وذلك من خلال دمج الذكاء الاصطناعي مع العامل البشري.</w:t>
      </w:r>
    </w:p>
    <w:p w14:paraId="71880741" w14:textId="77777777" w:rsidR="00445224" w:rsidRPr="004408A6" w:rsidRDefault="00445224" w:rsidP="00445224">
      <w:pPr>
        <w:bidi/>
        <w:spacing w:after="0" w:line="360" w:lineRule="auto"/>
        <w:ind w:firstLine="720"/>
        <w:jc w:val="mediumKashida"/>
        <w:rPr>
          <w:rFonts w:ascii="Sakkal Majalla" w:hAnsi="Sakkal Majalla" w:cs="Sakkal Majalla"/>
          <w:rtl/>
        </w:rPr>
      </w:pPr>
      <w:r w:rsidRPr="00503327">
        <w:rPr>
          <w:rFonts w:ascii="Sakkal Majalla" w:hAnsi="Sakkal Majalla" w:cs="Sakkal Majalla"/>
          <w:b/>
          <w:bCs/>
          <w:rtl/>
        </w:rPr>
        <w:lastRenderedPageBreak/>
        <w:t xml:space="preserve">تهدف دراسة الصاوي (2025) بعنوان " تكنولوجيا التزييف العميق: دراسة بحثية حول الجوانب المظلمة للذكاء الاصطناعي"  </w:t>
      </w:r>
      <w:r w:rsidRPr="00503327">
        <w:rPr>
          <w:rFonts w:ascii="Sakkal Majalla" w:hAnsi="Sakkal Majalla" w:cs="Sakkal Majalla"/>
          <w:rtl/>
        </w:rPr>
        <w:t>إلى الحد من خطورة التزييف العميق</w:t>
      </w:r>
      <w:r>
        <w:rPr>
          <w:rFonts w:ascii="Sakkal Majalla" w:hAnsi="Sakkal Majalla" w:cs="Sakkal Majalla" w:hint="cs"/>
          <w:rtl/>
        </w:rPr>
        <w:t xml:space="preserve">، وذلك باعتماد </w:t>
      </w:r>
      <w:r w:rsidRPr="00503327">
        <w:rPr>
          <w:rFonts w:ascii="Sakkal Majalla" w:hAnsi="Sakkal Majalla" w:cs="Sakkal Majalla"/>
          <w:rtl/>
        </w:rPr>
        <w:t xml:space="preserve">المنهج الوصفي التحليلي للحصول على معلومات كافية عن تقنية التزييف العميق وإبراز ميزاتها ومخاطر سوء استخدامها، </w:t>
      </w:r>
      <w:r>
        <w:rPr>
          <w:rFonts w:ascii="Sakkal Majalla" w:hAnsi="Sakkal Majalla" w:cs="Sakkal Majalla" w:hint="cs"/>
          <w:rtl/>
        </w:rPr>
        <w:t>و</w:t>
      </w:r>
      <w:r w:rsidRPr="00503327">
        <w:rPr>
          <w:rFonts w:ascii="Sakkal Majalla" w:hAnsi="Sakkal Majalla" w:cs="Sakkal Majalla"/>
          <w:rtl/>
        </w:rPr>
        <w:t>أسفرت النتائج عن أن التزييف العميق  يعد تطور طبيعي لتقنيات مثل (</w:t>
      </w:r>
      <w:r w:rsidRPr="00503327">
        <w:rPr>
          <w:rFonts w:ascii="Sakkal Majalla" w:hAnsi="Sakkal Majalla" w:cs="Sakkal Majalla"/>
        </w:rPr>
        <w:t>MR, VR, AR</w:t>
      </w:r>
      <w:r w:rsidRPr="00503327">
        <w:rPr>
          <w:rFonts w:ascii="Sakkal Majalla" w:hAnsi="Sakkal Majalla" w:cs="Sakkal Majalla"/>
          <w:rtl/>
        </w:rPr>
        <w:t xml:space="preserve">) </w:t>
      </w:r>
      <w:r>
        <w:rPr>
          <w:rFonts w:ascii="Sakkal Majalla" w:hAnsi="Sakkal Majalla" w:cs="Sakkal Majalla" w:hint="cs"/>
          <w:rtl/>
        </w:rPr>
        <w:t>وت</w:t>
      </w:r>
      <w:r w:rsidRPr="00503327">
        <w:rPr>
          <w:rFonts w:ascii="Sakkal Majalla" w:hAnsi="Sakkal Majalla" w:cs="Sakkal Majalla"/>
          <w:rtl/>
        </w:rPr>
        <w:t xml:space="preserve">عتبر سلاحًا ذو حدين حيث أن تزييف المعلومات ونشر التضليل باستخدامها يحقق الضجيج المطلوب للمعتقدات المخادعة، كذلك صعوبة التحقق من المقاطع المصورة والصوتية التي يتم التلاعب بها، إلى جانب استمرارية تطورها، </w:t>
      </w:r>
      <w:r>
        <w:rPr>
          <w:rFonts w:ascii="Sakkal Majalla" w:hAnsi="Sakkal Majalla" w:cs="Sakkal Majalla" w:hint="cs"/>
          <w:rtl/>
        </w:rPr>
        <w:t>و</w:t>
      </w:r>
      <w:r w:rsidRPr="00503327">
        <w:rPr>
          <w:rFonts w:ascii="Sakkal Majalla" w:hAnsi="Sakkal Majalla" w:cs="Sakkal Majalla"/>
          <w:rtl/>
        </w:rPr>
        <w:t>أوصت الدراسة بضرورة السيطرة على التقنية وعمل رقابة دولية، إلى جانب تنظيم العملية عبر منح الرخص للمبرمجين وتوثيق خوارزمي لهوية كل عمل، وأخير</w:t>
      </w:r>
      <w:r>
        <w:rPr>
          <w:rFonts w:ascii="Sakkal Majalla" w:hAnsi="Sakkal Majalla" w:cs="Sakkal Majalla" w:hint="cs"/>
          <w:rtl/>
        </w:rPr>
        <w:t>ً</w:t>
      </w:r>
      <w:r w:rsidRPr="00503327">
        <w:rPr>
          <w:rFonts w:ascii="Sakkal Majalla" w:hAnsi="Sakkal Majalla" w:cs="Sakkal Majalla"/>
          <w:rtl/>
        </w:rPr>
        <w:t>ا تضمين مقررات تعنى بتدريس التزييف العميق والعلوم المرتبطة به في التعليم.</w:t>
      </w:r>
    </w:p>
    <w:p w14:paraId="0A8B2AC6" w14:textId="77777777" w:rsidR="00445224" w:rsidRPr="00503327" w:rsidRDefault="00445224" w:rsidP="00445224">
      <w:pPr>
        <w:bidi/>
        <w:spacing w:after="0" w:line="360" w:lineRule="auto"/>
        <w:ind w:firstLine="720"/>
        <w:jc w:val="mediumKashida"/>
        <w:rPr>
          <w:rFonts w:ascii="Sakkal Majalla" w:hAnsi="Sakkal Majalla" w:cs="Sakkal Majalla"/>
        </w:rPr>
      </w:pPr>
      <w:r w:rsidRPr="00503327">
        <w:rPr>
          <w:rFonts w:ascii="Sakkal Majalla" w:hAnsi="Sakkal Majalla" w:cs="Sakkal Majalla"/>
          <w:b/>
          <w:bCs/>
          <w:rtl/>
        </w:rPr>
        <w:t xml:space="preserve">تهدف دراسة </w:t>
      </w:r>
      <w:r>
        <w:rPr>
          <w:rFonts w:ascii="Sakkal Majalla" w:hAnsi="Sakkal Majalla" w:cs="Sakkal Majalla" w:hint="cs"/>
          <w:b/>
          <w:bCs/>
          <w:rtl/>
        </w:rPr>
        <w:t xml:space="preserve"> </w:t>
      </w:r>
      <w:r w:rsidRPr="00503327">
        <w:rPr>
          <w:rFonts w:ascii="Sakkal Majalla" w:hAnsi="Sakkal Majalla" w:cs="Sakkal Majalla"/>
          <w:b/>
          <w:bCs/>
          <w:rtl/>
        </w:rPr>
        <w:t>أحمد</w:t>
      </w:r>
      <w:r w:rsidRPr="00503327">
        <w:rPr>
          <w:rFonts w:ascii="Sakkal Majalla" w:hAnsi="Sakkal Majalla" w:cs="Sakkal Majalla"/>
          <w:b/>
          <w:bCs/>
        </w:rPr>
        <w:t xml:space="preserve"> (2024) </w:t>
      </w:r>
      <w:r w:rsidRPr="00503327">
        <w:rPr>
          <w:rFonts w:ascii="Sakkal Majalla" w:hAnsi="Sakkal Majalla" w:cs="Sakkal Majalla"/>
          <w:b/>
          <w:bCs/>
          <w:rtl/>
        </w:rPr>
        <w:t>بعنوان "التربية الإعلامية الرقمية وعلاقتها بمستوى تحصين وعي طلاب الإعلام التربوي بمخاطر تطبيقات التزييف العميق في إطار نظرية دافع الحماية</w:t>
      </w:r>
      <w:r w:rsidRPr="00503327">
        <w:rPr>
          <w:rFonts w:ascii="Sakkal Majalla" w:hAnsi="Sakkal Majalla" w:cs="Sakkal Majalla"/>
          <w:b/>
          <w:bCs/>
        </w:rPr>
        <w:t>"</w:t>
      </w:r>
      <w:r>
        <w:rPr>
          <w:rFonts w:ascii="Sakkal Majalla" w:hAnsi="Sakkal Majalla" w:cs="Sakkal Majalla" w:hint="cs"/>
          <w:b/>
          <w:bCs/>
          <w:rtl/>
        </w:rPr>
        <w:t xml:space="preserve"> </w:t>
      </w:r>
      <w:r w:rsidRPr="00503327">
        <w:rPr>
          <w:rFonts w:ascii="Sakkal Majalla" w:hAnsi="Sakkal Majalla" w:cs="Sakkal Majalla"/>
          <w:rtl/>
        </w:rPr>
        <w:t xml:space="preserve">إلى استكشاف أثر مهارات التربية الإعلامية الرقمية في تعزيز وعي طلاب الإعلام التربوي بالمخاطر المرتبطة بتقنيات التزييف العميق، وذلك من خلال توظيف نظرية دافع الحماية، واعتمدت الدراسة المنهج الوصفي الميداني بتطبيق استبانة على عينة عشوائية قوامها (400) طالب من أقسام الإعلام التربوي، تضمّنت مقاييس لقياس مهارات التربية الإعلامية الرقمية، ومستوى الوعي بمخاطر التزييف العميق، </w:t>
      </w:r>
      <w:r>
        <w:rPr>
          <w:rFonts w:ascii="Sakkal Majalla" w:hAnsi="Sakkal Majalla" w:cs="Sakkal Majalla" w:hint="cs"/>
          <w:rtl/>
        </w:rPr>
        <w:t>و</w:t>
      </w:r>
      <w:r w:rsidRPr="00503327">
        <w:rPr>
          <w:rFonts w:ascii="Sakkal Majalla" w:hAnsi="Sakkal Majalla" w:cs="Sakkal Majalla"/>
          <w:rtl/>
        </w:rPr>
        <w:t xml:space="preserve">أظهرت النتائج وجود تجانس مرتفع في موافقة الطلاب على معظم مقترحات تحصين الوعي والتعامل مع مخاطر التزييف العميق،  وثبت وجود علاقة ارتباطية طردية ذات دلالة إحصائية بين مستوى المهارات الرقمية (باستثناء مهارتي المشاركة الرقمية المسؤولة ومواجهة المخاطر الرقمية) ومستوى تحصين الوعي تجاه أربع فئات من المخاطر، وأشارت النتائج إلى أن زيادة استخدام تطبيقات التزييف العميق ترتبط بارتفاع </w:t>
      </w:r>
      <w:r>
        <w:rPr>
          <w:rFonts w:ascii="Sakkal Majalla" w:hAnsi="Sakkal Majalla" w:cs="Sakkal Majalla" w:hint="cs"/>
          <w:rtl/>
        </w:rPr>
        <w:t>"</w:t>
      </w:r>
      <w:r w:rsidRPr="00503327">
        <w:rPr>
          <w:rFonts w:ascii="Sakkal Majalla" w:hAnsi="Sakkal Majalla" w:cs="Sakkal Majalla"/>
          <w:rtl/>
        </w:rPr>
        <w:t>الثقة الزائفة</w:t>
      </w:r>
      <w:r>
        <w:rPr>
          <w:rFonts w:ascii="Sakkal Majalla" w:hAnsi="Sakkal Majalla" w:cs="Sakkal Majalla" w:hint="cs"/>
          <w:rtl/>
        </w:rPr>
        <w:t>"</w:t>
      </w:r>
      <w:r w:rsidRPr="00503327">
        <w:rPr>
          <w:rFonts w:ascii="Sakkal Majalla" w:hAnsi="Sakkal Majalla" w:cs="Sakkal Majalla"/>
          <w:rtl/>
        </w:rPr>
        <w:t xml:space="preserve"> لدى الطلاب، ولم تكشف الدراسة عن فروق ذات دلالة إحصائية في مستوى الوعي بالمخاطر تبعًا للمتغيرات الديموغرافية، بينما ظهرت فروق دالة في المهارات الرقمية وفقًا لمتغيرات: النوع، الجامعة، والمستوى الاقتصادي، وأخيراً توصي الدراسة بتعزيز التربية الإعلامية الرقمية كأداة وقائية في مواجهة التأثيرات المتصاعدة لتقنيات التزييف العميق</w:t>
      </w:r>
      <w:r w:rsidRPr="00503327">
        <w:rPr>
          <w:rFonts w:ascii="Sakkal Majalla" w:hAnsi="Sakkal Majalla" w:cs="Sakkal Majalla"/>
        </w:rPr>
        <w:t>.</w:t>
      </w:r>
    </w:p>
    <w:p w14:paraId="17F49F9C" w14:textId="77777777" w:rsidR="00445224" w:rsidRPr="00503327" w:rsidRDefault="00445224" w:rsidP="00445224">
      <w:pPr>
        <w:bidi/>
        <w:spacing w:after="0" w:line="360" w:lineRule="auto"/>
        <w:ind w:firstLine="720"/>
        <w:jc w:val="mediumKashida"/>
        <w:rPr>
          <w:rFonts w:ascii="Sakkal Majalla" w:hAnsi="Sakkal Majalla" w:cs="Sakkal Majalla"/>
        </w:rPr>
      </w:pPr>
      <w:r w:rsidRPr="00503327">
        <w:rPr>
          <w:rFonts w:ascii="Sakkal Majalla" w:hAnsi="Sakkal Majalla" w:cs="Sakkal Majalla"/>
          <w:b/>
          <w:bCs/>
          <w:rtl/>
        </w:rPr>
        <w:t xml:space="preserve">تسعى دراسة مغايرة </w:t>
      </w:r>
      <w:r w:rsidRPr="00503327">
        <w:rPr>
          <w:rFonts w:ascii="Sakkal Majalla" w:hAnsi="Sakkal Majalla" w:cs="Sakkal Majalla"/>
          <w:b/>
          <w:bCs/>
        </w:rPr>
        <w:t>)</w:t>
      </w:r>
      <w:r w:rsidRPr="00503327">
        <w:rPr>
          <w:rFonts w:ascii="Sakkal Majalla" w:hAnsi="Sakkal Majalla" w:cs="Sakkal Majalla"/>
          <w:b/>
          <w:bCs/>
          <w:rtl/>
        </w:rPr>
        <w:t xml:space="preserve">2024) بعنوان "جرائم الذكاء الاصطناعي وسبل مواجهتها: جرائم التزييف العميق نموذجًا" </w:t>
      </w:r>
      <w:r w:rsidRPr="00503327">
        <w:rPr>
          <w:rFonts w:ascii="Sakkal Majalla" w:hAnsi="Sakkal Majalla" w:cs="Sakkal Majalla"/>
          <w:rtl/>
        </w:rPr>
        <w:t xml:space="preserve">إلى الكشف عن طبيعة الجرائم التي يمكن أن ترتكب باستخدام تطبيقات التزييف العميق ومدى كفاءة النصوص القانونية للحد منها، من خلال  المنهج الاستقرائي التحليلي والمنهج الوصفي والمنهج المقارن، </w:t>
      </w:r>
      <w:r>
        <w:rPr>
          <w:rFonts w:ascii="Sakkal Majalla" w:hAnsi="Sakkal Majalla" w:cs="Sakkal Majalla" w:hint="cs"/>
          <w:rtl/>
        </w:rPr>
        <w:t>و</w:t>
      </w:r>
      <w:r w:rsidRPr="00503327">
        <w:rPr>
          <w:rFonts w:ascii="Sakkal Majalla" w:hAnsi="Sakkal Majalla" w:cs="Sakkal Majalla"/>
          <w:rtl/>
        </w:rPr>
        <w:t xml:space="preserve">أسفرت النتائج عن أن تقنية التزييف العميق تعد سلاح ذو حدين إجابي وسلبي ويمكن استخدامها لارتكاب العديد من الجرائم التقليدية بأسلوب حديث، أوصت الدراسة  بضرورة إصدار تشريع خاص بالتزييف العميق يتناول أنواع الجرائم وعقوبة كل منها. </w:t>
      </w:r>
    </w:p>
    <w:p w14:paraId="1E9BE78F" w14:textId="77777777" w:rsidR="00445224" w:rsidRPr="00503327" w:rsidRDefault="00445224" w:rsidP="00445224">
      <w:pPr>
        <w:bidi/>
        <w:spacing w:after="0" w:line="360" w:lineRule="auto"/>
        <w:ind w:firstLine="720"/>
        <w:jc w:val="mediumKashida"/>
        <w:rPr>
          <w:rFonts w:ascii="Sakkal Majalla" w:hAnsi="Sakkal Majalla" w:cs="Sakkal Majalla"/>
          <w:rtl/>
        </w:rPr>
      </w:pPr>
      <w:r w:rsidRPr="00503327">
        <w:rPr>
          <w:rFonts w:ascii="Sakkal Majalla" w:hAnsi="Sakkal Majalla" w:cs="Sakkal Majalla"/>
          <w:b/>
          <w:bCs/>
          <w:rtl/>
        </w:rPr>
        <w:t xml:space="preserve">تهدف دراسة قادم ولصوان </w:t>
      </w:r>
      <w:r w:rsidRPr="00503327">
        <w:rPr>
          <w:rFonts w:ascii="Sakkal Majalla" w:hAnsi="Sakkal Majalla" w:cs="Sakkal Majalla"/>
          <w:b/>
          <w:bCs/>
        </w:rPr>
        <w:t>)</w:t>
      </w:r>
      <w:r w:rsidRPr="00503327">
        <w:rPr>
          <w:rFonts w:ascii="Sakkal Majalla" w:hAnsi="Sakkal Majalla" w:cs="Sakkal Majalla"/>
          <w:b/>
          <w:bCs/>
          <w:rtl/>
        </w:rPr>
        <w:t>2024) بعنوان "التأثير السلبي لتقنية التزييف العميق على سمعة الشخصيات البارزة على منصات التواصل الاجتماعي دراسة تحليلية على عينة من الفيديوهات المفبركة"</w:t>
      </w:r>
      <w:r w:rsidRPr="00503327">
        <w:rPr>
          <w:rFonts w:ascii="Sakkal Majalla" w:hAnsi="Sakkal Majalla" w:cs="Sakkal Majalla"/>
          <w:rtl/>
        </w:rPr>
        <w:t xml:space="preserve"> إلى فهم كيفية تأثير التزييف </w:t>
      </w:r>
      <w:r w:rsidRPr="00503327">
        <w:rPr>
          <w:rFonts w:ascii="Sakkal Majalla" w:hAnsi="Sakkal Majalla" w:cs="Sakkal Majalla"/>
          <w:rtl/>
        </w:rPr>
        <w:lastRenderedPageBreak/>
        <w:t xml:space="preserve">العميق على صورة الشخصيات البارزة والتصدي لها،  بالاعتماد على المنهج الوصفي التحليلي و تحليل المحتوى في جانبه التطبيقي من خلال دراسة تحليلية على (6) فيديوهات مفبركة بتقنية التزييف العميق ومنشورة على منصات التواصل الاجتماعي، أظهرت النتائج أن هذه الفيديوهات يمكن أن تؤثر بشكل كبير على سمعة الأفراد، سواء على المستوى الشخصي أو المهني، وأن هناك حاجة ملحة لتعزيز الوعي الرقمي بين المستخدمين وتطوير آليات للتصدي للتزييف العميق، </w:t>
      </w:r>
      <w:r>
        <w:rPr>
          <w:rFonts w:ascii="Sakkal Majalla" w:hAnsi="Sakkal Majalla" w:cs="Sakkal Majalla" w:hint="cs"/>
          <w:rtl/>
        </w:rPr>
        <w:t>و</w:t>
      </w:r>
      <w:r w:rsidRPr="00503327">
        <w:rPr>
          <w:rFonts w:ascii="Sakkal Majalla" w:hAnsi="Sakkal Majalla" w:cs="Sakkal Majalla"/>
          <w:rtl/>
        </w:rPr>
        <w:t xml:space="preserve">أكدت الدراسة على أهمية تبني سياسات أمان رقمي قوية، </w:t>
      </w:r>
      <w:r>
        <w:rPr>
          <w:rFonts w:ascii="Sakkal Majalla" w:hAnsi="Sakkal Majalla" w:cs="Sakkal Majalla" w:hint="cs"/>
          <w:rtl/>
        </w:rPr>
        <w:t>و</w:t>
      </w:r>
      <w:r w:rsidRPr="00503327">
        <w:rPr>
          <w:rFonts w:ascii="Sakkal Majalla" w:hAnsi="Sakkal Majalla" w:cs="Sakkal Majalla"/>
          <w:rtl/>
        </w:rPr>
        <w:t xml:space="preserve">ضرورة تشديد الرقابة على المحتوى المشبوه على وسائل التواصل الاجتماعي. </w:t>
      </w:r>
    </w:p>
    <w:p w14:paraId="5E0F2227" w14:textId="77777777" w:rsidR="00445224" w:rsidRDefault="00445224" w:rsidP="00445224">
      <w:pPr>
        <w:bidi/>
        <w:spacing w:after="0" w:line="360" w:lineRule="auto"/>
        <w:ind w:firstLine="720"/>
        <w:jc w:val="mediumKashida"/>
        <w:rPr>
          <w:rFonts w:ascii="Sakkal Majalla" w:eastAsia="Times New Roman" w:hAnsi="Sakkal Majalla" w:cs="Sakkal Majalla"/>
          <w:color w:val="333333"/>
          <w:kern w:val="0"/>
          <w:rtl/>
          <w14:ligatures w14:val="none"/>
        </w:rPr>
      </w:pPr>
      <w:r w:rsidRPr="00503327">
        <w:rPr>
          <w:rFonts w:ascii="Sakkal Majalla" w:hAnsi="Sakkal Majalla" w:cs="Sakkal Majalla"/>
          <w:b/>
          <w:bCs/>
          <w:rtl/>
        </w:rPr>
        <w:t xml:space="preserve">تبحث دراسة فهمي  وفروق (2024) بعنوان "تقنية التزييف العميق: تحليل شامل لتداعيتها وتأثيرها المجتمعي" </w:t>
      </w:r>
      <w:r w:rsidRPr="00503327">
        <w:rPr>
          <w:rFonts w:ascii="Sakkal Majalla" w:hAnsi="Sakkal Majalla" w:cs="Sakkal Majalla"/>
          <w:rtl/>
        </w:rPr>
        <w:t>في الأبعاد المعقّدة التي تُحدثها تقنية التزييف العميق، من خلال  المنهج النوعي الذي اعتمد إجراء مقابلات معمّقة مع مجموعة مختارة  ومدروسة</w:t>
      </w:r>
      <w:r>
        <w:rPr>
          <w:rFonts w:ascii="Sakkal Majalla" w:hAnsi="Sakkal Majalla" w:cs="Sakkal Majalla"/>
        </w:rPr>
        <w:t xml:space="preserve"> </w:t>
      </w:r>
      <w:r w:rsidRPr="00503327">
        <w:rPr>
          <w:rFonts w:ascii="Sakkal Majalla" w:eastAsia="Times New Roman" w:hAnsi="Sakkal Majalla" w:cs="Sakkal Majalla"/>
          <w:color w:val="333333"/>
          <w:kern w:val="0"/>
          <w:rtl/>
          <w14:ligatures w14:val="none"/>
        </w:rPr>
        <w:t xml:space="preserve"> </w:t>
      </w:r>
      <w:r>
        <w:rPr>
          <w:rFonts w:ascii="Sakkal Majalla" w:eastAsia="Times New Roman" w:hAnsi="Sakkal Majalla" w:cs="Sakkal Majalla" w:hint="cs"/>
          <w:color w:val="333333"/>
          <w:kern w:val="0"/>
          <w:rtl/>
          <w14:ligatures w14:val="none"/>
        </w:rPr>
        <w:t>تمثلت في</w:t>
      </w:r>
      <w:r w:rsidRPr="00503327">
        <w:rPr>
          <w:rFonts w:ascii="Sakkal Majalla" w:eastAsia="Times New Roman" w:hAnsi="Sakkal Majalla" w:cs="Sakkal Majalla"/>
          <w:color w:val="333333"/>
          <w:kern w:val="0"/>
          <w:rtl/>
          <w14:ligatures w14:val="none"/>
        </w:rPr>
        <w:t xml:space="preserve"> (10) من الخبراء في مجالات متنوعه لا</w:t>
      </w:r>
      <w:r w:rsidRPr="00503327">
        <w:rPr>
          <w:rFonts w:ascii="Sakkal Majalla" w:hAnsi="Sakkal Majalla" w:cs="Sakkal Majalla"/>
          <w:rtl/>
        </w:rPr>
        <w:t xml:space="preserve">ستقصاء رؤاهم حول التأثيرات الاقتصادية، والقانونية، والتقنية، والنفسية، والاجتماعية والثقافية لتقنية التزييف العميق، </w:t>
      </w:r>
      <w:r>
        <w:rPr>
          <w:rFonts w:ascii="Sakkal Majalla" w:hAnsi="Sakkal Majalla" w:cs="Sakkal Majalla" w:hint="cs"/>
          <w:rtl/>
        </w:rPr>
        <w:t>و</w:t>
      </w:r>
      <w:r w:rsidRPr="00503327">
        <w:rPr>
          <w:rFonts w:ascii="Sakkal Majalla" w:hAnsi="Sakkal Majalla" w:cs="Sakkal Majalla"/>
          <w:rtl/>
        </w:rPr>
        <w:t>بينت النتائج  أن هذه التقنية تمثل تحديًا متعدد الأوجه يتطلب معالجة أخلاقية وتشريعية وتقنية متكاملة لضمان التوازن بين استخدامها الإبداعي والحد من مخاطرها على استقرار المجتمعات،</w:t>
      </w:r>
      <w:r w:rsidRPr="00503327">
        <w:rPr>
          <w:rFonts w:ascii="Sakkal Majalla" w:eastAsia="Times New Roman" w:hAnsi="Sakkal Majalla" w:cs="Sakkal Majalla"/>
          <w:color w:val="333333"/>
          <w:kern w:val="0"/>
          <w:rtl/>
          <w14:ligatures w14:val="none"/>
        </w:rPr>
        <w:t xml:space="preserve"> وأوصت الدراسة </w:t>
      </w:r>
      <w:r>
        <w:rPr>
          <w:rFonts w:ascii="Sakkal Majalla" w:eastAsia="Times New Roman" w:hAnsi="Sakkal Majalla" w:cs="Sakkal Majalla" w:hint="cs"/>
          <w:color w:val="333333"/>
          <w:kern w:val="0"/>
          <w:rtl/>
          <w14:ligatures w14:val="none"/>
        </w:rPr>
        <w:t>ب</w:t>
      </w:r>
      <w:r w:rsidRPr="00503327">
        <w:rPr>
          <w:rFonts w:ascii="Sakkal Majalla" w:eastAsia="Times New Roman" w:hAnsi="Sakkal Majalla" w:cs="Sakkal Majalla"/>
          <w:color w:val="333333"/>
          <w:kern w:val="0"/>
          <w:rtl/>
          <w14:ligatures w14:val="none"/>
        </w:rPr>
        <w:t>اتباع نهج يشمل الإصلاحات القانونية والابتكارات التكنولوجية وجهود التوعية العامة للتغلب على التحديات التي تطرحها تقنية التزييف العميق، ودعت لمواصلة البحث المتعدد التخصصات لضمان الاستخدام الأخلاقي للتقنيات الرقمية الناشئة.</w:t>
      </w:r>
    </w:p>
    <w:p w14:paraId="5803C2DB" w14:textId="04D2E590" w:rsidR="00916164" w:rsidRPr="00503327" w:rsidRDefault="00916164" w:rsidP="00916164">
      <w:pPr>
        <w:bidi/>
        <w:spacing w:after="0" w:line="360" w:lineRule="auto"/>
        <w:ind w:firstLine="720"/>
        <w:jc w:val="mediumKashida"/>
        <w:rPr>
          <w:rFonts w:ascii="Sakkal Majalla" w:hAnsi="Sakkal Majalla" w:cs="Sakkal Majalla"/>
          <w:b/>
          <w:bCs/>
        </w:rPr>
      </w:pPr>
      <w:r w:rsidRPr="00503327">
        <w:rPr>
          <w:rFonts w:ascii="Sakkal Majalla" w:hAnsi="Sakkal Majalla" w:cs="Sakkal Majalla"/>
          <w:b/>
          <w:bCs/>
          <w:rtl/>
        </w:rPr>
        <w:t>تبحث دراسة</w:t>
      </w:r>
      <w:r w:rsidRPr="00503327">
        <w:rPr>
          <w:rFonts w:ascii="Sakkal Majalla" w:hAnsi="Sakkal Majalla" w:cs="Sakkal Majalla"/>
          <w:b/>
          <w:bCs/>
        </w:rPr>
        <w:t xml:space="preserve"> Al-</w:t>
      </w:r>
      <w:proofErr w:type="spellStart"/>
      <w:r w:rsidRPr="00503327">
        <w:rPr>
          <w:rFonts w:ascii="Sakkal Majalla" w:hAnsi="Sakkal Majalla" w:cs="Sakkal Majalla"/>
          <w:b/>
          <w:bCs/>
        </w:rPr>
        <w:t>Khazraji</w:t>
      </w:r>
      <w:proofErr w:type="spellEnd"/>
      <w:r w:rsidRPr="00503327">
        <w:rPr>
          <w:rFonts w:ascii="Sakkal Majalla" w:hAnsi="Sakkal Majalla" w:cs="Sakkal Majalla"/>
          <w:b/>
          <w:bCs/>
        </w:rPr>
        <w:t xml:space="preserve"> et al. (2023) </w:t>
      </w:r>
      <w:r w:rsidRPr="00503327">
        <w:rPr>
          <w:rFonts w:ascii="Sakkal Majalla" w:hAnsi="Sakkal Majalla" w:cs="Sakkal Majalla"/>
          <w:b/>
          <w:bCs/>
          <w:rtl/>
        </w:rPr>
        <w:t>بعنوان</w:t>
      </w:r>
      <w:r>
        <w:rPr>
          <w:rFonts w:ascii="Sakkal Majalla" w:hAnsi="Sakkal Majalla" w:cs="Sakkal Majalla" w:hint="cs"/>
          <w:b/>
          <w:bCs/>
          <w:rtl/>
        </w:rPr>
        <w:t xml:space="preserve"> </w:t>
      </w:r>
      <w:r w:rsidRPr="00503327">
        <w:rPr>
          <w:rFonts w:ascii="Sakkal Majalla" w:hAnsi="Sakkal Majalla" w:cs="Sakkal Majalla"/>
          <w:b/>
          <w:bCs/>
          <w:rtl/>
        </w:rPr>
        <w:t>"أثر تقنية التزييف العميق على وسائل التواصل الاجتماعي: الكشف، المعلومات المضللة، والانعكاسات المجتمعية</w:t>
      </w:r>
      <w:r w:rsidRPr="00503327">
        <w:rPr>
          <w:rFonts w:ascii="Sakkal Majalla" w:hAnsi="Sakkal Majalla" w:cs="Sakkal Majalla"/>
          <w:b/>
          <w:bCs/>
        </w:rPr>
        <w:t>"</w:t>
      </w:r>
      <w:r w:rsidRPr="00503327">
        <w:rPr>
          <w:rFonts w:ascii="Sakkal Majalla" w:hAnsi="Sakkal Majalla" w:cs="Sakkal Majalla"/>
          <w:b/>
          <w:bCs/>
          <w:rtl/>
        </w:rPr>
        <w:t xml:space="preserve"> </w:t>
      </w:r>
      <w:r w:rsidRPr="00503327">
        <w:rPr>
          <w:rFonts w:ascii="Sakkal Majalla" w:hAnsi="Sakkal Majalla" w:cs="Sakkal Majalla"/>
          <w:rtl/>
        </w:rPr>
        <w:t>في التأثيرات المتعددة لتقنية التزييف العميق على منصات التواصل الاجتماعي، مع التركيز على محاور الكشف، ونشر المعلومات المضللة، والانعكاسات الاجتماعية، اعتمدت الدراسة منهج المراجعة الأدبية التحليلية، حيث تناول الباحثون تطورات التقنية، وفاعلية تقنيات الكشف، والتحديات المرتبطة بتحديد المحتوى المزيف، وكشفت النتائج أن تقنية التزييف العميق تمثل تهديدًا فعليًا للمصداقية الرقمية، نظرًا لقدرتها العالية على التلاعب بالمحتوى السمعي والبصري، مما يُصعّب على المستخدمين التمييز بين الحقيقي والمزيف، كما أن انتشار هذه التقنية يسهم في انتشار المعلومات المضللة والتلاعب بالرأي العام، مما يؤدي إلى تآكل الثقة بالمصادر الإعلامية، وانعكاسات مجتمعية خطيرة تشمل السياسة والخصوصية، على الجانب الآخر أشارت الدراسة إلى أن تقنيات الكشف تشهد تطورًا ملحوظًا، لكنها لا تزال تواجه تحديات أمام تطوّر التزييف ذاته، أخيراً  أوصت الدراسة برفع وعي المستخدمين وتطوير تقنيات الكشف، ووضع سياسات تنظيمية وسن تشريعات لحماية الموثوقية الرقمية وتعزيز ثقة الجمهور</w:t>
      </w:r>
      <w:r w:rsidRPr="00503327">
        <w:rPr>
          <w:rFonts w:ascii="Sakkal Majalla" w:hAnsi="Sakkal Majalla" w:cs="Sakkal Majalla"/>
        </w:rPr>
        <w:t>.</w:t>
      </w:r>
    </w:p>
    <w:p w14:paraId="059E1DC5" w14:textId="77777777" w:rsidR="00445224" w:rsidRPr="00503327" w:rsidRDefault="00445224" w:rsidP="00445224">
      <w:pPr>
        <w:bidi/>
        <w:spacing w:after="0" w:line="360" w:lineRule="auto"/>
        <w:ind w:firstLine="720"/>
        <w:jc w:val="mediumKashida"/>
        <w:rPr>
          <w:rFonts w:ascii="Sakkal Majalla" w:hAnsi="Sakkal Majalla" w:cs="Sakkal Majalla"/>
          <w:b/>
          <w:bCs/>
          <w:rtl/>
        </w:rPr>
      </w:pPr>
      <w:r w:rsidRPr="00503327">
        <w:rPr>
          <w:rFonts w:ascii="Sakkal Majalla" w:hAnsi="Sakkal Majalla" w:cs="Sakkal Majalla"/>
          <w:b/>
          <w:bCs/>
          <w:rtl/>
        </w:rPr>
        <w:t xml:space="preserve">تسعى دراسة </w:t>
      </w:r>
      <w:r w:rsidRPr="001076F1">
        <w:rPr>
          <w:rFonts w:ascii="Sakkal Majalla" w:hAnsi="Sakkal Majalla" w:cs="Sakkal Majalla"/>
          <w:b/>
          <w:bCs/>
          <w:rtl/>
        </w:rPr>
        <w:t xml:space="preserve">ولاء الناغي وياسر الناغي </w:t>
      </w:r>
      <w:r w:rsidRPr="00503327">
        <w:rPr>
          <w:rFonts w:ascii="Sakkal Majalla" w:hAnsi="Sakkal Majalla" w:cs="Sakkal Majalla"/>
          <w:b/>
          <w:bCs/>
          <w:rtl/>
        </w:rPr>
        <w:t>(2022) بعنوان "إدراك مستخدمي مواقع التواصل الاجتماعي لتهديدات التزييف العميق "</w:t>
      </w:r>
      <w:r w:rsidRPr="00503327">
        <w:rPr>
          <w:rFonts w:ascii="Sakkal Majalla" w:hAnsi="Sakkal Majalla" w:cs="Sakkal Majalla"/>
          <w:b/>
          <w:bCs/>
        </w:rPr>
        <w:t>Deep Fake</w:t>
      </w:r>
      <w:r w:rsidRPr="00503327">
        <w:rPr>
          <w:rFonts w:ascii="Sakkal Majalla" w:hAnsi="Sakkal Majalla" w:cs="Sakkal Majalla"/>
          <w:b/>
          <w:bCs/>
          <w:rtl/>
        </w:rPr>
        <w:t xml:space="preserve">" وعلاقته باستخدامهم الآمن لتلك المواقع" </w:t>
      </w:r>
      <w:r w:rsidRPr="00503327">
        <w:rPr>
          <w:rFonts w:ascii="Sakkal Majalla" w:hAnsi="Sakkal Majalla" w:cs="Sakkal Majalla"/>
          <w:rtl/>
        </w:rPr>
        <w:t xml:space="preserve">إلى التعرف على درجة إدراك مستخدمي مواقع التواصل الاجتماعي  لتهديدات التزييف العميق وعلاقته باستخدامهم الآمن لتلك المواقع، وذلك من خلال الدراسة الوصفية </w:t>
      </w:r>
      <w:r w:rsidRPr="00503327">
        <w:rPr>
          <w:rFonts w:ascii="Sakkal Majalla" w:hAnsi="Sakkal Majalla" w:cs="Sakkal Majalla"/>
          <w:rtl/>
        </w:rPr>
        <w:lastRenderedPageBreak/>
        <w:t xml:space="preserve">التي تعتمد على المسح الإعلامي باستخدام الاستقصاء الإلكتروني لجمع البيانات من عينة قوامها (600) مفردة من مستخدمي منصات التواصل الاجتماعي، </w:t>
      </w:r>
      <w:r>
        <w:rPr>
          <w:rFonts w:ascii="Sakkal Majalla" w:hAnsi="Sakkal Majalla" w:cs="Sakkal Majalla" w:hint="cs"/>
          <w:rtl/>
        </w:rPr>
        <w:t>و</w:t>
      </w:r>
      <w:r w:rsidRPr="00503327">
        <w:rPr>
          <w:rFonts w:ascii="Sakkal Majalla" w:hAnsi="Sakkal Majalla" w:cs="Sakkal Majalla"/>
          <w:rtl/>
        </w:rPr>
        <w:t xml:space="preserve">كشفت النتائج عن  وجود علاقة طردية بين مستوى إدراك العينة للتهديدات التزييف العميق وبين مستوى استخدامهم الآمن لمواقع التواصل الاجتماعي، إلى جانب ظهور فروق ذات دلالة إحصائية في مستوى إدراكهم تعزي إلى المتغيرات الديموغرافية، كما تبين وجود علاقة ارتباطية عكسية بين مستوى ثقة مستخدمي مواقع التواصل الاجتماعي في </w:t>
      </w:r>
      <w:r w:rsidRPr="00B1341A">
        <w:rPr>
          <w:rFonts w:ascii="Sakkal Majalla" w:hAnsi="Sakkal Majalla" w:cs="Sakkal Majalla"/>
          <w:rtl/>
        </w:rPr>
        <w:t xml:space="preserve">قدرتهم على كشف التزييف العميق </w:t>
      </w:r>
      <w:r>
        <w:rPr>
          <w:rFonts w:ascii="Sakkal Majalla" w:hAnsi="Sakkal Majalla" w:cs="Sakkal Majalla" w:hint="cs"/>
          <w:rtl/>
        </w:rPr>
        <w:t>"</w:t>
      </w:r>
      <w:r w:rsidRPr="00B1341A">
        <w:rPr>
          <w:rFonts w:ascii="Sakkal Majalla" w:hAnsi="Sakkal Majalla" w:cs="Sakkal Majalla"/>
          <w:rtl/>
        </w:rPr>
        <w:t>الثقة المزيف</w:t>
      </w:r>
      <w:r>
        <w:rPr>
          <w:rFonts w:ascii="Sakkal Majalla" w:hAnsi="Sakkal Majalla" w:cs="Sakkal Majalla" w:hint="cs"/>
          <w:rtl/>
        </w:rPr>
        <w:t>ة"</w:t>
      </w:r>
      <w:r w:rsidRPr="00B1341A">
        <w:rPr>
          <w:rFonts w:ascii="Sakkal Majalla" w:hAnsi="Sakkal Majalla" w:cs="Sakkal Majalla"/>
          <w:rtl/>
        </w:rPr>
        <w:t xml:space="preserve"> وبين مستوى </w:t>
      </w:r>
      <w:r w:rsidRPr="00503327">
        <w:rPr>
          <w:rFonts w:ascii="Sakkal Majalla" w:hAnsi="Sakkal Majalla" w:cs="Sakkal Majalla"/>
          <w:rtl/>
        </w:rPr>
        <w:t xml:space="preserve">استخدامهم الآمن لتلك المواقع، </w:t>
      </w:r>
      <w:r>
        <w:rPr>
          <w:rFonts w:ascii="Sakkal Majalla" w:hAnsi="Sakkal Majalla" w:cs="Sakkal Majalla" w:hint="cs"/>
          <w:rtl/>
        </w:rPr>
        <w:t>و</w:t>
      </w:r>
      <w:r w:rsidRPr="00503327">
        <w:rPr>
          <w:rFonts w:ascii="Sakkal Majalla" w:hAnsi="Sakkal Majalla" w:cs="Sakkal Majalla"/>
          <w:rtl/>
        </w:rPr>
        <w:t>أكدت الدراسة على أهمية رفع الوعي بماهية التزييف العميق، وطالبت بتوفير برمجيات مختصة بالكشف عن زيف الوسائط الرقمية.</w:t>
      </w:r>
      <w:r w:rsidRPr="00503327">
        <w:rPr>
          <w:rFonts w:ascii="Sakkal Majalla" w:hAnsi="Sakkal Majalla" w:cs="Sakkal Majalla"/>
          <w:b/>
          <w:bCs/>
          <w:rtl/>
        </w:rPr>
        <w:t xml:space="preserve"> </w:t>
      </w:r>
    </w:p>
    <w:p w14:paraId="1DE8BBC0" w14:textId="77777777" w:rsidR="00445224" w:rsidRDefault="00445224" w:rsidP="00445224">
      <w:pPr>
        <w:bidi/>
        <w:spacing w:after="0" w:line="360" w:lineRule="auto"/>
        <w:ind w:firstLine="720"/>
        <w:jc w:val="mediumKashida"/>
        <w:rPr>
          <w:rFonts w:ascii="Sakkal Majalla" w:hAnsi="Sakkal Majalla" w:cs="Sakkal Majalla"/>
          <w:b/>
          <w:bCs/>
          <w:rtl/>
        </w:rPr>
      </w:pPr>
      <w:r w:rsidRPr="00503327">
        <w:rPr>
          <w:rFonts w:ascii="Sakkal Majalla" w:hAnsi="Sakkal Majalla" w:cs="Sakkal Majalla"/>
          <w:b/>
          <w:bCs/>
          <w:rtl/>
        </w:rPr>
        <w:t xml:space="preserve">تهدف دراسة العبيدي (2021) بعنوان "تقنية التزييف العميق وأثرها في تهديد مصداقية الاعلام الالكتروني" </w:t>
      </w:r>
      <w:r w:rsidRPr="00503327">
        <w:rPr>
          <w:rFonts w:ascii="Sakkal Majalla" w:hAnsi="Sakkal Majalla" w:cs="Sakkal Majalla"/>
          <w:rtl/>
        </w:rPr>
        <w:t xml:space="preserve">إلى التعرف على تقنية التزييف العميق و أثرها على تهديد مصداقية الإعلام الإلكتروني من خلال مسح واسع للوسائط المزيفة على المواقع الإلكترونية من أخبار وصور ومقاطع فيديو، كشفت نتائج الدراسة عن اسهام تقنية التزييف العميق في اضعاف مصداقية وسائل الإعلام وتوليدها لأخبار غير موجودة في الواقع، مما قلل من قدرة المؤسسات الإعلامية في الدفاع عن المجتمع، في المقابل ظهرت العديد من المواقع التي تسعى للكشف عن التزييف العميق، </w:t>
      </w:r>
      <w:r>
        <w:rPr>
          <w:rFonts w:ascii="Sakkal Majalla" w:hAnsi="Sakkal Majalla" w:cs="Sakkal Majalla" w:hint="cs"/>
          <w:rtl/>
        </w:rPr>
        <w:t>و</w:t>
      </w:r>
      <w:r w:rsidRPr="00503327">
        <w:rPr>
          <w:rFonts w:ascii="Sakkal Majalla" w:hAnsi="Sakkal Majalla" w:cs="Sakkal Majalla"/>
          <w:rtl/>
        </w:rPr>
        <w:t xml:space="preserve">دعت الدراسة </w:t>
      </w:r>
      <w:r>
        <w:rPr>
          <w:rFonts w:ascii="Sakkal Majalla" w:hAnsi="Sakkal Majalla" w:cs="Sakkal Majalla" w:hint="cs"/>
          <w:rtl/>
        </w:rPr>
        <w:t xml:space="preserve">إلى </w:t>
      </w:r>
      <w:r w:rsidRPr="00503327">
        <w:rPr>
          <w:rFonts w:ascii="Sakkal Majalla" w:hAnsi="Sakkal Majalla" w:cs="Sakkal Majalla"/>
          <w:rtl/>
        </w:rPr>
        <w:t>الاهتمام بالبرمجيات الحاسوبية، وتدريس الذكاء الاصطناعي في كليات وأقسام الإعلام، والعمل على تطوير مهارات العاملين في المؤسسات الإعلامية للتصدي للتزييف العميق وعدم الترويج للأخبار المزيفة.</w:t>
      </w:r>
      <w:r w:rsidRPr="00503327">
        <w:rPr>
          <w:rFonts w:ascii="Sakkal Majalla" w:hAnsi="Sakkal Majalla" w:cs="Sakkal Majalla"/>
          <w:b/>
          <w:bCs/>
          <w:rtl/>
        </w:rPr>
        <w:t xml:space="preserve"> </w:t>
      </w:r>
    </w:p>
    <w:p w14:paraId="729D5ED5" w14:textId="421ABFB1" w:rsidR="00445224" w:rsidRPr="00916164" w:rsidRDefault="00916164" w:rsidP="00916164">
      <w:pPr>
        <w:bidi/>
        <w:spacing w:after="0" w:line="360" w:lineRule="auto"/>
        <w:ind w:firstLine="720"/>
        <w:jc w:val="mediumKashida"/>
        <w:rPr>
          <w:rFonts w:ascii="Sakkal Majalla" w:hAnsi="Sakkal Majalla" w:cs="Sakkal Majalla"/>
          <w:rtl/>
        </w:rPr>
      </w:pPr>
      <w:r w:rsidRPr="00503327">
        <w:rPr>
          <w:rFonts w:ascii="Sakkal Majalla" w:hAnsi="Sakkal Majalla" w:cs="Sakkal Majalla"/>
          <w:b/>
          <w:bCs/>
          <w:rtl/>
        </w:rPr>
        <w:t>تهدف دراسة</w:t>
      </w:r>
      <w:r w:rsidRPr="00503327">
        <w:rPr>
          <w:rFonts w:ascii="Sakkal Majalla" w:hAnsi="Sakkal Majalla" w:cs="Sakkal Majalla"/>
          <w:b/>
          <w:bCs/>
        </w:rPr>
        <w:t xml:space="preserve"> Vaccari </w:t>
      </w:r>
      <w:r>
        <w:rPr>
          <w:rFonts w:ascii="Sakkal Majalla" w:hAnsi="Sakkal Majalla" w:cs="Sakkal Majalla"/>
          <w:b/>
          <w:bCs/>
        </w:rPr>
        <w:t>and</w:t>
      </w:r>
      <w:r w:rsidRPr="00503327">
        <w:rPr>
          <w:rFonts w:ascii="Sakkal Majalla" w:hAnsi="Sakkal Majalla" w:cs="Sakkal Majalla"/>
          <w:b/>
          <w:bCs/>
        </w:rPr>
        <w:t xml:space="preserve"> Chadwick (2020) </w:t>
      </w:r>
      <w:r w:rsidRPr="00503327">
        <w:rPr>
          <w:rFonts w:ascii="Sakkal Majalla" w:hAnsi="Sakkal Majalla" w:cs="Sakkal Majalla"/>
          <w:b/>
          <w:bCs/>
          <w:rtl/>
        </w:rPr>
        <w:t>بعنوان</w:t>
      </w:r>
      <w:r>
        <w:rPr>
          <w:rFonts w:ascii="Sakkal Majalla" w:hAnsi="Sakkal Majalla" w:cs="Sakkal Majalla" w:hint="cs"/>
          <w:b/>
          <w:bCs/>
          <w:rtl/>
        </w:rPr>
        <w:t xml:space="preserve"> </w:t>
      </w:r>
      <w:r w:rsidRPr="00503327">
        <w:rPr>
          <w:rFonts w:ascii="Sakkal Majalla" w:hAnsi="Sakkal Majalla" w:cs="Sakkal Majalla"/>
          <w:b/>
          <w:bCs/>
          <w:rtl/>
        </w:rPr>
        <w:t>"</w:t>
      </w:r>
      <w:proofErr w:type="spellStart"/>
      <w:r w:rsidRPr="00503327">
        <w:rPr>
          <w:rFonts w:ascii="Sakkal Majalla" w:hAnsi="Sakkal Majalla" w:cs="Sakkal Majalla"/>
          <w:b/>
          <w:bCs/>
          <w:rtl/>
        </w:rPr>
        <w:t>التزييفات</w:t>
      </w:r>
      <w:proofErr w:type="spellEnd"/>
      <w:r w:rsidRPr="00503327">
        <w:rPr>
          <w:rFonts w:ascii="Sakkal Majalla" w:hAnsi="Sakkal Majalla" w:cs="Sakkal Majalla"/>
          <w:b/>
          <w:bCs/>
          <w:rtl/>
        </w:rPr>
        <w:t xml:space="preserve"> العميقة والمعلومات المضللة: استكشاف أثر الفيديوهات السياسية الاصطناعية على الخداع، واللا يقين، والثقة في الأخبار</w:t>
      </w:r>
      <w:r w:rsidRPr="00503327">
        <w:rPr>
          <w:rFonts w:ascii="Sakkal Majalla" w:hAnsi="Sakkal Majalla" w:cs="Sakkal Majalla"/>
          <w:b/>
          <w:bCs/>
        </w:rPr>
        <w:t>"</w:t>
      </w:r>
      <w:r w:rsidRPr="00503327">
        <w:rPr>
          <w:rFonts w:ascii="Sakkal Majalla" w:hAnsi="Sakkal Majalla" w:cs="Sakkal Majalla"/>
          <w:rtl/>
        </w:rPr>
        <w:t xml:space="preserve"> إلى تحليل أثر </w:t>
      </w:r>
      <w:proofErr w:type="spellStart"/>
      <w:r w:rsidRPr="00503327">
        <w:rPr>
          <w:rFonts w:ascii="Sakkal Majalla" w:hAnsi="Sakkal Majalla" w:cs="Sakkal Majalla"/>
          <w:rtl/>
        </w:rPr>
        <w:t>التزييفات</w:t>
      </w:r>
      <w:proofErr w:type="spellEnd"/>
      <w:r w:rsidRPr="00503327">
        <w:rPr>
          <w:rFonts w:ascii="Sakkal Majalla" w:hAnsi="Sakkal Majalla" w:cs="Sakkal Majalla"/>
          <w:rtl/>
        </w:rPr>
        <w:t xml:space="preserve"> العميقة السياسية على إدراك الجمهور، خاصة فيما يتعلق بالخداع وتقليل الثقة في الأخبار المنشورة عبر مواقع التواصل الاجتماعي، اعتمدت الدراسة التصميم التجريبي من خلال توزيع العينة التي بلغت (2005) </w:t>
      </w:r>
      <w:r>
        <w:rPr>
          <w:rFonts w:ascii="Sakkal Majalla" w:hAnsi="Sakkal Majalla" w:cs="Sakkal Majalla" w:hint="cs"/>
          <w:rtl/>
        </w:rPr>
        <w:t>مشاركًا</w:t>
      </w:r>
      <w:r w:rsidRPr="00503327">
        <w:rPr>
          <w:rFonts w:ascii="Sakkal Majalla" w:hAnsi="Sakkal Majalla" w:cs="Sakkal Majalla"/>
          <w:rtl/>
        </w:rPr>
        <w:t xml:space="preserve"> على ثلاثة نماذج مختلفة من فيديو أوباما الشهير (بما في ذلك نسخة خادعة وأخرى تعليمية)، كشفت النتائج أن المشاركين كانوا أكثر ميلًا للشعور بالشك بدلًا من الانخداع، إلا أن هذا الشك أدى بدوره إلى انخفاض الثقة في الأخبار على مواقع التواصل</w:t>
      </w:r>
      <w:r>
        <w:rPr>
          <w:rFonts w:ascii="Sakkal Majalla" w:hAnsi="Sakkal Majalla" w:cs="Sakkal Majalla" w:hint="cs"/>
          <w:rtl/>
        </w:rPr>
        <w:t>،</w:t>
      </w:r>
      <w:r w:rsidRPr="00503327">
        <w:rPr>
          <w:rFonts w:ascii="Sakkal Majalla" w:hAnsi="Sakkal Majalla" w:cs="Sakkal Majalla"/>
          <w:rtl/>
        </w:rPr>
        <w:t xml:space="preserve"> كما أشارت الدراسة إلى أن الفيديو التعليمي خفف من هذا الشك، مما ساعد على تعزيز الثقة، بينما لم يقلل من الخداع الفعلي، </w:t>
      </w:r>
      <w:r>
        <w:rPr>
          <w:rFonts w:ascii="Sakkal Majalla" w:hAnsi="Sakkal Majalla" w:cs="Sakkal Majalla" w:hint="cs"/>
          <w:rtl/>
        </w:rPr>
        <w:t>وأ</w:t>
      </w:r>
      <w:r w:rsidRPr="00503327">
        <w:rPr>
          <w:rFonts w:ascii="Sakkal Majalla" w:hAnsi="Sakkal Majalla" w:cs="Sakkal Majalla"/>
          <w:rtl/>
        </w:rPr>
        <w:t xml:space="preserve">كدت الدراسة أن مستقبل </w:t>
      </w:r>
      <w:proofErr w:type="spellStart"/>
      <w:r w:rsidRPr="00503327">
        <w:rPr>
          <w:rFonts w:ascii="Sakkal Majalla" w:hAnsi="Sakkal Majalla" w:cs="Sakkal Majalla"/>
          <w:rtl/>
        </w:rPr>
        <w:t>التزييفات</w:t>
      </w:r>
      <w:proofErr w:type="spellEnd"/>
      <w:r w:rsidRPr="00503327">
        <w:rPr>
          <w:rFonts w:ascii="Sakkal Majalla" w:hAnsi="Sakkal Majalla" w:cs="Sakkal Majalla"/>
          <w:rtl/>
        </w:rPr>
        <w:t xml:space="preserve"> العميقة السياسية يتوقف على أدوار الشركات التقنية، والمنصات الرقمية، والسياسات العامة، والصحافة، وسلوك الأفراد</w:t>
      </w:r>
      <w:r>
        <w:rPr>
          <w:rFonts w:ascii="Sakkal Majalla" w:hAnsi="Sakkal Majalla" w:cs="Sakkal Majalla" w:hint="cs"/>
          <w:rtl/>
        </w:rPr>
        <w:t xml:space="preserve">، </w:t>
      </w:r>
      <w:r w:rsidRPr="00503327">
        <w:rPr>
          <w:rFonts w:ascii="Sakkal Majalla" w:hAnsi="Sakkal Majalla" w:cs="Sakkal Majalla"/>
          <w:rtl/>
        </w:rPr>
        <w:t>ودعت إلى مزيد من البحث لفهم تداعيات الظاهرة على الثقافة الرقمية والنقاش العام</w:t>
      </w:r>
      <w:r w:rsidRPr="00503327">
        <w:rPr>
          <w:rFonts w:ascii="Sakkal Majalla" w:hAnsi="Sakkal Majalla" w:cs="Sakkal Majalla"/>
        </w:rPr>
        <w:t>.</w:t>
      </w:r>
      <w:r w:rsidRPr="00503327">
        <w:rPr>
          <w:rFonts w:ascii="Sakkal Majalla" w:hAnsi="Sakkal Majalla" w:cs="Sakkal Majalla"/>
          <w:rtl/>
        </w:rPr>
        <w:t xml:space="preserve"> </w:t>
      </w:r>
    </w:p>
    <w:p w14:paraId="7FFA6A74" w14:textId="2CCE718F" w:rsidR="00872DB0" w:rsidRDefault="00872DB0" w:rsidP="00DF285E">
      <w:pPr>
        <w:keepNext/>
        <w:bidi/>
        <w:spacing w:after="0" w:line="360" w:lineRule="auto"/>
        <w:jc w:val="mediumKashida"/>
        <w:rPr>
          <w:rFonts w:ascii="Sakkal Majalla" w:hAnsi="Sakkal Majalla" w:cs="Sakkal Majalla"/>
          <w:b/>
          <w:bCs/>
          <w:sz w:val="28"/>
          <w:szCs w:val="28"/>
          <w:rtl/>
        </w:rPr>
      </w:pPr>
      <w:r>
        <w:rPr>
          <w:rFonts w:ascii="Sakkal Majalla" w:hAnsi="Sakkal Majalla" w:cs="Sakkal Majalla" w:hint="cs"/>
          <w:b/>
          <w:bCs/>
          <w:sz w:val="28"/>
          <w:szCs w:val="28"/>
          <w:rtl/>
        </w:rPr>
        <w:t xml:space="preserve">المحور الثاني: </w:t>
      </w:r>
      <w:r w:rsidR="00DF285E" w:rsidRPr="00DF285E">
        <w:rPr>
          <w:rFonts w:ascii="Sakkal Majalla" w:hAnsi="Sakkal Majalla" w:cs="Sakkal Majalla"/>
          <w:b/>
          <w:bCs/>
          <w:sz w:val="28"/>
          <w:szCs w:val="28"/>
          <w:rtl/>
        </w:rPr>
        <w:t>الثقة بالمحتوى الرقمي في ظل التزييف العميق</w:t>
      </w:r>
    </w:p>
    <w:p w14:paraId="17EFED0F" w14:textId="77777777" w:rsidR="00445224" w:rsidRPr="002A33F1" w:rsidRDefault="00445224" w:rsidP="00445224">
      <w:pPr>
        <w:bidi/>
        <w:spacing w:after="0" w:line="360" w:lineRule="auto"/>
        <w:ind w:firstLine="720"/>
        <w:jc w:val="mediumKashida"/>
        <w:rPr>
          <w:rFonts w:ascii="Sakkal Majalla" w:hAnsi="Sakkal Majalla" w:cs="Sakkal Majalla"/>
          <w:b/>
          <w:bCs/>
        </w:rPr>
      </w:pPr>
      <w:r w:rsidRPr="00503327">
        <w:rPr>
          <w:rFonts w:ascii="Sakkal Majalla" w:hAnsi="Sakkal Majalla" w:cs="Sakkal Majalla"/>
          <w:b/>
          <w:bCs/>
          <w:rtl/>
        </w:rPr>
        <w:t>تبحث دراسة</w:t>
      </w:r>
      <w:r w:rsidRPr="00503327">
        <w:rPr>
          <w:rFonts w:ascii="Sakkal Majalla" w:hAnsi="Sakkal Majalla" w:cs="Sakkal Majalla"/>
          <w:b/>
          <w:bCs/>
        </w:rPr>
        <w:t xml:space="preserve"> </w:t>
      </w:r>
      <w:proofErr w:type="spellStart"/>
      <w:r w:rsidRPr="00503327">
        <w:rPr>
          <w:rFonts w:ascii="Sakkal Majalla" w:hAnsi="Sakkal Majalla" w:cs="Sakkal Majalla"/>
          <w:b/>
          <w:bCs/>
        </w:rPr>
        <w:t>Nserat</w:t>
      </w:r>
      <w:proofErr w:type="spellEnd"/>
      <w:r w:rsidRPr="00503327">
        <w:rPr>
          <w:rFonts w:ascii="Sakkal Majalla" w:hAnsi="Sakkal Majalla" w:cs="Sakkal Majalla"/>
          <w:b/>
          <w:bCs/>
        </w:rPr>
        <w:t xml:space="preserve"> (2025) </w:t>
      </w:r>
      <w:r w:rsidRPr="00503327">
        <w:rPr>
          <w:rFonts w:ascii="Sakkal Majalla" w:hAnsi="Sakkal Majalla" w:cs="Sakkal Majalla"/>
          <w:b/>
          <w:bCs/>
          <w:rtl/>
        </w:rPr>
        <w:t>بعنوان</w:t>
      </w:r>
      <w:r>
        <w:rPr>
          <w:rFonts w:ascii="Sakkal Majalla" w:hAnsi="Sakkal Majalla" w:cs="Sakkal Majalla" w:hint="cs"/>
          <w:b/>
          <w:bCs/>
          <w:rtl/>
        </w:rPr>
        <w:t xml:space="preserve"> </w:t>
      </w:r>
      <w:r w:rsidRPr="00503327">
        <w:rPr>
          <w:rFonts w:ascii="Sakkal Majalla" w:hAnsi="Sakkal Majalla" w:cs="Sakkal Majalla"/>
          <w:b/>
          <w:bCs/>
          <w:rtl/>
        </w:rPr>
        <w:t>"مواجهة المحتوى السمعي البصري المُنتج بالذكاء الاصطناعي: هل تسهم الثقافة الرقمية للذكاء الاصطناعي في تعزيز الثقة بمنصات الإعلام؟</w:t>
      </w:r>
      <w:r w:rsidRPr="00503327">
        <w:rPr>
          <w:rFonts w:ascii="Sakkal Majalla" w:hAnsi="Sakkal Majalla" w:cs="Sakkal Majalla"/>
          <w:b/>
          <w:bCs/>
        </w:rPr>
        <w:t>"</w:t>
      </w:r>
      <w:r w:rsidRPr="00503327">
        <w:rPr>
          <w:rFonts w:ascii="Sakkal Majalla" w:hAnsi="Sakkal Majalla" w:cs="Sakkal Majalla"/>
          <w:b/>
          <w:bCs/>
          <w:rtl/>
        </w:rPr>
        <w:t xml:space="preserve"> </w:t>
      </w:r>
      <w:r w:rsidRPr="00503327">
        <w:rPr>
          <w:rFonts w:ascii="Sakkal Majalla" w:hAnsi="Sakkal Majalla" w:cs="Sakkal Majalla"/>
          <w:rtl/>
        </w:rPr>
        <w:t>في دور الثقافة الرقمية المتعلقة بالذكاء الاصطناعي</w:t>
      </w:r>
      <w:r w:rsidRPr="00503327">
        <w:rPr>
          <w:rFonts w:ascii="Sakkal Majalla" w:hAnsi="Sakkal Majalla" w:cs="Sakkal Majalla"/>
        </w:rPr>
        <w:t xml:space="preserve"> </w:t>
      </w:r>
      <w:r w:rsidRPr="00503327">
        <w:rPr>
          <w:rFonts w:ascii="Sakkal Majalla" w:hAnsi="Sakkal Majalla" w:cs="Sakkal Majalla"/>
          <w:rtl/>
        </w:rPr>
        <w:t xml:space="preserve">في تعزيز ثقة المستخدمين بمنصات الإعلام، في ظل التزييف العميق، واعتمدت الدراسة المنهج النوعي من خلال مجموعات تركيز </w:t>
      </w:r>
      <w:r w:rsidRPr="00503327">
        <w:rPr>
          <w:rFonts w:ascii="Sakkal Majalla" w:hAnsi="Sakkal Majalla" w:cs="Sakkal Majalla"/>
          <w:rtl/>
        </w:rPr>
        <w:lastRenderedPageBreak/>
        <w:t xml:space="preserve">إلكترونية باستخدام منصة زووم شملت (12) مجموعة موزعة على أربع فئات عمرية متجانسة  (18–24، 25–34، 35–44، 45 فأكثر)، بواقع (60) مستخدمًا لمنصات التواصل الاجتماعي مع مراعاة الفروقات المهنية والتعليمية والتقنية، وأُجري بعد المقابلات استطلاع وصفي لجمع البيانات الديموغرافية، </w:t>
      </w:r>
      <w:r>
        <w:rPr>
          <w:rFonts w:ascii="Sakkal Majalla" w:hAnsi="Sakkal Majalla" w:cs="Sakkal Majalla" w:hint="cs"/>
          <w:rtl/>
        </w:rPr>
        <w:t>و</w:t>
      </w:r>
      <w:r w:rsidRPr="00503327">
        <w:rPr>
          <w:rFonts w:ascii="Sakkal Majalla" w:hAnsi="Sakkal Majalla" w:cs="Sakkal Majalla"/>
          <w:rtl/>
        </w:rPr>
        <w:t>أظهرت النتائج أن الثقافة الرقمية تساهم في  تحسين مستوى الثقة بمنصات الإعلام، وكشفت عن  تباين واضح في تفضيلات المستخدمين تجاه أساليب التوعية بالذكاء الاصطناعي، وأوصت الدراسة بضرورة تطوير مبادرات توعوية مرنة تراعي الفروق العمرية، مع إشراك صانعي السياسات والمنصات الإعلامية في صياغة استراتيجيات توعوية تُبنى على احتياجات المستخدمين.</w:t>
      </w:r>
    </w:p>
    <w:p w14:paraId="6A660FE5" w14:textId="77777777" w:rsidR="00445224" w:rsidRPr="002A33F1" w:rsidRDefault="00445224" w:rsidP="00445224">
      <w:pPr>
        <w:bidi/>
        <w:spacing w:after="0" w:line="360" w:lineRule="auto"/>
        <w:ind w:firstLine="720"/>
        <w:jc w:val="mediumKashida"/>
        <w:rPr>
          <w:rFonts w:ascii="Sakkal Majalla" w:hAnsi="Sakkal Majalla" w:cs="Sakkal Majalla"/>
          <w:b/>
          <w:bCs/>
          <w:rtl/>
        </w:rPr>
      </w:pPr>
      <w:r w:rsidRPr="00503327">
        <w:rPr>
          <w:rFonts w:ascii="Sakkal Majalla" w:hAnsi="Sakkal Majalla" w:cs="Sakkal Majalla"/>
          <w:b/>
          <w:bCs/>
          <w:rtl/>
        </w:rPr>
        <w:t xml:space="preserve">تبحث دراسة </w:t>
      </w:r>
      <w:r w:rsidRPr="00503327">
        <w:rPr>
          <w:rFonts w:ascii="Sakkal Majalla" w:hAnsi="Sakkal Majalla" w:cs="Sakkal Majalla"/>
          <w:b/>
          <w:bCs/>
        </w:rPr>
        <w:t xml:space="preserve"> </w:t>
      </w:r>
      <w:r w:rsidRPr="00503327">
        <w:rPr>
          <w:rFonts w:ascii="Sakkal Majalla" w:hAnsi="Sakkal Majalla" w:cs="Sakkal Majalla"/>
          <w:b/>
          <w:bCs/>
          <w:rtl/>
        </w:rPr>
        <w:t>(</w:t>
      </w:r>
      <w:proofErr w:type="spellStart"/>
      <w:r w:rsidRPr="00503327">
        <w:rPr>
          <w:rFonts w:ascii="Sakkal Majalla" w:hAnsi="Sakkal Majalla" w:cs="Sakkal Majalla"/>
          <w:b/>
          <w:bCs/>
        </w:rPr>
        <w:t>Boediman</w:t>
      </w:r>
      <w:proofErr w:type="spellEnd"/>
      <w:r w:rsidRPr="00503327">
        <w:rPr>
          <w:rFonts w:ascii="Sakkal Majalla" w:hAnsi="Sakkal Majalla" w:cs="Sakkal Majalla"/>
          <w:b/>
          <w:bCs/>
        </w:rPr>
        <w:t xml:space="preserve"> (2025</w:t>
      </w:r>
      <w:r w:rsidRPr="00503327">
        <w:rPr>
          <w:rFonts w:ascii="Sakkal Majalla" w:hAnsi="Sakkal Majalla" w:cs="Sakkal Majalla"/>
          <w:b/>
          <w:bCs/>
          <w:rtl/>
        </w:rPr>
        <w:t xml:space="preserve"> بعنوان </w:t>
      </w:r>
      <w:r w:rsidRPr="00503327">
        <w:rPr>
          <w:rFonts w:ascii="Sakkal Majalla" w:hAnsi="Sakkal Majalla" w:cs="Sakkal Majalla"/>
          <w:b/>
          <w:bCs/>
        </w:rPr>
        <w:t>"</w:t>
      </w:r>
      <w:r w:rsidRPr="00503327">
        <w:rPr>
          <w:rFonts w:ascii="Sakkal Majalla" w:hAnsi="Sakkal Majalla" w:cs="Sakkal Majalla"/>
          <w:b/>
          <w:bCs/>
          <w:rtl/>
        </w:rPr>
        <w:t>استكشاف أثر تقنية التزييف العميق على الثقة العامة والتلاعب الإعلامي: مراجعة شمولية</w:t>
      </w:r>
      <w:r w:rsidRPr="00503327">
        <w:rPr>
          <w:rFonts w:ascii="Sakkal Majalla" w:hAnsi="Sakkal Majalla" w:cs="Sakkal Majalla"/>
          <w:b/>
          <w:bCs/>
        </w:rPr>
        <w:t xml:space="preserve">" </w:t>
      </w:r>
      <w:r w:rsidRPr="00503327">
        <w:rPr>
          <w:rFonts w:ascii="Sakkal Majalla" w:hAnsi="Sakkal Majalla" w:cs="Sakkal Majalla"/>
          <w:b/>
          <w:bCs/>
          <w:rtl/>
        </w:rPr>
        <w:t xml:space="preserve"> </w:t>
      </w:r>
      <w:r w:rsidRPr="00503327">
        <w:rPr>
          <w:rFonts w:ascii="Sakkal Majalla" w:hAnsi="Sakkal Majalla" w:cs="Sakkal Majalla"/>
          <w:rtl/>
        </w:rPr>
        <w:t>في تأثير تقنية التزييف العميق باعتبارها أداة قائمة على الذكاء الاصطناعي لإنتاج محتوى زائف بواقعية عالية، على مصداقية الإعلام وثقة الجمهور، واعتمدت الدراسة منهج المراجعة المنهجية الشاملة، خلال تحليل الأدبيات متعددة التخصصات في مجالات علوم الحاسب، والاتصال، وعلم النفس، وعلم الاجتماع، لرصد الاتجاهات البحثية والتحديات والفجوات المعرفية المرتبطة بهذه التقنية، وكشفت النتائج أن التزييف العميق يُحدث تداخلاً خطيرًا بين الحقيقة والخيال، ويُضعف مصداقية وسائل الإعلام، كما يُستخدم من قبل جهات خبيثة لنشر المعلومات المضللة والتلاعب بإدراك الجمهور وتهديد نزاهة المعلومات</w:t>
      </w:r>
      <w:r>
        <w:rPr>
          <w:rFonts w:ascii="Sakkal Majalla" w:hAnsi="Sakkal Majalla" w:cs="Sakkal Majalla" w:hint="cs"/>
          <w:rtl/>
        </w:rPr>
        <w:t>،</w:t>
      </w:r>
      <w:r w:rsidRPr="00503327">
        <w:rPr>
          <w:rFonts w:ascii="Sakkal Majalla" w:hAnsi="Sakkal Majalla" w:cs="Sakkal Majalla"/>
          <w:rtl/>
        </w:rPr>
        <w:t xml:space="preserve"> وخلصت الدراسة إلى أهمية رفع الوعي العام، وسن السياسات، وتعزيز برامج التربية الإعلامية، مع تحديد مجالات بحثية مستقبلية واستراتيجيات عملية لحماية البيئة الرقمية من مخاطر التزييف العميق</w:t>
      </w:r>
      <w:r w:rsidRPr="00503327">
        <w:rPr>
          <w:rFonts w:ascii="Sakkal Majalla" w:hAnsi="Sakkal Majalla" w:cs="Sakkal Majalla"/>
        </w:rPr>
        <w:t>.</w:t>
      </w:r>
    </w:p>
    <w:p w14:paraId="4E8C16E2" w14:textId="77777777" w:rsidR="00445224" w:rsidRPr="00503327" w:rsidRDefault="00445224" w:rsidP="00445224">
      <w:pPr>
        <w:bidi/>
        <w:spacing w:after="0" w:line="360" w:lineRule="auto"/>
        <w:ind w:firstLine="720"/>
        <w:jc w:val="mediumKashida"/>
        <w:rPr>
          <w:rFonts w:ascii="Sakkal Majalla" w:hAnsi="Sakkal Majalla" w:cs="Sakkal Majalla"/>
          <w:b/>
          <w:bCs/>
          <w:rtl/>
        </w:rPr>
      </w:pPr>
      <w:r w:rsidRPr="007476FF">
        <w:rPr>
          <w:rFonts w:ascii="Sakkal Majalla" w:hAnsi="Sakkal Majalla" w:cs="Sakkal Majalla"/>
          <w:b/>
          <w:bCs/>
          <w:rtl/>
        </w:rPr>
        <w:t>تهدف دراسة</w:t>
      </w:r>
      <w:r w:rsidRPr="007476FF">
        <w:rPr>
          <w:rFonts w:ascii="Sakkal Majalla" w:hAnsi="Sakkal Majalla" w:cs="Sakkal Majalla"/>
          <w:b/>
          <w:bCs/>
        </w:rPr>
        <w:t xml:space="preserve"> Hussein and </w:t>
      </w:r>
      <w:proofErr w:type="spellStart"/>
      <w:r w:rsidRPr="007476FF">
        <w:rPr>
          <w:rFonts w:ascii="Sakkal Majalla" w:hAnsi="Sakkal Majalla" w:cs="Sakkal Majalla"/>
          <w:b/>
          <w:bCs/>
        </w:rPr>
        <w:t>Özad</w:t>
      </w:r>
      <w:proofErr w:type="spellEnd"/>
      <w:r w:rsidRPr="007476FF">
        <w:rPr>
          <w:rFonts w:ascii="Sakkal Majalla" w:hAnsi="Sakkal Majalla" w:cs="Sakkal Majalla"/>
          <w:b/>
          <w:bCs/>
        </w:rPr>
        <w:t xml:space="preserve"> (2025) </w:t>
      </w:r>
      <w:r w:rsidRPr="00503327">
        <w:rPr>
          <w:rFonts w:ascii="Sakkal Majalla" w:hAnsi="Sakkal Majalla" w:cs="Sakkal Majalla"/>
          <w:b/>
          <w:bCs/>
          <w:rtl/>
        </w:rPr>
        <w:t>بعنوان</w:t>
      </w:r>
      <w:r>
        <w:rPr>
          <w:rFonts w:ascii="Sakkal Majalla" w:hAnsi="Sakkal Majalla" w:cs="Sakkal Majalla" w:hint="cs"/>
          <w:b/>
          <w:bCs/>
          <w:rtl/>
        </w:rPr>
        <w:t xml:space="preserve"> </w:t>
      </w:r>
      <w:r w:rsidRPr="00503327">
        <w:rPr>
          <w:rFonts w:ascii="Sakkal Majalla" w:hAnsi="Sakkal Majalla" w:cs="Sakkal Majalla"/>
          <w:b/>
          <w:bCs/>
        </w:rPr>
        <w:t>"</w:t>
      </w:r>
      <w:r w:rsidRPr="00503327">
        <w:rPr>
          <w:rFonts w:ascii="Sakkal Majalla" w:hAnsi="Sakkal Majalla" w:cs="Sakkal Majalla"/>
          <w:b/>
          <w:bCs/>
          <w:rtl/>
        </w:rPr>
        <w:t>التحكم الإعلامي المدفوع بالذكاء الاصطناعي: الوعي العام والثقة ودور أطر الكشف في التعامل مع تقنيات التزييف العميق</w:t>
      </w:r>
      <w:r w:rsidRPr="00503327">
        <w:rPr>
          <w:rFonts w:ascii="Sakkal Majalla" w:hAnsi="Sakkal Majalla" w:cs="Sakkal Majalla"/>
          <w:b/>
          <w:bCs/>
        </w:rPr>
        <w:t>"</w:t>
      </w:r>
      <w:r w:rsidRPr="00503327">
        <w:rPr>
          <w:rFonts w:ascii="Sakkal Majalla" w:hAnsi="Sakkal Majalla" w:cs="Sakkal Majalla"/>
          <w:b/>
          <w:bCs/>
          <w:rtl/>
        </w:rPr>
        <w:t xml:space="preserve"> </w:t>
      </w:r>
      <w:r w:rsidRPr="00503327">
        <w:rPr>
          <w:rFonts w:ascii="Sakkal Majalla" w:hAnsi="Sakkal Majalla" w:cs="Sakkal Majalla"/>
          <w:rtl/>
        </w:rPr>
        <w:t xml:space="preserve">إلى تحليل التصورات تجاه تقنيات التزييف العميق، واستنساخ الصوت، وتبديل الوجوه، وتأثيرها على الثقة بالمحتوى الرقمي، </w:t>
      </w:r>
      <w:r>
        <w:rPr>
          <w:rFonts w:ascii="Sakkal Majalla" w:hAnsi="Sakkal Majalla" w:cs="Sakkal Majalla" w:hint="cs"/>
          <w:rtl/>
        </w:rPr>
        <w:t xml:space="preserve">من خلال </w:t>
      </w:r>
      <w:r w:rsidRPr="00503327">
        <w:rPr>
          <w:rFonts w:ascii="Sakkal Majalla" w:hAnsi="Sakkal Majalla" w:cs="Sakkal Majalla"/>
          <w:rtl/>
        </w:rPr>
        <w:t xml:space="preserve">المنهج المختلط </w:t>
      </w:r>
      <w:r>
        <w:rPr>
          <w:rFonts w:ascii="Sakkal Majalla" w:hAnsi="Sakkal Majalla" w:cs="Sakkal Majalla" w:hint="cs"/>
          <w:rtl/>
        </w:rPr>
        <w:t>الذي اعتمد</w:t>
      </w:r>
      <w:r w:rsidRPr="00503327">
        <w:rPr>
          <w:rFonts w:ascii="Sakkal Majalla" w:hAnsi="Sakkal Majalla" w:cs="Sakkal Majalla"/>
          <w:rtl/>
        </w:rPr>
        <w:t xml:space="preserve"> استبيانات منظمة واختبارات تجريبية باستخدام برنامج</w:t>
      </w:r>
      <w:r w:rsidRPr="00503327">
        <w:rPr>
          <w:rFonts w:ascii="Sakkal Majalla" w:hAnsi="Sakkal Majalla" w:cs="Sakkal Majalla"/>
        </w:rPr>
        <w:t xml:space="preserve"> </w:t>
      </w:r>
      <w:proofErr w:type="spellStart"/>
      <w:r w:rsidRPr="00503327">
        <w:rPr>
          <w:rFonts w:ascii="Sakkal Majalla" w:hAnsi="Sakkal Majalla" w:cs="Sakkal Majalla"/>
        </w:rPr>
        <w:t>BioID</w:t>
      </w:r>
      <w:proofErr w:type="spellEnd"/>
      <w:r w:rsidRPr="00503327">
        <w:rPr>
          <w:rFonts w:ascii="Sakkal Majalla" w:hAnsi="Sakkal Majalla" w:cs="Sakkal Majalla"/>
        </w:rPr>
        <w:t xml:space="preserve"> </w:t>
      </w:r>
      <w:r w:rsidRPr="00503327">
        <w:rPr>
          <w:rFonts w:ascii="Sakkal Majalla" w:hAnsi="Sakkal Majalla" w:cs="Sakkal Majalla"/>
          <w:rtl/>
        </w:rPr>
        <w:t xml:space="preserve"> لكشف التزييف على عينة قصدية مكونة </w:t>
      </w:r>
      <w:r>
        <w:rPr>
          <w:rFonts w:ascii="Sakkal Majalla" w:hAnsi="Sakkal Majalla" w:cs="Sakkal Majalla" w:hint="cs"/>
          <w:rtl/>
        </w:rPr>
        <w:t>من (51)</w:t>
      </w:r>
      <w:r w:rsidRPr="00503327">
        <w:rPr>
          <w:rFonts w:ascii="Sakkal Majalla" w:hAnsi="Sakkal Majalla" w:cs="Sakkal Majalla"/>
        </w:rPr>
        <w:t xml:space="preserve"> </w:t>
      </w:r>
      <w:r w:rsidRPr="00503327">
        <w:rPr>
          <w:rFonts w:ascii="Sakkal Majalla" w:hAnsi="Sakkal Majalla" w:cs="Sakkal Majalla"/>
          <w:rtl/>
        </w:rPr>
        <w:t xml:space="preserve">مشاركًا من خمس دول أوروبية، ينتمون إلى فئة الأثرياء ممن تزيد أعمارهم عن 40 عامًا، </w:t>
      </w:r>
      <w:r>
        <w:rPr>
          <w:rFonts w:ascii="Sakkal Majalla" w:hAnsi="Sakkal Majalla" w:cs="Sakkal Majalla" w:hint="cs"/>
          <w:rtl/>
        </w:rPr>
        <w:t xml:space="preserve">وقد </w:t>
      </w:r>
      <w:r w:rsidRPr="00503327">
        <w:rPr>
          <w:rFonts w:ascii="Sakkal Majalla" w:hAnsi="Sakkal Majalla" w:cs="Sakkal Majalla"/>
          <w:rtl/>
        </w:rPr>
        <w:t>كشفت النتائج عن معدلات تعرض مرتفعة للمحتوى الاصطناعي (76.5%)، وانعدام الثقة بالمحتوى الرقمي (86.3%)، وارتباط قوي بين الوعي بالذكاء الاصطناعي وسرقة الهوية وتراجع الثقة الإعلامية، وأوصت الدراسة بضرورة وسم المحتوى الاصطناعي بوضوح، وتفعيل حملات التثقيف الرقمي، وسن تشريعات صارمة، إلى جانب تطوير أدوات كشف تقنية مدمجة للحماية من مخاطر التزييف العميق</w:t>
      </w:r>
      <w:r w:rsidRPr="00503327">
        <w:rPr>
          <w:rFonts w:ascii="Sakkal Majalla" w:hAnsi="Sakkal Majalla" w:cs="Sakkal Majalla"/>
        </w:rPr>
        <w:t>.</w:t>
      </w:r>
    </w:p>
    <w:p w14:paraId="6F56AB73" w14:textId="77777777" w:rsidR="00445224" w:rsidRPr="002A33F1" w:rsidRDefault="00445224" w:rsidP="00445224">
      <w:pPr>
        <w:bidi/>
        <w:spacing w:after="0" w:line="360" w:lineRule="auto"/>
        <w:ind w:firstLine="720"/>
        <w:jc w:val="mediumKashida"/>
        <w:rPr>
          <w:rFonts w:ascii="Sakkal Majalla" w:hAnsi="Sakkal Majalla" w:cs="Sakkal Majalla"/>
          <w:b/>
          <w:bCs/>
          <w:rtl/>
        </w:rPr>
      </w:pPr>
      <w:r w:rsidRPr="00503327">
        <w:rPr>
          <w:rFonts w:ascii="Sakkal Majalla" w:hAnsi="Sakkal Majalla" w:cs="Sakkal Majalla"/>
          <w:b/>
          <w:bCs/>
          <w:rtl/>
        </w:rPr>
        <w:t>تسعى دراسة</w:t>
      </w:r>
      <w:r w:rsidRPr="00503327">
        <w:rPr>
          <w:rFonts w:ascii="Sakkal Majalla" w:hAnsi="Sakkal Majalla" w:cs="Sakkal Majalla"/>
          <w:b/>
          <w:bCs/>
        </w:rPr>
        <w:t xml:space="preserve"> Huang </w:t>
      </w:r>
      <w:r>
        <w:rPr>
          <w:rFonts w:ascii="Sakkal Majalla" w:hAnsi="Sakkal Majalla" w:cs="Sakkal Majalla"/>
          <w:b/>
          <w:bCs/>
        </w:rPr>
        <w:t xml:space="preserve">and </w:t>
      </w:r>
      <w:r w:rsidRPr="00503327">
        <w:rPr>
          <w:rFonts w:ascii="Sakkal Majalla" w:hAnsi="Sakkal Majalla" w:cs="Sakkal Majalla"/>
          <w:b/>
          <w:bCs/>
        </w:rPr>
        <w:t xml:space="preserve"> </w:t>
      </w:r>
      <w:proofErr w:type="spellStart"/>
      <w:r w:rsidRPr="00503327">
        <w:rPr>
          <w:rFonts w:ascii="Sakkal Majalla" w:hAnsi="Sakkal Majalla" w:cs="Sakkal Majalla"/>
          <w:b/>
          <w:bCs/>
        </w:rPr>
        <w:t>Maracic</w:t>
      </w:r>
      <w:proofErr w:type="spellEnd"/>
      <w:r w:rsidRPr="00503327">
        <w:rPr>
          <w:rFonts w:ascii="Sakkal Majalla" w:hAnsi="Sakkal Majalla" w:cs="Sakkal Majalla"/>
          <w:b/>
          <w:bCs/>
        </w:rPr>
        <w:t xml:space="preserve"> (2024) </w:t>
      </w:r>
      <w:r w:rsidRPr="00503327">
        <w:rPr>
          <w:rFonts w:ascii="Sakkal Majalla" w:hAnsi="Sakkal Majalla" w:cs="Sakkal Majalla"/>
          <w:b/>
          <w:bCs/>
          <w:rtl/>
        </w:rPr>
        <w:t>بعنوان</w:t>
      </w:r>
      <w:r>
        <w:rPr>
          <w:rFonts w:ascii="Sakkal Majalla" w:hAnsi="Sakkal Majalla" w:cs="Sakkal Majalla" w:hint="cs"/>
          <w:b/>
          <w:bCs/>
          <w:rtl/>
        </w:rPr>
        <w:t xml:space="preserve"> </w:t>
      </w:r>
      <w:r w:rsidRPr="00503327">
        <w:rPr>
          <w:rFonts w:ascii="Sakkal Majalla" w:hAnsi="Sakkal Majalla" w:cs="Sakkal Majalla"/>
          <w:b/>
          <w:bCs/>
        </w:rPr>
        <w:t>"</w:t>
      </w:r>
      <w:r w:rsidRPr="00503327">
        <w:rPr>
          <w:rFonts w:ascii="Sakkal Majalla" w:hAnsi="Sakkal Majalla" w:cs="Sakkal Majalla"/>
          <w:b/>
          <w:bCs/>
          <w:rtl/>
        </w:rPr>
        <w:t>تصور المستهلك لتقنية التزييف العميق في التسويق: دراسة استقرائية حول اتجاه المستهلك وثقته وأصالة العلامة التجارية</w:t>
      </w:r>
      <w:r w:rsidRPr="00503327">
        <w:rPr>
          <w:rFonts w:ascii="Sakkal Majalla" w:hAnsi="Sakkal Majalla" w:cs="Sakkal Majalla"/>
          <w:b/>
          <w:bCs/>
        </w:rPr>
        <w:t>"</w:t>
      </w:r>
      <w:r w:rsidRPr="00503327">
        <w:rPr>
          <w:rFonts w:ascii="Sakkal Majalla" w:hAnsi="Sakkal Majalla" w:cs="Sakkal Majalla"/>
          <w:b/>
          <w:bCs/>
          <w:rtl/>
        </w:rPr>
        <w:t xml:space="preserve"> </w:t>
      </w:r>
      <w:r w:rsidRPr="00503327">
        <w:rPr>
          <w:rFonts w:ascii="Sakkal Majalla" w:hAnsi="Sakkal Majalla" w:cs="Sakkal Majalla"/>
          <w:rtl/>
        </w:rPr>
        <w:t>إلى استكشاف تصورات المستهلكين تجاه استخدام تقنية التزييف العميق في السياقات التسويقية، وركزت على ثلاثة مفاهيم رئيسة: اتجاه المستهلك، وثقته، وأصالة العلامة التجارية</w:t>
      </w:r>
      <w:r>
        <w:rPr>
          <w:rFonts w:ascii="Sakkal Majalla" w:hAnsi="Sakkal Majalla" w:cs="Sakkal Majalla" w:hint="cs"/>
          <w:rtl/>
        </w:rPr>
        <w:t>،</w:t>
      </w:r>
      <w:r w:rsidRPr="00503327">
        <w:rPr>
          <w:rFonts w:ascii="Sakkal Majalla" w:hAnsi="Sakkal Majalla" w:cs="Sakkal Majalla"/>
          <w:rtl/>
        </w:rPr>
        <w:t xml:space="preserve"> </w:t>
      </w:r>
      <w:r>
        <w:rPr>
          <w:rFonts w:ascii="Sakkal Majalla" w:hAnsi="Sakkal Majalla" w:cs="Sakkal Majalla" w:hint="cs"/>
          <w:rtl/>
        </w:rPr>
        <w:t>و</w:t>
      </w:r>
      <w:r w:rsidRPr="00503327">
        <w:rPr>
          <w:rFonts w:ascii="Sakkal Majalla" w:hAnsi="Sakkal Majalla" w:cs="Sakkal Majalla"/>
          <w:rtl/>
        </w:rPr>
        <w:t xml:space="preserve">اعتمدت الدراسة المنهج النوعي من خلال إجراء خمس مجموعات تركيز شارك فيها (24) فردًا، وتم تحليل البيانات </w:t>
      </w:r>
      <w:r w:rsidRPr="00503327">
        <w:rPr>
          <w:rFonts w:ascii="Sakkal Majalla" w:hAnsi="Sakkal Majalla" w:cs="Sakkal Majalla"/>
          <w:rtl/>
        </w:rPr>
        <w:lastRenderedPageBreak/>
        <w:t>باستخدام التحليل الموضوعي</w:t>
      </w:r>
      <w:r w:rsidRPr="00503327">
        <w:rPr>
          <w:rFonts w:ascii="Sakkal Majalla" w:hAnsi="Sakkal Majalla" w:cs="Sakkal Majalla"/>
        </w:rPr>
        <w:t xml:space="preserve"> (Thematic Analysis) </w:t>
      </w:r>
      <w:r>
        <w:rPr>
          <w:rFonts w:ascii="Sakkal Majalla" w:hAnsi="Sakkal Majalla" w:cs="Sakkal Majalla" w:hint="cs"/>
          <w:rtl/>
        </w:rPr>
        <w:t>و</w:t>
      </w:r>
      <w:r w:rsidRPr="00503327">
        <w:rPr>
          <w:rFonts w:ascii="Sakkal Majalla" w:hAnsi="Sakkal Majalla" w:cs="Sakkal Majalla"/>
          <w:rtl/>
        </w:rPr>
        <w:t>كشفت النتائج عن مزيج من الفرص والمخاوف؛ إذ أبدى المشاركون إعجابًا بإمكانات التقنية في تسهيل إنتاج المحتوى، لكنها في الوقت ذاته أثارت قلقًا حيال مصداقية العلامات التجارية، لا سيما عند إساءة الاستخدام</w:t>
      </w:r>
      <w:r>
        <w:rPr>
          <w:rFonts w:ascii="Sakkal Majalla" w:hAnsi="Sakkal Majalla" w:cs="Sakkal Majalla" w:hint="cs"/>
          <w:rtl/>
        </w:rPr>
        <w:t>،</w:t>
      </w:r>
      <w:r w:rsidRPr="00503327">
        <w:rPr>
          <w:rFonts w:ascii="Sakkal Majalla" w:hAnsi="Sakkal Majalla" w:cs="Sakkal Majalla"/>
          <w:rtl/>
        </w:rPr>
        <w:t xml:space="preserve"> وأكدت الدراسة أن الشفافية والمصداقية عنصران أساسيان في تشكيل اتجاهات المستهلك وثقته، وهو ما ينعكس على أصالة العلامة وسلوك المستهلك نحوها، </w:t>
      </w:r>
      <w:r>
        <w:rPr>
          <w:rFonts w:ascii="Sakkal Majalla" w:hAnsi="Sakkal Majalla" w:cs="Sakkal Majalla" w:hint="cs"/>
          <w:rtl/>
        </w:rPr>
        <w:t>و</w:t>
      </w:r>
      <w:r w:rsidRPr="00503327">
        <w:rPr>
          <w:rFonts w:ascii="Sakkal Majalla" w:hAnsi="Sakkal Majalla" w:cs="Sakkal Majalla"/>
          <w:rtl/>
        </w:rPr>
        <w:t xml:space="preserve">دعت الدراسة العلامات التجارية إلى توظيف تقنية التزييف العميق بما يتوافق مع هوية العلامة وبشفافية قانونية تضمن المصداقية وتعزز الثقة، وأوصت الدراسات المستقبلية باستهداف عينات أكثر تنوعًا لشمولية تعميم النتائج. </w:t>
      </w:r>
    </w:p>
    <w:p w14:paraId="6AFC4253" w14:textId="77777777" w:rsidR="00445224" w:rsidRPr="00503327" w:rsidRDefault="00445224" w:rsidP="00445224">
      <w:pPr>
        <w:bidi/>
        <w:spacing w:after="0" w:line="360" w:lineRule="auto"/>
        <w:ind w:firstLine="720"/>
        <w:jc w:val="mediumKashida"/>
        <w:rPr>
          <w:rFonts w:ascii="Sakkal Majalla" w:hAnsi="Sakkal Majalla" w:cs="Sakkal Majalla"/>
          <w:b/>
          <w:bCs/>
          <w:rtl/>
        </w:rPr>
      </w:pPr>
      <w:r w:rsidRPr="00503327">
        <w:rPr>
          <w:rFonts w:ascii="Sakkal Majalla" w:hAnsi="Sakkal Majalla" w:cs="Sakkal Majalla"/>
          <w:b/>
          <w:bCs/>
          <w:rtl/>
        </w:rPr>
        <w:t xml:space="preserve">تهدف </w:t>
      </w:r>
      <w:r w:rsidRPr="006B0439">
        <w:rPr>
          <w:rFonts w:ascii="Sakkal Majalla" w:hAnsi="Sakkal Majalla" w:cs="Sakkal Majalla"/>
          <w:b/>
          <w:bCs/>
          <w:rtl/>
        </w:rPr>
        <w:t>دراسة</w:t>
      </w:r>
      <w:r w:rsidRPr="006B0439">
        <w:rPr>
          <w:rFonts w:ascii="Sakkal Majalla" w:hAnsi="Sakkal Majalla" w:cs="Sakkal Majalla"/>
          <w:b/>
          <w:bCs/>
        </w:rPr>
        <w:t xml:space="preserve"> Alam Sheikh et al. (2024) </w:t>
      </w:r>
      <w:r w:rsidRPr="006B0439">
        <w:rPr>
          <w:rFonts w:ascii="Sakkal Majalla" w:hAnsi="Sakkal Majalla" w:cs="Sakkal Majalla"/>
          <w:b/>
          <w:bCs/>
          <w:rtl/>
        </w:rPr>
        <w:t>بعنوان</w:t>
      </w:r>
      <w:r w:rsidRPr="006B0439">
        <w:rPr>
          <w:rFonts w:ascii="Sakkal Majalla" w:hAnsi="Sakkal Majalla" w:cs="Sakkal Majalla" w:hint="cs"/>
          <w:b/>
          <w:bCs/>
          <w:rtl/>
        </w:rPr>
        <w:t xml:space="preserve"> </w:t>
      </w:r>
      <w:r w:rsidRPr="00503327">
        <w:rPr>
          <w:rFonts w:ascii="Sakkal Majalla" w:hAnsi="Sakkal Majalla" w:cs="Sakkal Majalla"/>
          <w:b/>
          <w:bCs/>
          <w:rtl/>
        </w:rPr>
        <w:t>"الحفاظ على سلامة المعلومات: تحليل أثر فيديوهات التزييف العميق على الثقة والأمن في وسائل التواصل الاجتماعي</w:t>
      </w:r>
      <w:r w:rsidRPr="00503327">
        <w:rPr>
          <w:rFonts w:ascii="Sakkal Majalla" w:hAnsi="Sakkal Majalla" w:cs="Sakkal Majalla"/>
          <w:b/>
          <w:bCs/>
        </w:rPr>
        <w:t>"</w:t>
      </w:r>
      <w:r w:rsidRPr="00503327">
        <w:rPr>
          <w:rFonts w:ascii="Sakkal Majalla" w:hAnsi="Sakkal Majalla" w:cs="Sakkal Majalla"/>
          <w:b/>
          <w:bCs/>
          <w:rtl/>
        </w:rPr>
        <w:t xml:space="preserve"> </w:t>
      </w:r>
      <w:r w:rsidRPr="00503327">
        <w:rPr>
          <w:rFonts w:ascii="Sakkal Majalla" w:hAnsi="Sakkal Majalla" w:cs="Sakkal Majalla"/>
          <w:rtl/>
        </w:rPr>
        <w:t xml:space="preserve">إلى تطوير خوارزمية قوية لكشف التزييف العميق، تعتمد على تقنيات الرؤية الحاسوبية والتعلم الآلي، وذلك لتحديد الفيديوهات المُعدّلة على منصات التواصل بدقة، من خلال مراجعة شاملة لأدبيات حول الكشف عن التزييف العميق، وتحليل تجريبي لقاعدة بيانات واسعة من الفيديوهات الأصلية والمزيفة، إلى جانب اختبارات لأداء الخوارزمية باستخدام مؤشرات مثل: الدقة، ومعامل </w:t>
      </w:r>
      <w:r w:rsidRPr="00503327">
        <w:rPr>
          <w:rFonts w:ascii="Sakkal Majalla" w:hAnsi="Sakkal Majalla" w:cs="Sakkal Majalla"/>
        </w:rPr>
        <w:t>F1</w:t>
      </w:r>
      <w:r w:rsidRPr="00503327">
        <w:rPr>
          <w:rFonts w:ascii="Sakkal Majalla" w:hAnsi="Sakkal Majalla" w:cs="Sakkal Majalla"/>
          <w:rtl/>
        </w:rPr>
        <w:t>، والاستدعاء، والانضباط، كما تناولت الدراسة انتشار التزييف العميق عبر المنصات الرقمية، وأثره على النقاشات العامة والثقة الرقمية، وتُظهر أن انتشار مقاطع التزييف العميق عبر المنصات الرقمية يُسهم في تآكل الثقة بالمحتوى الرقمي، ويُضعف من جودة النقاشات العامة، مما يستدعي تطوير خوارزميات كشف دقيقة وإجراءات وقائية للحد من مخاطرها الأمنية والمجتمعية</w:t>
      </w:r>
      <w:r w:rsidRPr="00503327">
        <w:rPr>
          <w:rFonts w:ascii="Sakkal Majalla" w:hAnsi="Sakkal Majalla" w:cs="Sakkal Majalla"/>
        </w:rPr>
        <w:t>.</w:t>
      </w:r>
    </w:p>
    <w:p w14:paraId="6A896B8D" w14:textId="77777777" w:rsidR="00445224" w:rsidRPr="002A33F1" w:rsidRDefault="00445224" w:rsidP="00445224">
      <w:pPr>
        <w:bidi/>
        <w:spacing w:after="0" w:line="360" w:lineRule="auto"/>
        <w:ind w:firstLine="720"/>
        <w:jc w:val="mediumKashida"/>
        <w:rPr>
          <w:rFonts w:ascii="Sakkal Majalla" w:hAnsi="Sakkal Majalla" w:cs="Sakkal Majalla"/>
          <w:b/>
          <w:bCs/>
          <w:rtl/>
        </w:rPr>
      </w:pPr>
      <w:r w:rsidRPr="00503327">
        <w:rPr>
          <w:rFonts w:ascii="Sakkal Majalla" w:hAnsi="Sakkal Majalla" w:cs="Sakkal Majalla"/>
          <w:b/>
          <w:bCs/>
          <w:rtl/>
        </w:rPr>
        <w:t>تبحث دراسة</w:t>
      </w:r>
      <w:r w:rsidRPr="00503327">
        <w:rPr>
          <w:rFonts w:ascii="Sakkal Majalla" w:hAnsi="Sakkal Majalla" w:cs="Sakkal Majalla"/>
          <w:b/>
          <w:bCs/>
        </w:rPr>
        <w:t xml:space="preserve"> </w:t>
      </w:r>
      <w:r w:rsidRPr="00503327">
        <w:rPr>
          <w:rFonts w:ascii="Sakkal Majalla" w:hAnsi="Sakkal Majalla" w:cs="Sakkal Majalla"/>
          <w:b/>
          <w:bCs/>
          <w:rtl/>
        </w:rPr>
        <w:t>(</w:t>
      </w:r>
      <w:r w:rsidRPr="00503327">
        <w:rPr>
          <w:rFonts w:ascii="Sakkal Majalla" w:hAnsi="Sakkal Majalla" w:cs="Sakkal Majalla"/>
          <w:b/>
          <w:bCs/>
        </w:rPr>
        <w:t xml:space="preserve"> Choi (2023</w:t>
      </w:r>
      <w:r w:rsidRPr="00503327">
        <w:rPr>
          <w:rFonts w:ascii="Sakkal Majalla" w:hAnsi="Sakkal Majalla" w:cs="Sakkal Majalla"/>
          <w:b/>
          <w:bCs/>
          <w:rtl/>
        </w:rPr>
        <w:t xml:space="preserve">بعنوان </w:t>
      </w:r>
      <w:r>
        <w:rPr>
          <w:rFonts w:ascii="Sakkal Majalla" w:hAnsi="Sakkal Majalla" w:cs="Sakkal Majalla" w:hint="cs"/>
          <w:b/>
          <w:bCs/>
          <w:rtl/>
        </w:rPr>
        <w:t xml:space="preserve"> </w:t>
      </w:r>
      <w:r w:rsidRPr="00503327">
        <w:rPr>
          <w:rFonts w:ascii="Sakkal Majalla" w:hAnsi="Sakkal Majalla" w:cs="Sakkal Majalla"/>
          <w:b/>
          <w:bCs/>
          <w:rtl/>
        </w:rPr>
        <w:t>"عندما لا يمكنك الوثوق بعينيك: التزييف العميق وتجارب ما وراء المعرفة في الاتصال الخادع المُتوسّط بالذكاء الاصطناعي</w:t>
      </w:r>
      <w:r w:rsidRPr="00503327">
        <w:rPr>
          <w:rFonts w:ascii="Sakkal Majalla" w:hAnsi="Sakkal Majalla" w:cs="Sakkal Majalla"/>
          <w:b/>
          <w:bCs/>
        </w:rPr>
        <w:t>"</w:t>
      </w:r>
      <w:r w:rsidRPr="00503327">
        <w:rPr>
          <w:rFonts w:ascii="Sakkal Majalla" w:hAnsi="Sakkal Majalla" w:cs="Sakkal Majalla"/>
          <w:rtl/>
        </w:rPr>
        <w:t xml:space="preserve"> في التأثيرات الناتجة عن صعوبة التمييز بين الوسائط الحقيقية والمزيفة في ظل تطور تقنية الذكاء الاصطناعي التوليدي</w:t>
      </w:r>
      <w:r>
        <w:rPr>
          <w:rFonts w:ascii="Sakkal Majalla" w:hAnsi="Sakkal Majalla" w:cs="Sakkal Majalla" w:hint="cs"/>
          <w:rtl/>
        </w:rPr>
        <w:t>،</w:t>
      </w:r>
      <w:r w:rsidRPr="00503327">
        <w:rPr>
          <w:rFonts w:ascii="Sakkal Majalla" w:hAnsi="Sakkal Majalla" w:cs="Sakkal Majalla"/>
          <w:rtl/>
        </w:rPr>
        <w:t xml:space="preserve"> اعتمدت الدراسة على المنهج التجريبي من خلال دراستين مستقلتين؛ الأولى تقيس تأثير صعوبة التمييز على مدى الثقة، حيث يتعرّض المشاركون لمزيج من صور حقيقية وأخرى مزيفة تم إنشاؤها بالذكاء الاصطناعي، والثانية تقيس مدى تأثير التعرض لأخبار مزيفة على استجابات المشاركين تجاه أخبار لاحقة</w:t>
      </w:r>
      <w:r>
        <w:rPr>
          <w:rFonts w:ascii="Sakkal Majalla" w:hAnsi="Sakkal Majalla" w:cs="Sakkal Majalla" w:hint="cs"/>
          <w:rtl/>
        </w:rPr>
        <w:t>،</w:t>
      </w:r>
      <w:r w:rsidRPr="00503327">
        <w:rPr>
          <w:rFonts w:ascii="Sakkal Majalla" w:hAnsi="Sakkal Majalla" w:cs="Sakkal Majalla"/>
          <w:rtl/>
        </w:rPr>
        <w:t xml:space="preserve"> </w:t>
      </w:r>
      <w:r>
        <w:rPr>
          <w:rFonts w:ascii="Sakkal Majalla" w:hAnsi="Sakkal Majalla" w:cs="Sakkal Majalla" w:hint="cs"/>
          <w:rtl/>
        </w:rPr>
        <w:t>و</w:t>
      </w:r>
      <w:r w:rsidRPr="00503327">
        <w:rPr>
          <w:rFonts w:ascii="Sakkal Majalla" w:hAnsi="Sakkal Majalla" w:cs="Sakkal Majalla"/>
          <w:rtl/>
        </w:rPr>
        <w:t>كشفت النتائج أن الشك في مصدر المحتوى يؤدي إلى انخفاض الثقة بمعلومات وسائل التواصل الاجتماعي، وضعف الثقة في القدرة على التمييز، وتراجع الإحساس بمصداقية المحتوى، مع التأكيد على أهمية الفروق الفردية وظروف الموقف في تفسير هذه التأثيرات</w:t>
      </w:r>
      <w:r w:rsidRPr="00503327">
        <w:rPr>
          <w:rFonts w:ascii="Sakkal Majalla" w:hAnsi="Sakkal Majalla" w:cs="Sakkal Majalla"/>
        </w:rPr>
        <w:t>.</w:t>
      </w:r>
    </w:p>
    <w:p w14:paraId="34EFF4BD" w14:textId="77777777" w:rsidR="00445224" w:rsidRPr="002A33F1" w:rsidRDefault="00445224" w:rsidP="00445224">
      <w:pPr>
        <w:bidi/>
        <w:spacing w:after="0" w:line="360" w:lineRule="auto"/>
        <w:ind w:firstLine="720"/>
        <w:jc w:val="mediumKashida"/>
        <w:rPr>
          <w:rFonts w:ascii="Sakkal Majalla" w:hAnsi="Sakkal Majalla" w:cs="Sakkal Majalla"/>
          <w:b/>
          <w:bCs/>
          <w:rtl/>
        </w:rPr>
      </w:pPr>
      <w:r w:rsidRPr="00503327">
        <w:rPr>
          <w:rFonts w:ascii="Sakkal Majalla" w:hAnsi="Sakkal Majalla" w:cs="Sakkal Majalla"/>
          <w:b/>
          <w:bCs/>
          <w:rtl/>
        </w:rPr>
        <w:t>تهدف دراسة</w:t>
      </w:r>
      <w:r w:rsidRPr="00503327">
        <w:rPr>
          <w:rFonts w:ascii="Sakkal Majalla" w:hAnsi="Sakkal Majalla" w:cs="Sakkal Majalla"/>
          <w:b/>
          <w:bCs/>
        </w:rPr>
        <w:t xml:space="preserve"> Verma (2023) </w:t>
      </w:r>
      <w:r w:rsidRPr="00503327">
        <w:rPr>
          <w:rFonts w:ascii="Sakkal Majalla" w:hAnsi="Sakkal Majalla" w:cs="Sakkal Majalla"/>
          <w:b/>
          <w:bCs/>
          <w:rtl/>
        </w:rPr>
        <w:t>بعنوان</w:t>
      </w:r>
      <w:r w:rsidRPr="00503327">
        <w:rPr>
          <w:rFonts w:ascii="Sakkal Majalla" w:hAnsi="Sakkal Majalla" w:cs="Sakkal Majalla"/>
          <w:b/>
          <w:bCs/>
        </w:rPr>
        <w:t xml:space="preserve"> </w:t>
      </w:r>
      <w:r w:rsidRPr="00503327">
        <w:rPr>
          <w:rFonts w:ascii="Sakkal Majalla" w:hAnsi="Sakkal Majalla" w:cs="Sakkal Majalla"/>
          <w:b/>
          <w:bCs/>
          <w:rtl/>
        </w:rPr>
        <w:t>"تقنية التزييف العميق ومستقبل الثقة العامة في الفيديو"</w:t>
      </w:r>
      <w:r w:rsidRPr="00503327">
        <w:rPr>
          <w:rFonts w:ascii="Sakkal Majalla" w:hAnsi="Sakkal Majalla" w:cs="Sakkal Majalla"/>
          <w:rtl/>
        </w:rPr>
        <w:t xml:space="preserve"> إلى استكشاف كيفية تأثير التزييف العميق على علاقة الأفراد بمحتوى الفيديو، وتحليل تصوراتهم حول الثقة في الوسائط البصرية في ظل هذه التقنية</w:t>
      </w:r>
      <w:r>
        <w:rPr>
          <w:rFonts w:ascii="Sakkal Majalla" w:hAnsi="Sakkal Majalla" w:cs="Sakkal Majalla" w:hint="cs"/>
          <w:rtl/>
        </w:rPr>
        <w:t>،</w:t>
      </w:r>
      <w:r w:rsidRPr="00503327">
        <w:rPr>
          <w:rFonts w:ascii="Sakkal Majalla" w:hAnsi="Sakkal Majalla" w:cs="Sakkal Majalla"/>
          <w:rtl/>
        </w:rPr>
        <w:t xml:space="preserve"> </w:t>
      </w:r>
      <w:r>
        <w:rPr>
          <w:rFonts w:ascii="Sakkal Majalla" w:hAnsi="Sakkal Majalla" w:cs="Sakkal Majalla" w:hint="cs"/>
          <w:rtl/>
        </w:rPr>
        <w:t>و</w:t>
      </w:r>
      <w:r w:rsidRPr="00503327">
        <w:rPr>
          <w:rFonts w:ascii="Sakkal Majalla" w:hAnsi="Sakkal Majalla" w:cs="Sakkal Majalla"/>
          <w:rtl/>
        </w:rPr>
        <w:t>اعتمدت الدراسة على المنهج النوعي، من خلال مقابلات معمقة مع (33) مشاركًا من مجموعتين (21)</w:t>
      </w:r>
      <w:r>
        <w:rPr>
          <w:rFonts w:ascii="Sakkal Majalla" w:hAnsi="Sakkal Majalla" w:cs="Sakkal Majalla" w:hint="cs"/>
          <w:rtl/>
        </w:rPr>
        <w:t xml:space="preserve"> من </w:t>
      </w:r>
      <w:r w:rsidRPr="00503327">
        <w:rPr>
          <w:rFonts w:ascii="Sakkal Majalla" w:hAnsi="Sakkal Majalla" w:cs="Sakkal Majalla"/>
          <w:rtl/>
        </w:rPr>
        <w:t>الجمهور العام  و(12)</w:t>
      </w:r>
      <w:r>
        <w:rPr>
          <w:rFonts w:ascii="Sakkal Majalla" w:hAnsi="Sakkal Majalla" w:cs="Sakkal Majalla" w:hint="cs"/>
          <w:rtl/>
        </w:rPr>
        <w:t xml:space="preserve"> من ال</w:t>
      </w:r>
      <w:r w:rsidRPr="00503327">
        <w:rPr>
          <w:rFonts w:ascii="Sakkal Majalla" w:hAnsi="Sakkal Majalla" w:cs="Sakkal Majalla"/>
          <w:rtl/>
        </w:rPr>
        <w:t xml:space="preserve">صحفيين </w:t>
      </w:r>
      <w:r>
        <w:rPr>
          <w:rFonts w:ascii="Sakkal Majalla" w:hAnsi="Sakkal Majalla" w:cs="Sakkal Majalla" w:hint="cs"/>
          <w:rtl/>
        </w:rPr>
        <w:t>ال</w:t>
      </w:r>
      <w:r w:rsidRPr="00503327">
        <w:rPr>
          <w:rFonts w:ascii="Sakkal Majalla" w:hAnsi="Sakkal Majalla" w:cs="Sakkal Majalla"/>
          <w:rtl/>
        </w:rPr>
        <w:t>بصريين</w:t>
      </w:r>
      <w:r>
        <w:rPr>
          <w:rFonts w:ascii="Sakkal Majalla" w:hAnsi="Sakkal Majalla" w:cs="Sakkal Majalla" w:hint="cs"/>
          <w:rtl/>
        </w:rPr>
        <w:t>،</w:t>
      </w:r>
      <w:r w:rsidRPr="00503327">
        <w:rPr>
          <w:rFonts w:ascii="Sakkal Majalla" w:hAnsi="Sakkal Majalla" w:cs="Sakkal Majalla"/>
          <w:rtl/>
        </w:rPr>
        <w:t xml:space="preserve"> </w:t>
      </w:r>
      <w:r>
        <w:rPr>
          <w:rFonts w:ascii="Sakkal Majalla" w:hAnsi="Sakkal Majalla" w:cs="Sakkal Majalla" w:hint="cs"/>
          <w:rtl/>
        </w:rPr>
        <w:t>و</w:t>
      </w:r>
      <w:r w:rsidRPr="00503327">
        <w:rPr>
          <w:rFonts w:ascii="Sakkal Majalla" w:hAnsi="Sakkal Majalla" w:cs="Sakkal Majalla"/>
          <w:rtl/>
        </w:rPr>
        <w:t xml:space="preserve">كشفت النتائج أن المشاركين يتوقعون تطور قدرة التزييف العميق إلى درجة يصعب معها التمييز بين الحقيقي والمزيف، مما يُهدد الثقة بالمحتوى البصري، لا سيما في المجالات السياسية والإعلامية، مع </w:t>
      </w:r>
      <w:r w:rsidRPr="00503327">
        <w:rPr>
          <w:rFonts w:ascii="Sakkal Majalla" w:hAnsi="Sakkal Majalla" w:cs="Sakkal Majalla"/>
          <w:rtl/>
        </w:rPr>
        <w:lastRenderedPageBreak/>
        <w:t>مخاوف من استخدام التقنية في استهداف الفئات المهمشة</w:t>
      </w:r>
      <w:r>
        <w:rPr>
          <w:rFonts w:ascii="Sakkal Majalla" w:hAnsi="Sakkal Majalla" w:cs="Sakkal Majalla" w:hint="cs"/>
          <w:rtl/>
        </w:rPr>
        <w:t>،</w:t>
      </w:r>
      <w:r w:rsidRPr="00503327">
        <w:rPr>
          <w:rFonts w:ascii="Sakkal Majalla" w:hAnsi="Sakkal Majalla" w:cs="Sakkal Majalla"/>
          <w:rtl/>
        </w:rPr>
        <w:t xml:space="preserve"> وأكدت الدراسة ضرورة تعزيز وعي الأفراد بالتطورات التقنية، وتفعيل دور الصحفيين البصريين، وزيادة شفافية المنصات، مع الدعوة إلى رقابة حكومية متوازنة لا تتعارض مع حرية التعبير، كما أوصت بتطوير نظريات خاصة بالثقة في الوسائط المرئية وتقنيات الذكاء الاصطناعي</w:t>
      </w:r>
      <w:r w:rsidRPr="00503327">
        <w:rPr>
          <w:rFonts w:ascii="Sakkal Majalla" w:hAnsi="Sakkal Majalla" w:cs="Sakkal Majalla"/>
        </w:rPr>
        <w:t>.</w:t>
      </w:r>
      <w:r w:rsidRPr="00503327">
        <w:rPr>
          <w:rFonts w:ascii="Sakkal Majalla" w:hAnsi="Sakkal Majalla" w:cs="Sakkal Majalla"/>
          <w:rtl/>
        </w:rPr>
        <w:t xml:space="preserve"> </w:t>
      </w:r>
    </w:p>
    <w:p w14:paraId="05C955DF" w14:textId="487A7613" w:rsidR="00445224" w:rsidRPr="00445224" w:rsidRDefault="00445224" w:rsidP="00445224">
      <w:pPr>
        <w:bidi/>
        <w:spacing w:after="0" w:line="360" w:lineRule="auto"/>
        <w:ind w:firstLine="720"/>
        <w:jc w:val="mediumKashida"/>
        <w:rPr>
          <w:rFonts w:ascii="Sakkal Majalla" w:hAnsi="Sakkal Majalla" w:cs="Sakkal Majalla"/>
          <w:b/>
          <w:bCs/>
          <w:rtl/>
        </w:rPr>
      </w:pPr>
      <w:r w:rsidRPr="00503327">
        <w:rPr>
          <w:rFonts w:ascii="Sakkal Majalla" w:hAnsi="Sakkal Majalla" w:cs="Sakkal Majalla"/>
          <w:b/>
          <w:bCs/>
          <w:rtl/>
        </w:rPr>
        <w:t>تهدف دراسة</w:t>
      </w:r>
      <w:r w:rsidRPr="00503327">
        <w:rPr>
          <w:rFonts w:ascii="Sakkal Majalla" w:hAnsi="Sakkal Majalla" w:cs="Sakkal Majalla"/>
          <w:b/>
          <w:bCs/>
        </w:rPr>
        <w:t xml:space="preserve"> Etienne (2021) </w:t>
      </w:r>
      <w:r w:rsidRPr="00503327">
        <w:rPr>
          <w:rFonts w:ascii="Sakkal Majalla" w:hAnsi="Sakkal Majalla" w:cs="Sakkal Majalla"/>
          <w:b/>
          <w:bCs/>
          <w:rtl/>
        </w:rPr>
        <w:t xml:space="preserve">بعنوان </w:t>
      </w:r>
      <w:r>
        <w:rPr>
          <w:rFonts w:ascii="Sakkal Majalla" w:hAnsi="Sakkal Majalla" w:cs="Sakkal Majalla" w:hint="cs"/>
          <w:b/>
          <w:bCs/>
          <w:rtl/>
        </w:rPr>
        <w:t xml:space="preserve"> </w:t>
      </w:r>
      <w:r w:rsidRPr="00503327">
        <w:rPr>
          <w:rFonts w:ascii="Sakkal Majalla" w:hAnsi="Sakkal Majalla" w:cs="Sakkal Majalla"/>
          <w:b/>
          <w:bCs/>
        </w:rPr>
        <w:t>"</w:t>
      </w:r>
      <w:r w:rsidRPr="00503327">
        <w:rPr>
          <w:rFonts w:ascii="Sakkal Majalla" w:hAnsi="Sakkal Majalla" w:cs="Sakkal Majalla"/>
          <w:b/>
          <w:bCs/>
          <w:rtl/>
        </w:rPr>
        <w:t>مستقبل الثقة عبر الإنترنت (ولماذا يُسهم التزييف العميق في تطويرها)"</w:t>
      </w:r>
      <w:r w:rsidRPr="00503327">
        <w:rPr>
          <w:rFonts w:ascii="Sakkal Majalla" w:hAnsi="Sakkal Majalla" w:cs="Sakkal Majalla"/>
          <w:rtl/>
        </w:rPr>
        <w:t xml:space="preserve"> إلى تحليل مفهوم الثقة الرقمية في ظل التحديات التي تفرضها تقنية التزييف العميق، والتساؤل حول ما إذا كانت تُقوّض الثقة أو تُعيد تشكيلها، اعتمدت الدراسة على منهج نظري تحليلي من خلال استعراض تطوّر مفهوم الثقة عبر السياقات الاجتماعية والتاريخية</w:t>
      </w:r>
      <w:r>
        <w:rPr>
          <w:rFonts w:ascii="Sakkal Majalla" w:hAnsi="Sakkal Majalla" w:cs="Sakkal Majalla" w:hint="cs"/>
          <w:rtl/>
        </w:rPr>
        <w:t>،</w:t>
      </w:r>
      <w:r w:rsidRPr="00503327">
        <w:rPr>
          <w:rFonts w:ascii="Sakkal Majalla" w:hAnsi="Sakkal Majalla" w:cs="Sakkal Majalla"/>
          <w:rtl/>
        </w:rPr>
        <w:t xml:space="preserve"> وكشفت النتائج أن اعتبار التزييف العميق تهديدًا مباشرًا للثقة الرقمية هو تصور غير دقيق، وأن هذه التقنية قد تساهم في الانتقال من نموذج الثقة القائم على العقلانية الفردية إلى عقلانية اجتماعية أكثر توافقًا مع متطلبات العصر الرقمي، وأشارت الدراسة إلى أن التزييف العميق لا يُعد خطرًا بحد ذاته، بل يُمكن أن يعيد بناء نموذج جديد للثقة الرقمية يتماشى مع طبيعة البيئة الافتراضية الحديثة</w:t>
      </w:r>
      <w:r w:rsidRPr="00503327">
        <w:rPr>
          <w:rFonts w:ascii="Sakkal Majalla" w:hAnsi="Sakkal Majalla" w:cs="Sakkal Majalla"/>
        </w:rPr>
        <w:t>.</w:t>
      </w:r>
      <w:r w:rsidRPr="00503327">
        <w:rPr>
          <w:rFonts w:ascii="Sakkal Majalla" w:hAnsi="Sakkal Majalla" w:cs="Sakkal Majalla"/>
          <w:rtl/>
        </w:rPr>
        <w:t xml:space="preserve"> </w:t>
      </w:r>
    </w:p>
    <w:p w14:paraId="30653D7A" w14:textId="76DFEFE1" w:rsidR="00872DB0" w:rsidRDefault="00872DB0" w:rsidP="00DF285E">
      <w:pPr>
        <w:keepNext/>
        <w:bidi/>
        <w:spacing w:after="0" w:line="360" w:lineRule="auto"/>
        <w:jc w:val="mediumKashida"/>
        <w:rPr>
          <w:rFonts w:ascii="Sakkal Majalla" w:hAnsi="Sakkal Majalla" w:cs="Sakkal Majalla"/>
          <w:b/>
          <w:bCs/>
          <w:sz w:val="28"/>
          <w:szCs w:val="28"/>
          <w:rtl/>
        </w:rPr>
      </w:pPr>
      <w:r>
        <w:rPr>
          <w:rFonts w:ascii="Sakkal Majalla" w:hAnsi="Sakkal Majalla" w:cs="Sakkal Majalla" w:hint="cs"/>
          <w:b/>
          <w:bCs/>
          <w:sz w:val="28"/>
          <w:szCs w:val="28"/>
          <w:rtl/>
        </w:rPr>
        <w:t>المحور الثالث:</w:t>
      </w:r>
      <w:r w:rsidRPr="00872DB0">
        <w:rPr>
          <w:rtl/>
        </w:rPr>
        <w:t xml:space="preserve"> </w:t>
      </w:r>
      <w:r w:rsidR="00DF285E" w:rsidRPr="00DF285E">
        <w:rPr>
          <w:rFonts w:ascii="Sakkal Majalla" w:hAnsi="Sakkal Majalla" w:cs="Sakkal Majalla"/>
          <w:b/>
          <w:bCs/>
          <w:sz w:val="28"/>
          <w:szCs w:val="28"/>
          <w:rtl/>
        </w:rPr>
        <w:t>السلوك الرقمي في التعامل مع محتوى التزييف العميق</w:t>
      </w:r>
    </w:p>
    <w:p w14:paraId="5ED6E3CF" w14:textId="77777777" w:rsidR="00445224" w:rsidRPr="002A33F1" w:rsidRDefault="00445224" w:rsidP="00445224">
      <w:pPr>
        <w:bidi/>
        <w:spacing w:after="0" w:line="360" w:lineRule="auto"/>
        <w:ind w:firstLine="720"/>
        <w:jc w:val="mediumKashida"/>
        <w:rPr>
          <w:rFonts w:ascii="Sakkal Majalla" w:hAnsi="Sakkal Majalla" w:cs="Sakkal Majalla"/>
          <w:b/>
          <w:bCs/>
          <w:rtl/>
        </w:rPr>
      </w:pPr>
      <w:r w:rsidRPr="00503327">
        <w:rPr>
          <w:rFonts w:ascii="Sakkal Majalla" w:hAnsi="Sakkal Majalla" w:cs="Sakkal Majalla"/>
          <w:b/>
          <w:bCs/>
          <w:rtl/>
        </w:rPr>
        <w:t xml:space="preserve">تهدف دراسة </w:t>
      </w:r>
      <w:r w:rsidRPr="00503327">
        <w:rPr>
          <w:rFonts w:ascii="Sakkal Majalla" w:hAnsi="Sakkal Majalla" w:cs="Sakkal Majalla"/>
          <w:b/>
          <w:bCs/>
        </w:rPr>
        <w:t>Patil et al. (2025)</w:t>
      </w:r>
      <w:r w:rsidRPr="00503327">
        <w:rPr>
          <w:rFonts w:ascii="Sakkal Majalla" w:hAnsi="Sakkal Majalla" w:cs="Sakkal Majalla"/>
          <w:b/>
          <w:bCs/>
          <w:rtl/>
        </w:rPr>
        <w:t xml:space="preserve"> بعنوان</w:t>
      </w:r>
      <w:r>
        <w:rPr>
          <w:rFonts w:ascii="Sakkal Majalla" w:hAnsi="Sakkal Majalla" w:cs="Sakkal Majalla" w:hint="cs"/>
          <w:b/>
          <w:bCs/>
          <w:rtl/>
        </w:rPr>
        <w:t xml:space="preserve"> </w:t>
      </w:r>
      <w:r w:rsidRPr="00503327">
        <w:rPr>
          <w:rFonts w:ascii="Sakkal Majalla" w:hAnsi="Sakkal Majalla" w:cs="Sakkal Majalla"/>
        </w:rPr>
        <w:t>"</w:t>
      </w:r>
      <w:r w:rsidRPr="00503327">
        <w:rPr>
          <w:rFonts w:ascii="Sakkal Majalla" w:hAnsi="Sakkal Majalla" w:cs="Sakkal Majalla"/>
          <w:b/>
          <w:bCs/>
          <w:rtl/>
        </w:rPr>
        <w:t>محاربة الوهم: استكشاف دفاع المستهلك ضد تقنية التزييف العميق باستخدام نظرية الدافع للحماية</w:t>
      </w:r>
      <w:r w:rsidRPr="00503327">
        <w:rPr>
          <w:rFonts w:ascii="Sakkal Majalla" w:hAnsi="Sakkal Majalla" w:cs="Sakkal Majalla"/>
          <w:b/>
          <w:bCs/>
        </w:rPr>
        <w:t xml:space="preserve">" </w:t>
      </w:r>
      <w:r w:rsidRPr="00503327">
        <w:rPr>
          <w:rFonts w:ascii="Sakkal Majalla" w:hAnsi="Sakkal Majalla" w:cs="Sakkal Majalla"/>
          <w:rtl/>
        </w:rPr>
        <w:t xml:space="preserve"> إلى فهم كيفية حماية الأفراد لأنفسهم من الآثار السلبية للتزييف العميق داخل بيئة </w:t>
      </w:r>
      <w:proofErr w:type="spellStart"/>
      <w:r w:rsidRPr="00503327">
        <w:rPr>
          <w:rFonts w:ascii="Sakkal Majalla" w:hAnsi="Sakkal Majalla" w:cs="Sakkal Majalla"/>
          <w:rtl/>
        </w:rPr>
        <w:t>الميتافيرس</w:t>
      </w:r>
      <w:proofErr w:type="spellEnd"/>
      <w:r w:rsidRPr="00503327">
        <w:rPr>
          <w:rFonts w:ascii="Sakkal Majalla" w:hAnsi="Sakkal Majalla" w:cs="Sakkal Majalla"/>
          <w:rtl/>
        </w:rPr>
        <w:t>، بالاستناد إلى نظرية الدافع للحماية، واعتماد المنهج الكمي وجمع البيانات من عينة بلغت (291) مستهلكًا من خلال الدراسة التطبيقية، كشفت النتائج أن الشعور بخطورة التهديد، والإحساس بالقابلية للتأثر، والثقة بالنفس، تؤثر بشكل كبير على دافع الحماية، بينما لم يظهر تأثير واضح لفاعلية الاستجابة أو تكلفتها،  وأوصت الدراسة بأهمية رفع وعي المستخدمين، وتطوير أدوات سهلة لكشف التزييف العميق، وتعزيز الأمان والثقة في بيئات الواقع الافتراضي</w:t>
      </w:r>
      <w:r w:rsidRPr="00503327">
        <w:rPr>
          <w:rFonts w:ascii="Sakkal Majalla" w:hAnsi="Sakkal Majalla" w:cs="Sakkal Majalla"/>
        </w:rPr>
        <w:t>.</w:t>
      </w:r>
      <w:r w:rsidRPr="00503327">
        <w:rPr>
          <w:rFonts w:ascii="Sakkal Majalla" w:hAnsi="Sakkal Majalla" w:cs="Sakkal Majalla"/>
          <w:rtl/>
        </w:rPr>
        <w:t xml:space="preserve"> </w:t>
      </w:r>
    </w:p>
    <w:p w14:paraId="0185632F" w14:textId="77777777" w:rsidR="00445224" w:rsidRPr="00503327" w:rsidRDefault="00445224" w:rsidP="00445224">
      <w:pPr>
        <w:bidi/>
        <w:spacing w:after="0" w:line="360" w:lineRule="auto"/>
        <w:ind w:firstLine="720"/>
        <w:jc w:val="mediumKashida"/>
        <w:rPr>
          <w:rFonts w:ascii="Sakkal Majalla" w:hAnsi="Sakkal Majalla" w:cs="Sakkal Majalla"/>
          <w:b/>
          <w:bCs/>
          <w:rtl/>
        </w:rPr>
      </w:pPr>
      <w:r w:rsidRPr="00503327">
        <w:rPr>
          <w:rFonts w:ascii="Sakkal Majalla" w:hAnsi="Sakkal Majalla" w:cs="Sakkal Majalla"/>
          <w:b/>
          <w:bCs/>
          <w:rtl/>
        </w:rPr>
        <w:t>تهدف دراسة</w:t>
      </w:r>
      <w:r w:rsidRPr="00503327">
        <w:rPr>
          <w:rFonts w:ascii="Sakkal Majalla" w:hAnsi="Sakkal Majalla" w:cs="Sakkal Majalla"/>
          <w:b/>
          <w:bCs/>
        </w:rPr>
        <w:t xml:space="preserve"> Li </w:t>
      </w:r>
      <w:r>
        <w:rPr>
          <w:rFonts w:ascii="Sakkal Majalla" w:hAnsi="Sakkal Majalla" w:cs="Sakkal Majalla"/>
          <w:b/>
          <w:bCs/>
        </w:rPr>
        <w:t>and</w:t>
      </w:r>
      <w:r w:rsidRPr="00503327">
        <w:rPr>
          <w:rFonts w:ascii="Sakkal Majalla" w:hAnsi="Sakkal Majalla" w:cs="Sakkal Majalla"/>
          <w:b/>
          <w:bCs/>
        </w:rPr>
        <w:t xml:space="preserve"> Zhao (2024) </w:t>
      </w:r>
      <w:r w:rsidRPr="00503327">
        <w:rPr>
          <w:rFonts w:ascii="Sakkal Majalla" w:hAnsi="Sakkal Majalla" w:cs="Sakkal Majalla"/>
          <w:b/>
          <w:bCs/>
          <w:rtl/>
        </w:rPr>
        <w:t>بعنوان</w:t>
      </w:r>
      <w:r>
        <w:rPr>
          <w:rFonts w:ascii="Sakkal Majalla" w:hAnsi="Sakkal Majalla" w:cs="Sakkal Majalla" w:hint="cs"/>
          <w:b/>
          <w:bCs/>
          <w:rtl/>
        </w:rPr>
        <w:t xml:space="preserve"> </w:t>
      </w:r>
      <w:r w:rsidRPr="00503327">
        <w:rPr>
          <w:rFonts w:ascii="Sakkal Majalla" w:hAnsi="Sakkal Majalla" w:cs="Sakkal Majalla"/>
          <w:b/>
          <w:bCs/>
          <w:rtl/>
        </w:rPr>
        <w:t>"الأمر عائد لي إن شاهدت أو لم أشاهد التزييف العميق: التزييف العميق والنوايا السلوكية</w:t>
      </w:r>
      <w:r w:rsidRPr="00503327">
        <w:rPr>
          <w:rFonts w:ascii="Sakkal Majalla" w:hAnsi="Sakkal Majalla" w:cs="Sakkal Majalla"/>
          <w:b/>
          <w:bCs/>
        </w:rPr>
        <w:t>"</w:t>
      </w:r>
      <w:r w:rsidRPr="00503327">
        <w:rPr>
          <w:rFonts w:ascii="Sakkal Majalla" w:hAnsi="Sakkal Majalla" w:cs="Sakkal Majalla"/>
          <w:b/>
          <w:bCs/>
          <w:rtl/>
        </w:rPr>
        <w:t xml:space="preserve"> </w:t>
      </w:r>
      <w:r w:rsidRPr="00503327">
        <w:rPr>
          <w:rFonts w:ascii="Sakkal Majalla" w:hAnsi="Sakkal Majalla" w:cs="Sakkal Majalla"/>
          <w:rtl/>
        </w:rPr>
        <w:t xml:space="preserve">إلى استكشاف العوامل المؤثرة في </w:t>
      </w:r>
      <w:r w:rsidRPr="00503327">
        <w:rPr>
          <w:rFonts w:ascii="Sakkal Majalla" w:hAnsi="Sakkal Majalla" w:cs="Sakkal Majalla" w:hint="cs"/>
          <w:rtl/>
        </w:rPr>
        <w:t>نيات</w:t>
      </w:r>
      <w:r w:rsidRPr="00503327">
        <w:rPr>
          <w:rFonts w:ascii="Sakkal Majalla" w:hAnsi="Sakkal Majalla" w:cs="Sakkal Majalla"/>
          <w:rtl/>
        </w:rPr>
        <w:t xml:space="preserve"> الأفراد لمشاهدة أو مشاركة مقاطع التزييف العميق، من خلال بناء نموذج نظري مستند إلى نظرية السلوك المخطط </w:t>
      </w:r>
      <w:r w:rsidRPr="00503327">
        <w:rPr>
          <w:rFonts w:ascii="Sakkal Majalla" w:hAnsi="Sakkal Majalla" w:cs="Sakkal Majalla"/>
        </w:rPr>
        <w:t>(TPB)</w:t>
      </w:r>
      <w:r w:rsidRPr="00503327">
        <w:rPr>
          <w:rFonts w:ascii="Sakkal Majalla" w:hAnsi="Sakkal Majalla" w:cs="Sakkal Majalla"/>
          <w:rtl/>
        </w:rPr>
        <w:t>، مع الأخذ في الاعتبار تأثير محتوى التزييف العميق وجودته على السلوكيات الرقمية</w:t>
      </w:r>
      <w:r>
        <w:rPr>
          <w:rFonts w:ascii="Sakkal Majalla" w:hAnsi="Sakkal Majalla" w:cs="Sakkal Majalla" w:hint="cs"/>
          <w:rtl/>
        </w:rPr>
        <w:t>،</w:t>
      </w:r>
      <w:r w:rsidRPr="00503327">
        <w:rPr>
          <w:rFonts w:ascii="Sakkal Majalla" w:hAnsi="Sakkal Majalla" w:cs="Sakkal Majalla"/>
          <w:rtl/>
        </w:rPr>
        <w:t xml:space="preserve"> اعتمدت الدراسة المنهج الكمي من خلال استبيان إلكتروني، وبلغت عينة الدراسة (582) مشاركًا</w:t>
      </w:r>
      <w:r>
        <w:rPr>
          <w:rFonts w:ascii="Sakkal Majalla" w:hAnsi="Sakkal Majalla" w:cs="Sakkal Majalla" w:hint="cs"/>
          <w:rtl/>
        </w:rPr>
        <w:t>،</w:t>
      </w:r>
      <w:r w:rsidRPr="00503327">
        <w:rPr>
          <w:rFonts w:ascii="Sakkal Majalla" w:hAnsi="Sakkal Majalla" w:cs="Sakkal Majalla"/>
          <w:rtl/>
        </w:rPr>
        <w:t xml:space="preserve"> </w:t>
      </w:r>
      <w:r>
        <w:rPr>
          <w:rFonts w:ascii="Sakkal Majalla" w:hAnsi="Sakkal Majalla" w:cs="Sakkal Majalla" w:hint="cs"/>
          <w:rtl/>
        </w:rPr>
        <w:t>و</w:t>
      </w:r>
      <w:r w:rsidRPr="00503327">
        <w:rPr>
          <w:rFonts w:ascii="Sakkal Majalla" w:hAnsi="Sakkal Majalla" w:cs="Sakkal Majalla"/>
          <w:rtl/>
        </w:rPr>
        <w:t xml:space="preserve">أظهرت النتائج أن الموقف من مقاطع التزييف العميق والمعيار الذاتي والإدراك بالقدرة السلوكية أثّرت إيجابًا على نية الأفراد تجاه التفاعل مع هذه المقاطع، كما تبيّن وجود فروق دالة تعزى للنوع، والعمر، والتعليم، إلى جانب تأثير جودة الفيديو على نية المشاهدة أو المشاركة، كما أوصت الدراسة بضرورة تعزيز التعليم والتدريب لرفع وعي الأفراد بتمييز التزييف العميق وتقييم أثره، وأبرزت أهمية تطوير النموذج النظري للسلوك المخطط بما يتلاءم مع السلوكيات الرقمية الجديدة. </w:t>
      </w:r>
    </w:p>
    <w:p w14:paraId="65BF8894" w14:textId="7FE2FD42" w:rsidR="00445224" w:rsidRPr="00503327" w:rsidRDefault="00445224" w:rsidP="00916164">
      <w:pPr>
        <w:bidi/>
        <w:spacing w:after="0" w:line="360" w:lineRule="auto"/>
        <w:ind w:firstLine="720"/>
        <w:jc w:val="mediumKashida"/>
        <w:rPr>
          <w:rFonts w:ascii="Sakkal Majalla" w:hAnsi="Sakkal Majalla" w:cs="Sakkal Majalla"/>
          <w:b/>
          <w:bCs/>
          <w:rtl/>
        </w:rPr>
      </w:pPr>
      <w:r w:rsidRPr="00503327">
        <w:rPr>
          <w:rFonts w:ascii="Sakkal Majalla" w:hAnsi="Sakkal Majalla" w:cs="Sakkal Majalla"/>
          <w:b/>
          <w:bCs/>
          <w:rtl/>
        </w:rPr>
        <w:lastRenderedPageBreak/>
        <w:t xml:space="preserve">تهدف دراسة </w:t>
      </w:r>
      <w:r w:rsidRPr="00853ED7">
        <w:rPr>
          <w:rFonts w:ascii="Sakkal Majalla" w:hAnsi="Sakkal Majalla" w:cs="Sakkal Majalla"/>
          <w:b/>
          <w:bCs/>
        </w:rPr>
        <w:t>Kaate</w:t>
      </w:r>
      <w:r>
        <w:rPr>
          <w:rFonts w:ascii="Sakkal Majalla" w:hAnsi="Sakkal Majalla" w:cs="Sakkal Majalla"/>
          <w:b/>
          <w:bCs/>
        </w:rPr>
        <w:t xml:space="preserve"> </w:t>
      </w:r>
      <w:r w:rsidRPr="00503327">
        <w:rPr>
          <w:rFonts w:ascii="Sakkal Majalla" w:hAnsi="Sakkal Majalla" w:cs="Sakkal Majalla"/>
          <w:b/>
          <w:bCs/>
        </w:rPr>
        <w:t>et al. (2024)</w:t>
      </w:r>
      <w:r>
        <w:rPr>
          <w:rFonts w:ascii="Sakkal Majalla" w:hAnsi="Sakkal Majalla" w:cs="Sakkal Majalla" w:hint="cs"/>
          <w:b/>
          <w:bCs/>
          <w:rtl/>
        </w:rPr>
        <w:t xml:space="preserve"> بعنوان </w:t>
      </w:r>
      <w:r w:rsidRPr="00503327">
        <w:rPr>
          <w:rFonts w:ascii="Sakkal Majalla" w:hAnsi="Sakkal Majalla" w:cs="Sakkal Majalla"/>
          <w:b/>
          <w:bCs/>
        </w:rPr>
        <w:t>"</w:t>
      </w:r>
      <w:r w:rsidRPr="00503327">
        <w:rPr>
          <w:rFonts w:ascii="Sakkal Majalla" w:hAnsi="Sakkal Majalla" w:cs="Sakkal Majalla"/>
          <w:b/>
          <w:bCs/>
          <w:rtl/>
        </w:rPr>
        <w:t>كيف يدرك المستخدمون شخصيات التزييف العميق؟ دراسة إدراك المستخدمين للتزييف العميق وانعكاساته على التفاعل بين الإنسان والحاسوب</w:t>
      </w:r>
      <w:r w:rsidRPr="00503327">
        <w:rPr>
          <w:rFonts w:ascii="Sakkal Majalla" w:hAnsi="Sakkal Majalla" w:cs="Sakkal Majalla"/>
          <w:b/>
          <w:bCs/>
        </w:rPr>
        <w:t>"</w:t>
      </w:r>
      <w:r w:rsidRPr="00503327">
        <w:rPr>
          <w:rFonts w:ascii="Sakkal Majalla" w:hAnsi="Sakkal Majalla" w:cs="Sakkal Majalla"/>
          <w:b/>
          <w:bCs/>
          <w:rtl/>
        </w:rPr>
        <w:t xml:space="preserve"> </w:t>
      </w:r>
      <w:r w:rsidRPr="00503327">
        <w:rPr>
          <w:rFonts w:ascii="Sakkal Majalla" w:hAnsi="Sakkal Majalla" w:cs="Sakkal Majalla"/>
          <w:rtl/>
        </w:rPr>
        <w:t>إلى تحليل إدراك المستخدمين لشخصيات التزييف العميق، وتحديد أثرها على تجربة المستخدم والتفاعل بين الإنسان والحاسوب، وذلك من خلال تحليل نوعي لتسجيلات "التفكير بصوت عالٍ" لـ (46) مشاركًا أثناء تفاعلهم مع مقاطع فيديو لشخصيات حقيقية وأخرى مزيفة، أظهرت النتائج أن إدراك المستخدمين للتزييف العميق يتأثر بمدى واقعية المظهر والسلوك، وجودة التعبير العاطفي، ومدى الثقة، والانسجام بين الشخصية والمستخدم، وشدّدت الدراسة على أهمية إدماج تقنيات التزييف العميق في التطبيقات التفاعلية بأساليب شفافة وأخلاقية، مع مراعاة واقعية التزييف البصري والسلوكي لتحقيق تجربة مستخدم فعّالة وآمنة، حيث أن انكشاف العيوب أو السلوكيات غير المتوقعة في مقاطع التزييف العميق يُضعف من تقبّل المستخدمين لها، مما يقلّل من فعاليتها ويحد من فرص اعتمادها، وأخيرًا أوصت الدراسة بتطوير أدوات الكشف والتحقق لمواجهة الاستخدامات الضارة لتزييف العميق.</w:t>
      </w:r>
    </w:p>
    <w:p w14:paraId="7FE78C39" w14:textId="77777777" w:rsidR="00445224" w:rsidRPr="00503327" w:rsidRDefault="00445224" w:rsidP="00445224">
      <w:pPr>
        <w:bidi/>
        <w:spacing w:after="0" w:line="360" w:lineRule="auto"/>
        <w:ind w:firstLine="720"/>
        <w:jc w:val="mediumKashida"/>
        <w:rPr>
          <w:rFonts w:ascii="Sakkal Majalla" w:hAnsi="Sakkal Majalla" w:cs="Sakkal Majalla"/>
          <w:b/>
          <w:bCs/>
          <w:rtl/>
        </w:rPr>
      </w:pPr>
      <w:r w:rsidRPr="00503327">
        <w:rPr>
          <w:rFonts w:ascii="Sakkal Majalla" w:hAnsi="Sakkal Majalla" w:cs="Sakkal Majalla"/>
          <w:b/>
          <w:bCs/>
          <w:rtl/>
        </w:rPr>
        <w:t>هدفت دراسة</w:t>
      </w:r>
      <w:r w:rsidRPr="00503327">
        <w:rPr>
          <w:rFonts w:ascii="Sakkal Majalla" w:hAnsi="Sakkal Majalla" w:cs="Sakkal Majalla"/>
          <w:b/>
          <w:bCs/>
        </w:rPr>
        <w:t xml:space="preserve"> Twomey et al. (2023) </w:t>
      </w:r>
      <w:r w:rsidRPr="00503327">
        <w:rPr>
          <w:rFonts w:ascii="Sakkal Majalla" w:hAnsi="Sakkal Majalla" w:cs="Sakkal Majalla"/>
          <w:b/>
          <w:bCs/>
          <w:rtl/>
        </w:rPr>
        <w:t>بعنوان</w:t>
      </w:r>
      <w:r>
        <w:rPr>
          <w:rFonts w:ascii="Sakkal Majalla" w:hAnsi="Sakkal Majalla" w:cs="Sakkal Majalla" w:hint="cs"/>
          <w:b/>
          <w:bCs/>
          <w:rtl/>
        </w:rPr>
        <w:t xml:space="preserve"> </w:t>
      </w:r>
      <w:r w:rsidRPr="00503327">
        <w:rPr>
          <w:rFonts w:ascii="Sakkal Majalla" w:hAnsi="Sakkal Majalla" w:cs="Sakkal Majalla"/>
          <w:b/>
          <w:bCs/>
          <w:rtl/>
        </w:rPr>
        <w:t>"هل تقوّض مقاطع التزييف العميق ثقتنا المعرفية؟ تحليل موضوعي لتغريدات تناقش التزييف العميق في غزو روسيا لأوكرانيا</w:t>
      </w:r>
      <w:r w:rsidRPr="00503327">
        <w:rPr>
          <w:rFonts w:ascii="Sakkal Majalla" w:hAnsi="Sakkal Majalla" w:cs="Sakkal Majalla"/>
          <w:b/>
          <w:bCs/>
        </w:rPr>
        <w:t>"</w:t>
      </w:r>
      <w:r w:rsidRPr="00503327">
        <w:rPr>
          <w:rFonts w:ascii="Sakkal Majalla" w:hAnsi="Sakkal Majalla" w:cs="Sakkal Majalla"/>
          <w:b/>
          <w:bCs/>
          <w:rtl/>
        </w:rPr>
        <w:t xml:space="preserve"> </w:t>
      </w:r>
      <w:r w:rsidRPr="00503327">
        <w:rPr>
          <w:rFonts w:ascii="Sakkal Majalla" w:hAnsi="Sakkal Majalla" w:cs="Sakkal Majalla"/>
          <w:rtl/>
        </w:rPr>
        <w:t>إلى تحليل أثر مقاطع التزييف العميق على الثقة المعرفية لدى المستخدمين في سياق الحرب الروسية الأوكرانية، من خلال تحليل موضوعي لعينة مكوّنة من (4869) تغريدة عبر لتويتر، واعتمدت الدراسة المنهج النوعي لاستكشاف تصورات المستخدمين وردود أفعالهم حيال هذه التقنية في أول حالة واقعية لتوظيفها في سياق حربي</w:t>
      </w:r>
      <w:r>
        <w:rPr>
          <w:rFonts w:ascii="Sakkal Majalla" w:hAnsi="Sakkal Majalla" w:cs="Sakkal Majalla" w:hint="cs"/>
          <w:rtl/>
        </w:rPr>
        <w:t>،</w:t>
      </w:r>
      <w:r w:rsidRPr="00503327">
        <w:rPr>
          <w:rFonts w:ascii="Sakkal Majalla" w:hAnsi="Sakkal Majalla" w:cs="Sakkal Majalla"/>
          <w:rtl/>
        </w:rPr>
        <w:t xml:space="preserve"> </w:t>
      </w:r>
      <w:r>
        <w:rPr>
          <w:rFonts w:ascii="Sakkal Majalla" w:hAnsi="Sakkal Majalla" w:cs="Sakkal Majalla" w:hint="cs"/>
          <w:rtl/>
        </w:rPr>
        <w:t>و</w:t>
      </w:r>
      <w:r w:rsidRPr="00503327">
        <w:rPr>
          <w:rFonts w:ascii="Sakkal Majalla" w:hAnsi="Sakkal Majalla" w:cs="Sakkal Majalla"/>
          <w:rtl/>
        </w:rPr>
        <w:t>توصلت النتائج إلى أن جزءًا كبيرًا من التضليل لم يكن ناتجًا عن مقاطع مزيفة، بل من تصنيف مقاطع حقيقية على أنها تزييف عميق، مما يعكس حالة من الشك العام المتزايد تجاه المحتوى الرقمي</w:t>
      </w:r>
      <w:r>
        <w:rPr>
          <w:rFonts w:ascii="Sakkal Majalla" w:hAnsi="Sakkal Majalla" w:cs="Sakkal Majalla" w:hint="cs"/>
          <w:rtl/>
        </w:rPr>
        <w:t>،</w:t>
      </w:r>
      <w:r w:rsidRPr="00503327">
        <w:rPr>
          <w:rFonts w:ascii="Sakkal Majalla" w:hAnsi="Sakkal Majalla" w:cs="Sakkal Majalla"/>
          <w:rtl/>
        </w:rPr>
        <w:t xml:space="preserve"> كما أبرزت الدراسة ضعف الثقافة الرقمية حول التزييف العميق، محذّرة من أن التوعية غير المدروسة قد تقوّض الثقة حتى في المحتوى الموثوق</w:t>
      </w:r>
      <w:r>
        <w:rPr>
          <w:rFonts w:ascii="Sakkal Majalla" w:hAnsi="Sakkal Majalla" w:cs="Sakkal Majalla" w:hint="cs"/>
          <w:rtl/>
        </w:rPr>
        <w:t>،</w:t>
      </w:r>
      <w:r w:rsidRPr="00503327">
        <w:rPr>
          <w:rFonts w:ascii="Sakkal Majalla" w:hAnsi="Sakkal Majalla" w:cs="Sakkal Majalla"/>
          <w:rtl/>
        </w:rPr>
        <w:t xml:space="preserve"> أوصت بتطوير استراتيجيات تواصل مسؤولة من قبل الحكومات والمؤسسات الإعلامية لتعزيز الفهم الواعي دون الإضرار بمصداقية المحتوى المشروع</w:t>
      </w:r>
      <w:r w:rsidRPr="00503327">
        <w:rPr>
          <w:rFonts w:ascii="Sakkal Majalla" w:hAnsi="Sakkal Majalla" w:cs="Sakkal Majalla"/>
        </w:rPr>
        <w:t>.</w:t>
      </w:r>
    </w:p>
    <w:p w14:paraId="1FF6EC60" w14:textId="5C73D748" w:rsidR="00445224" w:rsidRPr="00445224" w:rsidRDefault="00445224" w:rsidP="00445224">
      <w:pPr>
        <w:bidi/>
        <w:spacing w:after="0" w:line="360" w:lineRule="auto"/>
        <w:ind w:firstLine="720"/>
        <w:jc w:val="mediumKashida"/>
        <w:rPr>
          <w:rFonts w:ascii="Sakkal Majalla" w:hAnsi="Sakkal Majalla" w:cs="Sakkal Majalla"/>
          <w:b/>
          <w:bCs/>
          <w:rtl/>
        </w:rPr>
      </w:pPr>
      <w:r w:rsidRPr="00503327">
        <w:rPr>
          <w:rFonts w:ascii="Sakkal Majalla" w:hAnsi="Sakkal Majalla" w:cs="Sakkal Majalla"/>
          <w:b/>
          <w:bCs/>
          <w:rtl/>
        </w:rPr>
        <w:t>سعت دراسة</w:t>
      </w:r>
      <w:r w:rsidRPr="00503327">
        <w:rPr>
          <w:rFonts w:ascii="Sakkal Majalla" w:hAnsi="Sakkal Majalla" w:cs="Sakkal Majalla"/>
          <w:b/>
          <w:bCs/>
        </w:rPr>
        <w:t xml:space="preserve"> Timmerman et al. (2023) </w:t>
      </w:r>
      <w:r w:rsidRPr="00503327">
        <w:rPr>
          <w:rFonts w:ascii="Sakkal Majalla" w:hAnsi="Sakkal Majalla" w:cs="Sakkal Majalla"/>
          <w:b/>
          <w:bCs/>
          <w:rtl/>
        </w:rPr>
        <w:t>بعنوان</w:t>
      </w:r>
      <w:r>
        <w:rPr>
          <w:rFonts w:ascii="Sakkal Majalla" w:hAnsi="Sakkal Majalla" w:cs="Sakkal Majalla" w:hint="cs"/>
          <w:b/>
          <w:bCs/>
          <w:rtl/>
        </w:rPr>
        <w:t xml:space="preserve"> </w:t>
      </w:r>
      <w:r w:rsidRPr="00503327">
        <w:rPr>
          <w:rFonts w:ascii="Sakkal Majalla" w:hAnsi="Sakkal Majalla" w:cs="Sakkal Majalla"/>
          <w:b/>
          <w:bCs/>
          <w:rtl/>
        </w:rPr>
        <w:t>"دراسة مجتمع التزييف العميق عبر الإنترنت</w:t>
      </w:r>
      <w:r w:rsidRPr="00503327">
        <w:rPr>
          <w:rFonts w:ascii="Sakkal Majalla" w:hAnsi="Sakkal Majalla" w:cs="Sakkal Majalla"/>
          <w:b/>
          <w:bCs/>
        </w:rPr>
        <w:t>"</w:t>
      </w:r>
      <w:r w:rsidRPr="00503327">
        <w:rPr>
          <w:rFonts w:ascii="Sakkal Majalla" w:hAnsi="Sakkal Majalla" w:cs="Sakkal Majalla"/>
          <w:b/>
          <w:bCs/>
          <w:rtl/>
        </w:rPr>
        <w:t xml:space="preserve"> </w:t>
      </w:r>
      <w:r w:rsidRPr="00503327">
        <w:rPr>
          <w:rFonts w:ascii="Sakkal Majalla" w:hAnsi="Sakkal Majalla" w:cs="Sakkal Majalla"/>
          <w:rtl/>
        </w:rPr>
        <w:t>إلى تحليل أكبر مجتمعين نشطين في مجال إنشاء التزييف العميق، وهما منصة</w:t>
      </w:r>
      <w:r w:rsidRPr="00503327">
        <w:rPr>
          <w:rFonts w:ascii="Sakkal Majalla" w:hAnsi="Sakkal Majalla" w:cs="Sakkal Majalla"/>
        </w:rPr>
        <w:t xml:space="preserve"> </w:t>
      </w:r>
      <w:proofErr w:type="spellStart"/>
      <w:r w:rsidRPr="00503327">
        <w:rPr>
          <w:rFonts w:ascii="Sakkal Majalla" w:hAnsi="Sakkal Majalla" w:cs="Sakkal Majalla"/>
        </w:rPr>
        <w:t>MrDeepFakes</w:t>
      </w:r>
      <w:proofErr w:type="spellEnd"/>
      <w:r w:rsidRPr="00503327">
        <w:rPr>
          <w:rFonts w:ascii="Sakkal Majalla" w:hAnsi="Sakkal Majalla" w:cs="Sakkal Majalla"/>
        </w:rPr>
        <w:t xml:space="preserve"> (MDF) </w:t>
      </w:r>
      <w:r w:rsidRPr="00503327">
        <w:rPr>
          <w:rFonts w:ascii="Sakkal Majalla" w:hAnsi="Sakkal Majalla" w:cs="Sakkal Majalla"/>
          <w:rtl/>
        </w:rPr>
        <w:t>ومنصة</w:t>
      </w:r>
      <w:r>
        <w:rPr>
          <w:rFonts w:ascii="Sakkal Majalla" w:hAnsi="Sakkal Majalla" w:cs="Sakkal Majalla" w:hint="cs"/>
          <w:rtl/>
        </w:rPr>
        <w:t xml:space="preserve"> </w:t>
      </w:r>
      <w:r w:rsidRPr="00503327">
        <w:rPr>
          <w:rFonts w:ascii="Sakkal Majalla" w:hAnsi="Sakkal Majalla" w:cs="Sakkal Majalla"/>
        </w:rPr>
        <w:t>r/deepfakes</w:t>
      </w:r>
      <w:r>
        <w:rPr>
          <w:rFonts w:ascii="Sakkal Majalla" w:hAnsi="Sakkal Majalla" w:cs="Sakkal Majalla" w:hint="cs"/>
          <w:rtl/>
        </w:rPr>
        <w:t xml:space="preserve"> </w:t>
      </w:r>
      <w:r w:rsidRPr="00503327">
        <w:rPr>
          <w:rFonts w:ascii="Sakkal Majalla" w:hAnsi="Sakkal Majalla" w:cs="Sakkal Majalla"/>
        </w:rPr>
        <w:t xml:space="preserve"> </w:t>
      </w:r>
      <w:r w:rsidRPr="00503327">
        <w:rPr>
          <w:rFonts w:ascii="Sakkal Majalla" w:hAnsi="Sakkal Majalla" w:cs="Sakkal Majalla"/>
          <w:rtl/>
        </w:rPr>
        <w:t>السابقة على</w:t>
      </w:r>
      <w:r>
        <w:rPr>
          <w:rFonts w:ascii="Sakkal Majalla" w:hAnsi="Sakkal Majalla" w:cs="Sakkal Majalla" w:hint="cs"/>
          <w:rtl/>
        </w:rPr>
        <w:t xml:space="preserve"> </w:t>
      </w:r>
      <w:r w:rsidRPr="00503327">
        <w:rPr>
          <w:rFonts w:ascii="Sakkal Majalla" w:hAnsi="Sakkal Majalla" w:cs="Sakkal Majalla"/>
        </w:rPr>
        <w:t>Reddit</w:t>
      </w:r>
      <w:r w:rsidRPr="00503327">
        <w:rPr>
          <w:rFonts w:ascii="Sakkal Majalla" w:hAnsi="Sakkal Majalla" w:cs="Sakkal Majalla"/>
          <w:rtl/>
        </w:rPr>
        <w:t>، وذلك باستخدام منهجية مختلطة جمعت بين التحليل الكمي والنوعي</w:t>
      </w:r>
      <w:r>
        <w:rPr>
          <w:rFonts w:ascii="Sakkal Majalla" w:hAnsi="Sakkal Majalla" w:cs="Sakkal Majalla" w:hint="cs"/>
          <w:rtl/>
        </w:rPr>
        <w:t>،</w:t>
      </w:r>
      <w:r w:rsidRPr="00503327">
        <w:rPr>
          <w:rFonts w:ascii="Sakkal Majalla" w:hAnsi="Sakkal Majalla" w:cs="Sakkal Majalla"/>
          <w:rtl/>
        </w:rPr>
        <w:t xml:space="preserve"> </w:t>
      </w:r>
      <w:r>
        <w:rPr>
          <w:rFonts w:ascii="Sakkal Majalla" w:hAnsi="Sakkal Majalla" w:cs="Sakkal Majalla" w:hint="cs"/>
          <w:rtl/>
        </w:rPr>
        <w:t>و</w:t>
      </w:r>
      <w:r w:rsidRPr="00503327">
        <w:rPr>
          <w:rFonts w:ascii="Sakkal Majalla" w:hAnsi="Sakkal Majalla" w:cs="Sakkal Majalla"/>
          <w:rtl/>
        </w:rPr>
        <w:t>أظهرت النتائج أن المحتوى الأكثر تداولًا في المنصتين يتسم بالطابع التقني، إلا أنه يتجاور مع محتوى غير أخلاقي قائم على استخدام صور لأشخاص حقيقيين دون موافقتهم</w:t>
      </w:r>
      <w:r>
        <w:rPr>
          <w:rFonts w:ascii="Sakkal Majalla" w:hAnsi="Sakkal Majalla" w:cs="Sakkal Majalla" w:hint="cs"/>
          <w:rtl/>
        </w:rPr>
        <w:t>،</w:t>
      </w:r>
      <w:r w:rsidRPr="00503327">
        <w:rPr>
          <w:rFonts w:ascii="Sakkal Majalla" w:hAnsi="Sakkal Majalla" w:cs="Sakkal Majalla"/>
          <w:rtl/>
        </w:rPr>
        <w:t xml:space="preserve"> وأشارت الدراسة إلى أن حظر المجتمعات الرقمية الأصلية التي نشأت فيها تقنية التزييف العميق ساهم في خلق ثقافة عدم الثقة تجاه المنصات البديلة، إذ يرى المستخدمون أن المنصات الجديدة أقل أمانًا أو معرضة للإغلاق، مما جعل منصة</w:t>
      </w:r>
      <w:r w:rsidRPr="00503327">
        <w:rPr>
          <w:rFonts w:ascii="Sakkal Majalla" w:hAnsi="Sakkal Majalla" w:cs="Sakkal Majalla"/>
        </w:rPr>
        <w:t xml:space="preserve"> </w:t>
      </w:r>
      <w:proofErr w:type="spellStart"/>
      <w:r w:rsidRPr="00503327">
        <w:rPr>
          <w:rFonts w:ascii="Sakkal Majalla" w:hAnsi="Sakkal Majalla" w:cs="Sakkal Majalla"/>
        </w:rPr>
        <w:t>MrDeepFakes</w:t>
      </w:r>
      <w:proofErr w:type="spellEnd"/>
      <w:r w:rsidRPr="00503327">
        <w:rPr>
          <w:rFonts w:ascii="Sakkal Majalla" w:hAnsi="Sakkal Majalla" w:cs="Sakkal Majalla"/>
        </w:rPr>
        <w:t xml:space="preserve"> </w:t>
      </w:r>
      <w:r>
        <w:rPr>
          <w:rFonts w:ascii="Sakkal Majalla" w:hAnsi="Sakkal Majalla" w:cs="Sakkal Majalla" w:hint="cs"/>
          <w:rtl/>
        </w:rPr>
        <w:t xml:space="preserve"> </w:t>
      </w:r>
      <w:r w:rsidRPr="00503327">
        <w:rPr>
          <w:rFonts w:ascii="Sakkal Majalla" w:hAnsi="Sakkal Majalla" w:cs="Sakkal Majalla"/>
          <w:rtl/>
        </w:rPr>
        <w:t>تُعدّ المصدر الأكثر ثراءً بالموارد الفنية، رغم كونها في ذات الوقت سوقًا رئيسيًا للمحتوى الضار</w:t>
      </w:r>
      <w:r>
        <w:rPr>
          <w:rFonts w:ascii="Sakkal Majalla" w:hAnsi="Sakkal Majalla" w:cs="Sakkal Majalla" w:hint="cs"/>
          <w:rtl/>
        </w:rPr>
        <w:t>،</w:t>
      </w:r>
      <w:r w:rsidRPr="00503327">
        <w:rPr>
          <w:rFonts w:ascii="Sakkal Majalla" w:hAnsi="Sakkal Majalla" w:cs="Sakkal Majalla"/>
          <w:rtl/>
        </w:rPr>
        <w:t xml:space="preserve"> وقد دعت </w:t>
      </w:r>
      <w:r w:rsidRPr="00503327">
        <w:rPr>
          <w:rFonts w:ascii="Sakkal Majalla" w:hAnsi="Sakkal Majalla" w:cs="Sakkal Majalla"/>
          <w:rtl/>
        </w:rPr>
        <w:lastRenderedPageBreak/>
        <w:t>الدراسة إلى مزيد من البحث في الدوافع التقنية والاجتماعية لهذا المجتمع، وفهم طبيعة السوق الخفي المرتبط بخدمات التزييف العميق</w:t>
      </w:r>
      <w:r w:rsidRPr="00503327">
        <w:rPr>
          <w:rFonts w:ascii="Sakkal Majalla" w:hAnsi="Sakkal Majalla" w:cs="Sakkal Majalla"/>
        </w:rPr>
        <w:t>.</w:t>
      </w:r>
    </w:p>
    <w:p w14:paraId="25CA9403" w14:textId="77777777" w:rsidR="002402C8" w:rsidRPr="000C5D6F" w:rsidRDefault="002402C8" w:rsidP="00916164">
      <w:pPr>
        <w:bidi/>
        <w:spacing w:after="0" w:line="360" w:lineRule="auto"/>
        <w:jc w:val="mediumKashida"/>
        <w:rPr>
          <w:rFonts w:ascii="Sakkal Majalla" w:hAnsi="Sakkal Majalla" w:cs="Sakkal Majalla"/>
          <w:b/>
          <w:bCs/>
          <w:rtl/>
        </w:rPr>
      </w:pPr>
    </w:p>
    <w:p w14:paraId="679D0CE1" w14:textId="77777777" w:rsidR="002402C8" w:rsidRPr="00F716B5" w:rsidRDefault="002402C8" w:rsidP="002402C8">
      <w:pPr>
        <w:keepNext/>
        <w:bidi/>
        <w:spacing w:after="0" w:line="360" w:lineRule="auto"/>
        <w:jc w:val="mediumKashida"/>
        <w:rPr>
          <w:rFonts w:ascii="Sakkal Majalla" w:hAnsi="Sakkal Majalla" w:cs="Sakkal Majalla"/>
          <w:b/>
          <w:bCs/>
          <w:sz w:val="32"/>
          <w:szCs w:val="32"/>
          <w:rtl/>
        </w:rPr>
      </w:pPr>
      <w:r w:rsidRPr="00503327">
        <w:rPr>
          <w:rFonts w:ascii="Sakkal Majalla" w:hAnsi="Sakkal Majalla" w:cs="Sakkal Majalla"/>
          <w:b/>
          <w:bCs/>
          <w:sz w:val="32"/>
          <w:szCs w:val="32"/>
          <w:rtl/>
        </w:rPr>
        <w:t xml:space="preserve">التعقيب على </w:t>
      </w:r>
      <w:r>
        <w:rPr>
          <w:rFonts w:ascii="Sakkal Majalla" w:hAnsi="Sakkal Majalla" w:cs="Sakkal Majalla" w:hint="cs"/>
          <w:b/>
          <w:bCs/>
          <w:sz w:val="32"/>
          <w:szCs w:val="32"/>
          <w:rtl/>
        </w:rPr>
        <w:t xml:space="preserve">الأدبيات السابقة </w:t>
      </w:r>
    </w:p>
    <w:p w14:paraId="0F04131F" w14:textId="77777777" w:rsidR="002402C8" w:rsidRPr="00F716B5" w:rsidRDefault="002402C8" w:rsidP="002402C8">
      <w:pPr>
        <w:bidi/>
        <w:spacing w:after="0" w:line="360" w:lineRule="auto"/>
        <w:ind w:firstLine="720"/>
        <w:jc w:val="mediumKashida"/>
        <w:rPr>
          <w:rFonts w:ascii="Sakkal Majalla" w:hAnsi="Sakkal Majalla" w:cs="Sakkal Majalla"/>
          <w:b/>
          <w:bCs/>
          <w:sz w:val="32"/>
          <w:szCs w:val="32"/>
          <w:rtl/>
        </w:rPr>
      </w:pPr>
      <w:r>
        <w:rPr>
          <w:rFonts w:ascii="Sakkal Majalla" w:hAnsi="Sakkal Majalla" w:cs="Sakkal Majalla" w:hint="cs"/>
          <w:rtl/>
        </w:rPr>
        <w:t>يُعد</w:t>
      </w:r>
      <w:r w:rsidRPr="00E7366B">
        <w:rPr>
          <w:rFonts w:ascii="Sakkal Majalla" w:hAnsi="Sakkal Majalla" w:cs="Sakkal Majalla"/>
          <w:rtl/>
        </w:rPr>
        <w:t xml:space="preserve"> موضوع إدراك المستخدمين السعوديين لمخاطر التزييف العميق على منصة تيك توك وعلاقته بثقتهم بالمحتوى وسلوكهم الرقمي من القضايا المعاصرة التي لم تُتناول بشكل مباشر أو ضمن إطار تكاملي في الدراسات السابقة، إلا أن الأدبيات قدمت رؤى مهمة حول الأبعاد التقنية والسلوكية والنفسية المرتبطة بالتزييف العميق في سياقات رقمية متعددة، </w:t>
      </w:r>
      <w:r w:rsidRPr="00923A80">
        <w:rPr>
          <w:rFonts w:ascii="Sakkal Majalla" w:hAnsi="Sakkal Majalla" w:cs="Sakkal Majalla"/>
          <w:rtl/>
        </w:rPr>
        <w:t>وفيما يلي خلاصة لأهم ما توصلت إليه هذه الدراسات، مع إبراز نقاط الالتقاء والتباين بينها وبين الدراسة الحالية</w:t>
      </w:r>
      <w:r>
        <w:rPr>
          <w:rFonts w:ascii="Sakkal Majalla" w:hAnsi="Sakkal Majalla" w:cs="Sakkal Majalla" w:hint="cs"/>
          <w:rtl/>
        </w:rPr>
        <w:t>:</w:t>
      </w:r>
    </w:p>
    <w:p w14:paraId="2A5E37A6" w14:textId="77777777" w:rsidR="002402C8" w:rsidRPr="00962A60" w:rsidRDefault="002402C8" w:rsidP="002402C8">
      <w:pPr>
        <w:numPr>
          <w:ilvl w:val="0"/>
          <w:numId w:val="24"/>
        </w:numPr>
        <w:bidi/>
        <w:spacing w:after="0" w:line="360" w:lineRule="auto"/>
        <w:jc w:val="mediumKashida"/>
        <w:rPr>
          <w:rFonts w:ascii="Sakkal Majalla" w:hAnsi="Sakkal Majalla" w:cs="Sakkal Majalla"/>
        </w:rPr>
      </w:pPr>
      <w:r w:rsidRPr="00962A60">
        <w:rPr>
          <w:rFonts w:ascii="Sakkal Majalla" w:hAnsi="Sakkal Majalla" w:cs="Sakkal Majalla"/>
          <w:rtl/>
        </w:rPr>
        <w:t xml:space="preserve">تؤكد الدراسات أن التزييف العميق يمثّل تهديدًا متناميًا للثقة المجتمعية والأمن العام، وهو ما يتوافق مع توجه الدراسة الحالية في </w:t>
      </w:r>
      <w:r w:rsidRPr="00D02C3F">
        <w:rPr>
          <w:rFonts w:ascii="Sakkal Majalla" w:hAnsi="Sakkal Majalla" w:cs="Sakkal Majalla" w:hint="cs"/>
          <w:rtl/>
        </w:rPr>
        <w:t xml:space="preserve">البحث عن إدراك </w:t>
      </w:r>
      <w:proofErr w:type="gramStart"/>
      <w:r w:rsidRPr="00D02C3F">
        <w:rPr>
          <w:rFonts w:ascii="Sakkal Majalla" w:hAnsi="Sakkal Majalla" w:cs="Sakkal Majalla" w:hint="cs"/>
          <w:rtl/>
        </w:rPr>
        <w:t>مخاطر</w:t>
      </w:r>
      <w:proofErr w:type="gramEnd"/>
      <w:r w:rsidRPr="00D02C3F">
        <w:rPr>
          <w:rFonts w:ascii="Sakkal Majalla" w:hAnsi="Sakkal Majalla" w:cs="Sakkal Majalla" w:hint="cs"/>
          <w:rtl/>
        </w:rPr>
        <w:t xml:space="preserve"> التزييف العميق وعلاقته ب</w:t>
      </w:r>
      <w:r w:rsidRPr="00962A60">
        <w:rPr>
          <w:rFonts w:ascii="Sakkal Majalla" w:hAnsi="Sakkal Majalla" w:cs="Sakkal Majalla"/>
          <w:rtl/>
        </w:rPr>
        <w:t>الثقة</w:t>
      </w:r>
      <w:r w:rsidRPr="00D02C3F">
        <w:rPr>
          <w:rFonts w:ascii="Sakkal Majalla" w:hAnsi="Sakkal Majalla" w:cs="Sakkal Majalla" w:hint="cs"/>
          <w:rtl/>
        </w:rPr>
        <w:t xml:space="preserve"> بالمحتوى والسلوك</w:t>
      </w:r>
      <w:r w:rsidRPr="00962A60">
        <w:rPr>
          <w:rFonts w:ascii="Sakkal Majalla" w:hAnsi="Sakkal Majalla" w:cs="Sakkal Majalla"/>
          <w:rtl/>
        </w:rPr>
        <w:t xml:space="preserve"> الرقمي</w:t>
      </w:r>
      <w:r w:rsidRPr="00D02C3F">
        <w:rPr>
          <w:rFonts w:ascii="Sakkal Majalla" w:hAnsi="Sakkal Majalla" w:cs="Sakkal Majalla" w:hint="cs"/>
          <w:rtl/>
        </w:rPr>
        <w:t>.</w:t>
      </w:r>
    </w:p>
    <w:p w14:paraId="7B89954C" w14:textId="77777777" w:rsidR="002402C8" w:rsidRPr="00962A60" w:rsidRDefault="002402C8" w:rsidP="002402C8">
      <w:pPr>
        <w:numPr>
          <w:ilvl w:val="0"/>
          <w:numId w:val="24"/>
        </w:numPr>
        <w:bidi/>
        <w:spacing w:after="0" w:line="360" w:lineRule="auto"/>
        <w:jc w:val="mediumKashida"/>
        <w:rPr>
          <w:rFonts w:ascii="Sakkal Majalla" w:hAnsi="Sakkal Majalla" w:cs="Sakkal Majalla"/>
        </w:rPr>
      </w:pPr>
      <w:r w:rsidRPr="00D02C3F">
        <w:rPr>
          <w:rFonts w:ascii="Sakkal Majalla" w:hAnsi="Sakkal Majalla" w:cs="Sakkal Majalla" w:hint="cs"/>
          <w:rtl/>
        </w:rPr>
        <w:t>كشفت الأدبيات السابقة عن وجود</w:t>
      </w:r>
      <w:r w:rsidRPr="00962A60">
        <w:rPr>
          <w:rFonts w:ascii="Sakkal Majalla" w:hAnsi="Sakkal Majalla" w:cs="Sakkal Majalla"/>
          <w:rtl/>
        </w:rPr>
        <w:t xml:space="preserve"> علاقة طردية بين إدراك المخاطر والسلوك الوقائي أو التحفظ في التفاعل مع المحتوى، وهي نتيجة تدعم فروض الدراسة الحالية المتعلقة بالسلوك الرقمي </w:t>
      </w:r>
      <w:r w:rsidRPr="00D02C3F">
        <w:rPr>
          <w:rFonts w:ascii="Sakkal Majalla" w:hAnsi="Sakkal Majalla" w:cs="Sakkal Majalla" w:hint="cs"/>
          <w:rtl/>
        </w:rPr>
        <w:t>للمستخدمين في منصة تيك</w:t>
      </w:r>
      <w:r w:rsidRPr="00962A60">
        <w:rPr>
          <w:rFonts w:ascii="Sakkal Majalla" w:hAnsi="Sakkal Majalla" w:cs="Sakkal Majalla"/>
          <w:rtl/>
        </w:rPr>
        <w:t xml:space="preserve"> </w:t>
      </w:r>
      <w:r w:rsidRPr="00D02C3F">
        <w:rPr>
          <w:rFonts w:ascii="Sakkal Majalla" w:hAnsi="Sakkal Majalla" w:cs="Sakkal Majalla" w:hint="cs"/>
          <w:rtl/>
        </w:rPr>
        <w:t>توك</w:t>
      </w:r>
      <w:r>
        <w:rPr>
          <w:rFonts w:ascii="Sakkal Majalla" w:hAnsi="Sakkal Majalla" w:cs="Sakkal Majalla" w:hint="cs"/>
          <w:rtl/>
        </w:rPr>
        <w:t>.</w:t>
      </w:r>
    </w:p>
    <w:p w14:paraId="68317513" w14:textId="77777777" w:rsidR="002402C8" w:rsidRPr="00D02C3F" w:rsidRDefault="002402C8" w:rsidP="002402C8">
      <w:pPr>
        <w:numPr>
          <w:ilvl w:val="0"/>
          <w:numId w:val="24"/>
        </w:numPr>
        <w:bidi/>
        <w:spacing w:after="0" w:line="360" w:lineRule="auto"/>
        <w:jc w:val="mediumKashida"/>
        <w:rPr>
          <w:rFonts w:ascii="Sakkal Majalla" w:hAnsi="Sakkal Majalla" w:cs="Sakkal Majalla"/>
        </w:rPr>
      </w:pPr>
      <w:r w:rsidRPr="00962A60">
        <w:rPr>
          <w:rFonts w:ascii="Sakkal Majalla" w:hAnsi="Sakkal Majalla" w:cs="Sakkal Majalla"/>
          <w:rtl/>
        </w:rPr>
        <w:t xml:space="preserve">ركزت بعض الدراسات على تحليل </w:t>
      </w:r>
      <w:proofErr w:type="gramStart"/>
      <w:r w:rsidRPr="00962A60">
        <w:rPr>
          <w:rFonts w:ascii="Sakkal Majalla" w:hAnsi="Sakkal Majalla" w:cs="Sakkal Majalla"/>
          <w:rtl/>
        </w:rPr>
        <w:t>النوايا</w:t>
      </w:r>
      <w:proofErr w:type="gramEnd"/>
      <w:r w:rsidRPr="00962A60">
        <w:rPr>
          <w:rFonts w:ascii="Sakkal Majalla" w:hAnsi="Sakkal Majalla" w:cs="Sakkal Majalla"/>
          <w:rtl/>
        </w:rPr>
        <w:t xml:space="preserve"> السلوكية أو الاتجاهات نحو مشاهدة المحتوى المزيف، بينما تفردت </w:t>
      </w:r>
      <w:r w:rsidRPr="00D02C3F">
        <w:rPr>
          <w:rFonts w:ascii="Sakkal Majalla" w:hAnsi="Sakkal Majalla" w:cs="Sakkal Majalla" w:hint="cs"/>
          <w:rtl/>
        </w:rPr>
        <w:t>الدراسة الحالية بتركيزها على</w:t>
      </w:r>
      <w:r w:rsidRPr="00962A60">
        <w:rPr>
          <w:rFonts w:ascii="Sakkal Majalla" w:hAnsi="Sakkal Majalla" w:cs="Sakkal Majalla"/>
          <w:rtl/>
        </w:rPr>
        <w:t xml:space="preserve"> السلوك الفعلي للمستخدمين تجاه محتوى التزييف العميق </w:t>
      </w:r>
      <w:r>
        <w:rPr>
          <w:rFonts w:ascii="Sakkal Majalla" w:hAnsi="Sakkal Majalla" w:cs="Sakkal Majalla" w:hint="cs"/>
          <w:rtl/>
        </w:rPr>
        <w:t>على</w:t>
      </w:r>
      <w:r w:rsidRPr="00962A60">
        <w:rPr>
          <w:rFonts w:ascii="Sakkal Majalla" w:hAnsi="Sakkal Majalla" w:cs="Sakkal Majalla"/>
          <w:rtl/>
        </w:rPr>
        <w:t xml:space="preserve"> منصة تيك توك، مما يضيف بعدًا تطبيقيًا ميدانيًا أكثر عمقًا</w:t>
      </w:r>
      <w:r>
        <w:rPr>
          <w:rFonts w:ascii="Sakkal Majalla" w:hAnsi="Sakkal Majalla" w:cs="Sakkal Majalla" w:hint="cs"/>
          <w:rtl/>
        </w:rPr>
        <w:t>.</w:t>
      </w:r>
    </w:p>
    <w:p w14:paraId="4C654C78" w14:textId="77777777" w:rsidR="002402C8" w:rsidRPr="00D02C3F" w:rsidRDefault="002402C8" w:rsidP="002402C8">
      <w:pPr>
        <w:numPr>
          <w:ilvl w:val="0"/>
          <w:numId w:val="25"/>
        </w:numPr>
        <w:bidi/>
        <w:spacing w:after="0" w:line="360" w:lineRule="auto"/>
        <w:jc w:val="mediumKashida"/>
        <w:rPr>
          <w:rFonts w:ascii="Sakkal Majalla" w:hAnsi="Sakkal Majalla" w:cs="Sakkal Majalla"/>
        </w:rPr>
      </w:pPr>
      <w:r w:rsidRPr="00D02C3F">
        <w:rPr>
          <w:rFonts w:ascii="Sakkal Majalla" w:hAnsi="Sakkal Majalla" w:cs="Sakkal Majalla"/>
          <w:rtl/>
        </w:rPr>
        <w:t xml:space="preserve">ركزت معظم الدراسات السابقة على التزييف العميق من خلال تحليل عام لمخاطره على البيئة الرقمية، أو تناولته عبر منصات متعددة دون تخصيص الاهتمام بسلوك المستخدم في منصة بعينها، كما ركز بعضها على الأبعاد السياسية والإعلامية دون تقديم تحليل ميداني دقيق للسلوك الفردي داخل تطبيق محدد؛ وتتميز الدراسة الحالية بمعالجة ميدانية مباشرة لسلوك المستخدمين السعوديين داخل بيئة تيك توك، بما يتماشى مع طبيعة المنصة وخصوصية السياق </w:t>
      </w:r>
      <w:r w:rsidRPr="00D02C3F">
        <w:rPr>
          <w:rFonts w:ascii="Sakkal Majalla" w:hAnsi="Sakkal Majalla" w:cs="Sakkal Majalla" w:hint="cs"/>
          <w:rtl/>
        </w:rPr>
        <w:t>السعودي</w:t>
      </w:r>
      <w:r w:rsidRPr="00D02C3F">
        <w:rPr>
          <w:rFonts w:ascii="Sakkal Majalla" w:hAnsi="Sakkal Majalla" w:cs="Sakkal Majalla"/>
        </w:rPr>
        <w:t>.</w:t>
      </w:r>
    </w:p>
    <w:p w14:paraId="65336704" w14:textId="77777777" w:rsidR="002402C8" w:rsidRPr="001350D0" w:rsidRDefault="002402C8" w:rsidP="002402C8">
      <w:pPr>
        <w:numPr>
          <w:ilvl w:val="0"/>
          <w:numId w:val="25"/>
        </w:numPr>
        <w:bidi/>
        <w:spacing w:after="0" w:line="360" w:lineRule="auto"/>
        <w:jc w:val="mediumKashida"/>
        <w:rPr>
          <w:rFonts w:ascii="Sakkal Majalla" w:hAnsi="Sakkal Majalla" w:cs="Sakkal Majalla"/>
        </w:rPr>
      </w:pPr>
      <w:r w:rsidRPr="00D02C3F">
        <w:rPr>
          <w:rFonts w:ascii="Sakkal Majalla" w:hAnsi="Sakkal Majalla" w:cs="Sakkal Majalla"/>
          <w:rtl/>
        </w:rPr>
        <w:t>تعددت مقاربات الدراسات السابقة لمفهوم الثقة الرقمية؛ إذ سعى بعضها إلى إعادة تعريفها ضمن سياق التطورات التقنية، بينما ربطها البعض الآخر بدرجة وعي المستخدمين بتقنيات الذكاء الاصطناعي</w:t>
      </w:r>
      <w:r w:rsidRPr="00D02C3F">
        <w:rPr>
          <w:rFonts w:ascii="Sakkal Majalla" w:hAnsi="Sakkal Majalla" w:cs="Sakkal Majalla" w:hint="cs"/>
          <w:rtl/>
        </w:rPr>
        <w:t xml:space="preserve">، </w:t>
      </w:r>
      <w:r>
        <w:rPr>
          <w:rFonts w:ascii="Sakkal Majalla" w:hAnsi="Sakkal Majalla" w:cs="Sakkal Majalla" w:hint="cs"/>
          <w:rtl/>
        </w:rPr>
        <w:t>ب</w:t>
      </w:r>
      <w:r w:rsidRPr="00D02C3F">
        <w:rPr>
          <w:rFonts w:ascii="Sakkal Majalla" w:hAnsi="Sakkal Majalla" w:cs="Sakkal Majalla"/>
          <w:rtl/>
        </w:rPr>
        <w:t>ينما تطرقت دراسة واحدة فقط إلى مفهوم "الثقة الزائفة" بوصفه انعكاسًا للانخداع بالمحتوى الرقمي المصطن</w:t>
      </w:r>
      <w:r w:rsidRPr="00D02C3F">
        <w:rPr>
          <w:rFonts w:ascii="Sakkal Majalla" w:hAnsi="Sakkal Majalla" w:cs="Sakkal Majalla" w:hint="cs"/>
          <w:rtl/>
        </w:rPr>
        <w:t>ع</w:t>
      </w:r>
      <w:r>
        <w:rPr>
          <w:rFonts w:ascii="Sakkal Majalla" w:hAnsi="Sakkal Majalla" w:cs="Sakkal Majalla" w:hint="cs"/>
          <w:rtl/>
        </w:rPr>
        <w:t xml:space="preserve"> واشارت إليه دراسة أخرى ضمنيًا،</w:t>
      </w:r>
      <w:r w:rsidRPr="00D02C3F">
        <w:rPr>
          <w:rFonts w:ascii="Sakkal Majalla" w:hAnsi="Sakkal Majalla" w:cs="Sakkal Majalla"/>
          <w:rtl/>
        </w:rPr>
        <w:t xml:space="preserve"> وتتميّز الدراسة الحالية بطرح تصنيف تحليلي مزدوج للثقة </w:t>
      </w:r>
      <w:r>
        <w:rPr>
          <w:rFonts w:ascii="Sakkal Majalla" w:hAnsi="Sakkal Majalla" w:cs="Sakkal Majalla" w:hint="cs"/>
          <w:rtl/>
        </w:rPr>
        <w:t>بالمحتوى الرقمي،</w:t>
      </w:r>
      <w:r w:rsidRPr="00D02C3F">
        <w:rPr>
          <w:rFonts w:ascii="Sakkal Majalla" w:hAnsi="Sakkal Majalla" w:cs="Sakkal Majalla"/>
          <w:rtl/>
        </w:rPr>
        <w:t xml:space="preserve"> يُميّز بين "الثقة </w:t>
      </w:r>
      <w:r>
        <w:rPr>
          <w:rFonts w:ascii="Sakkal Majalla" w:hAnsi="Sakkal Majalla" w:cs="Sakkal Majalla" w:hint="cs"/>
          <w:rtl/>
        </w:rPr>
        <w:t xml:space="preserve">الرقمية </w:t>
      </w:r>
      <w:r w:rsidRPr="00D02C3F">
        <w:rPr>
          <w:rFonts w:ascii="Sakkal Majalla" w:hAnsi="Sakkal Majalla" w:cs="Sakkal Majalla"/>
          <w:rtl/>
        </w:rPr>
        <w:t xml:space="preserve">الحقيقية" و"الثقة </w:t>
      </w:r>
      <w:r>
        <w:rPr>
          <w:rFonts w:ascii="Sakkal Majalla" w:hAnsi="Sakkal Majalla" w:cs="Sakkal Majalla" w:hint="cs"/>
          <w:rtl/>
        </w:rPr>
        <w:t xml:space="preserve">الرقمية </w:t>
      </w:r>
      <w:r w:rsidRPr="00D02C3F">
        <w:rPr>
          <w:rFonts w:ascii="Sakkal Majalla" w:hAnsi="Sakkal Majalla" w:cs="Sakkal Majalla"/>
          <w:rtl/>
        </w:rPr>
        <w:t>الزائفة"، ويربط كلًا منهما بمستوى إدراك المستخدمين لمخاطر التزييف العمي</w:t>
      </w:r>
      <w:r w:rsidRPr="00D02C3F">
        <w:rPr>
          <w:rFonts w:ascii="Sakkal Majalla" w:hAnsi="Sakkal Majalla" w:cs="Sakkal Majalla" w:hint="cs"/>
          <w:rtl/>
        </w:rPr>
        <w:t>ق.</w:t>
      </w:r>
      <w:r w:rsidRPr="001350D0">
        <w:rPr>
          <w:rFonts w:ascii="Sakkal Majalla" w:hAnsi="Sakkal Majalla" w:cs="Sakkal Majalla"/>
          <w:rtl/>
        </w:rPr>
        <w:t xml:space="preserve"> </w:t>
      </w:r>
    </w:p>
    <w:p w14:paraId="0003F2FA" w14:textId="77777777" w:rsidR="002402C8" w:rsidRPr="00962A60" w:rsidRDefault="002402C8" w:rsidP="002402C8">
      <w:pPr>
        <w:numPr>
          <w:ilvl w:val="0"/>
          <w:numId w:val="25"/>
        </w:numPr>
        <w:bidi/>
        <w:spacing w:after="0" w:line="360" w:lineRule="auto"/>
        <w:jc w:val="mediumKashida"/>
        <w:rPr>
          <w:rFonts w:ascii="Sakkal Majalla" w:hAnsi="Sakkal Majalla" w:cs="Sakkal Majalla"/>
        </w:rPr>
      </w:pPr>
      <w:r w:rsidRPr="00962A60">
        <w:rPr>
          <w:rFonts w:ascii="Sakkal Majalla" w:hAnsi="Sakkal Majalla" w:cs="Sakkal Majalla"/>
          <w:rtl/>
        </w:rPr>
        <w:lastRenderedPageBreak/>
        <w:t>استعانت دراسات سابقة بنظرية دافع الحماية لتفسير السلوك الوقائي</w:t>
      </w:r>
      <w:r w:rsidRPr="00D02C3F">
        <w:rPr>
          <w:rFonts w:ascii="Sakkal Majalla" w:hAnsi="Sakkal Majalla" w:cs="Sakkal Majalla" w:hint="cs"/>
          <w:rtl/>
        </w:rPr>
        <w:t xml:space="preserve"> تجاه التزييف العميق</w:t>
      </w:r>
      <w:r w:rsidRPr="00962A60">
        <w:rPr>
          <w:rFonts w:ascii="Sakkal Majalla" w:hAnsi="Sakkal Majalla" w:cs="Sakkal Majalla"/>
          <w:rtl/>
        </w:rPr>
        <w:t xml:space="preserve">، </w:t>
      </w:r>
      <w:r w:rsidRPr="00D02C3F">
        <w:rPr>
          <w:rFonts w:ascii="Sakkal Majalla" w:hAnsi="Sakkal Majalla" w:cs="Sakkal Majalla" w:hint="cs"/>
          <w:rtl/>
        </w:rPr>
        <w:t>وتمتاز الدراسة الحالية</w:t>
      </w:r>
      <w:r w:rsidRPr="00962A60">
        <w:rPr>
          <w:rFonts w:ascii="Sakkal Majalla" w:hAnsi="Sakkal Majalla" w:cs="Sakkal Majalla"/>
          <w:rtl/>
        </w:rPr>
        <w:t xml:space="preserve"> بدمجها </w:t>
      </w:r>
      <w:r w:rsidRPr="00441B68">
        <w:rPr>
          <w:rFonts w:ascii="Sakkal Majalla" w:hAnsi="Sakkal Majalla" w:cs="Sakkal Majalla"/>
          <w:rtl/>
        </w:rPr>
        <w:t>بين بعدين نظريين مكمّلين</w:t>
      </w:r>
      <w:r>
        <w:rPr>
          <w:rFonts w:ascii="Sakkal Majalla" w:hAnsi="Sakkal Majalla" w:cs="Sakkal Majalla" w:hint="cs"/>
          <w:rtl/>
        </w:rPr>
        <w:t xml:space="preserve">: نظرية دافع الحماية، ونظرية الاعتماد على وسائل الإعلام </w:t>
      </w:r>
      <w:r w:rsidRPr="00962A60">
        <w:rPr>
          <w:rFonts w:ascii="Sakkal Majalla" w:hAnsi="Sakkal Majalla" w:cs="Sakkal Majalla"/>
          <w:rtl/>
        </w:rPr>
        <w:t>لتقديم تفسير أكثر شمولية لسلوك المستخد</w:t>
      </w:r>
      <w:r w:rsidRPr="00D02C3F">
        <w:rPr>
          <w:rFonts w:ascii="Sakkal Majalla" w:hAnsi="Sakkal Majalla" w:cs="Sakkal Majalla" w:hint="cs"/>
          <w:rtl/>
        </w:rPr>
        <w:t>م</w:t>
      </w:r>
      <w:r>
        <w:rPr>
          <w:rFonts w:ascii="Sakkal Majalla" w:hAnsi="Sakkal Majalla" w:cs="Sakkal Majalla" w:hint="cs"/>
          <w:rtl/>
        </w:rPr>
        <w:t>.</w:t>
      </w:r>
    </w:p>
    <w:p w14:paraId="328D113A" w14:textId="77777777" w:rsidR="002402C8" w:rsidRPr="00D02C3F" w:rsidRDefault="002402C8" w:rsidP="002402C8">
      <w:pPr>
        <w:numPr>
          <w:ilvl w:val="0"/>
          <w:numId w:val="24"/>
        </w:numPr>
        <w:bidi/>
        <w:spacing w:after="0" w:line="360" w:lineRule="auto"/>
        <w:jc w:val="mediumKashida"/>
        <w:rPr>
          <w:rFonts w:ascii="Sakkal Majalla" w:hAnsi="Sakkal Majalla" w:cs="Sakkal Majalla"/>
        </w:rPr>
      </w:pPr>
      <w:r w:rsidRPr="00962A60">
        <w:rPr>
          <w:rFonts w:ascii="Sakkal Majalla" w:hAnsi="Sakkal Majalla" w:cs="Sakkal Majalla"/>
          <w:rtl/>
        </w:rPr>
        <w:t>دعت بعض الدراسات إلى تطوير أدوات تقنية لمواجهة التزييف العميق</w:t>
      </w:r>
      <w:r w:rsidRPr="00D02C3F">
        <w:rPr>
          <w:rFonts w:ascii="Sakkal Majalla" w:hAnsi="Sakkal Majalla" w:cs="Sakkal Majalla" w:hint="cs"/>
          <w:rtl/>
        </w:rPr>
        <w:t>، وتمتاز الدراسة الحالية</w:t>
      </w:r>
      <w:r w:rsidRPr="00962A60">
        <w:rPr>
          <w:rFonts w:ascii="Sakkal Majalla" w:hAnsi="Sakkal Majalla" w:cs="Sakkal Majalla"/>
          <w:rtl/>
        </w:rPr>
        <w:t xml:space="preserve"> باقتراح عملي مباشر </w:t>
      </w:r>
      <w:r w:rsidRPr="00D02C3F">
        <w:rPr>
          <w:rFonts w:ascii="Sakkal Majalla" w:hAnsi="Sakkal Majalla" w:cs="Sakkal Majalla" w:hint="cs"/>
          <w:rtl/>
        </w:rPr>
        <w:t>ل</w:t>
      </w:r>
      <w:r w:rsidRPr="00962A60">
        <w:rPr>
          <w:rFonts w:ascii="Sakkal Majalla" w:hAnsi="Sakkal Majalla" w:cs="Sakkal Majalla"/>
          <w:rtl/>
        </w:rPr>
        <w:t xml:space="preserve">فكرة "التمييز العميق" كأداة وطنية </w:t>
      </w:r>
      <w:r w:rsidRPr="00D02C3F">
        <w:rPr>
          <w:rFonts w:ascii="Sakkal Majalla" w:hAnsi="Sakkal Majalla" w:cs="Sakkal Majalla" w:hint="cs"/>
          <w:rtl/>
        </w:rPr>
        <w:t>ذ</w:t>
      </w:r>
      <w:r w:rsidRPr="00D02C3F">
        <w:rPr>
          <w:rFonts w:ascii="Sakkal Majalla" w:hAnsi="Sakkal Majalla" w:cs="Sakkal Majalla"/>
          <w:rtl/>
        </w:rPr>
        <w:t xml:space="preserve">كية يمكن دمجها في التطبيقات والمنصات الرقمية، لتعمل في الخلفية وتقدّم تقييمًا فوريًا لموثوقية </w:t>
      </w:r>
      <w:r w:rsidRPr="00D02C3F">
        <w:rPr>
          <w:rFonts w:ascii="Sakkal Majalla" w:hAnsi="Sakkal Majalla" w:cs="Sakkal Majalla" w:hint="cs"/>
          <w:rtl/>
        </w:rPr>
        <w:t>المحتوى،</w:t>
      </w:r>
      <w:r w:rsidRPr="00D02C3F">
        <w:rPr>
          <w:rFonts w:ascii="Sakkal Majalla" w:hAnsi="Sakkal Majalla" w:cs="Sakkal Majalla"/>
          <w:rtl/>
        </w:rPr>
        <w:t xml:space="preserve"> بما يعزز الحماية الرقمية بشكل عملي</w:t>
      </w:r>
      <w:r>
        <w:rPr>
          <w:rFonts w:ascii="Sakkal Majalla" w:hAnsi="Sakkal Majalla" w:cs="Sakkal Majalla" w:hint="cs"/>
          <w:rtl/>
        </w:rPr>
        <w:t xml:space="preserve"> في الفضاء الرقمي السعودي.</w:t>
      </w:r>
    </w:p>
    <w:p w14:paraId="68DA9E95" w14:textId="77777777" w:rsidR="002402C8" w:rsidRPr="00962A60" w:rsidRDefault="002402C8" w:rsidP="002402C8">
      <w:pPr>
        <w:numPr>
          <w:ilvl w:val="0"/>
          <w:numId w:val="24"/>
        </w:numPr>
        <w:bidi/>
        <w:spacing w:after="0" w:line="360" w:lineRule="auto"/>
        <w:jc w:val="mediumKashida"/>
        <w:rPr>
          <w:rFonts w:ascii="Sakkal Majalla" w:hAnsi="Sakkal Majalla" w:cs="Sakkal Majalla"/>
        </w:rPr>
      </w:pPr>
      <w:r w:rsidRPr="00962A60">
        <w:rPr>
          <w:rFonts w:ascii="Sakkal Majalla" w:hAnsi="Sakkal Majalla" w:cs="Sakkal Majalla"/>
          <w:rtl/>
        </w:rPr>
        <w:t xml:space="preserve">ركزت </w:t>
      </w:r>
      <w:r w:rsidRPr="00D02C3F">
        <w:rPr>
          <w:rFonts w:ascii="Sakkal Majalla" w:hAnsi="Sakkal Majalla" w:cs="Sakkal Majalla" w:hint="cs"/>
          <w:rtl/>
        </w:rPr>
        <w:t>الدراسات السابقة</w:t>
      </w:r>
      <w:r w:rsidRPr="00962A60">
        <w:rPr>
          <w:rFonts w:ascii="Sakkal Majalla" w:hAnsi="Sakkal Majalla" w:cs="Sakkal Majalla"/>
          <w:rtl/>
        </w:rPr>
        <w:t xml:space="preserve"> على التأثير العام أو القانوني أو السياسي للتزييف العميق، بينما </w:t>
      </w:r>
      <w:r>
        <w:rPr>
          <w:rFonts w:ascii="Sakkal Majalla" w:hAnsi="Sakkal Majalla" w:cs="Sakkal Majalla" w:hint="cs"/>
          <w:rtl/>
        </w:rPr>
        <w:t xml:space="preserve">تُركز الدراسة الحالية </w:t>
      </w:r>
      <w:r w:rsidRPr="00962A60">
        <w:rPr>
          <w:rFonts w:ascii="Sakkal Majalla" w:hAnsi="Sakkal Majalla" w:cs="Sakkal Majalla"/>
          <w:rtl/>
        </w:rPr>
        <w:t>على التأثير السلوكي الفردي داخل بيئة تفاعلية م</w:t>
      </w:r>
      <w:r>
        <w:rPr>
          <w:rFonts w:ascii="Sakkal Majalla" w:hAnsi="Sakkal Majalla" w:cs="Sakkal Majalla" w:hint="cs"/>
          <w:rtl/>
        </w:rPr>
        <w:t>ُ</w:t>
      </w:r>
      <w:r w:rsidRPr="00962A60">
        <w:rPr>
          <w:rFonts w:ascii="Sakkal Majalla" w:hAnsi="Sakkal Majalla" w:cs="Sakkal Majalla"/>
          <w:rtl/>
        </w:rPr>
        <w:t>حددة</w:t>
      </w:r>
      <w:r w:rsidRPr="00D02C3F">
        <w:rPr>
          <w:rFonts w:ascii="Sakkal Majalla" w:hAnsi="Sakkal Majalla" w:cs="Sakkal Majalla" w:hint="cs"/>
          <w:rtl/>
        </w:rPr>
        <w:t xml:space="preserve"> منصة تيك توك</w:t>
      </w:r>
      <w:r w:rsidRPr="00962A60">
        <w:rPr>
          <w:rFonts w:ascii="Sakkal Majalla" w:hAnsi="Sakkal Majalla" w:cs="Sakkal Majalla"/>
          <w:rtl/>
        </w:rPr>
        <w:t xml:space="preserve">، مما يمنحها خصوصية ووضوحًا في نطاق </w:t>
      </w:r>
      <w:r w:rsidRPr="00962A60">
        <w:rPr>
          <w:rFonts w:ascii="Sakkal Majalla" w:hAnsi="Sakkal Majalla" w:cs="Sakkal Majalla" w:hint="cs"/>
          <w:rtl/>
        </w:rPr>
        <w:t>البحث</w:t>
      </w:r>
      <w:r>
        <w:rPr>
          <w:rFonts w:ascii="Sakkal Majalla" w:hAnsi="Sakkal Majalla" w:cs="Sakkal Majalla" w:hint="cs"/>
          <w:rtl/>
        </w:rPr>
        <w:t>.</w:t>
      </w:r>
    </w:p>
    <w:p w14:paraId="2602B0DB" w14:textId="77777777" w:rsidR="002402C8" w:rsidRPr="00962A60" w:rsidRDefault="002402C8" w:rsidP="002402C8">
      <w:pPr>
        <w:numPr>
          <w:ilvl w:val="0"/>
          <w:numId w:val="24"/>
        </w:numPr>
        <w:bidi/>
        <w:spacing w:after="0" w:line="360" w:lineRule="auto"/>
        <w:jc w:val="mediumKashida"/>
        <w:rPr>
          <w:rFonts w:ascii="Sakkal Majalla" w:hAnsi="Sakkal Majalla" w:cs="Sakkal Majalla"/>
        </w:rPr>
      </w:pPr>
      <w:r w:rsidRPr="00962A60">
        <w:rPr>
          <w:rFonts w:ascii="Sakkal Majalla" w:hAnsi="Sakkal Majalla" w:cs="Sakkal Majalla"/>
          <w:rtl/>
        </w:rPr>
        <w:t>كشفت الدراسات عن ضعف الثقافة الرقمية لدى المستخدمين في تمييز المحتوى المزيف، وهو ما يدعم هدف الدراسة في تعزيز الوعي ضمن فئة المستخدمين السعوديين، خاصة في ظل شعبية منصة تيك توك</w:t>
      </w:r>
      <w:r w:rsidRPr="00D02C3F">
        <w:rPr>
          <w:rFonts w:ascii="Sakkal Majalla" w:hAnsi="Sakkal Majalla" w:cs="Sakkal Majalla" w:hint="cs"/>
          <w:rtl/>
        </w:rPr>
        <w:t xml:space="preserve"> في المملكة العربية السعودية</w:t>
      </w:r>
      <w:r>
        <w:rPr>
          <w:rFonts w:ascii="Sakkal Majalla" w:hAnsi="Sakkal Majalla" w:cs="Sakkal Majalla" w:hint="cs"/>
          <w:rtl/>
        </w:rPr>
        <w:t>.</w:t>
      </w:r>
    </w:p>
    <w:p w14:paraId="504780F2" w14:textId="77777777" w:rsidR="002402C8" w:rsidRPr="00D02C3F" w:rsidRDefault="002402C8" w:rsidP="002402C8">
      <w:pPr>
        <w:numPr>
          <w:ilvl w:val="0"/>
          <w:numId w:val="24"/>
        </w:numPr>
        <w:bidi/>
        <w:spacing w:after="0" w:line="360" w:lineRule="auto"/>
        <w:jc w:val="mediumKashida"/>
        <w:rPr>
          <w:rFonts w:ascii="Sakkal Majalla" w:hAnsi="Sakkal Majalla" w:cs="Sakkal Majalla"/>
        </w:rPr>
      </w:pPr>
      <w:r w:rsidRPr="00D02C3F">
        <w:rPr>
          <w:rFonts w:ascii="Sakkal Majalla" w:hAnsi="Sakkal Majalla" w:cs="Sakkal Majalla" w:hint="cs"/>
          <w:rtl/>
        </w:rPr>
        <w:t>تتكامل</w:t>
      </w:r>
      <w:r w:rsidRPr="00962A60">
        <w:rPr>
          <w:rFonts w:ascii="Sakkal Majalla" w:hAnsi="Sakkal Majalla" w:cs="Sakkal Majalla"/>
          <w:rtl/>
        </w:rPr>
        <w:t xml:space="preserve"> </w:t>
      </w:r>
      <w:r w:rsidRPr="00D02C3F">
        <w:rPr>
          <w:rFonts w:ascii="Sakkal Majalla" w:hAnsi="Sakkal Majalla" w:cs="Sakkal Majalla" w:hint="cs"/>
          <w:rtl/>
        </w:rPr>
        <w:t>الدراسة الحالية مع الدراسات السابقة عبر</w:t>
      </w:r>
      <w:r w:rsidRPr="00962A60">
        <w:rPr>
          <w:rFonts w:ascii="Sakkal Majalla" w:hAnsi="Sakkal Majalla" w:cs="Sakkal Majalla"/>
          <w:rtl/>
        </w:rPr>
        <w:t xml:space="preserve"> سد فجوة تطبيقية تتعلق بسلوك المستخدم الواقعي في منصة محددة، وتقديم معالجة منهجية متعددة الأبعاد (إدراك، ثقة، سلوك) ضمن نموذج تفسيري معزز نظريًا، ومقترح تقني تطبيقي يعزز القيمة العملية للبحث</w:t>
      </w:r>
      <w:r w:rsidRPr="00962A60">
        <w:rPr>
          <w:rFonts w:ascii="Sakkal Majalla" w:hAnsi="Sakkal Majalla" w:cs="Sakkal Majalla"/>
        </w:rPr>
        <w:t>.</w:t>
      </w:r>
    </w:p>
    <w:p w14:paraId="622AB760" w14:textId="77777777" w:rsidR="002402C8" w:rsidRDefault="002402C8" w:rsidP="002402C8">
      <w:pPr>
        <w:numPr>
          <w:ilvl w:val="0"/>
          <w:numId w:val="24"/>
        </w:numPr>
        <w:bidi/>
        <w:spacing w:after="0" w:line="360" w:lineRule="auto"/>
        <w:jc w:val="mediumKashida"/>
        <w:rPr>
          <w:rFonts w:ascii="Sakkal Majalla" w:hAnsi="Sakkal Majalla" w:cs="Sakkal Majalla"/>
        </w:rPr>
      </w:pPr>
      <w:r w:rsidRPr="00D02C3F">
        <w:rPr>
          <w:rFonts w:ascii="Sakkal Majalla" w:hAnsi="Sakkal Majalla" w:cs="Sakkal Majalla"/>
          <w:rtl/>
        </w:rPr>
        <w:t>وسّعت الدراسة الحالية نطاق السلوك الرقمي ليشمل خمسة أبعاد رئيسة هي: التحفظ</w:t>
      </w:r>
      <w:r>
        <w:rPr>
          <w:rFonts w:ascii="Sakkal Majalla" w:hAnsi="Sakkal Majalla" w:cs="Sakkal Majalla" w:hint="cs"/>
          <w:rtl/>
        </w:rPr>
        <w:t xml:space="preserve"> الرقمي،</w:t>
      </w:r>
      <w:r w:rsidRPr="00D02C3F">
        <w:rPr>
          <w:rFonts w:ascii="Sakkal Majalla" w:hAnsi="Sakkal Majalla" w:cs="Sakkal Majalla"/>
          <w:rtl/>
        </w:rPr>
        <w:t xml:space="preserve"> والتفاعل</w:t>
      </w:r>
      <w:r>
        <w:rPr>
          <w:rFonts w:ascii="Sakkal Majalla" w:hAnsi="Sakkal Majalla" w:cs="Sakkal Majalla" w:hint="cs"/>
          <w:rtl/>
        </w:rPr>
        <w:t xml:space="preserve"> الرقمي</w:t>
      </w:r>
      <w:r w:rsidRPr="00D02C3F">
        <w:rPr>
          <w:rFonts w:ascii="Sakkal Majalla" w:hAnsi="Sakkal Majalla" w:cs="Sakkal Majalla"/>
          <w:rtl/>
        </w:rPr>
        <w:t xml:space="preserve"> التلقائي، والنقدي، والوقائي، والتحقق</w:t>
      </w:r>
      <w:r>
        <w:rPr>
          <w:rFonts w:ascii="Sakkal Majalla" w:hAnsi="Sakkal Majalla" w:cs="Sakkal Majalla" w:hint="cs"/>
          <w:rtl/>
        </w:rPr>
        <w:t xml:space="preserve"> الرقمي</w:t>
      </w:r>
      <w:r w:rsidRPr="00D02C3F">
        <w:rPr>
          <w:rFonts w:ascii="Sakkal Majalla" w:hAnsi="Sakkal Majalla" w:cs="Sakkal Majalla"/>
          <w:rtl/>
        </w:rPr>
        <w:t xml:space="preserve">، وهو توصيف تفصيلي لم يُطرح بهذا الاتساع في </w:t>
      </w:r>
      <w:r>
        <w:rPr>
          <w:rFonts w:ascii="Sakkal Majalla" w:hAnsi="Sakkal Majalla" w:cs="Sakkal Majalla" w:hint="cs"/>
          <w:rtl/>
        </w:rPr>
        <w:t xml:space="preserve">الأدبيات </w:t>
      </w:r>
      <w:r w:rsidRPr="00D02C3F">
        <w:rPr>
          <w:rFonts w:ascii="Sakkal Majalla" w:hAnsi="Sakkal Majalla" w:cs="Sakkal Majalla"/>
          <w:rtl/>
        </w:rPr>
        <w:t>السابقة</w:t>
      </w:r>
      <w:r>
        <w:rPr>
          <w:rFonts w:ascii="Sakkal Majalla" w:hAnsi="Sakkal Majalla" w:cs="Sakkal Majalla" w:hint="cs"/>
          <w:rtl/>
        </w:rPr>
        <w:t>،</w:t>
      </w:r>
      <w:r w:rsidRPr="00D02C3F">
        <w:rPr>
          <w:rFonts w:ascii="Sakkal Majalla" w:hAnsi="Sakkal Majalla" w:cs="Sakkal Majalla"/>
          <w:rtl/>
        </w:rPr>
        <w:t xml:space="preserve"> كما حدّدت الدراسة بوضوح المتغيرات الديموغرافية كعوامل وسيطة تؤثر في العلاقة بين إدراك المستخدمين لمخاطر التزييف العميق من جهة، وسلوكهم الرقمي وثقتهم بالمحتوى من جهة أخرى، مما يعزز من دقة التحليل الإحصائي وثراء التفسير العلمي للنتائج</w:t>
      </w:r>
      <w:r w:rsidRPr="00D02C3F">
        <w:rPr>
          <w:rFonts w:ascii="Sakkal Majalla" w:hAnsi="Sakkal Majalla" w:cs="Sakkal Majalla"/>
        </w:rPr>
        <w:t>.</w:t>
      </w:r>
    </w:p>
    <w:p w14:paraId="627D80D8" w14:textId="77777777" w:rsidR="00177EF2" w:rsidRPr="002402C8" w:rsidRDefault="00177EF2" w:rsidP="00F716B5">
      <w:pPr>
        <w:bidi/>
        <w:spacing w:after="0" w:line="360" w:lineRule="auto"/>
        <w:jc w:val="mediumKashida"/>
        <w:rPr>
          <w:rFonts w:ascii="Sakkal Majalla" w:hAnsi="Sakkal Majalla" w:cs="Sakkal Majalla"/>
          <w:b/>
          <w:bCs/>
          <w:rtl/>
        </w:rPr>
      </w:pPr>
    </w:p>
    <w:p w14:paraId="6F263B5E" w14:textId="586980C2" w:rsidR="00356988" w:rsidRPr="00503327" w:rsidRDefault="00A6758E" w:rsidP="002E31EC">
      <w:pPr>
        <w:keepNext/>
        <w:bidi/>
        <w:spacing w:after="0" w:line="360" w:lineRule="auto"/>
        <w:jc w:val="mediumKashida"/>
        <w:rPr>
          <w:rFonts w:ascii="Sakkal Majalla" w:hAnsi="Sakkal Majalla" w:cs="Sakkal Majalla"/>
          <w:b/>
          <w:bCs/>
          <w:sz w:val="32"/>
          <w:szCs w:val="32"/>
          <w:rtl/>
        </w:rPr>
      </w:pPr>
      <w:r w:rsidRPr="00503327">
        <w:rPr>
          <w:rFonts w:ascii="Sakkal Majalla" w:hAnsi="Sakkal Majalla" w:cs="Sakkal Majalla"/>
          <w:b/>
          <w:bCs/>
          <w:sz w:val="32"/>
          <w:szCs w:val="32"/>
          <w:rtl/>
        </w:rPr>
        <w:t>مشكلة الدراسة</w:t>
      </w:r>
    </w:p>
    <w:bookmarkEnd w:id="1"/>
    <w:p w14:paraId="51AEA2E4" w14:textId="567593F8" w:rsidR="00442B0B" w:rsidRPr="00F354D2" w:rsidRDefault="00442B0B" w:rsidP="00F716B5">
      <w:pPr>
        <w:bidi/>
        <w:spacing w:after="0" w:line="360" w:lineRule="auto"/>
        <w:ind w:firstLine="720"/>
        <w:jc w:val="both"/>
        <w:rPr>
          <w:rFonts w:ascii="Sakkal Majalla" w:hAnsi="Sakkal Majalla" w:cs="Sakkal Majalla"/>
        </w:rPr>
      </w:pPr>
      <w:r w:rsidRPr="00F354D2">
        <w:rPr>
          <w:rFonts w:ascii="Sakkal Majalla" w:hAnsi="Sakkal Majalla" w:cs="Sakkal Majalla"/>
          <w:rtl/>
        </w:rPr>
        <w:t>تبرز مشكلة الدراسة في تزايد محتوى التزييف العميق وانتشاره عبر منصات التواصل الاجتماعي في السنوات الأخيرة، مدفوعًا بالتطور المتسارع في تقنيات الذكاء الاصطناعي التوليدي</w:t>
      </w:r>
      <w:r w:rsidRPr="00F354D2">
        <w:rPr>
          <w:rFonts w:ascii="Sakkal Majalla" w:hAnsi="Sakkal Majalla" w:cs="Sakkal Majalla" w:hint="cs"/>
          <w:rtl/>
        </w:rPr>
        <w:t xml:space="preserve">، </w:t>
      </w:r>
      <w:r w:rsidRPr="00F354D2">
        <w:rPr>
          <w:rFonts w:ascii="Sakkal Majalla" w:hAnsi="Sakkal Majalla" w:cs="Sakkal Majalla"/>
          <w:rtl/>
        </w:rPr>
        <w:t>ويُعد التزييف العميق من أخطر تطبيقات الذكاء الاصطناعي نظرًا لقدرته على إنتاج مقاطع بصرية تُحاكي الواقع بدقة، مما يؤدي إلى نشر الأخبار الكاذبة، وتزوير الحقائق، والتلاعب بالصورة الذهنية للأفراد والمؤسسات، ويغذي انتهاك الخصوصية، وتشويه السمعة، والتأثير على القرارات السياسية والاقتصادية،</w:t>
      </w:r>
      <w:r w:rsidRPr="00F354D2">
        <w:rPr>
          <w:rFonts w:ascii="Sakkal Majalla" w:hAnsi="Sakkal Majalla" w:cs="Sakkal Majalla"/>
        </w:rPr>
        <w:t xml:space="preserve"> </w:t>
      </w:r>
      <w:r w:rsidRPr="00F354D2">
        <w:rPr>
          <w:rFonts w:ascii="Sakkal Majalla" w:hAnsi="Sakkal Majalla" w:cs="Sakkal Majalla"/>
          <w:rtl/>
        </w:rPr>
        <w:t xml:space="preserve">وتُفاقِم منصات التواصل الاجتماعي هذه الإشكالية بسبب </w:t>
      </w:r>
      <w:r w:rsidRPr="00F354D2">
        <w:rPr>
          <w:rFonts w:ascii="Sakkal Majalla" w:hAnsi="Sakkal Majalla" w:cs="Sakkal Majalla"/>
          <w:rtl/>
        </w:rPr>
        <w:lastRenderedPageBreak/>
        <w:t>سرعة انتشار المحتوى وسهولة وصوله ومشاركته من قبل المستخدمين</w:t>
      </w:r>
      <w:r w:rsidRPr="00F354D2">
        <w:rPr>
          <w:rFonts w:ascii="Sakkal Majalla" w:hAnsi="Sakkal Majalla" w:cs="Sakkal Majalla" w:hint="cs"/>
          <w:rtl/>
        </w:rPr>
        <w:t xml:space="preserve">، </w:t>
      </w:r>
      <w:r w:rsidRPr="00D75F9B">
        <w:rPr>
          <w:rFonts w:ascii="Sakkal Majalla" w:hAnsi="Sakkal Majalla" w:cs="Sakkal Majalla"/>
          <w:rtl/>
        </w:rPr>
        <w:t>ويُعد "تيك توك" من أكثر المنصات عرضة لهذا التحدي</w:t>
      </w:r>
      <w:r w:rsidRPr="00F354D2">
        <w:rPr>
          <w:rFonts w:ascii="Sakkal Majalla" w:hAnsi="Sakkal Majalla" w:cs="Sakkal Majalla"/>
          <w:rtl/>
        </w:rPr>
        <w:t xml:space="preserve"> </w:t>
      </w:r>
      <w:r w:rsidRPr="00D75F9B">
        <w:rPr>
          <w:rFonts w:ascii="Sakkal Majalla" w:hAnsi="Sakkal Majalla" w:cs="Sakkal Majalla"/>
          <w:rtl/>
        </w:rPr>
        <w:t>نظرًا لاعتماده على المحتوى المرئي القصير</w:t>
      </w:r>
      <w:r w:rsidRPr="00F354D2">
        <w:rPr>
          <w:rFonts w:ascii="Sakkal Majalla" w:hAnsi="Sakkal Majalla" w:cs="Sakkal Majalla" w:hint="cs"/>
          <w:rtl/>
        </w:rPr>
        <w:t xml:space="preserve">، </w:t>
      </w:r>
      <w:r w:rsidRPr="00F354D2">
        <w:rPr>
          <w:rFonts w:ascii="Sakkal Majalla" w:hAnsi="Sakkal Majalla" w:cs="Sakkal Majalla"/>
          <w:rtl/>
        </w:rPr>
        <w:t>وتزداد حدة المشكلة في ظل خوارزميات تعزز التفاعل دون التحقق من المصداقية، مما يُفاقم احتمالية تضليل المستخدمين</w:t>
      </w:r>
      <w:r w:rsidRPr="00F354D2">
        <w:rPr>
          <w:rFonts w:ascii="Sakkal Majalla" w:hAnsi="Sakkal Majalla" w:cs="Sakkal Majalla" w:hint="cs"/>
          <w:rtl/>
        </w:rPr>
        <w:t xml:space="preserve"> </w:t>
      </w:r>
      <w:r w:rsidRPr="00F354D2">
        <w:rPr>
          <w:rFonts w:ascii="Sakkal Majalla" w:hAnsi="Sakkal Majalla" w:cs="Sakkal Majalla"/>
          <w:rtl/>
        </w:rPr>
        <w:t>لاسيما في السياق السعودي الذي يشهد حضورًا رقميًا كثيفًا على المنصة؛ إذ تشير إحصائية صادرة عن</w:t>
      </w:r>
      <w:r w:rsidR="005D5632">
        <w:rPr>
          <w:rFonts w:ascii="Sakkal Majalla" w:hAnsi="Sakkal Majalla" w:cs="Sakkal Majalla" w:hint="cs"/>
          <w:rtl/>
        </w:rPr>
        <w:t xml:space="preserve"> المنتدى السعودي للإعلام </w:t>
      </w:r>
      <w:r w:rsidRPr="00F354D2">
        <w:rPr>
          <w:rFonts w:ascii="Sakkal Majalla" w:hAnsi="Sakkal Majalla" w:cs="Sakkal Majalla"/>
        </w:rPr>
        <w:t xml:space="preserve"> (2025)</w:t>
      </w:r>
      <w:r w:rsidR="006B0439">
        <w:rPr>
          <w:rFonts w:ascii="Sakkal Majalla" w:hAnsi="Sakkal Majalla" w:cs="Sakkal Majalla" w:hint="cs"/>
          <w:rtl/>
        </w:rPr>
        <w:t xml:space="preserve"> </w:t>
      </w:r>
      <w:r w:rsidRPr="00F354D2">
        <w:rPr>
          <w:rFonts w:ascii="Sakkal Majalla" w:hAnsi="Sakkal Majalla" w:cs="Sakkal Majalla"/>
        </w:rPr>
        <w:t xml:space="preserve"> </w:t>
      </w:r>
      <w:r w:rsidRPr="00F354D2">
        <w:rPr>
          <w:rFonts w:ascii="Sakkal Majalla" w:hAnsi="Sakkal Majalla" w:cs="Sakkal Majalla"/>
          <w:rtl/>
        </w:rPr>
        <w:t xml:space="preserve">إلى أن نسبة مستخدمي تيك توك في </w:t>
      </w:r>
      <w:r w:rsidRPr="00F354D2">
        <w:rPr>
          <w:rFonts w:ascii="Sakkal Majalla" w:hAnsi="Sakkal Majalla" w:cs="Sakkal Majalla" w:hint="cs"/>
          <w:rtl/>
        </w:rPr>
        <w:t>السعودية</w:t>
      </w:r>
      <w:r w:rsidRPr="00F354D2">
        <w:rPr>
          <w:rFonts w:ascii="Sakkal Majalla" w:hAnsi="Sakkal Majalla" w:cs="Sakkal Majalla"/>
          <w:rtl/>
        </w:rPr>
        <w:t xml:space="preserve"> بلغت 95.3%، أي ما يعادل 33.4 مليون مستخدم</w:t>
      </w:r>
      <w:r w:rsidR="00245376">
        <w:rPr>
          <w:rFonts w:ascii="Sakkal Majalla" w:hAnsi="Sakkal Majalla" w:cs="Sakkal Majalla" w:hint="cs"/>
          <w:rtl/>
        </w:rPr>
        <w:t>.</w:t>
      </w:r>
      <w:r w:rsidRPr="00F354D2">
        <w:rPr>
          <w:rFonts w:ascii="Sakkal Majalla" w:hAnsi="Sakkal Majalla" w:cs="Sakkal Majalla"/>
          <w:rtl/>
        </w:rPr>
        <w:t xml:space="preserve"> </w:t>
      </w:r>
      <w:r w:rsidR="00245376">
        <w:rPr>
          <w:rFonts w:ascii="Sakkal Majalla" w:hAnsi="Sakkal Majalla" w:cs="Sakkal Majalla" w:hint="cs"/>
          <w:rtl/>
        </w:rPr>
        <w:t>م</w:t>
      </w:r>
      <w:r w:rsidRPr="009C4D76">
        <w:rPr>
          <w:rFonts w:ascii="Sakkal Majalla" w:hAnsi="Sakkal Majalla" w:cs="Sakkal Majalla"/>
          <w:color w:val="000000" w:themeColor="text1"/>
          <w:rtl/>
        </w:rPr>
        <w:t>ما يعكس الحضور الطاغي للمنصة في البيئة الرقمية السعودية</w:t>
      </w:r>
      <w:r w:rsidRPr="009C4D76">
        <w:rPr>
          <w:rFonts w:ascii="Sakkal Majalla" w:hAnsi="Sakkal Majalla" w:cs="Sakkal Majalla" w:hint="cs"/>
          <w:color w:val="000000" w:themeColor="text1"/>
          <w:rtl/>
        </w:rPr>
        <w:t>،</w:t>
      </w:r>
      <w:r w:rsidRPr="009C4D76">
        <w:rPr>
          <w:rFonts w:ascii="Sakkal Majalla" w:hAnsi="Sakkal Majalla" w:cs="Sakkal Majalla"/>
          <w:color w:val="000000" w:themeColor="text1"/>
          <w:rtl/>
        </w:rPr>
        <w:t xml:space="preserve"> الأمر الذي يجعلهم أكثر عرضة للانخداع بمحتوى التزييف العميق </w:t>
      </w:r>
      <w:r w:rsidRPr="009C4D76">
        <w:rPr>
          <w:rFonts w:ascii="Sakkal Majalla" w:hAnsi="Sakkal Majalla" w:cs="Sakkal Majalla" w:hint="cs"/>
          <w:color w:val="000000" w:themeColor="text1"/>
          <w:rtl/>
        </w:rPr>
        <w:t>ويضاعف مخاطرة،</w:t>
      </w:r>
      <w:r w:rsidRPr="009C4D76">
        <w:rPr>
          <w:rFonts w:ascii="Sakkal Majalla" w:hAnsi="Sakkal Majalla" w:cs="Sakkal Majalla" w:hint="cs"/>
          <w:rtl/>
        </w:rPr>
        <w:t xml:space="preserve"> </w:t>
      </w:r>
      <w:r w:rsidRPr="00F354D2">
        <w:rPr>
          <w:rFonts w:ascii="Sakkal Majalla" w:hAnsi="Sakkal Majalla" w:cs="Sakkal Majalla"/>
          <w:rtl/>
        </w:rPr>
        <w:t>وتُلقي هذه الظاهرة بظلالها على مستويات ثقة الأفراد بالمحتوى الرقمي، مما يستدعي بناء إطار تنظيمي يربط بين طبيعة إدراك المستخدمين لمخاطر التزييف العميق</w:t>
      </w:r>
      <w:r w:rsidRPr="00F354D2">
        <w:rPr>
          <w:rFonts w:ascii="Sakkal Majalla" w:hAnsi="Sakkal Majalla" w:cs="Sakkal Majalla" w:hint="cs"/>
          <w:rtl/>
        </w:rPr>
        <w:t xml:space="preserve"> </w:t>
      </w:r>
      <w:r>
        <w:rPr>
          <w:rFonts w:ascii="Sakkal Majalla" w:hAnsi="Sakkal Majalla" w:cs="Sakkal Majalla" w:hint="cs"/>
          <w:rtl/>
        </w:rPr>
        <w:t xml:space="preserve"> والثقة بالمحتوى الرقمي</w:t>
      </w:r>
      <w:r w:rsidRPr="00F354D2">
        <w:rPr>
          <w:rFonts w:ascii="Sakkal Majalla" w:hAnsi="Sakkal Majalla" w:cs="Sakkal Majalla"/>
          <w:rtl/>
        </w:rPr>
        <w:t xml:space="preserve"> من خلال تصنيف ثنائي</w:t>
      </w:r>
      <w:r>
        <w:rPr>
          <w:rFonts w:ascii="Sakkal Majalla" w:hAnsi="Sakkal Majalla" w:cs="Sakkal Majalla" w:hint="cs"/>
          <w:rtl/>
        </w:rPr>
        <w:t xml:space="preserve"> </w:t>
      </w:r>
      <w:r w:rsidRPr="00F354D2">
        <w:rPr>
          <w:rFonts w:ascii="Sakkal Majalla" w:hAnsi="Sakkal Majalla" w:cs="Sakkal Majalla"/>
          <w:rtl/>
        </w:rPr>
        <w:t>يتمثل في نوعين</w:t>
      </w:r>
      <w:r w:rsidRPr="00F354D2">
        <w:rPr>
          <w:rFonts w:ascii="Sakkal Majalla" w:hAnsi="Sakkal Majalla" w:cs="Sakkal Majalla" w:hint="cs"/>
          <w:rtl/>
        </w:rPr>
        <w:t>: ث</w:t>
      </w:r>
      <w:r w:rsidRPr="00F354D2">
        <w:rPr>
          <w:rFonts w:ascii="Sakkal Majalla" w:hAnsi="Sakkal Majalla" w:cs="Sakkal Majalla"/>
          <w:rtl/>
        </w:rPr>
        <w:t xml:space="preserve">قة حقيقية نابعة من إدراك واعٍ ومهارات تحقق فعّالة، وثقة مزيفة تنشأ نتيجة غياب هذا الإدراك وتُبنى على الانخداع بالمظهر </w:t>
      </w:r>
      <w:r w:rsidR="009C4D76">
        <w:rPr>
          <w:rFonts w:ascii="Sakkal Majalla" w:hAnsi="Sakkal Majalla" w:cs="Sakkal Majalla" w:hint="cs"/>
          <w:rtl/>
        </w:rPr>
        <w:t>السمعي</w:t>
      </w:r>
      <w:r w:rsidR="000D14BE">
        <w:rPr>
          <w:rFonts w:ascii="Sakkal Majalla" w:hAnsi="Sakkal Majalla" w:cs="Sakkal Majalla" w:hint="cs"/>
          <w:rtl/>
        </w:rPr>
        <w:t>-</w:t>
      </w:r>
      <w:r w:rsidRPr="00F354D2">
        <w:rPr>
          <w:rFonts w:ascii="Sakkal Majalla" w:hAnsi="Sakkal Majalla" w:cs="Sakkal Majalla"/>
          <w:rtl/>
        </w:rPr>
        <w:t>البصري للمحتوى</w:t>
      </w:r>
      <w:r w:rsidRPr="00F354D2">
        <w:rPr>
          <w:rFonts w:ascii="Sakkal Majalla" w:hAnsi="Sakkal Majalla" w:cs="Sakkal Majalla" w:hint="cs"/>
          <w:rtl/>
        </w:rPr>
        <w:t xml:space="preserve">، </w:t>
      </w:r>
      <w:r w:rsidRPr="00F354D2">
        <w:rPr>
          <w:rFonts w:ascii="Sakkal Majalla" w:hAnsi="Sakkal Majalla" w:cs="Sakkal Majalla"/>
          <w:rtl/>
        </w:rPr>
        <w:t xml:space="preserve">ويمتد أثر الإدراك بمخاطر التزييف </w:t>
      </w:r>
      <w:r w:rsidR="00245376">
        <w:rPr>
          <w:rFonts w:ascii="Sakkal Majalla" w:hAnsi="Sakkal Majalla" w:cs="Sakkal Majalla" w:hint="cs"/>
          <w:rtl/>
        </w:rPr>
        <w:t xml:space="preserve">العميق </w:t>
      </w:r>
      <w:r w:rsidRPr="00F354D2">
        <w:rPr>
          <w:rFonts w:ascii="Sakkal Majalla" w:hAnsi="Sakkal Majalla" w:cs="Sakkal Majalla"/>
          <w:rtl/>
        </w:rPr>
        <w:t>إلى السلوك الرقمي للمستخدم</w:t>
      </w:r>
      <w:r>
        <w:rPr>
          <w:rFonts w:ascii="Sakkal Majalla" w:hAnsi="Sakkal Majalla" w:cs="Sakkal Majalla" w:hint="cs"/>
          <w:rtl/>
        </w:rPr>
        <w:t xml:space="preserve"> ك</w:t>
      </w:r>
      <w:r w:rsidRPr="00F354D2">
        <w:rPr>
          <w:rFonts w:ascii="Sakkal Majalla" w:hAnsi="Sakkal Majalla" w:cs="Sakkal Majalla"/>
          <w:rtl/>
        </w:rPr>
        <w:t xml:space="preserve">التحفظ </w:t>
      </w:r>
      <w:r w:rsidR="00245376">
        <w:rPr>
          <w:rFonts w:ascii="Sakkal Majalla" w:hAnsi="Sakkal Majalla" w:cs="Sakkal Majalla" w:hint="cs"/>
          <w:rtl/>
        </w:rPr>
        <w:t xml:space="preserve">الرقمي </w:t>
      </w:r>
      <w:r w:rsidR="00C833AA">
        <w:rPr>
          <w:rFonts w:ascii="Sakkal Majalla" w:hAnsi="Sakkal Majalla" w:cs="Sakkal Majalla" w:hint="cs"/>
          <w:rtl/>
        </w:rPr>
        <w:t>عن</w:t>
      </w:r>
      <w:r w:rsidRPr="00F354D2">
        <w:rPr>
          <w:rFonts w:ascii="Sakkal Majalla" w:hAnsi="Sakkal Majalla" w:cs="Sakkal Majalla"/>
          <w:rtl/>
        </w:rPr>
        <w:t xml:space="preserve"> نشر</w:t>
      </w:r>
      <w:r>
        <w:rPr>
          <w:rFonts w:ascii="Sakkal Majalla" w:hAnsi="Sakkal Majalla" w:cs="Sakkal Majalla" w:hint="cs"/>
          <w:rtl/>
        </w:rPr>
        <w:t xml:space="preserve"> المحتوى الشخصي</w:t>
      </w:r>
      <w:r w:rsidRPr="00F354D2">
        <w:rPr>
          <w:rFonts w:ascii="Sakkal Majalla" w:hAnsi="Sakkal Majalla" w:cs="Sakkal Majalla"/>
          <w:rtl/>
        </w:rPr>
        <w:t xml:space="preserve">، </w:t>
      </w:r>
      <w:r>
        <w:rPr>
          <w:rFonts w:ascii="Sakkal Majalla" w:hAnsi="Sakkal Majalla" w:cs="Sakkal Majalla" w:hint="cs"/>
          <w:rtl/>
        </w:rPr>
        <w:t>و</w:t>
      </w:r>
      <w:r w:rsidRPr="00F354D2">
        <w:rPr>
          <w:rFonts w:ascii="Sakkal Majalla" w:hAnsi="Sakkal Majalla" w:cs="Sakkal Majalla"/>
          <w:rtl/>
        </w:rPr>
        <w:t xml:space="preserve">التحقق </w:t>
      </w:r>
      <w:r w:rsidR="00245376">
        <w:rPr>
          <w:rFonts w:ascii="Sakkal Majalla" w:hAnsi="Sakkal Majalla" w:cs="Sakkal Majalla" w:hint="cs"/>
          <w:rtl/>
        </w:rPr>
        <w:t xml:space="preserve">الرقمي </w:t>
      </w:r>
      <w:r w:rsidRPr="00F354D2">
        <w:rPr>
          <w:rFonts w:ascii="Sakkal Majalla" w:hAnsi="Sakkal Majalla" w:cs="Sakkal Majalla"/>
          <w:rtl/>
        </w:rPr>
        <w:t xml:space="preserve">من </w:t>
      </w:r>
      <w:r w:rsidR="00C833AA">
        <w:rPr>
          <w:rFonts w:ascii="Sakkal Majalla" w:hAnsi="Sakkal Majalla" w:cs="Sakkal Majalla" w:hint="cs"/>
          <w:rtl/>
        </w:rPr>
        <w:t xml:space="preserve">صدق </w:t>
      </w:r>
      <w:r w:rsidR="00245376">
        <w:rPr>
          <w:rFonts w:ascii="Sakkal Majalla" w:hAnsi="Sakkal Majalla" w:cs="Sakkal Majalla" w:hint="cs"/>
          <w:rtl/>
        </w:rPr>
        <w:t>الوسائط</w:t>
      </w:r>
      <w:r>
        <w:rPr>
          <w:rFonts w:ascii="Sakkal Majalla" w:hAnsi="Sakkal Majalla" w:cs="Sakkal Majalla" w:hint="cs"/>
          <w:rtl/>
        </w:rPr>
        <w:t>،</w:t>
      </w:r>
      <w:r w:rsidRPr="00F354D2">
        <w:rPr>
          <w:rFonts w:ascii="Sakkal Majalla" w:hAnsi="Sakkal Majalla" w:cs="Sakkal Majalla"/>
          <w:rtl/>
        </w:rPr>
        <w:t xml:space="preserve"> </w:t>
      </w:r>
      <w:r>
        <w:rPr>
          <w:rFonts w:ascii="Sakkal Majalla" w:hAnsi="Sakkal Majalla" w:cs="Sakkal Majalla" w:hint="cs"/>
          <w:rtl/>
        </w:rPr>
        <w:t xml:space="preserve"> ويتجلى في تفاعل المستخدم مع المحتوى الرقمي و</w:t>
      </w:r>
      <w:r w:rsidRPr="00F354D2">
        <w:rPr>
          <w:rFonts w:ascii="Sakkal Majalla" w:hAnsi="Sakkal Majalla" w:cs="Sakkal Majalla"/>
          <w:rtl/>
        </w:rPr>
        <w:t>الذي صنفته هذه الدراسة إلى ثلاثة أنماط رئيسية</w:t>
      </w:r>
      <w:r>
        <w:rPr>
          <w:rFonts w:ascii="Sakkal Majalla" w:hAnsi="Sakkal Majalla" w:cs="Sakkal Majalla" w:hint="cs"/>
          <w:rtl/>
        </w:rPr>
        <w:t xml:space="preserve">: </w:t>
      </w:r>
      <w:r w:rsidRPr="00F354D2">
        <w:rPr>
          <w:rFonts w:ascii="Sakkal Majalla" w:hAnsi="Sakkal Majalla" w:cs="Sakkal Majalla"/>
          <w:rtl/>
        </w:rPr>
        <w:t>التفاعل النقدي مثل التشكيك والتعليق التحليلي</w:t>
      </w:r>
      <w:r w:rsidR="00C833AA">
        <w:rPr>
          <w:rFonts w:ascii="Sakkal Majalla" w:hAnsi="Sakkal Majalla" w:cs="Sakkal Majalla" w:hint="cs"/>
          <w:rtl/>
        </w:rPr>
        <w:t xml:space="preserve">، والتفاعل </w:t>
      </w:r>
      <w:r w:rsidR="00C833AA" w:rsidRPr="00F354D2">
        <w:rPr>
          <w:rFonts w:ascii="Sakkal Majalla" w:hAnsi="Sakkal Majalla" w:cs="Sakkal Majalla"/>
          <w:rtl/>
        </w:rPr>
        <w:t>التلقائي مثل الإعجاب والمشاركة دون تحقق</w:t>
      </w:r>
      <w:r w:rsidRPr="00F354D2">
        <w:rPr>
          <w:rFonts w:ascii="Sakkal Majalla" w:hAnsi="Sakkal Majalla" w:cs="Sakkal Majalla"/>
          <w:rtl/>
        </w:rPr>
        <w:t>، والتفاعل الوقائي مثل التبليغ أو الامتناع عن التفاعل</w:t>
      </w:r>
      <w:r>
        <w:rPr>
          <w:rFonts w:ascii="Sakkal Majalla" w:hAnsi="Sakkal Majalla" w:cs="Sakkal Majalla" w:hint="cs"/>
          <w:rtl/>
        </w:rPr>
        <w:t xml:space="preserve">، </w:t>
      </w:r>
      <w:r w:rsidRPr="00F354D2">
        <w:rPr>
          <w:rFonts w:ascii="Sakkal Majalla" w:hAnsi="Sakkal Majalla" w:cs="Sakkal Majalla"/>
          <w:rtl/>
        </w:rPr>
        <w:t xml:space="preserve">وهي سلوكيات </w:t>
      </w:r>
      <w:r>
        <w:rPr>
          <w:rFonts w:ascii="Sakkal Majalla" w:hAnsi="Sakkal Majalla" w:cs="Sakkal Majalla" w:hint="cs"/>
          <w:rtl/>
        </w:rPr>
        <w:t>ترتبط بمستوى</w:t>
      </w:r>
      <w:r w:rsidRPr="00F354D2">
        <w:rPr>
          <w:rFonts w:ascii="Sakkal Majalla" w:hAnsi="Sakkal Majalla" w:cs="Sakkal Majalla"/>
          <w:rtl/>
        </w:rPr>
        <w:t xml:space="preserve"> الإدراك وخصائص المستخدم الديموغرافية</w:t>
      </w:r>
      <w:r w:rsidRPr="00F354D2">
        <w:rPr>
          <w:rFonts w:ascii="Sakkal Majalla" w:hAnsi="Sakkal Majalla" w:cs="Sakkal Majalla" w:hint="cs"/>
          <w:rtl/>
        </w:rPr>
        <w:t xml:space="preserve">، </w:t>
      </w:r>
      <w:r w:rsidRPr="00237EDD">
        <w:rPr>
          <w:rFonts w:ascii="Sakkal Majalla" w:hAnsi="Sakkal Majalla" w:cs="Sakkal Majalla"/>
          <w:rtl/>
        </w:rPr>
        <w:t xml:space="preserve">ورغم تصاعد الاهتمام الأكاديمي بتقنيات التزييف العميق، إلا أن الدراسات العربية والأجنبية لم تُعالج بصورة متكاملة العلاقة بين إدراك مخاطره </w:t>
      </w:r>
      <w:r w:rsidRPr="00F354D2">
        <w:rPr>
          <w:rFonts w:ascii="Sakkal Majalla" w:hAnsi="Sakkal Majalla" w:cs="Sakkal Majalla" w:hint="cs"/>
          <w:rtl/>
        </w:rPr>
        <w:t>والثقة</w:t>
      </w:r>
      <w:r>
        <w:rPr>
          <w:rFonts w:ascii="Sakkal Majalla" w:hAnsi="Sakkal Majalla" w:cs="Sakkal Majalla" w:hint="cs"/>
          <w:rtl/>
        </w:rPr>
        <w:t xml:space="preserve"> بالمحتوى</w:t>
      </w:r>
      <w:r w:rsidRPr="00237EDD">
        <w:rPr>
          <w:rFonts w:ascii="Sakkal Majalla" w:hAnsi="Sakkal Majalla" w:cs="Sakkal Majalla"/>
          <w:rtl/>
        </w:rPr>
        <w:t xml:space="preserve"> والسلوك الرقمي، </w:t>
      </w:r>
      <w:r w:rsidRPr="00F354D2">
        <w:rPr>
          <w:rFonts w:ascii="Sakkal Majalla" w:hAnsi="Sakkal Majalla" w:cs="Sakkal Majalla"/>
          <w:rtl/>
        </w:rPr>
        <w:t xml:space="preserve">فضلًا </w:t>
      </w:r>
      <w:r>
        <w:rPr>
          <w:rFonts w:ascii="Sakkal Majalla" w:hAnsi="Sakkal Majalla" w:cs="Sakkal Majalla" w:hint="cs"/>
          <w:rtl/>
        </w:rPr>
        <w:t>عن ن</w:t>
      </w:r>
      <w:r w:rsidRPr="00F354D2">
        <w:rPr>
          <w:rFonts w:ascii="Sakkal Majalla" w:hAnsi="Sakkal Majalla" w:cs="Sakkal Majalla"/>
          <w:rtl/>
        </w:rPr>
        <w:t>درة الأبحاث الموجهة نحو المجتمع السعودي</w:t>
      </w:r>
      <w:r w:rsidRPr="00F354D2">
        <w:rPr>
          <w:rFonts w:ascii="Sakkal Majalla" w:hAnsi="Sakkal Majalla" w:cs="Sakkal Majalla" w:hint="cs"/>
          <w:rtl/>
        </w:rPr>
        <w:t xml:space="preserve"> </w:t>
      </w:r>
      <w:r w:rsidRPr="00237EDD">
        <w:rPr>
          <w:rFonts w:ascii="Sakkal Majalla" w:hAnsi="Sakkal Majalla" w:cs="Sakkal Majalla"/>
          <w:rtl/>
        </w:rPr>
        <w:t xml:space="preserve">بوصفه </w:t>
      </w:r>
      <w:r w:rsidR="00245376" w:rsidRPr="00245376">
        <w:rPr>
          <w:rFonts w:ascii="Sakkal Majalla" w:hAnsi="Sakkal Majalla" w:cs="Sakkal Majalla"/>
          <w:rtl/>
        </w:rPr>
        <w:t xml:space="preserve">نموذجًا رقميًا فاعلًا </w:t>
      </w:r>
      <w:r w:rsidRPr="00237EDD">
        <w:rPr>
          <w:rFonts w:ascii="Sakkal Majalla" w:hAnsi="Sakkal Majalla" w:cs="Sakkal Majalla"/>
          <w:rtl/>
        </w:rPr>
        <w:t>على منصة تيك توك</w:t>
      </w:r>
      <w:r w:rsidR="00245376">
        <w:rPr>
          <w:rFonts w:ascii="Sakkal Majalla" w:hAnsi="Sakkal Majalla" w:cs="Sakkal Majalla" w:hint="cs"/>
          <w:rtl/>
        </w:rPr>
        <w:t>،</w:t>
      </w:r>
      <w:r w:rsidRPr="00237EDD">
        <w:rPr>
          <w:rFonts w:ascii="Sakkal Majalla" w:hAnsi="Sakkal Majalla" w:cs="Sakkal Majalla"/>
          <w:rtl/>
        </w:rPr>
        <w:t xml:space="preserve"> ومن هنا </w:t>
      </w:r>
      <w:r w:rsidR="0026192D">
        <w:rPr>
          <w:rFonts w:ascii="Sakkal Majalla" w:hAnsi="Sakkal Majalla" w:cs="Sakkal Majalla" w:hint="cs"/>
          <w:rtl/>
        </w:rPr>
        <w:t>تتجلى</w:t>
      </w:r>
      <w:r w:rsidRPr="00237EDD">
        <w:rPr>
          <w:rFonts w:ascii="Sakkal Majalla" w:hAnsi="Sakkal Majalla" w:cs="Sakkal Majalla"/>
          <w:rtl/>
        </w:rPr>
        <w:t xml:space="preserve"> أهمية الدراسة الحالية في سعيها إلى سد هذه الفجوة المعرفية من خلال تحليل ميداني يستند إلى نظريتي دافع الحماية والاعتماد على وسائل الإعلام،</w:t>
      </w:r>
      <w:r>
        <w:rPr>
          <w:rFonts w:ascii="Sakkal Majalla" w:hAnsi="Sakkal Majalla" w:cs="Sakkal Majalla" w:hint="cs"/>
          <w:rtl/>
        </w:rPr>
        <w:t xml:space="preserve"> و</w:t>
      </w:r>
      <w:r w:rsidRPr="00237EDD">
        <w:rPr>
          <w:rFonts w:ascii="Sakkal Majalla" w:hAnsi="Sakkal Majalla" w:cs="Sakkal Majalla"/>
          <w:rtl/>
        </w:rPr>
        <w:t xml:space="preserve">تنفرد بطرح حل عملي يتمثل في استقصاء مدى تأييد المستخدمين السعوديين لإطلاق أداة وطنية ذكية </w:t>
      </w:r>
      <w:r w:rsidR="0026192D">
        <w:rPr>
          <w:rFonts w:ascii="Sakkal Majalla" w:hAnsi="Sakkal Majalla" w:cs="Sakkal Majalla" w:hint="cs"/>
          <w:rtl/>
        </w:rPr>
        <w:t>باسم</w:t>
      </w:r>
      <w:r w:rsidRPr="00237EDD">
        <w:rPr>
          <w:rFonts w:ascii="Sakkal Majalla" w:hAnsi="Sakkal Majalla" w:cs="Sakkal Majalla"/>
          <w:rtl/>
        </w:rPr>
        <w:t xml:space="preserve"> "التمييز العميق"</w:t>
      </w:r>
      <w:r>
        <w:rPr>
          <w:rFonts w:ascii="Sakkal Majalla" w:hAnsi="Sakkal Majalla" w:cs="Sakkal Majalla" w:hint="cs"/>
          <w:rtl/>
        </w:rPr>
        <w:t xml:space="preserve"> </w:t>
      </w:r>
      <w:r w:rsidRPr="00237EDD">
        <w:rPr>
          <w:rFonts w:ascii="Sakkal Majalla" w:hAnsi="Sakkal Majalla" w:cs="Sakkal Majalla"/>
          <w:rtl/>
        </w:rPr>
        <w:t xml:space="preserve"> تُعنى بكشف احتمالية تزييف المحتوى الرقمي على منصات التواصل الاجتماعي، بما يسهم في تعزيز موثوقية الفضاء الرقمي السعودي</w:t>
      </w:r>
      <w:r w:rsidRPr="00F354D2">
        <w:rPr>
          <w:rFonts w:ascii="Sakkal Majalla" w:hAnsi="Sakkal Majalla" w:cs="Sakkal Majalla" w:hint="cs"/>
          <w:rtl/>
        </w:rPr>
        <w:t xml:space="preserve">، </w:t>
      </w:r>
      <w:r w:rsidRPr="00F354D2">
        <w:rPr>
          <w:rFonts w:ascii="Sakkal Majalla" w:hAnsi="Sakkal Majalla" w:cs="Sakkal Majalla"/>
          <w:rtl/>
        </w:rPr>
        <w:t xml:space="preserve">وانطلاقًا من </w:t>
      </w:r>
      <w:r w:rsidRPr="00F354D2">
        <w:rPr>
          <w:rFonts w:ascii="Sakkal Majalla" w:hAnsi="Sakkal Majalla" w:cs="Sakkal Majalla" w:hint="cs"/>
          <w:rtl/>
        </w:rPr>
        <w:t>ذلك، تتمحور</w:t>
      </w:r>
      <w:r w:rsidRPr="00F354D2">
        <w:rPr>
          <w:rFonts w:ascii="Sakkal Majalla" w:hAnsi="Sakkal Majalla" w:cs="Sakkal Majalla"/>
          <w:rtl/>
        </w:rPr>
        <w:t xml:space="preserve"> الإشكالية الرئيسة للدراسة حول التساؤل الآتي</w:t>
      </w:r>
      <w:r w:rsidRPr="00F354D2">
        <w:rPr>
          <w:rFonts w:ascii="Sakkal Majalla" w:hAnsi="Sakkal Majalla" w:cs="Sakkal Majalla"/>
        </w:rPr>
        <w:t>:</w:t>
      </w:r>
      <w:r w:rsidRPr="00F354D2">
        <w:rPr>
          <w:rFonts w:ascii="Sakkal Majalla" w:hAnsi="Sakkal Majalla" w:cs="Sakkal Majalla" w:hint="cs"/>
          <w:rtl/>
        </w:rPr>
        <w:t xml:space="preserve"> </w:t>
      </w:r>
      <w:r w:rsidRPr="00442B0B">
        <w:rPr>
          <w:rFonts w:ascii="Sakkal Majalla" w:hAnsi="Sakkal Majalla" w:cs="Sakkal Majalla" w:hint="cs"/>
          <w:b/>
          <w:bCs/>
          <w:rtl/>
        </w:rPr>
        <w:t xml:space="preserve">ما مدى </w:t>
      </w:r>
      <w:r w:rsidRPr="00442B0B">
        <w:rPr>
          <w:rFonts w:ascii="Sakkal Majalla" w:hAnsi="Sakkal Majalla" w:cs="Sakkal Majalla"/>
          <w:b/>
          <w:bCs/>
          <w:rtl/>
        </w:rPr>
        <w:t>إدراك المستخدمين السعوديين لمخاطر التزييف العميق على تيك توك</w:t>
      </w:r>
      <w:r w:rsidRPr="00442B0B">
        <w:rPr>
          <w:rFonts w:ascii="Sakkal Majalla" w:hAnsi="Sakkal Majalla" w:cs="Sakkal Majalla" w:hint="cs"/>
          <w:b/>
          <w:bCs/>
          <w:rtl/>
        </w:rPr>
        <w:t>، وما</w:t>
      </w:r>
      <w:r w:rsidRPr="00442B0B">
        <w:rPr>
          <w:rFonts w:ascii="Sakkal Majalla" w:hAnsi="Sakkal Majalla" w:cs="Sakkal Majalla"/>
          <w:b/>
          <w:bCs/>
          <w:rtl/>
        </w:rPr>
        <w:t xml:space="preserve"> علاقته بثقتهم بالمحتوى وسلوكهم الرقمي</w:t>
      </w:r>
      <w:r w:rsidRPr="00442B0B">
        <w:rPr>
          <w:rFonts w:ascii="Sakkal Majalla" w:hAnsi="Sakkal Majalla" w:cs="Sakkal Majalla" w:hint="cs"/>
          <w:b/>
          <w:bCs/>
          <w:rtl/>
        </w:rPr>
        <w:t>؟</w:t>
      </w:r>
    </w:p>
    <w:p w14:paraId="3CE72FF9" w14:textId="77777777" w:rsidR="00177EF2" w:rsidRPr="00177EF2" w:rsidRDefault="00177EF2" w:rsidP="00F716B5">
      <w:pPr>
        <w:bidi/>
        <w:spacing w:after="0" w:line="360" w:lineRule="auto"/>
        <w:jc w:val="mediumKashida"/>
        <w:rPr>
          <w:rFonts w:ascii="Sakkal Majalla" w:hAnsi="Sakkal Majalla" w:cs="Sakkal Majalla"/>
          <w:b/>
          <w:bCs/>
          <w:rtl/>
        </w:rPr>
      </w:pPr>
    </w:p>
    <w:p w14:paraId="095B1025" w14:textId="1AEE23FC" w:rsidR="00B4234C" w:rsidRPr="00503327" w:rsidRDefault="00B4234C" w:rsidP="002E31EC">
      <w:pPr>
        <w:keepNext/>
        <w:bidi/>
        <w:spacing w:after="0" w:line="360" w:lineRule="auto"/>
        <w:jc w:val="mediumKashida"/>
        <w:rPr>
          <w:rFonts w:ascii="Sakkal Majalla" w:hAnsi="Sakkal Majalla" w:cs="Sakkal Majalla"/>
          <w:b/>
          <w:bCs/>
          <w:sz w:val="32"/>
          <w:szCs w:val="32"/>
          <w:rtl/>
        </w:rPr>
      </w:pPr>
      <w:r w:rsidRPr="00503327">
        <w:rPr>
          <w:rFonts w:ascii="Sakkal Majalla" w:hAnsi="Sakkal Majalla" w:cs="Sakkal Majalla"/>
          <w:b/>
          <w:bCs/>
          <w:sz w:val="32"/>
          <w:szCs w:val="32"/>
          <w:rtl/>
        </w:rPr>
        <w:t>أسئلة الدراسة</w:t>
      </w:r>
    </w:p>
    <w:p w14:paraId="64BA86EA" w14:textId="5254764F" w:rsidR="009B224B" w:rsidRPr="00F354D2" w:rsidRDefault="009B224B" w:rsidP="009B224B">
      <w:pPr>
        <w:bidi/>
        <w:spacing w:after="0" w:line="360" w:lineRule="auto"/>
        <w:ind w:firstLine="360"/>
        <w:jc w:val="both"/>
        <w:rPr>
          <w:rFonts w:ascii="Sakkal Majalla" w:hAnsi="Sakkal Majalla" w:cs="Sakkal Majalla"/>
        </w:rPr>
      </w:pPr>
      <w:r w:rsidRPr="009B224B">
        <w:rPr>
          <w:rFonts w:ascii="Sakkal Majalla" w:hAnsi="Sakkal Majalla" w:cs="Sakkal Majalla"/>
          <w:rtl/>
        </w:rPr>
        <w:t>وتقوم الدراسة على تساؤل رئيس يتمثل في: ما مدى إدراك المستخدمين السعوديين لمخاطر التزييف العميق على تيك توك، وما علاقته بثقتهم بالمحتوى وسلوكهم الرقمي؟ وتنطلق منه بقية التساؤلات الفرعية</w:t>
      </w:r>
      <w:r w:rsidR="000C5D6F">
        <w:rPr>
          <w:rFonts w:ascii="Sakkal Majalla" w:hAnsi="Sakkal Majalla" w:cs="Sakkal Majalla" w:hint="cs"/>
          <w:rtl/>
        </w:rPr>
        <w:t xml:space="preserve"> </w:t>
      </w:r>
      <w:r w:rsidR="002D1029">
        <w:rPr>
          <w:rFonts w:ascii="Sakkal Majalla" w:hAnsi="Sakkal Majalla" w:cs="Sakkal Majalla" w:hint="cs"/>
          <w:rtl/>
        </w:rPr>
        <w:t>الأتية</w:t>
      </w:r>
      <w:r w:rsidR="000C5D6F">
        <w:rPr>
          <w:rFonts w:ascii="Sakkal Majalla" w:hAnsi="Sakkal Majalla" w:cs="Sakkal Majalla" w:hint="cs"/>
          <w:rtl/>
        </w:rPr>
        <w:t>:</w:t>
      </w:r>
    </w:p>
    <w:p w14:paraId="3460CA83" w14:textId="3054D4B5" w:rsidR="00433360" w:rsidRPr="00793AFF" w:rsidRDefault="00433360" w:rsidP="00F716B5">
      <w:pPr>
        <w:pStyle w:val="ListParagraph"/>
        <w:numPr>
          <w:ilvl w:val="0"/>
          <w:numId w:val="13"/>
        </w:numPr>
        <w:bidi/>
        <w:spacing w:after="0" w:line="360" w:lineRule="auto"/>
        <w:jc w:val="both"/>
        <w:rPr>
          <w:rFonts w:ascii="Sakkal Majalla" w:hAnsi="Sakkal Majalla" w:cs="Sakkal Majalla"/>
        </w:rPr>
      </w:pPr>
      <w:r w:rsidRPr="00793AFF">
        <w:rPr>
          <w:rFonts w:ascii="Sakkal Majalla" w:hAnsi="Sakkal Majalla" w:cs="Sakkal Majalla"/>
          <w:rtl/>
        </w:rPr>
        <w:t xml:space="preserve">إلى أي مدى يدرك المستخدمون السعوديون </w:t>
      </w:r>
      <w:proofErr w:type="gramStart"/>
      <w:r w:rsidRPr="00793AFF">
        <w:rPr>
          <w:rFonts w:ascii="Sakkal Majalla" w:hAnsi="Sakkal Majalla" w:cs="Sakkal Majalla"/>
          <w:rtl/>
        </w:rPr>
        <w:t>مخاطر</w:t>
      </w:r>
      <w:proofErr w:type="gramEnd"/>
      <w:r w:rsidRPr="00793AFF">
        <w:rPr>
          <w:rFonts w:ascii="Sakkal Majalla" w:hAnsi="Sakkal Majalla" w:cs="Sakkal Majalla"/>
          <w:rtl/>
        </w:rPr>
        <w:t xml:space="preserve"> التزييف العميق على منصة تيك توك؟</w:t>
      </w:r>
    </w:p>
    <w:p w14:paraId="28402B76" w14:textId="7C5F3414" w:rsidR="00B4234C" w:rsidRPr="00D91BFD" w:rsidRDefault="00D91BFD" w:rsidP="00F716B5">
      <w:pPr>
        <w:pStyle w:val="ListParagraph"/>
        <w:numPr>
          <w:ilvl w:val="0"/>
          <w:numId w:val="13"/>
        </w:numPr>
        <w:bidi/>
        <w:spacing w:after="0" w:line="360" w:lineRule="auto"/>
        <w:jc w:val="both"/>
        <w:rPr>
          <w:rFonts w:ascii="Sakkal Majalla" w:hAnsi="Sakkal Majalla" w:cs="Sakkal Majalla"/>
        </w:rPr>
      </w:pPr>
      <w:r w:rsidRPr="00D91BFD">
        <w:rPr>
          <w:rFonts w:ascii="Sakkal Majalla" w:hAnsi="Sakkal Majalla" w:cs="Sakkal Majalla" w:hint="cs"/>
          <w:rtl/>
        </w:rPr>
        <w:t xml:space="preserve">كيف تتحدد </w:t>
      </w:r>
      <w:r w:rsidR="00976C10" w:rsidRPr="00D91BFD">
        <w:rPr>
          <w:rFonts w:ascii="Sakkal Majalla" w:hAnsi="Sakkal Majalla" w:cs="Sakkal Majalla" w:hint="cs"/>
          <w:rtl/>
        </w:rPr>
        <w:t>طبيعة</w:t>
      </w:r>
      <w:r w:rsidR="00B4234C" w:rsidRPr="00D91BFD">
        <w:rPr>
          <w:rFonts w:ascii="Sakkal Majalla" w:hAnsi="Sakkal Majalla" w:cs="Sakkal Majalla"/>
          <w:rtl/>
        </w:rPr>
        <w:t xml:space="preserve"> </w:t>
      </w:r>
      <w:r w:rsidR="00976C10" w:rsidRPr="00D91BFD">
        <w:rPr>
          <w:rFonts w:ascii="Sakkal Majalla" w:hAnsi="Sakkal Majalla" w:cs="Sakkal Majalla" w:hint="cs"/>
          <w:rtl/>
        </w:rPr>
        <w:t xml:space="preserve">ودرجة </w:t>
      </w:r>
      <w:r w:rsidR="00825073" w:rsidRPr="00D91BFD">
        <w:rPr>
          <w:rFonts w:ascii="Sakkal Majalla" w:hAnsi="Sakkal Majalla" w:cs="Sakkal Majalla"/>
          <w:rtl/>
        </w:rPr>
        <w:t xml:space="preserve">الثقة الرقمية (الحقيقية أو </w:t>
      </w:r>
      <w:r w:rsidR="00BA45DB" w:rsidRPr="00D91BFD">
        <w:rPr>
          <w:rFonts w:ascii="Sakkal Majalla" w:hAnsi="Sakkal Majalla" w:cs="Sakkal Majalla"/>
          <w:rtl/>
        </w:rPr>
        <w:t>الزائفة</w:t>
      </w:r>
      <w:r w:rsidR="00825073" w:rsidRPr="00D91BFD">
        <w:rPr>
          <w:rFonts w:ascii="Sakkal Majalla" w:hAnsi="Sakkal Majalla" w:cs="Sakkal Majalla"/>
          <w:rtl/>
        </w:rPr>
        <w:t>) لدى المستخدمين السعوديين في ضوء تعرضهم لمحتوى التزييف العميق على تيك توك</w:t>
      </w:r>
      <w:r w:rsidR="00825073" w:rsidRPr="00D91BFD">
        <w:rPr>
          <w:rFonts w:ascii="Sakkal Majalla" w:hAnsi="Sakkal Majalla" w:cs="Sakkal Majalla" w:hint="cs"/>
          <w:rtl/>
        </w:rPr>
        <w:t>؟</w:t>
      </w:r>
    </w:p>
    <w:p w14:paraId="03BEFA6B" w14:textId="3F362AC4" w:rsidR="00DB7E2A" w:rsidRPr="00522587" w:rsidRDefault="00976C10" w:rsidP="00F716B5">
      <w:pPr>
        <w:pStyle w:val="ListParagraph"/>
        <w:numPr>
          <w:ilvl w:val="0"/>
          <w:numId w:val="13"/>
        </w:numPr>
        <w:bidi/>
        <w:spacing w:after="0" w:line="360" w:lineRule="auto"/>
        <w:jc w:val="both"/>
        <w:rPr>
          <w:rFonts w:ascii="Sakkal Majalla" w:hAnsi="Sakkal Majalla" w:cs="Sakkal Majalla"/>
        </w:rPr>
      </w:pPr>
      <w:r w:rsidRPr="00522587">
        <w:rPr>
          <w:rFonts w:ascii="Sakkal Majalla" w:hAnsi="Sakkal Majalla" w:cs="Sakkal Majalla"/>
          <w:rtl/>
        </w:rPr>
        <w:lastRenderedPageBreak/>
        <w:t>إلى أي حدٍ يتحفظ المستخدمون السعوديون</w:t>
      </w:r>
      <w:r w:rsidRPr="00522587">
        <w:rPr>
          <w:rFonts w:ascii="Sakkal Majalla" w:hAnsi="Sakkal Majalla" w:cs="Sakkal Majalla" w:hint="cs"/>
          <w:rtl/>
        </w:rPr>
        <w:t xml:space="preserve"> </w:t>
      </w:r>
      <w:r w:rsidR="003222BE" w:rsidRPr="00522587">
        <w:rPr>
          <w:rFonts w:ascii="Sakkal Majalla" w:hAnsi="Sakkal Majalla" w:cs="Sakkal Majalla" w:hint="cs"/>
          <w:rtl/>
        </w:rPr>
        <w:t>رقميًا</w:t>
      </w:r>
      <w:r w:rsidR="00DB7E2A" w:rsidRPr="00522587">
        <w:rPr>
          <w:rFonts w:ascii="Sakkal Majalla" w:hAnsi="Sakkal Majalla" w:cs="Sakkal Majalla"/>
          <w:rtl/>
        </w:rPr>
        <w:t xml:space="preserve"> عن نشر المحتوى الشخصي على تيك توك في ظل التزييف العميق؟</w:t>
      </w:r>
    </w:p>
    <w:p w14:paraId="088B0ABA" w14:textId="44835B02" w:rsidR="00B4234C" w:rsidRPr="00F0537C" w:rsidRDefault="008E3AAC" w:rsidP="00F716B5">
      <w:pPr>
        <w:pStyle w:val="ListParagraph"/>
        <w:numPr>
          <w:ilvl w:val="0"/>
          <w:numId w:val="13"/>
        </w:numPr>
        <w:bidi/>
        <w:spacing w:after="0" w:line="360" w:lineRule="auto"/>
        <w:ind w:right="720"/>
        <w:jc w:val="both"/>
        <w:rPr>
          <w:rFonts w:ascii="Sakkal Majalla" w:hAnsi="Sakkal Majalla" w:cs="Sakkal Majalla"/>
        </w:rPr>
      </w:pPr>
      <w:r w:rsidRPr="008E3AAC">
        <w:rPr>
          <w:rFonts w:ascii="Sakkal Majalla" w:hAnsi="Sakkal Majalla" w:cs="Sakkal Majalla"/>
          <w:rtl/>
        </w:rPr>
        <w:t xml:space="preserve">أي أنماط </w:t>
      </w:r>
      <w:r w:rsidR="00433360">
        <w:rPr>
          <w:rFonts w:ascii="Sakkal Majalla" w:hAnsi="Sakkal Majalla" w:cs="Sakkal Majalla" w:hint="cs"/>
          <w:rtl/>
        </w:rPr>
        <w:t>ال</w:t>
      </w:r>
      <w:r w:rsidRPr="008E3AAC">
        <w:rPr>
          <w:rFonts w:ascii="Sakkal Majalla" w:hAnsi="Sakkal Majalla" w:cs="Sakkal Majalla"/>
          <w:rtl/>
        </w:rPr>
        <w:t xml:space="preserve">سلوك يتبعها المستخدمون السعوديون </w:t>
      </w:r>
      <w:r w:rsidR="006B484A" w:rsidRPr="00522587">
        <w:rPr>
          <w:rFonts w:ascii="Sakkal Majalla" w:hAnsi="Sakkal Majalla" w:cs="Sakkal Majalla"/>
          <w:rtl/>
        </w:rPr>
        <w:t xml:space="preserve">في التفاعل </w:t>
      </w:r>
      <w:r w:rsidR="003222BE" w:rsidRPr="00522587">
        <w:rPr>
          <w:rFonts w:ascii="Sakkal Majalla" w:hAnsi="Sakkal Majalla" w:cs="Sakkal Majalla" w:hint="cs"/>
          <w:rtl/>
        </w:rPr>
        <w:t>الرقمي</w:t>
      </w:r>
      <w:r w:rsidR="003222BE" w:rsidRPr="00522587">
        <w:rPr>
          <w:rFonts w:ascii="Sakkal Majalla" w:hAnsi="Sakkal Majalla" w:cs="Sakkal Majalla"/>
          <w:rtl/>
        </w:rPr>
        <w:t xml:space="preserve"> </w:t>
      </w:r>
      <w:r w:rsidR="006B484A" w:rsidRPr="00522587">
        <w:rPr>
          <w:rFonts w:ascii="Sakkal Majalla" w:hAnsi="Sakkal Majalla" w:cs="Sakkal Majalla"/>
          <w:rtl/>
        </w:rPr>
        <w:t xml:space="preserve">(النقدي، التلقائي، </w:t>
      </w:r>
      <w:r w:rsidR="003222BE" w:rsidRPr="00522587">
        <w:rPr>
          <w:rFonts w:ascii="Sakkal Majalla" w:hAnsi="Sakkal Majalla" w:cs="Sakkal Majalla" w:hint="cs"/>
          <w:rtl/>
        </w:rPr>
        <w:t xml:space="preserve">الوقائي) </w:t>
      </w:r>
      <w:r w:rsidR="003222BE" w:rsidRPr="00F0537C">
        <w:rPr>
          <w:rFonts w:ascii="Sakkal Majalla" w:hAnsi="Sakkal Majalla" w:cs="Sakkal Majalla" w:hint="cs"/>
          <w:rtl/>
        </w:rPr>
        <w:t>مع</w:t>
      </w:r>
      <w:r w:rsidR="006B484A" w:rsidRPr="00F0537C">
        <w:rPr>
          <w:rFonts w:ascii="Sakkal Majalla" w:hAnsi="Sakkal Majalla" w:cs="Sakkal Majalla" w:hint="cs"/>
          <w:rtl/>
        </w:rPr>
        <w:t xml:space="preserve"> </w:t>
      </w:r>
      <w:r w:rsidR="00825073" w:rsidRPr="00F0537C">
        <w:rPr>
          <w:rFonts w:ascii="Sakkal Majalla" w:hAnsi="Sakkal Majalla" w:cs="Sakkal Majalla"/>
          <w:rtl/>
        </w:rPr>
        <w:t xml:space="preserve">المحتوى </w:t>
      </w:r>
      <w:r w:rsidR="003222BE" w:rsidRPr="00F0537C">
        <w:rPr>
          <w:rFonts w:ascii="Sakkal Majalla" w:hAnsi="Sakkal Majalla" w:cs="Sakkal Majalla" w:hint="cs"/>
          <w:rtl/>
        </w:rPr>
        <w:t xml:space="preserve">المزيف </w:t>
      </w:r>
      <w:r w:rsidR="00825073" w:rsidRPr="00F0537C">
        <w:rPr>
          <w:rFonts w:ascii="Sakkal Majalla" w:hAnsi="Sakkal Majalla" w:cs="Sakkal Majalla"/>
          <w:rtl/>
        </w:rPr>
        <w:t xml:space="preserve">على منصة تيك </w:t>
      </w:r>
      <w:r w:rsidR="003222BE" w:rsidRPr="00F0537C">
        <w:rPr>
          <w:rFonts w:ascii="Sakkal Majalla" w:hAnsi="Sakkal Majalla" w:cs="Sakkal Majalla" w:hint="cs"/>
          <w:rtl/>
        </w:rPr>
        <w:t>توك؟</w:t>
      </w:r>
    </w:p>
    <w:p w14:paraId="4CB51A30" w14:textId="2A466E80" w:rsidR="006B484A" w:rsidRPr="00F0537C" w:rsidRDefault="00F0537C" w:rsidP="00F716B5">
      <w:pPr>
        <w:numPr>
          <w:ilvl w:val="0"/>
          <w:numId w:val="13"/>
        </w:numPr>
        <w:bidi/>
        <w:spacing w:after="0" w:line="360" w:lineRule="auto"/>
        <w:jc w:val="both"/>
        <w:rPr>
          <w:rFonts w:ascii="Sakkal Majalla" w:hAnsi="Sakkal Majalla" w:cs="Sakkal Majalla"/>
        </w:rPr>
      </w:pPr>
      <w:r w:rsidRPr="00F0537C">
        <w:rPr>
          <w:rFonts w:ascii="Sakkal Majalla" w:hAnsi="Sakkal Majalla" w:cs="Sakkal Majalla"/>
          <w:rtl/>
        </w:rPr>
        <w:t>كم يبلغ إقبال المستخدمين السعوديين على التحقق الرقمي</w:t>
      </w:r>
      <w:r w:rsidRPr="00F0537C">
        <w:rPr>
          <w:rFonts w:ascii="Sakkal Majalla" w:hAnsi="Sakkal Majalla" w:cs="Sakkal Majalla" w:hint="cs"/>
          <w:rtl/>
        </w:rPr>
        <w:t xml:space="preserve"> </w:t>
      </w:r>
      <w:r w:rsidR="006B484A" w:rsidRPr="00F0537C">
        <w:rPr>
          <w:rFonts w:ascii="Sakkal Majalla" w:hAnsi="Sakkal Majalla" w:cs="Sakkal Majalla"/>
          <w:rtl/>
        </w:rPr>
        <w:t xml:space="preserve">من </w:t>
      </w:r>
      <w:r w:rsidR="006B484A" w:rsidRPr="00F0537C">
        <w:rPr>
          <w:rFonts w:ascii="Sakkal Majalla" w:hAnsi="Sakkal Majalla" w:cs="Sakkal Majalla" w:hint="cs"/>
          <w:rtl/>
        </w:rPr>
        <w:t xml:space="preserve">صدق </w:t>
      </w:r>
      <w:r w:rsidR="006B484A" w:rsidRPr="00F0537C">
        <w:rPr>
          <w:rFonts w:ascii="Sakkal Majalla" w:hAnsi="Sakkal Majalla" w:cs="Sakkal Majalla"/>
          <w:rtl/>
        </w:rPr>
        <w:t>المحتوى على منصة تيك توك في ظل انتشار التزييف العميق؟</w:t>
      </w:r>
    </w:p>
    <w:p w14:paraId="28BF2FD9" w14:textId="59897393" w:rsidR="0056558F" w:rsidRPr="00D91BFD" w:rsidRDefault="002402C8" w:rsidP="002402C8">
      <w:pPr>
        <w:numPr>
          <w:ilvl w:val="0"/>
          <w:numId w:val="13"/>
        </w:numPr>
        <w:bidi/>
        <w:spacing w:after="0" w:line="360" w:lineRule="auto"/>
        <w:jc w:val="both"/>
        <w:rPr>
          <w:rFonts w:ascii="Sakkal Majalla" w:hAnsi="Sakkal Majalla" w:cs="Sakkal Majalla"/>
        </w:rPr>
      </w:pPr>
      <w:r w:rsidRPr="002402C8">
        <w:rPr>
          <w:rFonts w:ascii="Sakkal Majalla" w:hAnsi="Sakkal Majalla" w:cs="Sakkal Majalla"/>
          <w:rtl/>
        </w:rPr>
        <w:t>ما موقف</w:t>
      </w:r>
      <w:r>
        <w:rPr>
          <w:rFonts w:ascii="Sakkal Majalla" w:hAnsi="Sakkal Majalla" w:cs="Sakkal Majalla" w:hint="cs"/>
          <w:rtl/>
        </w:rPr>
        <w:t xml:space="preserve"> </w:t>
      </w:r>
      <w:r w:rsidR="00D91BFD" w:rsidRPr="00D91BFD">
        <w:rPr>
          <w:rFonts w:ascii="Sakkal Majalla" w:hAnsi="Sakkal Majalla" w:cs="Sakkal Majalla"/>
          <w:rtl/>
        </w:rPr>
        <w:t>المستخدم</w:t>
      </w:r>
      <w:r>
        <w:rPr>
          <w:rFonts w:ascii="Sakkal Majalla" w:hAnsi="Sakkal Majalla" w:cs="Sakkal Majalla" w:hint="cs"/>
          <w:rtl/>
        </w:rPr>
        <w:t>ي</w:t>
      </w:r>
      <w:r w:rsidR="00D91BFD" w:rsidRPr="00D91BFD">
        <w:rPr>
          <w:rFonts w:ascii="Sakkal Majalla" w:hAnsi="Sakkal Majalla" w:cs="Sakkal Majalla"/>
          <w:rtl/>
        </w:rPr>
        <w:t>ن السعودي</w:t>
      </w:r>
      <w:r>
        <w:rPr>
          <w:rFonts w:ascii="Sakkal Majalla" w:hAnsi="Sakkal Majalla" w:cs="Sakkal Majalla" w:hint="cs"/>
          <w:rtl/>
        </w:rPr>
        <w:t>ي</w:t>
      </w:r>
      <w:r w:rsidR="00D91BFD" w:rsidRPr="00D91BFD">
        <w:rPr>
          <w:rFonts w:ascii="Sakkal Majalla" w:hAnsi="Sakkal Majalla" w:cs="Sakkal Majalla"/>
          <w:rtl/>
        </w:rPr>
        <w:t>ن</w:t>
      </w:r>
      <w:r>
        <w:rPr>
          <w:rFonts w:ascii="Sakkal Majalla" w:hAnsi="Sakkal Majalla" w:cs="Sakkal Majalla" w:hint="cs"/>
          <w:rtl/>
        </w:rPr>
        <w:t xml:space="preserve"> من</w:t>
      </w:r>
      <w:r w:rsidR="00D91BFD" w:rsidRPr="00D91BFD">
        <w:rPr>
          <w:rFonts w:ascii="Sakkal Majalla" w:hAnsi="Sakkal Majalla" w:cs="Sakkal Majalla"/>
          <w:rtl/>
        </w:rPr>
        <w:t xml:space="preserve"> إطلاق </w:t>
      </w:r>
      <w:r w:rsidR="0056558F" w:rsidRPr="00D91BFD">
        <w:rPr>
          <w:rFonts w:ascii="Sakkal Majalla" w:hAnsi="Sakkal Majalla" w:cs="Sakkal Majalla"/>
          <w:rtl/>
        </w:rPr>
        <w:t xml:space="preserve">ميزة تقنية وطنية </w:t>
      </w:r>
      <w:r w:rsidR="00B741C3" w:rsidRPr="00D91BFD">
        <w:rPr>
          <w:rFonts w:ascii="Sakkal Majalla" w:hAnsi="Sakkal Majalla" w:cs="Sakkal Majalla" w:hint="cs"/>
          <w:rtl/>
        </w:rPr>
        <w:t xml:space="preserve">باسم </w:t>
      </w:r>
      <w:r w:rsidR="0056558F" w:rsidRPr="00D91BFD">
        <w:rPr>
          <w:rFonts w:ascii="Sakkal Majalla" w:hAnsi="Sakkal Majalla" w:cs="Sakkal Majalla"/>
          <w:rtl/>
        </w:rPr>
        <w:t>"التمييز العميق" لفلترة وتقييم احتمالية تزييف محتوى منصات التواصل الاجتماعي؟</w:t>
      </w:r>
    </w:p>
    <w:p w14:paraId="5B278D66" w14:textId="77777777" w:rsidR="003C1652" w:rsidRDefault="00DD3D6C" w:rsidP="00F716B5">
      <w:pPr>
        <w:pStyle w:val="ListParagraph"/>
        <w:numPr>
          <w:ilvl w:val="0"/>
          <w:numId w:val="13"/>
        </w:numPr>
        <w:bidi/>
        <w:spacing w:after="0" w:line="360" w:lineRule="auto"/>
        <w:jc w:val="both"/>
        <w:rPr>
          <w:rFonts w:ascii="Sakkal Majalla" w:hAnsi="Sakkal Majalla" w:cs="Sakkal Majalla"/>
        </w:rPr>
      </w:pPr>
      <w:r w:rsidRPr="00522587">
        <w:rPr>
          <w:rFonts w:ascii="Sakkal Majalla" w:hAnsi="Sakkal Majalla" w:cs="Sakkal Majalla"/>
          <w:rtl/>
        </w:rPr>
        <w:t xml:space="preserve">ما أبرز المقترحات </w:t>
      </w:r>
      <w:r w:rsidR="003222BE" w:rsidRPr="00522587">
        <w:rPr>
          <w:rFonts w:ascii="Sakkal Majalla" w:hAnsi="Sakkal Majalla" w:cs="Sakkal Majalla" w:hint="cs"/>
          <w:rtl/>
        </w:rPr>
        <w:t>للحد من</w:t>
      </w:r>
      <w:r w:rsidR="00825073" w:rsidRPr="00522587">
        <w:rPr>
          <w:rFonts w:ascii="Sakkal Majalla" w:hAnsi="Sakkal Majalla" w:cs="Sakkal Majalla"/>
          <w:rtl/>
        </w:rPr>
        <w:t xml:space="preserve"> </w:t>
      </w:r>
      <w:proofErr w:type="gramStart"/>
      <w:r w:rsidR="00825073" w:rsidRPr="00522587">
        <w:rPr>
          <w:rFonts w:ascii="Sakkal Majalla" w:hAnsi="Sakkal Majalla" w:cs="Sakkal Majalla"/>
          <w:rtl/>
        </w:rPr>
        <w:t>مخاطر</w:t>
      </w:r>
      <w:proofErr w:type="gramEnd"/>
      <w:r w:rsidR="00825073" w:rsidRPr="00522587">
        <w:rPr>
          <w:rFonts w:ascii="Sakkal Majalla" w:hAnsi="Sakkal Majalla" w:cs="Sakkal Majalla"/>
          <w:rtl/>
        </w:rPr>
        <w:t xml:space="preserve"> التزييف العميق، ورفع مستوى الوعي الرقمي، وتعزيز موثوقية المحتوى على </w:t>
      </w:r>
      <w:r w:rsidR="006B484A" w:rsidRPr="00522587">
        <w:rPr>
          <w:rFonts w:ascii="Sakkal Majalla" w:hAnsi="Sakkal Majalla" w:cs="Sakkal Majalla" w:hint="cs"/>
          <w:rtl/>
        </w:rPr>
        <w:t>منصات التواصل الاجتماعي في</w:t>
      </w:r>
      <w:r w:rsidR="00825073" w:rsidRPr="00522587">
        <w:rPr>
          <w:rFonts w:ascii="Sakkal Majalla" w:hAnsi="Sakkal Majalla" w:cs="Sakkal Majalla"/>
          <w:rtl/>
        </w:rPr>
        <w:t xml:space="preserve"> المملكة العربية السعودية</w:t>
      </w:r>
      <w:r w:rsidR="0056558F" w:rsidRPr="00522587">
        <w:rPr>
          <w:rFonts w:ascii="Sakkal Majalla" w:hAnsi="Sakkal Majalla" w:cs="Sakkal Majalla" w:hint="cs"/>
          <w:rtl/>
        </w:rPr>
        <w:t>؟</w:t>
      </w:r>
    </w:p>
    <w:p w14:paraId="0B0ACBAF" w14:textId="77777777" w:rsidR="00177EF2" w:rsidRPr="00177EF2" w:rsidRDefault="00177EF2" w:rsidP="00F716B5">
      <w:pPr>
        <w:bidi/>
        <w:spacing w:after="0" w:line="360" w:lineRule="auto"/>
        <w:jc w:val="both"/>
        <w:rPr>
          <w:rFonts w:ascii="Sakkal Majalla" w:hAnsi="Sakkal Majalla" w:cs="Sakkal Majalla"/>
          <w:b/>
          <w:bCs/>
          <w:rtl/>
        </w:rPr>
      </w:pPr>
    </w:p>
    <w:p w14:paraId="19514F9C" w14:textId="4F4AFE4E" w:rsidR="00EA4433" w:rsidRPr="003C1652" w:rsidRDefault="00EA4433" w:rsidP="002E31EC">
      <w:pPr>
        <w:keepNext/>
        <w:bidi/>
        <w:spacing w:after="0" w:line="360" w:lineRule="auto"/>
        <w:jc w:val="both"/>
        <w:rPr>
          <w:rFonts w:ascii="Sakkal Majalla" w:hAnsi="Sakkal Majalla" w:cs="Sakkal Majalla"/>
          <w:rtl/>
        </w:rPr>
      </w:pPr>
      <w:r w:rsidRPr="003C1652">
        <w:rPr>
          <w:rFonts w:ascii="Sakkal Majalla" w:hAnsi="Sakkal Majalla" w:cs="Sakkal Majalla"/>
          <w:b/>
          <w:bCs/>
          <w:sz w:val="32"/>
          <w:szCs w:val="32"/>
          <w:rtl/>
        </w:rPr>
        <w:t>أهمية الدراسة</w:t>
      </w:r>
    </w:p>
    <w:p w14:paraId="50D82E18" w14:textId="2C49CAAE" w:rsidR="006410F1" w:rsidRDefault="006410F1" w:rsidP="00F716B5">
      <w:pPr>
        <w:bidi/>
        <w:spacing w:after="0" w:line="360" w:lineRule="auto"/>
        <w:ind w:firstLine="720"/>
        <w:jc w:val="mediumKashida"/>
        <w:rPr>
          <w:rFonts w:ascii="Sakkal Majalla" w:hAnsi="Sakkal Majalla" w:cs="Sakkal Majalla"/>
          <w:rtl/>
        </w:rPr>
      </w:pPr>
      <w:r w:rsidRPr="006410F1">
        <w:rPr>
          <w:rFonts w:ascii="Sakkal Majalla" w:hAnsi="Sakkal Majalla" w:cs="Sakkal Majalla"/>
          <w:rtl/>
        </w:rPr>
        <w:t xml:space="preserve">تكتسب </w:t>
      </w:r>
      <w:r>
        <w:rPr>
          <w:rFonts w:ascii="Sakkal Majalla" w:hAnsi="Sakkal Majalla" w:cs="Sakkal Majalla" w:hint="cs"/>
          <w:rtl/>
        </w:rPr>
        <w:t>ا</w:t>
      </w:r>
      <w:r w:rsidRPr="006410F1">
        <w:rPr>
          <w:rFonts w:ascii="Sakkal Majalla" w:hAnsi="Sakkal Majalla" w:cs="Sakkal Majalla"/>
          <w:rtl/>
        </w:rPr>
        <w:t>لدراسة أهميتها من تركيزها على قضية رقمية حديثة ومتنامية، تتمثل في ظاهرة التزييف العميق، التي تُعد من أبرز التحديات التي تقوّض الثقة بالمحتوى الرقمي وتؤثر في السلوك الرقمي للمستخدمين</w:t>
      </w:r>
      <w:r>
        <w:rPr>
          <w:rFonts w:ascii="Sakkal Majalla" w:hAnsi="Sakkal Majalla" w:cs="Sakkal Majalla" w:hint="cs"/>
          <w:rtl/>
        </w:rPr>
        <w:t xml:space="preserve">، </w:t>
      </w:r>
      <w:r w:rsidRPr="006410F1">
        <w:rPr>
          <w:rFonts w:ascii="Sakkal Majalla" w:hAnsi="Sakkal Majalla" w:cs="Sakkal Majalla"/>
          <w:rtl/>
        </w:rPr>
        <w:t>ومن خلال تناولها المتكامل لمتغيرات الإدراك والثقة والسلوك في سياق الذكاء الاصطناعي، تتجلى أهمية الدراسة في بعدين متكاملين، يتمثلان في الآتي</w:t>
      </w:r>
      <w:r w:rsidRPr="006410F1">
        <w:rPr>
          <w:rFonts w:ascii="Sakkal Majalla" w:hAnsi="Sakkal Majalla" w:cs="Sakkal Majalla"/>
        </w:rPr>
        <w:t>:</w:t>
      </w:r>
    </w:p>
    <w:p w14:paraId="2BF966D9" w14:textId="15148FAA" w:rsidR="00EA4433" w:rsidRPr="00C833AA" w:rsidRDefault="00EA4433" w:rsidP="002E31EC">
      <w:pPr>
        <w:keepNext/>
        <w:bidi/>
        <w:spacing w:after="0" w:line="360" w:lineRule="auto"/>
        <w:jc w:val="mediumKashida"/>
        <w:rPr>
          <w:rFonts w:ascii="Sakkal Majalla" w:hAnsi="Sakkal Majalla" w:cs="Sakkal Majalla"/>
          <w:b/>
          <w:bCs/>
          <w:sz w:val="28"/>
          <w:szCs w:val="28"/>
        </w:rPr>
      </w:pPr>
      <w:r w:rsidRPr="00C833AA">
        <w:rPr>
          <w:rFonts w:ascii="Sakkal Majalla" w:hAnsi="Sakkal Majalla" w:cs="Sakkal Majalla"/>
          <w:b/>
          <w:bCs/>
          <w:sz w:val="28"/>
          <w:szCs w:val="28"/>
          <w:rtl/>
        </w:rPr>
        <w:t>أولاً: الأهمية النظرية</w:t>
      </w:r>
    </w:p>
    <w:p w14:paraId="171BE312" w14:textId="7DCAA9CA" w:rsidR="00DD3FB2" w:rsidRPr="003967B8" w:rsidRDefault="00DD3FB2" w:rsidP="00F716B5">
      <w:pPr>
        <w:pStyle w:val="ListParagraph"/>
        <w:numPr>
          <w:ilvl w:val="0"/>
          <w:numId w:val="33"/>
        </w:numPr>
        <w:bidi/>
        <w:spacing w:after="0" w:line="360" w:lineRule="auto"/>
        <w:jc w:val="mediumKashida"/>
        <w:rPr>
          <w:rFonts w:ascii="Sakkal Majalla" w:hAnsi="Sakkal Majalla" w:cs="Sakkal Majalla"/>
        </w:rPr>
      </w:pPr>
      <w:r w:rsidRPr="003967B8">
        <w:rPr>
          <w:rFonts w:ascii="Sakkal Majalla" w:hAnsi="Sakkal Majalla" w:cs="Sakkal Majalla"/>
          <w:rtl/>
        </w:rPr>
        <w:t xml:space="preserve">الدراسة من أوائل الأبحاث العربية والأجنبية التي تتناول بصورة متكاملة العلاقة بين ثلاث متغيرات معاصرة ومترابطة: إدراك المستخدمين السعوديين لمخاطر التزييف العميق، </w:t>
      </w:r>
      <w:r w:rsidR="008401A2">
        <w:rPr>
          <w:rFonts w:ascii="Sakkal Majalla" w:hAnsi="Sakkal Majalla" w:cs="Sakkal Majalla" w:hint="cs"/>
          <w:rtl/>
        </w:rPr>
        <w:t>والثقة بالمحتوى الرقمي،</w:t>
      </w:r>
      <w:r w:rsidRPr="003967B8">
        <w:rPr>
          <w:rFonts w:ascii="Sakkal Majalla" w:hAnsi="Sakkal Majalla" w:cs="Sakkal Majalla"/>
          <w:rtl/>
        </w:rPr>
        <w:t xml:space="preserve"> والسلوك الرقمي</w:t>
      </w:r>
      <w:r w:rsidR="008401A2">
        <w:rPr>
          <w:rFonts w:ascii="Sakkal Majalla" w:hAnsi="Sakkal Majalla" w:cs="Sakkal Majalla" w:hint="cs"/>
          <w:rtl/>
        </w:rPr>
        <w:t xml:space="preserve">، </w:t>
      </w:r>
      <w:r w:rsidRPr="003967B8">
        <w:rPr>
          <w:rFonts w:ascii="Sakkal Majalla" w:hAnsi="Sakkal Majalla" w:cs="Sakkal Majalla"/>
          <w:rtl/>
        </w:rPr>
        <w:t>ويمثل هذا التناول إضافة نوعية تسد فجوة معرفية في الأدبيات، وتفتح آفاقًا نظرية جديدة في ميدان الإعلام الرقمي والأمان المعلوماتي</w:t>
      </w:r>
      <w:r w:rsidRPr="003967B8">
        <w:rPr>
          <w:rFonts w:ascii="Sakkal Majalla" w:hAnsi="Sakkal Majalla" w:cs="Sakkal Majalla"/>
        </w:rPr>
        <w:t>.</w:t>
      </w:r>
    </w:p>
    <w:p w14:paraId="23E2E09D" w14:textId="4E1C5276" w:rsidR="00DD3FB2" w:rsidRPr="003967B8" w:rsidRDefault="00DD3FB2" w:rsidP="00F716B5">
      <w:pPr>
        <w:pStyle w:val="ListParagraph"/>
        <w:numPr>
          <w:ilvl w:val="0"/>
          <w:numId w:val="33"/>
        </w:numPr>
        <w:bidi/>
        <w:spacing w:after="0" w:line="360" w:lineRule="auto"/>
        <w:jc w:val="mediumKashida"/>
        <w:rPr>
          <w:rFonts w:ascii="Sakkal Majalla" w:hAnsi="Sakkal Majalla" w:cs="Sakkal Majalla"/>
        </w:rPr>
      </w:pPr>
      <w:r w:rsidRPr="003967B8">
        <w:rPr>
          <w:rFonts w:ascii="Sakkal Majalla" w:hAnsi="Sakkal Majalla" w:cs="Sakkal Majalla"/>
          <w:rtl/>
        </w:rPr>
        <w:t xml:space="preserve">تقدم الدراسة تصورًا تحليليًا متقدمًا لمفهوم الثقة </w:t>
      </w:r>
      <w:r w:rsidRPr="003967B8">
        <w:rPr>
          <w:rFonts w:ascii="Sakkal Majalla" w:hAnsi="Sakkal Majalla" w:cs="Sakkal Majalla" w:hint="cs"/>
          <w:rtl/>
        </w:rPr>
        <w:t xml:space="preserve">بالمحتوى الرقمي </w:t>
      </w:r>
      <w:r w:rsidRPr="003967B8">
        <w:rPr>
          <w:rFonts w:ascii="Sakkal Majalla" w:hAnsi="Sakkal Majalla" w:cs="Sakkal Majalla"/>
          <w:rtl/>
        </w:rPr>
        <w:t xml:space="preserve">من خلال التمييز بين "الثقة </w:t>
      </w:r>
      <w:r w:rsidR="008401A2">
        <w:rPr>
          <w:rFonts w:ascii="Sakkal Majalla" w:hAnsi="Sakkal Majalla" w:cs="Sakkal Majalla" w:hint="cs"/>
          <w:rtl/>
        </w:rPr>
        <w:t xml:space="preserve">الرقمية </w:t>
      </w:r>
      <w:r w:rsidRPr="003967B8">
        <w:rPr>
          <w:rFonts w:ascii="Sakkal Majalla" w:hAnsi="Sakkal Majalla" w:cs="Sakkal Majalla"/>
          <w:rtl/>
        </w:rPr>
        <w:t>الحقيقية" الناتجة عن إدراك واعٍ ومهارات تحقق فعّالة، و"الثقة</w:t>
      </w:r>
      <w:r w:rsidR="008401A2">
        <w:rPr>
          <w:rFonts w:ascii="Sakkal Majalla" w:hAnsi="Sakkal Majalla" w:cs="Sakkal Majalla" w:hint="cs"/>
          <w:rtl/>
        </w:rPr>
        <w:t xml:space="preserve"> الرقمية</w:t>
      </w:r>
      <w:r w:rsidRPr="003967B8">
        <w:rPr>
          <w:rFonts w:ascii="Sakkal Majalla" w:hAnsi="Sakkal Majalla" w:cs="Sakkal Majalla"/>
          <w:rtl/>
        </w:rPr>
        <w:t xml:space="preserve"> </w:t>
      </w:r>
      <w:r w:rsidR="00BA45DB">
        <w:rPr>
          <w:rFonts w:ascii="Sakkal Majalla" w:hAnsi="Sakkal Majalla" w:cs="Sakkal Majalla"/>
          <w:rtl/>
        </w:rPr>
        <w:t>الزائفة</w:t>
      </w:r>
      <w:r w:rsidRPr="003967B8">
        <w:rPr>
          <w:rFonts w:ascii="Sakkal Majalla" w:hAnsi="Sakkal Majalla" w:cs="Sakkal Majalla"/>
          <w:rtl/>
        </w:rPr>
        <w:t xml:space="preserve">" التي تنشأ نتيجة غياب هذا الإدراك والانخداع بالمظاهر </w:t>
      </w:r>
      <w:r w:rsidR="000D14BE">
        <w:rPr>
          <w:rFonts w:ascii="Sakkal Majalla" w:hAnsi="Sakkal Majalla" w:cs="Sakkal Majalla" w:hint="cs"/>
          <w:rtl/>
        </w:rPr>
        <w:t>السمعية-</w:t>
      </w:r>
      <w:r w:rsidRPr="003967B8">
        <w:rPr>
          <w:rFonts w:ascii="Sakkal Majalla" w:hAnsi="Sakkal Majalla" w:cs="Sakkal Majalla"/>
          <w:rtl/>
        </w:rPr>
        <w:t>البصرية للمحتوى</w:t>
      </w:r>
      <w:r w:rsidR="00BE4C48" w:rsidRPr="003967B8">
        <w:rPr>
          <w:rFonts w:ascii="Sakkal Majalla" w:hAnsi="Sakkal Majalla" w:cs="Sakkal Majalla" w:hint="cs"/>
          <w:rtl/>
        </w:rPr>
        <w:t xml:space="preserve">، </w:t>
      </w:r>
      <w:r w:rsidR="00BE4C48" w:rsidRPr="003967B8">
        <w:rPr>
          <w:rFonts w:ascii="Sakkal Majalla" w:hAnsi="Sakkal Majalla" w:cs="Sakkal Majalla"/>
          <w:rtl/>
        </w:rPr>
        <w:t>مما يثري الحقول المعرفية المتعلقة بالإعلام والاتصال، ويتيح البناء عليها في دراسات مستقبلية</w:t>
      </w:r>
      <w:r w:rsidR="00BE4C48" w:rsidRPr="003967B8">
        <w:rPr>
          <w:rFonts w:ascii="Sakkal Majalla" w:hAnsi="Sakkal Majalla" w:cs="Sakkal Majalla"/>
        </w:rPr>
        <w:t>.</w:t>
      </w:r>
    </w:p>
    <w:p w14:paraId="75873B93" w14:textId="48D7567F" w:rsidR="00BE4C48" w:rsidRPr="003967B8" w:rsidRDefault="003967B8" w:rsidP="00F716B5">
      <w:pPr>
        <w:pStyle w:val="ListParagraph"/>
        <w:numPr>
          <w:ilvl w:val="0"/>
          <w:numId w:val="33"/>
        </w:numPr>
        <w:bidi/>
        <w:spacing w:after="0" w:line="360" w:lineRule="auto"/>
        <w:jc w:val="mediumKashida"/>
        <w:rPr>
          <w:rFonts w:ascii="Sakkal Majalla" w:hAnsi="Sakkal Majalla" w:cs="Sakkal Majalla"/>
        </w:rPr>
      </w:pPr>
      <w:r w:rsidRPr="003967B8">
        <w:rPr>
          <w:rFonts w:ascii="Sakkal Majalla" w:hAnsi="Sakkal Majalla" w:cs="Sakkal Majalla"/>
          <w:rtl/>
        </w:rPr>
        <w:t xml:space="preserve">تبرز الدراسة مساهمتها النظرية من خلال تسليط الضوء على الإدراك بوصفه مدخلًا معرفيًا لفهم أنماط السلوك الرقمي، عبر تحليل أبعاد سلوكية لم تُدرس في ارتباطها المباشر مع الوعي بالتزييف، مثل: التحفظ </w:t>
      </w:r>
      <w:r w:rsidR="008401A2">
        <w:rPr>
          <w:rFonts w:ascii="Sakkal Majalla" w:hAnsi="Sakkal Majalla" w:cs="Sakkal Majalla" w:hint="cs"/>
          <w:rtl/>
        </w:rPr>
        <w:t>الرقمي</w:t>
      </w:r>
      <w:r w:rsidRPr="003967B8">
        <w:rPr>
          <w:rFonts w:ascii="Sakkal Majalla" w:hAnsi="Sakkal Majalla" w:cs="Sakkal Majalla"/>
          <w:rtl/>
        </w:rPr>
        <w:t xml:space="preserve">، والتفاعل </w:t>
      </w:r>
      <w:r w:rsidR="008401A2">
        <w:rPr>
          <w:rFonts w:ascii="Sakkal Majalla" w:hAnsi="Sakkal Majalla" w:cs="Sakkal Majalla" w:hint="cs"/>
          <w:rtl/>
        </w:rPr>
        <w:lastRenderedPageBreak/>
        <w:t xml:space="preserve">الرقمي بأشكاله </w:t>
      </w:r>
      <w:r w:rsidRPr="003967B8">
        <w:rPr>
          <w:rFonts w:ascii="Sakkal Majalla" w:hAnsi="Sakkal Majalla" w:cs="Sakkal Majalla"/>
          <w:rtl/>
        </w:rPr>
        <w:t xml:space="preserve">النقدي، </w:t>
      </w:r>
      <w:r w:rsidR="008401A2">
        <w:rPr>
          <w:rFonts w:ascii="Sakkal Majalla" w:hAnsi="Sakkal Majalla" w:cs="Sakkal Majalla" w:hint="cs"/>
          <w:rtl/>
        </w:rPr>
        <w:t>وا</w:t>
      </w:r>
      <w:r w:rsidRPr="003967B8">
        <w:rPr>
          <w:rFonts w:ascii="Sakkal Majalla" w:hAnsi="Sakkal Majalla" w:cs="Sakkal Majalla"/>
          <w:rtl/>
        </w:rPr>
        <w:t xml:space="preserve">لتلقائي، </w:t>
      </w:r>
      <w:r w:rsidR="008401A2">
        <w:rPr>
          <w:rFonts w:ascii="Sakkal Majalla" w:hAnsi="Sakkal Majalla" w:cs="Sakkal Majalla" w:hint="cs"/>
          <w:rtl/>
        </w:rPr>
        <w:t>و</w:t>
      </w:r>
      <w:r w:rsidRPr="003967B8">
        <w:rPr>
          <w:rFonts w:ascii="Sakkal Majalla" w:hAnsi="Sakkal Majalla" w:cs="Sakkal Majalla"/>
          <w:rtl/>
        </w:rPr>
        <w:t xml:space="preserve">الوقائي، والتحقق </w:t>
      </w:r>
      <w:r w:rsidR="008401A2">
        <w:rPr>
          <w:rFonts w:ascii="Sakkal Majalla" w:hAnsi="Sakkal Majalla" w:cs="Sakkal Majalla" w:hint="cs"/>
          <w:rtl/>
        </w:rPr>
        <w:t>الرقمي</w:t>
      </w:r>
      <w:r w:rsidRPr="003967B8">
        <w:rPr>
          <w:rFonts w:ascii="Sakkal Majalla" w:hAnsi="Sakkal Majalla" w:cs="Sakkal Majalla" w:hint="cs"/>
          <w:rtl/>
        </w:rPr>
        <w:t xml:space="preserve">، </w:t>
      </w:r>
      <w:r w:rsidR="00C63222" w:rsidRPr="003967B8">
        <w:rPr>
          <w:rFonts w:ascii="Sakkal Majalla" w:hAnsi="Sakkal Majalla" w:cs="Sakkal Majalla"/>
          <w:rtl/>
        </w:rPr>
        <w:t>ويسهم هذا الربط في إثراء الإطار النظري للسلوك الرقمي في البيئات التفاعلية، ويفتح آفاقًا بحثية لتفسير استجابات الأفراد تجاه التحديات التقنية ال</w:t>
      </w:r>
      <w:r>
        <w:rPr>
          <w:rFonts w:ascii="Sakkal Majalla" w:hAnsi="Sakkal Majalla" w:cs="Sakkal Majalla" w:hint="cs"/>
          <w:rtl/>
        </w:rPr>
        <w:t>حديثة.</w:t>
      </w:r>
    </w:p>
    <w:p w14:paraId="51CFADEB" w14:textId="5D6ACBEE" w:rsidR="00DD3FB2" w:rsidRPr="003967B8" w:rsidRDefault="00DD3FB2" w:rsidP="00F716B5">
      <w:pPr>
        <w:pStyle w:val="ListParagraph"/>
        <w:numPr>
          <w:ilvl w:val="0"/>
          <w:numId w:val="33"/>
        </w:numPr>
        <w:bidi/>
        <w:spacing w:after="0" w:line="360" w:lineRule="auto"/>
        <w:jc w:val="mediumKashida"/>
        <w:rPr>
          <w:rFonts w:ascii="Sakkal Majalla" w:hAnsi="Sakkal Majalla" w:cs="Sakkal Majalla"/>
        </w:rPr>
      </w:pPr>
      <w:r w:rsidRPr="003967B8">
        <w:rPr>
          <w:rFonts w:ascii="Sakkal Majalla" w:hAnsi="Sakkal Majalla" w:cs="Sakkal Majalla"/>
          <w:rtl/>
        </w:rPr>
        <w:t>توظّف الدراسة إطارًا تفسيريًا متماسكًا يجمع بين نظرية دافع الحماية التي تفسر كيف يؤدي إدراك الخطر إلى سلوك وقائي، ونظرية الاعتماد على وسائل الإعلام التي تشرح دور تعرض المستخدمين المكثف لمنصة تيك توك في تشكيل إدراكهم وثقتهم وسلوكهم</w:t>
      </w:r>
      <w:r w:rsidR="0026192D">
        <w:rPr>
          <w:rFonts w:ascii="Sakkal Majalla" w:hAnsi="Sakkal Majalla" w:cs="Sakkal Majalla" w:hint="cs"/>
          <w:rtl/>
        </w:rPr>
        <w:t>،</w:t>
      </w:r>
      <w:r w:rsidRPr="003967B8">
        <w:rPr>
          <w:rFonts w:ascii="Sakkal Majalla" w:hAnsi="Sakkal Majalla" w:cs="Sakkal Majalla"/>
          <w:rtl/>
        </w:rPr>
        <w:t xml:space="preserve"> ويمنح هذا التأسيس المزدوج للدراسة عمقًا تفسيريًا يعزز من اتساقها النظري</w:t>
      </w:r>
      <w:r w:rsidRPr="003967B8">
        <w:rPr>
          <w:rFonts w:ascii="Sakkal Majalla" w:hAnsi="Sakkal Majalla" w:cs="Sakkal Majalla"/>
        </w:rPr>
        <w:t>.</w:t>
      </w:r>
    </w:p>
    <w:p w14:paraId="3EE1B669" w14:textId="786369DB" w:rsidR="00DD3FB2" w:rsidRPr="003967B8" w:rsidRDefault="00DD3FB2" w:rsidP="00F716B5">
      <w:pPr>
        <w:pStyle w:val="ListParagraph"/>
        <w:numPr>
          <w:ilvl w:val="0"/>
          <w:numId w:val="33"/>
        </w:numPr>
        <w:bidi/>
        <w:spacing w:after="0" w:line="360" w:lineRule="auto"/>
        <w:jc w:val="mediumKashida"/>
        <w:rPr>
          <w:rFonts w:ascii="Sakkal Majalla" w:hAnsi="Sakkal Majalla" w:cs="Sakkal Majalla"/>
        </w:rPr>
      </w:pPr>
      <w:r w:rsidRPr="003967B8">
        <w:rPr>
          <w:rFonts w:ascii="Sakkal Majalla" w:hAnsi="Sakkal Majalla" w:cs="Sakkal Majalla"/>
          <w:rtl/>
        </w:rPr>
        <w:t xml:space="preserve">تستمد الدراسة </w:t>
      </w:r>
      <w:r w:rsidR="0026192D">
        <w:rPr>
          <w:rFonts w:ascii="Sakkal Majalla" w:hAnsi="Sakkal Majalla" w:cs="Sakkal Majalla" w:hint="cs"/>
          <w:rtl/>
        </w:rPr>
        <w:t xml:space="preserve">أهميتها من خصوصية </w:t>
      </w:r>
      <w:r w:rsidRPr="003967B8">
        <w:rPr>
          <w:rFonts w:ascii="Sakkal Majalla" w:hAnsi="Sakkal Majalla" w:cs="Sakkal Majalla"/>
          <w:rtl/>
        </w:rPr>
        <w:t>المجتمع السعودي، بوصفه مجتمعًا رقميًا حيويًا يتسم بتفاعل مرتفع مع المحتوى المرئي، خاصة عبر منصة تيك توك</w:t>
      </w:r>
      <w:r w:rsidR="0026192D">
        <w:rPr>
          <w:rFonts w:ascii="Sakkal Majalla" w:hAnsi="Sakkal Majalla" w:cs="Sakkal Majalla" w:hint="cs"/>
          <w:rtl/>
        </w:rPr>
        <w:t>،</w:t>
      </w:r>
      <w:r w:rsidRPr="003967B8">
        <w:rPr>
          <w:rFonts w:ascii="Sakkal Majalla" w:hAnsi="Sakkal Majalla" w:cs="Sakkal Majalla"/>
          <w:rtl/>
        </w:rPr>
        <w:t xml:space="preserve"> ويُعد فهم سلوك هذا المجتمع وإدراكه لمخاطر التزييف العميق خطوة علمية ضرورية لفهم التحولات السلوكية في الفضاء الرقمي المحلي، وصياغة نماذج وطنية للتحصين الرقمي</w:t>
      </w:r>
      <w:r w:rsidRPr="003967B8">
        <w:rPr>
          <w:rFonts w:ascii="Sakkal Majalla" w:hAnsi="Sakkal Majalla" w:cs="Sakkal Majalla"/>
        </w:rPr>
        <w:t>.</w:t>
      </w:r>
    </w:p>
    <w:p w14:paraId="741FBCAC" w14:textId="317BA3C0" w:rsidR="00DD3FB2" w:rsidRPr="003967B8" w:rsidRDefault="00DD3FB2" w:rsidP="00F716B5">
      <w:pPr>
        <w:pStyle w:val="ListParagraph"/>
        <w:numPr>
          <w:ilvl w:val="0"/>
          <w:numId w:val="33"/>
        </w:numPr>
        <w:bidi/>
        <w:spacing w:after="0" w:line="360" w:lineRule="auto"/>
        <w:jc w:val="mediumKashida"/>
        <w:rPr>
          <w:rFonts w:ascii="Sakkal Majalla" w:hAnsi="Sakkal Majalla" w:cs="Sakkal Majalla"/>
        </w:rPr>
      </w:pPr>
      <w:r w:rsidRPr="003967B8">
        <w:rPr>
          <w:rFonts w:ascii="Sakkal Majalla" w:hAnsi="Sakkal Majalla" w:cs="Sakkal Majalla"/>
          <w:rtl/>
        </w:rPr>
        <w:t>تطرح الدراسة رؤية تطبيقية جديدة من خلال استقصاء آراء المستخدمين السعوديين حول إطلاق أداة وطنية ذكية ب</w:t>
      </w:r>
      <w:r w:rsidR="00F23EAB">
        <w:rPr>
          <w:rFonts w:ascii="Sakkal Majalla" w:hAnsi="Sakkal Majalla" w:cs="Sakkal Majalla" w:hint="cs"/>
          <w:rtl/>
        </w:rPr>
        <w:t>اسم</w:t>
      </w:r>
      <w:r w:rsidRPr="003967B8">
        <w:rPr>
          <w:rFonts w:ascii="Sakkal Majalla" w:hAnsi="Sakkal Majalla" w:cs="Sakkal Majalla"/>
          <w:rtl/>
        </w:rPr>
        <w:t xml:space="preserve"> </w:t>
      </w:r>
      <w:r w:rsidRPr="003967B8">
        <w:rPr>
          <w:rFonts w:ascii="Sakkal Majalla" w:hAnsi="Sakkal Majalla" w:cs="Sakkal Majalla"/>
        </w:rPr>
        <w:t>"</w:t>
      </w:r>
      <w:r w:rsidRPr="003967B8">
        <w:rPr>
          <w:rFonts w:ascii="Sakkal Majalla" w:hAnsi="Sakkal Majalla" w:cs="Sakkal Majalla"/>
          <w:rtl/>
        </w:rPr>
        <w:t>التمييز العميق</w:t>
      </w:r>
      <w:r w:rsidRPr="003967B8">
        <w:rPr>
          <w:rFonts w:ascii="Sakkal Majalla" w:hAnsi="Sakkal Majalla" w:cs="Sakkal Majalla"/>
        </w:rPr>
        <w:t>"</w:t>
      </w:r>
      <w:r w:rsidRPr="003967B8">
        <w:rPr>
          <w:rFonts w:ascii="Sakkal Majalla" w:hAnsi="Sakkal Majalla" w:cs="Sakkal Majalla"/>
          <w:rtl/>
        </w:rPr>
        <w:t xml:space="preserve">، تُعنى بكشف احتمالية التزييف </w:t>
      </w:r>
      <w:r w:rsidR="00F23EAB">
        <w:rPr>
          <w:rFonts w:ascii="Sakkal Majalla" w:hAnsi="Sakkal Majalla" w:cs="Sakkal Majalla" w:hint="cs"/>
          <w:rtl/>
        </w:rPr>
        <w:t>للمحتوى الرقمي</w:t>
      </w:r>
      <w:r w:rsidRPr="003967B8">
        <w:rPr>
          <w:rFonts w:ascii="Sakkal Majalla" w:hAnsi="Sakkal Majalla" w:cs="Sakkal Majalla"/>
          <w:rtl/>
        </w:rPr>
        <w:t>، مما يُسهم في بناء منظومة رقمية أكثر موثوقية، ويغني النقاش الأكاديمي حول العلاقة بين التكنولوجيا الوقائية والثقة الرقمية</w:t>
      </w:r>
      <w:r w:rsidRPr="003967B8">
        <w:rPr>
          <w:rFonts w:ascii="Sakkal Majalla" w:hAnsi="Sakkal Majalla" w:cs="Sakkal Majalla"/>
        </w:rPr>
        <w:t>.</w:t>
      </w:r>
    </w:p>
    <w:p w14:paraId="1814A6D1" w14:textId="32604B42" w:rsidR="00EA4433" w:rsidRPr="00C833AA" w:rsidRDefault="00EA4433" w:rsidP="002E31EC">
      <w:pPr>
        <w:keepNext/>
        <w:bidi/>
        <w:spacing w:after="0" w:line="360" w:lineRule="auto"/>
        <w:ind w:left="360"/>
        <w:jc w:val="mediumKashida"/>
        <w:rPr>
          <w:rFonts w:ascii="Sakkal Majalla" w:hAnsi="Sakkal Majalla" w:cs="Sakkal Majalla"/>
          <w:b/>
          <w:bCs/>
          <w:sz w:val="28"/>
          <w:szCs w:val="28"/>
          <w:rtl/>
        </w:rPr>
      </w:pPr>
      <w:r w:rsidRPr="00C833AA">
        <w:rPr>
          <w:rFonts w:ascii="Sakkal Majalla" w:hAnsi="Sakkal Majalla" w:cs="Sakkal Majalla"/>
          <w:b/>
          <w:bCs/>
          <w:sz w:val="28"/>
          <w:szCs w:val="28"/>
          <w:rtl/>
        </w:rPr>
        <w:t>ثانيًا: الأهمية التطبيقية</w:t>
      </w:r>
    </w:p>
    <w:p w14:paraId="6B5063CF" w14:textId="77777777" w:rsidR="00EA4433" w:rsidRPr="00503327" w:rsidRDefault="00EA4433" w:rsidP="00F716B5">
      <w:pPr>
        <w:pStyle w:val="ListParagraph"/>
        <w:numPr>
          <w:ilvl w:val="0"/>
          <w:numId w:val="2"/>
        </w:numPr>
        <w:bidi/>
        <w:spacing w:after="0" w:line="360" w:lineRule="auto"/>
        <w:jc w:val="mediumKashida"/>
        <w:rPr>
          <w:rFonts w:ascii="Sakkal Majalla" w:hAnsi="Sakkal Majalla" w:cs="Sakkal Majalla"/>
        </w:rPr>
      </w:pPr>
      <w:r w:rsidRPr="00503327">
        <w:rPr>
          <w:rFonts w:ascii="Sakkal Majalla" w:hAnsi="Sakkal Majalla" w:cs="Sakkal Majalla"/>
          <w:rtl/>
        </w:rPr>
        <w:t>تساهم هذه الدراسة في تمكين المؤسسات الإعلامية والتقنية في المملكة العربية السعودية من تطوير استراتيجيات فعالة لمكافحة التزييف العميق على منصة تيك توك، مما يعزز موثوقية المحتوى الرقمي ويحد من انتشار المعلومات المضللة</w:t>
      </w:r>
      <w:r w:rsidRPr="00503327">
        <w:rPr>
          <w:rFonts w:ascii="Sakkal Majalla" w:hAnsi="Sakkal Majalla" w:cs="Sakkal Majalla"/>
        </w:rPr>
        <w:t>.</w:t>
      </w:r>
    </w:p>
    <w:p w14:paraId="5403862D" w14:textId="77777777" w:rsidR="007F0197" w:rsidRDefault="00EA4433" w:rsidP="00F716B5">
      <w:pPr>
        <w:pStyle w:val="ListParagraph"/>
        <w:numPr>
          <w:ilvl w:val="0"/>
          <w:numId w:val="2"/>
        </w:numPr>
        <w:bidi/>
        <w:spacing w:after="0" w:line="360" w:lineRule="auto"/>
        <w:jc w:val="mediumKashida"/>
        <w:rPr>
          <w:rFonts w:ascii="Sakkal Majalla" w:hAnsi="Sakkal Majalla" w:cs="Sakkal Majalla"/>
        </w:rPr>
      </w:pPr>
      <w:r w:rsidRPr="00503327">
        <w:rPr>
          <w:rFonts w:ascii="Sakkal Majalla" w:hAnsi="Sakkal Majalla" w:cs="Sakkal Majalla"/>
          <w:rtl/>
        </w:rPr>
        <w:t xml:space="preserve">توفر الدراسة بيانات ميدانية حول </w:t>
      </w:r>
      <w:r w:rsidR="004E2A01" w:rsidRPr="00503327">
        <w:rPr>
          <w:rFonts w:ascii="Sakkal Majalla" w:hAnsi="Sakkal Majalla" w:cs="Sakkal Majalla"/>
          <w:rtl/>
        </w:rPr>
        <w:t>إدراك</w:t>
      </w:r>
      <w:r w:rsidRPr="00503327">
        <w:rPr>
          <w:rFonts w:ascii="Sakkal Majalla" w:hAnsi="Sakkal Majalla" w:cs="Sakkal Majalla"/>
          <w:rtl/>
        </w:rPr>
        <w:t xml:space="preserve"> المستخدمين وسلوكياتهم الرقمية، مما يساعد صناع القرار في الجهات الحكومية والتنظيمية على تطوير سياسات تستند إلى أسس علمية لحماية الأفراد من </w:t>
      </w:r>
      <w:proofErr w:type="gramStart"/>
      <w:r w:rsidRPr="00503327">
        <w:rPr>
          <w:rFonts w:ascii="Sakkal Majalla" w:hAnsi="Sakkal Majalla" w:cs="Sakkal Majalla"/>
          <w:rtl/>
        </w:rPr>
        <w:t>مخاطر</w:t>
      </w:r>
      <w:proofErr w:type="gramEnd"/>
      <w:r w:rsidRPr="00503327">
        <w:rPr>
          <w:rFonts w:ascii="Sakkal Majalla" w:hAnsi="Sakkal Majalla" w:cs="Sakkal Majalla"/>
          <w:rtl/>
        </w:rPr>
        <w:t xml:space="preserve"> التزييف العميق وتعزيز معايير الأمان الرقمي</w:t>
      </w:r>
      <w:r w:rsidRPr="00503327">
        <w:rPr>
          <w:rFonts w:ascii="Sakkal Majalla" w:hAnsi="Sakkal Majalla" w:cs="Sakkal Majalla"/>
        </w:rPr>
        <w:t>.</w:t>
      </w:r>
    </w:p>
    <w:p w14:paraId="788EA9DF" w14:textId="530A1439" w:rsidR="00EA4433" w:rsidRDefault="00EA4433" w:rsidP="00F716B5">
      <w:pPr>
        <w:pStyle w:val="ListParagraph"/>
        <w:numPr>
          <w:ilvl w:val="0"/>
          <w:numId w:val="2"/>
        </w:numPr>
        <w:bidi/>
        <w:spacing w:after="0" w:line="360" w:lineRule="auto"/>
        <w:jc w:val="mediumKashida"/>
        <w:rPr>
          <w:rFonts w:ascii="Sakkal Majalla" w:hAnsi="Sakkal Majalla" w:cs="Sakkal Majalla"/>
        </w:rPr>
      </w:pPr>
      <w:r w:rsidRPr="00503327">
        <w:rPr>
          <w:rFonts w:ascii="Sakkal Majalla" w:hAnsi="Sakkal Majalla" w:cs="Sakkal Majalla"/>
          <w:rtl/>
        </w:rPr>
        <w:t xml:space="preserve">تدعم نتائج الدراسة تصميم حملات توعوية رقمية أكثر استهدافًا وفاعلية، موجهة للمستخدمين عبر وسائل الإعلام المختلفة، لرفع مستوى الإدراك حول </w:t>
      </w:r>
      <w:proofErr w:type="gramStart"/>
      <w:r w:rsidRPr="00503327">
        <w:rPr>
          <w:rFonts w:ascii="Sakkal Majalla" w:hAnsi="Sakkal Majalla" w:cs="Sakkal Majalla"/>
          <w:rtl/>
        </w:rPr>
        <w:t>مخاطر</w:t>
      </w:r>
      <w:proofErr w:type="gramEnd"/>
      <w:r w:rsidRPr="00503327">
        <w:rPr>
          <w:rFonts w:ascii="Sakkal Majalla" w:hAnsi="Sakkal Majalla" w:cs="Sakkal Majalla"/>
          <w:rtl/>
        </w:rPr>
        <w:t xml:space="preserve"> التزييف العميق وتعزيز مهارات التحقق من </w:t>
      </w:r>
      <w:r w:rsidR="004157C5">
        <w:rPr>
          <w:rFonts w:ascii="Sakkal Majalla" w:hAnsi="Sakkal Majalla" w:cs="Sakkal Majalla" w:hint="cs"/>
          <w:rtl/>
        </w:rPr>
        <w:t xml:space="preserve">صدق </w:t>
      </w:r>
      <w:r w:rsidRPr="00503327">
        <w:rPr>
          <w:rFonts w:ascii="Sakkal Majalla" w:hAnsi="Sakkal Majalla" w:cs="Sakkal Majalla"/>
          <w:rtl/>
        </w:rPr>
        <w:t>المحتوى الرقمي</w:t>
      </w:r>
      <w:r w:rsidRPr="00503327">
        <w:rPr>
          <w:rFonts w:ascii="Sakkal Majalla" w:hAnsi="Sakkal Majalla" w:cs="Sakkal Majalla"/>
        </w:rPr>
        <w:t>.</w:t>
      </w:r>
    </w:p>
    <w:p w14:paraId="27EDEB37" w14:textId="5FA2F092" w:rsidR="00A160BC" w:rsidRPr="00503327" w:rsidRDefault="00A160BC" w:rsidP="00F716B5">
      <w:pPr>
        <w:pStyle w:val="ListParagraph"/>
        <w:numPr>
          <w:ilvl w:val="0"/>
          <w:numId w:val="2"/>
        </w:numPr>
        <w:bidi/>
        <w:spacing w:after="0" w:line="360" w:lineRule="auto"/>
        <w:jc w:val="mediumKashida"/>
        <w:rPr>
          <w:rFonts w:ascii="Sakkal Majalla" w:hAnsi="Sakkal Majalla" w:cs="Sakkal Majalla"/>
        </w:rPr>
      </w:pPr>
      <w:r w:rsidRPr="00A160BC">
        <w:rPr>
          <w:rFonts w:ascii="Sakkal Majalla" w:hAnsi="Sakkal Majalla" w:cs="Sakkal Majalla"/>
          <w:rtl/>
        </w:rPr>
        <w:t>تُسهم نتائج الدراسة في بناء دليل استرشادي للممارسات الرقمية الآمنة، يمكن للمؤسسات والهيئات الإعلامية اعتماده لتوجيه المستخدمين نحو سلوكيات وقائية واعية في مواجهة المحتوى الزائف، خصوصًا عبر المنصات سريعة التأثير مثل تيك توك</w:t>
      </w:r>
      <w:r>
        <w:rPr>
          <w:rFonts w:ascii="Sakkal Majalla" w:hAnsi="Sakkal Majalla" w:cs="Sakkal Majalla" w:hint="cs"/>
          <w:rtl/>
        </w:rPr>
        <w:t>.</w:t>
      </w:r>
    </w:p>
    <w:p w14:paraId="1417D0E4" w14:textId="67C54A52" w:rsidR="00EA4433" w:rsidRPr="00503327" w:rsidRDefault="00EA4433" w:rsidP="00F716B5">
      <w:pPr>
        <w:pStyle w:val="ListParagraph"/>
        <w:numPr>
          <w:ilvl w:val="0"/>
          <w:numId w:val="2"/>
        </w:numPr>
        <w:bidi/>
        <w:spacing w:after="0" w:line="360" w:lineRule="auto"/>
        <w:jc w:val="mediumKashida"/>
        <w:rPr>
          <w:rFonts w:ascii="Sakkal Majalla" w:hAnsi="Sakkal Majalla" w:cs="Sakkal Majalla"/>
        </w:rPr>
      </w:pPr>
      <w:r w:rsidRPr="00503327">
        <w:rPr>
          <w:rFonts w:ascii="Sakkal Majalla" w:hAnsi="Sakkal Majalla" w:cs="Sakkal Majalla"/>
          <w:rtl/>
        </w:rPr>
        <w:lastRenderedPageBreak/>
        <w:t>تساعد الدراسة المؤسسات الإعلامية والتقنية في تحسين أدوات الذكاء الاصطناعي المستخدمة في كشف التزييف العميق، مما يسهم في تطوير تقنيات تحقق أكثر دقة</w:t>
      </w:r>
      <w:r w:rsidR="000D14BE">
        <w:rPr>
          <w:rFonts w:ascii="Sakkal Majalla" w:hAnsi="Sakkal Majalla" w:cs="Sakkal Majalla" w:hint="cs"/>
          <w:rtl/>
        </w:rPr>
        <w:t xml:space="preserve">، </w:t>
      </w:r>
      <w:r w:rsidRPr="00503327">
        <w:rPr>
          <w:rFonts w:ascii="Sakkal Majalla" w:hAnsi="Sakkal Majalla" w:cs="Sakkal Majalla"/>
          <w:rtl/>
        </w:rPr>
        <w:t>ورفع مستوى الثقة في المحتوى الرقمي المتداول عبر منصات التواصل الاجتماعي</w:t>
      </w:r>
      <w:r w:rsidRPr="00503327">
        <w:rPr>
          <w:rFonts w:ascii="Sakkal Majalla" w:hAnsi="Sakkal Majalla" w:cs="Sakkal Majalla"/>
        </w:rPr>
        <w:t>.</w:t>
      </w:r>
    </w:p>
    <w:p w14:paraId="70B57E7C" w14:textId="77777777" w:rsidR="00EA4433" w:rsidRPr="00503327" w:rsidRDefault="00EA4433" w:rsidP="00F716B5">
      <w:pPr>
        <w:pStyle w:val="ListParagraph"/>
        <w:numPr>
          <w:ilvl w:val="0"/>
          <w:numId w:val="2"/>
        </w:numPr>
        <w:bidi/>
        <w:spacing w:after="0" w:line="360" w:lineRule="auto"/>
        <w:jc w:val="mediumKashida"/>
        <w:rPr>
          <w:rFonts w:ascii="Sakkal Majalla" w:hAnsi="Sakkal Majalla" w:cs="Sakkal Majalla"/>
        </w:rPr>
      </w:pPr>
      <w:r w:rsidRPr="00503327">
        <w:rPr>
          <w:rFonts w:ascii="Sakkal Majalla" w:hAnsi="Sakkal Majalla" w:cs="Sakkal Majalla"/>
          <w:rtl/>
        </w:rPr>
        <w:t>تتيح الدراسة للمؤسسات الأكاديمية والتدريبية إمكانية تطوير برامج متخصصة لتعزيز الثقافة الرقمية، من خلال إدراج مفاهيم التزييف العميق والتحقق من صحة المحتوى ضمن المناهج التعليمية والدورات التدريبية ذات الصلة</w:t>
      </w:r>
      <w:r w:rsidRPr="00503327">
        <w:rPr>
          <w:rFonts w:ascii="Sakkal Majalla" w:hAnsi="Sakkal Majalla" w:cs="Sakkal Majalla"/>
        </w:rPr>
        <w:t>.</w:t>
      </w:r>
    </w:p>
    <w:p w14:paraId="7DC25C12" w14:textId="77777777" w:rsidR="00EA4433" w:rsidRDefault="00EA4433" w:rsidP="00F716B5">
      <w:pPr>
        <w:pStyle w:val="ListParagraph"/>
        <w:numPr>
          <w:ilvl w:val="0"/>
          <w:numId w:val="2"/>
        </w:numPr>
        <w:bidi/>
        <w:spacing w:after="0" w:line="360" w:lineRule="auto"/>
        <w:jc w:val="mediumKashida"/>
        <w:rPr>
          <w:rFonts w:ascii="Sakkal Majalla" w:hAnsi="Sakkal Majalla" w:cs="Sakkal Majalla"/>
        </w:rPr>
      </w:pPr>
      <w:r w:rsidRPr="00503327">
        <w:rPr>
          <w:rFonts w:ascii="Sakkal Majalla" w:hAnsi="Sakkal Majalla" w:cs="Sakkal Majalla"/>
          <w:rtl/>
        </w:rPr>
        <w:t>تقدم الدراسة رؤية تطبيقية للمنصات الرقمية، حيث يمكن أن تستفيد تيك توك وغيرها من منصات التواصل الاجتماعي من نتائج البحث في تحسين خوارزميات اكتشاف المحتوى المزيف، وتعزيز تقنيات التحقق التلقائي، ورفع معايير مكافحة التزييف العميق، مما يسهم في بناء بيئة رقمية أكثر أمانًا وموثوقية للمستخدمين</w:t>
      </w:r>
      <w:r w:rsidRPr="00503327">
        <w:rPr>
          <w:rFonts w:ascii="Sakkal Majalla" w:hAnsi="Sakkal Majalla" w:cs="Sakkal Majalla"/>
        </w:rPr>
        <w:t>.</w:t>
      </w:r>
    </w:p>
    <w:p w14:paraId="37AB5508" w14:textId="0BD5CCE6" w:rsidR="0056558F" w:rsidRPr="00503327" w:rsidRDefault="0056558F" w:rsidP="00F716B5">
      <w:pPr>
        <w:pStyle w:val="ListParagraph"/>
        <w:numPr>
          <w:ilvl w:val="0"/>
          <w:numId w:val="2"/>
        </w:numPr>
        <w:bidi/>
        <w:spacing w:after="0" w:line="360" w:lineRule="auto"/>
        <w:jc w:val="mediumKashida"/>
        <w:rPr>
          <w:rFonts w:ascii="Sakkal Majalla" w:hAnsi="Sakkal Majalla" w:cs="Sakkal Majalla"/>
          <w:rtl/>
        </w:rPr>
      </w:pPr>
      <w:r w:rsidRPr="0056558F">
        <w:rPr>
          <w:rFonts w:ascii="Sakkal Majalla" w:hAnsi="Sakkal Majalla" w:cs="Sakkal Majalla"/>
          <w:rtl/>
        </w:rPr>
        <w:t xml:space="preserve">تدعم الدراسة عمليًّا صُنّاع القرار والجهات التقنية في المملكة العربية السعودية بنتائج مباشرة حول آراء المستخدمين بشأن </w:t>
      </w:r>
      <w:r w:rsidR="004157C5">
        <w:rPr>
          <w:rFonts w:ascii="Sakkal Majalla" w:hAnsi="Sakkal Majalla" w:cs="Sakkal Majalla" w:hint="cs"/>
          <w:rtl/>
        </w:rPr>
        <w:t>أداة "</w:t>
      </w:r>
      <w:r w:rsidRPr="0056558F">
        <w:rPr>
          <w:rFonts w:ascii="Sakkal Majalla" w:hAnsi="Sakkal Majalla" w:cs="Sakkal Majalla"/>
          <w:rtl/>
        </w:rPr>
        <w:t xml:space="preserve">التمييز العميق"، مما يوفّر أرضية </w:t>
      </w:r>
      <w:r>
        <w:rPr>
          <w:rFonts w:ascii="Sakkal Majalla" w:hAnsi="Sakkal Majalla" w:cs="Sakkal Majalla" w:hint="cs"/>
          <w:rtl/>
        </w:rPr>
        <w:t xml:space="preserve">رقمية </w:t>
      </w:r>
      <w:r w:rsidRPr="0056558F">
        <w:rPr>
          <w:rFonts w:ascii="Sakkal Majalla" w:hAnsi="Sakkal Majalla" w:cs="Sakkal Majalla"/>
          <w:rtl/>
        </w:rPr>
        <w:t>موثوقة لإطلاق أدوات تقنية وطنية ذكية تُعزّز القدرات الوقائية، وتُمكّن من مواجهة تحديات التزييف الرقمي بفاعلية أكبر</w:t>
      </w:r>
      <w:r w:rsidRPr="0056558F">
        <w:rPr>
          <w:rFonts w:ascii="Sakkal Majalla" w:hAnsi="Sakkal Majalla" w:cs="Sakkal Majalla"/>
        </w:rPr>
        <w:t>.</w:t>
      </w:r>
    </w:p>
    <w:p w14:paraId="58CD33FA" w14:textId="77777777" w:rsidR="00177EF2" w:rsidRPr="00177EF2" w:rsidRDefault="00177EF2" w:rsidP="00F716B5">
      <w:pPr>
        <w:bidi/>
        <w:spacing w:after="0" w:line="360" w:lineRule="auto"/>
        <w:jc w:val="mediumKashida"/>
        <w:rPr>
          <w:rFonts w:ascii="Sakkal Majalla" w:hAnsi="Sakkal Majalla" w:cs="Sakkal Majalla"/>
          <w:b/>
          <w:bCs/>
          <w:rtl/>
        </w:rPr>
      </w:pPr>
    </w:p>
    <w:p w14:paraId="6B9A2779" w14:textId="3834B33E" w:rsidR="00EA4433" w:rsidRPr="00503327" w:rsidRDefault="00EA4433" w:rsidP="002E31EC">
      <w:pPr>
        <w:keepNext/>
        <w:bidi/>
        <w:spacing w:after="0" w:line="360" w:lineRule="auto"/>
        <w:jc w:val="mediumKashida"/>
        <w:rPr>
          <w:rFonts w:ascii="Sakkal Majalla" w:hAnsi="Sakkal Majalla" w:cs="Sakkal Majalla"/>
          <w:b/>
          <w:bCs/>
          <w:sz w:val="32"/>
          <w:szCs w:val="32"/>
          <w:rtl/>
        </w:rPr>
      </w:pPr>
      <w:r w:rsidRPr="00503327">
        <w:rPr>
          <w:rFonts w:ascii="Sakkal Majalla" w:hAnsi="Sakkal Majalla" w:cs="Sakkal Majalla"/>
          <w:b/>
          <w:bCs/>
          <w:sz w:val="32"/>
          <w:szCs w:val="32"/>
          <w:rtl/>
        </w:rPr>
        <w:t>أهداف الدراسة</w:t>
      </w:r>
    </w:p>
    <w:p w14:paraId="2FB6E10F" w14:textId="7258545B" w:rsidR="00677709" w:rsidRPr="00677709" w:rsidRDefault="00677709" w:rsidP="00F716B5">
      <w:pPr>
        <w:bidi/>
        <w:spacing w:after="0" w:line="360" w:lineRule="auto"/>
        <w:ind w:left="360" w:firstLine="360"/>
        <w:jc w:val="mediumKashida"/>
        <w:rPr>
          <w:rFonts w:ascii="Sakkal Majalla" w:hAnsi="Sakkal Majalla" w:cs="Sakkal Majalla"/>
          <w:rtl/>
        </w:rPr>
      </w:pPr>
      <w:r>
        <w:rPr>
          <w:rFonts w:ascii="Sakkal Majalla" w:hAnsi="Sakkal Majalla" w:cs="Sakkal Majalla" w:hint="cs"/>
          <w:rtl/>
        </w:rPr>
        <w:t xml:space="preserve">تركز الدراسة على </w:t>
      </w:r>
      <w:r w:rsidRPr="00677709">
        <w:rPr>
          <w:rFonts w:ascii="Sakkal Majalla" w:hAnsi="Sakkal Majalla" w:cs="Sakkal Majalla"/>
          <w:rtl/>
        </w:rPr>
        <w:t xml:space="preserve">إدراك المستخدمين السعوديين لمخاطر التزييف العميق </w:t>
      </w:r>
      <w:r>
        <w:rPr>
          <w:rFonts w:ascii="Sakkal Majalla" w:hAnsi="Sakkal Majalla" w:cs="Sakkal Majalla" w:hint="cs"/>
          <w:rtl/>
        </w:rPr>
        <w:t>على تيك توك وعلاقته ب</w:t>
      </w:r>
      <w:r w:rsidRPr="00677709">
        <w:rPr>
          <w:rFonts w:ascii="Sakkal Majalla" w:hAnsi="Sakkal Majalla" w:cs="Sakkal Majalla"/>
          <w:rtl/>
        </w:rPr>
        <w:t xml:space="preserve">ثقتهم بالمحتوى وسلوكهم الرقمي، </w:t>
      </w:r>
      <w:r>
        <w:rPr>
          <w:rFonts w:ascii="Sakkal Majalla" w:hAnsi="Sakkal Majalla" w:cs="Sakkal Majalla" w:hint="cs"/>
          <w:rtl/>
        </w:rPr>
        <w:t xml:space="preserve">سعيًا </w:t>
      </w:r>
      <w:r w:rsidRPr="00677709">
        <w:rPr>
          <w:rFonts w:ascii="Sakkal Majalla" w:hAnsi="Sakkal Majalla" w:cs="Sakkal Majalla"/>
          <w:rtl/>
        </w:rPr>
        <w:t>إلى تحقيق الأهداف الآتية</w:t>
      </w:r>
      <w:r w:rsidRPr="00677709">
        <w:rPr>
          <w:rFonts w:ascii="Sakkal Majalla" w:hAnsi="Sakkal Majalla" w:cs="Sakkal Majalla"/>
        </w:rPr>
        <w:t>:</w:t>
      </w:r>
    </w:p>
    <w:p w14:paraId="6D44B613" w14:textId="62302383" w:rsidR="00113326" w:rsidRDefault="00340501" w:rsidP="00F716B5">
      <w:pPr>
        <w:pStyle w:val="ListParagraph"/>
        <w:numPr>
          <w:ilvl w:val="0"/>
          <w:numId w:val="12"/>
        </w:numPr>
        <w:bidi/>
        <w:spacing w:after="0" w:line="360" w:lineRule="auto"/>
        <w:jc w:val="mediumKashida"/>
        <w:rPr>
          <w:rFonts w:ascii="Sakkal Majalla" w:hAnsi="Sakkal Majalla" w:cs="Sakkal Majalla"/>
        </w:rPr>
      </w:pPr>
      <w:r>
        <w:rPr>
          <w:rFonts w:ascii="Sakkal Majalla" w:hAnsi="Sakkal Majalla" w:cs="Sakkal Majalla" w:hint="cs"/>
          <w:rtl/>
        </w:rPr>
        <w:t>الكشف عن</w:t>
      </w:r>
      <w:r w:rsidR="00EA4433" w:rsidRPr="00113326">
        <w:rPr>
          <w:rFonts w:ascii="Sakkal Majalla" w:hAnsi="Sakkal Majalla" w:cs="Sakkal Majalla"/>
          <w:rtl/>
        </w:rPr>
        <w:t xml:space="preserve"> مستوى </w:t>
      </w:r>
      <w:r w:rsidR="00E961A1" w:rsidRPr="00113326">
        <w:rPr>
          <w:rFonts w:ascii="Sakkal Majalla" w:hAnsi="Sakkal Majalla" w:cs="Sakkal Majalla"/>
          <w:rtl/>
        </w:rPr>
        <w:t>إدراك</w:t>
      </w:r>
      <w:r w:rsidR="00EA4433" w:rsidRPr="00113326">
        <w:rPr>
          <w:rFonts w:ascii="Sakkal Majalla" w:hAnsi="Sakkal Majalla" w:cs="Sakkal Majalla"/>
          <w:rtl/>
        </w:rPr>
        <w:t xml:space="preserve"> </w:t>
      </w:r>
      <w:r w:rsidR="00113326">
        <w:rPr>
          <w:rFonts w:ascii="Sakkal Majalla" w:hAnsi="Sakkal Majalla" w:cs="Sakkal Majalla" w:hint="cs"/>
          <w:rtl/>
        </w:rPr>
        <w:t xml:space="preserve">المستخدمين </w:t>
      </w:r>
      <w:r w:rsidR="00E961A1" w:rsidRPr="00113326">
        <w:rPr>
          <w:rFonts w:ascii="Sakkal Majalla" w:hAnsi="Sakkal Majalla" w:cs="Sakkal Majalla"/>
          <w:rtl/>
        </w:rPr>
        <w:t xml:space="preserve">السعوديين لمخاطر </w:t>
      </w:r>
      <w:r w:rsidR="00EA4433" w:rsidRPr="00113326">
        <w:rPr>
          <w:rFonts w:ascii="Sakkal Majalla" w:hAnsi="Sakkal Majalla" w:cs="Sakkal Majalla"/>
          <w:rtl/>
        </w:rPr>
        <w:t>التزييف العميق</w:t>
      </w:r>
      <w:r w:rsidR="00BE6AB4">
        <w:rPr>
          <w:rFonts w:ascii="Sakkal Majalla" w:hAnsi="Sakkal Majalla" w:cs="Sakkal Majalla" w:hint="cs"/>
          <w:rtl/>
        </w:rPr>
        <w:t xml:space="preserve"> على</w:t>
      </w:r>
      <w:r w:rsidR="00EA4433" w:rsidRPr="00113326">
        <w:rPr>
          <w:rFonts w:ascii="Sakkal Majalla" w:hAnsi="Sakkal Majalla" w:cs="Sakkal Majalla"/>
          <w:rtl/>
        </w:rPr>
        <w:t xml:space="preserve"> منصة تيك توك</w:t>
      </w:r>
      <w:r w:rsidR="00113326">
        <w:rPr>
          <w:rFonts w:ascii="Sakkal Majalla" w:hAnsi="Sakkal Majalla" w:cs="Sakkal Majalla" w:hint="cs"/>
          <w:rtl/>
        </w:rPr>
        <w:t>.</w:t>
      </w:r>
    </w:p>
    <w:p w14:paraId="17DE6C1C" w14:textId="020898AE" w:rsidR="008B2671" w:rsidRDefault="008B2671" w:rsidP="00F716B5">
      <w:pPr>
        <w:pStyle w:val="ListParagraph"/>
        <w:numPr>
          <w:ilvl w:val="0"/>
          <w:numId w:val="12"/>
        </w:numPr>
        <w:bidi/>
        <w:spacing w:after="0" w:line="360" w:lineRule="auto"/>
        <w:jc w:val="mediumKashida"/>
        <w:rPr>
          <w:rFonts w:ascii="Sakkal Majalla" w:hAnsi="Sakkal Majalla" w:cs="Sakkal Majalla"/>
        </w:rPr>
      </w:pPr>
      <w:r w:rsidRPr="008B2671">
        <w:rPr>
          <w:rFonts w:ascii="Sakkal Majalla" w:hAnsi="Sakkal Majalla" w:cs="Sakkal Majalla"/>
          <w:rtl/>
        </w:rPr>
        <w:t>تحليل مستوى</w:t>
      </w:r>
      <w:r>
        <w:rPr>
          <w:rFonts w:ascii="Sakkal Majalla" w:hAnsi="Sakkal Majalla" w:cs="Sakkal Majalla" w:hint="cs"/>
          <w:rtl/>
        </w:rPr>
        <w:t xml:space="preserve"> وطبيعة</w:t>
      </w:r>
      <w:r w:rsidRPr="008B2671">
        <w:rPr>
          <w:rFonts w:ascii="Sakkal Majalla" w:hAnsi="Sakkal Majalla" w:cs="Sakkal Majalla"/>
          <w:rtl/>
        </w:rPr>
        <w:t xml:space="preserve"> الثقة </w:t>
      </w:r>
      <w:r w:rsidR="00340501">
        <w:rPr>
          <w:rFonts w:ascii="Sakkal Majalla" w:hAnsi="Sakkal Majalla" w:cs="Sakkal Majalla" w:hint="cs"/>
          <w:rtl/>
        </w:rPr>
        <w:t>الرقمية</w:t>
      </w:r>
      <w:r w:rsidRPr="008B2671">
        <w:rPr>
          <w:rFonts w:ascii="Sakkal Majalla" w:hAnsi="Sakkal Majalla" w:cs="Sakkal Majalla"/>
          <w:rtl/>
        </w:rPr>
        <w:t xml:space="preserve"> (الحقيقية أو </w:t>
      </w:r>
      <w:r w:rsidR="00BA45DB">
        <w:rPr>
          <w:rFonts w:ascii="Sakkal Majalla" w:hAnsi="Sakkal Majalla" w:cs="Sakkal Majalla"/>
          <w:rtl/>
        </w:rPr>
        <w:t>الزائفة</w:t>
      </w:r>
      <w:r w:rsidRPr="008B2671">
        <w:rPr>
          <w:rFonts w:ascii="Sakkal Majalla" w:hAnsi="Sakkal Majalla" w:cs="Sakkal Majalla"/>
          <w:rtl/>
        </w:rPr>
        <w:t>) لدى المستخدمين السعوديين في ضوء تعرضهم لمحتوى التزييف العميق على تيك توك</w:t>
      </w:r>
      <w:r w:rsidRPr="008B2671">
        <w:rPr>
          <w:rFonts w:ascii="Sakkal Majalla" w:hAnsi="Sakkal Majalla" w:cs="Sakkal Majalla"/>
        </w:rPr>
        <w:t>.</w:t>
      </w:r>
    </w:p>
    <w:p w14:paraId="7C34660E" w14:textId="77777777" w:rsidR="00340501" w:rsidRDefault="00340501" w:rsidP="00F716B5">
      <w:pPr>
        <w:pStyle w:val="ListParagraph"/>
        <w:numPr>
          <w:ilvl w:val="0"/>
          <w:numId w:val="12"/>
        </w:numPr>
        <w:bidi/>
        <w:spacing w:after="0" w:line="360" w:lineRule="auto"/>
        <w:jc w:val="mediumKashida"/>
        <w:rPr>
          <w:rFonts w:ascii="Sakkal Majalla" w:hAnsi="Sakkal Majalla" w:cs="Sakkal Majalla"/>
        </w:rPr>
      </w:pPr>
      <w:r w:rsidRPr="00340501">
        <w:rPr>
          <w:rFonts w:ascii="Sakkal Majalla" w:hAnsi="Sakkal Majalla" w:cs="Sakkal Majalla"/>
          <w:rtl/>
        </w:rPr>
        <w:t>استقصاء مدى تحفظ المستخدمين السعوديين رقميًا عن نشر المحتوى الشخصي على منصة تيك توك في ظل انتشار التزييف العميق</w:t>
      </w:r>
      <w:r w:rsidRPr="00340501">
        <w:rPr>
          <w:rFonts w:ascii="Sakkal Majalla" w:hAnsi="Sakkal Majalla" w:cs="Sakkal Majalla"/>
        </w:rPr>
        <w:t>.</w:t>
      </w:r>
    </w:p>
    <w:p w14:paraId="59B564E7" w14:textId="26DD627B" w:rsidR="00EA4433" w:rsidRPr="0056558F" w:rsidRDefault="00340501" w:rsidP="00F716B5">
      <w:pPr>
        <w:pStyle w:val="ListParagraph"/>
        <w:numPr>
          <w:ilvl w:val="0"/>
          <w:numId w:val="12"/>
        </w:numPr>
        <w:bidi/>
        <w:spacing w:after="0" w:line="360" w:lineRule="auto"/>
        <w:jc w:val="mediumKashida"/>
        <w:rPr>
          <w:rFonts w:ascii="Sakkal Majalla" w:hAnsi="Sakkal Majalla" w:cs="Sakkal Majalla"/>
        </w:rPr>
      </w:pPr>
      <w:r>
        <w:rPr>
          <w:rFonts w:ascii="Sakkal Majalla" w:hAnsi="Sakkal Majalla" w:cs="Sakkal Majalla" w:hint="cs"/>
          <w:rtl/>
        </w:rPr>
        <w:t>رصد طبيعة</w:t>
      </w:r>
      <w:r w:rsidRPr="00340501">
        <w:rPr>
          <w:rFonts w:ascii="Sakkal Majalla" w:hAnsi="Sakkal Majalla" w:cs="Sakkal Majalla"/>
          <w:rtl/>
        </w:rPr>
        <w:t xml:space="preserve"> سلوك المستخدمين السعوديين في التفاعل الرقمي (النقدي، التلقائي، الوقائي) مع المحتوى المزيف على منصة تيك توك</w:t>
      </w:r>
      <w:r w:rsidRPr="00340501">
        <w:rPr>
          <w:rFonts w:ascii="Sakkal Majalla" w:hAnsi="Sakkal Majalla" w:cs="Sakkal Majalla"/>
        </w:rPr>
        <w:t>.</w:t>
      </w:r>
    </w:p>
    <w:p w14:paraId="7FE8EB35" w14:textId="18916A0E" w:rsidR="00340501" w:rsidRPr="00340501" w:rsidRDefault="00340501" w:rsidP="00F716B5">
      <w:pPr>
        <w:pStyle w:val="ListParagraph"/>
        <w:numPr>
          <w:ilvl w:val="0"/>
          <w:numId w:val="12"/>
        </w:numPr>
        <w:bidi/>
        <w:spacing w:after="0" w:line="360" w:lineRule="auto"/>
        <w:jc w:val="mediumKashida"/>
        <w:rPr>
          <w:rFonts w:ascii="Sakkal Majalla" w:hAnsi="Sakkal Majalla" w:cs="Sakkal Majalla"/>
        </w:rPr>
      </w:pPr>
      <w:r w:rsidRPr="00340501">
        <w:rPr>
          <w:rFonts w:ascii="Sakkal Majalla" w:hAnsi="Sakkal Majalla" w:cs="Sakkal Majalla"/>
          <w:rtl/>
        </w:rPr>
        <w:t>الكشف عن مدى ممارسة المستخدمين السعوديين للتحقق الرقمي من صدق المحتوى على منصة تيك توك في ظل التزييف العميق</w:t>
      </w:r>
      <w:r w:rsidRPr="00340501">
        <w:rPr>
          <w:rFonts w:ascii="Sakkal Majalla" w:hAnsi="Sakkal Majalla" w:cs="Sakkal Majalla"/>
        </w:rPr>
        <w:t>.</w:t>
      </w:r>
    </w:p>
    <w:p w14:paraId="25944E49" w14:textId="5C670947" w:rsidR="00340501" w:rsidRPr="00340501" w:rsidRDefault="00340501" w:rsidP="00F716B5">
      <w:pPr>
        <w:pStyle w:val="ListParagraph"/>
        <w:numPr>
          <w:ilvl w:val="0"/>
          <w:numId w:val="12"/>
        </w:numPr>
        <w:bidi/>
        <w:spacing w:after="0" w:line="360" w:lineRule="auto"/>
        <w:jc w:val="mediumKashida"/>
        <w:rPr>
          <w:rFonts w:ascii="Sakkal Majalla" w:hAnsi="Sakkal Majalla" w:cs="Sakkal Majalla"/>
        </w:rPr>
      </w:pPr>
      <w:r w:rsidRPr="00340501">
        <w:rPr>
          <w:rFonts w:ascii="Sakkal Majalla" w:hAnsi="Sakkal Majalla" w:cs="Sakkal Majalla"/>
          <w:rtl/>
        </w:rPr>
        <w:lastRenderedPageBreak/>
        <w:t>استطلاع آراء المستخدمين السعوديين حول إطلاق ميزة تقنية وطنية ب</w:t>
      </w:r>
      <w:r w:rsidR="00B741C3">
        <w:rPr>
          <w:rFonts w:ascii="Sakkal Majalla" w:hAnsi="Sakkal Majalla" w:cs="Sakkal Majalla" w:hint="cs"/>
          <w:rtl/>
        </w:rPr>
        <w:t>اسم</w:t>
      </w:r>
      <w:r w:rsidRPr="00340501">
        <w:rPr>
          <w:rFonts w:ascii="Sakkal Majalla" w:hAnsi="Sakkal Majalla" w:cs="Sakkal Majalla"/>
          <w:rtl/>
        </w:rPr>
        <w:t xml:space="preserve"> "التمييز العميق" لفلترة وتقييم احتمالية تزييف محتوى منصات التواصل الاجتماعي</w:t>
      </w:r>
      <w:r w:rsidRPr="00340501">
        <w:rPr>
          <w:rFonts w:ascii="Sakkal Majalla" w:hAnsi="Sakkal Majalla" w:cs="Sakkal Majalla"/>
        </w:rPr>
        <w:t>.</w:t>
      </w:r>
    </w:p>
    <w:p w14:paraId="458C0E13" w14:textId="5C7544C7" w:rsidR="00340501" w:rsidRPr="00340501" w:rsidRDefault="00340501" w:rsidP="00F716B5">
      <w:pPr>
        <w:pStyle w:val="ListParagraph"/>
        <w:numPr>
          <w:ilvl w:val="0"/>
          <w:numId w:val="12"/>
        </w:numPr>
        <w:bidi/>
        <w:spacing w:after="0" w:line="360" w:lineRule="auto"/>
        <w:jc w:val="mediumKashida"/>
        <w:rPr>
          <w:rFonts w:ascii="Sakkal Majalla" w:hAnsi="Sakkal Majalla" w:cs="Sakkal Majalla"/>
        </w:rPr>
      </w:pPr>
      <w:bookmarkStart w:id="2" w:name="_Hlk203747893"/>
      <w:r w:rsidRPr="00340501">
        <w:rPr>
          <w:rFonts w:ascii="Sakkal Majalla" w:hAnsi="Sakkal Majalla" w:cs="Sakkal Majalla"/>
          <w:rtl/>
        </w:rPr>
        <w:t xml:space="preserve">صياغة مقترحات تسهم في الحد من </w:t>
      </w:r>
      <w:proofErr w:type="gramStart"/>
      <w:r w:rsidRPr="00340501">
        <w:rPr>
          <w:rFonts w:ascii="Sakkal Majalla" w:hAnsi="Sakkal Majalla" w:cs="Sakkal Majalla"/>
          <w:rtl/>
        </w:rPr>
        <w:t>مخاطر</w:t>
      </w:r>
      <w:proofErr w:type="gramEnd"/>
      <w:r w:rsidRPr="00340501">
        <w:rPr>
          <w:rFonts w:ascii="Sakkal Majalla" w:hAnsi="Sakkal Majalla" w:cs="Sakkal Majalla"/>
          <w:rtl/>
        </w:rPr>
        <w:t xml:space="preserve"> التزييف العميق، ورفع مستوى الوعي الرقمي، وتعزيز موثوقية المحتوى على منصات التواصل الاجتماعي في المملكة العربية السعودية</w:t>
      </w:r>
      <w:r w:rsidRPr="00340501">
        <w:rPr>
          <w:rFonts w:ascii="Sakkal Majalla" w:hAnsi="Sakkal Majalla" w:cs="Sakkal Majalla" w:hint="cs"/>
          <w:rtl/>
        </w:rPr>
        <w:t>.</w:t>
      </w:r>
    </w:p>
    <w:bookmarkEnd w:id="2"/>
    <w:p w14:paraId="3CF3D352" w14:textId="77777777" w:rsidR="00177EF2" w:rsidRPr="00177EF2" w:rsidRDefault="00177EF2" w:rsidP="00F716B5">
      <w:pPr>
        <w:bidi/>
        <w:spacing w:after="0" w:line="360" w:lineRule="auto"/>
        <w:jc w:val="mediumKashida"/>
        <w:rPr>
          <w:rFonts w:ascii="Sakkal Majalla" w:hAnsi="Sakkal Majalla" w:cs="Sakkal Majalla"/>
          <w:b/>
          <w:bCs/>
          <w:rtl/>
        </w:rPr>
      </w:pPr>
    </w:p>
    <w:p w14:paraId="58DB732D" w14:textId="534FF195" w:rsidR="00791DEF" w:rsidRPr="00503327" w:rsidRDefault="00791DEF" w:rsidP="002E31EC">
      <w:pPr>
        <w:keepNext/>
        <w:bidi/>
        <w:spacing w:after="0" w:line="360" w:lineRule="auto"/>
        <w:jc w:val="mediumKashida"/>
        <w:rPr>
          <w:rFonts w:ascii="Sakkal Majalla" w:hAnsi="Sakkal Majalla" w:cs="Sakkal Majalla"/>
          <w:b/>
          <w:bCs/>
          <w:sz w:val="32"/>
          <w:szCs w:val="32"/>
          <w:rtl/>
        </w:rPr>
      </w:pPr>
      <w:r w:rsidRPr="00503327">
        <w:rPr>
          <w:rFonts w:ascii="Sakkal Majalla" w:hAnsi="Sakkal Majalla" w:cs="Sakkal Majalla"/>
          <w:b/>
          <w:bCs/>
          <w:sz w:val="32"/>
          <w:szCs w:val="32"/>
          <w:rtl/>
        </w:rPr>
        <w:t xml:space="preserve">فروض الدراسة </w:t>
      </w:r>
    </w:p>
    <w:p w14:paraId="0B3E0F9A" w14:textId="64FF469A" w:rsidR="00480B1F" w:rsidRPr="00503327" w:rsidRDefault="00480B1F" w:rsidP="00F716B5">
      <w:pPr>
        <w:bidi/>
        <w:spacing w:after="0" w:line="360" w:lineRule="auto"/>
        <w:jc w:val="mediumKashida"/>
        <w:rPr>
          <w:rFonts w:ascii="Sakkal Majalla" w:hAnsi="Sakkal Majalla" w:cs="Sakkal Majalla"/>
          <w:rtl/>
        </w:rPr>
      </w:pPr>
      <w:r w:rsidRPr="00503327">
        <w:rPr>
          <w:rFonts w:ascii="Sakkal Majalla" w:hAnsi="Sakkal Majalla" w:cs="Sakkal Majalla"/>
          <w:rtl/>
        </w:rPr>
        <w:tab/>
        <w:t xml:space="preserve">للتأكد من وجود فروق أو علاقات ذات دلالة إحصائية </w:t>
      </w:r>
      <w:r w:rsidR="00B741C3" w:rsidRPr="00B741C3">
        <w:rPr>
          <w:rFonts w:ascii="Sakkal Majalla" w:hAnsi="Sakkal Majalla" w:cs="Sakkal Majalla"/>
          <w:rtl/>
        </w:rPr>
        <w:t>بين إدراك المستخدمين السعوديين، وثقتهم</w:t>
      </w:r>
      <w:r w:rsidR="00B741C3">
        <w:rPr>
          <w:rFonts w:ascii="Sakkal Majalla" w:hAnsi="Sakkal Majalla" w:cs="Sakkal Majalla" w:hint="cs"/>
          <w:rtl/>
        </w:rPr>
        <w:t xml:space="preserve"> بالمحتوى</w:t>
      </w:r>
      <w:r w:rsidR="00B741C3" w:rsidRPr="00B741C3">
        <w:rPr>
          <w:rFonts w:ascii="Sakkal Majalla" w:hAnsi="Sakkal Majalla" w:cs="Sakkal Majalla"/>
          <w:rtl/>
        </w:rPr>
        <w:t xml:space="preserve">، وسلوكهم الرقمي على منصة تيك توك، في ظل </w:t>
      </w:r>
      <w:r w:rsidR="00B741C3">
        <w:rPr>
          <w:rFonts w:ascii="Sakkal Majalla" w:hAnsi="Sakkal Majalla" w:cs="Sakkal Majalla" w:hint="cs"/>
          <w:rtl/>
        </w:rPr>
        <w:t>انتشار التزييف العميق</w:t>
      </w:r>
      <w:r w:rsidR="00B741C3" w:rsidRPr="00B741C3">
        <w:rPr>
          <w:rFonts w:ascii="Sakkal Majalla" w:hAnsi="Sakkal Majalla" w:cs="Sakkal Majalla"/>
          <w:rtl/>
        </w:rPr>
        <w:t>،</w:t>
      </w:r>
      <w:r w:rsidR="00B741C3">
        <w:rPr>
          <w:rFonts w:ascii="Sakkal Majalla" w:hAnsi="Sakkal Majalla" w:cs="Sakkal Majalla" w:hint="cs"/>
          <w:rtl/>
        </w:rPr>
        <w:t xml:space="preserve"> </w:t>
      </w:r>
      <w:r w:rsidRPr="00503327">
        <w:rPr>
          <w:rFonts w:ascii="Sakkal Majalla" w:hAnsi="Sakkal Majalla" w:cs="Sakkal Majalla"/>
          <w:rtl/>
        </w:rPr>
        <w:t>تم تحديد الفرضيات التالية لاختبارها إحصائيًا</w:t>
      </w:r>
      <w:r w:rsidRPr="00503327">
        <w:rPr>
          <w:rFonts w:ascii="Sakkal Majalla" w:hAnsi="Sakkal Majalla" w:cs="Sakkal Majalla"/>
        </w:rPr>
        <w:t>:</w:t>
      </w:r>
    </w:p>
    <w:p w14:paraId="33E2ADA6" w14:textId="339A81A5" w:rsidR="005348C4" w:rsidRPr="00435153" w:rsidRDefault="005348C4" w:rsidP="00F716B5">
      <w:pPr>
        <w:bidi/>
        <w:spacing w:after="0" w:line="360" w:lineRule="auto"/>
        <w:jc w:val="mediumKashida"/>
        <w:rPr>
          <w:rFonts w:ascii="Sakkal Majalla" w:hAnsi="Sakkal Majalla" w:cs="Sakkal Majalla"/>
        </w:rPr>
      </w:pPr>
      <w:r w:rsidRPr="00435153">
        <w:rPr>
          <w:rFonts w:ascii="Sakkal Majalla" w:hAnsi="Sakkal Majalla" w:cs="Sakkal Majalla"/>
          <w:b/>
          <w:bCs/>
          <w:rtl/>
        </w:rPr>
        <w:t>الفرض ال</w:t>
      </w:r>
      <w:r>
        <w:rPr>
          <w:rFonts w:ascii="Sakkal Majalla" w:hAnsi="Sakkal Majalla" w:cs="Sakkal Majalla" w:hint="cs"/>
          <w:b/>
          <w:bCs/>
          <w:rtl/>
        </w:rPr>
        <w:t>أول</w:t>
      </w:r>
      <w:r w:rsidRPr="00435153">
        <w:rPr>
          <w:rFonts w:ascii="Sakkal Majalla" w:hAnsi="Sakkal Majalla" w:cs="Sakkal Majalla"/>
          <w:b/>
          <w:bCs/>
        </w:rPr>
        <w:t>:</w:t>
      </w:r>
      <w:r>
        <w:rPr>
          <w:rFonts w:ascii="Sakkal Majalla" w:hAnsi="Sakkal Majalla" w:cs="Sakkal Majalla" w:hint="cs"/>
          <w:rtl/>
        </w:rPr>
        <w:t xml:space="preserve"> </w:t>
      </w:r>
      <w:r w:rsidRPr="00435153">
        <w:rPr>
          <w:rFonts w:ascii="Sakkal Majalla" w:hAnsi="Sakkal Majalla" w:cs="Sakkal Majalla"/>
          <w:rtl/>
        </w:rPr>
        <w:t xml:space="preserve">توجد علاقة ذات دلالة إحصائية بين مستوى إدراك المستخدمين السعوديين لمخاطر التزييف العميق على منصة تيك توك ومستوى ثقتهم </w:t>
      </w:r>
      <w:r w:rsidR="00B741C3">
        <w:rPr>
          <w:rFonts w:ascii="Sakkal Majalla" w:hAnsi="Sakkal Majalla" w:cs="Sakkal Majalla" w:hint="cs"/>
          <w:rtl/>
        </w:rPr>
        <w:t>في المحتوى الرقمي</w:t>
      </w:r>
      <w:r w:rsidRPr="00435153">
        <w:rPr>
          <w:rFonts w:ascii="Sakkal Majalla" w:hAnsi="Sakkal Majalla" w:cs="Sakkal Majalla"/>
        </w:rPr>
        <w:t>.</w:t>
      </w:r>
    </w:p>
    <w:p w14:paraId="1A2C8B5B" w14:textId="39B576CF" w:rsidR="005348C4" w:rsidRPr="00435153" w:rsidRDefault="005348C4" w:rsidP="00F716B5">
      <w:pPr>
        <w:bidi/>
        <w:spacing w:after="0" w:line="360" w:lineRule="auto"/>
        <w:ind w:left="720"/>
        <w:jc w:val="mediumKashida"/>
        <w:rPr>
          <w:rFonts w:ascii="Sakkal Majalla" w:hAnsi="Sakkal Majalla" w:cs="Sakkal Majalla"/>
        </w:rPr>
      </w:pPr>
      <w:r w:rsidRPr="00435153">
        <w:rPr>
          <w:rFonts w:ascii="Sakkal Majalla" w:hAnsi="Sakkal Majalla" w:cs="Sakkal Majalla"/>
          <w:b/>
          <w:bCs/>
          <w:rtl/>
        </w:rPr>
        <w:t>الفرض الفرعي 1</w:t>
      </w:r>
      <w:r>
        <w:rPr>
          <w:rFonts w:ascii="Sakkal Majalla" w:hAnsi="Sakkal Majalla" w:cs="Sakkal Majalla" w:hint="cs"/>
          <w:b/>
          <w:bCs/>
          <w:rtl/>
        </w:rPr>
        <w:t xml:space="preserve">: </w:t>
      </w:r>
      <w:r w:rsidRPr="00435153">
        <w:rPr>
          <w:rFonts w:ascii="Sakkal Majalla" w:hAnsi="Sakkal Majalla" w:cs="Sakkal Majalla" w:hint="cs"/>
          <w:rtl/>
        </w:rPr>
        <w:t>ت</w:t>
      </w:r>
      <w:r w:rsidRPr="00435153">
        <w:rPr>
          <w:rFonts w:ascii="Sakkal Majalla" w:hAnsi="Sakkal Majalla" w:cs="Sakkal Majalla"/>
          <w:rtl/>
        </w:rPr>
        <w:t xml:space="preserve">وجد علاقة ذات دلالة إحصائية بين مستوى إدراك المستخدمين لمخاطر التزييف العميق ومدى تفضيلهم للمصادر الرسمية عند </w:t>
      </w:r>
      <w:r w:rsidR="00340501">
        <w:rPr>
          <w:rFonts w:ascii="Sakkal Majalla" w:hAnsi="Sakkal Majalla" w:cs="Sakkal Majalla" w:hint="cs"/>
          <w:rtl/>
        </w:rPr>
        <w:t>تصفح</w:t>
      </w:r>
      <w:r w:rsidRPr="00435153">
        <w:rPr>
          <w:rFonts w:ascii="Sakkal Majalla" w:hAnsi="Sakkal Majalla" w:cs="Sakkal Majalla"/>
          <w:rtl/>
        </w:rPr>
        <w:t xml:space="preserve"> المحتوى الرقمي</w:t>
      </w:r>
      <w:r w:rsidRPr="00435153">
        <w:rPr>
          <w:rFonts w:ascii="Sakkal Majalla" w:hAnsi="Sakkal Majalla" w:cs="Sakkal Majalla"/>
        </w:rPr>
        <w:t>.</w:t>
      </w:r>
    </w:p>
    <w:p w14:paraId="39EAD190" w14:textId="737DFECD" w:rsidR="005348C4" w:rsidRPr="00435153" w:rsidRDefault="005348C4" w:rsidP="00F716B5">
      <w:pPr>
        <w:bidi/>
        <w:spacing w:after="0" w:line="360" w:lineRule="auto"/>
        <w:ind w:left="720"/>
        <w:jc w:val="mediumKashida"/>
        <w:rPr>
          <w:rFonts w:ascii="Sakkal Majalla" w:hAnsi="Sakkal Majalla" w:cs="Sakkal Majalla"/>
        </w:rPr>
      </w:pPr>
      <w:r w:rsidRPr="00435153">
        <w:rPr>
          <w:rFonts w:ascii="Sakkal Majalla" w:hAnsi="Sakkal Majalla" w:cs="Sakkal Majalla"/>
          <w:b/>
          <w:bCs/>
          <w:rtl/>
        </w:rPr>
        <w:t>الفرض الفرعي 2</w:t>
      </w:r>
      <w:r>
        <w:rPr>
          <w:rFonts w:ascii="Sakkal Majalla" w:hAnsi="Sakkal Majalla" w:cs="Sakkal Majalla" w:hint="cs"/>
          <w:b/>
          <w:bCs/>
          <w:rtl/>
        </w:rPr>
        <w:t>:</w:t>
      </w:r>
      <w:r w:rsidRPr="00435153">
        <w:rPr>
          <w:rFonts w:ascii="Sakkal Majalla" w:hAnsi="Sakkal Majalla" w:cs="Sakkal Majalla"/>
        </w:rPr>
        <w:t xml:space="preserve"> </w:t>
      </w:r>
      <w:r w:rsidRPr="00435153">
        <w:rPr>
          <w:rFonts w:ascii="Sakkal Majalla" w:hAnsi="Sakkal Majalla" w:cs="Sakkal Majalla"/>
          <w:rtl/>
        </w:rPr>
        <w:t xml:space="preserve">توجد علاقة ذات دلالة إحصائية بين مستوى إدراك المستخدمين لمخاطر التزييف العميق ودرجة ميلهم إلى بناء ثقة رقمية حقيقية بدلاً من ثقة </w:t>
      </w:r>
      <w:r w:rsidR="00340501">
        <w:rPr>
          <w:rFonts w:ascii="Sakkal Majalla" w:hAnsi="Sakkal Majalla" w:cs="Sakkal Majalla" w:hint="cs"/>
          <w:rtl/>
        </w:rPr>
        <w:t xml:space="preserve">رقمية </w:t>
      </w:r>
      <w:r w:rsidRPr="00435153">
        <w:rPr>
          <w:rFonts w:ascii="Sakkal Majalla" w:hAnsi="Sakkal Majalla" w:cs="Sakkal Majalla"/>
          <w:rtl/>
        </w:rPr>
        <w:t>مزيفة بالمحتوى على منصة تيك توك</w:t>
      </w:r>
      <w:r w:rsidRPr="00435153">
        <w:rPr>
          <w:rFonts w:ascii="Sakkal Majalla" w:hAnsi="Sakkal Majalla" w:cs="Sakkal Majalla"/>
        </w:rPr>
        <w:t>.</w:t>
      </w:r>
    </w:p>
    <w:p w14:paraId="46A0D0F8" w14:textId="1392C8CA" w:rsidR="00435153" w:rsidRPr="00435153" w:rsidRDefault="00435153" w:rsidP="00F716B5">
      <w:pPr>
        <w:bidi/>
        <w:spacing w:after="0" w:line="360" w:lineRule="auto"/>
        <w:jc w:val="mediumKashida"/>
        <w:rPr>
          <w:rFonts w:ascii="Sakkal Majalla" w:hAnsi="Sakkal Majalla" w:cs="Sakkal Majalla"/>
        </w:rPr>
      </w:pPr>
      <w:r w:rsidRPr="00435153">
        <w:rPr>
          <w:rFonts w:ascii="Sakkal Majalla" w:hAnsi="Sakkal Majalla" w:cs="Sakkal Majalla"/>
          <w:b/>
          <w:bCs/>
          <w:rtl/>
        </w:rPr>
        <w:t xml:space="preserve">الفرض </w:t>
      </w:r>
      <w:r w:rsidR="005348C4">
        <w:rPr>
          <w:rFonts w:ascii="Sakkal Majalla" w:hAnsi="Sakkal Majalla" w:cs="Sakkal Majalla" w:hint="cs"/>
          <w:b/>
          <w:bCs/>
          <w:rtl/>
        </w:rPr>
        <w:t>الثاني</w:t>
      </w:r>
      <w:r w:rsidRPr="00435153">
        <w:rPr>
          <w:rFonts w:ascii="Sakkal Majalla" w:hAnsi="Sakkal Majalla" w:cs="Sakkal Majalla"/>
          <w:b/>
          <w:bCs/>
        </w:rPr>
        <w:t>:</w:t>
      </w:r>
      <w:r>
        <w:rPr>
          <w:rFonts w:ascii="Sakkal Majalla" w:hAnsi="Sakkal Majalla" w:cs="Sakkal Majalla" w:hint="cs"/>
          <w:rtl/>
        </w:rPr>
        <w:t xml:space="preserve"> </w:t>
      </w:r>
      <w:r w:rsidRPr="00435153">
        <w:rPr>
          <w:rFonts w:ascii="Sakkal Majalla" w:hAnsi="Sakkal Majalla" w:cs="Sakkal Majalla"/>
          <w:rtl/>
        </w:rPr>
        <w:t xml:space="preserve">توجد علاقة ذات دلالة إحصائية بين مستوى إدراك المستخدمين السعوديين لمخاطر التزييف العميق </w:t>
      </w:r>
      <w:r w:rsidR="00340501">
        <w:rPr>
          <w:rFonts w:ascii="Sakkal Majalla" w:hAnsi="Sakkal Majalla" w:cs="Sakkal Majalla" w:hint="cs"/>
          <w:rtl/>
        </w:rPr>
        <w:t xml:space="preserve">وتحفظهم عن نشر </w:t>
      </w:r>
      <w:r w:rsidRPr="00435153">
        <w:rPr>
          <w:rFonts w:ascii="Sakkal Majalla" w:hAnsi="Sakkal Majalla" w:cs="Sakkal Majalla"/>
          <w:rtl/>
        </w:rPr>
        <w:t xml:space="preserve">المحتوى الشخصي </w:t>
      </w:r>
      <w:r w:rsidR="00340501">
        <w:rPr>
          <w:rFonts w:ascii="Sakkal Majalla" w:hAnsi="Sakkal Majalla" w:cs="Sakkal Majalla" w:hint="cs"/>
          <w:rtl/>
        </w:rPr>
        <w:t>رقميًا على منصة تيك توك.</w:t>
      </w:r>
    </w:p>
    <w:p w14:paraId="227DA505" w14:textId="69FBF972" w:rsidR="00435153" w:rsidRPr="00435153" w:rsidRDefault="00435153" w:rsidP="00F716B5">
      <w:pPr>
        <w:bidi/>
        <w:spacing w:after="0" w:line="360" w:lineRule="auto"/>
        <w:ind w:left="720"/>
        <w:jc w:val="mediumKashida"/>
        <w:rPr>
          <w:rFonts w:ascii="Sakkal Majalla" w:hAnsi="Sakkal Majalla" w:cs="Sakkal Majalla"/>
        </w:rPr>
      </w:pPr>
      <w:r w:rsidRPr="00435153">
        <w:rPr>
          <w:rFonts w:ascii="Sakkal Majalla" w:hAnsi="Sakkal Majalla" w:cs="Sakkal Majalla"/>
          <w:b/>
          <w:bCs/>
          <w:rtl/>
        </w:rPr>
        <w:t>الفرض الفرعي</w:t>
      </w:r>
      <w:r>
        <w:rPr>
          <w:rFonts w:ascii="Sakkal Majalla" w:hAnsi="Sakkal Majalla" w:cs="Sakkal Majalla" w:hint="cs"/>
          <w:b/>
          <w:bCs/>
          <w:rtl/>
        </w:rPr>
        <w:t xml:space="preserve">: </w:t>
      </w:r>
      <w:r w:rsidRPr="00435153">
        <w:rPr>
          <w:rFonts w:ascii="Sakkal Majalla" w:hAnsi="Sakkal Majalla" w:cs="Sakkal Majalla"/>
          <w:rtl/>
        </w:rPr>
        <w:t>توجد علاقة ذات دلالة إحصائية بين مستوى إدراك المستخدمين لمخاطر التزييف العميق ودرجة تحفظهم</w:t>
      </w:r>
      <w:r w:rsidR="00340501">
        <w:rPr>
          <w:rFonts w:ascii="Sakkal Majalla" w:hAnsi="Sakkal Majalla" w:cs="Sakkal Majalla" w:hint="cs"/>
          <w:rtl/>
        </w:rPr>
        <w:t xml:space="preserve"> عن </w:t>
      </w:r>
      <w:r w:rsidRPr="00435153">
        <w:rPr>
          <w:rFonts w:ascii="Sakkal Majalla" w:hAnsi="Sakkal Majalla" w:cs="Sakkal Majalla"/>
          <w:rtl/>
        </w:rPr>
        <w:t>نشر المحتوى الشخصي</w:t>
      </w:r>
      <w:r w:rsidR="00B741C3">
        <w:rPr>
          <w:rFonts w:ascii="Sakkal Majalla" w:hAnsi="Sakkal Majalla" w:cs="Sakkal Majalla" w:hint="cs"/>
          <w:rtl/>
        </w:rPr>
        <w:t xml:space="preserve"> رقميًا</w:t>
      </w:r>
      <w:r w:rsidRPr="00435153">
        <w:rPr>
          <w:rFonts w:ascii="Sakkal Majalla" w:hAnsi="Sakkal Majalla" w:cs="Sakkal Majalla"/>
          <w:rtl/>
        </w:rPr>
        <w:t xml:space="preserve"> تبعًا للمتغيرات الديموغرافية (العمر </w:t>
      </w:r>
      <w:r w:rsidR="00340501">
        <w:rPr>
          <w:rFonts w:ascii="Sakkal Majalla" w:hAnsi="Sakkal Majalla" w:cs="Sakkal Majalla"/>
          <w:rtl/>
        </w:rPr>
        <w:t>–</w:t>
      </w:r>
      <w:r w:rsidR="00340501">
        <w:rPr>
          <w:rFonts w:ascii="Sakkal Majalla" w:hAnsi="Sakkal Majalla" w:cs="Sakkal Majalla" w:hint="cs"/>
          <w:rtl/>
        </w:rPr>
        <w:t xml:space="preserve"> النوع </w:t>
      </w:r>
      <w:r w:rsidR="00340501">
        <w:rPr>
          <w:rFonts w:ascii="Sakkal Majalla" w:hAnsi="Sakkal Majalla" w:cs="Sakkal Majalla"/>
          <w:rtl/>
        </w:rPr>
        <w:t>–</w:t>
      </w:r>
      <w:r w:rsidR="00340501">
        <w:rPr>
          <w:rFonts w:ascii="Sakkal Majalla" w:hAnsi="Sakkal Majalla" w:cs="Sakkal Majalla" w:hint="cs"/>
          <w:rtl/>
        </w:rPr>
        <w:t xml:space="preserve"> المستوى التعليمي - المهنة</w:t>
      </w:r>
      <w:r w:rsidRPr="00435153">
        <w:rPr>
          <w:rFonts w:ascii="Sakkal Majalla" w:hAnsi="Sakkal Majalla" w:cs="Sakkal Majalla"/>
          <w:rtl/>
        </w:rPr>
        <w:t>)</w:t>
      </w:r>
      <w:r w:rsidRPr="00435153">
        <w:rPr>
          <w:rFonts w:ascii="Sakkal Majalla" w:hAnsi="Sakkal Majalla" w:cs="Sakkal Majalla"/>
        </w:rPr>
        <w:t>.</w:t>
      </w:r>
    </w:p>
    <w:p w14:paraId="7FEECDCC" w14:textId="2455E423" w:rsidR="00435153" w:rsidRPr="00435153" w:rsidRDefault="00435153" w:rsidP="00F716B5">
      <w:pPr>
        <w:bidi/>
        <w:spacing w:after="0" w:line="360" w:lineRule="auto"/>
        <w:jc w:val="mediumKashida"/>
        <w:rPr>
          <w:rFonts w:ascii="Sakkal Majalla" w:hAnsi="Sakkal Majalla" w:cs="Sakkal Majalla"/>
        </w:rPr>
      </w:pPr>
      <w:r w:rsidRPr="00435153">
        <w:rPr>
          <w:rFonts w:ascii="Sakkal Majalla" w:hAnsi="Sakkal Majalla" w:cs="Sakkal Majalla"/>
          <w:b/>
          <w:bCs/>
          <w:rtl/>
        </w:rPr>
        <w:t>الفرض الثالث</w:t>
      </w:r>
      <w:r>
        <w:rPr>
          <w:rFonts w:ascii="Sakkal Majalla" w:hAnsi="Sakkal Majalla" w:cs="Sakkal Majalla" w:hint="cs"/>
          <w:b/>
          <w:bCs/>
          <w:rtl/>
        </w:rPr>
        <w:t xml:space="preserve">: </w:t>
      </w:r>
      <w:r w:rsidRPr="00435153">
        <w:rPr>
          <w:rFonts w:ascii="Sakkal Majalla" w:hAnsi="Sakkal Majalla" w:cs="Sakkal Majalla"/>
          <w:rtl/>
        </w:rPr>
        <w:t>توجد علاقة ذات دلالة إحصائية بين مستوى إدراك المستخدمين السعوديين لمخاطر التزييف العميق وأنماط تفاعلهم الرقمي (النقدي، التلقائي، الوقائي) مع المحتوى المزيف</w:t>
      </w:r>
      <w:r w:rsidR="00340501" w:rsidRPr="00340501">
        <w:rPr>
          <w:rFonts w:ascii="Sakkal Majalla" w:hAnsi="Sakkal Majalla" w:cs="Sakkal Majalla"/>
          <w:rtl/>
        </w:rPr>
        <w:t xml:space="preserve"> </w:t>
      </w:r>
      <w:r w:rsidR="00340501" w:rsidRPr="00435153">
        <w:rPr>
          <w:rFonts w:ascii="Sakkal Majalla" w:hAnsi="Sakkal Majalla" w:cs="Sakkal Majalla"/>
          <w:rtl/>
        </w:rPr>
        <w:t>على منصة تيك توك</w:t>
      </w:r>
      <w:r w:rsidR="00340501">
        <w:rPr>
          <w:rFonts w:ascii="Sakkal Majalla" w:hAnsi="Sakkal Majalla" w:cs="Sakkal Majalla" w:hint="cs"/>
          <w:rtl/>
        </w:rPr>
        <w:t>.</w:t>
      </w:r>
    </w:p>
    <w:p w14:paraId="075A137C" w14:textId="4B30C210" w:rsidR="00435153" w:rsidRPr="00435153" w:rsidRDefault="00435153" w:rsidP="00F716B5">
      <w:pPr>
        <w:bidi/>
        <w:spacing w:after="0" w:line="360" w:lineRule="auto"/>
        <w:ind w:left="720"/>
        <w:jc w:val="mediumKashida"/>
        <w:rPr>
          <w:rFonts w:ascii="Sakkal Majalla" w:hAnsi="Sakkal Majalla" w:cs="Sakkal Majalla"/>
        </w:rPr>
      </w:pPr>
      <w:r w:rsidRPr="00435153">
        <w:rPr>
          <w:rFonts w:ascii="Sakkal Majalla" w:hAnsi="Sakkal Majalla" w:cs="Sakkal Majalla"/>
          <w:b/>
          <w:bCs/>
          <w:rtl/>
        </w:rPr>
        <w:t>الفرض الفرعي 1</w:t>
      </w:r>
      <w:r>
        <w:rPr>
          <w:rFonts w:ascii="Sakkal Majalla" w:hAnsi="Sakkal Majalla" w:cs="Sakkal Majalla" w:hint="cs"/>
          <w:b/>
          <w:bCs/>
          <w:rtl/>
        </w:rPr>
        <w:t xml:space="preserve">: </w:t>
      </w:r>
      <w:r w:rsidRPr="00435153">
        <w:rPr>
          <w:rFonts w:ascii="Sakkal Majalla" w:hAnsi="Sakkal Majalla" w:cs="Sakkal Majalla"/>
          <w:rtl/>
        </w:rPr>
        <w:t xml:space="preserve">توجد علاقة ذات دلالة إحصائية بين ارتفاع مستوى إدراك المستخدمين لمخاطر التزييف العميق وزيادة ميلهم إلى التفاعل </w:t>
      </w:r>
      <w:r w:rsidR="00340501" w:rsidRPr="00435153">
        <w:rPr>
          <w:rFonts w:ascii="Sakkal Majalla" w:hAnsi="Sakkal Majalla" w:cs="Sakkal Majalla" w:hint="cs"/>
          <w:rtl/>
        </w:rPr>
        <w:t>النقدي،</w:t>
      </w:r>
      <w:r w:rsidRPr="00435153">
        <w:rPr>
          <w:rFonts w:ascii="Sakkal Majalla" w:hAnsi="Sakkal Majalla" w:cs="Sakkal Majalla"/>
          <w:rtl/>
        </w:rPr>
        <w:t xml:space="preserve"> مثل: التعليق الذي يُشير إلى التزييف أو التشكيك في المصداقية</w:t>
      </w:r>
      <w:r w:rsidRPr="00435153">
        <w:rPr>
          <w:rFonts w:ascii="Sakkal Majalla" w:hAnsi="Sakkal Majalla" w:cs="Sakkal Majalla"/>
        </w:rPr>
        <w:t>.</w:t>
      </w:r>
    </w:p>
    <w:p w14:paraId="25AA1FA4" w14:textId="2AE6B955" w:rsidR="00435153" w:rsidRPr="00435153" w:rsidRDefault="00435153" w:rsidP="00F716B5">
      <w:pPr>
        <w:bidi/>
        <w:spacing w:after="0" w:line="360" w:lineRule="auto"/>
        <w:ind w:left="720"/>
        <w:jc w:val="mediumKashida"/>
        <w:rPr>
          <w:rFonts w:ascii="Sakkal Majalla" w:hAnsi="Sakkal Majalla" w:cs="Sakkal Majalla"/>
        </w:rPr>
      </w:pPr>
      <w:r w:rsidRPr="00435153">
        <w:rPr>
          <w:rFonts w:ascii="Sakkal Majalla" w:hAnsi="Sakkal Majalla" w:cs="Sakkal Majalla"/>
          <w:b/>
          <w:bCs/>
          <w:rtl/>
        </w:rPr>
        <w:t>الفرض الفرعي 2</w:t>
      </w:r>
      <w:r>
        <w:rPr>
          <w:rFonts w:ascii="Sakkal Majalla" w:hAnsi="Sakkal Majalla" w:cs="Sakkal Majalla" w:hint="cs"/>
          <w:b/>
          <w:bCs/>
          <w:rtl/>
        </w:rPr>
        <w:t xml:space="preserve">: </w:t>
      </w:r>
      <w:r w:rsidRPr="00435153">
        <w:rPr>
          <w:rFonts w:ascii="Sakkal Majalla" w:hAnsi="Sakkal Majalla" w:cs="Sakkal Majalla"/>
          <w:rtl/>
        </w:rPr>
        <w:t>توجد علاقة ذات دلالة إحصائية بين ارتفاع مستوى الإدراك لمخاطر التزييف العميق وانخفاض الميل إلى التفاعل التلقائي، مثل: الإعجاب أو المشاركة دون تحقق</w:t>
      </w:r>
      <w:r w:rsidRPr="00435153">
        <w:rPr>
          <w:rFonts w:ascii="Sakkal Majalla" w:hAnsi="Sakkal Majalla" w:cs="Sakkal Majalla"/>
        </w:rPr>
        <w:t>.</w:t>
      </w:r>
    </w:p>
    <w:p w14:paraId="0A8C94C6" w14:textId="52D78813" w:rsidR="00435153" w:rsidRPr="00435153" w:rsidRDefault="00435153" w:rsidP="00F716B5">
      <w:pPr>
        <w:bidi/>
        <w:spacing w:after="0" w:line="360" w:lineRule="auto"/>
        <w:ind w:left="720"/>
        <w:jc w:val="mediumKashida"/>
        <w:rPr>
          <w:rFonts w:ascii="Sakkal Majalla" w:hAnsi="Sakkal Majalla" w:cs="Sakkal Majalla"/>
        </w:rPr>
      </w:pPr>
      <w:r w:rsidRPr="00435153">
        <w:rPr>
          <w:rFonts w:ascii="Sakkal Majalla" w:hAnsi="Sakkal Majalla" w:cs="Sakkal Majalla"/>
          <w:b/>
          <w:bCs/>
          <w:rtl/>
        </w:rPr>
        <w:lastRenderedPageBreak/>
        <w:t>الفرض الفرعي 3</w:t>
      </w:r>
      <w:r>
        <w:rPr>
          <w:rFonts w:ascii="Sakkal Majalla" w:hAnsi="Sakkal Majalla" w:cs="Sakkal Majalla" w:hint="cs"/>
          <w:b/>
          <w:bCs/>
          <w:rtl/>
        </w:rPr>
        <w:t>:</w:t>
      </w:r>
      <w:r w:rsidRPr="00435153">
        <w:rPr>
          <w:rFonts w:ascii="Sakkal Majalla" w:hAnsi="Sakkal Majalla" w:cs="Sakkal Majalla"/>
        </w:rPr>
        <w:t xml:space="preserve"> </w:t>
      </w:r>
      <w:r w:rsidRPr="00435153">
        <w:rPr>
          <w:rFonts w:ascii="Sakkal Majalla" w:hAnsi="Sakkal Majalla" w:cs="Sakkal Majalla"/>
          <w:rtl/>
        </w:rPr>
        <w:t xml:space="preserve">توجد علاقة ذات دلالة إحصائية بين ارتفاع مستوى إدراك المستخدمين لمخاطر التزييف </w:t>
      </w:r>
      <w:r w:rsidR="00340501" w:rsidRPr="00435153">
        <w:rPr>
          <w:rFonts w:ascii="Sakkal Majalla" w:hAnsi="Sakkal Majalla" w:cs="Sakkal Majalla" w:hint="cs"/>
          <w:rtl/>
        </w:rPr>
        <w:t xml:space="preserve">العميق </w:t>
      </w:r>
      <w:r w:rsidR="00340501">
        <w:rPr>
          <w:rFonts w:ascii="Sakkal Majalla" w:hAnsi="Sakkal Majalla" w:cs="Sakkal Majalla" w:hint="cs"/>
          <w:rtl/>
        </w:rPr>
        <w:t>وتفاعلهم الوقائي</w:t>
      </w:r>
      <w:r w:rsidRPr="00435153">
        <w:rPr>
          <w:rFonts w:ascii="Sakkal Majalla" w:hAnsi="Sakkal Majalla" w:cs="Sakkal Majalla"/>
          <w:rtl/>
        </w:rPr>
        <w:t>، مثل: التبليغ عن المحتوى أو الامتناع عن التفاعل</w:t>
      </w:r>
      <w:r w:rsidRPr="00435153">
        <w:rPr>
          <w:rFonts w:ascii="Sakkal Majalla" w:hAnsi="Sakkal Majalla" w:cs="Sakkal Majalla"/>
        </w:rPr>
        <w:t>.</w:t>
      </w:r>
    </w:p>
    <w:p w14:paraId="3FE06E3B" w14:textId="1CC2DA7D" w:rsidR="00435153" w:rsidRPr="00435153" w:rsidRDefault="00435153" w:rsidP="00F716B5">
      <w:pPr>
        <w:bidi/>
        <w:spacing w:after="0" w:line="360" w:lineRule="auto"/>
        <w:jc w:val="mediumKashida"/>
        <w:rPr>
          <w:rFonts w:ascii="Sakkal Majalla" w:hAnsi="Sakkal Majalla" w:cs="Sakkal Majalla"/>
          <w:rtl/>
        </w:rPr>
      </w:pPr>
      <w:r>
        <w:rPr>
          <w:rFonts w:ascii="Sakkal Majalla" w:hAnsi="Sakkal Majalla" w:cs="Sakkal Majalla" w:hint="cs"/>
          <w:b/>
          <w:bCs/>
          <w:rtl/>
        </w:rPr>
        <w:t>الفرض</w:t>
      </w:r>
      <w:r w:rsidRPr="00435153">
        <w:rPr>
          <w:rFonts w:ascii="Sakkal Majalla" w:hAnsi="Sakkal Majalla" w:cs="Sakkal Majalla"/>
          <w:b/>
          <w:bCs/>
          <w:rtl/>
        </w:rPr>
        <w:t xml:space="preserve"> الرابع</w:t>
      </w:r>
      <w:r>
        <w:rPr>
          <w:rFonts w:ascii="Sakkal Majalla" w:hAnsi="Sakkal Majalla" w:cs="Sakkal Majalla" w:hint="cs"/>
          <w:b/>
          <w:bCs/>
          <w:rtl/>
        </w:rPr>
        <w:t xml:space="preserve">: </w:t>
      </w:r>
      <w:r w:rsidRPr="00435153">
        <w:rPr>
          <w:rFonts w:ascii="Sakkal Majalla" w:hAnsi="Sakkal Majalla" w:cs="Sakkal Majalla"/>
          <w:rtl/>
        </w:rPr>
        <w:t>توجد علاقة ذات دلالة إحصائية بين مستوى ثقة المستخدمين في المحتوى</w:t>
      </w:r>
      <w:r w:rsidR="004C1C5C">
        <w:rPr>
          <w:rFonts w:ascii="Sakkal Majalla" w:hAnsi="Sakkal Majalla" w:cs="Sakkal Majalla" w:hint="cs"/>
          <w:rtl/>
        </w:rPr>
        <w:t xml:space="preserve"> </w:t>
      </w:r>
      <w:r w:rsidR="004C1C5C" w:rsidRPr="00435153">
        <w:rPr>
          <w:rFonts w:ascii="Sakkal Majalla" w:hAnsi="Sakkal Majalla" w:cs="Sakkal Majalla" w:hint="cs"/>
          <w:rtl/>
        </w:rPr>
        <w:t>الرقمي</w:t>
      </w:r>
      <w:r w:rsidR="004C1C5C">
        <w:rPr>
          <w:rFonts w:ascii="Sakkal Majalla" w:hAnsi="Sakkal Majalla" w:cs="Sakkal Majalla" w:hint="cs"/>
          <w:rtl/>
        </w:rPr>
        <w:t xml:space="preserve"> على منصة تيك توك </w:t>
      </w:r>
      <w:r w:rsidRPr="00435153">
        <w:rPr>
          <w:rFonts w:ascii="Sakkal Majalla" w:hAnsi="Sakkal Majalla" w:cs="Sakkal Majalla"/>
          <w:rtl/>
        </w:rPr>
        <w:t>ودافعيتهم للتحقق من صحة المحتوى</w:t>
      </w:r>
      <w:r w:rsidR="00340501">
        <w:rPr>
          <w:rFonts w:ascii="Sakkal Majalla" w:hAnsi="Sakkal Majalla" w:cs="Sakkal Majalla" w:hint="cs"/>
          <w:rtl/>
        </w:rPr>
        <w:t xml:space="preserve"> </w:t>
      </w:r>
      <w:r w:rsidR="00BA3787">
        <w:rPr>
          <w:rFonts w:ascii="Sakkal Majalla" w:hAnsi="Sakkal Majalla" w:cs="Sakkal Majalla" w:hint="cs"/>
          <w:rtl/>
        </w:rPr>
        <w:t>رقميًا</w:t>
      </w:r>
      <w:r w:rsidR="00BA3787">
        <w:rPr>
          <w:rFonts w:ascii="Sakkal Majalla" w:hAnsi="Sakkal Majalla" w:cs="Sakkal Majalla"/>
        </w:rPr>
        <w:t xml:space="preserve"> </w:t>
      </w:r>
      <w:r w:rsidR="00BA3787">
        <w:rPr>
          <w:rFonts w:ascii="Sakkal Majalla" w:hAnsi="Sakkal Majalla" w:cs="Sakkal Majalla" w:hint="cs"/>
          <w:rtl/>
        </w:rPr>
        <w:t>في ظل انتشار التزييف العميق.</w:t>
      </w:r>
    </w:p>
    <w:p w14:paraId="1FF1AADF" w14:textId="0FFE325A" w:rsidR="00435153" w:rsidRDefault="00435153" w:rsidP="00F716B5">
      <w:pPr>
        <w:bidi/>
        <w:spacing w:after="0" w:line="360" w:lineRule="auto"/>
        <w:ind w:left="702"/>
        <w:jc w:val="mediumKashida"/>
        <w:rPr>
          <w:rFonts w:ascii="Sakkal Majalla" w:hAnsi="Sakkal Majalla" w:cs="Sakkal Majalla"/>
        </w:rPr>
      </w:pPr>
      <w:r w:rsidRPr="00435153">
        <w:rPr>
          <w:rFonts w:ascii="Sakkal Majalla" w:hAnsi="Sakkal Majalla" w:cs="Sakkal Majalla"/>
          <w:b/>
          <w:bCs/>
          <w:rtl/>
        </w:rPr>
        <w:t>الفرض الفرعي</w:t>
      </w:r>
      <w:r>
        <w:rPr>
          <w:rFonts w:ascii="Sakkal Majalla" w:hAnsi="Sakkal Majalla" w:cs="Sakkal Majalla" w:hint="cs"/>
          <w:b/>
          <w:bCs/>
          <w:rtl/>
        </w:rPr>
        <w:t xml:space="preserve">: </w:t>
      </w:r>
      <w:r w:rsidRPr="00435153">
        <w:rPr>
          <w:rFonts w:ascii="Sakkal Majalla" w:hAnsi="Sakkal Majalla" w:cs="Sakkal Majalla"/>
          <w:rtl/>
        </w:rPr>
        <w:t>توجد علاقة ذات دلالة إحصائية بين مستوى ثقة المستخدمين في المحتوى الرقمي ومدى استخدامهم للأدوات الرقمية لكشف التزييف العميق</w:t>
      </w:r>
      <w:r w:rsidRPr="00435153">
        <w:rPr>
          <w:rFonts w:ascii="Sakkal Majalla" w:hAnsi="Sakkal Majalla" w:cs="Sakkal Majalla"/>
        </w:rPr>
        <w:t>.</w:t>
      </w:r>
    </w:p>
    <w:p w14:paraId="78A7E00E" w14:textId="77777777" w:rsidR="00177EF2" w:rsidRPr="00177EF2" w:rsidRDefault="00177EF2" w:rsidP="00F716B5">
      <w:pPr>
        <w:bidi/>
        <w:spacing w:after="0" w:line="360" w:lineRule="auto"/>
        <w:jc w:val="mediumKashida"/>
        <w:rPr>
          <w:rFonts w:ascii="Sakkal Majalla" w:hAnsi="Sakkal Majalla" w:cs="Sakkal Majalla"/>
          <w:b/>
          <w:bCs/>
          <w:rtl/>
        </w:rPr>
      </w:pPr>
    </w:p>
    <w:p w14:paraId="3D88EEAC" w14:textId="70FEC3BB" w:rsidR="00452EA7" w:rsidRDefault="00452EA7" w:rsidP="002E31EC">
      <w:pPr>
        <w:keepNext/>
        <w:bidi/>
        <w:spacing w:after="0" w:line="360" w:lineRule="auto"/>
        <w:jc w:val="mediumKashida"/>
        <w:rPr>
          <w:rFonts w:ascii="Sakkal Majalla" w:hAnsi="Sakkal Majalla" w:cs="Sakkal Majalla"/>
          <w:b/>
          <w:bCs/>
          <w:sz w:val="32"/>
          <w:szCs w:val="32"/>
          <w:rtl/>
        </w:rPr>
      </w:pPr>
      <w:r>
        <w:rPr>
          <w:rFonts w:ascii="Sakkal Majalla" w:hAnsi="Sakkal Majalla" w:cs="Sakkal Majalla" w:hint="cs"/>
          <w:b/>
          <w:bCs/>
          <w:sz w:val="32"/>
          <w:szCs w:val="32"/>
          <w:rtl/>
        </w:rPr>
        <w:t>نموذج الدراسة</w:t>
      </w:r>
    </w:p>
    <w:p w14:paraId="58354375" w14:textId="2043B192" w:rsidR="00D95F98" w:rsidRPr="00452EA7" w:rsidRDefault="00C833AA" w:rsidP="00F716B5">
      <w:pPr>
        <w:bidi/>
        <w:spacing w:after="0" w:line="360" w:lineRule="auto"/>
        <w:ind w:firstLine="720"/>
        <w:jc w:val="lowKashida"/>
        <w:rPr>
          <w:rFonts w:ascii="Sakkal Majalla" w:hAnsi="Sakkal Majalla" w:cs="Sakkal Majalla"/>
          <w:rtl/>
        </w:rPr>
      </w:pPr>
      <w:r>
        <w:rPr>
          <w:rFonts w:ascii="Sakkal Majalla" w:hAnsi="Sakkal Majalla" w:cs="Sakkal Majalla" w:hint="cs"/>
          <w:rtl/>
        </w:rPr>
        <w:t>ي</w:t>
      </w:r>
      <w:r w:rsidR="00B741C3">
        <w:rPr>
          <w:rFonts w:ascii="Sakkal Majalla" w:hAnsi="Sakkal Majalla" w:cs="Sakkal Majalla" w:hint="cs"/>
          <w:rtl/>
        </w:rPr>
        <w:t>ُ</w:t>
      </w:r>
      <w:r>
        <w:rPr>
          <w:rFonts w:ascii="Sakkal Majalla" w:hAnsi="Sakkal Majalla" w:cs="Sakkal Majalla" w:hint="cs"/>
          <w:rtl/>
        </w:rPr>
        <w:t xml:space="preserve">جسد نموذج </w:t>
      </w:r>
      <w:r w:rsidR="00B741C3">
        <w:rPr>
          <w:rFonts w:ascii="Sakkal Majalla" w:hAnsi="Sakkal Majalla" w:cs="Sakkal Majalla" w:hint="cs"/>
          <w:rtl/>
        </w:rPr>
        <w:t>ال</w:t>
      </w:r>
      <w:r>
        <w:rPr>
          <w:rFonts w:ascii="Sakkal Majalla" w:hAnsi="Sakkal Majalla" w:cs="Sakkal Majalla" w:hint="cs"/>
          <w:rtl/>
        </w:rPr>
        <w:t>دراسة الأطر</w:t>
      </w:r>
      <w:r w:rsidR="00D95F98" w:rsidRPr="00D95F98">
        <w:rPr>
          <w:rFonts w:ascii="Sakkal Majalla" w:hAnsi="Sakkal Majalla" w:cs="Sakkal Majalla"/>
          <w:rtl/>
        </w:rPr>
        <w:t xml:space="preserve"> النظرية التي تنطلق منها، ويُبرز العلاقات المفترضة بين المتغيرات الأساسية</w:t>
      </w:r>
      <w:r>
        <w:rPr>
          <w:rFonts w:ascii="Sakkal Majalla" w:hAnsi="Sakkal Majalla" w:cs="Sakkal Majalla" w:hint="cs"/>
          <w:rtl/>
        </w:rPr>
        <w:t>، حيث</w:t>
      </w:r>
      <w:r w:rsidR="00D95F98" w:rsidRPr="00D95F98">
        <w:rPr>
          <w:rFonts w:ascii="Sakkal Majalla" w:hAnsi="Sakkal Majalla" w:cs="Sakkal Majalla"/>
          <w:rtl/>
        </w:rPr>
        <w:t xml:space="preserve"> يتمثل المتغير المستقل في مستوى إدراك المستخدمين السعوديين لمخاطر التزييف العميق على منصة تيك توك، وتأثيره المتوقع على المتغيرات التابعة، </w:t>
      </w:r>
      <w:r w:rsidR="00DC16C7">
        <w:rPr>
          <w:rFonts w:ascii="Sakkal Majalla" w:hAnsi="Sakkal Majalla" w:cs="Sakkal Majalla" w:hint="cs"/>
          <w:rtl/>
        </w:rPr>
        <w:t xml:space="preserve">وتتمثل في </w:t>
      </w:r>
      <w:r w:rsidR="00D95F98" w:rsidRPr="00D95F98">
        <w:rPr>
          <w:rFonts w:ascii="Sakkal Majalla" w:hAnsi="Sakkal Majalla" w:cs="Sakkal Majalla"/>
          <w:rtl/>
        </w:rPr>
        <w:t xml:space="preserve">الثقة بالمحتوى الرقمي بفرعيها: الثقة </w:t>
      </w:r>
      <w:r w:rsidR="00B741C3">
        <w:rPr>
          <w:rFonts w:ascii="Sakkal Majalla" w:hAnsi="Sakkal Majalla" w:cs="Sakkal Majalla" w:hint="cs"/>
          <w:rtl/>
        </w:rPr>
        <w:t xml:space="preserve">الرقمية </w:t>
      </w:r>
      <w:r w:rsidR="00D95F98" w:rsidRPr="00D95F98">
        <w:rPr>
          <w:rFonts w:ascii="Sakkal Majalla" w:hAnsi="Sakkal Majalla" w:cs="Sakkal Majalla"/>
          <w:rtl/>
        </w:rPr>
        <w:t xml:space="preserve">الحقيقية والثقة </w:t>
      </w:r>
      <w:r w:rsidR="00B741C3">
        <w:rPr>
          <w:rFonts w:ascii="Sakkal Majalla" w:hAnsi="Sakkal Majalla" w:cs="Sakkal Majalla" w:hint="cs"/>
          <w:rtl/>
        </w:rPr>
        <w:t xml:space="preserve">الرقمية </w:t>
      </w:r>
      <w:r w:rsidR="00BA45DB">
        <w:rPr>
          <w:rFonts w:ascii="Sakkal Majalla" w:hAnsi="Sakkal Majalla" w:cs="Sakkal Majalla"/>
          <w:rtl/>
        </w:rPr>
        <w:t>الزائفة</w:t>
      </w:r>
      <w:r w:rsidR="00D95F98" w:rsidRPr="00D95F98">
        <w:rPr>
          <w:rFonts w:ascii="Sakkal Majalla" w:hAnsi="Sakkal Majalla" w:cs="Sakkal Majalla"/>
          <w:rtl/>
        </w:rPr>
        <w:t>، والسلوك الرقمي بأبعاده: التحفظ الرقمي، والتحقق الرقمي، والتفاعل الرقمي بأنواعه الثلاثة: الوقائي، التلقائي، والنقدي</w:t>
      </w:r>
      <w:r w:rsidR="00DC16C7">
        <w:rPr>
          <w:rFonts w:ascii="Sakkal Majalla" w:hAnsi="Sakkal Majalla" w:cs="Sakkal Majalla" w:hint="cs"/>
          <w:rtl/>
        </w:rPr>
        <w:t>،</w:t>
      </w:r>
      <w:r w:rsidR="00D95F98" w:rsidRPr="00D95F98">
        <w:rPr>
          <w:rFonts w:ascii="Sakkal Majalla" w:hAnsi="Sakkal Majalla" w:cs="Sakkal Majalla"/>
          <w:rtl/>
        </w:rPr>
        <w:t xml:space="preserve"> كما يتضمن النموذج المتغيرات الضابطة والمتمثلة في الخصائص الديموغرافية </w:t>
      </w:r>
      <w:r w:rsidR="00DC16C7">
        <w:rPr>
          <w:rFonts w:ascii="Sakkal Majalla" w:hAnsi="Sakkal Majalla" w:cs="Sakkal Majalla" w:hint="cs"/>
          <w:rtl/>
        </w:rPr>
        <w:t>:</w:t>
      </w:r>
      <w:r w:rsidR="00D95F98" w:rsidRPr="00D95F98">
        <w:rPr>
          <w:rFonts w:ascii="Sakkal Majalla" w:hAnsi="Sakkal Majalla" w:cs="Sakkal Majalla"/>
          <w:rtl/>
        </w:rPr>
        <w:t>العمر، ال</w:t>
      </w:r>
      <w:r>
        <w:rPr>
          <w:rFonts w:ascii="Sakkal Majalla" w:hAnsi="Sakkal Majalla" w:cs="Sakkal Majalla" w:hint="cs"/>
          <w:rtl/>
        </w:rPr>
        <w:t>نوع</w:t>
      </w:r>
      <w:r w:rsidR="00D95F98" w:rsidRPr="00D95F98">
        <w:rPr>
          <w:rFonts w:ascii="Sakkal Majalla" w:hAnsi="Sakkal Majalla" w:cs="Sakkal Majalla"/>
          <w:rtl/>
        </w:rPr>
        <w:t>، المستوى التعليمي، المهنة، بوصفها عوامل قد تُفسّر تباين مستوى الإدراك بين المستخدمين</w:t>
      </w:r>
      <w:r>
        <w:rPr>
          <w:rFonts w:ascii="Sakkal Majalla" w:hAnsi="Sakkal Majalla" w:cs="Sakkal Majalla" w:hint="cs"/>
          <w:rtl/>
        </w:rPr>
        <w:t xml:space="preserve">، </w:t>
      </w:r>
      <w:r w:rsidR="00D95F98" w:rsidRPr="00D95F98">
        <w:rPr>
          <w:rFonts w:ascii="Sakkal Majalla" w:hAnsi="Sakkal Majalla" w:cs="Sakkal Majalla"/>
          <w:rtl/>
        </w:rPr>
        <w:t>ويعبّر النموذج كذلك عن وجود علاقة محتملة بين الثقة بالمحتوى الرقمي وسلوك التحقق الرقمي</w:t>
      </w:r>
      <w:r w:rsidR="00DC16C7">
        <w:rPr>
          <w:rFonts w:ascii="Sakkal Majalla" w:hAnsi="Sakkal Majalla" w:cs="Sakkal Majalla" w:hint="cs"/>
          <w:rtl/>
        </w:rPr>
        <w:t>، ويمثل النموذج المفترض في الشكل رقم (1)</w:t>
      </w:r>
    </w:p>
    <w:p w14:paraId="394E0F59" w14:textId="5FFFF119" w:rsidR="00452EA7" w:rsidRPr="00177EF2" w:rsidRDefault="008C34E5" w:rsidP="00F716B5">
      <w:pPr>
        <w:bidi/>
        <w:spacing w:before="240" w:line="360" w:lineRule="auto"/>
        <w:jc w:val="center"/>
        <w:rPr>
          <w:rFonts w:ascii="Frutiger LT Arabic 55 Roman" w:hAnsi="Frutiger LT Arabic 55 Roman" w:cs="Frutiger LT Arabic 55 Roman"/>
          <w:sz w:val="32"/>
          <w:szCs w:val="32"/>
          <w:rtl/>
        </w:rPr>
      </w:pPr>
      <w:r w:rsidRPr="00D95F98">
        <w:rPr>
          <w:rFonts w:ascii="Sakkal Majalla" w:hAnsi="Sakkal Majalla" w:cs="Sakkal Majalla"/>
          <w:b/>
          <w:bCs/>
          <w:noProof/>
          <w:sz w:val="20"/>
          <w:szCs w:val="20"/>
          <w:rtl/>
          <w:lang w:val="ar-SA"/>
        </w:rPr>
        <w:drawing>
          <wp:anchor distT="0" distB="0" distL="114300" distR="114300" simplePos="0" relativeHeight="251661312" behindDoc="0" locked="0" layoutInCell="1" allowOverlap="1" wp14:anchorId="46FF5D86" wp14:editId="78D13BB9">
            <wp:simplePos x="0" y="0"/>
            <wp:positionH relativeFrom="margin">
              <wp:align>center</wp:align>
            </wp:positionH>
            <wp:positionV relativeFrom="paragraph">
              <wp:posOffset>418812</wp:posOffset>
            </wp:positionV>
            <wp:extent cx="5543550" cy="3118485"/>
            <wp:effectExtent l="19050" t="19050" r="19050" b="24765"/>
            <wp:wrapTopAndBottom/>
            <wp:docPr id="7782552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255202"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5543550" cy="3118485"/>
                    </a:xfrm>
                    <a:prstGeom prst="rect">
                      <a:avLst/>
                    </a:prstGeom>
                    <a:ln w="12700">
                      <a:solidFill>
                        <a:schemeClr val="tx1"/>
                      </a:solidFill>
                    </a:ln>
                  </pic:spPr>
                </pic:pic>
              </a:graphicData>
            </a:graphic>
            <wp14:sizeRelH relativeFrom="margin">
              <wp14:pctWidth>0</wp14:pctWidth>
            </wp14:sizeRelH>
          </wp:anchor>
        </w:drawing>
      </w:r>
      <w:r w:rsidR="00452EA7" w:rsidRPr="00177EF2">
        <w:rPr>
          <w:rFonts w:ascii="Sakkal Majalla" w:hAnsi="Sakkal Majalla" w:cs="Sakkal Majalla"/>
          <w:b/>
          <w:bCs/>
          <w:rtl/>
        </w:rPr>
        <w:t xml:space="preserve">شكل رقم (1): </w:t>
      </w:r>
      <w:r w:rsidR="00DC16C7" w:rsidRPr="00177EF2">
        <w:rPr>
          <w:rFonts w:ascii="Sakkal Majalla" w:hAnsi="Sakkal Majalla" w:cs="Sakkal Majalla" w:hint="cs"/>
          <w:b/>
          <w:bCs/>
          <w:rtl/>
        </w:rPr>
        <w:t>نموذج الدراسة</w:t>
      </w:r>
    </w:p>
    <w:p w14:paraId="78C0E5E7" w14:textId="77777777" w:rsidR="00177EF2" w:rsidRPr="00A64E13" w:rsidRDefault="00177EF2" w:rsidP="00F716B5">
      <w:pPr>
        <w:bidi/>
        <w:spacing w:after="0" w:line="360" w:lineRule="auto"/>
        <w:jc w:val="mediumKashida"/>
        <w:rPr>
          <w:rFonts w:ascii="Sakkal Majalla" w:hAnsi="Sakkal Majalla" w:cs="Sakkal Majalla"/>
          <w:b/>
          <w:bCs/>
          <w:rtl/>
        </w:rPr>
      </w:pPr>
    </w:p>
    <w:p w14:paraId="512DC7CF" w14:textId="5B4B747E" w:rsidR="003C1652" w:rsidRDefault="003C1652" w:rsidP="002E31EC">
      <w:pPr>
        <w:keepNext/>
        <w:bidi/>
        <w:spacing w:after="0" w:line="360" w:lineRule="auto"/>
        <w:jc w:val="mediumKashida"/>
        <w:rPr>
          <w:rFonts w:ascii="Sakkal Majalla" w:hAnsi="Sakkal Majalla" w:cs="Sakkal Majalla"/>
          <w:b/>
          <w:bCs/>
          <w:sz w:val="32"/>
          <w:szCs w:val="32"/>
          <w:rtl/>
        </w:rPr>
      </w:pPr>
      <w:r w:rsidRPr="00503327">
        <w:rPr>
          <w:rFonts w:ascii="Sakkal Majalla" w:hAnsi="Sakkal Majalla" w:cs="Sakkal Majalla"/>
          <w:b/>
          <w:bCs/>
          <w:sz w:val="32"/>
          <w:szCs w:val="32"/>
          <w:rtl/>
        </w:rPr>
        <w:t>مفاهيم ومصطلحات الدراسة</w:t>
      </w:r>
    </w:p>
    <w:p w14:paraId="64572E4F" w14:textId="77777777" w:rsidR="003C1652" w:rsidRPr="00590B31" w:rsidRDefault="003C1652" w:rsidP="00F716B5">
      <w:pPr>
        <w:bidi/>
        <w:spacing w:after="0" w:line="360" w:lineRule="auto"/>
        <w:jc w:val="mediumKashida"/>
        <w:rPr>
          <w:rFonts w:ascii="Sakkal Majalla" w:hAnsi="Sakkal Majalla" w:cs="Sakkal Majalla"/>
          <w:rtl/>
        </w:rPr>
      </w:pPr>
      <w:r>
        <w:rPr>
          <w:rFonts w:ascii="Sakkal Majalla" w:hAnsi="Sakkal Majalla" w:cs="Sakkal Majalla"/>
          <w:rtl/>
        </w:rPr>
        <w:tab/>
      </w:r>
      <w:bookmarkStart w:id="3" w:name="_Hlk215727495"/>
      <w:r w:rsidRPr="00590B31">
        <w:rPr>
          <w:rFonts w:ascii="Sakkal Majalla" w:hAnsi="Sakkal Majalla" w:cs="Sakkal Majalla"/>
          <w:rtl/>
        </w:rPr>
        <w:t>تُسهم المفاهيم والمصطلحات في بناء الهيكل النظري للدراسة وتحديد معاني المتغيرات وأبعادها الإجرائية، بما يخدم دراسة إدراك المستخدمين السعوديين لمخاطر التزييف العميق على تيك توك وعلاقته بثقتهم وسلوكهم الرقمي</w:t>
      </w:r>
      <w:r w:rsidRPr="00590B31">
        <w:rPr>
          <w:rFonts w:ascii="Sakkal Majalla" w:hAnsi="Sakkal Majalla" w:cs="Sakkal Majalla"/>
        </w:rPr>
        <w:t xml:space="preserve">. </w:t>
      </w:r>
      <w:r w:rsidRPr="00590B31">
        <w:rPr>
          <w:rFonts w:ascii="Sakkal Majalla" w:hAnsi="Sakkal Majalla" w:cs="Sakkal Majalla"/>
          <w:rtl/>
        </w:rPr>
        <w:t>وقد جرى تقسيمها على النحو الآتي</w:t>
      </w:r>
      <w:r w:rsidRPr="00590B31">
        <w:rPr>
          <w:rFonts w:ascii="Sakkal Majalla" w:hAnsi="Sakkal Majalla" w:cs="Sakkal Majalla"/>
        </w:rPr>
        <w:t>:</w:t>
      </w:r>
    </w:p>
    <w:bookmarkEnd w:id="3"/>
    <w:p w14:paraId="7F986BEE" w14:textId="77777777" w:rsidR="003C1652" w:rsidRPr="005301C8" w:rsidRDefault="003C1652" w:rsidP="002E31EC">
      <w:pPr>
        <w:keepNext/>
        <w:bidi/>
        <w:spacing w:after="0" w:line="360" w:lineRule="auto"/>
        <w:jc w:val="mediumKashida"/>
        <w:rPr>
          <w:rFonts w:ascii="Sakkal Majalla" w:hAnsi="Sakkal Majalla" w:cs="Sakkal Majalla"/>
          <w:b/>
          <w:bCs/>
          <w:sz w:val="28"/>
          <w:szCs w:val="28"/>
          <w:rtl/>
        </w:rPr>
      </w:pPr>
      <w:r>
        <w:rPr>
          <w:rFonts w:ascii="Sakkal Majalla" w:hAnsi="Sakkal Majalla" w:cs="Sakkal Majalla" w:hint="cs"/>
          <w:b/>
          <w:bCs/>
          <w:sz w:val="28"/>
          <w:szCs w:val="28"/>
          <w:rtl/>
        </w:rPr>
        <w:t xml:space="preserve">أولاً: </w:t>
      </w:r>
      <w:r w:rsidRPr="005301C8">
        <w:rPr>
          <w:rFonts w:ascii="Sakkal Majalla" w:hAnsi="Sakkal Majalla" w:cs="Sakkal Majalla" w:hint="cs"/>
          <w:b/>
          <w:bCs/>
          <w:sz w:val="28"/>
          <w:szCs w:val="28"/>
          <w:rtl/>
        </w:rPr>
        <w:t>مفاهيم الإدراك والبيئة الرقمية</w:t>
      </w:r>
    </w:p>
    <w:p w14:paraId="1571847F" w14:textId="77777777" w:rsidR="003C1652" w:rsidRPr="00537FE7" w:rsidRDefault="003C1652" w:rsidP="002E31EC">
      <w:pPr>
        <w:keepNext/>
        <w:bidi/>
        <w:spacing w:after="0" w:line="360" w:lineRule="auto"/>
        <w:jc w:val="mediumKashida"/>
        <w:rPr>
          <w:rFonts w:ascii="Sakkal Majalla" w:hAnsi="Sakkal Majalla" w:cs="Sakkal Majalla"/>
          <w:b/>
          <w:bCs/>
        </w:rPr>
      </w:pPr>
      <w:r w:rsidRPr="00537FE7">
        <w:rPr>
          <w:rFonts w:ascii="Sakkal Majalla" w:hAnsi="Sakkal Majalla" w:cs="Sakkal Majalla"/>
          <w:b/>
          <w:bCs/>
          <w:rtl/>
        </w:rPr>
        <w:t>الإدراك</w:t>
      </w:r>
      <w:r w:rsidRPr="00537FE7">
        <w:rPr>
          <w:rFonts w:ascii="Sakkal Majalla" w:hAnsi="Sakkal Majalla" w:cs="Sakkal Majalla"/>
          <w:b/>
          <w:bCs/>
        </w:rPr>
        <w:t xml:space="preserve"> (Perception) </w:t>
      </w:r>
    </w:p>
    <w:p w14:paraId="3EF4B981" w14:textId="77777777" w:rsidR="003C1652" w:rsidRPr="00537FE7" w:rsidRDefault="003C1652" w:rsidP="00F716B5">
      <w:pPr>
        <w:bidi/>
        <w:spacing w:after="0" w:line="360" w:lineRule="auto"/>
        <w:ind w:firstLine="720"/>
        <w:jc w:val="mediumKashida"/>
        <w:rPr>
          <w:rFonts w:ascii="Sakkal Majalla" w:hAnsi="Sakkal Majalla" w:cs="Sakkal Majalla"/>
          <w:rtl/>
        </w:rPr>
      </w:pPr>
      <w:r w:rsidRPr="00537FE7">
        <w:rPr>
          <w:rFonts w:ascii="Sakkal Majalla" w:hAnsi="Sakkal Majalla" w:cs="Sakkal Majalla" w:hint="cs"/>
          <w:rtl/>
        </w:rPr>
        <w:t xml:space="preserve">يُعرف الإدراك على انه </w:t>
      </w:r>
      <w:r w:rsidRPr="00537FE7">
        <w:rPr>
          <w:rFonts w:ascii="Sakkal Majalla" w:hAnsi="Sakkal Majalla" w:cs="Sakkal Majalla"/>
          <w:rtl/>
        </w:rPr>
        <w:t>عملية معرفية أساسية يستقبل من خلالها الفرد المثيرات الحسية من البيئة المحيطة ويعيد تفسيرها، مانحًا إياها معاني ترتبط بخبراته السابقة، ليبني على أساسها سلوكًا مناسبًا</w:t>
      </w:r>
      <w:r w:rsidRPr="00537FE7">
        <w:rPr>
          <w:rFonts w:ascii="Sakkal Majalla" w:hAnsi="Sakkal Majalla" w:cs="Sakkal Majalla" w:hint="cs"/>
          <w:rtl/>
        </w:rPr>
        <w:t>،</w:t>
      </w:r>
      <w:r w:rsidRPr="00537FE7">
        <w:rPr>
          <w:rFonts w:ascii="Sakkal Majalla" w:hAnsi="Sakkal Majalla" w:cs="Sakkal Majalla"/>
          <w:rtl/>
        </w:rPr>
        <w:t xml:space="preserve"> ولا يقتصر الإدراك على التمييز الحسي للأشياء، بل يتسع لفهم خصائصها ووظائفها واستخداماتها، مما يجعله أحد المحركات الجوهرية للسلوك الإنساني والوسيط المعرفي بين العقل والعالم الخارجي</w:t>
      </w:r>
      <w:r w:rsidRPr="00537FE7">
        <w:rPr>
          <w:rFonts w:ascii="Sakkal Majalla" w:hAnsi="Sakkal Majalla" w:cs="Sakkal Majalla" w:hint="cs"/>
          <w:rtl/>
        </w:rPr>
        <w:t xml:space="preserve"> (السامرائي، 2013).</w:t>
      </w:r>
    </w:p>
    <w:p w14:paraId="4D7D5AA3" w14:textId="77777777" w:rsidR="003C1652" w:rsidRPr="00537FE7" w:rsidRDefault="003C1652" w:rsidP="002E31EC">
      <w:pPr>
        <w:keepNext/>
        <w:bidi/>
        <w:spacing w:after="0" w:line="360" w:lineRule="auto"/>
        <w:jc w:val="mediumKashida"/>
        <w:rPr>
          <w:rFonts w:ascii="Sakkal Majalla" w:hAnsi="Sakkal Majalla" w:cs="Sakkal Majalla"/>
          <w:b/>
          <w:bCs/>
          <w:color w:val="000000" w:themeColor="text1"/>
          <w:rtl/>
        </w:rPr>
      </w:pPr>
      <w:r w:rsidRPr="00537FE7">
        <w:rPr>
          <w:rFonts w:ascii="Sakkal Majalla" w:hAnsi="Sakkal Majalla" w:cs="Sakkal Majalla" w:hint="cs"/>
          <w:b/>
          <w:bCs/>
          <w:color w:val="000000" w:themeColor="text1"/>
          <w:rtl/>
        </w:rPr>
        <w:t xml:space="preserve">البيئة الرقمية </w:t>
      </w:r>
      <w:r w:rsidRPr="00537FE7">
        <w:rPr>
          <w:rFonts w:ascii="Sakkal Majalla" w:hAnsi="Sakkal Majalla" w:cs="Sakkal Majalla"/>
          <w:b/>
          <w:bCs/>
          <w:color w:val="000000" w:themeColor="text1"/>
        </w:rPr>
        <w:t>(Digital Environment)</w:t>
      </w:r>
    </w:p>
    <w:p w14:paraId="5D0AF1B6" w14:textId="77777777" w:rsidR="003C1652" w:rsidRPr="00537FE7" w:rsidRDefault="003C1652" w:rsidP="00F716B5">
      <w:pPr>
        <w:bidi/>
        <w:spacing w:after="0" w:line="360" w:lineRule="auto"/>
        <w:ind w:firstLine="720"/>
        <w:jc w:val="mediumKashida"/>
        <w:rPr>
          <w:rFonts w:ascii="Sakkal Majalla" w:hAnsi="Sakkal Majalla" w:cs="Sakkal Majalla"/>
          <w:color w:val="000000" w:themeColor="text1"/>
          <w:rtl/>
        </w:rPr>
      </w:pPr>
      <w:r w:rsidRPr="00537FE7">
        <w:rPr>
          <w:rFonts w:ascii="Sakkal Majalla" w:hAnsi="Sakkal Majalla" w:cs="Sakkal Majalla"/>
          <w:color w:val="000000" w:themeColor="text1"/>
          <w:rtl/>
        </w:rPr>
        <w:t>المجال الافتراضي الذي تُدار فيه تفاعلات الأفراد والمؤسسات عبر الإنترنت، ويعتمد على مجموعة من المواقع الإلكترونية، وتطبيقات التواصل الاجتماعي، والبرمجيات المخصصة لتنظيم سلوك المستخدمين وتوجيهه وفقًا لبيانات التتبع وسجلات الاستخدام، بما يضمن تلبية احتياجاتهم الرقمية وتحقيق أهداف المنصات</w:t>
      </w:r>
      <w:r w:rsidRPr="00537FE7">
        <w:rPr>
          <w:rFonts w:ascii="Sakkal Majalla" w:hAnsi="Sakkal Majalla" w:cs="Sakkal Majalla" w:hint="cs"/>
          <w:color w:val="000000" w:themeColor="text1"/>
          <w:rtl/>
        </w:rPr>
        <w:t xml:space="preserve"> (عبد القادر، 2022).</w:t>
      </w:r>
    </w:p>
    <w:p w14:paraId="07E7AC6F" w14:textId="77777777" w:rsidR="003C1652" w:rsidRPr="00537FE7" w:rsidRDefault="003C1652" w:rsidP="002E31EC">
      <w:pPr>
        <w:keepNext/>
        <w:bidi/>
        <w:spacing w:after="0" w:line="360" w:lineRule="auto"/>
        <w:jc w:val="mediumKashida"/>
        <w:rPr>
          <w:rFonts w:ascii="Sakkal Majalla" w:hAnsi="Sakkal Majalla" w:cs="Sakkal Majalla"/>
          <w:b/>
          <w:bCs/>
          <w:color w:val="000000" w:themeColor="text1"/>
        </w:rPr>
      </w:pPr>
      <w:r w:rsidRPr="00537FE7">
        <w:rPr>
          <w:rFonts w:ascii="Sakkal Majalla" w:hAnsi="Sakkal Majalla" w:cs="Sakkal Majalla" w:hint="cs"/>
          <w:b/>
          <w:bCs/>
          <w:color w:val="000000" w:themeColor="text1"/>
          <w:rtl/>
        </w:rPr>
        <w:t>المحتوى</w:t>
      </w:r>
      <w:r w:rsidRPr="00537FE7">
        <w:rPr>
          <w:rFonts w:ascii="Sakkal Majalla" w:hAnsi="Sakkal Majalla" w:cs="Sakkal Majalla"/>
          <w:b/>
          <w:bCs/>
          <w:color w:val="000000" w:themeColor="text1"/>
          <w:rtl/>
        </w:rPr>
        <w:t xml:space="preserve"> </w:t>
      </w:r>
      <w:r w:rsidRPr="00537FE7">
        <w:rPr>
          <w:rFonts w:ascii="Sakkal Majalla" w:hAnsi="Sakkal Majalla" w:cs="Sakkal Majalla" w:hint="cs"/>
          <w:b/>
          <w:bCs/>
          <w:color w:val="000000" w:themeColor="text1"/>
          <w:rtl/>
        </w:rPr>
        <w:t xml:space="preserve">الرقمي </w:t>
      </w:r>
      <w:r w:rsidRPr="00537FE7">
        <w:rPr>
          <w:rFonts w:ascii="Sakkal Majalla" w:hAnsi="Sakkal Majalla" w:cs="Sakkal Majalla"/>
          <w:b/>
          <w:bCs/>
          <w:color w:val="000000" w:themeColor="text1"/>
        </w:rPr>
        <w:t>(Digital Content)</w:t>
      </w:r>
    </w:p>
    <w:p w14:paraId="5DCEE594" w14:textId="77777777" w:rsidR="003C1652" w:rsidRPr="00537FE7" w:rsidRDefault="003C1652" w:rsidP="00F716B5">
      <w:pPr>
        <w:bidi/>
        <w:spacing w:after="0" w:line="360" w:lineRule="auto"/>
        <w:ind w:firstLine="720"/>
        <w:jc w:val="mediumKashida"/>
        <w:rPr>
          <w:rFonts w:ascii="Sakkal Majalla" w:hAnsi="Sakkal Majalla" w:cs="Sakkal Majalla"/>
          <w:rtl/>
        </w:rPr>
      </w:pPr>
      <w:r w:rsidRPr="00537FE7">
        <w:rPr>
          <w:rFonts w:ascii="Sakkal Majalla" w:hAnsi="Sakkal Majalla" w:cs="Sakkal Majalla"/>
          <w:rtl/>
        </w:rPr>
        <w:t>كل ما يُنتَج ويُتاح بصيغة رقمية عبر الوسائط الإلكترونية، ويشمل النصوص، والصور، والصوتيات، والفيديوهات، والرسوم التفاعلية، وغيرها من الأشكال المعرفية والإعلامية التي تُوزّع عبر الإنترنت أو من خلال الأجهزة الذكية مثل الهواتف والحواسيب والأجهزة اللوحية</w:t>
      </w:r>
      <w:r w:rsidRPr="00537FE7">
        <w:rPr>
          <w:rFonts w:ascii="Sakkal Majalla" w:hAnsi="Sakkal Majalla" w:cs="Sakkal Majalla" w:hint="cs"/>
          <w:rtl/>
        </w:rPr>
        <w:t xml:space="preserve">، </w:t>
      </w:r>
      <w:r w:rsidRPr="00537FE7">
        <w:rPr>
          <w:rFonts w:ascii="Sakkal Majalla" w:hAnsi="Sakkal Majalla" w:cs="Sakkal Majalla"/>
          <w:rtl/>
        </w:rPr>
        <w:t>ويتميّز هذا النوع من المحتوى بمرونته في التداول، وسرعة انتشاره، وقابليته للتعديل والمشاركة، كما يُعد أداة محورية في نقل المعرفة والتأثير الثقافي والاجتماعي ضمن البيئة الرقمية المعاصرة</w:t>
      </w:r>
      <w:r w:rsidRPr="00537FE7">
        <w:rPr>
          <w:rFonts w:ascii="Sakkal Majalla" w:hAnsi="Sakkal Majalla" w:cs="Sakkal Majalla" w:hint="cs"/>
          <w:rtl/>
        </w:rPr>
        <w:t xml:space="preserve"> (عبد الحق وعبدالعال، 2025).</w:t>
      </w:r>
    </w:p>
    <w:p w14:paraId="654A5500" w14:textId="77777777" w:rsidR="003C1652" w:rsidRPr="00537FE7" w:rsidRDefault="003C1652" w:rsidP="002E31EC">
      <w:pPr>
        <w:keepNext/>
        <w:bidi/>
        <w:spacing w:after="0" w:line="360" w:lineRule="auto"/>
        <w:jc w:val="mediumKashida"/>
        <w:rPr>
          <w:rFonts w:ascii="Sakkal Majalla" w:hAnsi="Sakkal Majalla" w:cs="Sakkal Majalla"/>
          <w:b/>
          <w:bCs/>
          <w:color w:val="000000" w:themeColor="text1"/>
          <w:rtl/>
        </w:rPr>
      </w:pPr>
      <w:r w:rsidRPr="00537FE7">
        <w:rPr>
          <w:rFonts w:ascii="Sakkal Majalla" w:hAnsi="Sakkal Majalla" w:cs="Sakkal Majalla" w:hint="cs"/>
          <w:b/>
          <w:bCs/>
          <w:color w:val="000000" w:themeColor="text1"/>
          <w:rtl/>
        </w:rPr>
        <w:t xml:space="preserve">الخصوصية الرقمية </w:t>
      </w:r>
      <w:r w:rsidRPr="00537FE7">
        <w:rPr>
          <w:rFonts w:ascii="Sakkal Majalla" w:hAnsi="Sakkal Majalla" w:cs="Sakkal Majalla"/>
          <w:b/>
          <w:bCs/>
          <w:color w:val="000000" w:themeColor="text1"/>
        </w:rPr>
        <w:t>(Digital Privacy)</w:t>
      </w:r>
    </w:p>
    <w:p w14:paraId="6FABD2F7" w14:textId="77777777" w:rsidR="003C1652" w:rsidRPr="00537FE7" w:rsidRDefault="003C1652" w:rsidP="00F716B5">
      <w:pPr>
        <w:bidi/>
        <w:spacing w:after="0" w:line="360" w:lineRule="auto"/>
        <w:ind w:firstLine="720"/>
        <w:jc w:val="mediumKashida"/>
        <w:rPr>
          <w:rFonts w:ascii="Sakkal Majalla" w:hAnsi="Sakkal Majalla" w:cs="Sakkal Majalla"/>
          <w:color w:val="000000" w:themeColor="text1"/>
        </w:rPr>
      </w:pPr>
      <w:r w:rsidRPr="00537FE7">
        <w:rPr>
          <w:rFonts w:ascii="Sakkal Majalla" w:hAnsi="Sakkal Majalla" w:cs="Sakkal Majalla"/>
          <w:color w:val="000000" w:themeColor="text1"/>
          <w:rtl/>
        </w:rPr>
        <w:t xml:space="preserve">تُشير الخصوصية الرقمية إلى قدرة الأفراد على التحكم في توقيت وظروف مشاركة تفاصيل حياتهم الشخصية عبر الوسائط الرقمية، بما يشمل الأفكار أو البيانات الخاصة. وتمثل هذا الحق في أن يختار المستخدم طبيعة البيانات التي يرغب في مشاركتها وما يود الاحتفاظ به سريًا، بما يضمن حماية هويته الرقمية. ومع ازدياد حجم البيانات المتداولة عبر الإنترنت، تتنامى </w:t>
      </w:r>
      <w:proofErr w:type="gramStart"/>
      <w:r w:rsidRPr="00537FE7">
        <w:rPr>
          <w:rFonts w:ascii="Sakkal Majalla" w:hAnsi="Sakkal Majalla" w:cs="Sakkal Majalla"/>
          <w:color w:val="000000" w:themeColor="text1"/>
          <w:rtl/>
        </w:rPr>
        <w:lastRenderedPageBreak/>
        <w:t>مخاطر</w:t>
      </w:r>
      <w:proofErr w:type="gramEnd"/>
      <w:r w:rsidRPr="00537FE7">
        <w:rPr>
          <w:rFonts w:ascii="Sakkal Majalla" w:hAnsi="Sakkal Majalla" w:cs="Sakkal Majalla"/>
          <w:color w:val="000000" w:themeColor="text1"/>
          <w:rtl/>
        </w:rPr>
        <w:t xml:space="preserve"> تعرّضها للانتهاك أو التطفل من جهات غير مخوّلة، مما يهدد سلامة الخصوصية الرقمية ويفرض تحديات مستمرة على مستوى الحماية</w:t>
      </w:r>
      <w:r w:rsidRPr="00537FE7">
        <w:rPr>
          <w:rFonts w:ascii="Sakkal Majalla" w:hAnsi="Sakkal Majalla" w:cs="Sakkal Majalla" w:hint="cs"/>
          <w:color w:val="000000" w:themeColor="text1"/>
          <w:rtl/>
        </w:rPr>
        <w:t xml:space="preserve"> (شعبان، 2023). </w:t>
      </w:r>
    </w:p>
    <w:p w14:paraId="2DC93223" w14:textId="77777777" w:rsidR="003C1652" w:rsidRPr="00537FE7" w:rsidRDefault="003C1652" w:rsidP="002E31EC">
      <w:pPr>
        <w:keepNext/>
        <w:bidi/>
        <w:spacing w:after="0" w:line="360" w:lineRule="auto"/>
        <w:jc w:val="mediumKashida"/>
        <w:rPr>
          <w:rFonts w:ascii="Sakkal Majalla" w:hAnsi="Sakkal Majalla" w:cs="Sakkal Majalla"/>
          <w:b/>
          <w:bCs/>
          <w:color w:val="000000" w:themeColor="text1"/>
          <w:rtl/>
        </w:rPr>
      </w:pPr>
      <w:r w:rsidRPr="00537FE7">
        <w:rPr>
          <w:rFonts w:ascii="Sakkal Majalla" w:hAnsi="Sakkal Majalla" w:cs="Sakkal Majalla" w:hint="cs"/>
          <w:b/>
          <w:bCs/>
          <w:color w:val="000000" w:themeColor="text1"/>
          <w:rtl/>
        </w:rPr>
        <w:t xml:space="preserve">التحقق في البيئة الرقمية </w:t>
      </w:r>
      <w:r w:rsidRPr="00537FE7">
        <w:rPr>
          <w:rFonts w:ascii="Sakkal Majalla" w:hAnsi="Sakkal Majalla" w:cs="Sakkal Majalla"/>
          <w:b/>
          <w:bCs/>
          <w:color w:val="000000" w:themeColor="text1"/>
        </w:rPr>
        <w:t>(Verification in Digital Environment)</w:t>
      </w:r>
    </w:p>
    <w:p w14:paraId="1A952B7B" w14:textId="77777777" w:rsidR="003C1652" w:rsidRPr="00537FE7" w:rsidRDefault="003C1652" w:rsidP="00F716B5">
      <w:pPr>
        <w:bidi/>
        <w:spacing w:after="0" w:line="360" w:lineRule="auto"/>
        <w:ind w:firstLine="720"/>
        <w:jc w:val="mediumKashida"/>
        <w:rPr>
          <w:rFonts w:ascii="Sakkal Majalla" w:hAnsi="Sakkal Majalla" w:cs="Sakkal Majalla"/>
          <w:color w:val="000000" w:themeColor="text1"/>
          <w:rtl/>
        </w:rPr>
      </w:pPr>
      <w:r w:rsidRPr="00537FE7">
        <w:rPr>
          <w:rFonts w:ascii="Sakkal Majalla" w:hAnsi="Sakkal Majalla" w:cs="Sakkal Majalla"/>
          <w:color w:val="000000" w:themeColor="text1"/>
          <w:rtl/>
        </w:rPr>
        <w:t>تعطيل المستخدم الثقة التلقائية بكل ما يتعرض له من محتوى في البيئة الرقمية و</w:t>
      </w:r>
      <w:r w:rsidRPr="00537FE7">
        <w:rPr>
          <w:rFonts w:ascii="Sakkal Majalla" w:hAnsi="Sakkal Majalla" w:cs="Sakkal Majalla" w:hint="cs"/>
          <w:color w:val="000000" w:themeColor="text1"/>
          <w:rtl/>
        </w:rPr>
        <w:t>الامتناع عن التفاعل</w:t>
      </w:r>
      <w:r w:rsidRPr="00537FE7">
        <w:rPr>
          <w:rFonts w:ascii="Sakkal Majalla" w:hAnsi="Sakkal Majalla" w:cs="Sakkal Majalla"/>
          <w:color w:val="000000" w:themeColor="text1"/>
          <w:rtl/>
        </w:rPr>
        <w:t xml:space="preserve"> معه قبل الت</w:t>
      </w:r>
      <w:r w:rsidRPr="00537FE7">
        <w:rPr>
          <w:rFonts w:ascii="Sakkal Majalla" w:hAnsi="Sakkal Majalla" w:cs="Sakkal Majalla" w:hint="cs"/>
          <w:color w:val="000000" w:themeColor="text1"/>
          <w:rtl/>
        </w:rPr>
        <w:t>ثبت من مصداقيته، مع</w:t>
      </w:r>
      <w:r w:rsidRPr="00537FE7">
        <w:rPr>
          <w:rFonts w:ascii="Sakkal Majalla" w:hAnsi="Sakkal Majalla" w:cs="Sakkal Majalla"/>
          <w:color w:val="000000" w:themeColor="text1"/>
          <w:rtl/>
        </w:rPr>
        <w:t xml:space="preserve"> الإدراك أن بعض العناصر الظاهرة مثل عدد الإعجابات، </w:t>
      </w:r>
      <w:r w:rsidRPr="00537FE7">
        <w:rPr>
          <w:rFonts w:ascii="Sakkal Majalla" w:hAnsi="Sakkal Majalla" w:cs="Sakkal Majalla" w:hint="cs"/>
          <w:color w:val="000000" w:themeColor="text1"/>
          <w:rtl/>
        </w:rPr>
        <w:t>و</w:t>
      </w:r>
      <w:r w:rsidRPr="00537FE7">
        <w:rPr>
          <w:rFonts w:ascii="Sakkal Majalla" w:hAnsi="Sakkal Majalla" w:cs="Sakkal Majalla"/>
          <w:color w:val="000000" w:themeColor="text1"/>
          <w:rtl/>
        </w:rPr>
        <w:t xml:space="preserve">المشاركات، </w:t>
      </w:r>
      <w:proofErr w:type="spellStart"/>
      <w:r w:rsidRPr="00537FE7">
        <w:rPr>
          <w:rFonts w:ascii="Sakkal Majalla" w:hAnsi="Sakkal Majalla" w:cs="Sakkal Majalla" w:hint="cs"/>
          <w:color w:val="000000" w:themeColor="text1"/>
          <w:rtl/>
        </w:rPr>
        <w:t>و</w:t>
      </w:r>
      <w:r w:rsidRPr="00537FE7">
        <w:rPr>
          <w:rFonts w:ascii="Sakkal Majalla" w:hAnsi="Sakkal Majalla" w:cs="Sakkal Majalla"/>
          <w:color w:val="000000" w:themeColor="text1"/>
          <w:rtl/>
        </w:rPr>
        <w:t>إعادات</w:t>
      </w:r>
      <w:proofErr w:type="spellEnd"/>
      <w:r w:rsidRPr="00537FE7">
        <w:rPr>
          <w:rFonts w:ascii="Sakkal Majalla" w:hAnsi="Sakkal Majalla" w:cs="Sakkal Majalla"/>
          <w:color w:val="000000" w:themeColor="text1"/>
          <w:rtl/>
        </w:rPr>
        <w:t xml:space="preserve"> </w:t>
      </w:r>
      <w:r w:rsidRPr="00537FE7">
        <w:rPr>
          <w:rFonts w:ascii="Sakkal Majalla" w:hAnsi="Sakkal Majalla" w:cs="Sakkal Majalla" w:hint="cs"/>
          <w:color w:val="000000" w:themeColor="text1"/>
          <w:rtl/>
        </w:rPr>
        <w:t>النشر</w:t>
      </w:r>
      <w:r w:rsidRPr="00537FE7">
        <w:rPr>
          <w:rFonts w:ascii="Sakkal Majalla" w:hAnsi="Sakkal Majalla" w:cs="Sakkal Majalla"/>
          <w:color w:val="000000" w:themeColor="text1"/>
          <w:rtl/>
        </w:rPr>
        <w:t xml:space="preserve">، </w:t>
      </w:r>
      <w:r w:rsidRPr="00537FE7">
        <w:rPr>
          <w:rFonts w:ascii="Sakkal Majalla" w:hAnsi="Sakkal Majalla" w:cs="Sakkal Majalla" w:hint="cs"/>
          <w:color w:val="000000" w:themeColor="text1"/>
          <w:rtl/>
        </w:rPr>
        <w:t>و</w:t>
      </w:r>
      <w:r w:rsidRPr="00537FE7">
        <w:rPr>
          <w:rFonts w:ascii="Sakkal Majalla" w:hAnsi="Sakkal Majalla" w:cs="Sakkal Majalla"/>
          <w:color w:val="000000" w:themeColor="text1"/>
          <w:rtl/>
        </w:rPr>
        <w:t xml:space="preserve">الزيارات، </w:t>
      </w:r>
      <w:r w:rsidRPr="00537FE7">
        <w:rPr>
          <w:rFonts w:ascii="Sakkal Majalla" w:hAnsi="Sakkal Majalla" w:cs="Sakkal Majalla" w:hint="cs"/>
          <w:color w:val="000000" w:themeColor="text1"/>
          <w:rtl/>
        </w:rPr>
        <w:t>وال</w:t>
      </w:r>
      <w:r w:rsidRPr="00537FE7">
        <w:rPr>
          <w:rFonts w:ascii="Sakkal Majalla" w:hAnsi="Sakkal Majalla" w:cs="Sakkal Majalla"/>
          <w:color w:val="000000" w:themeColor="text1"/>
          <w:rtl/>
        </w:rPr>
        <w:t>مراجعات المنتجات، والنقرات الإعلانية، هي مؤشرات قابلة للإحصاء ومرتبطة بالبيانات، وليست بالضرورة دليلاً على الموثوقية</w:t>
      </w:r>
      <w:r w:rsidRPr="00537FE7">
        <w:rPr>
          <w:rFonts w:ascii="Sakkal Majalla" w:hAnsi="Sakkal Majalla" w:cs="Sakkal Majalla" w:hint="cs"/>
          <w:color w:val="000000" w:themeColor="text1"/>
          <w:rtl/>
        </w:rPr>
        <w:t xml:space="preserve"> (</w:t>
      </w:r>
      <w:proofErr w:type="spellStart"/>
      <w:r w:rsidRPr="00537FE7">
        <w:rPr>
          <w:rFonts w:ascii="Sakkal Majalla" w:hAnsi="Sakkal Majalla" w:cs="Sakkal Majalla"/>
          <w:color w:val="000000" w:themeColor="text1"/>
          <w:rtl/>
        </w:rPr>
        <w:t>سيلفرمان</w:t>
      </w:r>
      <w:proofErr w:type="spellEnd"/>
      <w:r w:rsidRPr="00537FE7">
        <w:rPr>
          <w:rFonts w:ascii="Sakkal Majalla" w:hAnsi="Sakkal Majalla" w:cs="Sakkal Majalla"/>
          <w:color w:val="000000" w:themeColor="text1"/>
          <w:rtl/>
        </w:rPr>
        <w:t>، 2020</w:t>
      </w:r>
      <w:r w:rsidRPr="00537FE7">
        <w:rPr>
          <w:rFonts w:ascii="Sakkal Majalla" w:hAnsi="Sakkal Majalla" w:cs="Sakkal Majalla" w:hint="cs"/>
          <w:color w:val="000000" w:themeColor="text1"/>
          <w:rtl/>
        </w:rPr>
        <w:t xml:space="preserve">). </w:t>
      </w:r>
    </w:p>
    <w:p w14:paraId="67B1BB17" w14:textId="77777777" w:rsidR="003C1652" w:rsidRPr="006619A9" w:rsidRDefault="003C1652" w:rsidP="00F716B5">
      <w:pPr>
        <w:bidi/>
        <w:spacing w:after="0" w:line="360" w:lineRule="auto"/>
        <w:ind w:firstLine="720"/>
        <w:jc w:val="mediumKashida"/>
        <w:rPr>
          <w:rFonts w:ascii="Sakkal Majalla" w:hAnsi="Sakkal Majalla" w:cs="Sakkal Majalla"/>
          <w:b/>
          <w:bCs/>
          <w:color w:val="000000" w:themeColor="text1"/>
          <w:rtl/>
        </w:rPr>
      </w:pPr>
      <w:r w:rsidRPr="006619A9">
        <w:rPr>
          <w:rFonts w:ascii="Sakkal Majalla" w:hAnsi="Sakkal Majalla" w:cs="Sakkal Majalla"/>
          <w:b/>
          <w:bCs/>
          <w:color w:val="000000" w:themeColor="text1"/>
          <w:rtl/>
        </w:rPr>
        <w:t xml:space="preserve">وفي ضوء ما سبق، تُعرّف الدراسة الحالية مفهوم الإدراك في السياق الرقمي </w:t>
      </w:r>
      <w:proofErr w:type="spellStart"/>
      <w:r>
        <w:rPr>
          <w:rFonts w:ascii="Sakkal Majalla" w:hAnsi="Sakkal Majalla" w:cs="Sakkal Majalla" w:hint="cs"/>
          <w:b/>
          <w:bCs/>
          <w:color w:val="000000" w:themeColor="text1"/>
          <w:rtl/>
        </w:rPr>
        <w:t>أجرائياً</w:t>
      </w:r>
      <w:proofErr w:type="spellEnd"/>
      <w:r>
        <w:rPr>
          <w:rFonts w:ascii="Sakkal Majalla" w:hAnsi="Sakkal Majalla" w:cs="Sakkal Majalla" w:hint="cs"/>
          <w:b/>
          <w:bCs/>
          <w:color w:val="000000" w:themeColor="text1"/>
          <w:rtl/>
        </w:rPr>
        <w:t xml:space="preserve"> </w:t>
      </w:r>
      <w:r w:rsidRPr="006619A9">
        <w:rPr>
          <w:rFonts w:ascii="Sakkal Majalla" w:hAnsi="Sakkal Majalla" w:cs="Sakkal Majalla"/>
          <w:b/>
          <w:bCs/>
          <w:color w:val="000000" w:themeColor="text1"/>
          <w:rtl/>
        </w:rPr>
        <w:t>باعتباره</w:t>
      </w:r>
      <w:r>
        <w:rPr>
          <w:rFonts w:ascii="Sakkal Majalla" w:hAnsi="Sakkal Majalla" w:cs="Sakkal Majalla" w:hint="cs"/>
          <w:b/>
          <w:bCs/>
          <w:color w:val="000000" w:themeColor="text1"/>
          <w:rtl/>
        </w:rPr>
        <w:t xml:space="preserve"> إدراك في البيئة الرقمية.</w:t>
      </w:r>
    </w:p>
    <w:p w14:paraId="28633E0B" w14:textId="77777777" w:rsidR="003C1652" w:rsidRPr="00537FE7" w:rsidRDefault="003C1652" w:rsidP="002E31EC">
      <w:pPr>
        <w:keepNext/>
        <w:bidi/>
        <w:spacing w:after="0" w:line="360" w:lineRule="auto"/>
        <w:jc w:val="mediumKashida"/>
        <w:rPr>
          <w:rFonts w:ascii="Sakkal Majalla" w:hAnsi="Sakkal Majalla" w:cs="Sakkal Majalla"/>
          <w:b/>
          <w:bCs/>
          <w:color w:val="000000" w:themeColor="text1"/>
        </w:rPr>
      </w:pPr>
      <w:r w:rsidRPr="00537FE7">
        <w:rPr>
          <w:rFonts w:ascii="Sakkal Majalla" w:hAnsi="Sakkal Majalla" w:cs="Sakkal Majalla"/>
          <w:b/>
          <w:bCs/>
          <w:color w:val="000000" w:themeColor="text1"/>
          <w:rtl/>
        </w:rPr>
        <w:t xml:space="preserve">الإدراك في البيئة </w:t>
      </w:r>
      <w:r w:rsidRPr="00537FE7">
        <w:rPr>
          <w:rFonts w:ascii="Sakkal Majalla" w:hAnsi="Sakkal Majalla" w:cs="Sakkal Majalla" w:hint="cs"/>
          <w:b/>
          <w:bCs/>
          <w:color w:val="000000" w:themeColor="text1"/>
          <w:rtl/>
        </w:rPr>
        <w:t xml:space="preserve">الرقمية </w:t>
      </w:r>
      <w:r w:rsidRPr="00537FE7">
        <w:rPr>
          <w:rFonts w:ascii="Sakkal Majalla" w:hAnsi="Sakkal Majalla" w:cs="Sakkal Majalla"/>
          <w:b/>
          <w:bCs/>
          <w:color w:val="000000" w:themeColor="text1"/>
        </w:rPr>
        <w:t>(Perception in the Digital Environment)</w:t>
      </w:r>
    </w:p>
    <w:p w14:paraId="024FF9ED" w14:textId="2C73E34D" w:rsidR="003C1652" w:rsidRPr="00537FE7" w:rsidRDefault="003C1652" w:rsidP="00F716B5">
      <w:pPr>
        <w:bidi/>
        <w:spacing w:after="0" w:line="360" w:lineRule="auto"/>
        <w:ind w:firstLine="720"/>
        <w:jc w:val="mediumKashida"/>
        <w:rPr>
          <w:rFonts w:ascii="Sakkal Majalla" w:hAnsi="Sakkal Majalla" w:cs="Sakkal Majalla"/>
          <w:rtl/>
        </w:rPr>
      </w:pPr>
      <w:r w:rsidRPr="00537FE7">
        <w:rPr>
          <w:rFonts w:ascii="Sakkal Majalla" w:hAnsi="Sakkal Majalla" w:cs="Sakkal Majalla"/>
          <w:rtl/>
        </w:rPr>
        <w:t xml:space="preserve">مستوى الوعي الذي يُمَكِّن المستخدم من فهم طبيعة المحتوى في البيئة الرقمية، والتمييز بين ما هو حقيقي وما هو مزيف، وما ينطوي عليه من منافع أو </w:t>
      </w:r>
      <w:proofErr w:type="gramStart"/>
      <w:r w:rsidRPr="00537FE7">
        <w:rPr>
          <w:rFonts w:ascii="Sakkal Majalla" w:hAnsi="Sakkal Majalla" w:cs="Sakkal Majalla"/>
          <w:rtl/>
        </w:rPr>
        <w:t>مخاطر</w:t>
      </w:r>
      <w:proofErr w:type="gramEnd"/>
      <w:r w:rsidRPr="00537FE7">
        <w:rPr>
          <w:rFonts w:ascii="Sakkal Majalla" w:hAnsi="Sakkal Majalla" w:cs="Sakkal Majalla"/>
          <w:rtl/>
        </w:rPr>
        <w:t xml:space="preserve">، ليكوّن موقفًا واعيًا تجاهه، وذلك </w:t>
      </w:r>
      <w:r w:rsidR="0042161F">
        <w:rPr>
          <w:rFonts w:ascii="Sakkal Majalla" w:hAnsi="Sakkal Majalla" w:cs="Sakkal Majalla"/>
          <w:rtl/>
        </w:rPr>
        <w:t>استنادًا إلى؛</w:t>
      </w:r>
      <w:r w:rsidRPr="00537FE7">
        <w:rPr>
          <w:rFonts w:ascii="Sakkal Majalla" w:hAnsi="Sakkal Majalla" w:cs="Sakkal Majalla"/>
          <w:rtl/>
        </w:rPr>
        <w:t xml:space="preserve"> خبراته المعرفية وفهمه المتراكم، بما يتيح له تفسير المحتوى الرقمي، وتقدير أثره، واتخاذ قرارات رقمية سليمة تضمن له الحماية والوقاية</w:t>
      </w:r>
      <w:r w:rsidRPr="00537FE7">
        <w:rPr>
          <w:rFonts w:ascii="Sakkal Majalla" w:hAnsi="Sakkal Majalla" w:cs="Sakkal Majalla"/>
        </w:rPr>
        <w:t>.</w:t>
      </w:r>
    </w:p>
    <w:p w14:paraId="5133A8FA" w14:textId="77777777" w:rsidR="003C1652" w:rsidRPr="005301C8" w:rsidRDefault="003C1652" w:rsidP="002E31EC">
      <w:pPr>
        <w:keepNext/>
        <w:bidi/>
        <w:spacing w:after="0" w:line="360" w:lineRule="auto"/>
        <w:jc w:val="mediumKashida"/>
        <w:rPr>
          <w:rFonts w:ascii="Sakkal Majalla" w:hAnsi="Sakkal Majalla" w:cs="Sakkal Majalla"/>
          <w:b/>
          <w:bCs/>
          <w:sz w:val="28"/>
          <w:szCs w:val="28"/>
          <w:rtl/>
        </w:rPr>
      </w:pPr>
      <w:r>
        <w:rPr>
          <w:rFonts w:ascii="Sakkal Majalla" w:hAnsi="Sakkal Majalla" w:cs="Sakkal Majalla" w:hint="cs"/>
          <w:b/>
          <w:bCs/>
          <w:sz w:val="28"/>
          <w:szCs w:val="28"/>
          <w:rtl/>
        </w:rPr>
        <w:t xml:space="preserve">ثانيًا: </w:t>
      </w:r>
      <w:r w:rsidRPr="005301C8">
        <w:rPr>
          <w:rFonts w:ascii="Sakkal Majalla" w:hAnsi="Sakkal Majalla" w:cs="Sakkal Majalla" w:hint="cs"/>
          <w:b/>
          <w:bCs/>
          <w:sz w:val="28"/>
          <w:szCs w:val="28"/>
          <w:rtl/>
        </w:rPr>
        <w:t>مفاهيم الذكاء الاصطناعي</w:t>
      </w:r>
      <w:r>
        <w:rPr>
          <w:rFonts w:ascii="Sakkal Majalla" w:hAnsi="Sakkal Majalla" w:cs="Sakkal Majalla" w:hint="cs"/>
          <w:b/>
          <w:bCs/>
          <w:sz w:val="28"/>
          <w:szCs w:val="28"/>
          <w:rtl/>
        </w:rPr>
        <w:t xml:space="preserve"> وتقنياته</w:t>
      </w:r>
    </w:p>
    <w:p w14:paraId="45E65B49" w14:textId="77777777" w:rsidR="003C1652" w:rsidRPr="008743C9" w:rsidRDefault="003C1652" w:rsidP="002E31EC">
      <w:pPr>
        <w:keepNext/>
        <w:bidi/>
        <w:spacing w:after="0" w:line="360" w:lineRule="auto"/>
        <w:jc w:val="mediumKashida"/>
        <w:rPr>
          <w:rFonts w:ascii="Sakkal Majalla" w:hAnsi="Sakkal Majalla" w:cs="Sakkal Majalla"/>
          <w:b/>
          <w:bCs/>
          <w:rtl/>
        </w:rPr>
      </w:pPr>
      <w:r w:rsidRPr="008743C9">
        <w:rPr>
          <w:rFonts w:ascii="Sakkal Majalla" w:hAnsi="Sakkal Majalla" w:cs="Sakkal Majalla"/>
          <w:b/>
          <w:bCs/>
          <w:rtl/>
        </w:rPr>
        <w:t xml:space="preserve">الذكاء الاصطناعي </w:t>
      </w:r>
      <w:r w:rsidRPr="008743C9">
        <w:rPr>
          <w:rFonts w:ascii="Sakkal Majalla" w:hAnsi="Sakkal Majalla" w:cs="Sakkal Majalla"/>
          <w:b/>
          <w:bCs/>
        </w:rPr>
        <w:t>(Artificial Intelligence)</w:t>
      </w:r>
    </w:p>
    <w:p w14:paraId="3148CF8B" w14:textId="77777777" w:rsidR="003C1652" w:rsidRPr="008743C9" w:rsidRDefault="003C1652" w:rsidP="00F716B5">
      <w:pPr>
        <w:bidi/>
        <w:spacing w:after="0" w:line="360" w:lineRule="auto"/>
        <w:ind w:firstLine="720"/>
        <w:jc w:val="mediumKashida"/>
        <w:rPr>
          <w:rFonts w:ascii="Sakkal Majalla" w:hAnsi="Sakkal Majalla" w:cs="Sakkal Majalla"/>
          <w:b/>
          <w:bCs/>
          <w:rtl/>
        </w:rPr>
      </w:pPr>
      <w:r w:rsidRPr="008743C9">
        <w:rPr>
          <w:rFonts w:ascii="Sakkal Majalla" w:hAnsi="Sakkal Majalla" w:cs="Sakkal Majalla"/>
          <w:rtl/>
        </w:rPr>
        <w:t>يشير الذكاء الاصطناعي إلى الأنظمة البرمجية أو الحاسوبية التي تمكّن الآلات من أداء مهام تتطلب عادةً قدرات بشرية كالإدراك، والتعلّم، واتخاذ القرار، وتُصمم هذه الأنظمة لتفسّر البيانات، وتستخلص منها المعرفة، وتتكيّف مع البيئات المختلفة، عبر نماذج قابلة للتعلّم والتطور الذاتي، بما يسمح بمحاكاة الفهم والتصرف البشري بدرجات متقدمة من الذكاء والتفاعل مع الواقعين المادي والرقمي (اليونسكو، 2024).</w:t>
      </w:r>
      <w:r w:rsidRPr="008743C9">
        <w:rPr>
          <w:rFonts w:ascii="Sakkal Majalla" w:hAnsi="Sakkal Majalla" w:cs="Sakkal Majalla"/>
        </w:rPr>
        <w:t xml:space="preserve"> </w:t>
      </w:r>
    </w:p>
    <w:p w14:paraId="514EE109" w14:textId="77777777" w:rsidR="003C1652" w:rsidRPr="008743C9" w:rsidRDefault="003C1652" w:rsidP="002E31EC">
      <w:pPr>
        <w:keepNext/>
        <w:bidi/>
        <w:spacing w:after="0" w:line="360" w:lineRule="auto"/>
        <w:jc w:val="mediumKashida"/>
        <w:rPr>
          <w:rFonts w:ascii="Sakkal Majalla" w:hAnsi="Sakkal Majalla" w:cs="Sakkal Majalla"/>
          <w:b/>
          <w:bCs/>
          <w:rtl/>
        </w:rPr>
      </w:pPr>
      <w:r w:rsidRPr="008743C9">
        <w:rPr>
          <w:rFonts w:ascii="Sakkal Majalla" w:hAnsi="Sakkal Majalla" w:cs="Sakkal Majalla"/>
          <w:b/>
          <w:bCs/>
          <w:rtl/>
        </w:rPr>
        <w:t xml:space="preserve">تعلم الآلة </w:t>
      </w:r>
      <w:r w:rsidRPr="008743C9">
        <w:rPr>
          <w:rFonts w:ascii="Sakkal Majalla" w:hAnsi="Sakkal Majalla" w:cs="Sakkal Majalla"/>
          <w:b/>
          <w:bCs/>
        </w:rPr>
        <w:t>(Machine Learning)</w:t>
      </w:r>
    </w:p>
    <w:p w14:paraId="5A1BF26E" w14:textId="77777777" w:rsidR="003C1652" w:rsidRPr="008743C9" w:rsidRDefault="003C1652" w:rsidP="00F716B5">
      <w:pPr>
        <w:bidi/>
        <w:spacing w:after="0" w:line="360" w:lineRule="auto"/>
        <w:ind w:firstLine="720"/>
        <w:jc w:val="mediumKashida"/>
        <w:rPr>
          <w:rFonts w:ascii="Sakkal Majalla" w:hAnsi="Sakkal Majalla" w:cs="Sakkal Majalla"/>
          <w:rtl/>
        </w:rPr>
      </w:pPr>
      <w:r w:rsidRPr="008743C9">
        <w:rPr>
          <w:rFonts w:ascii="Sakkal Majalla" w:hAnsi="Sakkal Majalla" w:cs="Sakkal Majalla"/>
          <w:rtl/>
        </w:rPr>
        <w:t>يعنى تعلّم الآلة بتصميم خوارزميات ذكية قادرة على معالجة البيانات واكتساب المعرفة منها، بما يُمكنها من تنفيذ مهام محددة بدقة متزايدة مثل التصنيف أو اتخاذ القرار، وتُدرّب هذه الخوارزميات على مجموعات بيانات مُعلّمة مسبقًا، لتتعلم منها أنماطًا تساعدها في التعامل مع بيانات جديدة غير مصنفة لاحقًا، بعد مرحلة التدريب، ويُخضع الباحثون هذه النماذج لمرحلة اختبار تُعرض فيها مدخلات جديدة بهدف تقييم مدى دقة الخوارزمية في أداء المهمة المطلوبة مقارنةً بالإجابات الصحيحة المرجعية (العريان، 2019).</w:t>
      </w:r>
    </w:p>
    <w:p w14:paraId="7D304FD5" w14:textId="77777777" w:rsidR="003C1652" w:rsidRPr="008743C9" w:rsidRDefault="003C1652" w:rsidP="002E31EC">
      <w:pPr>
        <w:keepNext/>
        <w:bidi/>
        <w:spacing w:after="0" w:line="360" w:lineRule="auto"/>
        <w:jc w:val="mediumKashida"/>
        <w:rPr>
          <w:rFonts w:ascii="Sakkal Majalla" w:hAnsi="Sakkal Majalla" w:cs="Sakkal Majalla"/>
          <w:b/>
          <w:bCs/>
        </w:rPr>
      </w:pPr>
      <w:r w:rsidRPr="008743C9">
        <w:rPr>
          <w:rFonts w:ascii="Sakkal Majalla" w:hAnsi="Sakkal Majalla" w:cs="Sakkal Majalla"/>
          <w:b/>
          <w:bCs/>
          <w:rtl/>
        </w:rPr>
        <w:lastRenderedPageBreak/>
        <w:t xml:space="preserve">الشبكات العصبية الاصطناعية </w:t>
      </w:r>
      <w:r w:rsidRPr="008743C9">
        <w:rPr>
          <w:rFonts w:ascii="Sakkal Majalla" w:hAnsi="Sakkal Majalla" w:cs="Sakkal Majalla"/>
          <w:b/>
          <w:bCs/>
        </w:rPr>
        <w:t>(</w:t>
      </w:r>
      <w:proofErr w:type="spellStart"/>
      <w:r w:rsidRPr="008743C9">
        <w:rPr>
          <w:rFonts w:ascii="Sakkal Majalla" w:hAnsi="Sakkal Majalla" w:cs="Sakkal Majalla"/>
          <w:b/>
          <w:bCs/>
        </w:rPr>
        <w:t>Artifical</w:t>
      </w:r>
      <w:proofErr w:type="spellEnd"/>
      <w:r w:rsidRPr="008743C9">
        <w:rPr>
          <w:rFonts w:ascii="Sakkal Majalla" w:hAnsi="Sakkal Majalla" w:cs="Sakkal Majalla"/>
          <w:b/>
          <w:bCs/>
        </w:rPr>
        <w:t xml:space="preserve"> Neural Network. ANN)</w:t>
      </w:r>
    </w:p>
    <w:p w14:paraId="41739178" w14:textId="77777777" w:rsidR="003C1652" w:rsidRPr="008743C9" w:rsidRDefault="003C1652" w:rsidP="00F716B5">
      <w:pPr>
        <w:bidi/>
        <w:spacing w:after="0" w:line="360" w:lineRule="auto"/>
        <w:jc w:val="mediumKashida"/>
        <w:rPr>
          <w:rFonts w:ascii="Sakkal Majalla" w:hAnsi="Sakkal Majalla" w:cs="Sakkal Majalla"/>
          <w:rtl/>
        </w:rPr>
      </w:pPr>
      <w:r w:rsidRPr="008743C9">
        <w:rPr>
          <w:rFonts w:ascii="Sakkal Majalla" w:hAnsi="Sakkal Majalla" w:cs="Sakkal Majalla"/>
          <w:b/>
          <w:bCs/>
          <w:rtl/>
        </w:rPr>
        <w:tab/>
      </w:r>
      <w:r w:rsidRPr="008743C9">
        <w:rPr>
          <w:rFonts w:ascii="Sakkal Majalla" w:hAnsi="Sakkal Majalla" w:cs="Sakkal Majalla"/>
          <w:rtl/>
        </w:rPr>
        <w:t>تُعدّ الشبكات العصبية الاصطناعية إحدى أبرز تقنيات تعلّم الآلة، وقد استُوحي تصميمها من بنية الخلايا العصبية في الدماغ البشري، وتقوم هذه الشبكات على طبقات مترابطة من العقد أو الوحدات العصبية، حيث تنتقل البيانات عبر وصلات تُحدد أوزانها أثناء مرحلة التدريب، وتُستخدم هذه الأوزان لاحقًا لمعالجة المدخلات وتحديد المخرجات أو التصنيفات النهائية بدقة، من خلال التفاعلات المعقدة بين طبقات الشبكة، إذ تتصل كل وحدة عصبية بوحدات الطبقة السابقة لها على نحو شامل (العريان، 2019).</w:t>
      </w:r>
    </w:p>
    <w:p w14:paraId="09A08270" w14:textId="77777777" w:rsidR="003C1652" w:rsidRPr="008743C9" w:rsidRDefault="003C1652" w:rsidP="002E31EC">
      <w:pPr>
        <w:keepNext/>
        <w:bidi/>
        <w:spacing w:after="0" w:line="360" w:lineRule="auto"/>
        <w:jc w:val="mediumKashida"/>
        <w:rPr>
          <w:rFonts w:ascii="Sakkal Majalla" w:hAnsi="Sakkal Majalla" w:cs="Sakkal Majalla"/>
          <w:b/>
          <w:bCs/>
        </w:rPr>
      </w:pPr>
      <w:r w:rsidRPr="008743C9">
        <w:rPr>
          <w:rFonts w:ascii="Sakkal Majalla" w:hAnsi="Sakkal Majalla" w:cs="Sakkal Majalla"/>
          <w:b/>
          <w:bCs/>
          <w:rtl/>
        </w:rPr>
        <w:t xml:space="preserve">الشبكة العصبية بالدخل الأمامي </w:t>
      </w:r>
      <w:r w:rsidRPr="008743C9">
        <w:rPr>
          <w:rFonts w:ascii="Sakkal Majalla" w:hAnsi="Sakkal Majalla" w:cs="Sakkal Majalla"/>
          <w:b/>
          <w:bCs/>
        </w:rPr>
        <w:t>(Feed Forward Neural Network)</w:t>
      </w:r>
    </w:p>
    <w:p w14:paraId="6DB8ADFE" w14:textId="77777777" w:rsidR="003C1652" w:rsidRPr="008743C9" w:rsidRDefault="003C1652" w:rsidP="00F716B5">
      <w:pPr>
        <w:bidi/>
        <w:spacing w:after="0" w:line="360" w:lineRule="auto"/>
        <w:ind w:firstLine="720"/>
        <w:jc w:val="mediumKashida"/>
        <w:rPr>
          <w:rFonts w:ascii="Sakkal Majalla" w:hAnsi="Sakkal Majalla" w:cs="Sakkal Majalla"/>
          <w:rtl/>
        </w:rPr>
      </w:pPr>
      <w:r w:rsidRPr="008743C9">
        <w:rPr>
          <w:rFonts w:ascii="Sakkal Majalla" w:hAnsi="Sakkal Majalla" w:cs="Sakkal Majalla"/>
          <w:rtl/>
        </w:rPr>
        <w:t>أكثر النماذج شيوعًا ضمن الشبكات العصبية الاصطناعية، ويعتمد عملها على تدفق البيانات من المدخلات إلى المخرجات عبر طبقات متعددة دون ارتداد عكسي، حيث يُستخدم مخرج كل طبقة كمدخل للطبقة التي تليها، وتُغذي جميع عصبونات الطبقة السابقة كل عصبون في الطبقة التالية، ومع التوسع في عدد الطبقات الخفية وتطوير خوارزميات المعالجة، أُسّس بذلك التمهيد لنشوء تقنيات التعلم العميق (العريان، 2019).</w:t>
      </w:r>
    </w:p>
    <w:p w14:paraId="60F7E906" w14:textId="77777777" w:rsidR="003C1652" w:rsidRPr="008743C9" w:rsidRDefault="003C1652" w:rsidP="002E31EC">
      <w:pPr>
        <w:keepNext/>
        <w:bidi/>
        <w:spacing w:after="0" w:line="360" w:lineRule="auto"/>
        <w:jc w:val="mediumKashida"/>
        <w:rPr>
          <w:rFonts w:ascii="Sakkal Majalla" w:hAnsi="Sakkal Majalla" w:cs="Sakkal Majalla"/>
          <w:b/>
          <w:bCs/>
          <w:rtl/>
        </w:rPr>
      </w:pPr>
      <w:r w:rsidRPr="008743C9">
        <w:rPr>
          <w:rFonts w:ascii="Sakkal Majalla" w:hAnsi="Sakkal Majalla" w:cs="Sakkal Majalla"/>
          <w:b/>
          <w:bCs/>
          <w:rtl/>
        </w:rPr>
        <w:t xml:space="preserve">التعلم العميق </w:t>
      </w:r>
      <w:r w:rsidRPr="008743C9">
        <w:rPr>
          <w:rFonts w:ascii="Sakkal Majalla" w:hAnsi="Sakkal Majalla" w:cs="Sakkal Majalla"/>
          <w:b/>
          <w:bCs/>
        </w:rPr>
        <w:t>(Deep Learning)</w:t>
      </w:r>
    </w:p>
    <w:p w14:paraId="21B37FD8" w14:textId="77777777" w:rsidR="003C1652" w:rsidRPr="008743C9" w:rsidRDefault="003C1652" w:rsidP="00F716B5">
      <w:pPr>
        <w:bidi/>
        <w:spacing w:after="0" w:line="360" w:lineRule="auto"/>
        <w:ind w:firstLine="720"/>
        <w:jc w:val="mediumKashida"/>
        <w:rPr>
          <w:rFonts w:ascii="Sakkal Majalla" w:hAnsi="Sakkal Majalla" w:cs="Sakkal Majalla"/>
        </w:rPr>
      </w:pPr>
      <w:r w:rsidRPr="008743C9">
        <w:rPr>
          <w:rFonts w:ascii="Sakkal Majalla" w:hAnsi="Sakkal Majalla" w:cs="Sakkal Majalla"/>
          <w:rtl/>
        </w:rPr>
        <w:t>يُعرّف التعلم العميق</w:t>
      </w:r>
      <w:r w:rsidRPr="008743C9">
        <w:rPr>
          <w:rFonts w:ascii="Sakkal Majalla" w:hAnsi="Sakkal Majalla" w:cs="Sakkal Majalla"/>
        </w:rPr>
        <w:t xml:space="preserve"> </w:t>
      </w:r>
      <w:r w:rsidRPr="008743C9">
        <w:rPr>
          <w:rFonts w:ascii="Sakkal Majalla" w:hAnsi="Sakkal Majalla" w:cs="Sakkal Majalla"/>
          <w:rtl/>
        </w:rPr>
        <w:t>بوصفه أحد فروع الذكاء الاصطناعي المتقدمة، ويقوم على بناء شبكات عصبية اصطناعية ذات طبقات خفية متعددة تُعرف باسم شبكات التعلم العميق، ما يمنحها قدرة فائقة على معالجة كميات ضخمة من البيانات وتحليل الأنماط المعقدة بدقة عالية. وتتميز هذه الشبكات بقدرتها على التعلم التلقائي لخصائص البيانات دون الحاجة إلى تحديد ملامحها مسبقًا، مما يمكّنها من استنساخ المحتوى أو توليد محتوى جديد بطريقة دقيقة تحاكي الواقع بدرجة يصعب تمييزها بالوسائل التقليدية (هيئة الحكومة الرقمية، 2023؛ العريان، 2019).</w:t>
      </w:r>
    </w:p>
    <w:p w14:paraId="7E3C5430" w14:textId="77777777" w:rsidR="003C1652" w:rsidRPr="008743C9" w:rsidRDefault="003C1652" w:rsidP="002E31EC">
      <w:pPr>
        <w:keepNext/>
        <w:bidi/>
        <w:spacing w:after="0" w:line="360" w:lineRule="auto"/>
        <w:jc w:val="mediumKashida"/>
        <w:rPr>
          <w:rFonts w:ascii="Sakkal Majalla" w:hAnsi="Sakkal Majalla" w:cs="Sakkal Majalla"/>
          <w:b/>
          <w:bCs/>
          <w:rtl/>
        </w:rPr>
      </w:pPr>
      <w:r w:rsidRPr="008743C9">
        <w:rPr>
          <w:rFonts w:ascii="Sakkal Majalla" w:hAnsi="Sakkal Majalla" w:cs="Sakkal Majalla"/>
          <w:b/>
          <w:bCs/>
          <w:rtl/>
        </w:rPr>
        <w:t xml:space="preserve">أدوات الذكاء الاصطناعي التوليدي </w:t>
      </w:r>
      <w:r w:rsidRPr="008743C9">
        <w:rPr>
          <w:rFonts w:ascii="Sakkal Majalla" w:hAnsi="Sakkal Majalla" w:cs="Sakkal Majalla"/>
          <w:b/>
          <w:bCs/>
        </w:rPr>
        <w:t>(Generative AI Tools)</w:t>
      </w:r>
    </w:p>
    <w:p w14:paraId="6B76A3A8" w14:textId="77777777" w:rsidR="003C1652" w:rsidRPr="008743C9" w:rsidRDefault="003C1652" w:rsidP="00F716B5">
      <w:pPr>
        <w:bidi/>
        <w:spacing w:after="0" w:line="360" w:lineRule="auto"/>
        <w:ind w:firstLine="720"/>
        <w:jc w:val="mediumKashida"/>
        <w:rPr>
          <w:rFonts w:ascii="Sakkal Majalla" w:hAnsi="Sakkal Majalla" w:cs="Sakkal Majalla"/>
          <w:b/>
          <w:bCs/>
          <w:rtl/>
        </w:rPr>
      </w:pPr>
      <w:r w:rsidRPr="008743C9">
        <w:rPr>
          <w:rFonts w:ascii="Sakkal Majalla" w:hAnsi="Sakkal Majalla" w:cs="Sakkal Majalla"/>
          <w:b/>
          <w:bCs/>
          <w:rtl/>
        </w:rPr>
        <w:t xml:space="preserve"> </w:t>
      </w:r>
      <w:r w:rsidRPr="008743C9">
        <w:rPr>
          <w:rFonts w:ascii="Sakkal Majalla" w:hAnsi="Sakkal Majalla" w:cs="Sakkal Majalla"/>
          <w:rtl/>
        </w:rPr>
        <w:t>أنظمة برمجية متخصصة تُستخدم في إنتاج محتوى جديد، وتتنوع بحسب نوع المحتوى المستهدف، إذ تشمل أدوات توليد النصوص أنظمة مثل</w:t>
      </w:r>
      <w:r w:rsidRPr="008743C9">
        <w:rPr>
          <w:rFonts w:ascii="Sakkal Majalla" w:hAnsi="Sakkal Majalla" w:cs="Sakkal Majalla"/>
        </w:rPr>
        <w:t xml:space="preserve"> GPT </w:t>
      </w:r>
      <w:r w:rsidRPr="008743C9">
        <w:rPr>
          <w:rFonts w:ascii="Sakkal Majalla" w:hAnsi="Sakkal Majalla" w:cs="Sakkal Majalla"/>
          <w:rtl/>
        </w:rPr>
        <w:t>و</w:t>
      </w:r>
      <w:r w:rsidRPr="008743C9">
        <w:rPr>
          <w:rFonts w:ascii="Sakkal Majalla" w:hAnsi="Sakkal Majalla" w:cs="Sakkal Majalla"/>
        </w:rPr>
        <w:t>Jasper</w:t>
      </w:r>
      <w:r w:rsidRPr="008743C9">
        <w:rPr>
          <w:rFonts w:ascii="Sakkal Majalla" w:hAnsi="Sakkal Majalla" w:cs="Sakkal Majalla"/>
          <w:rtl/>
        </w:rPr>
        <w:t>، فيما تختص أدوات توليد الصور بمنصات كـ</w:t>
      </w:r>
      <w:r w:rsidRPr="008743C9">
        <w:rPr>
          <w:rFonts w:ascii="Sakkal Majalla" w:hAnsi="Sakkal Majalla" w:cs="Sakkal Majalla"/>
        </w:rPr>
        <w:t xml:space="preserve"> DALL·E </w:t>
      </w:r>
      <w:r w:rsidRPr="008743C9">
        <w:rPr>
          <w:rFonts w:ascii="Sakkal Majalla" w:hAnsi="Sakkal Majalla" w:cs="Sakkal Majalla"/>
          <w:rtl/>
        </w:rPr>
        <w:t>و</w:t>
      </w:r>
      <w:r w:rsidRPr="008743C9">
        <w:rPr>
          <w:rFonts w:ascii="Sakkal Majalla" w:hAnsi="Sakkal Majalla" w:cs="Sakkal Majalla"/>
        </w:rPr>
        <w:t xml:space="preserve">Midjourney. </w:t>
      </w:r>
      <w:r w:rsidRPr="008743C9">
        <w:rPr>
          <w:rFonts w:ascii="Sakkal Majalla" w:hAnsi="Sakkal Majalla" w:cs="Sakkal Majalla"/>
          <w:rtl/>
        </w:rPr>
        <w:t>وتبرز أدوات أخرى لإنتاج الموسيقى مثل</w:t>
      </w:r>
      <w:r w:rsidRPr="008743C9">
        <w:rPr>
          <w:rFonts w:ascii="Sakkal Majalla" w:hAnsi="Sakkal Majalla" w:cs="Sakkal Majalla"/>
        </w:rPr>
        <w:t xml:space="preserve"> Amper </w:t>
      </w:r>
      <w:r w:rsidRPr="008743C9">
        <w:rPr>
          <w:rFonts w:ascii="Sakkal Majalla" w:hAnsi="Sakkal Majalla" w:cs="Sakkal Majalla"/>
          <w:rtl/>
        </w:rPr>
        <w:t>و</w:t>
      </w:r>
      <w:proofErr w:type="spellStart"/>
      <w:r w:rsidRPr="008743C9">
        <w:rPr>
          <w:rFonts w:ascii="Sakkal Majalla" w:hAnsi="Sakkal Majalla" w:cs="Sakkal Majalla"/>
        </w:rPr>
        <w:t>MuseNet</w:t>
      </w:r>
      <w:proofErr w:type="spellEnd"/>
      <w:r w:rsidRPr="008743C9">
        <w:rPr>
          <w:rFonts w:ascii="Sakkal Majalla" w:hAnsi="Sakkal Majalla" w:cs="Sakkal Majalla"/>
          <w:rtl/>
        </w:rPr>
        <w:t>، وكذلك لتوليد الرموز البرمجية كـ</w:t>
      </w:r>
      <w:r w:rsidRPr="008743C9">
        <w:rPr>
          <w:rFonts w:ascii="Sakkal Majalla" w:hAnsi="Sakkal Majalla" w:cs="Sakkal Majalla"/>
        </w:rPr>
        <w:t xml:space="preserve"> GitHub Copilot </w:t>
      </w:r>
      <w:r w:rsidRPr="008743C9">
        <w:rPr>
          <w:rFonts w:ascii="Sakkal Majalla" w:hAnsi="Sakkal Majalla" w:cs="Sakkal Majalla"/>
          <w:rtl/>
        </w:rPr>
        <w:t>و</w:t>
      </w:r>
      <w:r w:rsidRPr="008743C9">
        <w:rPr>
          <w:rFonts w:ascii="Sakkal Majalla" w:hAnsi="Sakkal Majalla" w:cs="Sakkal Majalla"/>
        </w:rPr>
        <w:t>Codex</w:t>
      </w:r>
      <w:r w:rsidRPr="008743C9">
        <w:rPr>
          <w:rFonts w:ascii="Sakkal Majalla" w:hAnsi="Sakkal Majalla" w:cs="Sakkal Majalla"/>
          <w:rtl/>
        </w:rPr>
        <w:t>، إلى جانب أدوات الصوت مثل</w:t>
      </w:r>
      <w:r w:rsidRPr="008743C9">
        <w:rPr>
          <w:rFonts w:ascii="Sakkal Majalla" w:hAnsi="Sakkal Majalla" w:cs="Sakkal Majalla"/>
        </w:rPr>
        <w:t xml:space="preserve"> Descript </w:t>
      </w:r>
      <w:r w:rsidRPr="008743C9">
        <w:rPr>
          <w:rFonts w:ascii="Sakkal Majalla" w:hAnsi="Sakkal Majalla" w:cs="Sakkal Majalla"/>
          <w:rtl/>
        </w:rPr>
        <w:t>و</w:t>
      </w:r>
      <w:r w:rsidRPr="008743C9">
        <w:rPr>
          <w:rFonts w:ascii="Sakkal Majalla" w:hAnsi="Sakkal Majalla" w:cs="Sakkal Majalla"/>
        </w:rPr>
        <w:t>Podcast.ai</w:t>
      </w:r>
      <w:r w:rsidRPr="008743C9">
        <w:rPr>
          <w:rFonts w:ascii="Sakkal Majalla" w:hAnsi="Sakkal Majalla" w:cs="Sakkal Majalla"/>
          <w:rtl/>
        </w:rPr>
        <w:t>،</w:t>
      </w:r>
      <w:r w:rsidRPr="008743C9">
        <w:rPr>
          <w:rFonts w:ascii="Sakkal Majalla" w:hAnsi="Sakkal Majalla" w:cs="Sakkal Majalla"/>
        </w:rPr>
        <w:t xml:space="preserve"> </w:t>
      </w:r>
      <w:r w:rsidRPr="008743C9">
        <w:rPr>
          <w:rFonts w:ascii="Sakkal Majalla" w:hAnsi="Sakkal Majalla" w:cs="Sakkal Majalla"/>
          <w:rtl/>
        </w:rPr>
        <w:t>وتعكس هذه الأدوات اتساع نطاق التوليد الآلي للمحتوى، واندماجه في قطاعات متنوعة، منها الشركات المصممة للشرائح الذكية مثل</w:t>
      </w:r>
      <w:r w:rsidRPr="008743C9">
        <w:rPr>
          <w:rFonts w:ascii="Sakkal Majalla" w:hAnsi="Sakkal Majalla" w:cs="Sakkal Majalla"/>
        </w:rPr>
        <w:t xml:space="preserve"> Google </w:t>
      </w:r>
      <w:r w:rsidRPr="008743C9">
        <w:rPr>
          <w:rFonts w:ascii="Sakkal Majalla" w:hAnsi="Sakkal Majalla" w:cs="Sakkal Majalla"/>
          <w:rtl/>
        </w:rPr>
        <w:t>و</w:t>
      </w:r>
      <w:r w:rsidRPr="008743C9">
        <w:rPr>
          <w:rFonts w:ascii="Sakkal Majalla" w:hAnsi="Sakkal Majalla" w:cs="Sakkal Majalla"/>
        </w:rPr>
        <w:t>Nvidia</w:t>
      </w:r>
      <w:r w:rsidRPr="008743C9">
        <w:rPr>
          <w:rFonts w:ascii="Sakkal Majalla" w:hAnsi="Sakkal Majalla" w:cs="Sakkal Majalla"/>
          <w:rtl/>
        </w:rPr>
        <w:t>، مما يعكس تسارع الابتكار في بيئة الذكاء الاصطناعي التوليدي (محمد، 2023).</w:t>
      </w:r>
      <w:r w:rsidRPr="008743C9">
        <w:rPr>
          <w:rFonts w:ascii="Sakkal Majalla" w:hAnsi="Sakkal Majalla" w:cs="Sakkal Majalla"/>
          <w:b/>
          <w:bCs/>
          <w:rtl/>
        </w:rPr>
        <w:t xml:space="preserve"> </w:t>
      </w:r>
    </w:p>
    <w:p w14:paraId="4171455D" w14:textId="77777777" w:rsidR="003C1652" w:rsidRPr="008743C9" w:rsidRDefault="003C1652" w:rsidP="002E31EC">
      <w:pPr>
        <w:keepNext/>
        <w:bidi/>
        <w:spacing w:after="0" w:line="360" w:lineRule="auto"/>
        <w:jc w:val="mediumKashida"/>
        <w:rPr>
          <w:rFonts w:ascii="Sakkal Majalla" w:hAnsi="Sakkal Majalla" w:cs="Sakkal Majalla"/>
          <w:b/>
          <w:bCs/>
          <w:rtl/>
        </w:rPr>
      </w:pPr>
      <w:r w:rsidRPr="008743C9">
        <w:rPr>
          <w:rFonts w:ascii="Sakkal Majalla" w:hAnsi="Sakkal Majalla" w:cs="Sakkal Majalla"/>
          <w:b/>
          <w:bCs/>
          <w:rtl/>
        </w:rPr>
        <w:lastRenderedPageBreak/>
        <w:t>الهيئة السعودية للبيانات والذكاء الاصطناعي-</w:t>
      </w:r>
      <w:proofErr w:type="spellStart"/>
      <w:r w:rsidRPr="008743C9">
        <w:rPr>
          <w:rFonts w:ascii="Sakkal Majalla" w:hAnsi="Sakkal Majalla" w:cs="Sakkal Majalla"/>
          <w:b/>
          <w:bCs/>
          <w:rtl/>
        </w:rPr>
        <w:t>سدايا</w:t>
      </w:r>
      <w:proofErr w:type="spellEnd"/>
      <w:r w:rsidRPr="008743C9">
        <w:rPr>
          <w:rFonts w:ascii="Sakkal Majalla" w:hAnsi="Sakkal Majalla" w:cs="Sakkal Majalla"/>
          <w:b/>
          <w:bCs/>
          <w:rtl/>
        </w:rPr>
        <w:t xml:space="preserve"> </w:t>
      </w:r>
      <w:r w:rsidRPr="008743C9">
        <w:rPr>
          <w:rFonts w:ascii="Sakkal Majalla" w:hAnsi="Sakkal Majalla" w:cs="Sakkal Majalla"/>
          <w:b/>
          <w:bCs/>
        </w:rPr>
        <w:t>(SDAIA - Saudi Data and AI Authority)</w:t>
      </w:r>
    </w:p>
    <w:p w14:paraId="317ED8D4" w14:textId="77777777" w:rsidR="003C1652" w:rsidRPr="00D7445D" w:rsidRDefault="003C1652" w:rsidP="00F716B5">
      <w:pPr>
        <w:bidi/>
        <w:spacing w:after="0" w:line="360" w:lineRule="auto"/>
        <w:ind w:firstLine="720"/>
        <w:jc w:val="mediumKashida"/>
        <w:rPr>
          <w:rFonts w:ascii="Sakkal Majalla" w:hAnsi="Sakkal Majalla" w:cs="Sakkal Majalla"/>
        </w:rPr>
      </w:pPr>
      <w:r w:rsidRPr="008743C9">
        <w:rPr>
          <w:rFonts w:ascii="Sakkal Majalla" w:hAnsi="Sakkal Majalla" w:cs="Sakkal Majalla"/>
          <w:rtl/>
        </w:rPr>
        <w:t>هي الجهة الوطنية المعنية بتنظيم وتطوير قطاع البيانات والذكاء الاصطناعي في المملكة العربية السعودية، وتشمل مهامها الإشراف على البيانات الضخمة، وقيادة جهود التشغيل والبحث والابتكار، إلى جانب صياغة السياسات والتشريعات ذات الصلة على المستوى الوطني (الهيئة السعودية للبيانات والذكاء الاصطناعي، 2025)</w:t>
      </w:r>
    </w:p>
    <w:p w14:paraId="6A5100E6" w14:textId="77777777" w:rsidR="003C1652" w:rsidRPr="00D7445D" w:rsidRDefault="003C1652" w:rsidP="002E31EC">
      <w:pPr>
        <w:keepNext/>
        <w:bidi/>
        <w:spacing w:after="0" w:line="360" w:lineRule="auto"/>
        <w:jc w:val="mediumKashida"/>
        <w:rPr>
          <w:rFonts w:ascii="Sakkal Majalla" w:hAnsi="Sakkal Majalla" w:cs="Sakkal Majalla"/>
          <w:b/>
          <w:bCs/>
          <w:sz w:val="28"/>
          <w:szCs w:val="28"/>
          <w:rtl/>
        </w:rPr>
      </w:pPr>
      <w:r w:rsidRPr="00D7445D">
        <w:rPr>
          <w:rFonts w:ascii="Sakkal Majalla" w:hAnsi="Sakkal Majalla" w:cs="Sakkal Majalla" w:hint="cs"/>
          <w:b/>
          <w:bCs/>
          <w:sz w:val="28"/>
          <w:szCs w:val="28"/>
          <w:rtl/>
        </w:rPr>
        <w:t>ثالثًا: التزييف العميق</w:t>
      </w:r>
    </w:p>
    <w:p w14:paraId="409C6720" w14:textId="77777777" w:rsidR="003C1652" w:rsidRPr="008743C9" w:rsidRDefault="003C1652" w:rsidP="002E31EC">
      <w:pPr>
        <w:keepNext/>
        <w:bidi/>
        <w:spacing w:after="0" w:line="360" w:lineRule="auto"/>
        <w:jc w:val="mediumKashida"/>
        <w:rPr>
          <w:rFonts w:ascii="Sakkal Majalla" w:hAnsi="Sakkal Majalla" w:cs="Sakkal Majalla"/>
          <w:b/>
          <w:bCs/>
          <w:rtl/>
        </w:rPr>
      </w:pPr>
      <w:r w:rsidRPr="008743C9">
        <w:rPr>
          <w:rFonts w:ascii="Sakkal Majalla" w:hAnsi="Sakkal Majalla" w:cs="Sakkal Majalla"/>
          <w:b/>
          <w:bCs/>
          <w:rtl/>
        </w:rPr>
        <w:t>التزييف العميق</w:t>
      </w:r>
      <w:r w:rsidRPr="008743C9">
        <w:rPr>
          <w:rFonts w:ascii="Sakkal Majalla" w:hAnsi="Sakkal Majalla" w:cs="Sakkal Majalla"/>
        </w:rPr>
        <w:t xml:space="preserve"> </w:t>
      </w:r>
      <w:r w:rsidRPr="00916164">
        <w:rPr>
          <w:rFonts w:ascii="Sakkal Majalla" w:hAnsi="Sakkal Majalla" w:cs="Sakkal Majalla"/>
          <w:b/>
          <w:bCs/>
        </w:rPr>
        <w:t xml:space="preserve">(Deepfake) </w:t>
      </w:r>
    </w:p>
    <w:p w14:paraId="4B2CFBDC" w14:textId="77777777" w:rsidR="003C1652" w:rsidRPr="008743C9" w:rsidRDefault="003C1652" w:rsidP="00F716B5">
      <w:pPr>
        <w:bidi/>
        <w:spacing w:after="0" w:line="360" w:lineRule="auto"/>
        <w:ind w:firstLine="720"/>
        <w:jc w:val="mediumKashida"/>
        <w:rPr>
          <w:rFonts w:ascii="Sakkal Majalla" w:hAnsi="Sakkal Majalla" w:cs="Sakkal Majalla"/>
          <w:rtl/>
        </w:rPr>
      </w:pPr>
      <w:r w:rsidRPr="008743C9">
        <w:rPr>
          <w:rFonts w:ascii="Sakkal Majalla" w:hAnsi="Sakkal Majalla" w:cs="Sakkal Majalla"/>
          <w:rtl/>
        </w:rPr>
        <w:t>يُشير مصطلح التزييف العميق</w:t>
      </w:r>
      <w:r w:rsidRPr="008743C9">
        <w:rPr>
          <w:rFonts w:ascii="Sakkal Majalla" w:hAnsi="Sakkal Majalla" w:cs="Sakkal Majalla"/>
        </w:rPr>
        <w:t xml:space="preserve"> (Deepfake) </w:t>
      </w:r>
      <w:r w:rsidRPr="008743C9">
        <w:rPr>
          <w:rFonts w:ascii="Sakkal Majalla" w:hAnsi="Sakkal Majalla" w:cs="Sakkal Majalla"/>
          <w:rtl/>
        </w:rPr>
        <w:t xml:space="preserve">إلى دمج بين كلمتي التعلم العميق </w:t>
      </w:r>
      <w:r w:rsidRPr="008743C9">
        <w:rPr>
          <w:rFonts w:ascii="Sakkal Majalla" w:hAnsi="Sakkal Majalla" w:cs="Sakkal Majalla"/>
        </w:rPr>
        <w:t>(Deep learning)</w:t>
      </w:r>
      <w:r w:rsidRPr="008743C9">
        <w:rPr>
          <w:rFonts w:ascii="Sakkal Majalla" w:hAnsi="Sakkal Majalla" w:cs="Sakkal Majalla"/>
          <w:rtl/>
        </w:rPr>
        <w:t xml:space="preserve"> والتزييف </w:t>
      </w:r>
      <w:r w:rsidRPr="008743C9">
        <w:rPr>
          <w:rFonts w:ascii="Sakkal Majalla" w:hAnsi="Sakkal Majalla" w:cs="Sakkal Majalla"/>
        </w:rPr>
        <w:t>(Fake)</w:t>
      </w:r>
      <w:r w:rsidRPr="008743C9">
        <w:rPr>
          <w:rFonts w:ascii="Sakkal Majalla" w:hAnsi="Sakkal Majalla" w:cs="Sakkal Majalla"/>
          <w:rtl/>
        </w:rPr>
        <w:t>، ويُستخدم لوصف المحتوى الذي يُنتَج باستخدام تقنيات الذكاء الاصطناعي لمحاكاة الأشخاص أو الأحداث بطريقة تُظهرها وكأنها حقيقية (سلمان، 2021).</w:t>
      </w:r>
    </w:p>
    <w:p w14:paraId="17C6FA78" w14:textId="77777777" w:rsidR="003C1652" w:rsidRPr="008743C9" w:rsidRDefault="003C1652" w:rsidP="00F716B5">
      <w:pPr>
        <w:bidi/>
        <w:spacing w:after="0" w:line="360" w:lineRule="auto"/>
        <w:ind w:firstLine="720"/>
        <w:jc w:val="mediumKashida"/>
        <w:rPr>
          <w:rFonts w:ascii="Sakkal Majalla" w:hAnsi="Sakkal Majalla" w:cs="Sakkal Majalla"/>
          <w:rtl/>
        </w:rPr>
      </w:pPr>
      <w:r>
        <w:rPr>
          <w:rFonts w:ascii="Sakkal Majalla" w:hAnsi="Sakkal Majalla" w:cs="Sakkal Majalla" w:hint="cs"/>
          <w:rtl/>
        </w:rPr>
        <w:t xml:space="preserve">ويُعد التزييف العميق </w:t>
      </w:r>
      <w:r w:rsidRPr="008743C9">
        <w:rPr>
          <w:rFonts w:ascii="Sakkal Majalla" w:hAnsi="Sakkal Majalla" w:cs="Sakkal Majalla"/>
          <w:rtl/>
        </w:rPr>
        <w:t>تقنية رقمية تعتمد على الذكاء الاصطناعي وتعلم الآلة، تُستخدم لإنتاج محتوى مرئي أو صوتي مُزيف يبدو واقعيًا بدرجة عالية، من خلال محاكاة ملامح الأشخاص وأصواتهم أو تركيب مشاهد وأحداث لم تحدث فعليًّا</w:t>
      </w:r>
      <w:r>
        <w:rPr>
          <w:rFonts w:ascii="Sakkal Majalla" w:hAnsi="Sakkal Majalla" w:cs="Sakkal Majalla" w:hint="cs"/>
          <w:rtl/>
        </w:rPr>
        <w:t>،</w:t>
      </w:r>
      <w:r w:rsidRPr="008743C9">
        <w:rPr>
          <w:rFonts w:ascii="Sakkal Majalla" w:hAnsi="Sakkal Majalla" w:cs="Sakkal Majalla"/>
          <w:rtl/>
        </w:rPr>
        <w:t xml:space="preserve"> تكمن خطورتها في توظيفها لتضليل الجمهور، وانتحال الهويات، وبث المعلومات الزائفة (الصاوي، 2025). </w:t>
      </w:r>
    </w:p>
    <w:p w14:paraId="47839560" w14:textId="77777777" w:rsidR="003C1652" w:rsidRPr="008743C9" w:rsidRDefault="003C1652" w:rsidP="00F716B5">
      <w:pPr>
        <w:bidi/>
        <w:spacing w:after="0" w:line="360" w:lineRule="auto"/>
        <w:ind w:firstLine="720"/>
        <w:jc w:val="mediumKashida"/>
        <w:rPr>
          <w:rFonts w:ascii="Sakkal Majalla" w:hAnsi="Sakkal Majalla" w:cs="Sakkal Majalla"/>
          <w:rtl/>
        </w:rPr>
      </w:pPr>
      <w:r w:rsidRPr="008743C9">
        <w:rPr>
          <w:rFonts w:ascii="Sakkal Majalla" w:hAnsi="Sakkal Majalla" w:cs="Sakkal Majalla"/>
          <w:b/>
          <w:bCs/>
          <w:rtl/>
        </w:rPr>
        <w:t xml:space="preserve"> يُعرّف التزييف العميق إجرائيًّا في هذه الدراسة على أنه</w:t>
      </w:r>
      <w:r w:rsidRPr="008743C9">
        <w:rPr>
          <w:rFonts w:ascii="Sakkal Majalla" w:hAnsi="Sakkal Majalla" w:cs="Sakkal Majalla"/>
          <w:rtl/>
        </w:rPr>
        <w:t>: المحتوى الرقمي المزيف الذي يُنتج باستخدام تقنيات الذكاء الاصطناعي، ويُظهر أشخاصًا أو أحداثًا أو أصواتًا بصورة واقعية مضلِّلة، بهدف الخداع والتأثير في إدراك المستخدم، وتهديد قدرته على تمييز المحتوى الحقيقي والمزيف، بما ينعكس على ثقته بالمحتوى وسلوكه الرقمي في بيئات التواصل الاجتماعي التفاعلية.</w:t>
      </w:r>
    </w:p>
    <w:p w14:paraId="1E065E2A" w14:textId="77777777" w:rsidR="003C1652" w:rsidRPr="008743C9" w:rsidRDefault="003C1652" w:rsidP="002E31EC">
      <w:pPr>
        <w:keepNext/>
        <w:bidi/>
        <w:spacing w:after="0" w:line="360" w:lineRule="auto"/>
        <w:jc w:val="mediumKashida"/>
        <w:rPr>
          <w:rFonts w:ascii="Sakkal Majalla" w:hAnsi="Sakkal Majalla" w:cs="Sakkal Majalla"/>
          <w:b/>
          <w:bCs/>
          <w:rtl/>
        </w:rPr>
      </w:pPr>
      <w:r w:rsidRPr="008743C9">
        <w:rPr>
          <w:rFonts w:ascii="Sakkal Majalla" w:hAnsi="Sakkal Majalla" w:cs="Sakkal Majalla"/>
          <w:b/>
          <w:bCs/>
          <w:rtl/>
        </w:rPr>
        <w:t>أنواع التزييف العميق</w:t>
      </w:r>
      <w:r>
        <w:rPr>
          <w:rFonts w:ascii="Sakkal Majalla" w:hAnsi="Sakkal Majalla" w:cs="Sakkal Majalla" w:hint="cs"/>
          <w:b/>
          <w:bCs/>
          <w:rtl/>
        </w:rPr>
        <w:t xml:space="preserve"> </w:t>
      </w:r>
      <w:r w:rsidRPr="006619A9">
        <w:rPr>
          <w:rFonts w:ascii="Sakkal Majalla" w:hAnsi="Sakkal Majalla" w:cs="Sakkal Majalla"/>
          <w:b/>
          <w:bCs/>
        </w:rPr>
        <w:t>(Types of Deepfake)</w:t>
      </w:r>
    </w:p>
    <w:p w14:paraId="75574660" w14:textId="77777777" w:rsidR="003C1652" w:rsidRPr="008743C9" w:rsidRDefault="003C1652" w:rsidP="00F716B5">
      <w:pPr>
        <w:bidi/>
        <w:spacing w:after="0" w:line="360" w:lineRule="auto"/>
        <w:jc w:val="mediumKashida"/>
        <w:rPr>
          <w:rFonts w:ascii="Sakkal Majalla" w:hAnsi="Sakkal Majalla" w:cs="Sakkal Majalla"/>
          <w:rtl/>
        </w:rPr>
      </w:pPr>
      <w:r w:rsidRPr="008743C9">
        <w:rPr>
          <w:rFonts w:ascii="Sakkal Majalla" w:hAnsi="Sakkal Majalla" w:cs="Sakkal Majalla"/>
          <w:b/>
          <w:bCs/>
          <w:rtl/>
        </w:rPr>
        <w:tab/>
      </w:r>
      <w:r w:rsidRPr="008743C9">
        <w:rPr>
          <w:rFonts w:ascii="Sakkal Majalla" w:hAnsi="Sakkal Majalla" w:cs="Sakkal Majalla"/>
          <w:rtl/>
        </w:rPr>
        <w:t xml:space="preserve">يتخذ التزييف العميق عدة أشكال يمكن استخدامها منفردة أو مدمجة لإنتاج محتوى مرئي مزيف عالي التناسق، مستفيدًا من قدرات الحوسبة وخوارزميات التعلم العميق، ما يجعله بالغ التعقيد ويصعب </w:t>
      </w:r>
      <w:r w:rsidRPr="008743C9">
        <w:rPr>
          <w:rFonts w:ascii="Sakkal Majalla" w:hAnsi="Sakkal Majalla" w:cs="Sakkal Majalla" w:hint="cs"/>
          <w:rtl/>
        </w:rPr>
        <w:t>كشفه،</w:t>
      </w:r>
      <w:r w:rsidRPr="008743C9">
        <w:rPr>
          <w:rFonts w:ascii="Sakkal Majalla" w:hAnsi="Sakkal Majalla" w:cs="Sakkal Majalla"/>
          <w:rtl/>
        </w:rPr>
        <w:t xml:space="preserve"> وينقسم إلى ثلاثة أشكال رئيسة</w:t>
      </w:r>
      <w:r w:rsidRPr="008743C9">
        <w:rPr>
          <w:rFonts w:ascii="Sakkal Majalla" w:hAnsi="Sakkal Majalla" w:cs="Sakkal Majalla"/>
        </w:rPr>
        <w:t>:</w:t>
      </w:r>
    </w:p>
    <w:p w14:paraId="3033B7E7" w14:textId="77777777" w:rsidR="003C1652" w:rsidRPr="008743C9" w:rsidRDefault="003C1652" w:rsidP="002E31EC">
      <w:pPr>
        <w:keepNext/>
        <w:bidi/>
        <w:spacing w:after="0" w:line="360" w:lineRule="auto"/>
        <w:jc w:val="mediumKashida"/>
        <w:rPr>
          <w:rFonts w:ascii="Sakkal Majalla" w:hAnsi="Sakkal Majalla" w:cs="Sakkal Majalla"/>
          <w:b/>
          <w:bCs/>
          <w:rtl/>
        </w:rPr>
      </w:pPr>
      <w:r w:rsidRPr="008743C9">
        <w:rPr>
          <w:rFonts w:ascii="Sakkal Majalla" w:hAnsi="Sakkal Majalla" w:cs="Sakkal Majalla"/>
          <w:b/>
          <w:bCs/>
          <w:rtl/>
        </w:rPr>
        <w:t xml:space="preserve">أولاً: التجسيد </w:t>
      </w:r>
      <w:r w:rsidRPr="008743C9">
        <w:rPr>
          <w:rFonts w:ascii="Sakkal Majalla" w:hAnsi="Sakkal Majalla" w:cs="Sakkal Majalla" w:hint="cs"/>
          <w:b/>
          <w:bCs/>
          <w:rtl/>
        </w:rPr>
        <w:t>الافتراضي</w:t>
      </w:r>
      <w:r>
        <w:rPr>
          <w:rFonts w:ascii="Sakkal Majalla" w:hAnsi="Sakkal Majalla" w:cs="Sakkal Majalla" w:hint="cs"/>
          <w:b/>
          <w:bCs/>
          <w:rtl/>
        </w:rPr>
        <w:t xml:space="preserve"> </w:t>
      </w:r>
      <w:r w:rsidRPr="008743C9">
        <w:rPr>
          <w:rFonts w:ascii="Sakkal Majalla" w:hAnsi="Sakkal Majalla" w:cs="Sakkal Majalla"/>
          <w:b/>
          <w:bCs/>
        </w:rPr>
        <w:t>(Virtual Performances)</w:t>
      </w:r>
    </w:p>
    <w:p w14:paraId="4B22E977" w14:textId="77777777" w:rsidR="003C1652" w:rsidRPr="008743C9" w:rsidRDefault="003C1652" w:rsidP="00F716B5">
      <w:pPr>
        <w:bidi/>
        <w:spacing w:after="0" w:line="360" w:lineRule="auto"/>
        <w:ind w:firstLine="720"/>
        <w:jc w:val="mediumKashida"/>
        <w:rPr>
          <w:rFonts w:ascii="Sakkal Majalla" w:hAnsi="Sakkal Majalla" w:cs="Sakkal Majalla"/>
          <w:rtl/>
        </w:rPr>
      </w:pPr>
      <w:r w:rsidRPr="008743C9">
        <w:rPr>
          <w:rFonts w:ascii="Sakkal Majalla" w:hAnsi="Sakkal Majalla" w:cs="Sakkal Majalla"/>
          <w:rtl/>
        </w:rPr>
        <w:t>التجسيد الافتراضي</w:t>
      </w:r>
      <w:r w:rsidRPr="008743C9">
        <w:rPr>
          <w:rFonts w:ascii="Sakkal Majalla" w:hAnsi="Sakkal Majalla" w:cs="Sakkal Majalla"/>
        </w:rPr>
        <w:t xml:space="preserve"> </w:t>
      </w:r>
      <w:r w:rsidRPr="008743C9">
        <w:rPr>
          <w:rFonts w:ascii="Sakkal Majalla" w:hAnsi="Sakkal Majalla" w:cs="Sakkal Majalla"/>
          <w:rtl/>
        </w:rPr>
        <w:t>يمثل أحد أبرز أنماط التزييف العميق، ويعتمد على إنتاج مشاهد رقمية كاملة تُحاكي الواقع بدقة عالية، دون الاستناد إلى مصادر أصلية</w:t>
      </w:r>
      <w:r>
        <w:rPr>
          <w:rFonts w:ascii="Sakkal Majalla" w:hAnsi="Sakkal Majalla" w:cs="Sakkal Majalla" w:hint="cs"/>
          <w:rtl/>
        </w:rPr>
        <w:t xml:space="preserve">، </w:t>
      </w:r>
      <w:r w:rsidRPr="008743C9">
        <w:rPr>
          <w:rFonts w:ascii="Sakkal Majalla" w:hAnsi="Sakkal Majalla" w:cs="Sakkal Majalla"/>
          <w:rtl/>
        </w:rPr>
        <w:t>وتُوظّف في هذا النمط تقنيات الذكاء الاصطناعي والتعلم العميق لتغذية الأنظمة بآلاف الصور الحقيقية، بهدف توليد محتوى مرئي وصوتي يتسم بالتماسك والتفاصيل الدقيقة، بما في ذلك ملامح الوجه، وحركات الجسد، ونبرة الصوت، مما ينتج صورًا ومقاطع لا أصل لها في الواقع، ولكنها تبدو واقعية على نحو يُصعّب كشف زيفها بالوسائل التقليدية (المصدّر، 2020).</w:t>
      </w:r>
    </w:p>
    <w:p w14:paraId="15635E30" w14:textId="77777777" w:rsidR="003C1652" w:rsidRPr="008743C9" w:rsidRDefault="003C1652" w:rsidP="002E31EC">
      <w:pPr>
        <w:keepNext/>
        <w:bidi/>
        <w:spacing w:after="0" w:line="360" w:lineRule="auto"/>
        <w:jc w:val="mediumKashida"/>
        <w:rPr>
          <w:rFonts w:ascii="Sakkal Majalla" w:hAnsi="Sakkal Majalla" w:cs="Sakkal Majalla"/>
          <w:b/>
          <w:bCs/>
          <w:rtl/>
        </w:rPr>
      </w:pPr>
      <w:r w:rsidRPr="008743C9">
        <w:rPr>
          <w:rFonts w:ascii="Sakkal Majalla" w:hAnsi="Sakkal Majalla" w:cs="Sakkal Majalla"/>
          <w:b/>
          <w:bCs/>
          <w:rtl/>
        </w:rPr>
        <w:lastRenderedPageBreak/>
        <w:t>ثانيًا: استبدال الوجه</w:t>
      </w:r>
      <w:r w:rsidRPr="008743C9">
        <w:rPr>
          <w:rFonts w:ascii="Sakkal Majalla" w:hAnsi="Sakkal Majalla" w:cs="Sakkal Majalla"/>
          <w:b/>
          <w:bCs/>
        </w:rPr>
        <w:t xml:space="preserve"> (Face Swapping) </w:t>
      </w:r>
    </w:p>
    <w:p w14:paraId="202116C1" w14:textId="7B5F3078" w:rsidR="003C1652" w:rsidRPr="008743C9" w:rsidRDefault="003C1652" w:rsidP="00F716B5">
      <w:pPr>
        <w:bidi/>
        <w:spacing w:after="0" w:line="360" w:lineRule="auto"/>
        <w:ind w:firstLine="720"/>
        <w:jc w:val="mediumKashida"/>
        <w:rPr>
          <w:rFonts w:ascii="Sakkal Majalla" w:hAnsi="Sakkal Majalla" w:cs="Sakkal Majalla"/>
          <w:rtl/>
        </w:rPr>
      </w:pPr>
      <w:r w:rsidRPr="008743C9">
        <w:rPr>
          <w:rFonts w:ascii="Sakkal Majalla" w:hAnsi="Sakkal Majalla" w:cs="Sakkal Majalla"/>
          <w:rtl/>
        </w:rPr>
        <w:t>يُعد استبدال الوجه من أبرز تقنيات التزييف العميق، ويقوم على استبدال وجه شخصية حقيقية بوجه آخر داخل المشهد الأصلي، مع الحفاظ على سياقه المكاني والزمني. وتُوظف خوارزميات التعلم العميق لتعلّم السمات المميزة لكل من الوجه المستهدف والوجه البديل، ثم تُعاد محاكاة تعابير الوجه وحركاته بدقة عالية، مما يؤدي إلى تركيب واقعي يوهم المشاهد بأن الشخصية البديلة هي الأصلية</w:t>
      </w:r>
      <w:r>
        <w:rPr>
          <w:rFonts w:ascii="Sakkal Majalla" w:hAnsi="Sakkal Majalla" w:cs="Sakkal Majalla" w:hint="cs"/>
          <w:rtl/>
        </w:rPr>
        <w:t xml:space="preserve">، </w:t>
      </w:r>
      <w:r w:rsidRPr="008743C9">
        <w:rPr>
          <w:rFonts w:ascii="Sakkal Majalla" w:hAnsi="Sakkal Majalla" w:cs="Sakkal Majalla"/>
          <w:rtl/>
        </w:rPr>
        <w:t>وتتجاوز هذه التقنية حدود الدمج السطحي لتصل إلى إعادة تحريك الوجه أو الجسد بطريقة تحاكي سلوك شخصية مختلفة، ما يزيد من صعوبة التمييز بين الحقيقي والمزيف</w:t>
      </w:r>
      <w:r w:rsidR="00B74EB0">
        <w:rPr>
          <w:rFonts w:ascii="Sakkal Majalla" w:hAnsi="Sakkal Majalla" w:cs="Sakkal Majalla" w:hint="cs"/>
          <w:rtl/>
        </w:rPr>
        <w:t xml:space="preserve"> </w:t>
      </w:r>
      <w:r w:rsidRPr="008743C9">
        <w:rPr>
          <w:rFonts w:ascii="Sakkal Majalla" w:hAnsi="Sakkal Majalla" w:cs="Sakkal Majalla"/>
          <w:rtl/>
        </w:rPr>
        <w:t>(المصدّر، 2020).</w:t>
      </w:r>
    </w:p>
    <w:p w14:paraId="3072B03F" w14:textId="77777777" w:rsidR="003C1652" w:rsidRPr="008743C9" w:rsidRDefault="003C1652" w:rsidP="002E31EC">
      <w:pPr>
        <w:keepNext/>
        <w:bidi/>
        <w:spacing w:after="0" w:line="360" w:lineRule="auto"/>
        <w:jc w:val="mediumKashida"/>
        <w:rPr>
          <w:rFonts w:ascii="Sakkal Majalla" w:hAnsi="Sakkal Majalla" w:cs="Sakkal Majalla"/>
          <w:b/>
          <w:bCs/>
          <w:rtl/>
        </w:rPr>
      </w:pPr>
      <w:r w:rsidRPr="008743C9">
        <w:rPr>
          <w:rFonts w:ascii="Sakkal Majalla" w:hAnsi="Sakkal Majalla" w:cs="Sakkal Majalla"/>
          <w:b/>
          <w:bCs/>
          <w:rtl/>
        </w:rPr>
        <w:t xml:space="preserve">ثالثًا: التوليف الصوتي ومزامنة حركة الشفاه </w:t>
      </w:r>
      <w:r w:rsidRPr="008743C9">
        <w:rPr>
          <w:rFonts w:ascii="Sakkal Majalla" w:hAnsi="Sakkal Majalla" w:cs="Sakkal Majalla"/>
          <w:b/>
          <w:bCs/>
        </w:rPr>
        <w:t>(Voice Synthesis &amp; Lip-synching)</w:t>
      </w:r>
    </w:p>
    <w:p w14:paraId="3AE03B53" w14:textId="539330A1" w:rsidR="003C1652" w:rsidRPr="002D4FBD" w:rsidRDefault="003C1652" w:rsidP="00F716B5">
      <w:pPr>
        <w:bidi/>
        <w:spacing w:after="0" w:line="360" w:lineRule="auto"/>
        <w:ind w:firstLine="720"/>
        <w:jc w:val="mediumKashida"/>
        <w:rPr>
          <w:rFonts w:ascii="Sakkal Majalla" w:hAnsi="Sakkal Majalla" w:cs="Sakkal Majalla"/>
          <w:rtl/>
        </w:rPr>
      </w:pPr>
      <w:r w:rsidRPr="008743C9">
        <w:rPr>
          <w:rFonts w:ascii="Sakkal Majalla" w:hAnsi="Sakkal Majalla" w:cs="Sakkal Majalla"/>
          <w:rtl/>
        </w:rPr>
        <w:t>تُعنى تقنية التوليف الصوتي ومزامنة حركة الشفاه بإنتاج أصوات صناعية أو محاكاة أصوات حقيقية تُركّب على شخصيات أخرى بطريقة توحي بالأصالة</w:t>
      </w:r>
      <w:r>
        <w:rPr>
          <w:rFonts w:ascii="Sakkal Majalla" w:hAnsi="Sakkal Majalla" w:cs="Sakkal Majalla" w:hint="cs"/>
          <w:rtl/>
        </w:rPr>
        <w:t xml:space="preserve">، </w:t>
      </w:r>
      <w:r w:rsidRPr="008743C9">
        <w:rPr>
          <w:rFonts w:ascii="Sakkal Majalla" w:hAnsi="Sakkal Majalla" w:cs="Sakkal Majalla"/>
          <w:rtl/>
        </w:rPr>
        <w:t>وتُستخدم خوارزميات التعلم العميق لتعلّم الخصائص الصوتية الدقيقة للشخص المستهدف، سواء في نبرة الصوت أو إيقاعه أو تعبيراته، ثم تُعاد صياغته بشكل يُطابق مشاهد جديدة</w:t>
      </w:r>
      <w:r>
        <w:rPr>
          <w:rFonts w:ascii="Sakkal Majalla" w:hAnsi="Sakkal Majalla" w:cs="Sakkal Majalla" w:hint="cs"/>
          <w:rtl/>
        </w:rPr>
        <w:t>،</w:t>
      </w:r>
      <w:r w:rsidRPr="008743C9">
        <w:rPr>
          <w:rFonts w:ascii="Sakkal Majalla" w:hAnsi="Sakkal Majalla" w:cs="Sakkal Majalla"/>
          <w:rtl/>
        </w:rPr>
        <w:t xml:space="preserve"> ولتحقيق هذا التطابق تُزامن حركة الشفاه وتعابير الوجه بدقة مع الصوت المركّب، ما يؤدي إلى إنتاج محتوى صوتي</w:t>
      </w:r>
      <w:r>
        <w:rPr>
          <w:rFonts w:ascii="Sakkal Majalla" w:hAnsi="Sakkal Majalla" w:cs="Sakkal Majalla" w:hint="cs"/>
          <w:rtl/>
        </w:rPr>
        <w:t xml:space="preserve"> أو </w:t>
      </w:r>
      <w:r w:rsidRPr="008743C9">
        <w:rPr>
          <w:rFonts w:ascii="Sakkal Majalla" w:hAnsi="Sakkal Majalla" w:cs="Sakkal Majalla"/>
          <w:rtl/>
        </w:rPr>
        <w:t>مرئي زائف يُظهر الشخص وكأنه قال ما لم يقله فعليًا، مما يضفي طابعًا خادعًا ذا تأثير كبير في إدراك المتلقي (المصدّر، 2020).</w:t>
      </w:r>
    </w:p>
    <w:p w14:paraId="4750C235" w14:textId="77777777" w:rsidR="003C1652" w:rsidRPr="008743C9" w:rsidRDefault="003C1652" w:rsidP="002E31EC">
      <w:pPr>
        <w:keepNext/>
        <w:bidi/>
        <w:spacing w:after="0" w:line="360" w:lineRule="auto"/>
        <w:jc w:val="mediumKashida"/>
        <w:rPr>
          <w:rFonts w:ascii="Sakkal Majalla" w:hAnsi="Sakkal Majalla" w:cs="Sakkal Majalla"/>
          <w:b/>
          <w:bCs/>
          <w:rtl/>
        </w:rPr>
      </w:pPr>
      <w:proofErr w:type="gramStart"/>
      <w:r w:rsidRPr="008743C9">
        <w:rPr>
          <w:rFonts w:ascii="Sakkal Majalla" w:hAnsi="Sakkal Majalla" w:cs="Sakkal Majalla"/>
          <w:b/>
          <w:bCs/>
          <w:rtl/>
        </w:rPr>
        <w:t>مخاطر</w:t>
      </w:r>
      <w:proofErr w:type="gramEnd"/>
      <w:r w:rsidRPr="008743C9">
        <w:rPr>
          <w:rFonts w:ascii="Sakkal Majalla" w:hAnsi="Sakkal Majalla" w:cs="Sakkal Majalla"/>
          <w:b/>
          <w:bCs/>
          <w:rtl/>
        </w:rPr>
        <w:t xml:space="preserve"> التزييف العميق</w:t>
      </w:r>
      <w:r>
        <w:rPr>
          <w:rFonts w:ascii="Sakkal Majalla" w:hAnsi="Sakkal Majalla" w:cs="Sakkal Majalla" w:hint="cs"/>
          <w:b/>
          <w:bCs/>
          <w:rtl/>
        </w:rPr>
        <w:t xml:space="preserve"> </w:t>
      </w:r>
      <w:r w:rsidRPr="00793D96">
        <w:rPr>
          <w:rFonts w:ascii="Sakkal Majalla" w:hAnsi="Sakkal Majalla" w:cs="Sakkal Majalla"/>
          <w:b/>
          <w:bCs/>
        </w:rPr>
        <w:t>(Risks of Deepfake)</w:t>
      </w:r>
    </w:p>
    <w:p w14:paraId="00374A0B" w14:textId="77777777" w:rsidR="003C1652" w:rsidRPr="008743C9" w:rsidRDefault="003C1652" w:rsidP="00F716B5">
      <w:pPr>
        <w:bidi/>
        <w:spacing w:after="0" w:line="360" w:lineRule="auto"/>
        <w:ind w:firstLine="720"/>
        <w:jc w:val="mediumKashida"/>
        <w:rPr>
          <w:rFonts w:ascii="Sakkal Majalla" w:hAnsi="Sakkal Majalla" w:cs="Sakkal Majalla"/>
          <w:rtl/>
        </w:rPr>
      </w:pPr>
      <w:r w:rsidRPr="008743C9">
        <w:rPr>
          <w:rFonts w:ascii="Sakkal Majalla" w:hAnsi="Sakkal Majalla" w:cs="Sakkal Majalla"/>
          <w:rtl/>
        </w:rPr>
        <w:t>أوضحت الهيئة السعودية للبيانات والذكاء الاصطناعي (</w:t>
      </w:r>
      <w:proofErr w:type="spellStart"/>
      <w:r w:rsidRPr="008743C9">
        <w:rPr>
          <w:rFonts w:ascii="Sakkal Majalla" w:hAnsi="Sakkal Majalla" w:cs="Sakkal Majalla"/>
          <w:rtl/>
        </w:rPr>
        <w:t>سدايا</w:t>
      </w:r>
      <w:proofErr w:type="spellEnd"/>
      <w:r w:rsidRPr="008743C9">
        <w:rPr>
          <w:rFonts w:ascii="Sakkal Majalla" w:hAnsi="Sakkal Majalla" w:cs="Sakkal Majalla"/>
          <w:rtl/>
        </w:rPr>
        <w:t>، 2025</w:t>
      </w:r>
      <w:r w:rsidRPr="008743C9">
        <w:rPr>
          <w:rFonts w:ascii="Sakkal Majalla" w:hAnsi="Sakkal Majalla" w:cs="Sakkal Majalla" w:hint="cs"/>
          <w:rtl/>
        </w:rPr>
        <w:t>) أن</w:t>
      </w:r>
      <w:r w:rsidRPr="008743C9">
        <w:rPr>
          <w:rFonts w:ascii="Sakkal Majalla" w:hAnsi="Sakkal Majalla" w:cs="Sakkal Majalla"/>
          <w:rtl/>
        </w:rPr>
        <w:t xml:space="preserve"> تصاعد تطور تقنيات التزييف العميق وسهولة الوصول إليها زاد من المخاطر المرتبطة بها عالميًا، لا سيما في ما يتعلق بانتحال الهوية والاحتيال، ما يهدد أمن الأفراد وخصوصيتهم، ويؤكد الحاجة إلى تعاون دولي لمواجهة هذه التهديدات</w:t>
      </w:r>
      <w:r>
        <w:rPr>
          <w:rFonts w:ascii="Sakkal Majalla" w:hAnsi="Sakkal Majalla" w:cs="Sakkal Majalla" w:hint="cs"/>
          <w:rtl/>
        </w:rPr>
        <w:t>،</w:t>
      </w:r>
      <w:r w:rsidRPr="008743C9">
        <w:rPr>
          <w:rFonts w:ascii="Sakkal Majalla" w:hAnsi="Sakkal Majalla" w:cs="Sakkal Majalla"/>
          <w:rtl/>
        </w:rPr>
        <w:t xml:space="preserve"> وفيما يلي أبرز فئات هذه المخاطر</w:t>
      </w:r>
      <w:r w:rsidRPr="008743C9">
        <w:rPr>
          <w:rFonts w:ascii="Sakkal Majalla" w:hAnsi="Sakkal Majalla" w:cs="Sakkal Majalla"/>
        </w:rPr>
        <w:t>:</w:t>
      </w:r>
    </w:p>
    <w:p w14:paraId="642032DA" w14:textId="77777777" w:rsidR="003C1652" w:rsidRPr="008743C9" w:rsidRDefault="003C1652" w:rsidP="002E31EC">
      <w:pPr>
        <w:keepNext/>
        <w:bidi/>
        <w:spacing w:after="0" w:line="360" w:lineRule="auto"/>
        <w:jc w:val="mediumKashida"/>
        <w:rPr>
          <w:rFonts w:ascii="Sakkal Majalla" w:hAnsi="Sakkal Majalla" w:cs="Sakkal Majalla"/>
          <w:b/>
          <w:bCs/>
          <w:rtl/>
        </w:rPr>
      </w:pPr>
      <w:r w:rsidRPr="008743C9">
        <w:rPr>
          <w:rFonts w:ascii="Sakkal Majalla" w:hAnsi="Sakkal Majalla" w:cs="Sakkal Majalla"/>
          <w:b/>
          <w:bCs/>
          <w:rtl/>
        </w:rPr>
        <w:t>أولًا: العمليات الاحتيالية</w:t>
      </w:r>
      <w:r>
        <w:rPr>
          <w:rFonts w:ascii="Sakkal Majalla" w:hAnsi="Sakkal Majalla" w:cs="Sakkal Majalla" w:hint="cs"/>
          <w:b/>
          <w:bCs/>
          <w:rtl/>
        </w:rPr>
        <w:t xml:space="preserve"> </w:t>
      </w:r>
      <w:r w:rsidRPr="006619A9">
        <w:rPr>
          <w:rFonts w:ascii="Sakkal Majalla" w:hAnsi="Sakkal Majalla" w:cs="Sakkal Majalla"/>
          <w:b/>
          <w:bCs/>
        </w:rPr>
        <w:t>(Fraudulent Activities)</w:t>
      </w:r>
    </w:p>
    <w:p w14:paraId="424BD181" w14:textId="77777777" w:rsidR="003C1652" w:rsidRPr="008743C9" w:rsidRDefault="003C1652" w:rsidP="00F716B5">
      <w:pPr>
        <w:bidi/>
        <w:spacing w:after="0" w:line="360" w:lineRule="auto"/>
        <w:jc w:val="mediumKashida"/>
        <w:rPr>
          <w:rFonts w:ascii="Sakkal Majalla" w:hAnsi="Sakkal Majalla" w:cs="Sakkal Majalla"/>
          <w:rtl/>
        </w:rPr>
      </w:pPr>
      <w:r w:rsidRPr="008743C9">
        <w:rPr>
          <w:rFonts w:ascii="Sakkal Majalla" w:hAnsi="Sakkal Majalla" w:cs="Sakkal Majalla"/>
          <w:b/>
          <w:bCs/>
          <w:rtl/>
        </w:rPr>
        <w:tab/>
      </w:r>
      <w:r w:rsidRPr="008743C9">
        <w:rPr>
          <w:rFonts w:ascii="Sakkal Majalla" w:hAnsi="Sakkal Majalla" w:cs="Sakkal Majalla"/>
          <w:rtl/>
        </w:rPr>
        <w:t xml:space="preserve">وتشير إلى استعانة العمليات الاحتيالية بتقنيات التزييف العميق لإنتاج سناريوهات نموذجية عالية الإقناع، أو مكالمات فيديو مزيفة تحاكي بدقة أصوات وتعبيرات الوجه وسلوكيات شخصيات موثوقة لمساعي خبيثة، مثل انتحال هوية مسؤول تنفيذي أو شخصية ذات نفوذ في مؤسسة واستغلال الثقة للحصول على بيانات حساسة أو تضليل الضحايا إذ إن تعقيد العمليات الاحتيالية هذه يتحدى الإجراءات الأمنية التقليدية ويؤكد الحاجة إلى تطوير أدوات كشف متقدمة وتعزيز الوعي العام لمكافحة هذه التهديدات </w:t>
      </w:r>
      <w:r w:rsidRPr="008743C9">
        <w:rPr>
          <w:rFonts w:ascii="Sakkal Majalla" w:hAnsi="Sakkal Majalla" w:cs="Sakkal Majalla" w:hint="cs"/>
          <w:rtl/>
        </w:rPr>
        <w:t>المتطورة</w:t>
      </w:r>
      <w:r w:rsidRPr="008743C9">
        <w:rPr>
          <w:rFonts w:ascii="Sakkal Majalla" w:hAnsi="Sakkal Majalla" w:cs="Sakkal Majalla"/>
        </w:rPr>
        <w:t xml:space="preserve"> </w:t>
      </w:r>
      <w:r w:rsidRPr="008743C9">
        <w:rPr>
          <w:rFonts w:ascii="Sakkal Majalla" w:hAnsi="Sakkal Majalla" w:cs="Sakkal Majalla" w:hint="cs"/>
          <w:rtl/>
        </w:rPr>
        <w:t>(</w:t>
      </w:r>
      <w:proofErr w:type="spellStart"/>
      <w:r w:rsidRPr="008743C9">
        <w:rPr>
          <w:rFonts w:ascii="Sakkal Majalla" w:hAnsi="Sakkal Majalla" w:cs="Sakkal Majalla"/>
          <w:rtl/>
        </w:rPr>
        <w:t>سدايا</w:t>
      </w:r>
      <w:proofErr w:type="spellEnd"/>
      <w:r w:rsidRPr="008743C9">
        <w:rPr>
          <w:rFonts w:ascii="Sakkal Majalla" w:hAnsi="Sakkal Majalla" w:cs="Sakkal Majalla"/>
          <w:rtl/>
        </w:rPr>
        <w:t>، 2025)</w:t>
      </w:r>
      <w:r>
        <w:rPr>
          <w:rFonts w:ascii="Sakkal Majalla" w:hAnsi="Sakkal Majalla" w:cs="Sakkal Majalla" w:hint="cs"/>
          <w:rtl/>
        </w:rPr>
        <w:t>.</w:t>
      </w:r>
    </w:p>
    <w:p w14:paraId="71B110D6" w14:textId="77777777" w:rsidR="003C1652" w:rsidRPr="008743C9" w:rsidRDefault="003C1652" w:rsidP="002E31EC">
      <w:pPr>
        <w:keepNext/>
        <w:bidi/>
        <w:spacing w:after="0" w:line="360" w:lineRule="auto"/>
        <w:jc w:val="mediumKashida"/>
        <w:rPr>
          <w:rFonts w:ascii="Sakkal Majalla" w:hAnsi="Sakkal Majalla" w:cs="Sakkal Majalla"/>
          <w:b/>
          <w:bCs/>
          <w:rtl/>
        </w:rPr>
      </w:pPr>
      <w:r w:rsidRPr="008743C9">
        <w:rPr>
          <w:rFonts w:ascii="Sakkal Majalla" w:hAnsi="Sakkal Majalla" w:cs="Sakkal Majalla"/>
          <w:b/>
          <w:bCs/>
          <w:rtl/>
        </w:rPr>
        <w:t>ثانيًا: التلاعب غير المصرح به</w:t>
      </w:r>
      <w:r>
        <w:rPr>
          <w:rFonts w:ascii="Sakkal Majalla" w:hAnsi="Sakkal Majalla" w:cs="Sakkal Majalla" w:hint="cs"/>
          <w:b/>
          <w:bCs/>
          <w:rtl/>
        </w:rPr>
        <w:t xml:space="preserve"> </w:t>
      </w:r>
      <w:r w:rsidRPr="006619A9">
        <w:rPr>
          <w:rFonts w:ascii="Sakkal Majalla" w:hAnsi="Sakkal Majalla" w:cs="Sakkal Majalla"/>
          <w:b/>
          <w:bCs/>
        </w:rPr>
        <w:t>(Unauthorized Manipulation)</w:t>
      </w:r>
    </w:p>
    <w:p w14:paraId="30DFCCD1" w14:textId="77777777" w:rsidR="003C1652" w:rsidRPr="008743C9" w:rsidRDefault="003C1652" w:rsidP="00F716B5">
      <w:pPr>
        <w:bidi/>
        <w:spacing w:after="0" w:line="360" w:lineRule="auto"/>
        <w:ind w:firstLine="720"/>
        <w:jc w:val="mediumKashida"/>
        <w:rPr>
          <w:rFonts w:ascii="Sakkal Majalla" w:hAnsi="Sakkal Majalla" w:cs="Sakkal Majalla"/>
          <w:rtl/>
        </w:rPr>
      </w:pPr>
      <w:r w:rsidRPr="008743C9">
        <w:rPr>
          <w:rFonts w:ascii="Sakkal Majalla" w:hAnsi="Sakkal Majalla" w:cs="Sakkal Majalla"/>
          <w:rtl/>
        </w:rPr>
        <w:t xml:space="preserve">تُستغل تقنيات التزييف العميق لإنتاج محتوى رقمي مسيء أو مخل دون إذن أصحاب العلاقة، وذلك من خلال توليف وجوه أو أصوات الأفراد ضمن سيناريوهات مفبركة تهدف إلى التشهير أو الابتزاز أو الإضرار بالسمعة. وتخلّف هذه الممارسات آثارًا نفسية واجتماعية عميقة على الضحايا، مثل اضطراب العلاقات الشخصية، وتدهور الحالة النفسية، </w:t>
      </w:r>
      <w:r w:rsidRPr="008743C9">
        <w:rPr>
          <w:rFonts w:ascii="Sakkal Majalla" w:hAnsi="Sakkal Majalla" w:cs="Sakkal Majalla"/>
          <w:rtl/>
        </w:rPr>
        <w:lastRenderedPageBreak/>
        <w:t>والإقصاء المهني</w:t>
      </w:r>
      <w:r>
        <w:rPr>
          <w:rFonts w:ascii="Sakkal Majalla" w:hAnsi="Sakkal Majalla" w:cs="Sakkal Majalla" w:hint="cs"/>
          <w:rtl/>
        </w:rPr>
        <w:t xml:space="preserve">، </w:t>
      </w:r>
      <w:r w:rsidRPr="008743C9">
        <w:rPr>
          <w:rFonts w:ascii="Sakkal Majalla" w:hAnsi="Sakkal Majalla" w:cs="Sakkal Majalla"/>
          <w:rtl/>
        </w:rPr>
        <w:t>ويعكس هذا الشكل من الانتهاك حاجة ملحّة إلى سنّ تشريعات رادعة، وتطوير آليات رقمية متقدمة تحمي الخصوصية وتصون الحقوق (</w:t>
      </w:r>
      <w:proofErr w:type="spellStart"/>
      <w:r w:rsidRPr="008743C9">
        <w:rPr>
          <w:rFonts w:ascii="Sakkal Majalla" w:hAnsi="Sakkal Majalla" w:cs="Sakkal Majalla"/>
          <w:rtl/>
        </w:rPr>
        <w:t>سدايا</w:t>
      </w:r>
      <w:proofErr w:type="spellEnd"/>
      <w:r w:rsidRPr="008743C9">
        <w:rPr>
          <w:rFonts w:ascii="Sakkal Majalla" w:hAnsi="Sakkal Majalla" w:cs="Sakkal Majalla"/>
          <w:rtl/>
        </w:rPr>
        <w:t>، 2025).</w:t>
      </w:r>
    </w:p>
    <w:p w14:paraId="14C13722" w14:textId="77777777" w:rsidR="003C1652" w:rsidRPr="008743C9" w:rsidRDefault="003C1652" w:rsidP="002E31EC">
      <w:pPr>
        <w:keepNext/>
        <w:bidi/>
        <w:spacing w:after="0" w:line="360" w:lineRule="auto"/>
        <w:jc w:val="mediumKashida"/>
        <w:rPr>
          <w:rFonts w:ascii="Sakkal Majalla" w:hAnsi="Sakkal Majalla" w:cs="Sakkal Majalla"/>
          <w:b/>
          <w:bCs/>
          <w:rtl/>
        </w:rPr>
      </w:pPr>
      <w:r w:rsidRPr="008743C9">
        <w:rPr>
          <w:rFonts w:ascii="Sakkal Majalla" w:hAnsi="Sakkal Majalla" w:cs="Sakkal Majalla"/>
          <w:b/>
          <w:bCs/>
          <w:rtl/>
        </w:rPr>
        <w:t>ثالثًا: التضليل والدعاية</w:t>
      </w:r>
      <w:r>
        <w:rPr>
          <w:rFonts w:ascii="Sakkal Majalla" w:hAnsi="Sakkal Majalla" w:cs="Sakkal Majalla" w:hint="cs"/>
          <w:b/>
          <w:bCs/>
          <w:rtl/>
        </w:rPr>
        <w:t xml:space="preserve"> </w:t>
      </w:r>
      <w:r w:rsidRPr="006619A9">
        <w:rPr>
          <w:rFonts w:ascii="Sakkal Majalla" w:hAnsi="Sakkal Majalla" w:cs="Sakkal Majalla"/>
          <w:b/>
          <w:bCs/>
        </w:rPr>
        <w:t>(Disinformation and Propaganda)</w:t>
      </w:r>
    </w:p>
    <w:p w14:paraId="536CD896" w14:textId="5E3C18EE" w:rsidR="003C1652" w:rsidRPr="008743C9" w:rsidRDefault="003C1652" w:rsidP="0042161F">
      <w:pPr>
        <w:bidi/>
        <w:spacing w:after="0" w:line="360" w:lineRule="auto"/>
        <w:ind w:firstLine="720"/>
        <w:jc w:val="mediumKashida"/>
        <w:rPr>
          <w:rFonts w:ascii="Sakkal Majalla" w:hAnsi="Sakkal Majalla" w:cs="Sakkal Majalla"/>
        </w:rPr>
      </w:pPr>
      <w:r w:rsidRPr="008743C9">
        <w:rPr>
          <w:rFonts w:ascii="Sakkal Majalla" w:hAnsi="Sakkal Majalla" w:cs="Sakkal Majalla"/>
          <w:rtl/>
        </w:rPr>
        <w:t>إنتاج مقاطع مزيفة تُظهِر شخصيات عامة وهي تدلي بتصريحات كاذبة أو تنخرط في سلوكيات منافية للأخلاق</w:t>
      </w:r>
      <w:r w:rsidR="0042161F">
        <w:rPr>
          <w:rFonts w:ascii="Sakkal Majalla" w:hAnsi="Sakkal Majalla" w:cs="Sakkal Majalla"/>
          <w:rtl/>
        </w:rPr>
        <w:br/>
      </w:r>
      <w:r w:rsidRPr="008743C9">
        <w:rPr>
          <w:rFonts w:ascii="Sakkal Majalla" w:hAnsi="Sakkal Majalla" w:cs="Sakkal Majalla"/>
          <w:rtl/>
        </w:rPr>
        <w:t>حيث يُعد التزييف العميق أداة دعائية ذات قدرة عالية على اختراق الوعي الجمعي وتُستخدم هذه التقنية للتأثير على</w:t>
      </w:r>
      <w:r w:rsidR="0042161F">
        <w:rPr>
          <w:rFonts w:ascii="Sakkal Majalla" w:hAnsi="Sakkal Majalla" w:cs="Sakkal Majalla"/>
          <w:rtl/>
        </w:rPr>
        <w:br/>
      </w:r>
      <w:r w:rsidRPr="008743C9">
        <w:rPr>
          <w:rFonts w:ascii="Sakkal Majalla" w:hAnsi="Sakkal Majalla" w:cs="Sakkal Majalla"/>
          <w:rtl/>
        </w:rPr>
        <w:t>الرأي العام، وتوجيه الخطاب السياسي، وزعزعة استقرار المجتمعات، مما يؤدي إلى تضاؤل الثقة بالمؤسسات وارتفاع وتيرة المعلومات المضللة، وتبرز خطورة هذا النمط في قدرته على تقويض أسس الخطاب الديمقراطي وتشويه إدراك الجمهور للواقع (</w:t>
      </w:r>
      <w:proofErr w:type="spellStart"/>
      <w:r w:rsidRPr="008743C9">
        <w:rPr>
          <w:rFonts w:ascii="Sakkal Majalla" w:hAnsi="Sakkal Majalla" w:cs="Sakkal Majalla"/>
          <w:rtl/>
        </w:rPr>
        <w:t>سدايا</w:t>
      </w:r>
      <w:proofErr w:type="spellEnd"/>
      <w:r w:rsidRPr="008743C9">
        <w:rPr>
          <w:rFonts w:ascii="Sakkal Majalla" w:hAnsi="Sakkal Majalla" w:cs="Sakkal Majalla"/>
          <w:rtl/>
        </w:rPr>
        <w:t>، 2025).</w:t>
      </w:r>
    </w:p>
    <w:p w14:paraId="11BDC60A" w14:textId="77777777" w:rsidR="003C1652" w:rsidRPr="008743C9" w:rsidRDefault="003C1652" w:rsidP="002E31EC">
      <w:pPr>
        <w:keepNext/>
        <w:bidi/>
        <w:spacing w:after="0" w:line="360" w:lineRule="auto"/>
        <w:jc w:val="mediumKashida"/>
        <w:rPr>
          <w:rFonts w:ascii="Sakkal Majalla" w:hAnsi="Sakkal Majalla" w:cs="Sakkal Majalla"/>
          <w:b/>
          <w:bCs/>
          <w:rtl/>
        </w:rPr>
      </w:pPr>
      <w:r w:rsidRPr="008743C9">
        <w:rPr>
          <w:rFonts w:ascii="Sakkal Majalla" w:hAnsi="Sakkal Majalla" w:cs="Sakkal Majalla"/>
          <w:b/>
          <w:bCs/>
          <w:rtl/>
        </w:rPr>
        <w:t>رابعًا: التهديدات المستقبلية</w:t>
      </w:r>
      <w:r>
        <w:rPr>
          <w:rFonts w:ascii="Sakkal Majalla" w:hAnsi="Sakkal Majalla" w:cs="Sakkal Majalla" w:hint="cs"/>
          <w:b/>
          <w:bCs/>
          <w:rtl/>
        </w:rPr>
        <w:t xml:space="preserve"> </w:t>
      </w:r>
      <w:r w:rsidRPr="006619A9">
        <w:rPr>
          <w:rFonts w:ascii="Sakkal Majalla" w:hAnsi="Sakkal Majalla" w:cs="Sakkal Majalla"/>
          <w:b/>
          <w:bCs/>
        </w:rPr>
        <w:t>(Future Threats)</w:t>
      </w:r>
    </w:p>
    <w:p w14:paraId="3863356A" w14:textId="77777777" w:rsidR="003C1652" w:rsidRDefault="003C1652" w:rsidP="00F716B5">
      <w:pPr>
        <w:bidi/>
        <w:spacing w:after="0" w:line="360" w:lineRule="auto"/>
        <w:ind w:firstLine="720"/>
        <w:jc w:val="mediumKashida"/>
        <w:rPr>
          <w:rFonts w:ascii="Sakkal Majalla" w:hAnsi="Sakkal Majalla" w:cs="Sakkal Majalla"/>
          <w:rtl/>
        </w:rPr>
      </w:pPr>
      <w:r w:rsidRPr="008743C9">
        <w:rPr>
          <w:rFonts w:ascii="Sakkal Majalla" w:hAnsi="Sakkal Majalla" w:cs="Sakkal Majalla"/>
          <w:rtl/>
        </w:rPr>
        <w:t>ومع تسارع تطورات الذكاء الاصطناعي، يُتوقَّع بروز أنماط أكثر تعقيدًا من التزييف العميق، فتتسع رقعة المخاطر لتشمل البيئات الافتراضية، التي يمكن فيها توليد مشاهد رقمية زائفة، تُستغل في حملات تصيّد معلوماتي، أو ترويج أحداث ملفّقة، أو عقد اجتماعات وهمية، وقد يمتد أثر التزييف لتسهيل وقوع جرائم على أرض الواقع مثل الاستدراج، ويدعو هذا التصاعد التقني إلى يقظة تنظيمية ورقابية دائمة، وتحديث مستمر لأدوات الكشف الرقمي، بما يكفل توجيه استخدامات التزييف العميق نحو أطر أخلاقية مسؤولة (</w:t>
      </w:r>
      <w:proofErr w:type="spellStart"/>
      <w:r w:rsidRPr="008743C9">
        <w:rPr>
          <w:rFonts w:ascii="Sakkal Majalla" w:hAnsi="Sakkal Majalla" w:cs="Sakkal Majalla"/>
          <w:rtl/>
        </w:rPr>
        <w:t>سدايا</w:t>
      </w:r>
      <w:proofErr w:type="spellEnd"/>
      <w:r w:rsidRPr="008743C9">
        <w:rPr>
          <w:rFonts w:ascii="Sakkal Majalla" w:hAnsi="Sakkal Majalla" w:cs="Sakkal Majalla"/>
          <w:rtl/>
        </w:rPr>
        <w:t>، 2025)</w:t>
      </w:r>
      <w:r>
        <w:rPr>
          <w:rFonts w:ascii="Sakkal Majalla" w:hAnsi="Sakkal Majalla" w:cs="Sakkal Majalla" w:hint="cs"/>
          <w:rtl/>
        </w:rPr>
        <w:t>.</w:t>
      </w:r>
    </w:p>
    <w:p w14:paraId="5104FDCC" w14:textId="77777777" w:rsidR="003C1652" w:rsidRPr="0015115B" w:rsidRDefault="003C1652" w:rsidP="002E31EC">
      <w:pPr>
        <w:keepNext/>
        <w:bidi/>
        <w:spacing w:after="0" w:line="360" w:lineRule="auto"/>
        <w:jc w:val="mediumKashida"/>
        <w:rPr>
          <w:rFonts w:ascii="Sakkal Majalla" w:hAnsi="Sakkal Majalla" w:cs="Sakkal Majalla"/>
          <w:b/>
          <w:bCs/>
          <w:sz w:val="28"/>
          <w:szCs w:val="28"/>
        </w:rPr>
      </w:pPr>
      <w:r w:rsidRPr="0015115B">
        <w:rPr>
          <w:rFonts w:ascii="Sakkal Majalla" w:hAnsi="Sakkal Majalla" w:cs="Sakkal Majalla"/>
          <w:b/>
          <w:bCs/>
          <w:sz w:val="28"/>
          <w:szCs w:val="28"/>
          <w:rtl/>
        </w:rPr>
        <w:t>رابعًا: مفاهيم تتعلق بمنصات التواصل الاجتماعي</w:t>
      </w:r>
    </w:p>
    <w:p w14:paraId="4789503A" w14:textId="77777777" w:rsidR="003C1652" w:rsidRPr="00E83A9E" w:rsidRDefault="003C1652" w:rsidP="002E31EC">
      <w:pPr>
        <w:keepNext/>
        <w:bidi/>
        <w:spacing w:after="0" w:line="360" w:lineRule="auto"/>
        <w:jc w:val="mediumKashida"/>
        <w:rPr>
          <w:rFonts w:ascii="Sakkal Majalla" w:hAnsi="Sakkal Majalla" w:cs="Sakkal Majalla"/>
          <w:b/>
          <w:bCs/>
          <w:color w:val="000000" w:themeColor="text1"/>
          <w:rtl/>
        </w:rPr>
      </w:pPr>
      <w:r w:rsidRPr="00E83A9E">
        <w:rPr>
          <w:rFonts w:ascii="Sakkal Majalla" w:hAnsi="Sakkal Majalla" w:cs="Sakkal Majalla" w:hint="cs"/>
          <w:b/>
          <w:bCs/>
          <w:color w:val="000000" w:themeColor="text1"/>
          <w:rtl/>
        </w:rPr>
        <w:t xml:space="preserve">مواقع التواصل الاجتماعي </w:t>
      </w:r>
      <w:r w:rsidRPr="00E83A9E">
        <w:rPr>
          <w:rFonts w:ascii="Sakkal Majalla" w:hAnsi="Sakkal Majalla" w:cs="Sakkal Majalla"/>
          <w:b/>
          <w:bCs/>
          <w:color w:val="000000" w:themeColor="text1"/>
        </w:rPr>
        <w:t>(Social Media Platforms)</w:t>
      </w:r>
    </w:p>
    <w:p w14:paraId="79D7A818" w14:textId="77777777" w:rsidR="003C1652" w:rsidRPr="00E83A9E" w:rsidRDefault="003C1652" w:rsidP="00F716B5">
      <w:pPr>
        <w:bidi/>
        <w:spacing w:after="0" w:line="360" w:lineRule="auto"/>
        <w:ind w:firstLine="720"/>
        <w:jc w:val="mediumKashida"/>
        <w:rPr>
          <w:rFonts w:ascii="Sakkal Majalla" w:hAnsi="Sakkal Majalla" w:cs="Sakkal Majalla"/>
          <w:b/>
          <w:bCs/>
          <w:color w:val="000000" w:themeColor="text1"/>
          <w:rtl/>
        </w:rPr>
      </w:pPr>
      <w:r w:rsidRPr="00E83A9E">
        <w:rPr>
          <w:rFonts w:ascii="Sakkal Majalla" w:hAnsi="Sakkal Majalla" w:cs="Sakkal Majalla"/>
          <w:rtl/>
        </w:rPr>
        <w:t xml:space="preserve"> منصات تفاعلية قائمة على تقنيات الويب 2.0، تتيح للمستخدمين إنتاج المحتوى وتبادله ضمن مجتمعات افتراضية ديناميكية</w:t>
      </w:r>
      <w:r w:rsidRPr="00E83A9E">
        <w:rPr>
          <w:rFonts w:ascii="Sakkal Majalla" w:hAnsi="Sakkal Majalla" w:cs="Sakkal Majalla" w:hint="cs"/>
          <w:rtl/>
        </w:rPr>
        <w:t>،</w:t>
      </w:r>
      <w:r w:rsidRPr="00E83A9E">
        <w:rPr>
          <w:rFonts w:ascii="Sakkal Majalla" w:hAnsi="Sakkal Majalla" w:cs="Sakkal Majalla"/>
          <w:rtl/>
        </w:rPr>
        <w:t xml:space="preserve"> وتمثل بيئة تشاركية تجمع بين التواصل الشخصي، والإبداع الجماعي، والتفاعل الفوري، حيث لا يكتفي الأفراد بالاستهلاك، بل يسهمون في صياغة المحتوى وتوجيهه</w:t>
      </w:r>
      <w:r w:rsidRPr="00E83A9E">
        <w:rPr>
          <w:rFonts w:ascii="Sakkal Majalla" w:hAnsi="Sakkal Majalla" w:cs="Sakkal Majalla" w:hint="cs"/>
          <w:rtl/>
        </w:rPr>
        <w:t>،</w:t>
      </w:r>
      <w:r w:rsidRPr="00E83A9E">
        <w:rPr>
          <w:rFonts w:ascii="Sakkal Majalla" w:hAnsi="Sakkal Majalla" w:cs="Sakkal Majalla"/>
          <w:rtl/>
        </w:rPr>
        <w:t xml:space="preserve"> وتُعد هذه المواقع حجر الزاوية في البنية الرقمية المعاصرة، إذ تؤدي أدوارًا متداخلة تشمل العلاقات الاجتماعية، والتجارة الإلكترونية، وبناء الهويات الرقمية، ما يمنحها طابعًا مركزيًا في أنماط الاتصال الحديثة</w:t>
      </w:r>
      <w:r w:rsidRPr="00E83A9E">
        <w:rPr>
          <w:rFonts w:ascii="Sakkal Majalla" w:hAnsi="Sakkal Majalla" w:cs="Sakkal Majalla" w:hint="cs"/>
          <w:rtl/>
        </w:rPr>
        <w:t xml:space="preserve"> (الوادي وآخرون، 2025).</w:t>
      </w:r>
      <w:r w:rsidRPr="00E83A9E">
        <w:rPr>
          <w:rFonts w:ascii="Sakkal Majalla" w:hAnsi="Sakkal Majalla" w:cs="Sakkal Majalla"/>
          <w:b/>
          <w:bCs/>
          <w:color w:val="000000" w:themeColor="text1"/>
          <w:rtl/>
        </w:rPr>
        <w:t xml:space="preserve"> </w:t>
      </w:r>
    </w:p>
    <w:p w14:paraId="6158978E" w14:textId="77777777" w:rsidR="003C1652" w:rsidRPr="00E83A9E" w:rsidRDefault="003C1652" w:rsidP="002E31EC">
      <w:pPr>
        <w:keepNext/>
        <w:bidi/>
        <w:spacing w:after="0" w:line="360" w:lineRule="auto"/>
        <w:jc w:val="mediumKashida"/>
        <w:rPr>
          <w:rFonts w:ascii="Sakkal Majalla" w:hAnsi="Sakkal Majalla" w:cs="Sakkal Majalla"/>
          <w:b/>
          <w:bCs/>
          <w:color w:val="000000" w:themeColor="text1"/>
          <w:rtl/>
        </w:rPr>
      </w:pPr>
      <w:r w:rsidRPr="00E83A9E">
        <w:rPr>
          <w:rFonts w:ascii="Sakkal Majalla" w:hAnsi="Sakkal Majalla" w:cs="Sakkal Majalla"/>
          <w:b/>
          <w:bCs/>
          <w:color w:val="000000" w:themeColor="text1"/>
          <w:rtl/>
        </w:rPr>
        <w:t>تيك توك</w:t>
      </w:r>
      <w:r w:rsidRPr="00E83A9E">
        <w:rPr>
          <w:rFonts w:ascii="Sakkal Majalla" w:hAnsi="Sakkal Majalla" w:cs="Sakkal Majalla" w:hint="cs"/>
          <w:b/>
          <w:bCs/>
          <w:color w:val="000000" w:themeColor="text1"/>
          <w:rtl/>
        </w:rPr>
        <w:t xml:space="preserve"> </w:t>
      </w:r>
      <w:r w:rsidRPr="00E83A9E">
        <w:rPr>
          <w:rFonts w:ascii="Sakkal Majalla" w:hAnsi="Sakkal Majalla" w:cs="Sakkal Majalla"/>
          <w:b/>
          <w:bCs/>
          <w:color w:val="000000" w:themeColor="text1"/>
        </w:rPr>
        <w:t>(TikTok)</w:t>
      </w:r>
    </w:p>
    <w:p w14:paraId="1EBAFFB9" w14:textId="77777777" w:rsidR="003C1652" w:rsidRPr="00E83A9E" w:rsidRDefault="003C1652" w:rsidP="00F716B5">
      <w:pPr>
        <w:bidi/>
        <w:spacing w:after="0" w:line="360" w:lineRule="auto"/>
        <w:jc w:val="mediumKashida"/>
        <w:rPr>
          <w:rFonts w:ascii="Sakkal Majalla" w:hAnsi="Sakkal Majalla" w:cs="Sakkal Majalla"/>
          <w:color w:val="000000" w:themeColor="text1"/>
          <w:rtl/>
        </w:rPr>
      </w:pPr>
      <w:r w:rsidRPr="00E83A9E">
        <w:rPr>
          <w:rFonts w:ascii="Sakkal Majalla" w:hAnsi="Sakkal Majalla" w:cs="Sakkal Majalla"/>
          <w:b/>
          <w:bCs/>
          <w:color w:val="000000" w:themeColor="text1"/>
          <w:rtl/>
        </w:rPr>
        <w:tab/>
      </w:r>
      <w:r w:rsidRPr="00E83A9E">
        <w:rPr>
          <w:rFonts w:ascii="Sakkal Majalla" w:hAnsi="Sakkal Majalla" w:cs="Sakkal Majalla"/>
          <w:rtl/>
        </w:rPr>
        <w:t xml:space="preserve">تطبيق شبكي تفاعلي </w:t>
      </w:r>
      <w:r w:rsidRPr="00E83A9E">
        <w:rPr>
          <w:rFonts w:ascii="Sakkal Majalla" w:hAnsi="Sakkal Majalla" w:cs="Sakkal Majalla" w:hint="cs"/>
          <w:rtl/>
        </w:rPr>
        <w:t xml:space="preserve">ضمن منصات التواصل الاجتماعي </w:t>
      </w:r>
      <w:r w:rsidRPr="00E83A9E">
        <w:rPr>
          <w:rFonts w:ascii="Sakkal Majalla" w:hAnsi="Sakkal Majalla" w:cs="Sakkal Majalla"/>
          <w:rtl/>
        </w:rPr>
        <w:t>يُمكّن المستخدمين من إنتاج واستهلاك مقاطع فيديو قصيرة مصمّمة بأسلوب رأسي</w:t>
      </w:r>
      <w:r>
        <w:rPr>
          <w:rFonts w:ascii="Sakkal Majalla" w:hAnsi="Sakkal Majalla" w:cs="Sakkal Majalla" w:hint="cs"/>
          <w:rtl/>
        </w:rPr>
        <w:t xml:space="preserve"> </w:t>
      </w:r>
      <w:r w:rsidRPr="00DE1B4F">
        <w:rPr>
          <w:rFonts w:ascii="Sakkal Majalla" w:hAnsi="Sakkal Majalla" w:cs="Sakkal Majalla"/>
          <w:rtl/>
        </w:rPr>
        <w:t xml:space="preserve">بصورةٍ </w:t>
      </w:r>
      <w:r w:rsidRPr="00DE1B4F">
        <w:rPr>
          <w:rFonts w:ascii="Sakkal Majalla" w:hAnsi="Sakkal Majalla" w:cs="Sakkal Majalla" w:hint="cs"/>
          <w:rtl/>
        </w:rPr>
        <w:t>سائدة،</w:t>
      </w:r>
      <w:r w:rsidRPr="00E83A9E">
        <w:rPr>
          <w:rFonts w:ascii="Sakkal Majalla" w:hAnsi="Sakkal Majalla" w:cs="Sakkal Majalla"/>
          <w:rtl/>
        </w:rPr>
        <w:t xml:space="preserve"> ويعتمد على خوارزمية عرض</w:t>
      </w:r>
      <w:r w:rsidRPr="00E83A9E">
        <w:rPr>
          <w:rFonts w:ascii="Sakkal Majalla" w:hAnsi="Sakkal Majalla" w:cs="Sakkal Majalla"/>
          <w:color w:val="000000" w:themeColor="text1"/>
          <w:rtl/>
        </w:rPr>
        <w:t xml:space="preserve"> مستمر تتيح استكشاف المحتوى بالسحب العمودي</w:t>
      </w:r>
      <w:r w:rsidRPr="00E83A9E">
        <w:rPr>
          <w:rFonts w:ascii="Sakkal Majalla" w:hAnsi="Sakkal Majalla" w:cs="Sakkal Majalla" w:hint="cs"/>
          <w:color w:val="000000" w:themeColor="text1"/>
          <w:rtl/>
        </w:rPr>
        <w:t>،</w:t>
      </w:r>
      <w:r w:rsidRPr="00E83A9E">
        <w:rPr>
          <w:rFonts w:ascii="Sakkal Majalla" w:hAnsi="Sakkal Majalla" w:cs="Sakkal Majalla"/>
          <w:color w:val="000000" w:themeColor="text1"/>
          <w:rtl/>
        </w:rPr>
        <w:t xml:space="preserve"> يتميز بواجهة تحفيزية تعزز التفاعل اللحظي مع المقاطع من خلال الإعجاب أو التجاوز، وقد ساهم اعتماده على </w:t>
      </w:r>
      <w:r w:rsidRPr="00E83A9E">
        <w:rPr>
          <w:rFonts w:ascii="Sakkal Majalla" w:hAnsi="Sakkal Majalla" w:cs="Sakkal Majalla"/>
          <w:color w:val="000000" w:themeColor="text1"/>
          <w:rtl/>
        </w:rPr>
        <w:lastRenderedPageBreak/>
        <w:t>قالب الفيديو العمودي وانتشاره السريع في تصدّره قوائم التحميل، وجذب فئات واسعة من المؤثرين والمستخدمين حول العالم</w:t>
      </w:r>
      <w:r>
        <w:rPr>
          <w:rFonts w:ascii="Sakkal Majalla" w:hAnsi="Sakkal Majalla" w:cs="Sakkal Majalla" w:hint="cs"/>
          <w:color w:val="000000" w:themeColor="text1"/>
          <w:rtl/>
        </w:rPr>
        <w:t xml:space="preserve"> </w:t>
      </w:r>
      <w:r w:rsidRPr="00E83A9E">
        <w:rPr>
          <w:rFonts w:ascii="Sakkal Majalla" w:hAnsi="Sakkal Majalla" w:cs="Sakkal Majalla" w:hint="cs"/>
          <w:color w:val="000000" w:themeColor="text1"/>
          <w:rtl/>
        </w:rPr>
        <w:t>(عبد الهادي و محمود، 2023).</w:t>
      </w:r>
    </w:p>
    <w:p w14:paraId="06F12D95" w14:textId="77777777" w:rsidR="003C1652" w:rsidRPr="00E83A9E" w:rsidRDefault="003C1652" w:rsidP="002E31EC">
      <w:pPr>
        <w:keepNext/>
        <w:bidi/>
        <w:spacing w:after="0" w:line="360" w:lineRule="auto"/>
        <w:jc w:val="mediumKashida"/>
        <w:rPr>
          <w:rFonts w:ascii="Sakkal Majalla" w:hAnsi="Sakkal Majalla" w:cs="Sakkal Majalla"/>
          <w:b/>
          <w:bCs/>
          <w:color w:val="000000" w:themeColor="text1"/>
        </w:rPr>
      </w:pPr>
      <w:r w:rsidRPr="00E83A9E">
        <w:rPr>
          <w:rFonts w:ascii="Sakkal Majalla" w:hAnsi="Sakkal Majalla" w:cs="Sakkal Majalla"/>
          <w:b/>
          <w:bCs/>
          <w:color w:val="000000" w:themeColor="text1"/>
          <w:rtl/>
        </w:rPr>
        <w:t>خوارزمية منصة تيك توك</w:t>
      </w:r>
      <w:r w:rsidRPr="00E83A9E">
        <w:rPr>
          <w:rFonts w:ascii="Sakkal Majalla" w:hAnsi="Sakkal Majalla" w:cs="Sakkal Majalla" w:hint="cs"/>
          <w:b/>
          <w:bCs/>
          <w:color w:val="000000" w:themeColor="text1"/>
          <w:rtl/>
        </w:rPr>
        <w:t xml:space="preserve"> </w:t>
      </w:r>
      <w:r w:rsidRPr="00E83A9E">
        <w:rPr>
          <w:rFonts w:ascii="Sakkal Majalla" w:hAnsi="Sakkal Majalla" w:cs="Sakkal Majalla"/>
          <w:b/>
          <w:bCs/>
          <w:color w:val="000000" w:themeColor="text1"/>
        </w:rPr>
        <w:t>(TikTok Algorithm)</w:t>
      </w:r>
    </w:p>
    <w:p w14:paraId="6D6E6AA5" w14:textId="77777777" w:rsidR="003C1652" w:rsidRPr="00E83A9E" w:rsidRDefault="003C1652" w:rsidP="00F716B5">
      <w:pPr>
        <w:bidi/>
        <w:spacing w:after="0" w:line="360" w:lineRule="auto"/>
        <w:ind w:firstLine="720"/>
        <w:jc w:val="mediumKashida"/>
        <w:rPr>
          <w:rFonts w:ascii="Sakkal Majalla" w:hAnsi="Sakkal Majalla" w:cs="Sakkal Majalla"/>
          <w:color w:val="000000" w:themeColor="text1"/>
        </w:rPr>
      </w:pPr>
      <w:r w:rsidRPr="00E83A9E">
        <w:rPr>
          <w:rFonts w:ascii="Sakkal Majalla" w:hAnsi="Sakkal Majalla" w:cs="Sakkal Majalla"/>
          <w:color w:val="000000" w:themeColor="text1"/>
          <w:rtl/>
        </w:rPr>
        <w:t>تُعد خوارزمية</w:t>
      </w:r>
      <w:r w:rsidRPr="00E83A9E">
        <w:rPr>
          <w:rFonts w:ascii="Sakkal Majalla" w:hAnsi="Sakkal Majalla" w:cs="Sakkal Majalla"/>
          <w:color w:val="000000" w:themeColor="text1"/>
        </w:rPr>
        <w:t xml:space="preserve"> TikTok </w:t>
      </w:r>
      <w:r w:rsidRPr="00E83A9E">
        <w:rPr>
          <w:rFonts w:ascii="Sakkal Majalla" w:hAnsi="Sakkal Majalla" w:cs="Sakkal Majalla"/>
          <w:color w:val="000000" w:themeColor="text1"/>
          <w:rtl/>
        </w:rPr>
        <w:t>نظامًا تقنيًا متقدمًا يهدف إلى تخصيص تجربة المستخدم من خلال عرض محتوى يُعتقد أنه يلامس اهتماماته الشخصية، وذلك عبر آلية التوصية الذكية التي تُنسّق المقاطع الظاهرة في صفحة "لك</w:t>
      </w:r>
      <w:r w:rsidRPr="00E83A9E">
        <w:rPr>
          <w:rFonts w:ascii="Sakkal Majalla" w:hAnsi="Sakkal Majalla" w:cs="Sakkal Majalla"/>
          <w:color w:val="000000" w:themeColor="text1"/>
        </w:rPr>
        <w:t>"</w:t>
      </w:r>
      <w:r w:rsidRPr="00E83A9E">
        <w:rPr>
          <w:rFonts w:ascii="Sakkal Majalla" w:hAnsi="Sakkal Majalla" w:cs="Sakkal Majalla" w:hint="cs"/>
          <w:color w:val="000000" w:themeColor="text1"/>
          <w:rtl/>
        </w:rPr>
        <w:t xml:space="preserve"> </w:t>
      </w:r>
      <w:r w:rsidRPr="00E83A9E">
        <w:rPr>
          <w:rFonts w:ascii="Sakkal Majalla" w:hAnsi="Sakkal Majalla" w:cs="Sakkal Majalla"/>
          <w:color w:val="000000" w:themeColor="text1"/>
        </w:rPr>
        <w:t>(For You)</w:t>
      </w:r>
      <w:r w:rsidRPr="00E83A9E">
        <w:rPr>
          <w:rFonts w:ascii="Sakkal Majalla" w:hAnsi="Sakkal Majalla" w:cs="Sakkal Majalla" w:hint="cs"/>
          <w:color w:val="000000" w:themeColor="text1"/>
          <w:rtl/>
        </w:rPr>
        <w:t xml:space="preserve"> </w:t>
      </w:r>
      <w:r w:rsidRPr="00E83A9E">
        <w:rPr>
          <w:rFonts w:ascii="Sakkal Majalla" w:hAnsi="Sakkal Majalla" w:cs="Sakkal Majalla"/>
          <w:color w:val="000000" w:themeColor="text1"/>
          <w:rtl/>
        </w:rPr>
        <w:t>بالاستناد إلى مجموعة من العوامل التي ترصد أنماط التفاعل الرقمي لكل مستخدم</w:t>
      </w:r>
      <w:r w:rsidRPr="00E83A9E">
        <w:rPr>
          <w:rFonts w:ascii="Sakkal Majalla" w:hAnsi="Sakkal Majalla" w:cs="Sakkal Majalla" w:hint="cs"/>
          <w:color w:val="000000" w:themeColor="text1"/>
          <w:rtl/>
        </w:rPr>
        <w:t>،</w:t>
      </w:r>
      <w:r w:rsidRPr="00E83A9E">
        <w:rPr>
          <w:rFonts w:ascii="Sakkal Majalla" w:hAnsi="Sakkal Majalla" w:cs="Sakkal Majalla"/>
          <w:color w:val="000000" w:themeColor="text1"/>
          <w:rtl/>
        </w:rPr>
        <w:t xml:space="preserve"> وتشمل هذه العوامل تحليل البيانات السلوكية مثل: نوعية المقاطع التي يشاهدها المستخدم حتى النهاية، الفيديوهات التي يُعبّر عن الإعجاب بها أو يشاركها، المحتوى الذي ينشئه بنفسه، الحسابات التي يتابعها، والعناصر التي يضيفها إلى المفضلة، إضافةً إلى الأفعال السلبية كالتعليم على فيديو بأنه "غير مهم" أو الإبلاغ عنه كمحتوى غير لائق</w:t>
      </w:r>
      <w:r w:rsidRPr="00E83A9E">
        <w:rPr>
          <w:rFonts w:ascii="Sakkal Majalla" w:hAnsi="Sakkal Majalla" w:cs="Sakkal Majalla" w:hint="cs"/>
          <w:color w:val="000000" w:themeColor="text1"/>
          <w:rtl/>
        </w:rPr>
        <w:t>،</w:t>
      </w:r>
      <w:r w:rsidRPr="00E83A9E">
        <w:rPr>
          <w:rFonts w:ascii="Sakkal Majalla" w:hAnsi="Sakkal Majalla" w:cs="Sakkal Majalla"/>
          <w:color w:val="000000" w:themeColor="text1"/>
          <w:rtl/>
        </w:rPr>
        <w:t xml:space="preserve"> وتهدف هذه الخوارزمية إلى تقديم تدفق مستمر من المقاطع التي يُحتمل أن تُثير اهتمام المستخدم، مما يجعل التجربة رقمية شخصية بامتياز، لكنها في الوقت ذاته تُسهم في تعزيز التكرار السلوكي والانغماس في أنماط استهلاك رقمية محددة</w:t>
      </w:r>
      <w:r w:rsidRPr="00E83A9E">
        <w:rPr>
          <w:rFonts w:ascii="Sakkal Majalla" w:hAnsi="Sakkal Majalla" w:cs="Sakkal Majalla" w:hint="cs"/>
          <w:color w:val="000000" w:themeColor="text1"/>
          <w:rtl/>
        </w:rPr>
        <w:t xml:space="preserve"> (أماز، 2023).</w:t>
      </w:r>
    </w:p>
    <w:p w14:paraId="3FFE1AA7" w14:textId="77777777" w:rsidR="003C1652" w:rsidRPr="00D7445D" w:rsidRDefault="003C1652" w:rsidP="002E31EC">
      <w:pPr>
        <w:keepNext/>
        <w:bidi/>
        <w:spacing w:after="0" w:line="360" w:lineRule="auto"/>
        <w:jc w:val="mediumKashida"/>
        <w:rPr>
          <w:rFonts w:ascii="Sakkal Majalla" w:hAnsi="Sakkal Majalla" w:cs="Sakkal Majalla"/>
          <w:b/>
          <w:bCs/>
          <w:color w:val="000000" w:themeColor="text1"/>
          <w:sz w:val="28"/>
          <w:szCs w:val="28"/>
          <w:rtl/>
        </w:rPr>
      </w:pPr>
      <w:r w:rsidRPr="00D7445D">
        <w:rPr>
          <w:rFonts w:ascii="Sakkal Majalla" w:hAnsi="Sakkal Majalla" w:cs="Sakkal Majalla" w:hint="cs"/>
          <w:b/>
          <w:bCs/>
          <w:color w:val="000000" w:themeColor="text1"/>
          <w:sz w:val="28"/>
          <w:szCs w:val="28"/>
          <w:rtl/>
        </w:rPr>
        <w:t>خامسًا: مفاهيم الثقة بالمحتوى الرقمي</w:t>
      </w:r>
    </w:p>
    <w:p w14:paraId="125142ED" w14:textId="77777777" w:rsidR="003C1652" w:rsidRPr="00D7445D" w:rsidRDefault="003C1652" w:rsidP="002E31EC">
      <w:pPr>
        <w:keepNext/>
        <w:bidi/>
        <w:spacing w:after="0" w:line="360" w:lineRule="auto"/>
        <w:jc w:val="mediumKashida"/>
        <w:rPr>
          <w:rFonts w:ascii="Sakkal Majalla" w:hAnsi="Sakkal Majalla" w:cs="Sakkal Majalla"/>
          <w:b/>
          <w:bCs/>
          <w:color w:val="000000" w:themeColor="text1"/>
          <w:rtl/>
        </w:rPr>
      </w:pPr>
      <w:r w:rsidRPr="00D7445D">
        <w:rPr>
          <w:rFonts w:ascii="Sakkal Majalla" w:hAnsi="Sakkal Majalla" w:cs="Sakkal Majalla"/>
          <w:b/>
          <w:bCs/>
          <w:color w:val="000000" w:themeColor="text1"/>
          <w:rtl/>
        </w:rPr>
        <w:t xml:space="preserve">الثقة الرقمية </w:t>
      </w:r>
      <w:r w:rsidRPr="00D7445D">
        <w:rPr>
          <w:rFonts w:ascii="Sakkal Majalla" w:hAnsi="Sakkal Majalla" w:cs="Sakkal Majalla"/>
          <w:b/>
          <w:bCs/>
          <w:color w:val="000000" w:themeColor="text1"/>
        </w:rPr>
        <w:t>(Digital Trust)</w:t>
      </w:r>
    </w:p>
    <w:p w14:paraId="528131CC" w14:textId="64E96840" w:rsidR="003C1652" w:rsidRPr="00D7445D" w:rsidRDefault="003C1652" w:rsidP="00F716B5">
      <w:pPr>
        <w:bidi/>
        <w:spacing w:after="0" w:line="360" w:lineRule="auto"/>
        <w:ind w:firstLine="720"/>
        <w:jc w:val="mediumKashida"/>
        <w:rPr>
          <w:rFonts w:ascii="Sakkal Majalla" w:hAnsi="Sakkal Majalla" w:cs="Sakkal Majalla"/>
          <w:color w:val="000000" w:themeColor="text1"/>
          <w:rtl/>
        </w:rPr>
      </w:pPr>
      <w:r w:rsidRPr="00BD40A0">
        <w:rPr>
          <w:rFonts w:ascii="Sakkal Majalla" w:hAnsi="Sakkal Majalla" w:cs="Sakkal Majalla"/>
          <w:color w:val="000000" w:themeColor="text1"/>
          <w:rtl/>
        </w:rPr>
        <w:t xml:space="preserve">تتجسّد في </w:t>
      </w:r>
      <w:r w:rsidRPr="00D7445D">
        <w:rPr>
          <w:rFonts w:ascii="Sakkal Majalla" w:hAnsi="Sakkal Majalla" w:cs="Sakkal Majalla"/>
          <w:color w:val="000000" w:themeColor="text1"/>
          <w:rtl/>
        </w:rPr>
        <w:t xml:space="preserve">مستوى الاطمئنان الذي يمنحه الأفراد والمؤسسات للتقنيات الرقمية في بيئة إلكترونية يُفترض أنها آمنة، موثوقة، وقادرة على حماية البيانات والخصوصية، مع ضمان استمرارية الوصول إلى المعلومات عند الحاجة، وتتفرّد هذه الثقة بخصائص نوعية يفرضها الطابع السيبراني للفضاء الرقمي، ما يجعلها أكثر حساسية للتغيرات التقنية </w:t>
      </w:r>
      <w:proofErr w:type="spellStart"/>
      <w:r w:rsidRPr="00D7445D">
        <w:rPr>
          <w:rFonts w:ascii="Sakkal Majalla" w:hAnsi="Sakkal Majalla" w:cs="Sakkal Majalla"/>
          <w:color w:val="000000" w:themeColor="text1"/>
          <w:rtl/>
        </w:rPr>
        <w:t>والانكشافات</w:t>
      </w:r>
      <w:proofErr w:type="spellEnd"/>
      <w:r w:rsidRPr="00D7445D">
        <w:rPr>
          <w:rFonts w:ascii="Sakkal Majalla" w:hAnsi="Sakkal Majalla" w:cs="Sakkal Majalla"/>
          <w:color w:val="000000" w:themeColor="text1"/>
          <w:rtl/>
        </w:rPr>
        <w:t xml:space="preserve"> الأمنية، وتتجلى في اعتماد المستخدمين على المنصات الرقمية لإجراء المعاملات والتفاعلات اليومية، </w:t>
      </w:r>
      <w:r w:rsidR="0042161F">
        <w:rPr>
          <w:rFonts w:ascii="Sakkal Majalla" w:hAnsi="Sakkal Majalla" w:cs="Sakkal Majalla"/>
          <w:color w:val="000000" w:themeColor="text1"/>
          <w:rtl/>
        </w:rPr>
        <w:t>استنادًا إلى؛</w:t>
      </w:r>
      <w:r w:rsidRPr="00D7445D">
        <w:rPr>
          <w:rFonts w:ascii="Sakkal Majalla" w:hAnsi="Sakkal Majalla" w:cs="Sakkal Majalla"/>
          <w:color w:val="000000" w:themeColor="text1"/>
          <w:rtl/>
        </w:rPr>
        <w:t xml:space="preserve"> كفاءة الأنظمة في التصدي للتهديدات السيبرانية، وفاعليتها في تقديم خدمات مستقرة تحافظ على سلامة البيانات (حورية، 2024).</w:t>
      </w:r>
    </w:p>
    <w:p w14:paraId="416045B0" w14:textId="77777777" w:rsidR="003C1652" w:rsidRPr="00D7445D" w:rsidRDefault="003C1652" w:rsidP="002E31EC">
      <w:pPr>
        <w:keepNext/>
        <w:bidi/>
        <w:spacing w:after="0" w:line="360" w:lineRule="auto"/>
        <w:jc w:val="mediumKashida"/>
        <w:rPr>
          <w:rFonts w:ascii="Sakkal Majalla" w:hAnsi="Sakkal Majalla" w:cs="Sakkal Majalla"/>
          <w:b/>
          <w:bCs/>
          <w:color w:val="000000" w:themeColor="text1"/>
          <w:rtl/>
        </w:rPr>
      </w:pPr>
      <w:r w:rsidRPr="00D7445D">
        <w:rPr>
          <w:rFonts w:ascii="Sakkal Majalla" w:hAnsi="Sakkal Majalla" w:cs="Sakkal Majalla"/>
          <w:b/>
          <w:bCs/>
          <w:color w:val="000000" w:themeColor="text1"/>
          <w:rtl/>
        </w:rPr>
        <w:t xml:space="preserve">الثقة الزائفة </w:t>
      </w:r>
      <w:r w:rsidRPr="00867083">
        <w:rPr>
          <w:rFonts w:ascii="Sakkal Majalla" w:hAnsi="Sakkal Majalla" w:cs="Sakkal Majalla"/>
          <w:b/>
          <w:bCs/>
          <w:color w:val="000000" w:themeColor="text1"/>
        </w:rPr>
        <w:t>(False Trust)</w:t>
      </w:r>
    </w:p>
    <w:p w14:paraId="255E3DF7" w14:textId="77777777" w:rsidR="003C1652" w:rsidRPr="00D7445D" w:rsidRDefault="003C1652" w:rsidP="00F716B5">
      <w:pPr>
        <w:bidi/>
        <w:spacing w:after="0" w:line="360" w:lineRule="auto"/>
        <w:ind w:firstLine="720"/>
        <w:jc w:val="mediumKashida"/>
        <w:rPr>
          <w:rFonts w:ascii="Sakkal Majalla" w:hAnsi="Sakkal Majalla" w:cs="Sakkal Majalla"/>
          <w:color w:val="000000" w:themeColor="text1"/>
        </w:rPr>
      </w:pPr>
      <w:r w:rsidRPr="00D7445D">
        <w:rPr>
          <w:rFonts w:ascii="Sakkal Majalla" w:hAnsi="Sakkal Majalla" w:cs="Sakkal Majalla"/>
          <w:color w:val="000000" w:themeColor="text1"/>
          <w:rtl/>
        </w:rPr>
        <w:t>تشير إلى اعتقاد الأفراد بقدرتهم على كشف تزييف الصور والفيديوهات بتقنية التزييف العميق، دون أن تكون لديهم أدوات أو معرفة حقيقية للتحقق (الناغي والناغي، 2022).</w:t>
      </w:r>
    </w:p>
    <w:p w14:paraId="2B7BFC15" w14:textId="77777777" w:rsidR="003C1652" w:rsidRPr="00D7445D" w:rsidRDefault="003C1652" w:rsidP="00F716B5">
      <w:pPr>
        <w:bidi/>
        <w:spacing w:after="0" w:line="360" w:lineRule="auto"/>
        <w:ind w:firstLine="720"/>
        <w:jc w:val="mediumKashida"/>
        <w:rPr>
          <w:rFonts w:ascii="Sakkal Majalla" w:hAnsi="Sakkal Majalla" w:cs="Sakkal Majalla"/>
          <w:b/>
          <w:bCs/>
          <w:color w:val="000000" w:themeColor="text1"/>
          <w:rtl/>
        </w:rPr>
      </w:pPr>
      <w:r w:rsidRPr="00D7445D">
        <w:rPr>
          <w:rFonts w:ascii="Sakkal Majalla" w:hAnsi="Sakkal Majalla" w:cs="Sakkal Majalla"/>
          <w:b/>
          <w:bCs/>
          <w:color w:val="000000" w:themeColor="text1"/>
          <w:rtl/>
        </w:rPr>
        <w:t xml:space="preserve">انطلاقًا من تركيز الدراسة على </w:t>
      </w:r>
      <w:r>
        <w:rPr>
          <w:rFonts w:ascii="Sakkal Majalla" w:hAnsi="Sakkal Majalla" w:cs="Sakkal Majalla" w:hint="cs"/>
          <w:b/>
          <w:bCs/>
          <w:color w:val="000000" w:themeColor="text1"/>
          <w:rtl/>
        </w:rPr>
        <w:t>أنواع</w:t>
      </w:r>
      <w:r w:rsidRPr="00D7445D">
        <w:rPr>
          <w:rFonts w:ascii="Sakkal Majalla" w:hAnsi="Sakkal Majalla" w:cs="Sakkal Majalla"/>
          <w:b/>
          <w:bCs/>
          <w:color w:val="000000" w:themeColor="text1"/>
          <w:rtl/>
        </w:rPr>
        <w:t xml:space="preserve"> الثقة بالمحتوى الرقمي في سياق أدراك المستخدمين للتزييف العميق والمحتوى المولد بالذكاء الاصطناعي على منصات التواصل الاجتماعي، تُقدَّم المفاهيم الآتية بصيغتها الإجرائية بما يخدم ضبط المتغيرات وتحليلها بدقة.</w:t>
      </w:r>
    </w:p>
    <w:p w14:paraId="4E8272D1" w14:textId="77777777" w:rsidR="003C1652" w:rsidRPr="00D7445D" w:rsidRDefault="003C1652" w:rsidP="002E31EC">
      <w:pPr>
        <w:keepNext/>
        <w:bidi/>
        <w:spacing w:after="0" w:line="360" w:lineRule="auto"/>
        <w:jc w:val="mediumKashida"/>
        <w:rPr>
          <w:rFonts w:ascii="Sakkal Majalla" w:hAnsi="Sakkal Majalla" w:cs="Sakkal Majalla"/>
          <w:b/>
          <w:bCs/>
          <w:color w:val="000000" w:themeColor="text1"/>
          <w:rtl/>
        </w:rPr>
      </w:pPr>
      <w:r w:rsidRPr="00D7445D">
        <w:rPr>
          <w:rFonts w:ascii="Sakkal Majalla" w:hAnsi="Sakkal Majalla" w:cs="Sakkal Majalla"/>
          <w:b/>
          <w:bCs/>
          <w:color w:val="000000" w:themeColor="text1"/>
          <w:rtl/>
        </w:rPr>
        <w:lastRenderedPageBreak/>
        <w:t xml:space="preserve">الثقة بالمحتوى الرقمي </w:t>
      </w:r>
      <w:r w:rsidRPr="00D7445D">
        <w:rPr>
          <w:rFonts w:ascii="Sakkal Majalla" w:hAnsi="Sakkal Majalla" w:cs="Sakkal Majalla"/>
          <w:b/>
          <w:bCs/>
          <w:color w:val="000000" w:themeColor="text1"/>
        </w:rPr>
        <w:t>(Digital Content Trust)</w:t>
      </w:r>
    </w:p>
    <w:p w14:paraId="7D7B96CF" w14:textId="77777777" w:rsidR="003C1652" w:rsidRPr="00D7445D" w:rsidRDefault="003C1652" w:rsidP="00F716B5">
      <w:pPr>
        <w:bidi/>
        <w:spacing w:after="0" w:line="360" w:lineRule="auto"/>
        <w:ind w:firstLine="720"/>
        <w:jc w:val="mediumKashida"/>
        <w:rPr>
          <w:rFonts w:ascii="Sakkal Majalla" w:hAnsi="Sakkal Majalla" w:cs="Sakkal Majalla"/>
          <w:color w:val="000000" w:themeColor="text1"/>
          <w:rtl/>
        </w:rPr>
      </w:pPr>
      <w:r w:rsidRPr="00D7445D">
        <w:rPr>
          <w:rFonts w:ascii="Sakkal Majalla" w:hAnsi="Sakkal Majalla" w:cs="Sakkal Majalla"/>
          <w:color w:val="000000" w:themeColor="text1"/>
          <w:rtl/>
        </w:rPr>
        <w:t>مستوى الاطمئنان الذي يمنحه المستخدم لصدق المحتوى الذي يتعرض له عبر المنصات الرقمية، وتحديداً منصات التواصل الاجتماعي، وتتشكل تبعًا لدرجة إدراكه لطبيعة هذا المحتوى، ومدى وعيه بإمكانية تعرّضه للتزييف أو التضليل من خلال تقنيات رقمية متقدمة كالتزييف العميق، وتمثل هذه الثقة بُعدًا مركزيًا في فهم سلوك المستخدم الرقمي، وتنقسم وفق تصنيف الدراسة إلى:</w:t>
      </w:r>
    </w:p>
    <w:p w14:paraId="09559011" w14:textId="77777777" w:rsidR="003C1652" w:rsidRPr="00D7445D" w:rsidRDefault="003C1652" w:rsidP="002E31EC">
      <w:pPr>
        <w:keepNext/>
        <w:bidi/>
        <w:spacing w:after="0" w:line="360" w:lineRule="auto"/>
        <w:jc w:val="mediumKashida"/>
        <w:rPr>
          <w:rFonts w:ascii="Sakkal Majalla" w:hAnsi="Sakkal Majalla" w:cs="Sakkal Majalla"/>
          <w:b/>
          <w:bCs/>
          <w:color w:val="000000" w:themeColor="text1"/>
        </w:rPr>
      </w:pPr>
      <w:r>
        <w:rPr>
          <w:rFonts w:ascii="Sakkal Majalla" w:hAnsi="Sakkal Majalla" w:cs="Sakkal Majalla" w:hint="cs"/>
          <w:b/>
          <w:bCs/>
          <w:color w:val="000000" w:themeColor="text1"/>
          <w:rtl/>
        </w:rPr>
        <w:t>أولاُ:</w:t>
      </w:r>
      <w:r w:rsidRPr="00D7445D">
        <w:rPr>
          <w:rFonts w:ascii="Sakkal Majalla" w:hAnsi="Sakkal Majalla" w:cs="Sakkal Majalla" w:hint="cs"/>
          <w:b/>
          <w:bCs/>
          <w:color w:val="000000" w:themeColor="text1"/>
          <w:rtl/>
        </w:rPr>
        <w:t xml:space="preserve"> الثقة</w:t>
      </w:r>
      <w:r w:rsidRPr="00D7445D">
        <w:rPr>
          <w:rFonts w:ascii="Sakkal Majalla" w:hAnsi="Sakkal Majalla" w:cs="Sakkal Majalla"/>
          <w:b/>
          <w:bCs/>
          <w:color w:val="000000" w:themeColor="text1"/>
          <w:rtl/>
        </w:rPr>
        <w:t xml:space="preserve"> الرقمية الحقيقية</w:t>
      </w:r>
      <w:r w:rsidRPr="00D7445D">
        <w:rPr>
          <w:rFonts w:ascii="Sakkal Majalla" w:hAnsi="Sakkal Majalla" w:cs="Sakkal Majalla"/>
          <w:b/>
          <w:bCs/>
          <w:color w:val="000000" w:themeColor="text1"/>
        </w:rPr>
        <w:t xml:space="preserve"> (Authentic Digital Trust) </w:t>
      </w:r>
    </w:p>
    <w:p w14:paraId="3284A23C" w14:textId="77777777" w:rsidR="003C1652" w:rsidRPr="00D7445D" w:rsidRDefault="003C1652" w:rsidP="00F716B5">
      <w:pPr>
        <w:bidi/>
        <w:spacing w:after="0" w:line="360" w:lineRule="auto"/>
        <w:ind w:firstLine="720"/>
        <w:jc w:val="mediumKashida"/>
        <w:rPr>
          <w:rFonts w:ascii="Sakkal Majalla" w:hAnsi="Sakkal Majalla" w:cs="Sakkal Majalla"/>
          <w:color w:val="000000" w:themeColor="text1"/>
        </w:rPr>
      </w:pPr>
      <w:r>
        <w:rPr>
          <w:rFonts w:ascii="Sakkal Majalla" w:hAnsi="Sakkal Majalla" w:cs="Sakkal Majalla" w:hint="cs"/>
          <w:color w:val="000000" w:themeColor="text1"/>
          <w:rtl/>
        </w:rPr>
        <w:t>قناعة واعية يبنيها</w:t>
      </w:r>
      <w:r w:rsidRPr="00D7445D">
        <w:rPr>
          <w:rFonts w:ascii="Sakkal Majalla" w:hAnsi="Sakkal Majalla" w:cs="Sakkal Majalla"/>
          <w:color w:val="000000" w:themeColor="text1"/>
          <w:rtl/>
        </w:rPr>
        <w:t xml:space="preserve"> المستخدم تجاه المحتوى الرقمي على منصات التواصل الاجتماعي،</w:t>
      </w:r>
      <w:r>
        <w:rPr>
          <w:rFonts w:ascii="Sakkal Majalla" w:hAnsi="Sakkal Majalla" w:cs="Sakkal Majalla" w:hint="cs"/>
          <w:color w:val="000000" w:themeColor="text1"/>
          <w:rtl/>
        </w:rPr>
        <w:t xml:space="preserve"> بالاستناد إلى </w:t>
      </w:r>
      <w:r w:rsidRPr="00D7445D">
        <w:rPr>
          <w:rFonts w:ascii="Sakkal Majalla" w:hAnsi="Sakkal Majalla" w:cs="Sakkal Majalla"/>
          <w:color w:val="000000" w:themeColor="text1"/>
          <w:rtl/>
        </w:rPr>
        <w:t>إدراك معرفي بمخاطر التضليل الرقمي، وفهم لتقنيات الذكاء الاصطناعي والتزييف العميق</w:t>
      </w:r>
      <w:r>
        <w:rPr>
          <w:rFonts w:ascii="Sakkal Majalla" w:hAnsi="Sakkal Majalla" w:cs="Sakkal Majalla" w:hint="cs"/>
          <w:color w:val="000000" w:themeColor="text1"/>
          <w:rtl/>
        </w:rPr>
        <w:t xml:space="preserve">، وقد يصاحبها </w:t>
      </w:r>
      <w:r w:rsidRPr="00D7445D">
        <w:rPr>
          <w:rFonts w:ascii="Sakkal Majalla" w:hAnsi="Sakkal Majalla" w:cs="Sakkal Majalla"/>
          <w:color w:val="000000" w:themeColor="text1"/>
          <w:rtl/>
        </w:rPr>
        <w:t>سلوك تحقق فعلي من صدقية المحتوى قبل التفاعل معه او مشاركته، بما يعكس وعيًا نقديًا بطبيعة البيئة الرقمية</w:t>
      </w:r>
      <w:r w:rsidRPr="00D7445D">
        <w:rPr>
          <w:rFonts w:ascii="Sakkal Majalla" w:hAnsi="Sakkal Majalla" w:cs="Sakkal Majalla"/>
          <w:color w:val="000000" w:themeColor="text1"/>
        </w:rPr>
        <w:t>.</w:t>
      </w:r>
    </w:p>
    <w:p w14:paraId="2550AB45" w14:textId="77777777" w:rsidR="003C1652" w:rsidRPr="00D7445D" w:rsidRDefault="003C1652" w:rsidP="002E31EC">
      <w:pPr>
        <w:keepNext/>
        <w:bidi/>
        <w:spacing w:after="0" w:line="360" w:lineRule="auto"/>
        <w:jc w:val="mediumKashida"/>
        <w:rPr>
          <w:rFonts w:ascii="Sakkal Majalla" w:hAnsi="Sakkal Majalla" w:cs="Sakkal Majalla"/>
          <w:b/>
          <w:bCs/>
          <w:color w:val="000000" w:themeColor="text1"/>
          <w:rtl/>
        </w:rPr>
      </w:pPr>
      <w:r>
        <w:rPr>
          <w:rFonts w:ascii="Sakkal Majalla" w:hAnsi="Sakkal Majalla" w:cs="Sakkal Majalla" w:hint="cs"/>
          <w:b/>
          <w:bCs/>
          <w:color w:val="000000" w:themeColor="text1"/>
          <w:rtl/>
        </w:rPr>
        <w:t>ثانيًا</w:t>
      </w:r>
      <w:r w:rsidRPr="00D7445D">
        <w:rPr>
          <w:rFonts w:ascii="Sakkal Majalla" w:hAnsi="Sakkal Majalla" w:cs="Sakkal Majalla"/>
          <w:b/>
          <w:bCs/>
          <w:color w:val="000000" w:themeColor="text1"/>
          <w:rtl/>
        </w:rPr>
        <w:t xml:space="preserve">: الثقة الرقمية </w:t>
      </w:r>
      <w:r w:rsidRPr="00D7445D">
        <w:rPr>
          <w:rFonts w:ascii="Sakkal Majalla" w:hAnsi="Sakkal Majalla" w:cs="Sakkal Majalla" w:hint="cs"/>
          <w:b/>
          <w:bCs/>
          <w:color w:val="000000" w:themeColor="text1"/>
          <w:rtl/>
        </w:rPr>
        <w:t>الزائفة</w:t>
      </w:r>
      <w:r>
        <w:rPr>
          <w:rFonts w:ascii="Sakkal Majalla" w:hAnsi="Sakkal Majalla" w:cs="Sakkal Majalla" w:hint="cs"/>
          <w:b/>
          <w:bCs/>
          <w:color w:val="000000" w:themeColor="text1"/>
          <w:rtl/>
        </w:rPr>
        <w:t xml:space="preserve"> </w:t>
      </w:r>
      <w:r w:rsidRPr="00D7445D">
        <w:rPr>
          <w:rFonts w:ascii="Sakkal Majalla" w:hAnsi="Sakkal Majalla" w:cs="Sakkal Majalla"/>
          <w:b/>
          <w:bCs/>
          <w:color w:val="000000" w:themeColor="text1"/>
        </w:rPr>
        <w:t>(Illusory Digital Trust)</w:t>
      </w:r>
      <w:r w:rsidRPr="00D7445D">
        <w:rPr>
          <w:rFonts w:ascii="Sakkal Majalla" w:hAnsi="Sakkal Majalla" w:cs="Sakkal Majalla"/>
          <w:b/>
          <w:bCs/>
          <w:color w:val="000000" w:themeColor="text1"/>
          <w:rtl/>
        </w:rPr>
        <w:t xml:space="preserve"> </w:t>
      </w:r>
    </w:p>
    <w:p w14:paraId="22C736E2" w14:textId="77777777" w:rsidR="003C1652" w:rsidRPr="00D7445D" w:rsidRDefault="003C1652" w:rsidP="00F716B5">
      <w:pPr>
        <w:bidi/>
        <w:spacing w:after="0" w:line="360" w:lineRule="auto"/>
        <w:ind w:firstLine="720"/>
        <w:jc w:val="mediumKashida"/>
        <w:rPr>
          <w:rFonts w:ascii="Sakkal Majalla" w:hAnsi="Sakkal Majalla" w:cs="Sakkal Majalla"/>
          <w:color w:val="000000" w:themeColor="text1"/>
          <w:rtl/>
        </w:rPr>
      </w:pPr>
      <w:r w:rsidRPr="00D7445D">
        <w:rPr>
          <w:rFonts w:ascii="Sakkal Majalla" w:hAnsi="Sakkal Majalla" w:cs="Sakkal Majalla"/>
          <w:color w:val="000000" w:themeColor="text1"/>
          <w:rtl/>
        </w:rPr>
        <w:t>شعور زائف بالاطمئنان يمنحه المستخدم للمحتوى الرقمي على منصات التواصل الاجتماعي، مصحوب بانقياد وتسليم لصدق المحتوى دون تشكيك، وناتج عن اعتقاد واهم بامتلاكه القدرة على تمييز المحتوى الحقيقي من المزيّف، دون استناد إلى أدوات تحقق أو معرفة كافية بأساليب التضليل الرقمي الحديثة، وتحديدًا التزييف العميق، ودون إدراك فعلي لمخاطره</w:t>
      </w:r>
      <w:r w:rsidRPr="00D7445D">
        <w:rPr>
          <w:rFonts w:ascii="Sakkal Majalla" w:hAnsi="Sakkal Majalla" w:cs="Sakkal Majalla"/>
          <w:color w:val="000000" w:themeColor="text1"/>
        </w:rPr>
        <w:t>.</w:t>
      </w:r>
    </w:p>
    <w:p w14:paraId="4F913426" w14:textId="77777777" w:rsidR="003C1652" w:rsidRPr="00867083" w:rsidRDefault="003C1652" w:rsidP="002E31EC">
      <w:pPr>
        <w:keepNext/>
        <w:bidi/>
        <w:spacing w:after="0" w:line="360" w:lineRule="auto"/>
        <w:jc w:val="mediumKashida"/>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سادسًا</w:t>
      </w:r>
      <w:r w:rsidRPr="00D7445D">
        <w:rPr>
          <w:rFonts w:ascii="Sakkal Majalla" w:hAnsi="Sakkal Majalla" w:cs="Sakkal Majalla" w:hint="cs"/>
          <w:b/>
          <w:bCs/>
          <w:color w:val="000000" w:themeColor="text1"/>
          <w:sz w:val="28"/>
          <w:szCs w:val="28"/>
          <w:rtl/>
        </w:rPr>
        <w:t xml:space="preserve">: مفاهيم </w:t>
      </w:r>
      <w:r>
        <w:rPr>
          <w:rFonts w:ascii="Sakkal Majalla" w:hAnsi="Sakkal Majalla" w:cs="Sakkal Majalla" w:hint="cs"/>
          <w:b/>
          <w:bCs/>
          <w:color w:val="000000" w:themeColor="text1"/>
          <w:sz w:val="28"/>
          <w:szCs w:val="28"/>
          <w:rtl/>
        </w:rPr>
        <w:t>السلوك</w:t>
      </w:r>
      <w:r w:rsidRPr="00D7445D">
        <w:rPr>
          <w:rFonts w:ascii="Sakkal Majalla" w:hAnsi="Sakkal Majalla" w:cs="Sakkal Majalla" w:hint="cs"/>
          <w:b/>
          <w:bCs/>
          <w:color w:val="000000" w:themeColor="text1"/>
          <w:sz w:val="28"/>
          <w:szCs w:val="28"/>
          <w:rtl/>
        </w:rPr>
        <w:t xml:space="preserve"> الرقمي</w:t>
      </w:r>
    </w:p>
    <w:p w14:paraId="108A6A8D" w14:textId="77777777" w:rsidR="003C1652" w:rsidRPr="00E83A9E" w:rsidRDefault="003C1652" w:rsidP="002E31EC">
      <w:pPr>
        <w:keepNext/>
        <w:bidi/>
        <w:spacing w:after="0" w:line="360" w:lineRule="auto"/>
        <w:jc w:val="mediumKashida"/>
        <w:rPr>
          <w:rFonts w:ascii="Sakkal Majalla" w:hAnsi="Sakkal Majalla" w:cs="Sakkal Majalla"/>
          <w:b/>
          <w:bCs/>
          <w:color w:val="000000" w:themeColor="text1"/>
          <w:rtl/>
        </w:rPr>
      </w:pPr>
      <w:r w:rsidRPr="00E83A9E">
        <w:rPr>
          <w:rFonts w:ascii="Sakkal Majalla" w:hAnsi="Sakkal Majalla" w:cs="Sakkal Majalla"/>
          <w:b/>
          <w:bCs/>
          <w:color w:val="000000" w:themeColor="text1"/>
          <w:rtl/>
        </w:rPr>
        <w:t xml:space="preserve">سلوك المستخدم الرقمي </w:t>
      </w:r>
      <w:r w:rsidRPr="00E83A9E">
        <w:rPr>
          <w:rFonts w:ascii="Sakkal Majalla" w:hAnsi="Sakkal Majalla" w:cs="Sakkal Majalla"/>
          <w:b/>
          <w:bCs/>
          <w:color w:val="000000" w:themeColor="text1"/>
        </w:rPr>
        <w:t>(Digital User Behavior)</w:t>
      </w:r>
    </w:p>
    <w:p w14:paraId="29266769" w14:textId="415E372E" w:rsidR="003C1652" w:rsidRPr="00E83A9E" w:rsidRDefault="003C1652" w:rsidP="00F716B5">
      <w:pPr>
        <w:bidi/>
        <w:spacing w:after="0" w:line="360" w:lineRule="auto"/>
        <w:ind w:firstLine="720"/>
        <w:jc w:val="mediumKashida"/>
        <w:rPr>
          <w:rFonts w:ascii="Sakkal Majalla" w:hAnsi="Sakkal Majalla" w:cs="Sakkal Majalla"/>
          <w:color w:val="000000" w:themeColor="text1"/>
          <w:rtl/>
        </w:rPr>
      </w:pPr>
      <w:r w:rsidRPr="00E83A9E">
        <w:rPr>
          <w:rFonts w:ascii="Sakkal Majalla" w:hAnsi="Sakkal Majalla" w:cs="Sakkal Majalla"/>
          <w:color w:val="000000" w:themeColor="text1"/>
          <w:rtl/>
        </w:rPr>
        <w:t xml:space="preserve">سلوك المستخدم الرقمي يتمثل في جملة الأفعال والقرارات والتفاعلات التي يقوم بها الأفراد أثناء استخدامهم لمنتج أو خدمة رقمية، ويتضمن هذا السلوك طريقة تنقل المستخدم داخل الواجهات الرقمية، واختياراته أثناء التفاعل، إضافةً إلى الدوافع النفسية والاحتياجات الكامنة التي تقف خلف تلك التصرفات، ويُعد فهم هذا السلوك ضرورة أساسية لتحليل تفضيلات المستخدمين، ورصد تحدياتهم، واستكشاف فرص التحسين والتطوير في البيئات الرقمية </w:t>
      </w:r>
      <w:r w:rsidR="0042161F">
        <w:rPr>
          <w:rFonts w:ascii="Sakkal Majalla" w:hAnsi="Sakkal Majalla" w:cs="Sakkal Majalla"/>
          <w:color w:val="000000" w:themeColor="text1"/>
          <w:rtl/>
        </w:rPr>
        <w:br/>
      </w:r>
      <w:r w:rsidRPr="00E83A9E">
        <w:rPr>
          <w:rFonts w:ascii="Sakkal Majalla" w:hAnsi="Sakkal Majalla" w:cs="Sakkal Majalla"/>
          <w:color w:val="000000" w:themeColor="text1"/>
        </w:rPr>
        <w:t xml:space="preserve">(Interaction Design Foundation - </w:t>
      </w:r>
      <w:proofErr w:type="spellStart"/>
      <w:r w:rsidRPr="00E83A9E">
        <w:rPr>
          <w:rFonts w:ascii="Sakkal Majalla" w:hAnsi="Sakkal Majalla" w:cs="Sakkal Majalla"/>
          <w:color w:val="000000" w:themeColor="text1"/>
        </w:rPr>
        <w:t>IxDF</w:t>
      </w:r>
      <w:proofErr w:type="spellEnd"/>
      <w:r w:rsidRPr="00E83A9E">
        <w:rPr>
          <w:rFonts w:ascii="Sakkal Majalla" w:hAnsi="Sakkal Majalla" w:cs="Sakkal Majalla"/>
          <w:color w:val="000000" w:themeColor="text1"/>
        </w:rPr>
        <w:t>, 2016)</w:t>
      </w:r>
      <w:r w:rsidRPr="00E83A9E">
        <w:rPr>
          <w:rFonts w:ascii="Sakkal Majalla" w:hAnsi="Sakkal Majalla" w:cs="Sakkal Majalla"/>
          <w:color w:val="000000" w:themeColor="text1"/>
          <w:rtl/>
        </w:rPr>
        <w:t>.</w:t>
      </w:r>
    </w:p>
    <w:p w14:paraId="4159E5DC" w14:textId="77777777" w:rsidR="003C1652" w:rsidRPr="00E83A9E" w:rsidRDefault="003C1652" w:rsidP="002E31EC">
      <w:pPr>
        <w:keepNext/>
        <w:bidi/>
        <w:spacing w:after="0" w:line="360" w:lineRule="auto"/>
        <w:jc w:val="mediumKashida"/>
        <w:rPr>
          <w:rFonts w:ascii="Sakkal Majalla" w:hAnsi="Sakkal Majalla" w:cs="Sakkal Majalla"/>
          <w:b/>
          <w:bCs/>
          <w:color w:val="000000" w:themeColor="text1"/>
          <w:rtl/>
        </w:rPr>
      </w:pPr>
      <w:r w:rsidRPr="00E83A9E">
        <w:rPr>
          <w:rFonts w:ascii="Sakkal Majalla" w:hAnsi="Sakkal Majalla" w:cs="Sakkal Majalla"/>
          <w:b/>
          <w:bCs/>
          <w:color w:val="000000" w:themeColor="text1"/>
          <w:rtl/>
        </w:rPr>
        <w:t xml:space="preserve">السلوك البشري على منصات التواصل الاجتماعي </w:t>
      </w:r>
      <w:r w:rsidRPr="00E83A9E">
        <w:rPr>
          <w:rFonts w:ascii="Sakkal Majalla" w:hAnsi="Sakkal Majalla" w:cs="Sakkal Majalla"/>
          <w:b/>
          <w:bCs/>
          <w:color w:val="000000" w:themeColor="text1"/>
        </w:rPr>
        <w:t>(Human Behavior on Social Media Platforms)</w:t>
      </w:r>
    </w:p>
    <w:p w14:paraId="30D40409" w14:textId="77777777" w:rsidR="003C1652" w:rsidRPr="00E83A9E" w:rsidRDefault="003C1652" w:rsidP="00F716B5">
      <w:pPr>
        <w:bidi/>
        <w:spacing w:after="0" w:line="360" w:lineRule="auto"/>
        <w:ind w:firstLine="720"/>
        <w:jc w:val="mediumKashida"/>
        <w:rPr>
          <w:rFonts w:ascii="Sakkal Majalla" w:hAnsi="Sakkal Majalla" w:cs="Sakkal Majalla"/>
          <w:color w:val="000000" w:themeColor="text1"/>
        </w:rPr>
      </w:pPr>
      <w:r w:rsidRPr="00E83A9E">
        <w:rPr>
          <w:rFonts w:ascii="Sakkal Majalla" w:hAnsi="Sakkal Majalla" w:cs="Sakkal Majalla"/>
          <w:color w:val="000000" w:themeColor="text1"/>
          <w:rtl/>
        </w:rPr>
        <w:t xml:space="preserve"> يُشير إلى الأنماط المتنوعة من الأفعال والتصرفات التي يُظهرها الأفراد عند تفاعلهم مع منصات التواصل الاجتماعي، ويتشكل هذا السلوك تبعًا لاختلاف الأشخاص وسياقات الاستخدام، وتُعد الأنشطة الرقمية المتكررة، مثل النشر، والتفاعل، والتصفح، من العوامل المساهمة في تكوين هذا السلوك، بما يعكس تنوع الأدوار والدوافع الرقمية لدى المستخدمين في البيئة الاجتماعية الإلكترونية </w:t>
      </w:r>
      <w:r w:rsidRPr="00E83A9E">
        <w:rPr>
          <w:rFonts w:ascii="Sakkal Majalla" w:hAnsi="Sakkal Majalla" w:cs="Sakkal Majalla"/>
          <w:color w:val="000000" w:themeColor="text1"/>
        </w:rPr>
        <w:t>(Siahaan et al., 2023)</w:t>
      </w:r>
      <w:r w:rsidRPr="00E83A9E">
        <w:rPr>
          <w:rFonts w:ascii="Sakkal Majalla" w:hAnsi="Sakkal Majalla" w:cs="Sakkal Majalla"/>
          <w:color w:val="000000" w:themeColor="text1"/>
          <w:rtl/>
        </w:rPr>
        <w:t>.</w:t>
      </w:r>
    </w:p>
    <w:p w14:paraId="50ABA250" w14:textId="77777777" w:rsidR="003C1652" w:rsidRPr="00E83A9E" w:rsidRDefault="003C1652" w:rsidP="002E31EC">
      <w:pPr>
        <w:keepNext/>
        <w:bidi/>
        <w:spacing w:after="0" w:line="360" w:lineRule="auto"/>
        <w:jc w:val="mediumKashida"/>
        <w:rPr>
          <w:rFonts w:ascii="Sakkal Majalla" w:hAnsi="Sakkal Majalla" w:cs="Sakkal Majalla"/>
          <w:b/>
          <w:bCs/>
          <w:color w:val="000000" w:themeColor="text1"/>
          <w:rtl/>
        </w:rPr>
      </w:pPr>
      <w:r w:rsidRPr="00E83A9E">
        <w:rPr>
          <w:rFonts w:ascii="Sakkal Majalla" w:hAnsi="Sakkal Majalla" w:cs="Sakkal Majalla"/>
          <w:b/>
          <w:bCs/>
          <w:color w:val="000000" w:themeColor="text1"/>
          <w:rtl/>
        </w:rPr>
        <w:lastRenderedPageBreak/>
        <w:t xml:space="preserve">التفاعل على منصة تيك توك </w:t>
      </w:r>
      <w:r w:rsidRPr="00E83A9E">
        <w:rPr>
          <w:rFonts w:ascii="Sakkal Majalla" w:hAnsi="Sakkal Majalla" w:cs="Sakkal Majalla"/>
          <w:b/>
          <w:bCs/>
          <w:color w:val="000000" w:themeColor="text1"/>
        </w:rPr>
        <w:t>(Interaction on TikTok)</w:t>
      </w:r>
    </w:p>
    <w:p w14:paraId="637EB71E" w14:textId="77777777" w:rsidR="003C1652" w:rsidRPr="00E83A9E" w:rsidRDefault="003C1652" w:rsidP="00F716B5">
      <w:pPr>
        <w:bidi/>
        <w:spacing w:after="0" w:line="360" w:lineRule="auto"/>
        <w:ind w:firstLine="720"/>
        <w:jc w:val="mediumKashida"/>
        <w:rPr>
          <w:rFonts w:ascii="Sakkal Majalla" w:hAnsi="Sakkal Majalla" w:cs="Sakkal Majalla"/>
          <w:color w:val="000000" w:themeColor="text1"/>
          <w:rtl/>
        </w:rPr>
      </w:pPr>
      <w:r w:rsidRPr="00E83A9E">
        <w:rPr>
          <w:rFonts w:ascii="Sakkal Majalla" w:hAnsi="Sakkal Majalla" w:cs="Sakkal Majalla"/>
          <w:color w:val="000000" w:themeColor="text1"/>
          <w:rtl/>
        </w:rPr>
        <w:t>التفاعل اللحظي على منصة</w:t>
      </w:r>
      <w:r w:rsidRPr="00E83A9E">
        <w:rPr>
          <w:rFonts w:ascii="Sakkal Majalla" w:hAnsi="Sakkal Majalla" w:cs="Sakkal Majalla"/>
          <w:color w:val="000000" w:themeColor="text1"/>
        </w:rPr>
        <w:t xml:space="preserve"> TikTok </w:t>
      </w:r>
      <w:r w:rsidRPr="00E83A9E">
        <w:rPr>
          <w:rFonts w:ascii="Sakkal Majalla" w:hAnsi="Sakkal Majalla" w:cs="Sakkal Majalla"/>
          <w:color w:val="000000" w:themeColor="text1"/>
          <w:rtl/>
        </w:rPr>
        <w:t xml:space="preserve">يتجسد في استجابات المستخدمين الفورية مع المحتوى المنشور، عبر الإعجابات، التعليقات، والمشاركة، إضافةً إلى إمكانية الرد بالفيديو على محتوى الآخرين، ويتيح هذا النمط من التفاعل سرعة في التواصل الرقمي، ويُعزّز من ديناميكية التفاعل بين المستخدمين، مما </w:t>
      </w:r>
      <w:r w:rsidRPr="00E83A9E">
        <w:rPr>
          <w:rFonts w:ascii="Sakkal Majalla" w:hAnsi="Sakkal Majalla" w:cs="Sakkal Majalla" w:hint="cs"/>
          <w:color w:val="000000" w:themeColor="text1"/>
          <w:rtl/>
        </w:rPr>
        <w:t>يُسهم في</w:t>
      </w:r>
      <w:r w:rsidRPr="00E83A9E">
        <w:rPr>
          <w:rFonts w:ascii="Sakkal Majalla" w:hAnsi="Sakkal Majalla" w:cs="Sakkal Majalla"/>
          <w:color w:val="000000" w:themeColor="text1"/>
          <w:rtl/>
        </w:rPr>
        <w:t xml:space="preserve"> تنشيط بيئة تفاعلية فورية تساعد </w:t>
      </w:r>
      <w:r w:rsidRPr="00E83A9E">
        <w:rPr>
          <w:rFonts w:ascii="Sakkal Majalla" w:hAnsi="Sakkal Majalla" w:cs="Sakkal Majalla" w:hint="cs"/>
          <w:color w:val="000000" w:themeColor="text1"/>
          <w:rtl/>
        </w:rPr>
        <w:t>في بناء</w:t>
      </w:r>
      <w:r w:rsidRPr="00E83A9E">
        <w:rPr>
          <w:rFonts w:ascii="Sakkal Majalla" w:hAnsi="Sakkal Majalla" w:cs="Sakkal Majalla"/>
          <w:color w:val="000000" w:themeColor="text1"/>
          <w:rtl/>
        </w:rPr>
        <w:t xml:space="preserve"> مجتمع رقمي مترابط (</w:t>
      </w:r>
      <w:r w:rsidRPr="00E83A9E">
        <w:rPr>
          <w:rFonts w:ascii="Sakkal Majalla" w:hAnsi="Sakkal Majalla" w:cs="Sakkal Majalla" w:hint="cs"/>
          <w:color w:val="000000" w:themeColor="text1"/>
          <w:rtl/>
        </w:rPr>
        <w:t>عبد الحق</w:t>
      </w:r>
      <w:r w:rsidRPr="00E83A9E">
        <w:rPr>
          <w:rFonts w:ascii="Sakkal Majalla" w:hAnsi="Sakkal Majalla" w:cs="Sakkal Majalla"/>
          <w:color w:val="000000" w:themeColor="text1"/>
          <w:rtl/>
        </w:rPr>
        <w:t xml:space="preserve"> وعبدالعال، 2025).</w:t>
      </w:r>
    </w:p>
    <w:p w14:paraId="0F43F4DC" w14:textId="6D1BEC9C" w:rsidR="003C1652" w:rsidRPr="00E83A9E" w:rsidRDefault="0042161F" w:rsidP="00F716B5">
      <w:pPr>
        <w:bidi/>
        <w:spacing w:after="0" w:line="360" w:lineRule="auto"/>
        <w:ind w:firstLine="720"/>
        <w:jc w:val="mediumKashida"/>
        <w:rPr>
          <w:rFonts w:ascii="Sakkal Majalla" w:hAnsi="Sakkal Majalla" w:cs="Sakkal Majalla"/>
          <w:color w:val="000000" w:themeColor="text1"/>
          <w:rtl/>
        </w:rPr>
      </w:pPr>
      <w:r>
        <w:rPr>
          <w:rFonts w:ascii="Sakkal Majalla" w:hAnsi="Sakkal Majalla" w:cs="Sakkal Majalla"/>
          <w:b/>
          <w:bCs/>
          <w:color w:val="000000" w:themeColor="text1"/>
          <w:rtl/>
        </w:rPr>
        <w:t>استنادًا إلى؛</w:t>
      </w:r>
      <w:r w:rsidR="003C1652" w:rsidRPr="00E83A9E">
        <w:rPr>
          <w:rFonts w:ascii="Sakkal Majalla" w:hAnsi="Sakkal Majalla" w:cs="Sakkal Majalla"/>
          <w:b/>
          <w:bCs/>
          <w:color w:val="000000" w:themeColor="text1"/>
          <w:rtl/>
        </w:rPr>
        <w:t xml:space="preserve"> طبيعة الدراسة الحالية التي تتناول علاقة </w:t>
      </w:r>
      <w:r w:rsidR="003C1652" w:rsidRPr="00E83A9E">
        <w:rPr>
          <w:rFonts w:ascii="Sakkal Majalla" w:hAnsi="Sakkal Majalla" w:cs="Sakkal Majalla" w:hint="cs"/>
          <w:b/>
          <w:bCs/>
          <w:color w:val="000000" w:themeColor="text1"/>
          <w:rtl/>
        </w:rPr>
        <w:t>إدراك</w:t>
      </w:r>
      <w:r w:rsidR="003C1652" w:rsidRPr="00E83A9E">
        <w:rPr>
          <w:rFonts w:ascii="Sakkal Majalla" w:hAnsi="Sakkal Majalla" w:cs="Sakkal Majalla"/>
          <w:b/>
          <w:bCs/>
          <w:color w:val="000000" w:themeColor="text1"/>
          <w:rtl/>
        </w:rPr>
        <w:t xml:space="preserve"> المستخدمين السعوديين على منصة تيك توك بالسلوك الرقمي، تقدم الدراسة المفاهيم الآتية بصيغتها الإجرائية التي تترجم أبعادها ضمن السياق البحثي، وتُسهم في ضبط متغيرات الدراسة وقراءتها بدقة</w:t>
      </w:r>
      <w:r w:rsidR="003C1652" w:rsidRPr="00E83A9E">
        <w:rPr>
          <w:rFonts w:ascii="Sakkal Majalla" w:hAnsi="Sakkal Majalla" w:cs="Sakkal Majalla"/>
          <w:color w:val="000000" w:themeColor="text1"/>
          <w:rtl/>
        </w:rPr>
        <w:t>.</w:t>
      </w:r>
    </w:p>
    <w:p w14:paraId="3D15522C" w14:textId="77777777" w:rsidR="003C1652" w:rsidRPr="00E83A9E" w:rsidRDefault="003C1652" w:rsidP="002E31EC">
      <w:pPr>
        <w:keepNext/>
        <w:bidi/>
        <w:spacing w:after="0" w:line="360" w:lineRule="auto"/>
        <w:jc w:val="mediumKashida"/>
        <w:rPr>
          <w:rFonts w:ascii="Sakkal Majalla" w:hAnsi="Sakkal Majalla" w:cs="Sakkal Majalla"/>
          <w:b/>
          <w:bCs/>
          <w:rtl/>
        </w:rPr>
      </w:pPr>
      <w:r w:rsidRPr="00E83A9E">
        <w:rPr>
          <w:rFonts w:ascii="Sakkal Majalla" w:hAnsi="Sakkal Majalla" w:cs="Sakkal Majalla"/>
          <w:b/>
          <w:bCs/>
          <w:rtl/>
        </w:rPr>
        <w:t>السلوك الرقمي</w:t>
      </w:r>
      <w:r w:rsidRPr="00E83A9E">
        <w:rPr>
          <w:rFonts w:ascii="Sakkal Majalla" w:hAnsi="Sakkal Majalla" w:cs="Sakkal Majalla"/>
          <w:b/>
          <w:bCs/>
        </w:rPr>
        <w:t xml:space="preserve"> (Digital Behavior)</w:t>
      </w:r>
    </w:p>
    <w:p w14:paraId="75FE28F0" w14:textId="77777777" w:rsidR="003C1652" w:rsidRPr="00E83A9E" w:rsidRDefault="003C1652" w:rsidP="00F716B5">
      <w:pPr>
        <w:bidi/>
        <w:spacing w:after="0" w:line="360" w:lineRule="auto"/>
        <w:ind w:firstLine="720"/>
        <w:jc w:val="mediumKashida"/>
        <w:rPr>
          <w:rFonts w:ascii="Sakkal Majalla" w:hAnsi="Sakkal Majalla" w:cs="Sakkal Majalla"/>
          <w:b/>
          <w:bCs/>
        </w:rPr>
      </w:pPr>
      <w:r w:rsidRPr="00E83A9E">
        <w:rPr>
          <w:rFonts w:ascii="Sakkal Majalla" w:hAnsi="Sakkal Majalla" w:cs="Sakkal Majalla"/>
          <w:rtl/>
        </w:rPr>
        <w:t>الأنماط التفاعلية التي يُبديها المستخدم على منصات التواصل الاجتماعي، وتحديدًا منصة "تيك توك"، استجابةً للمحتوى الرقمي الذي يتعرض له، ويتمظهر هذا السلوك في أشكال متعددة تشمل: التحفّظ الرقمي، والتفاعل الرقمي بأشكاله (التلقائي، الوقائي، النقدي)، والتحقّق الرقمي، وتعكس هذه السلوكيات مستوى أدراك المستخدم للتضليل الرقمي، وخصوصًا تقنيات التزييف العميق، ومدى إدراكه لمخاطر الانخداع بالمحتوى المُولَّد أو المُعدَّل باستخدام أدوات الذكاء الاصطناعي</w:t>
      </w:r>
      <w:r w:rsidRPr="00E83A9E">
        <w:rPr>
          <w:rFonts w:ascii="Sakkal Majalla" w:hAnsi="Sakkal Majalla" w:cs="Sakkal Majalla"/>
        </w:rPr>
        <w:t>.</w:t>
      </w:r>
    </w:p>
    <w:p w14:paraId="32757FEA" w14:textId="77777777" w:rsidR="003C1652" w:rsidRPr="00E83A9E" w:rsidRDefault="003C1652" w:rsidP="002E31EC">
      <w:pPr>
        <w:keepNext/>
        <w:bidi/>
        <w:spacing w:after="0" w:line="360" w:lineRule="auto"/>
        <w:jc w:val="mediumKashida"/>
        <w:rPr>
          <w:rFonts w:ascii="Sakkal Majalla" w:hAnsi="Sakkal Majalla" w:cs="Sakkal Majalla"/>
          <w:b/>
          <w:bCs/>
          <w:rtl/>
        </w:rPr>
      </w:pPr>
      <w:r w:rsidRPr="00E83A9E">
        <w:rPr>
          <w:rFonts w:ascii="Sakkal Majalla" w:hAnsi="Sakkal Majalla" w:cs="Sakkal Majalla"/>
          <w:b/>
          <w:bCs/>
          <w:rtl/>
        </w:rPr>
        <w:t>التحفظ الرقمي</w:t>
      </w:r>
      <w:r w:rsidRPr="00E83A9E">
        <w:rPr>
          <w:rFonts w:ascii="Sakkal Majalla" w:hAnsi="Sakkal Majalla" w:cs="Sakkal Majalla"/>
          <w:b/>
          <w:bCs/>
        </w:rPr>
        <w:t xml:space="preserve"> (Digital Reservation)</w:t>
      </w:r>
    </w:p>
    <w:p w14:paraId="60B9103E" w14:textId="77777777" w:rsidR="003C1652" w:rsidRPr="00E83A9E" w:rsidRDefault="003C1652" w:rsidP="00F716B5">
      <w:pPr>
        <w:bidi/>
        <w:spacing w:after="0" w:line="360" w:lineRule="auto"/>
        <w:ind w:firstLine="720"/>
        <w:jc w:val="mediumKashida"/>
        <w:rPr>
          <w:rFonts w:ascii="Sakkal Majalla" w:hAnsi="Sakkal Majalla" w:cs="Sakkal Majalla"/>
        </w:rPr>
      </w:pPr>
      <w:r w:rsidRPr="00E83A9E">
        <w:rPr>
          <w:rFonts w:ascii="Sakkal Majalla" w:hAnsi="Sakkal Majalla" w:cs="Sakkal Majalla"/>
          <w:rtl/>
        </w:rPr>
        <w:t>امتناع المستخدم عن نشر أو مشاركة محتوى شخصي عبر منصات التواصل الاجتماعي، خاصة المحتوى البصري أو السمعي مثل الصور الشخصية، أو مقاطع الفيديو، أو التسجيلات الصوتية، بدافع وقائي ناتج عن انعدام الثقة في بيئة المنصات الرقمية، وتزايد الوعي بمخاطر التزييف العميق الذي يتيح فبركة هذه الأنماط من المحتوى، ما يدفع المستخدم لتقليص حضوره العلني حمايةً لهويته وخصوصيته</w:t>
      </w:r>
      <w:r w:rsidRPr="00E83A9E">
        <w:rPr>
          <w:rFonts w:ascii="Sakkal Majalla" w:hAnsi="Sakkal Majalla" w:cs="Sakkal Majalla"/>
        </w:rPr>
        <w:t>.</w:t>
      </w:r>
    </w:p>
    <w:p w14:paraId="36B10B5E" w14:textId="77777777" w:rsidR="003C1652" w:rsidRPr="00E83A9E" w:rsidRDefault="003C1652" w:rsidP="002E31EC">
      <w:pPr>
        <w:keepNext/>
        <w:bidi/>
        <w:spacing w:after="0" w:line="360" w:lineRule="auto"/>
        <w:jc w:val="mediumKashida"/>
        <w:rPr>
          <w:rFonts w:ascii="Sakkal Majalla" w:hAnsi="Sakkal Majalla" w:cs="Sakkal Majalla"/>
          <w:b/>
          <w:bCs/>
          <w:rtl/>
        </w:rPr>
      </w:pPr>
      <w:r w:rsidRPr="00E83A9E">
        <w:rPr>
          <w:rFonts w:ascii="Sakkal Majalla" w:hAnsi="Sakkal Majalla" w:cs="Sakkal Majalla"/>
          <w:b/>
          <w:bCs/>
          <w:rtl/>
        </w:rPr>
        <w:t xml:space="preserve">التفاعل الرقمي </w:t>
      </w:r>
      <w:r w:rsidRPr="00E83A9E">
        <w:rPr>
          <w:rFonts w:ascii="Sakkal Majalla" w:hAnsi="Sakkal Majalla" w:cs="Sakkal Majalla"/>
          <w:b/>
          <w:bCs/>
        </w:rPr>
        <w:t>(Digital Interaction)</w:t>
      </w:r>
    </w:p>
    <w:p w14:paraId="410DDDC1" w14:textId="77777777" w:rsidR="003C1652" w:rsidRPr="00E83A9E" w:rsidRDefault="003C1652" w:rsidP="00F716B5">
      <w:pPr>
        <w:bidi/>
        <w:spacing w:after="0" w:line="360" w:lineRule="auto"/>
        <w:ind w:firstLine="720"/>
        <w:jc w:val="mediumKashida"/>
        <w:rPr>
          <w:rFonts w:ascii="Sakkal Majalla" w:hAnsi="Sakkal Majalla" w:cs="Sakkal Majalla"/>
          <w:rtl/>
        </w:rPr>
      </w:pPr>
      <w:r w:rsidRPr="00E83A9E">
        <w:rPr>
          <w:rFonts w:ascii="Sakkal Majalla" w:hAnsi="Sakkal Majalla" w:cs="Sakkal Majalla"/>
          <w:rtl/>
        </w:rPr>
        <w:t>استجابة المستخدم للمحتوى المعروض على منصة تيك توك، و الذي يُشتبه في كونه مولّدًا أو معدّلًا باستخدام تقنيات الذكاء الاصطناعي، وخصوصًا التزييف العميق، ويتخذ هذا التفاعل الأشكال الثلاثة الأتية:</w:t>
      </w:r>
    </w:p>
    <w:p w14:paraId="4C010F54" w14:textId="77777777" w:rsidR="003C1652" w:rsidRPr="00E83A9E" w:rsidRDefault="003C1652" w:rsidP="002E31EC">
      <w:pPr>
        <w:keepNext/>
        <w:bidi/>
        <w:spacing w:after="0" w:line="360" w:lineRule="auto"/>
        <w:jc w:val="mediumKashida"/>
        <w:rPr>
          <w:rFonts w:ascii="Sakkal Majalla" w:hAnsi="Sakkal Majalla" w:cs="Sakkal Majalla"/>
          <w:rtl/>
        </w:rPr>
      </w:pPr>
      <w:r w:rsidRPr="00E83A9E">
        <w:rPr>
          <w:rFonts w:ascii="Sakkal Majalla" w:hAnsi="Sakkal Majalla" w:cs="Sakkal Majalla"/>
          <w:b/>
          <w:bCs/>
          <w:rtl/>
        </w:rPr>
        <w:t xml:space="preserve">أولاً: </w:t>
      </w:r>
      <w:r w:rsidRPr="00E83A9E">
        <w:rPr>
          <w:rStyle w:val="Strong"/>
          <w:rFonts w:ascii="Sakkal Majalla" w:hAnsi="Sakkal Majalla" w:cs="Sakkal Majalla"/>
          <w:color w:val="0D0D0D"/>
          <w:shd w:val="clear" w:color="auto" w:fill="FFFFFF"/>
          <w:rtl/>
        </w:rPr>
        <w:t>التفاعل النقدي</w:t>
      </w:r>
      <w:r w:rsidRPr="00E83A9E">
        <w:rPr>
          <w:rStyle w:val="Strong"/>
          <w:rFonts w:ascii="Sakkal Majalla" w:hAnsi="Sakkal Majalla" w:cs="Sakkal Majalla"/>
          <w:color w:val="0D0D0D"/>
          <w:shd w:val="clear" w:color="auto" w:fill="FFFFFF"/>
        </w:rPr>
        <w:t xml:space="preserve"> (Critical Interaction)</w:t>
      </w:r>
    </w:p>
    <w:p w14:paraId="5FB5D7AA" w14:textId="77777777" w:rsidR="003C1652" w:rsidRPr="00E83A9E" w:rsidRDefault="003C1652" w:rsidP="00F716B5">
      <w:pPr>
        <w:bidi/>
        <w:spacing w:after="0" w:line="360" w:lineRule="auto"/>
        <w:ind w:firstLine="720"/>
        <w:jc w:val="mediumKashida"/>
        <w:rPr>
          <w:rFonts w:ascii="Sakkal Majalla" w:hAnsi="Sakkal Majalla" w:cs="Sakkal Majalla"/>
          <w:rtl/>
        </w:rPr>
      </w:pPr>
      <w:r w:rsidRPr="00E83A9E">
        <w:rPr>
          <w:rFonts w:ascii="Sakkal Majalla" w:hAnsi="Sakkal Majalla" w:cs="Sakkal Majalla"/>
          <w:rtl/>
        </w:rPr>
        <w:t>سلوك رقمي نشط يمارسه المستخدم على منصة "تيك توك" تجاه المحتوى المشكوك في صدقيته، يتمثل في الإبلاغ عنه بوصفه مضللًا، أو ترك تعليق تحذيري أو تشكيكي، ويعكس هذا النمط وعيًا إدراكيًا بمخاطر التزييف العميق، واستعدادًا لاتخاذ موقف علني يعارض التضليل الرقمي، بدلًا من التفاعل الصامت أو التجاهل</w:t>
      </w:r>
      <w:r w:rsidRPr="00E83A9E">
        <w:rPr>
          <w:rFonts w:ascii="Sakkal Majalla" w:hAnsi="Sakkal Majalla" w:cs="Sakkal Majalla"/>
        </w:rPr>
        <w:t>.</w:t>
      </w:r>
    </w:p>
    <w:p w14:paraId="5E1F7FE7" w14:textId="77777777" w:rsidR="003C1652" w:rsidRPr="00E83A9E" w:rsidRDefault="003C1652" w:rsidP="002E31EC">
      <w:pPr>
        <w:keepNext/>
        <w:bidi/>
        <w:spacing w:after="0" w:line="360" w:lineRule="auto"/>
        <w:jc w:val="mediumKashida"/>
        <w:rPr>
          <w:rFonts w:ascii="Sakkal Majalla" w:hAnsi="Sakkal Majalla" w:cs="Sakkal Majalla"/>
          <w:b/>
          <w:bCs/>
        </w:rPr>
      </w:pPr>
      <w:r w:rsidRPr="00E83A9E">
        <w:rPr>
          <w:rFonts w:ascii="Sakkal Majalla" w:hAnsi="Sakkal Majalla" w:cs="Sakkal Majalla"/>
          <w:b/>
          <w:bCs/>
          <w:rtl/>
        </w:rPr>
        <w:lastRenderedPageBreak/>
        <w:t xml:space="preserve">ثانيًا: التفاعل </w:t>
      </w:r>
      <w:r w:rsidRPr="00E83A9E">
        <w:rPr>
          <w:rFonts w:ascii="Sakkal Majalla" w:hAnsi="Sakkal Majalla" w:cs="Sakkal Majalla" w:hint="cs"/>
          <w:b/>
          <w:bCs/>
          <w:rtl/>
        </w:rPr>
        <w:t xml:space="preserve">التلقائي </w:t>
      </w:r>
      <w:r w:rsidRPr="00E83A9E">
        <w:rPr>
          <w:rFonts w:ascii="Sakkal Majalla" w:hAnsi="Sakkal Majalla" w:cs="Sakkal Majalla"/>
          <w:b/>
          <w:bCs/>
        </w:rPr>
        <w:t>(Automatic Interaction)</w:t>
      </w:r>
    </w:p>
    <w:p w14:paraId="797AB760" w14:textId="77777777" w:rsidR="003C1652" w:rsidRPr="00E83A9E" w:rsidRDefault="003C1652" w:rsidP="00F716B5">
      <w:pPr>
        <w:bidi/>
        <w:spacing w:after="0" w:line="360" w:lineRule="auto"/>
        <w:ind w:firstLine="720"/>
        <w:jc w:val="mediumKashida"/>
        <w:rPr>
          <w:rFonts w:ascii="Sakkal Majalla" w:hAnsi="Sakkal Majalla" w:cs="Sakkal Majalla"/>
        </w:rPr>
      </w:pPr>
      <w:r w:rsidRPr="00E83A9E">
        <w:rPr>
          <w:rFonts w:ascii="Sakkal Majalla" w:hAnsi="Sakkal Majalla" w:cs="Sakkal Majalla"/>
          <w:rtl/>
        </w:rPr>
        <w:t>استجابة مباشرة وغير مدروسة يُبديها المستخدم تجاه المحتوى ال</w:t>
      </w:r>
      <w:r>
        <w:rPr>
          <w:rFonts w:ascii="Sakkal Majalla" w:hAnsi="Sakkal Majalla" w:cs="Sakkal Majalla" w:hint="cs"/>
          <w:rtl/>
        </w:rPr>
        <w:t xml:space="preserve">ظاهر </w:t>
      </w:r>
      <w:r w:rsidRPr="00E83A9E">
        <w:rPr>
          <w:rFonts w:ascii="Sakkal Majalla" w:hAnsi="Sakkal Majalla" w:cs="Sakkal Majalla"/>
          <w:rtl/>
        </w:rPr>
        <w:t xml:space="preserve">على "تيك توك"، </w:t>
      </w:r>
      <w:r>
        <w:rPr>
          <w:rFonts w:ascii="Sakkal Majalla" w:hAnsi="Sakkal Majalla" w:cs="Sakkal Majalla" w:hint="cs"/>
          <w:rtl/>
        </w:rPr>
        <w:t xml:space="preserve">عبر </w:t>
      </w:r>
      <w:r w:rsidRPr="00E83A9E">
        <w:rPr>
          <w:rFonts w:ascii="Sakkal Majalla" w:hAnsi="Sakkal Majalla" w:cs="Sakkal Majalla"/>
          <w:rtl/>
        </w:rPr>
        <w:t>الإعجاب أو المشاركة أو التعليق، دون التحقق من مصدره أو صدقيته، وغالبًا ما يكون ناتجًا عن انجذاب سريع أو اعتماد سابق على المنصة أو صاحب المحتوى</w:t>
      </w:r>
      <w:r w:rsidRPr="00E83A9E">
        <w:rPr>
          <w:rFonts w:ascii="Sakkal Majalla" w:hAnsi="Sakkal Majalla" w:cs="Sakkal Majalla"/>
        </w:rPr>
        <w:t>.</w:t>
      </w:r>
    </w:p>
    <w:p w14:paraId="73D9E4BE" w14:textId="77777777" w:rsidR="003C1652" w:rsidRPr="00E83A9E" w:rsidRDefault="003C1652" w:rsidP="002E31EC">
      <w:pPr>
        <w:keepNext/>
        <w:bidi/>
        <w:spacing w:after="0" w:line="360" w:lineRule="auto"/>
        <w:jc w:val="mediumKashida"/>
        <w:rPr>
          <w:rFonts w:ascii="Sakkal Majalla" w:hAnsi="Sakkal Majalla" w:cs="Sakkal Majalla"/>
          <w:b/>
          <w:bCs/>
        </w:rPr>
      </w:pPr>
      <w:r w:rsidRPr="00E83A9E">
        <w:rPr>
          <w:rStyle w:val="Strong"/>
          <w:rFonts w:ascii="Sakkal Majalla" w:hAnsi="Sakkal Majalla" w:cs="Sakkal Majalla"/>
          <w:color w:val="0D0D0D"/>
          <w:shd w:val="clear" w:color="auto" w:fill="FFFFFF"/>
          <w:rtl/>
        </w:rPr>
        <w:t xml:space="preserve">ثالثًا: </w:t>
      </w:r>
      <w:r w:rsidRPr="00E83A9E">
        <w:rPr>
          <w:rFonts w:ascii="Sakkal Majalla" w:hAnsi="Sakkal Majalla" w:cs="Sakkal Majalla"/>
          <w:b/>
          <w:bCs/>
          <w:rtl/>
        </w:rPr>
        <w:t xml:space="preserve">التفاعل </w:t>
      </w:r>
      <w:r w:rsidRPr="00E83A9E">
        <w:rPr>
          <w:rFonts w:ascii="Sakkal Majalla" w:hAnsi="Sakkal Majalla" w:cs="Sakkal Majalla" w:hint="cs"/>
          <w:b/>
          <w:bCs/>
          <w:rtl/>
        </w:rPr>
        <w:t xml:space="preserve">الوقائي </w:t>
      </w:r>
      <w:r w:rsidRPr="00E83A9E">
        <w:rPr>
          <w:rFonts w:ascii="Sakkal Majalla" w:hAnsi="Sakkal Majalla" w:cs="Sakkal Majalla"/>
          <w:b/>
          <w:bCs/>
        </w:rPr>
        <w:t>(Cautious Interaction)</w:t>
      </w:r>
    </w:p>
    <w:p w14:paraId="09294B6E" w14:textId="77777777" w:rsidR="003C1652" w:rsidRDefault="003C1652" w:rsidP="00F716B5">
      <w:pPr>
        <w:bidi/>
        <w:spacing w:after="0" w:line="360" w:lineRule="auto"/>
        <w:ind w:firstLine="720"/>
        <w:jc w:val="mediumKashida"/>
        <w:rPr>
          <w:rFonts w:ascii="Sakkal Majalla" w:hAnsi="Sakkal Majalla" w:cs="Sakkal Majalla"/>
          <w:rtl/>
        </w:rPr>
      </w:pPr>
      <w:r w:rsidRPr="00711C75">
        <w:rPr>
          <w:rFonts w:ascii="Sakkal Majalla" w:hAnsi="Sakkal Majalla" w:cs="Sakkal Majalla"/>
          <w:rtl/>
        </w:rPr>
        <w:t>سلوك احترازي حذر ينتهجه المستخدم على "تيك توك"، ينسجم مع إدراكه لمخاطر التزييف العميق وتأثيراته، ويتسم بالتحفّظ في الإعجاب أو المشاركة أو التعليق، ويهدف إلى الحدّ من التفاعل أو تأجيله ريثما يتثبّت من صحة</w:t>
      </w:r>
      <w:r>
        <w:rPr>
          <w:rFonts w:ascii="Sakkal Majalla" w:hAnsi="Sakkal Majalla" w:cs="Sakkal Majalla" w:hint="cs"/>
          <w:rtl/>
        </w:rPr>
        <w:t xml:space="preserve"> </w:t>
      </w:r>
      <w:r w:rsidRPr="00711C75">
        <w:rPr>
          <w:rFonts w:ascii="Sakkal Majalla" w:hAnsi="Sakkal Majalla" w:cs="Sakkal Majalla"/>
          <w:rtl/>
        </w:rPr>
        <w:t>المحتوى، تفاديًا للانخراط في مواد قد تكون مزيفة أو مضللة</w:t>
      </w:r>
      <w:r>
        <w:rPr>
          <w:rFonts w:ascii="Sakkal Majalla" w:hAnsi="Sakkal Majalla" w:cs="Sakkal Majalla" w:hint="cs"/>
          <w:rtl/>
        </w:rPr>
        <w:t>.</w:t>
      </w:r>
    </w:p>
    <w:p w14:paraId="103F7EED" w14:textId="77777777" w:rsidR="003C1652" w:rsidRPr="00E83A9E" w:rsidRDefault="003C1652" w:rsidP="002E31EC">
      <w:pPr>
        <w:keepNext/>
        <w:bidi/>
        <w:spacing w:after="0" w:line="360" w:lineRule="auto"/>
        <w:jc w:val="mediumKashida"/>
        <w:rPr>
          <w:rFonts w:ascii="Sakkal Majalla" w:hAnsi="Sakkal Majalla" w:cs="Sakkal Majalla"/>
        </w:rPr>
      </w:pPr>
      <w:r w:rsidRPr="00E83A9E">
        <w:rPr>
          <w:rFonts w:ascii="Sakkal Majalla" w:hAnsi="Sakkal Majalla" w:cs="Sakkal Majalla"/>
          <w:b/>
          <w:bCs/>
          <w:rtl/>
        </w:rPr>
        <w:t>التحقق الرقمي من المحتوى</w:t>
      </w:r>
      <w:r w:rsidRPr="00E83A9E">
        <w:rPr>
          <w:rFonts w:ascii="Sakkal Majalla" w:hAnsi="Sakkal Majalla" w:cs="Sakkal Majalla"/>
          <w:b/>
          <w:bCs/>
        </w:rPr>
        <w:t xml:space="preserve"> (Digital Content Verification)</w:t>
      </w:r>
    </w:p>
    <w:p w14:paraId="463DF2C2" w14:textId="24169624" w:rsidR="003C1652" w:rsidRPr="00E83A9E" w:rsidRDefault="003C1652" w:rsidP="00F716B5">
      <w:pPr>
        <w:bidi/>
        <w:spacing w:after="0" w:line="360" w:lineRule="auto"/>
        <w:ind w:firstLine="720"/>
        <w:jc w:val="mediumKashida"/>
        <w:rPr>
          <w:rFonts w:ascii="Sakkal Majalla" w:hAnsi="Sakkal Majalla" w:cs="Sakkal Majalla"/>
          <w:rtl/>
        </w:rPr>
      </w:pPr>
      <w:r w:rsidRPr="006A38AF">
        <w:rPr>
          <w:rFonts w:ascii="Sakkal Majalla" w:hAnsi="Sakkal Majalla" w:cs="Sakkal Majalla"/>
          <w:rtl/>
        </w:rPr>
        <w:t>سلوك تفحّص واعٍ ينتهجه مستخدم منصات التواصل الاجتماعي، مدفوعًا بتشكيك منهجي يوجّهه إلى التحقق من صدقية ما يشاهده، وينبع هذا السلوك من إدراك المستخدم لاحتمال تعرضه لمحتوى غير دقيق أو مزيف أو مضلل، ولا سيما محتوى التزييف العميق على منصة "تيك توك"، ما يدفعه إلى مراجعة مصدر المحتوى، أو مقارنته بمصادر موثوقة، أو استخدام أدوات رقمية متخصصة في كشف التزييف العميق، ويعد سلوكًا رقميًا مسؤولًا يُجسّد وعيه بمخاطر البيئة الرقمية الحديثة</w:t>
      </w:r>
      <w:r w:rsidRPr="006A38AF">
        <w:rPr>
          <w:rFonts w:ascii="Sakkal Majalla" w:hAnsi="Sakkal Majalla" w:cs="Sakkal Majalla"/>
        </w:rPr>
        <w:t>.</w:t>
      </w:r>
    </w:p>
    <w:p w14:paraId="5196D078" w14:textId="77777777" w:rsidR="003C1652" w:rsidRDefault="003C1652" w:rsidP="002E31EC">
      <w:pPr>
        <w:keepNext/>
        <w:bidi/>
        <w:spacing w:after="0" w:line="360" w:lineRule="auto"/>
        <w:jc w:val="mediumKashida"/>
        <w:rPr>
          <w:rFonts w:ascii="Sakkal Majalla" w:hAnsi="Sakkal Majalla" w:cs="Sakkal Majalla"/>
          <w:b/>
          <w:bCs/>
          <w:sz w:val="28"/>
          <w:szCs w:val="28"/>
          <w:rtl/>
        </w:rPr>
      </w:pPr>
      <w:r>
        <w:rPr>
          <w:rFonts w:ascii="Sakkal Majalla" w:hAnsi="Sakkal Majalla" w:cs="Sakkal Majalla" w:hint="cs"/>
          <w:b/>
          <w:bCs/>
          <w:sz w:val="28"/>
          <w:szCs w:val="28"/>
          <w:rtl/>
        </w:rPr>
        <w:t>سابعًا: كشف التزييف العميق</w:t>
      </w:r>
    </w:p>
    <w:p w14:paraId="21C87D30" w14:textId="77777777" w:rsidR="003C1652" w:rsidRPr="00F716B5" w:rsidRDefault="003C1652" w:rsidP="00F716B5">
      <w:pPr>
        <w:bidi/>
        <w:spacing w:after="0" w:line="360" w:lineRule="auto"/>
        <w:jc w:val="mediumKashida"/>
        <w:rPr>
          <w:rFonts w:ascii="Sakkal Majalla" w:hAnsi="Sakkal Majalla" w:cs="Sakkal Majalla"/>
        </w:rPr>
      </w:pPr>
      <w:r w:rsidRPr="00B14E0A">
        <w:rPr>
          <w:rFonts w:ascii="Sakkal Majalla" w:hAnsi="Sakkal Majalla" w:cs="Sakkal Majalla"/>
          <w:b/>
          <w:bCs/>
          <w:rtl/>
        </w:rPr>
        <w:tab/>
      </w:r>
      <w:r w:rsidRPr="00F716B5">
        <w:rPr>
          <w:rFonts w:ascii="Sakkal Majalla" w:hAnsi="Sakkal Majalla" w:cs="Sakkal Majalla"/>
          <w:rtl/>
        </w:rPr>
        <w:t>يمثّل التزييف العميق أحد أبرز التحديات التي تهدّد صدقية المحتوى الرقمي، الأمر الذي دفع الشركات التقنية إلى تطوير أدوات متقدمة لاكتشاف التلاعب في الوسائط المرئية. وفي هذا السياق، ظهر عدد من الحلول التقنية الحديثة، ومن بينها الأداة الآتية التي تعتمد على الذكاء الاصطناعي في كشف التزييف العميق</w:t>
      </w:r>
      <w:r w:rsidRPr="00F716B5">
        <w:rPr>
          <w:rFonts w:ascii="Sakkal Majalla" w:hAnsi="Sakkal Majalla" w:cs="Sakkal Majalla" w:hint="cs"/>
          <w:rtl/>
        </w:rPr>
        <w:t>.</w:t>
      </w:r>
    </w:p>
    <w:p w14:paraId="23775C00" w14:textId="77777777" w:rsidR="003C1652" w:rsidRPr="00B14E0A" w:rsidRDefault="003C1652" w:rsidP="002E31EC">
      <w:pPr>
        <w:keepNext/>
        <w:bidi/>
        <w:spacing w:after="0" w:line="360" w:lineRule="auto"/>
        <w:jc w:val="mediumKashida"/>
        <w:rPr>
          <w:rFonts w:ascii="Sakkal Majalla" w:hAnsi="Sakkal Majalla" w:cs="Sakkal Majalla"/>
          <w:b/>
          <w:bCs/>
          <w:rtl/>
        </w:rPr>
      </w:pPr>
      <w:r w:rsidRPr="00B14E0A">
        <w:rPr>
          <w:rFonts w:ascii="Sakkal Majalla" w:hAnsi="Sakkal Majalla" w:cs="Sakkal Majalla" w:hint="cs"/>
          <w:b/>
          <w:bCs/>
          <w:rtl/>
        </w:rPr>
        <w:t>اكتشاف التزييف العميق بواسطة الذكاء الاصطناعي</w:t>
      </w:r>
      <w:r w:rsidRPr="00B14E0A">
        <w:rPr>
          <w:rFonts w:ascii="Sakkal Majalla" w:hAnsi="Sakkal Majalla" w:cs="Sakkal Majalla"/>
          <w:b/>
          <w:bCs/>
        </w:rPr>
        <w:t xml:space="preserve"> HONOR AI Deepfake Detection </w:t>
      </w:r>
      <w:r w:rsidRPr="00B14E0A">
        <w:rPr>
          <w:rFonts w:ascii="Sakkal Majalla" w:hAnsi="Sakkal Majalla" w:cs="Sakkal Majalla" w:hint="cs"/>
          <w:b/>
          <w:bCs/>
          <w:rtl/>
        </w:rPr>
        <w:t xml:space="preserve"> </w:t>
      </w:r>
    </w:p>
    <w:p w14:paraId="3511435E" w14:textId="0A3A4A4D" w:rsidR="003C1652" w:rsidRPr="00B14E0A" w:rsidRDefault="003C1652" w:rsidP="00F716B5">
      <w:pPr>
        <w:bidi/>
        <w:spacing w:after="0" w:line="360" w:lineRule="auto"/>
        <w:jc w:val="mediumKashida"/>
        <w:rPr>
          <w:rFonts w:ascii="Sakkal Majalla" w:hAnsi="Sakkal Majalla" w:cs="Sakkal Majalla"/>
          <w:rtl/>
        </w:rPr>
      </w:pPr>
      <w:r w:rsidRPr="00B14E0A">
        <w:rPr>
          <w:rFonts w:ascii="Sakkal Majalla" w:hAnsi="Sakkal Majalla" w:cs="Sakkal Majalla"/>
          <w:rtl/>
        </w:rPr>
        <w:tab/>
        <w:t>نظام كشف مبني على الذكاء الاصطناعي</w:t>
      </w:r>
      <w:r w:rsidRPr="00B14E0A">
        <w:rPr>
          <w:rFonts w:ascii="Sakkal Majalla" w:hAnsi="Sakkal Majalla" w:cs="Sakkal Majalla" w:hint="cs"/>
          <w:rtl/>
        </w:rPr>
        <w:t xml:space="preserve"> </w:t>
      </w:r>
      <w:r w:rsidRPr="00B14E0A">
        <w:rPr>
          <w:rFonts w:ascii="Sakkal Majalla" w:hAnsi="Sakkal Majalla" w:cs="Sakkal Majalla"/>
          <w:rtl/>
        </w:rPr>
        <w:t>لرصد عمليات التزييف العميق في مكالمات الفيديو عبر تحليل أنماط الوجه وخصائصه واكتشاف أي تبديل أو توليد بصري غير طبيعي</w:t>
      </w:r>
      <w:r w:rsidRPr="00B14E0A">
        <w:rPr>
          <w:rFonts w:ascii="Sakkal Majalla" w:hAnsi="Sakkal Majalla" w:cs="Sakkal Majalla" w:hint="cs"/>
          <w:rtl/>
        </w:rPr>
        <w:t xml:space="preserve"> </w:t>
      </w:r>
      <w:r w:rsidRPr="00B14E0A">
        <w:rPr>
          <w:rFonts w:ascii="Sakkal Majalla" w:hAnsi="Sakkal Majalla" w:cs="Sakkal Majalla"/>
          <w:rtl/>
        </w:rPr>
        <w:t>أثناء الاتصال</w:t>
      </w:r>
      <w:r w:rsidRPr="00B14E0A">
        <w:rPr>
          <w:rFonts w:ascii="Sakkal Majalla" w:hAnsi="Sakkal Majalla" w:cs="Sakkal Majalla" w:hint="cs"/>
          <w:rtl/>
        </w:rPr>
        <w:t xml:space="preserve">، </w:t>
      </w:r>
      <w:r w:rsidRPr="00B14E0A">
        <w:rPr>
          <w:rFonts w:ascii="Sakkal Majalla" w:hAnsi="Sakkal Majalla" w:cs="Sakkal Majalla"/>
          <w:rtl/>
        </w:rPr>
        <w:t>تُصدِر تنبيهًا منبثقًا للمستخدم عند الاشتباه بوجود تزييف عميق</w:t>
      </w:r>
      <w:r w:rsidRPr="00B14E0A">
        <w:rPr>
          <w:rFonts w:ascii="Sakkal Majalla" w:hAnsi="Sakkal Majalla" w:cs="Sakkal Majalla" w:hint="cs"/>
          <w:rtl/>
        </w:rPr>
        <w:t>،</w:t>
      </w:r>
      <w:r w:rsidRPr="00B14E0A">
        <w:rPr>
          <w:rFonts w:ascii="Sakkal Majalla" w:hAnsi="Sakkal Majalla" w:cs="Sakkal Majalla"/>
          <w:rtl/>
        </w:rPr>
        <w:t xml:space="preserve"> وتتوفر هذه التقنية</w:t>
      </w:r>
      <w:r w:rsidRPr="00B14E0A">
        <w:rPr>
          <w:rFonts w:ascii="Sakkal Majalla" w:hAnsi="Sakkal Majalla" w:cs="Sakkal Majalla" w:hint="cs"/>
          <w:rtl/>
        </w:rPr>
        <w:t xml:space="preserve"> </w:t>
      </w:r>
      <w:r w:rsidRPr="00B14E0A">
        <w:rPr>
          <w:rFonts w:ascii="Sakkal Majalla" w:hAnsi="Sakkal Majalla" w:cs="Sakkal Majalla"/>
          <w:rtl/>
        </w:rPr>
        <w:t xml:space="preserve">على </w:t>
      </w:r>
      <w:proofErr w:type="gramStart"/>
      <w:r w:rsidRPr="00B14E0A">
        <w:rPr>
          <w:rFonts w:ascii="Sakkal Majalla" w:hAnsi="Sakkal Majalla" w:cs="Sakkal Majalla"/>
          <w:rtl/>
        </w:rPr>
        <w:t xml:space="preserve">أجهزة </w:t>
      </w:r>
      <w:r w:rsidR="0042161F">
        <w:rPr>
          <w:rFonts w:ascii="Sakkal Majalla" w:hAnsi="Sakkal Majalla" w:cs="Sakkal Majalla" w:hint="cs"/>
          <w:rtl/>
        </w:rPr>
        <w:t xml:space="preserve"> </w:t>
      </w:r>
      <w:proofErr w:type="spellStart"/>
      <w:r w:rsidRPr="00B14E0A">
        <w:rPr>
          <w:rFonts w:ascii="Sakkal Majalla" w:hAnsi="Sakkal Majalla" w:cs="Sakkal Majalla"/>
          <w:rtl/>
        </w:rPr>
        <w:t>هونر</w:t>
      </w:r>
      <w:proofErr w:type="spellEnd"/>
      <w:proofErr w:type="gramEnd"/>
      <w:r w:rsidRPr="00B14E0A">
        <w:rPr>
          <w:rFonts w:ascii="Sakkal Majalla" w:hAnsi="Sakkal Majalla" w:cs="Sakkal Majalla"/>
          <w:rtl/>
        </w:rPr>
        <w:t xml:space="preserve"> المزودة بنظام</w:t>
      </w:r>
      <w:r w:rsidRPr="00B14E0A">
        <w:rPr>
          <w:rFonts w:ascii="Sakkal Majalla" w:hAnsi="Sakkal Majalla" w:cs="Sakkal Majalla" w:hint="cs"/>
          <w:rtl/>
        </w:rPr>
        <w:t xml:space="preserve"> </w:t>
      </w:r>
      <w:proofErr w:type="spellStart"/>
      <w:r w:rsidRPr="00B14E0A">
        <w:rPr>
          <w:rFonts w:ascii="Sakkal Majalla" w:hAnsi="Sakkal Majalla" w:cs="Sakkal Majalla"/>
        </w:rPr>
        <w:t>MagicOS</w:t>
      </w:r>
      <w:proofErr w:type="spellEnd"/>
      <w:r w:rsidRPr="00B14E0A">
        <w:rPr>
          <w:rFonts w:ascii="Sakkal Majalla" w:hAnsi="Sakkal Majalla" w:cs="Sakkal Majalla"/>
        </w:rPr>
        <w:t xml:space="preserve"> 9.0</w:t>
      </w:r>
      <w:r w:rsidRPr="00B14E0A">
        <w:rPr>
          <w:rFonts w:ascii="Sakkal Majalla" w:hAnsi="Sakkal Majalla" w:cs="Sakkal Majalla"/>
          <w:rtl/>
        </w:rPr>
        <w:t>، وتدعم تطبيقات عدة منها</w:t>
      </w:r>
      <w:r w:rsidRPr="00B14E0A">
        <w:rPr>
          <w:rFonts w:ascii="Sakkal Majalla" w:hAnsi="Sakkal Majalla" w:cs="Sakkal Majalla" w:hint="cs"/>
          <w:rtl/>
        </w:rPr>
        <w:t xml:space="preserve"> </w:t>
      </w:r>
      <w:r w:rsidRPr="00B14E0A">
        <w:rPr>
          <w:rFonts w:ascii="Sakkal Majalla" w:hAnsi="Sakkal Majalla" w:cs="Sakkal Majalla"/>
        </w:rPr>
        <w:t>WhatsApp</w:t>
      </w:r>
      <w:r w:rsidRPr="00B14E0A">
        <w:rPr>
          <w:rFonts w:ascii="Sakkal Majalla" w:hAnsi="Sakkal Majalla" w:cs="Sakkal Majalla"/>
          <w:rtl/>
        </w:rPr>
        <w:t>،</w:t>
      </w:r>
      <w:r w:rsidRPr="00B14E0A">
        <w:rPr>
          <w:rFonts w:ascii="Sakkal Majalla" w:hAnsi="Sakkal Majalla" w:cs="Sakkal Majalla" w:hint="cs"/>
          <w:rtl/>
        </w:rPr>
        <w:t xml:space="preserve"> و</w:t>
      </w:r>
      <w:proofErr w:type="gramStart"/>
      <w:r w:rsidRPr="00B14E0A">
        <w:rPr>
          <w:rFonts w:ascii="Sakkal Majalla" w:hAnsi="Sakkal Majalla" w:cs="Sakkal Majalla"/>
        </w:rPr>
        <w:t>Messenger</w:t>
      </w:r>
      <w:r w:rsidRPr="00B14E0A">
        <w:rPr>
          <w:rFonts w:ascii="Sakkal Majalla" w:hAnsi="Sakkal Majalla" w:cs="Sakkal Majalla" w:hint="cs"/>
          <w:rtl/>
        </w:rPr>
        <w:t xml:space="preserve">،  </w:t>
      </w:r>
      <w:r w:rsidRPr="00B14E0A">
        <w:rPr>
          <w:rFonts w:ascii="Sakkal Majalla" w:hAnsi="Sakkal Majalla" w:cs="Sakkal Majalla"/>
          <w:rtl/>
        </w:rPr>
        <w:t>و</w:t>
      </w:r>
      <w:proofErr w:type="spellStart"/>
      <w:proofErr w:type="gramEnd"/>
      <w:r w:rsidRPr="00B14E0A">
        <w:rPr>
          <w:rFonts w:ascii="Sakkal Majalla" w:hAnsi="Sakkal Majalla" w:cs="Sakkal Majalla"/>
        </w:rPr>
        <w:t>Botim</w:t>
      </w:r>
      <w:proofErr w:type="spellEnd"/>
      <w:r w:rsidRPr="00B14E0A">
        <w:rPr>
          <w:rFonts w:ascii="Sakkal Majalla" w:hAnsi="Sakkal Majalla" w:cs="Sakkal Majalla" w:hint="cs"/>
          <w:rtl/>
        </w:rPr>
        <w:t xml:space="preserve"> </w:t>
      </w:r>
      <w:r w:rsidRPr="00B14E0A">
        <w:rPr>
          <w:rFonts w:ascii="Sakkal Majalla" w:hAnsi="Sakkal Majalla" w:cs="Sakkal Majalla"/>
        </w:rPr>
        <w:t>(HONOR, 2025)</w:t>
      </w:r>
      <w:r w:rsidRPr="00B14E0A">
        <w:rPr>
          <w:rFonts w:ascii="Sakkal Majalla" w:hAnsi="Sakkal Majalla" w:cs="Sakkal Majalla" w:hint="cs"/>
          <w:rtl/>
        </w:rPr>
        <w:t>.</w:t>
      </w:r>
    </w:p>
    <w:p w14:paraId="72523F0B" w14:textId="77777777" w:rsidR="003C1652" w:rsidRPr="00E83A9E" w:rsidRDefault="003C1652" w:rsidP="002E31EC">
      <w:pPr>
        <w:keepNext/>
        <w:bidi/>
        <w:spacing w:after="0" w:line="360" w:lineRule="auto"/>
        <w:jc w:val="mediumKashida"/>
        <w:rPr>
          <w:rFonts w:ascii="Sakkal Majalla" w:hAnsi="Sakkal Majalla" w:cs="Sakkal Majalla"/>
          <w:b/>
          <w:bCs/>
          <w:sz w:val="28"/>
          <w:szCs w:val="28"/>
          <w:rtl/>
        </w:rPr>
      </w:pPr>
      <w:r>
        <w:rPr>
          <w:rFonts w:ascii="Sakkal Majalla" w:hAnsi="Sakkal Majalla" w:cs="Sakkal Majalla" w:hint="cs"/>
          <w:b/>
          <w:bCs/>
          <w:sz w:val="28"/>
          <w:szCs w:val="28"/>
          <w:rtl/>
        </w:rPr>
        <w:lastRenderedPageBreak/>
        <w:t>ثامن</w:t>
      </w:r>
      <w:r w:rsidRPr="00E83A9E">
        <w:rPr>
          <w:rFonts w:ascii="Sakkal Majalla" w:hAnsi="Sakkal Majalla" w:cs="Sakkal Majalla" w:hint="cs"/>
          <w:b/>
          <w:bCs/>
          <w:sz w:val="28"/>
          <w:szCs w:val="28"/>
          <w:rtl/>
        </w:rPr>
        <w:t>اً: تصور وقائي مقترح</w:t>
      </w:r>
    </w:p>
    <w:p w14:paraId="5849774A" w14:textId="77777777" w:rsidR="003C1652" w:rsidRPr="006619A9" w:rsidRDefault="003C1652" w:rsidP="00F716B5">
      <w:pPr>
        <w:bidi/>
        <w:spacing w:after="0" w:line="360" w:lineRule="auto"/>
        <w:ind w:firstLine="720"/>
        <w:jc w:val="mediumKashida"/>
        <w:rPr>
          <w:rFonts w:ascii="Sakkal Majalla" w:hAnsi="Sakkal Majalla" w:cs="Sakkal Majalla"/>
          <w:b/>
          <w:bCs/>
          <w:rtl/>
        </w:rPr>
      </w:pPr>
      <w:r w:rsidRPr="006619A9">
        <w:rPr>
          <w:rFonts w:ascii="Sakkal Majalla" w:hAnsi="Sakkal Majalla" w:cs="Sakkal Majalla"/>
          <w:b/>
          <w:bCs/>
          <w:rtl/>
        </w:rPr>
        <w:t>استجابة لتنامي تحديات التزييف العميق، وضمن مساعي الدراسة لاستكشاف أدوات تحقق رقمية فعّالة، يُطرح المفهوم الآتي بوصفه تصورًا وقائيًا مقترحًا يُعزز أمن المستخدم وثقته بالبيئة الرقمية</w:t>
      </w:r>
      <w:r w:rsidRPr="006619A9">
        <w:rPr>
          <w:rFonts w:ascii="Sakkal Majalla" w:hAnsi="Sakkal Majalla" w:cs="Sakkal Majalla"/>
          <w:b/>
          <w:bCs/>
        </w:rPr>
        <w:t>.</w:t>
      </w:r>
    </w:p>
    <w:p w14:paraId="15723A1C" w14:textId="77777777" w:rsidR="003C1652" w:rsidRPr="00867083" w:rsidRDefault="003C1652" w:rsidP="002E31EC">
      <w:pPr>
        <w:keepNext/>
        <w:bidi/>
        <w:spacing w:after="0" w:line="360" w:lineRule="auto"/>
        <w:jc w:val="mediumKashida"/>
        <w:rPr>
          <w:rFonts w:ascii="Sakkal Majalla" w:hAnsi="Sakkal Majalla" w:cs="Sakkal Majalla"/>
          <w:b/>
          <w:bCs/>
          <w:rtl/>
        </w:rPr>
      </w:pPr>
      <w:r w:rsidRPr="00867083">
        <w:rPr>
          <w:rFonts w:ascii="Sakkal Majalla" w:hAnsi="Sakkal Majalla" w:cs="Sakkal Majalla"/>
          <w:b/>
          <w:bCs/>
          <w:rtl/>
        </w:rPr>
        <w:t>التمييز العميق</w:t>
      </w:r>
      <w:r w:rsidRPr="00867083">
        <w:rPr>
          <w:rFonts w:ascii="Sakkal Majalla" w:hAnsi="Sakkal Majalla" w:cs="Sakkal Majalla"/>
          <w:b/>
          <w:bCs/>
        </w:rPr>
        <w:t xml:space="preserve"> (Deep Discrimination)</w:t>
      </w:r>
    </w:p>
    <w:p w14:paraId="171D114F" w14:textId="2E350768" w:rsidR="003C1652" w:rsidRPr="003C1652" w:rsidRDefault="003C1652" w:rsidP="00F716B5">
      <w:pPr>
        <w:bidi/>
        <w:spacing w:after="0" w:line="360" w:lineRule="auto"/>
        <w:ind w:firstLine="720"/>
        <w:jc w:val="mediumKashida"/>
        <w:rPr>
          <w:rFonts w:ascii="Sakkal Majalla" w:hAnsi="Sakkal Majalla" w:cs="Sakkal Majalla"/>
          <w:rtl/>
        </w:rPr>
      </w:pPr>
      <w:r w:rsidRPr="00867083">
        <w:rPr>
          <w:rFonts w:ascii="Sakkal Majalla" w:hAnsi="Sakkal Majalla" w:cs="Sakkal Majalla"/>
          <w:rtl/>
        </w:rPr>
        <w:t>تطبيق إلكتروني مختص في كشف المحتوى الموّلد بواسطة الذكاء الاصطناعي، يعمل عبر تشغيل أداة فحص ذكية ومتجددة في خلفية الهاتف الذكي، بهدف تحليل المحتوى المرئي أو السمعي عند تصفح منصات التواصل الاجتماعي، وتقييم احتمالية كونه مولّدًا أو معدّلًا بواسطة تقنيات التزييف العميق، وتقترح الدراسة هذا المفهوم كأحد أنماط التحقق الرقمي المتقدم، الذي يُستَطلع مدى قبوله وفاعليته كحل تقني وطني يُسهم في تعزيز ثقة المستخدمين وتأمين الفضاء الرقمي السعودي</w:t>
      </w:r>
      <w:r w:rsidRPr="00867083">
        <w:rPr>
          <w:rFonts w:ascii="Sakkal Majalla" w:hAnsi="Sakkal Majalla" w:cs="Sakkal Majalla"/>
        </w:rPr>
        <w:t>.</w:t>
      </w:r>
    </w:p>
    <w:p w14:paraId="12DE079C" w14:textId="77777777" w:rsidR="002402C8" w:rsidRDefault="002402C8">
      <w:pPr>
        <w:rPr>
          <w:rFonts w:ascii="Sakkal Majalla" w:hAnsi="Sakkal Majalla" w:cs="Sakkal Majalla"/>
        </w:rPr>
      </w:pPr>
      <w:r>
        <w:rPr>
          <w:rFonts w:ascii="Sakkal Majalla" w:hAnsi="Sakkal Majalla" w:cs="Sakkal Majalla"/>
        </w:rPr>
        <w:br w:type="page"/>
      </w:r>
    </w:p>
    <w:p w14:paraId="46AA0638" w14:textId="77777777" w:rsidR="002402C8" w:rsidRPr="00503327" w:rsidRDefault="002402C8" w:rsidP="002402C8">
      <w:pPr>
        <w:bidi/>
        <w:spacing w:after="0" w:line="360" w:lineRule="auto"/>
        <w:jc w:val="center"/>
        <w:rPr>
          <w:rFonts w:ascii="Sakkal Majalla" w:hAnsi="Sakkal Majalla" w:cs="Sakkal Majalla"/>
          <w:b/>
          <w:bCs/>
          <w:sz w:val="32"/>
          <w:szCs w:val="32"/>
          <w:rtl/>
        </w:rPr>
      </w:pPr>
      <w:r w:rsidRPr="007B667D">
        <w:rPr>
          <w:rFonts w:ascii="Sakkal Majalla" w:hAnsi="Sakkal Majalla" w:cs="Sakkal Majalla"/>
          <w:b/>
          <w:bCs/>
          <w:sz w:val="32"/>
          <w:szCs w:val="32"/>
          <w:rtl/>
        </w:rPr>
        <w:lastRenderedPageBreak/>
        <w:t xml:space="preserve">الإجراءات المنهجية </w:t>
      </w:r>
      <w:r>
        <w:rPr>
          <w:rFonts w:ascii="Sakkal Majalla" w:hAnsi="Sakkal Majalla" w:cs="Sakkal Majalla" w:hint="cs"/>
          <w:b/>
          <w:bCs/>
          <w:sz w:val="32"/>
          <w:szCs w:val="32"/>
          <w:rtl/>
        </w:rPr>
        <w:t>(</w:t>
      </w:r>
      <w:r w:rsidRPr="007B667D">
        <w:rPr>
          <w:rFonts w:ascii="Sakkal Majalla" w:hAnsi="Sakkal Majalla" w:cs="Sakkal Majalla"/>
          <w:b/>
          <w:bCs/>
          <w:sz w:val="32"/>
          <w:szCs w:val="32"/>
          <w:rtl/>
        </w:rPr>
        <w:t>المقترحة</w:t>
      </w:r>
      <w:r>
        <w:rPr>
          <w:rFonts w:ascii="Sakkal Majalla" w:hAnsi="Sakkal Majalla" w:cs="Sakkal Majalla" w:hint="cs"/>
          <w:b/>
          <w:bCs/>
          <w:sz w:val="32"/>
          <w:szCs w:val="32"/>
          <w:rtl/>
        </w:rPr>
        <w:t>)</w:t>
      </w:r>
    </w:p>
    <w:p w14:paraId="03BD637F" w14:textId="77777777" w:rsidR="002402C8" w:rsidRPr="00A97184" w:rsidRDefault="002402C8" w:rsidP="002402C8">
      <w:pPr>
        <w:bidi/>
        <w:spacing w:after="0" w:line="360" w:lineRule="auto"/>
        <w:jc w:val="mediumKashida"/>
        <w:rPr>
          <w:rFonts w:ascii="Sakkal Majalla" w:hAnsi="Sakkal Majalla" w:cs="Sakkal Majalla"/>
          <w:b/>
          <w:bCs/>
          <w:sz w:val="32"/>
          <w:szCs w:val="32"/>
          <w:rtl/>
        </w:rPr>
      </w:pPr>
      <w:r w:rsidRPr="00A97184">
        <w:rPr>
          <w:rFonts w:ascii="Sakkal Majalla" w:hAnsi="Sakkal Majalla" w:cs="Sakkal Majalla"/>
          <w:b/>
          <w:bCs/>
          <w:sz w:val="32"/>
          <w:szCs w:val="32"/>
          <w:rtl/>
        </w:rPr>
        <w:t xml:space="preserve">منهج الدراسة </w:t>
      </w:r>
    </w:p>
    <w:p w14:paraId="139EA7C0" w14:textId="77777777" w:rsidR="002402C8" w:rsidRPr="00503327" w:rsidRDefault="002402C8" w:rsidP="002402C8">
      <w:pPr>
        <w:bidi/>
        <w:spacing w:after="0" w:line="360" w:lineRule="auto"/>
        <w:ind w:firstLine="720"/>
        <w:jc w:val="mediumKashida"/>
        <w:rPr>
          <w:rFonts w:ascii="Sakkal Majalla" w:hAnsi="Sakkal Majalla" w:cs="Sakkal Majalla"/>
          <w:rtl/>
        </w:rPr>
      </w:pPr>
      <w:r w:rsidRPr="00503327">
        <w:rPr>
          <w:rFonts w:ascii="Sakkal Majalla" w:hAnsi="Sakkal Majalla" w:cs="Sakkal Majalla"/>
          <w:rtl/>
        </w:rPr>
        <w:t xml:space="preserve">تعتمد الدراسة على منهج المسحي الميداني، حيث يُعد أكثر الأساليب البحثية استخدامًا في الدراسات الإعلامية والمجتمعية، نظرًا لقدرته على جمع البيانات من الأفراد المستهدفين وتحليلها وفق أسس كمية وإحصائية، ويساعد هذا المنهج في تقديم صورة واضحة حول إدراك </w:t>
      </w:r>
      <w:r>
        <w:rPr>
          <w:rFonts w:ascii="Sakkal Majalla" w:hAnsi="Sakkal Majalla" w:cs="Sakkal Majalla" w:hint="cs"/>
          <w:rtl/>
        </w:rPr>
        <w:t xml:space="preserve">المستخدمين السعوديين لمخاطر </w:t>
      </w:r>
      <w:r w:rsidRPr="00503327">
        <w:rPr>
          <w:rFonts w:ascii="Sakkal Majalla" w:hAnsi="Sakkal Majalla" w:cs="Sakkal Majalla"/>
          <w:rtl/>
        </w:rPr>
        <w:t xml:space="preserve">التزييف العميق </w:t>
      </w:r>
      <w:r>
        <w:rPr>
          <w:rFonts w:ascii="Sakkal Majalla" w:hAnsi="Sakkal Majalla" w:cs="Sakkal Majalla" w:hint="cs"/>
          <w:rtl/>
        </w:rPr>
        <w:t>على</w:t>
      </w:r>
      <w:r w:rsidRPr="00503327">
        <w:rPr>
          <w:rFonts w:ascii="Sakkal Majalla" w:hAnsi="Sakkal Majalla" w:cs="Sakkal Majalla"/>
          <w:rtl/>
        </w:rPr>
        <w:t xml:space="preserve"> تيك توك </w:t>
      </w:r>
      <w:r>
        <w:rPr>
          <w:rFonts w:ascii="Sakkal Majalla" w:hAnsi="Sakkal Majalla" w:cs="Sakkal Majalla" w:hint="cs"/>
          <w:rtl/>
        </w:rPr>
        <w:t>وعلاقته ب</w:t>
      </w:r>
      <w:r w:rsidRPr="00503327">
        <w:rPr>
          <w:rFonts w:ascii="Sakkal Majalla" w:hAnsi="Sakkal Majalla" w:cs="Sakkal Majalla"/>
          <w:rtl/>
        </w:rPr>
        <w:t>ثق</w:t>
      </w:r>
      <w:r>
        <w:rPr>
          <w:rFonts w:ascii="Sakkal Majalla" w:hAnsi="Sakkal Majalla" w:cs="Sakkal Majalla" w:hint="cs"/>
          <w:rtl/>
        </w:rPr>
        <w:t>تهم</w:t>
      </w:r>
      <w:r w:rsidRPr="00503327">
        <w:rPr>
          <w:rFonts w:ascii="Sakkal Majalla" w:hAnsi="Sakkal Majalla" w:cs="Sakkal Majalla"/>
          <w:rtl/>
        </w:rPr>
        <w:t xml:space="preserve"> بالمحتوى وسلوكهم الرقمي</w:t>
      </w:r>
      <w:r w:rsidRPr="00503327">
        <w:rPr>
          <w:rFonts w:ascii="Sakkal Majalla" w:hAnsi="Sakkal Majalla" w:cs="Sakkal Majalla"/>
        </w:rPr>
        <w:t>.</w:t>
      </w:r>
    </w:p>
    <w:p w14:paraId="59D8CA51" w14:textId="77777777" w:rsidR="00664017" w:rsidRPr="00664017" w:rsidRDefault="00664017" w:rsidP="002402C8">
      <w:pPr>
        <w:bidi/>
        <w:spacing w:after="0" w:line="360" w:lineRule="auto"/>
        <w:jc w:val="mediumKashida"/>
        <w:rPr>
          <w:rFonts w:ascii="Sakkal Majalla" w:hAnsi="Sakkal Majalla" w:cs="Sakkal Majalla"/>
          <w:b/>
          <w:bCs/>
          <w:rtl/>
        </w:rPr>
      </w:pPr>
    </w:p>
    <w:p w14:paraId="48963576" w14:textId="41CFBED5" w:rsidR="002402C8" w:rsidRPr="00A97184" w:rsidRDefault="002402C8" w:rsidP="00664017">
      <w:pPr>
        <w:bidi/>
        <w:spacing w:after="0" w:line="360" w:lineRule="auto"/>
        <w:jc w:val="mediumKashida"/>
        <w:rPr>
          <w:rFonts w:ascii="Sakkal Majalla" w:hAnsi="Sakkal Majalla" w:cs="Sakkal Majalla"/>
          <w:b/>
          <w:bCs/>
          <w:sz w:val="32"/>
          <w:szCs w:val="32"/>
        </w:rPr>
      </w:pPr>
      <w:r w:rsidRPr="00A97184">
        <w:rPr>
          <w:rFonts w:ascii="Sakkal Majalla" w:hAnsi="Sakkal Majalla" w:cs="Sakkal Majalla"/>
          <w:b/>
          <w:bCs/>
          <w:sz w:val="32"/>
          <w:szCs w:val="32"/>
          <w:rtl/>
        </w:rPr>
        <w:t>مجتمع وعينة الدراسة</w:t>
      </w:r>
    </w:p>
    <w:p w14:paraId="458DB8FF" w14:textId="77777777" w:rsidR="002402C8" w:rsidRPr="009E6C87" w:rsidRDefault="002402C8" w:rsidP="002402C8">
      <w:pPr>
        <w:bidi/>
        <w:spacing w:after="0" w:line="360" w:lineRule="auto"/>
        <w:jc w:val="mediumKashida"/>
        <w:rPr>
          <w:rFonts w:ascii="Sakkal Majalla" w:hAnsi="Sakkal Majalla" w:cs="Sakkal Majalla"/>
          <w:b/>
          <w:bCs/>
          <w:sz w:val="28"/>
          <w:szCs w:val="28"/>
          <w:rtl/>
        </w:rPr>
      </w:pPr>
      <w:r w:rsidRPr="009E6C87">
        <w:rPr>
          <w:rFonts w:ascii="Sakkal Majalla" w:hAnsi="Sakkal Majalla" w:cs="Sakkal Majalla"/>
          <w:b/>
          <w:bCs/>
          <w:sz w:val="28"/>
          <w:szCs w:val="28"/>
          <w:rtl/>
        </w:rPr>
        <w:t>مجتمع الدراسة</w:t>
      </w:r>
    </w:p>
    <w:p w14:paraId="68FEF343" w14:textId="5431AE48" w:rsidR="002402C8" w:rsidRPr="00503327" w:rsidRDefault="002402C8" w:rsidP="002402C8">
      <w:pPr>
        <w:bidi/>
        <w:spacing w:after="0" w:line="360" w:lineRule="auto"/>
        <w:ind w:firstLine="720"/>
        <w:jc w:val="mediumKashida"/>
        <w:rPr>
          <w:rFonts w:ascii="Sakkal Majalla" w:hAnsi="Sakkal Majalla" w:cs="Sakkal Majalla"/>
        </w:rPr>
      </w:pPr>
      <w:r w:rsidRPr="00503327">
        <w:rPr>
          <w:rFonts w:ascii="Sakkal Majalla" w:hAnsi="Sakkal Majalla" w:cs="Sakkal Majalla"/>
          <w:rtl/>
        </w:rPr>
        <w:t xml:space="preserve">يتكون مجتمع الدراسة من جميع المواطنين السعوديين </w:t>
      </w:r>
      <w:r>
        <w:rPr>
          <w:rFonts w:ascii="Sakkal Majalla" w:hAnsi="Sakkal Majalla" w:cs="Sakkal Majalla" w:hint="cs"/>
          <w:rtl/>
        </w:rPr>
        <w:t>ممن</w:t>
      </w:r>
      <w:r w:rsidRPr="00503327">
        <w:rPr>
          <w:rFonts w:ascii="Sakkal Majalla" w:hAnsi="Sakkal Majalla" w:cs="Sakkal Majalla"/>
          <w:rtl/>
        </w:rPr>
        <w:t xml:space="preserve"> تتراوح أعمارهم بين </w:t>
      </w:r>
      <w:r w:rsidRPr="00503327">
        <w:rPr>
          <w:rFonts w:ascii="Sakkal Majalla" w:hAnsi="Sakkal Majalla" w:cs="Sakkal Majalla"/>
        </w:rPr>
        <w:t xml:space="preserve">18 </w:t>
      </w:r>
      <w:r w:rsidRPr="00503327">
        <w:rPr>
          <w:rFonts w:ascii="Sakkal Majalla" w:hAnsi="Sakkal Majalla" w:cs="Sakkal Majalla"/>
          <w:rtl/>
        </w:rPr>
        <w:t>و</w:t>
      </w:r>
      <w:r w:rsidR="00A64E13">
        <w:rPr>
          <w:rFonts w:ascii="Sakkal Majalla" w:hAnsi="Sakkal Majalla" w:cs="Sakkal Majalla" w:hint="cs"/>
          <w:rtl/>
        </w:rPr>
        <w:t xml:space="preserve"> </w:t>
      </w:r>
      <w:r w:rsidRPr="00503327">
        <w:rPr>
          <w:rFonts w:ascii="Sakkal Majalla" w:hAnsi="Sakkal Majalla" w:cs="Sakkal Majalla"/>
          <w:rtl/>
        </w:rPr>
        <w:t>60 عامًا فأكثر، والذين يستخدمون منصة تيك توك، مع اختلاف بياناتهم الديموغرافية (العمر، ا</w:t>
      </w:r>
      <w:r>
        <w:rPr>
          <w:rFonts w:ascii="Sakkal Majalla" w:hAnsi="Sakkal Majalla" w:cs="Sakkal Majalla" w:hint="cs"/>
          <w:rtl/>
        </w:rPr>
        <w:t>لنوع</w:t>
      </w:r>
      <w:r w:rsidRPr="00503327">
        <w:rPr>
          <w:rFonts w:ascii="Sakkal Majalla" w:hAnsi="Sakkal Majalla" w:cs="Sakkal Majalla"/>
          <w:rtl/>
        </w:rPr>
        <w:t>، المستوى التعليمي</w:t>
      </w:r>
      <w:r>
        <w:rPr>
          <w:rFonts w:ascii="Sakkal Majalla" w:hAnsi="Sakkal Majalla" w:cs="Sakkal Majalla" w:hint="cs"/>
          <w:rtl/>
        </w:rPr>
        <w:t>، المهنة</w:t>
      </w:r>
      <w:r w:rsidRPr="00503327">
        <w:rPr>
          <w:rFonts w:ascii="Sakkal Majalla" w:hAnsi="Sakkal Majalla" w:cs="Sakkal Majalla"/>
          <w:rtl/>
        </w:rPr>
        <w:t xml:space="preserve">) بهدف تحليل </w:t>
      </w:r>
      <w:r>
        <w:rPr>
          <w:rFonts w:ascii="Sakkal Majalla" w:hAnsi="Sakkal Majalla" w:cs="Sakkal Majalla" w:hint="cs"/>
          <w:rtl/>
        </w:rPr>
        <w:t>علاقة أدراكهم لمخاطر التزييف العميق</w:t>
      </w:r>
      <w:r w:rsidRPr="00503327">
        <w:rPr>
          <w:rFonts w:ascii="Sakkal Majalla" w:hAnsi="Sakkal Majalla" w:cs="Sakkal Majalla"/>
          <w:rtl/>
        </w:rPr>
        <w:t xml:space="preserve"> </w:t>
      </w:r>
      <w:r>
        <w:rPr>
          <w:rFonts w:ascii="Sakkal Majalla" w:hAnsi="Sakkal Majalla" w:cs="Sakkal Majalla" w:hint="cs"/>
          <w:rtl/>
        </w:rPr>
        <w:t>مع</w:t>
      </w:r>
      <w:r w:rsidRPr="00503327">
        <w:rPr>
          <w:rFonts w:ascii="Sakkal Majalla" w:hAnsi="Sakkal Majalla" w:cs="Sakkal Majalla"/>
          <w:rtl/>
        </w:rPr>
        <w:t xml:space="preserve"> ثقته</w:t>
      </w:r>
      <w:r>
        <w:rPr>
          <w:rFonts w:ascii="Sakkal Majalla" w:hAnsi="Sakkal Majalla" w:cs="Sakkal Majalla" w:hint="cs"/>
          <w:rtl/>
        </w:rPr>
        <w:t>م ب</w:t>
      </w:r>
      <w:r w:rsidRPr="00503327">
        <w:rPr>
          <w:rFonts w:ascii="Sakkal Majalla" w:hAnsi="Sakkal Majalla" w:cs="Sakkal Majalla"/>
          <w:rtl/>
        </w:rPr>
        <w:t xml:space="preserve">المحتوى وسلوكهم الرقمي </w:t>
      </w:r>
      <w:r>
        <w:rPr>
          <w:rFonts w:ascii="Sakkal Majalla" w:hAnsi="Sakkal Majalla" w:cs="Sakkal Majalla" w:hint="cs"/>
          <w:rtl/>
        </w:rPr>
        <w:t xml:space="preserve">في ظل </w:t>
      </w:r>
      <w:r w:rsidRPr="00503327">
        <w:rPr>
          <w:rFonts w:ascii="Sakkal Majalla" w:hAnsi="Sakkal Majalla" w:cs="Sakkal Majalla"/>
          <w:rtl/>
        </w:rPr>
        <w:t>تزايد انتشار التزييف العميق.</w:t>
      </w:r>
    </w:p>
    <w:p w14:paraId="17C74F5F" w14:textId="77777777" w:rsidR="002402C8" w:rsidRPr="009E6C87" w:rsidRDefault="002402C8" w:rsidP="002402C8">
      <w:pPr>
        <w:bidi/>
        <w:spacing w:after="0" w:line="360" w:lineRule="auto"/>
        <w:jc w:val="mediumKashida"/>
        <w:rPr>
          <w:rFonts w:ascii="Sakkal Majalla" w:hAnsi="Sakkal Majalla" w:cs="Sakkal Majalla"/>
          <w:b/>
          <w:bCs/>
          <w:sz w:val="28"/>
          <w:szCs w:val="28"/>
          <w:rtl/>
        </w:rPr>
      </w:pPr>
      <w:r w:rsidRPr="009E6C87">
        <w:rPr>
          <w:rFonts w:ascii="Sakkal Majalla" w:hAnsi="Sakkal Majalla" w:cs="Sakkal Majalla"/>
          <w:b/>
          <w:bCs/>
          <w:sz w:val="28"/>
          <w:szCs w:val="28"/>
          <w:rtl/>
        </w:rPr>
        <w:t>عينة الدراسة</w:t>
      </w:r>
    </w:p>
    <w:p w14:paraId="543CB6EB" w14:textId="77777777" w:rsidR="002402C8" w:rsidRPr="00503327" w:rsidRDefault="002402C8" w:rsidP="002402C8">
      <w:pPr>
        <w:bidi/>
        <w:spacing w:after="0" w:line="360" w:lineRule="auto"/>
        <w:ind w:firstLine="720"/>
        <w:jc w:val="mediumKashida"/>
        <w:rPr>
          <w:rFonts w:ascii="Sakkal Majalla" w:hAnsi="Sakkal Majalla" w:cs="Sakkal Majalla"/>
          <w:rtl/>
        </w:rPr>
      </w:pPr>
      <w:r w:rsidRPr="00503327">
        <w:rPr>
          <w:rFonts w:ascii="Sakkal Majalla" w:hAnsi="Sakkal Majalla" w:cs="Sakkal Majalla"/>
          <w:rtl/>
        </w:rPr>
        <w:t>تم اختيار العينة بأسلوب العينة العشوائية المتاحة، حيث وُزعت الاستبانة الإلكترونية عبر وسائل التواصل الاجتماعي للوصول إلى عينة متنوعة من المستخدمين السعوديين لتطبيق تيك توك، مما يتيح تمثيلًا مناسبًا لتحليل تأثير إدراك المستخدمين السعوديين لمخاطر التزييف العميق على ثقتهم بالمحتوى وسلوكهم الرقمي.</w:t>
      </w:r>
    </w:p>
    <w:p w14:paraId="7A8F7D27" w14:textId="77777777" w:rsidR="00664017" w:rsidRPr="00664017" w:rsidRDefault="00664017" w:rsidP="002402C8">
      <w:pPr>
        <w:bidi/>
        <w:spacing w:after="0" w:line="360" w:lineRule="auto"/>
        <w:jc w:val="mediumKashida"/>
        <w:rPr>
          <w:rFonts w:ascii="Sakkal Majalla" w:hAnsi="Sakkal Majalla" w:cs="Sakkal Majalla"/>
          <w:b/>
          <w:bCs/>
          <w:rtl/>
        </w:rPr>
      </w:pPr>
    </w:p>
    <w:p w14:paraId="3842332F" w14:textId="6CD67691" w:rsidR="002402C8" w:rsidRPr="00A97184" w:rsidRDefault="002402C8" w:rsidP="00664017">
      <w:pPr>
        <w:bidi/>
        <w:spacing w:after="0" w:line="360" w:lineRule="auto"/>
        <w:jc w:val="mediumKashida"/>
        <w:rPr>
          <w:rFonts w:ascii="Sakkal Majalla" w:hAnsi="Sakkal Majalla" w:cs="Sakkal Majalla"/>
          <w:b/>
          <w:bCs/>
          <w:sz w:val="32"/>
          <w:szCs w:val="32"/>
          <w:rtl/>
        </w:rPr>
      </w:pPr>
      <w:r w:rsidRPr="00A97184">
        <w:rPr>
          <w:rFonts w:ascii="Sakkal Majalla" w:hAnsi="Sakkal Majalla" w:cs="Sakkal Majalla"/>
          <w:b/>
          <w:bCs/>
          <w:sz w:val="32"/>
          <w:szCs w:val="32"/>
          <w:rtl/>
        </w:rPr>
        <w:t>حدود الدراسة</w:t>
      </w:r>
    </w:p>
    <w:p w14:paraId="6B72BD7B" w14:textId="77777777" w:rsidR="002402C8" w:rsidRPr="00ED10BC" w:rsidRDefault="002402C8" w:rsidP="002402C8">
      <w:pPr>
        <w:bidi/>
        <w:spacing w:after="0" w:line="360" w:lineRule="auto"/>
        <w:ind w:firstLine="360"/>
        <w:jc w:val="mediumKashida"/>
        <w:rPr>
          <w:rFonts w:ascii="Sakkal Majalla" w:hAnsi="Sakkal Majalla" w:cs="Sakkal Majalla"/>
          <w:rtl/>
        </w:rPr>
      </w:pPr>
      <w:r w:rsidRPr="00ED10BC">
        <w:rPr>
          <w:rFonts w:ascii="Sakkal Majalla" w:hAnsi="Sakkal Majalla" w:cs="Sakkal Majalla"/>
          <w:rtl/>
        </w:rPr>
        <w:t xml:space="preserve">في ضوء أهداف الدراسة ومجتمعها، تبلورت حدودها ضمن </w:t>
      </w:r>
      <w:r w:rsidRPr="00ED10BC">
        <w:rPr>
          <w:rFonts w:ascii="Sakkal Majalla" w:hAnsi="Sakkal Majalla" w:cs="Sakkal Majalla" w:hint="cs"/>
          <w:rtl/>
        </w:rPr>
        <w:t>الأطر الثلاثة الاتية:</w:t>
      </w:r>
    </w:p>
    <w:p w14:paraId="3A8B3FC2" w14:textId="77777777" w:rsidR="006A014E" w:rsidRPr="006A014E" w:rsidRDefault="002402C8" w:rsidP="002402C8">
      <w:pPr>
        <w:pStyle w:val="ListParagraph"/>
        <w:numPr>
          <w:ilvl w:val="0"/>
          <w:numId w:val="19"/>
        </w:numPr>
        <w:bidi/>
        <w:spacing w:after="0" w:line="360" w:lineRule="auto"/>
        <w:jc w:val="mediumKashida"/>
        <w:rPr>
          <w:rFonts w:ascii="Sakkal Majalla" w:hAnsi="Sakkal Majalla" w:cs="Sakkal Majalla"/>
          <w:b/>
          <w:bCs/>
          <w:sz w:val="28"/>
          <w:szCs w:val="28"/>
        </w:rPr>
      </w:pPr>
      <w:r w:rsidRPr="006A014E">
        <w:rPr>
          <w:rFonts w:ascii="Sakkal Majalla" w:hAnsi="Sakkal Majalla" w:cs="Sakkal Majalla"/>
          <w:b/>
          <w:bCs/>
          <w:sz w:val="28"/>
          <w:szCs w:val="28"/>
          <w:rtl/>
        </w:rPr>
        <w:t>المجال المكاني</w:t>
      </w:r>
    </w:p>
    <w:p w14:paraId="2BDBFF9C" w14:textId="45C01B03" w:rsidR="002402C8" w:rsidRPr="006A014E" w:rsidRDefault="006A014E" w:rsidP="006A014E">
      <w:pPr>
        <w:bidi/>
        <w:spacing w:after="0" w:line="360" w:lineRule="auto"/>
        <w:ind w:left="360" w:firstLine="360"/>
        <w:jc w:val="mediumKashida"/>
        <w:rPr>
          <w:rFonts w:ascii="Sakkal Majalla" w:hAnsi="Sakkal Majalla" w:cs="Sakkal Majalla"/>
          <w:rtl/>
        </w:rPr>
      </w:pPr>
      <w:r w:rsidRPr="006A014E">
        <w:rPr>
          <w:rFonts w:ascii="Sakkal Majalla" w:hAnsi="Sakkal Majalla" w:cs="Sakkal Majalla"/>
          <w:rtl/>
        </w:rPr>
        <w:t>يتم تطبيق هذه الدراسة في المملكة العربية السعودية ضمن البيئة الرقمية لمنصات التواصل الاجتماعي، مع التركيز على منصة تيك توك بوصفها بيئة رئيسة لانتشار محتوى التزييف العميق</w:t>
      </w:r>
      <w:r w:rsidRPr="006A014E">
        <w:rPr>
          <w:rFonts w:ascii="Sakkal Majalla" w:hAnsi="Sakkal Majalla" w:cs="Sakkal Majalla"/>
        </w:rPr>
        <w:t>.</w:t>
      </w:r>
    </w:p>
    <w:p w14:paraId="2B2C657C" w14:textId="77777777" w:rsidR="006A014E" w:rsidRPr="006A014E" w:rsidRDefault="002402C8" w:rsidP="006A014E">
      <w:pPr>
        <w:pStyle w:val="ListParagraph"/>
        <w:numPr>
          <w:ilvl w:val="0"/>
          <w:numId w:val="19"/>
        </w:numPr>
        <w:bidi/>
        <w:spacing w:after="0" w:line="360" w:lineRule="auto"/>
        <w:jc w:val="mediumKashida"/>
        <w:rPr>
          <w:rFonts w:ascii="Sakkal Majalla" w:hAnsi="Sakkal Majalla" w:cs="Sakkal Majalla"/>
          <w:b/>
          <w:bCs/>
          <w:sz w:val="28"/>
          <w:szCs w:val="28"/>
        </w:rPr>
      </w:pPr>
      <w:r w:rsidRPr="006A014E">
        <w:rPr>
          <w:rFonts w:ascii="Sakkal Majalla" w:hAnsi="Sakkal Majalla" w:cs="Sakkal Majalla"/>
          <w:b/>
          <w:bCs/>
          <w:sz w:val="28"/>
          <w:szCs w:val="28"/>
          <w:rtl/>
        </w:rPr>
        <w:t>المجال الزمني</w:t>
      </w:r>
    </w:p>
    <w:p w14:paraId="31E9DB1D" w14:textId="53B0C2E1" w:rsidR="002402C8" w:rsidRPr="00503327" w:rsidRDefault="006A014E" w:rsidP="006A014E">
      <w:pPr>
        <w:pStyle w:val="ListParagraph"/>
        <w:bidi/>
        <w:spacing w:after="0" w:line="360" w:lineRule="auto"/>
        <w:ind w:firstLine="720"/>
        <w:jc w:val="mediumKashida"/>
        <w:rPr>
          <w:rFonts w:ascii="Sakkal Majalla" w:hAnsi="Sakkal Majalla" w:cs="Sakkal Majalla"/>
          <w:rtl/>
        </w:rPr>
      </w:pPr>
      <w:r w:rsidRPr="006A014E">
        <w:rPr>
          <w:rFonts w:ascii="Sakkal Majalla" w:hAnsi="Sakkal Majalla" w:cs="Sakkal Majalla"/>
          <w:rtl/>
        </w:rPr>
        <w:t xml:space="preserve">تُجرى الدراسة خلال المدة الممتدة بين </w:t>
      </w:r>
      <w:proofErr w:type="gramStart"/>
      <w:r w:rsidRPr="006A014E">
        <w:rPr>
          <w:rFonts w:ascii="Sakkal Majalla" w:hAnsi="Sakkal Majalla" w:cs="Sakkal Majalla"/>
          <w:rtl/>
        </w:rPr>
        <w:t xml:space="preserve">عامي </w:t>
      </w:r>
      <w:r>
        <w:rPr>
          <w:rFonts w:ascii="Sakkal Majalla" w:hAnsi="Sakkal Majalla" w:cs="Sakkal Majalla"/>
        </w:rPr>
        <w:t xml:space="preserve"> </w:t>
      </w:r>
      <w:r w:rsidRPr="006A014E">
        <w:rPr>
          <w:rFonts w:ascii="Sakkal Majalla" w:hAnsi="Sakkal Majalla" w:cs="Sakkal Majalla"/>
          <w:b/>
          <w:bCs/>
        </w:rPr>
        <w:t>2025</w:t>
      </w:r>
      <w:proofErr w:type="gramEnd"/>
      <w:r w:rsidRPr="006A014E">
        <w:rPr>
          <w:rFonts w:ascii="Sakkal Majalla" w:hAnsi="Sakkal Majalla" w:cs="Sakkal Majalla"/>
          <w:b/>
          <w:bCs/>
        </w:rPr>
        <w:t xml:space="preserve"> </w:t>
      </w:r>
      <w:r w:rsidRPr="006A014E">
        <w:rPr>
          <w:rFonts w:ascii="Sakkal Majalla" w:hAnsi="Sakkal Majalla" w:cs="Sakkal Majalla"/>
          <w:b/>
          <w:bCs/>
          <w:rtl/>
        </w:rPr>
        <w:t>و</w:t>
      </w:r>
      <w:r>
        <w:rPr>
          <w:rFonts w:ascii="Sakkal Majalla" w:hAnsi="Sakkal Majalla" w:cs="Sakkal Majalla"/>
          <w:b/>
          <w:bCs/>
        </w:rPr>
        <w:t xml:space="preserve"> </w:t>
      </w:r>
      <w:r w:rsidRPr="006A014E">
        <w:rPr>
          <w:rFonts w:ascii="Sakkal Majalla" w:hAnsi="Sakkal Majalla" w:cs="Sakkal Majalla"/>
          <w:b/>
          <w:bCs/>
          <w:rtl/>
        </w:rPr>
        <w:t>2027</w:t>
      </w:r>
      <w:r w:rsidRPr="006A014E">
        <w:rPr>
          <w:rFonts w:ascii="Sakkal Majalla" w:hAnsi="Sakkal Majalla" w:cs="Sakkal Majalla"/>
        </w:rPr>
        <w:t>.</w:t>
      </w:r>
    </w:p>
    <w:p w14:paraId="7AF73FE6" w14:textId="77777777" w:rsidR="006A014E" w:rsidRPr="006A014E" w:rsidRDefault="002402C8" w:rsidP="006A014E">
      <w:pPr>
        <w:pStyle w:val="ListParagraph"/>
        <w:numPr>
          <w:ilvl w:val="0"/>
          <w:numId w:val="19"/>
        </w:numPr>
        <w:bidi/>
        <w:spacing w:after="0" w:line="360" w:lineRule="auto"/>
        <w:jc w:val="mediumKashida"/>
        <w:rPr>
          <w:rFonts w:ascii="Sakkal Majalla" w:hAnsi="Sakkal Majalla" w:cs="Sakkal Majalla"/>
          <w:b/>
          <w:bCs/>
          <w:sz w:val="28"/>
          <w:szCs w:val="28"/>
        </w:rPr>
      </w:pPr>
      <w:r w:rsidRPr="006A014E">
        <w:rPr>
          <w:rFonts w:ascii="Sakkal Majalla" w:hAnsi="Sakkal Majalla" w:cs="Sakkal Majalla"/>
          <w:b/>
          <w:bCs/>
          <w:sz w:val="28"/>
          <w:szCs w:val="28"/>
          <w:rtl/>
        </w:rPr>
        <w:lastRenderedPageBreak/>
        <w:t xml:space="preserve">المجال </w:t>
      </w:r>
      <w:r w:rsidRPr="006A014E">
        <w:rPr>
          <w:rFonts w:ascii="Sakkal Majalla" w:hAnsi="Sakkal Majalla" w:cs="Sakkal Majalla" w:hint="cs"/>
          <w:b/>
          <w:bCs/>
          <w:sz w:val="28"/>
          <w:szCs w:val="28"/>
          <w:rtl/>
        </w:rPr>
        <w:t>البشري</w:t>
      </w:r>
    </w:p>
    <w:p w14:paraId="71CBDFEE" w14:textId="3BEFD626" w:rsidR="002402C8" w:rsidRPr="006A014E" w:rsidRDefault="006A014E" w:rsidP="006A014E">
      <w:pPr>
        <w:bidi/>
        <w:spacing w:after="0" w:line="360" w:lineRule="auto"/>
        <w:ind w:left="360" w:firstLine="360"/>
        <w:jc w:val="mediumKashida"/>
        <w:rPr>
          <w:rFonts w:ascii="Sakkal Majalla" w:hAnsi="Sakkal Majalla" w:cs="Sakkal Majalla"/>
        </w:rPr>
      </w:pPr>
      <w:r w:rsidRPr="006A014E">
        <w:rPr>
          <w:rFonts w:ascii="Sakkal Majalla" w:hAnsi="Sakkal Majalla" w:cs="Sakkal Majalla"/>
          <w:rtl/>
        </w:rPr>
        <w:t>تشمل الدراسة المستخدمين السعوديين لمنصة تيك توك باختلاف خصائصهم الديموغرافية، بما يتيح تمثيلًا متوازنًا للفئات المختلفة في المجتمع</w:t>
      </w:r>
      <w:r w:rsidRPr="006A014E">
        <w:rPr>
          <w:rFonts w:ascii="Sakkal Majalla" w:hAnsi="Sakkal Majalla" w:cs="Sakkal Majalla"/>
        </w:rPr>
        <w:t>.</w:t>
      </w:r>
    </w:p>
    <w:p w14:paraId="278E86F0" w14:textId="77777777" w:rsidR="00664017" w:rsidRPr="00664017" w:rsidRDefault="00664017" w:rsidP="002402C8">
      <w:pPr>
        <w:bidi/>
        <w:spacing w:after="0" w:line="360" w:lineRule="auto"/>
        <w:jc w:val="mediumKashida"/>
        <w:rPr>
          <w:rFonts w:ascii="Sakkal Majalla" w:hAnsi="Sakkal Majalla" w:cs="Sakkal Majalla"/>
          <w:b/>
          <w:bCs/>
          <w:rtl/>
        </w:rPr>
      </w:pPr>
    </w:p>
    <w:p w14:paraId="57300BE8" w14:textId="6DC13155" w:rsidR="002402C8" w:rsidRPr="009E6C87" w:rsidRDefault="002402C8" w:rsidP="00664017">
      <w:pPr>
        <w:bidi/>
        <w:spacing w:after="0" w:line="360" w:lineRule="auto"/>
        <w:jc w:val="mediumKashida"/>
        <w:rPr>
          <w:rFonts w:ascii="Sakkal Majalla" w:hAnsi="Sakkal Majalla" w:cs="Sakkal Majalla"/>
          <w:b/>
          <w:bCs/>
          <w:sz w:val="32"/>
          <w:szCs w:val="32"/>
          <w:rtl/>
        </w:rPr>
      </w:pPr>
      <w:r w:rsidRPr="009E6C87">
        <w:rPr>
          <w:rFonts w:ascii="Sakkal Majalla" w:hAnsi="Sakkal Majalla" w:cs="Sakkal Majalla"/>
          <w:b/>
          <w:bCs/>
          <w:sz w:val="32"/>
          <w:szCs w:val="32"/>
          <w:rtl/>
        </w:rPr>
        <w:t>أداة الدراسة</w:t>
      </w:r>
    </w:p>
    <w:p w14:paraId="6945B698" w14:textId="77777777" w:rsidR="002402C8" w:rsidRDefault="002402C8" w:rsidP="002402C8">
      <w:pPr>
        <w:bidi/>
        <w:spacing w:after="0" w:line="360" w:lineRule="auto"/>
        <w:ind w:firstLine="360"/>
        <w:jc w:val="mediumKashida"/>
        <w:rPr>
          <w:rFonts w:ascii="Sakkal Majalla" w:hAnsi="Sakkal Majalla" w:cs="Sakkal Majalla"/>
          <w:rtl/>
        </w:rPr>
      </w:pPr>
      <w:r w:rsidRPr="00503327">
        <w:rPr>
          <w:rFonts w:ascii="Sakkal Majalla" w:hAnsi="Sakkal Majalla" w:cs="Sakkal Majalla"/>
          <w:rtl/>
        </w:rPr>
        <w:t xml:space="preserve">اعتمدت الدراسة على أداة الاستبانة الإلكترونية كوسيلة أساسية لجمع البيانات، نظرًا لكفاءتها في الوصول إلى أكبر عدد ممكن من المشاركين بطريقة ميسرة، مع ضمان جمع بيانات كمية قابلة للتحليل الإحصائي، وتم تصميم الاستبانة عبر نماذج قوقل </w:t>
      </w:r>
      <w:r w:rsidRPr="00503327">
        <w:rPr>
          <w:rFonts w:ascii="Sakkal Majalla" w:hAnsi="Sakkal Majalla" w:cs="Sakkal Majalla"/>
        </w:rPr>
        <w:t>Google Forms</w:t>
      </w:r>
      <w:r w:rsidRPr="00503327">
        <w:rPr>
          <w:rFonts w:ascii="Sakkal Majalla" w:hAnsi="Sakkal Majalla" w:cs="Sakkal Majalla"/>
          <w:rtl/>
        </w:rPr>
        <w:t xml:space="preserve"> واشتملت على خمسة أجزاء رئيسية تتضمن أسئلة مغلقة ومفتوحة، وفقًا لما يلي</w:t>
      </w:r>
      <w:r w:rsidRPr="00503327">
        <w:rPr>
          <w:rFonts w:ascii="Sakkal Majalla" w:hAnsi="Sakkal Majalla" w:cs="Sakkal Majalla"/>
        </w:rPr>
        <w:t>:</w:t>
      </w:r>
    </w:p>
    <w:p w14:paraId="327AD3F7" w14:textId="77777777" w:rsidR="002402C8" w:rsidRPr="009E6C87" w:rsidRDefault="002402C8" w:rsidP="002402C8">
      <w:pPr>
        <w:bidi/>
        <w:spacing w:after="0" w:line="360" w:lineRule="auto"/>
        <w:jc w:val="mediumKashida"/>
        <w:rPr>
          <w:rFonts w:ascii="Sakkal Majalla" w:hAnsi="Sakkal Majalla" w:cs="Sakkal Majalla"/>
          <w:sz w:val="28"/>
          <w:szCs w:val="28"/>
          <w:rtl/>
        </w:rPr>
      </w:pPr>
      <w:r w:rsidRPr="009E6C87">
        <w:rPr>
          <w:rFonts w:ascii="Sakkal Majalla" w:hAnsi="Sakkal Majalla" w:cs="Sakkal Majalla" w:hint="cs"/>
          <w:b/>
          <w:bCs/>
          <w:sz w:val="28"/>
          <w:szCs w:val="28"/>
          <w:rtl/>
        </w:rPr>
        <w:t>الجزء الأول</w:t>
      </w:r>
      <w:r w:rsidRPr="009E6C87">
        <w:rPr>
          <w:rFonts w:ascii="Sakkal Majalla" w:hAnsi="Sakkal Majalla" w:cs="Sakkal Majalla"/>
          <w:b/>
          <w:bCs/>
          <w:sz w:val="28"/>
          <w:szCs w:val="28"/>
          <w:rtl/>
        </w:rPr>
        <w:t>: البيانات الديموغرافية</w:t>
      </w:r>
    </w:p>
    <w:p w14:paraId="2D22700A" w14:textId="77777777" w:rsidR="002402C8" w:rsidRPr="00A51158" w:rsidRDefault="002402C8" w:rsidP="002402C8">
      <w:pPr>
        <w:bidi/>
        <w:spacing w:after="0" w:line="360" w:lineRule="auto"/>
        <w:ind w:firstLine="720"/>
        <w:jc w:val="mediumKashida"/>
        <w:rPr>
          <w:rFonts w:ascii="Sakkal Majalla" w:hAnsi="Sakkal Majalla" w:cs="Sakkal Majalla"/>
        </w:rPr>
      </w:pPr>
      <w:r w:rsidRPr="00A51158">
        <w:rPr>
          <w:rFonts w:ascii="Sakkal Majalla" w:hAnsi="Sakkal Majalla" w:cs="Sakkal Majalla"/>
          <w:rtl/>
        </w:rPr>
        <w:t xml:space="preserve">يتضمن </w:t>
      </w:r>
      <w:r>
        <w:rPr>
          <w:rFonts w:ascii="Sakkal Majalla" w:hAnsi="Sakkal Majalla" w:cs="Sakkal Majalla" w:hint="cs"/>
          <w:rtl/>
        </w:rPr>
        <w:t>الجزء الأول من أداة الدراسة</w:t>
      </w:r>
      <w:r w:rsidRPr="00A51158">
        <w:rPr>
          <w:rFonts w:ascii="Sakkal Majalla" w:hAnsi="Sakkal Majalla" w:cs="Sakkal Majalla"/>
          <w:rtl/>
        </w:rPr>
        <w:t xml:space="preserve"> مجموعة من المتغيرات الأساسية التي تساعد في وصف </w:t>
      </w:r>
      <w:r>
        <w:rPr>
          <w:rFonts w:ascii="Sakkal Majalla" w:hAnsi="Sakkal Majalla" w:cs="Sakkal Majalla" w:hint="cs"/>
          <w:rtl/>
        </w:rPr>
        <w:t>المشاركين من المستخدمين السعوديين</w:t>
      </w:r>
      <w:r w:rsidRPr="00A51158">
        <w:rPr>
          <w:rFonts w:ascii="Sakkal Majalla" w:hAnsi="Sakkal Majalla" w:cs="Sakkal Majalla"/>
          <w:rtl/>
        </w:rPr>
        <w:t xml:space="preserve">، وتشمل: العمر، </w:t>
      </w:r>
      <w:r>
        <w:rPr>
          <w:rFonts w:ascii="Sakkal Majalla" w:hAnsi="Sakkal Majalla" w:cs="Sakkal Majalla" w:hint="cs"/>
          <w:rtl/>
        </w:rPr>
        <w:t>النوع</w:t>
      </w:r>
      <w:r w:rsidRPr="00A51158">
        <w:rPr>
          <w:rFonts w:ascii="Sakkal Majalla" w:hAnsi="Sakkal Majalla" w:cs="Sakkal Majalla"/>
          <w:rtl/>
        </w:rPr>
        <w:t>، والمستوى التعليمي</w:t>
      </w:r>
      <w:r>
        <w:rPr>
          <w:rFonts w:ascii="Sakkal Majalla" w:hAnsi="Sakkal Majalla" w:cs="Sakkal Majalla" w:hint="cs"/>
          <w:rtl/>
        </w:rPr>
        <w:t>، والمهنة.</w:t>
      </w:r>
    </w:p>
    <w:p w14:paraId="1D310A26" w14:textId="7ECC5996" w:rsidR="002402C8" w:rsidRPr="009E6C87" w:rsidRDefault="002402C8" w:rsidP="002A721A">
      <w:pPr>
        <w:bidi/>
        <w:spacing w:after="0" w:line="360" w:lineRule="auto"/>
        <w:jc w:val="mediumKashida"/>
        <w:rPr>
          <w:rFonts w:ascii="Sakkal Majalla" w:hAnsi="Sakkal Majalla" w:cs="Sakkal Majalla"/>
          <w:sz w:val="28"/>
          <w:szCs w:val="28"/>
          <w:rtl/>
        </w:rPr>
      </w:pPr>
      <w:r w:rsidRPr="009E6C87">
        <w:rPr>
          <w:rFonts w:ascii="Sakkal Majalla" w:hAnsi="Sakkal Majalla" w:cs="Sakkal Majalla" w:hint="cs"/>
          <w:b/>
          <w:bCs/>
          <w:sz w:val="28"/>
          <w:szCs w:val="28"/>
          <w:rtl/>
        </w:rPr>
        <w:t>الجزء الثاني</w:t>
      </w:r>
      <w:r w:rsidRPr="009E6C87">
        <w:rPr>
          <w:rFonts w:ascii="Sakkal Majalla" w:hAnsi="Sakkal Majalla" w:cs="Sakkal Majalla"/>
          <w:b/>
          <w:bCs/>
          <w:sz w:val="28"/>
          <w:szCs w:val="28"/>
          <w:rtl/>
        </w:rPr>
        <w:t xml:space="preserve">: </w:t>
      </w:r>
      <w:r w:rsidR="002A721A" w:rsidRPr="002A721A">
        <w:rPr>
          <w:rFonts w:ascii="Sakkal Majalla" w:hAnsi="Sakkal Majalla" w:cs="Sakkal Majalla"/>
          <w:b/>
          <w:bCs/>
          <w:sz w:val="28"/>
          <w:szCs w:val="28"/>
          <w:rtl/>
        </w:rPr>
        <w:t>المحاور الموضوعية للاستبانة</w:t>
      </w:r>
    </w:p>
    <w:p w14:paraId="7D5F1776" w14:textId="77777777" w:rsidR="002402C8" w:rsidRPr="00A51158" w:rsidRDefault="002402C8" w:rsidP="002402C8">
      <w:pPr>
        <w:bidi/>
        <w:spacing w:after="0" w:line="360" w:lineRule="auto"/>
        <w:ind w:firstLine="360"/>
        <w:jc w:val="mediumKashida"/>
        <w:rPr>
          <w:rFonts w:ascii="Sakkal Majalla" w:hAnsi="Sakkal Majalla" w:cs="Sakkal Majalla"/>
        </w:rPr>
      </w:pPr>
      <w:r>
        <w:rPr>
          <w:rFonts w:ascii="Sakkal Majalla" w:hAnsi="Sakkal Majalla" w:cs="Sakkal Majalla" w:hint="cs"/>
          <w:rtl/>
        </w:rPr>
        <w:t xml:space="preserve">ينقسم الجزء الثاني من </w:t>
      </w:r>
      <w:r w:rsidRPr="00A51158">
        <w:rPr>
          <w:rFonts w:ascii="Sakkal Majalla" w:hAnsi="Sakkal Majalla" w:cs="Sakkal Majalla"/>
          <w:rtl/>
        </w:rPr>
        <w:t>أداة الدراسة إلى خمسة محاور رئيسة، تم بناؤها بما يتوافق مع أهداف الدراسة وتساؤلاتها، على النحو التالي</w:t>
      </w:r>
      <w:r w:rsidRPr="00A51158">
        <w:rPr>
          <w:rFonts w:ascii="Sakkal Majalla" w:hAnsi="Sakkal Majalla" w:cs="Sakkal Majalla"/>
        </w:rPr>
        <w:t>:</w:t>
      </w:r>
    </w:p>
    <w:p w14:paraId="44140AE5" w14:textId="77777777" w:rsidR="002402C8" w:rsidRDefault="002402C8" w:rsidP="002402C8">
      <w:pPr>
        <w:bidi/>
        <w:spacing w:after="0" w:line="360" w:lineRule="auto"/>
        <w:ind w:left="360"/>
        <w:jc w:val="mediumKashida"/>
        <w:rPr>
          <w:rFonts w:ascii="Sakkal Majalla" w:hAnsi="Sakkal Majalla" w:cs="Sakkal Majalla"/>
        </w:rPr>
      </w:pPr>
      <w:r>
        <w:rPr>
          <w:rFonts w:ascii="Sakkal Majalla" w:hAnsi="Sakkal Majalla" w:cs="Sakkal Majalla" w:hint="cs"/>
          <w:b/>
          <w:bCs/>
          <w:rtl/>
        </w:rPr>
        <w:t>ال</w:t>
      </w:r>
      <w:r w:rsidRPr="00A51158">
        <w:rPr>
          <w:rFonts w:ascii="Sakkal Majalla" w:hAnsi="Sakkal Majalla" w:cs="Sakkal Majalla"/>
          <w:b/>
          <w:bCs/>
          <w:rtl/>
        </w:rPr>
        <w:t>محور</w:t>
      </w:r>
      <w:r>
        <w:rPr>
          <w:rFonts w:ascii="Sakkal Majalla" w:hAnsi="Sakkal Majalla" w:cs="Sakkal Majalla" w:hint="cs"/>
          <w:b/>
          <w:bCs/>
          <w:rtl/>
        </w:rPr>
        <w:t xml:space="preserve"> الأول بعنوان:</w:t>
      </w:r>
      <w:r w:rsidRPr="00A51158">
        <w:rPr>
          <w:rFonts w:ascii="Sakkal Majalla" w:hAnsi="Sakkal Majalla" w:cs="Sakkal Majalla"/>
          <w:b/>
          <w:bCs/>
          <w:rtl/>
        </w:rPr>
        <w:t xml:space="preserve"> إدراك المستخدمين السعوديين لمخاطر التزييف العميق على منصة تيك توك</w:t>
      </w:r>
    </w:p>
    <w:p w14:paraId="4FF2C4F0" w14:textId="77777777" w:rsidR="002402C8" w:rsidRPr="00A51158" w:rsidRDefault="002402C8" w:rsidP="002402C8">
      <w:pPr>
        <w:bidi/>
        <w:spacing w:after="0" w:line="360" w:lineRule="auto"/>
        <w:ind w:left="360"/>
        <w:jc w:val="mediumKashida"/>
        <w:rPr>
          <w:rFonts w:ascii="Sakkal Majalla" w:hAnsi="Sakkal Majalla" w:cs="Sakkal Majalla"/>
        </w:rPr>
      </w:pPr>
      <w:r w:rsidRPr="00A51158">
        <w:rPr>
          <w:rFonts w:ascii="Sakkal Majalla" w:hAnsi="Sakkal Majalla" w:cs="Sakkal Majalla"/>
          <w:rtl/>
        </w:rPr>
        <w:t xml:space="preserve">يهدف هذا المحور إلى قياس مستوى وعي المستخدمين بطبيعة </w:t>
      </w:r>
      <w:proofErr w:type="gramStart"/>
      <w:r w:rsidRPr="00A51158">
        <w:rPr>
          <w:rFonts w:ascii="Sakkal Majalla" w:hAnsi="Sakkal Majalla" w:cs="Sakkal Majalla"/>
          <w:rtl/>
        </w:rPr>
        <w:t>مخاطر</w:t>
      </w:r>
      <w:proofErr w:type="gramEnd"/>
      <w:r w:rsidRPr="00A51158">
        <w:rPr>
          <w:rFonts w:ascii="Sakkal Majalla" w:hAnsi="Sakkal Majalla" w:cs="Sakkal Majalla"/>
          <w:rtl/>
        </w:rPr>
        <w:t xml:space="preserve"> التزييف العميق، وانعكاساتها المحتملة على البيئة الرقمية</w:t>
      </w:r>
      <w:r w:rsidRPr="00A51158">
        <w:rPr>
          <w:rFonts w:ascii="Sakkal Majalla" w:hAnsi="Sakkal Majalla" w:cs="Sakkal Majalla"/>
        </w:rPr>
        <w:t>.</w:t>
      </w:r>
    </w:p>
    <w:p w14:paraId="2F7A0B8C" w14:textId="5140FEE3" w:rsidR="002402C8" w:rsidRDefault="002402C8" w:rsidP="002A721A">
      <w:pPr>
        <w:bidi/>
        <w:spacing w:after="0" w:line="360" w:lineRule="auto"/>
        <w:ind w:left="360"/>
        <w:jc w:val="mediumKashida"/>
        <w:rPr>
          <w:rFonts w:ascii="Sakkal Majalla" w:hAnsi="Sakkal Majalla" w:cs="Sakkal Majalla"/>
        </w:rPr>
      </w:pPr>
      <w:r>
        <w:rPr>
          <w:rFonts w:ascii="Sakkal Majalla" w:hAnsi="Sakkal Majalla" w:cs="Sakkal Majalla" w:hint="cs"/>
          <w:b/>
          <w:bCs/>
          <w:rtl/>
        </w:rPr>
        <w:t>ال</w:t>
      </w:r>
      <w:r w:rsidRPr="00A51158">
        <w:rPr>
          <w:rFonts w:ascii="Sakkal Majalla" w:hAnsi="Sakkal Majalla" w:cs="Sakkal Majalla"/>
          <w:b/>
          <w:bCs/>
          <w:rtl/>
        </w:rPr>
        <w:t>محور</w:t>
      </w:r>
      <w:r>
        <w:rPr>
          <w:rFonts w:ascii="Sakkal Majalla" w:hAnsi="Sakkal Majalla" w:cs="Sakkal Majalla" w:hint="cs"/>
          <w:b/>
          <w:bCs/>
          <w:rtl/>
        </w:rPr>
        <w:t xml:space="preserve"> الثاني بعنوان: </w:t>
      </w:r>
      <w:r w:rsidR="002A721A" w:rsidRPr="002A721A">
        <w:rPr>
          <w:rFonts w:ascii="Sakkal Majalla" w:hAnsi="Sakkal Majalla" w:cs="Sakkal Majalla"/>
          <w:b/>
          <w:bCs/>
          <w:rtl/>
        </w:rPr>
        <w:t>الثقة الرقمية لدى المستخدمين السعوديين في ظل التزييف العميق على منصة تيك توك</w:t>
      </w:r>
    </w:p>
    <w:p w14:paraId="7819C3F6" w14:textId="77777777" w:rsidR="002402C8" w:rsidRPr="00A51158" w:rsidRDefault="002402C8" w:rsidP="002402C8">
      <w:pPr>
        <w:bidi/>
        <w:spacing w:after="0" w:line="360" w:lineRule="auto"/>
        <w:ind w:left="360"/>
        <w:jc w:val="mediumKashida"/>
        <w:rPr>
          <w:rFonts w:ascii="Sakkal Majalla" w:hAnsi="Sakkal Majalla" w:cs="Sakkal Majalla"/>
        </w:rPr>
      </w:pPr>
      <w:r w:rsidRPr="00A51158">
        <w:rPr>
          <w:rFonts w:ascii="Sakkal Majalla" w:hAnsi="Sakkal Majalla" w:cs="Sakkal Majalla"/>
          <w:rtl/>
        </w:rPr>
        <w:t xml:space="preserve">يتناول هذا المحور طبيعة الثقة التي يبنيها المستخدمون تجاه المحتوى الرقمي على تيك توك، مع التمييز بين الثقة </w:t>
      </w:r>
      <w:r>
        <w:rPr>
          <w:rFonts w:ascii="Sakkal Majalla" w:hAnsi="Sakkal Majalla" w:cs="Sakkal Majalla" w:hint="cs"/>
          <w:rtl/>
        </w:rPr>
        <w:t xml:space="preserve">الرقمية </w:t>
      </w:r>
      <w:r w:rsidRPr="00A51158">
        <w:rPr>
          <w:rFonts w:ascii="Sakkal Majalla" w:hAnsi="Sakkal Majalla" w:cs="Sakkal Majalla"/>
          <w:rtl/>
        </w:rPr>
        <w:t xml:space="preserve">الحقيقية والثقة </w:t>
      </w:r>
      <w:r>
        <w:rPr>
          <w:rFonts w:ascii="Sakkal Majalla" w:hAnsi="Sakkal Majalla" w:cs="Sakkal Majalla" w:hint="cs"/>
          <w:rtl/>
        </w:rPr>
        <w:t xml:space="preserve">الرقمية </w:t>
      </w:r>
      <w:r w:rsidRPr="00A51158">
        <w:rPr>
          <w:rFonts w:ascii="Sakkal Majalla" w:hAnsi="Sakkal Majalla" w:cs="Sakkal Majalla"/>
          <w:rtl/>
        </w:rPr>
        <w:t>الزائفة في ضوء تعرضهم لمحتوى التزييف العميق</w:t>
      </w:r>
      <w:r w:rsidRPr="00A51158">
        <w:rPr>
          <w:rFonts w:ascii="Sakkal Majalla" w:hAnsi="Sakkal Majalla" w:cs="Sakkal Majalla"/>
        </w:rPr>
        <w:t>.</w:t>
      </w:r>
    </w:p>
    <w:p w14:paraId="0F7FA6DC" w14:textId="77777777" w:rsidR="002402C8" w:rsidRDefault="002402C8" w:rsidP="002402C8">
      <w:pPr>
        <w:bidi/>
        <w:spacing w:after="0" w:line="360" w:lineRule="auto"/>
        <w:ind w:left="360"/>
        <w:jc w:val="mediumKashida"/>
        <w:rPr>
          <w:rFonts w:ascii="Sakkal Majalla" w:hAnsi="Sakkal Majalla" w:cs="Sakkal Majalla"/>
        </w:rPr>
      </w:pPr>
      <w:r>
        <w:rPr>
          <w:rFonts w:ascii="Sakkal Majalla" w:hAnsi="Sakkal Majalla" w:cs="Sakkal Majalla" w:hint="cs"/>
          <w:b/>
          <w:bCs/>
          <w:rtl/>
        </w:rPr>
        <w:t>ال</w:t>
      </w:r>
      <w:r w:rsidRPr="00A51158">
        <w:rPr>
          <w:rFonts w:ascii="Sakkal Majalla" w:hAnsi="Sakkal Majalla" w:cs="Sakkal Majalla" w:hint="cs"/>
          <w:b/>
          <w:bCs/>
          <w:rtl/>
        </w:rPr>
        <w:t xml:space="preserve">محور </w:t>
      </w:r>
      <w:r>
        <w:rPr>
          <w:rFonts w:ascii="Sakkal Majalla" w:hAnsi="Sakkal Majalla" w:cs="Sakkal Majalla" w:hint="cs"/>
          <w:b/>
          <w:bCs/>
          <w:rtl/>
        </w:rPr>
        <w:t xml:space="preserve">الثالث بعنوان: </w:t>
      </w:r>
      <w:r w:rsidRPr="00A51158">
        <w:rPr>
          <w:rFonts w:ascii="Sakkal Majalla" w:hAnsi="Sakkal Majalla" w:cs="Sakkal Majalla"/>
          <w:b/>
          <w:bCs/>
          <w:rtl/>
        </w:rPr>
        <w:t>السلوك الرقمي للمستخدمين السعوديين</w:t>
      </w:r>
      <w:r>
        <w:rPr>
          <w:rFonts w:ascii="Sakkal Majalla" w:hAnsi="Sakkal Majalla" w:cs="Sakkal Majalla" w:hint="cs"/>
          <w:b/>
          <w:bCs/>
          <w:rtl/>
        </w:rPr>
        <w:t xml:space="preserve"> في ضوء انتشار التزييف العميق</w:t>
      </w:r>
    </w:p>
    <w:p w14:paraId="2F310E61" w14:textId="77777777" w:rsidR="002402C8" w:rsidRPr="00A51158" w:rsidRDefault="002402C8" w:rsidP="002402C8">
      <w:pPr>
        <w:bidi/>
        <w:spacing w:after="0" w:line="360" w:lineRule="auto"/>
        <w:ind w:left="360"/>
        <w:jc w:val="mediumKashida"/>
        <w:rPr>
          <w:rFonts w:ascii="Sakkal Majalla" w:hAnsi="Sakkal Majalla" w:cs="Sakkal Majalla"/>
        </w:rPr>
      </w:pPr>
      <w:r w:rsidRPr="00A51158">
        <w:rPr>
          <w:rFonts w:ascii="Sakkal Majalla" w:hAnsi="Sakkal Majalla" w:cs="Sakkal Majalla"/>
          <w:rtl/>
        </w:rPr>
        <w:t xml:space="preserve">يركّز هذا المحور على استكشاف أنماط السلوك الرقمي الناتجة عن التعرض للتزييف العميق، ويشمل: التحفظ </w:t>
      </w:r>
      <w:r>
        <w:rPr>
          <w:rFonts w:ascii="Sakkal Majalla" w:hAnsi="Sakkal Majalla" w:cs="Sakkal Majalla" w:hint="cs"/>
          <w:rtl/>
        </w:rPr>
        <w:t xml:space="preserve">الرقمي عن </w:t>
      </w:r>
      <w:r w:rsidRPr="00A51158">
        <w:rPr>
          <w:rFonts w:ascii="Sakkal Majalla" w:hAnsi="Sakkal Majalla" w:cs="Sakkal Majalla"/>
          <w:rtl/>
        </w:rPr>
        <w:t>نشر</w:t>
      </w:r>
      <w:r>
        <w:rPr>
          <w:rFonts w:ascii="Sakkal Majalla" w:hAnsi="Sakkal Majalla" w:cs="Sakkal Majalla" w:hint="cs"/>
          <w:rtl/>
        </w:rPr>
        <w:t xml:space="preserve"> المحتوى الشخصي</w:t>
      </w:r>
      <w:r w:rsidRPr="00A51158">
        <w:rPr>
          <w:rFonts w:ascii="Sakkal Majalla" w:hAnsi="Sakkal Majalla" w:cs="Sakkal Majalla"/>
          <w:rtl/>
        </w:rPr>
        <w:t xml:space="preserve">، والتفاعل </w:t>
      </w:r>
      <w:r>
        <w:rPr>
          <w:rFonts w:ascii="Sakkal Majalla" w:hAnsi="Sakkal Majalla" w:cs="Sakkal Majalla" w:hint="cs"/>
          <w:rtl/>
        </w:rPr>
        <w:t>الرقمي</w:t>
      </w:r>
      <w:r w:rsidRPr="00A51158">
        <w:rPr>
          <w:rFonts w:ascii="Sakkal Majalla" w:hAnsi="Sakkal Majalla" w:cs="Sakkal Majalla"/>
          <w:rtl/>
        </w:rPr>
        <w:t xml:space="preserve"> النقدي،</w:t>
      </w:r>
      <w:r>
        <w:rPr>
          <w:rFonts w:ascii="Sakkal Majalla" w:hAnsi="Sakkal Majalla" w:cs="Sakkal Majalla" w:hint="cs"/>
          <w:rtl/>
        </w:rPr>
        <w:t xml:space="preserve"> والتلقائي، و</w:t>
      </w:r>
      <w:r w:rsidRPr="00A51158">
        <w:rPr>
          <w:rFonts w:ascii="Sakkal Majalla" w:hAnsi="Sakkal Majalla" w:cs="Sakkal Majalla"/>
          <w:rtl/>
        </w:rPr>
        <w:t xml:space="preserve">الوقائي، إضافة إلى التحقق </w:t>
      </w:r>
      <w:r>
        <w:rPr>
          <w:rFonts w:ascii="Sakkal Majalla" w:hAnsi="Sakkal Majalla" w:cs="Sakkal Majalla" w:hint="cs"/>
          <w:rtl/>
        </w:rPr>
        <w:t xml:space="preserve">الرقمي </w:t>
      </w:r>
      <w:r w:rsidRPr="00A51158">
        <w:rPr>
          <w:rFonts w:ascii="Sakkal Majalla" w:hAnsi="Sakkal Majalla" w:cs="Sakkal Majalla"/>
          <w:rtl/>
        </w:rPr>
        <w:t>من صحة المحتوى</w:t>
      </w:r>
      <w:r w:rsidRPr="00A51158">
        <w:rPr>
          <w:rFonts w:ascii="Sakkal Majalla" w:hAnsi="Sakkal Majalla" w:cs="Sakkal Majalla"/>
        </w:rPr>
        <w:t>.</w:t>
      </w:r>
    </w:p>
    <w:p w14:paraId="08016B85" w14:textId="5C723F4B" w:rsidR="002402C8" w:rsidRPr="00A51158" w:rsidRDefault="002402C8" w:rsidP="00817091">
      <w:pPr>
        <w:bidi/>
        <w:spacing w:after="0" w:line="360" w:lineRule="auto"/>
        <w:ind w:left="360"/>
        <w:jc w:val="mediumKashida"/>
        <w:rPr>
          <w:rFonts w:ascii="Sakkal Majalla" w:hAnsi="Sakkal Majalla" w:cs="Sakkal Majalla"/>
        </w:rPr>
      </w:pPr>
      <w:r>
        <w:rPr>
          <w:rFonts w:ascii="Sakkal Majalla" w:hAnsi="Sakkal Majalla" w:cs="Sakkal Majalla" w:hint="cs"/>
          <w:b/>
          <w:bCs/>
          <w:rtl/>
        </w:rPr>
        <w:t>ال</w:t>
      </w:r>
      <w:r w:rsidRPr="00A51158">
        <w:rPr>
          <w:rFonts w:ascii="Sakkal Majalla" w:hAnsi="Sakkal Majalla" w:cs="Sakkal Majalla"/>
          <w:b/>
          <w:bCs/>
          <w:rtl/>
        </w:rPr>
        <w:t xml:space="preserve">محور </w:t>
      </w:r>
      <w:r>
        <w:rPr>
          <w:rFonts w:ascii="Sakkal Majalla" w:hAnsi="Sakkal Majalla" w:cs="Sakkal Majalla" w:hint="cs"/>
          <w:b/>
          <w:bCs/>
          <w:rtl/>
        </w:rPr>
        <w:t xml:space="preserve">الرابع بعنوان: </w:t>
      </w:r>
      <w:r w:rsidR="002A721A">
        <w:rPr>
          <w:rFonts w:ascii="Sakkal Majalla" w:hAnsi="Sakkal Majalla" w:cs="Sakkal Majalla" w:hint="cs"/>
          <w:b/>
          <w:bCs/>
          <w:rtl/>
        </w:rPr>
        <w:t xml:space="preserve">موقف </w:t>
      </w:r>
      <w:r w:rsidRPr="00A51158">
        <w:rPr>
          <w:rFonts w:ascii="Sakkal Majalla" w:hAnsi="Sakkal Majalla" w:cs="Sakkal Majalla"/>
          <w:b/>
          <w:bCs/>
          <w:rtl/>
        </w:rPr>
        <w:t>المستخدمين</w:t>
      </w:r>
      <w:r w:rsidR="00817091">
        <w:rPr>
          <w:rFonts w:ascii="Sakkal Majalla" w:hAnsi="Sakkal Majalla" w:cs="Sakkal Majalla" w:hint="cs"/>
          <w:b/>
          <w:bCs/>
          <w:rtl/>
        </w:rPr>
        <w:t xml:space="preserve"> السعوديين </w:t>
      </w:r>
      <w:r w:rsidR="00817091" w:rsidRPr="00A51158">
        <w:rPr>
          <w:rFonts w:ascii="Sakkal Majalla" w:hAnsi="Sakkal Majalla" w:cs="Sakkal Majalla" w:hint="cs"/>
          <w:b/>
          <w:bCs/>
          <w:rtl/>
        </w:rPr>
        <w:t>تجاه</w:t>
      </w:r>
      <w:r w:rsidR="00817091">
        <w:rPr>
          <w:rFonts w:ascii="Sakkal Majalla" w:hAnsi="Sakkal Majalla" w:cs="Sakkal Majalla" w:hint="cs"/>
          <w:b/>
          <w:bCs/>
          <w:rtl/>
        </w:rPr>
        <w:t xml:space="preserve"> </w:t>
      </w:r>
      <w:r w:rsidRPr="00A51158">
        <w:rPr>
          <w:rFonts w:ascii="Sakkal Majalla" w:hAnsi="Sakkal Majalla" w:cs="Sakkal Majalla"/>
          <w:b/>
          <w:bCs/>
          <w:rtl/>
        </w:rPr>
        <w:t>فكرة "التمييز العميق" كأداة</w:t>
      </w:r>
      <w:r w:rsidR="00817091">
        <w:rPr>
          <w:rFonts w:ascii="Sakkal Majalla" w:hAnsi="Sakkal Majalla" w:cs="Sakkal Majalla" w:hint="cs"/>
          <w:b/>
          <w:bCs/>
          <w:rtl/>
        </w:rPr>
        <w:t xml:space="preserve"> وطنية </w:t>
      </w:r>
      <w:r w:rsidR="00817091" w:rsidRPr="00817091">
        <w:rPr>
          <w:rFonts w:ascii="Sakkal Majalla" w:hAnsi="Sakkal Majalla" w:cs="Sakkal Majalla"/>
          <w:b/>
          <w:bCs/>
          <w:rtl/>
        </w:rPr>
        <w:t>لمكافحة التزييف</w:t>
      </w:r>
    </w:p>
    <w:p w14:paraId="39867D59" w14:textId="77777777" w:rsidR="002402C8" w:rsidRPr="00A51158" w:rsidRDefault="002402C8" w:rsidP="002402C8">
      <w:pPr>
        <w:bidi/>
        <w:spacing w:after="0" w:line="360" w:lineRule="auto"/>
        <w:ind w:left="360"/>
        <w:jc w:val="mediumKashida"/>
        <w:rPr>
          <w:rFonts w:ascii="Sakkal Majalla" w:hAnsi="Sakkal Majalla" w:cs="Sakkal Majalla"/>
        </w:rPr>
      </w:pPr>
      <w:r w:rsidRPr="00A51158">
        <w:rPr>
          <w:rFonts w:ascii="Sakkal Majalla" w:hAnsi="Sakkal Majalla" w:cs="Sakkal Majalla"/>
          <w:rtl/>
        </w:rPr>
        <w:lastRenderedPageBreak/>
        <w:t xml:space="preserve">يستقصي هذا المحور آراء المشاركين حول مقترح إطلاق </w:t>
      </w:r>
      <w:r>
        <w:rPr>
          <w:rFonts w:ascii="Sakkal Majalla" w:hAnsi="Sakkal Majalla" w:cs="Sakkal Majalla" w:hint="cs"/>
          <w:rtl/>
        </w:rPr>
        <w:t>أداة ذكية</w:t>
      </w:r>
      <w:r w:rsidRPr="00A51158">
        <w:rPr>
          <w:rFonts w:ascii="Sakkal Majalla" w:hAnsi="Sakkal Majalla" w:cs="Sakkal Majalla"/>
          <w:rtl/>
        </w:rPr>
        <w:t xml:space="preserve"> تحت مسمى "التمييز العميق"، تهدف إلى كشف المحتوى المزيف على منصات التواصل الاجتماعي ودعم موثوقيته</w:t>
      </w:r>
      <w:r>
        <w:rPr>
          <w:rFonts w:ascii="Sakkal Majalla" w:hAnsi="Sakkal Majalla" w:cs="Sakkal Majalla" w:hint="cs"/>
          <w:rtl/>
        </w:rPr>
        <w:t xml:space="preserve"> كحل وطني وقائي.</w:t>
      </w:r>
    </w:p>
    <w:p w14:paraId="7783835D" w14:textId="642C30C9" w:rsidR="002402C8" w:rsidRPr="002A721A" w:rsidRDefault="002402C8" w:rsidP="002A721A">
      <w:pPr>
        <w:bidi/>
        <w:spacing w:after="0" w:line="360" w:lineRule="auto"/>
        <w:ind w:left="360"/>
        <w:jc w:val="mediumKashida"/>
        <w:rPr>
          <w:rFonts w:ascii="Sakkal Majalla" w:hAnsi="Sakkal Majalla" w:cs="Sakkal Majalla"/>
          <w:b/>
          <w:bCs/>
        </w:rPr>
      </w:pPr>
      <w:r>
        <w:rPr>
          <w:rFonts w:ascii="Sakkal Majalla" w:hAnsi="Sakkal Majalla" w:cs="Sakkal Majalla" w:hint="cs"/>
          <w:b/>
          <w:bCs/>
          <w:rtl/>
        </w:rPr>
        <w:t>ال</w:t>
      </w:r>
      <w:r w:rsidRPr="00A51158">
        <w:rPr>
          <w:rFonts w:ascii="Sakkal Majalla" w:hAnsi="Sakkal Majalla" w:cs="Sakkal Majalla"/>
          <w:b/>
          <w:bCs/>
          <w:rtl/>
        </w:rPr>
        <w:t xml:space="preserve">محور </w:t>
      </w:r>
      <w:r>
        <w:rPr>
          <w:rFonts w:ascii="Sakkal Majalla" w:hAnsi="Sakkal Majalla" w:cs="Sakkal Majalla" w:hint="cs"/>
          <w:b/>
          <w:bCs/>
          <w:rtl/>
        </w:rPr>
        <w:t xml:space="preserve">الخامس بعنوان: </w:t>
      </w:r>
      <w:r w:rsidRPr="00A51158">
        <w:rPr>
          <w:rFonts w:ascii="Sakkal Majalla" w:hAnsi="Sakkal Majalla" w:cs="Sakkal Majalla"/>
          <w:b/>
          <w:bCs/>
          <w:rtl/>
        </w:rPr>
        <w:t xml:space="preserve">تصورات </w:t>
      </w:r>
      <w:r>
        <w:rPr>
          <w:rFonts w:ascii="Sakkal Majalla" w:hAnsi="Sakkal Majalla" w:cs="Sakkal Majalla" w:hint="cs"/>
          <w:b/>
          <w:bCs/>
          <w:rtl/>
        </w:rPr>
        <w:t xml:space="preserve">المستخدمين </w:t>
      </w:r>
      <w:r w:rsidRPr="00A51158">
        <w:rPr>
          <w:rFonts w:ascii="Sakkal Majalla" w:hAnsi="Sakkal Majalla" w:cs="Sakkal Majalla"/>
          <w:b/>
          <w:bCs/>
          <w:rtl/>
        </w:rPr>
        <w:t xml:space="preserve">للحد من </w:t>
      </w:r>
      <w:proofErr w:type="gramStart"/>
      <w:r w:rsidRPr="00A51158">
        <w:rPr>
          <w:rFonts w:ascii="Sakkal Majalla" w:hAnsi="Sakkal Majalla" w:cs="Sakkal Majalla"/>
          <w:b/>
          <w:bCs/>
          <w:rtl/>
        </w:rPr>
        <w:t>مخاطر</w:t>
      </w:r>
      <w:proofErr w:type="gramEnd"/>
      <w:r w:rsidRPr="00A51158">
        <w:rPr>
          <w:rFonts w:ascii="Sakkal Majalla" w:hAnsi="Sakkal Majalla" w:cs="Sakkal Majalla"/>
          <w:b/>
          <w:bCs/>
          <w:rtl/>
        </w:rPr>
        <w:t xml:space="preserve"> التزييف العميق</w:t>
      </w:r>
      <w:r>
        <w:rPr>
          <w:rFonts w:ascii="Sakkal Majalla" w:hAnsi="Sakkal Majalla" w:cs="Sakkal Majalla" w:hint="cs"/>
          <w:b/>
          <w:bCs/>
          <w:rtl/>
        </w:rPr>
        <w:t xml:space="preserve"> </w:t>
      </w:r>
      <w:r w:rsidR="002A721A" w:rsidRPr="002A721A">
        <w:rPr>
          <w:rFonts w:ascii="Sakkal Majalla" w:hAnsi="Sakkal Majalla" w:cs="Sakkal Majalla"/>
          <w:b/>
          <w:bCs/>
          <w:rtl/>
        </w:rPr>
        <w:t>وتعزيز الوعي الرقمي</w:t>
      </w:r>
    </w:p>
    <w:p w14:paraId="0B53844B" w14:textId="77777777" w:rsidR="002402C8" w:rsidRPr="00A51158" w:rsidRDefault="002402C8" w:rsidP="002402C8">
      <w:pPr>
        <w:bidi/>
        <w:spacing w:after="0" w:line="360" w:lineRule="auto"/>
        <w:ind w:left="360"/>
        <w:jc w:val="mediumKashida"/>
        <w:rPr>
          <w:rFonts w:ascii="Sakkal Majalla" w:hAnsi="Sakkal Majalla" w:cs="Sakkal Majalla"/>
        </w:rPr>
      </w:pPr>
      <w:r w:rsidRPr="00A51158">
        <w:rPr>
          <w:rFonts w:ascii="Sakkal Majalla" w:hAnsi="Sakkal Majalla" w:cs="Sakkal Majalla"/>
          <w:rtl/>
        </w:rPr>
        <w:t xml:space="preserve">يهدف هذا المحور إلى قياس تصورات المستخدمين بشأن أهم التوصيات الممكنة لتعزيز الوعي الرقمي، والحد من انتشار المحتوى المزيف، وزيادة موثوقية المعلومات المتداولة </w:t>
      </w:r>
      <w:r>
        <w:rPr>
          <w:rFonts w:ascii="Sakkal Majalla" w:hAnsi="Sakkal Majalla" w:cs="Sakkal Majalla" w:hint="cs"/>
          <w:rtl/>
        </w:rPr>
        <w:t>عبر منصات التواصل الاجتماعي.</w:t>
      </w:r>
    </w:p>
    <w:p w14:paraId="77D0F8D2" w14:textId="77777777" w:rsidR="00664017" w:rsidRPr="00664017" w:rsidRDefault="00664017" w:rsidP="002402C8">
      <w:pPr>
        <w:bidi/>
        <w:spacing w:after="0" w:line="360" w:lineRule="auto"/>
        <w:rPr>
          <w:rFonts w:ascii="Sakkal Majalla" w:hAnsi="Sakkal Majalla" w:cs="Sakkal Majalla"/>
          <w:b/>
          <w:bCs/>
          <w:rtl/>
        </w:rPr>
      </w:pPr>
    </w:p>
    <w:p w14:paraId="1E06EE51" w14:textId="21DB5ECF" w:rsidR="002402C8" w:rsidRPr="009E6C87" w:rsidRDefault="002402C8" w:rsidP="00664017">
      <w:pPr>
        <w:bidi/>
        <w:spacing w:after="0" w:line="360" w:lineRule="auto"/>
        <w:rPr>
          <w:rFonts w:ascii="Sakkal Majalla" w:hAnsi="Sakkal Majalla" w:cs="Sakkal Majalla"/>
          <w:b/>
          <w:bCs/>
          <w:sz w:val="32"/>
          <w:szCs w:val="32"/>
          <w:rtl/>
        </w:rPr>
      </w:pPr>
      <w:r>
        <w:rPr>
          <w:rFonts w:ascii="Sakkal Majalla" w:hAnsi="Sakkal Majalla" w:cs="Sakkal Majalla" w:hint="cs"/>
          <w:b/>
          <w:bCs/>
          <w:sz w:val="32"/>
          <w:szCs w:val="32"/>
          <w:rtl/>
        </w:rPr>
        <w:t>المعالجات الإحصائية</w:t>
      </w:r>
    </w:p>
    <w:p w14:paraId="0AF14E54" w14:textId="77777777" w:rsidR="002402C8" w:rsidRPr="00ED10BC" w:rsidRDefault="002402C8" w:rsidP="002402C8">
      <w:pPr>
        <w:bidi/>
        <w:spacing w:after="0" w:line="360" w:lineRule="auto"/>
        <w:ind w:firstLine="720"/>
        <w:jc w:val="lowKashida"/>
        <w:rPr>
          <w:rFonts w:ascii="Sakkal Majalla" w:hAnsi="Sakkal Majalla" w:cs="Sakkal Majalla"/>
        </w:rPr>
      </w:pPr>
      <w:r w:rsidRPr="00ED10BC">
        <w:rPr>
          <w:rFonts w:ascii="Sakkal Majalla" w:hAnsi="Sakkal Majalla" w:cs="Sakkal Majalla"/>
          <w:rtl/>
        </w:rPr>
        <w:t xml:space="preserve">بعد الانتهاء من جمع بيانات الدراسة من المشاركين </w:t>
      </w:r>
      <w:r>
        <w:rPr>
          <w:rFonts w:ascii="Sakkal Majalla" w:hAnsi="Sakkal Majalla" w:cs="Sakkal Majalla" w:hint="cs"/>
          <w:rtl/>
        </w:rPr>
        <w:t>ي</w:t>
      </w:r>
      <w:r w:rsidRPr="00ED10BC">
        <w:rPr>
          <w:rFonts w:ascii="Sakkal Majalla" w:hAnsi="Sakkal Majalla" w:cs="Sakkal Majalla"/>
          <w:rtl/>
        </w:rPr>
        <w:t>تم ترميز البيانات وإدخالها إلى الحاسب الآلي، ثم معالجتها وتحليلها واستخراج النتائج الإحصائية؛ وذلك باستخدام برنامج الحزمة الإحصائية للعلوم الاجتماعية</w:t>
      </w:r>
      <w:r w:rsidRPr="00ED10BC">
        <w:rPr>
          <w:rFonts w:ascii="Sakkal Majalla" w:hAnsi="Sakkal Majalla" w:cs="Sakkal Majalla"/>
          <w:rtl/>
        </w:rPr>
        <w:br/>
        <w:t xml:space="preserve"> "</w:t>
      </w:r>
      <w:r w:rsidRPr="00ED10BC">
        <w:rPr>
          <w:rFonts w:ascii="Sakkal Majalla" w:hAnsi="Sakkal Majalla" w:cs="Sakkal Majalla"/>
        </w:rPr>
        <w:t>SPSS</w:t>
      </w:r>
      <w:r w:rsidRPr="00ED10BC">
        <w:rPr>
          <w:rFonts w:ascii="Sakkal Majalla" w:hAnsi="Sakkal Majalla" w:cs="Sakkal Majalla"/>
          <w:rtl/>
        </w:rPr>
        <w:t>"</w:t>
      </w:r>
      <w:r w:rsidRPr="00ED10BC">
        <w:rPr>
          <w:rFonts w:ascii="Sakkal Majalla" w:hAnsi="Sakkal Majalla" w:cs="Sakkal Majalla"/>
        </w:rPr>
        <w:t xml:space="preserve"> (Statistical Package for Social Science) </w:t>
      </w:r>
      <w:r w:rsidRPr="00ED10BC">
        <w:rPr>
          <w:rFonts w:ascii="Sakkal Majalla" w:hAnsi="Sakkal Majalla" w:cs="Sakkal Majalla"/>
          <w:rtl/>
        </w:rPr>
        <w:t xml:space="preserve">وقد تنوعت المتغيرات الإحصائية بين متغيرات اسمية </w:t>
      </w:r>
      <w:r w:rsidRPr="00ED10BC">
        <w:rPr>
          <w:rFonts w:ascii="Sakkal Majalla" w:hAnsi="Sakkal Majalla" w:cs="Sakkal Majalla"/>
        </w:rPr>
        <w:t>Nominal</w:t>
      </w:r>
      <w:r w:rsidRPr="00ED10BC">
        <w:rPr>
          <w:rFonts w:ascii="Sakkal Majalla" w:hAnsi="Sakkal Majalla" w:cs="Sakkal Majalla"/>
          <w:rtl/>
        </w:rPr>
        <w:t xml:space="preserve">، ومتغيرات ترتيبية </w:t>
      </w:r>
      <w:r w:rsidRPr="00ED10BC">
        <w:rPr>
          <w:rFonts w:ascii="Sakkal Majalla" w:hAnsi="Sakkal Majalla" w:cs="Sakkal Majalla"/>
        </w:rPr>
        <w:t>Ordinal</w:t>
      </w:r>
      <w:r w:rsidRPr="00ED10BC">
        <w:rPr>
          <w:rFonts w:ascii="Sakkal Majalla" w:hAnsi="Sakkal Majalla" w:cs="Sakkal Majalla"/>
          <w:rtl/>
        </w:rPr>
        <w:t xml:space="preserve">، ومتغيرات وزنية </w:t>
      </w:r>
      <w:r w:rsidRPr="00ED10BC">
        <w:rPr>
          <w:rFonts w:ascii="Sakkal Majalla" w:hAnsi="Sakkal Majalla" w:cs="Sakkal Majalla"/>
        </w:rPr>
        <w:t>Scale</w:t>
      </w:r>
      <w:r w:rsidRPr="00ED10BC">
        <w:rPr>
          <w:rFonts w:ascii="Sakkal Majalla" w:hAnsi="Sakkal Majalla" w:cs="Sakkal Majalla"/>
          <w:rtl/>
        </w:rPr>
        <w:t>؛ وعليه تطبق المعاملات الإحصائية التي تُلائم كل متغير من هذه المتغيرات، وذلك من خلال استخدام الاختبارات والمعالجات الإحصائية الاتية</w:t>
      </w:r>
      <w:r w:rsidRPr="00ED10BC">
        <w:rPr>
          <w:rFonts w:ascii="Sakkal Majalla" w:hAnsi="Sakkal Majalla" w:cs="Sakkal Majalla"/>
        </w:rPr>
        <w:t>:</w:t>
      </w:r>
    </w:p>
    <w:p w14:paraId="6656A921" w14:textId="77777777" w:rsidR="002402C8" w:rsidRPr="007B667D" w:rsidRDefault="002402C8" w:rsidP="002402C8">
      <w:pPr>
        <w:numPr>
          <w:ilvl w:val="0"/>
          <w:numId w:val="34"/>
        </w:numPr>
        <w:bidi/>
        <w:spacing w:after="0" w:line="360" w:lineRule="auto"/>
        <w:jc w:val="lowKashida"/>
        <w:rPr>
          <w:rFonts w:ascii="Sakkal Majalla" w:hAnsi="Sakkal Majalla" w:cs="Sakkal Majalla"/>
        </w:rPr>
      </w:pPr>
      <w:r w:rsidRPr="007B667D">
        <w:rPr>
          <w:rFonts w:ascii="Sakkal Majalla" w:hAnsi="Sakkal Majalla" w:cs="Sakkal Majalla"/>
          <w:rtl/>
        </w:rPr>
        <w:t>التكرارات البسيطة</w:t>
      </w:r>
      <w:r w:rsidRPr="007B667D">
        <w:rPr>
          <w:rFonts w:ascii="Sakkal Majalla" w:hAnsi="Sakkal Majalla" w:cs="Sakkal Majalla"/>
        </w:rPr>
        <w:t xml:space="preserve"> (Frequencies) </w:t>
      </w:r>
      <w:r w:rsidRPr="007B667D">
        <w:rPr>
          <w:rFonts w:ascii="Sakkal Majalla" w:hAnsi="Sakkal Majalla" w:cs="Sakkal Majalla"/>
          <w:rtl/>
        </w:rPr>
        <w:t>والنسب المئوية</w:t>
      </w:r>
      <w:r w:rsidRPr="007B667D">
        <w:rPr>
          <w:rFonts w:ascii="Sakkal Majalla" w:hAnsi="Sakkal Majalla" w:cs="Sakkal Majalla"/>
        </w:rPr>
        <w:t xml:space="preserve"> (Percentages) </w:t>
      </w:r>
      <w:r w:rsidRPr="007B667D">
        <w:rPr>
          <w:rFonts w:ascii="Sakkal Majalla" w:hAnsi="Sakkal Majalla" w:cs="Sakkal Majalla"/>
          <w:rtl/>
        </w:rPr>
        <w:t>لوصف خصائص أفراد العينة وفقًا للمتغيرات الديموغرافية</w:t>
      </w:r>
      <w:r w:rsidRPr="007B667D">
        <w:rPr>
          <w:rFonts w:ascii="Sakkal Majalla" w:hAnsi="Sakkal Majalla" w:cs="Sakkal Majalla"/>
        </w:rPr>
        <w:t>.</w:t>
      </w:r>
    </w:p>
    <w:p w14:paraId="25A3552B" w14:textId="77777777" w:rsidR="002402C8" w:rsidRPr="007B667D" w:rsidRDefault="002402C8" w:rsidP="002402C8">
      <w:pPr>
        <w:numPr>
          <w:ilvl w:val="0"/>
          <w:numId w:val="34"/>
        </w:numPr>
        <w:bidi/>
        <w:spacing w:after="0" w:line="360" w:lineRule="auto"/>
        <w:jc w:val="lowKashida"/>
        <w:rPr>
          <w:rFonts w:ascii="Sakkal Majalla" w:hAnsi="Sakkal Majalla" w:cs="Sakkal Majalla"/>
        </w:rPr>
      </w:pPr>
      <w:r w:rsidRPr="007B667D">
        <w:rPr>
          <w:rFonts w:ascii="Sakkal Majalla" w:hAnsi="Sakkal Majalla" w:cs="Sakkal Majalla"/>
          <w:rtl/>
        </w:rPr>
        <w:t>المتوسطات الحسابية</w:t>
      </w:r>
      <w:r w:rsidRPr="007B667D">
        <w:rPr>
          <w:rFonts w:ascii="Sakkal Majalla" w:hAnsi="Sakkal Majalla" w:cs="Sakkal Majalla"/>
        </w:rPr>
        <w:t xml:space="preserve"> (Means) </w:t>
      </w:r>
      <w:r w:rsidRPr="007B667D">
        <w:rPr>
          <w:rFonts w:ascii="Sakkal Majalla" w:hAnsi="Sakkal Majalla" w:cs="Sakkal Majalla"/>
          <w:rtl/>
        </w:rPr>
        <w:t>والانحرافات المعيارية</w:t>
      </w:r>
      <w:r w:rsidRPr="007B667D">
        <w:rPr>
          <w:rFonts w:ascii="Sakkal Majalla" w:hAnsi="Sakkal Majalla" w:cs="Sakkal Majalla"/>
        </w:rPr>
        <w:t xml:space="preserve"> (Standard Deviations) </w:t>
      </w:r>
      <w:r w:rsidRPr="007B667D">
        <w:rPr>
          <w:rFonts w:ascii="Sakkal Majalla" w:hAnsi="Sakkal Majalla" w:cs="Sakkal Majalla"/>
          <w:rtl/>
        </w:rPr>
        <w:t>لقياس اتجاهات المستخدمين نحو محاور الدراسة المختلفة (الإدراك، الثقة، السلوك، المقترحات</w:t>
      </w:r>
      <w:r w:rsidRPr="00ED10BC">
        <w:rPr>
          <w:rFonts w:ascii="Sakkal Majalla" w:hAnsi="Sakkal Majalla" w:cs="Sakkal Majalla"/>
          <w:rtl/>
        </w:rPr>
        <w:t>).</w:t>
      </w:r>
    </w:p>
    <w:p w14:paraId="060727F8" w14:textId="77777777" w:rsidR="002402C8" w:rsidRPr="007B667D" w:rsidRDefault="002402C8" w:rsidP="002402C8">
      <w:pPr>
        <w:numPr>
          <w:ilvl w:val="0"/>
          <w:numId w:val="34"/>
        </w:numPr>
        <w:bidi/>
        <w:spacing w:after="0" w:line="360" w:lineRule="auto"/>
        <w:jc w:val="lowKashida"/>
        <w:rPr>
          <w:rFonts w:ascii="Sakkal Majalla" w:hAnsi="Sakkal Majalla" w:cs="Sakkal Majalla"/>
        </w:rPr>
      </w:pPr>
      <w:r w:rsidRPr="007B667D">
        <w:rPr>
          <w:rFonts w:ascii="Sakkal Majalla" w:hAnsi="Sakkal Majalla" w:cs="Sakkal Majalla"/>
          <w:rtl/>
        </w:rPr>
        <w:t>الأوزان المرجّحة</w:t>
      </w:r>
      <w:r w:rsidRPr="007B667D">
        <w:rPr>
          <w:rFonts w:ascii="Sakkal Majalla" w:hAnsi="Sakkal Majalla" w:cs="Sakkal Majalla"/>
        </w:rPr>
        <w:t xml:space="preserve"> (Weighted Means) </w:t>
      </w:r>
      <w:r w:rsidRPr="007B667D">
        <w:rPr>
          <w:rFonts w:ascii="Sakkal Majalla" w:hAnsi="Sakkal Majalla" w:cs="Sakkal Majalla"/>
          <w:rtl/>
        </w:rPr>
        <w:t>لقياس الأهمية النسبية لعبارات الاستبانة، وتحديد مستوى الموافقة على كل بُعد من أبعاد الدراسة</w:t>
      </w:r>
      <w:r w:rsidRPr="007B667D">
        <w:rPr>
          <w:rFonts w:ascii="Sakkal Majalla" w:hAnsi="Sakkal Majalla" w:cs="Sakkal Majalla"/>
        </w:rPr>
        <w:t>.</w:t>
      </w:r>
    </w:p>
    <w:p w14:paraId="5B95044C" w14:textId="77777777" w:rsidR="002402C8" w:rsidRPr="007B667D" w:rsidRDefault="002402C8" w:rsidP="002402C8">
      <w:pPr>
        <w:numPr>
          <w:ilvl w:val="0"/>
          <w:numId w:val="34"/>
        </w:numPr>
        <w:bidi/>
        <w:spacing w:after="0" w:line="360" w:lineRule="auto"/>
        <w:jc w:val="lowKashida"/>
        <w:rPr>
          <w:rFonts w:ascii="Sakkal Majalla" w:hAnsi="Sakkal Majalla" w:cs="Sakkal Majalla"/>
        </w:rPr>
      </w:pPr>
      <w:r w:rsidRPr="007B667D">
        <w:rPr>
          <w:rFonts w:ascii="Sakkal Majalla" w:hAnsi="Sakkal Majalla" w:cs="Sakkal Majalla"/>
          <w:rtl/>
        </w:rPr>
        <w:t>معامل ارتباط بيرسون</w:t>
      </w:r>
      <w:r w:rsidRPr="007B667D">
        <w:rPr>
          <w:rFonts w:ascii="Sakkal Majalla" w:hAnsi="Sakkal Majalla" w:cs="Sakkal Majalla"/>
        </w:rPr>
        <w:t xml:space="preserve"> (Pearson’s Correlation) </w:t>
      </w:r>
      <w:r w:rsidRPr="007B667D">
        <w:rPr>
          <w:rFonts w:ascii="Sakkal Majalla" w:hAnsi="Sakkal Majalla" w:cs="Sakkal Majalla"/>
          <w:rtl/>
        </w:rPr>
        <w:t>لدراسة اتجاه وقوة العلاقة بين إدراك المستخدمين لمخاطر التزييف العميق، ومستوى الثقة الرقمية والسلوك الرقمي لديهم</w:t>
      </w:r>
      <w:r w:rsidRPr="00ED10BC">
        <w:rPr>
          <w:rFonts w:ascii="Sakkal Majalla" w:hAnsi="Sakkal Majalla" w:cs="Sakkal Majalla"/>
          <w:rtl/>
        </w:rPr>
        <w:t>،</w:t>
      </w:r>
      <w:r w:rsidRPr="007B667D">
        <w:rPr>
          <w:rFonts w:ascii="Sakkal Majalla" w:hAnsi="Sakkal Majalla" w:cs="Sakkal Majalla"/>
          <w:rtl/>
        </w:rPr>
        <w:t xml:space="preserve"> وقد تم تصنيف قوة العلاقة كما يلي: ضعيفة (أقل من 0.30)، متوسطة (بين 0.30 و0.70)، وقوية (أكثر من 0.70)</w:t>
      </w:r>
      <w:r w:rsidRPr="007B667D">
        <w:rPr>
          <w:rFonts w:ascii="Sakkal Majalla" w:hAnsi="Sakkal Majalla" w:cs="Sakkal Majalla"/>
        </w:rPr>
        <w:t>.</w:t>
      </w:r>
    </w:p>
    <w:p w14:paraId="774A779F" w14:textId="77777777" w:rsidR="00664017" w:rsidRPr="00664017" w:rsidRDefault="00664017" w:rsidP="002402C8">
      <w:pPr>
        <w:bidi/>
        <w:spacing w:after="0" w:line="360" w:lineRule="auto"/>
        <w:jc w:val="lowKashida"/>
        <w:rPr>
          <w:rFonts w:ascii="Sakkal Majalla" w:hAnsi="Sakkal Majalla" w:cs="Sakkal Majalla"/>
          <w:b/>
          <w:bCs/>
          <w:rtl/>
        </w:rPr>
      </w:pPr>
    </w:p>
    <w:p w14:paraId="7ED2C214" w14:textId="26E69763" w:rsidR="002402C8" w:rsidRPr="009E6C87" w:rsidRDefault="002402C8" w:rsidP="00664017">
      <w:pPr>
        <w:bidi/>
        <w:spacing w:after="0" w:line="360" w:lineRule="auto"/>
        <w:jc w:val="lowKashida"/>
        <w:rPr>
          <w:rFonts w:ascii="Sakkal Majalla" w:hAnsi="Sakkal Majalla" w:cs="Sakkal Majalla"/>
          <w:b/>
          <w:bCs/>
          <w:sz w:val="32"/>
          <w:szCs w:val="32"/>
          <w:rtl/>
        </w:rPr>
      </w:pPr>
      <w:r>
        <w:rPr>
          <w:rFonts w:ascii="Sakkal Majalla" w:hAnsi="Sakkal Majalla" w:cs="Sakkal Majalla" w:hint="cs"/>
          <w:b/>
          <w:bCs/>
          <w:sz w:val="32"/>
          <w:szCs w:val="32"/>
          <w:rtl/>
        </w:rPr>
        <w:t>خطوات تنفيذ خطة الدراسة</w:t>
      </w:r>
    </w:p>
    <w:p w14:paraId="766C7DBC" w14:textId="77777777" w:rsidR="002402C8" w:rsidRPr="007B667D" w:rsidRDefault="002402C8" w:rsidP="002402C8">
      <w:pPr>
        <w:bidi/>
        <w:spacing w:after="0" w:line="360" w:lineRule="auto"/>
        <w:ind w:firstLine="360"/>
        <w:jc w:val="both"/>
        <w:rPr>
          <w:rFonts w:ascii="Sakkal Majalla" w:hAnsi="Sakkal Majalla" w:cs="Sakkal Majalla"/>
          <w:rtl/>
        </w:rPr>
      </w:pPr>
      <w:r>
        <w:rPr>
          <w:rFonts w:ascii="Sakkal Majalla" w:hAnsi="Sakkal Majalla" w:cs="Sakkal Majalla" w:hint="cs"/>
          <w:rtl/>
        </w:rPr>
        <w:t>تشير إلى إجراءات الدراسة وهي</w:t>
      </w:r>
      <w:r w:rsidRPr="007B667D">
        <w:rPr>
          <w:rFonts w:ascii="Sakkal Majalla" w:hAnsi="Sakkal Majalla" w:cs="Sakkal Majalla"/>
          <w:rtl/>
        </w:rPr>
        <w:t xml:space="preserve"> الخطوات المنهجية والتطبيقية التي اتُّبعت في تنفيذ الدراسة الحالية بدءًا من اختيار الموضوع وصولًا إلى تحليل البيانات، وتتمثل في الآتي:</w:t>
      </w:r>
    </w:p>
    <w:p w14:paraId="3B209AE5" w14:textId="77777777" w:rsidR="002402C8" w:rsidRPr="007B667D" w:rsidRDefault="002402C8" w:rsidP="002402C8">
      <w:pPr>
        <w:pStyle w:val="ListParagraph"/>
        <w:numPr>
          <w:ilvl w:val="0"/>
          <w:numId w:val="31"/>
        </w:numPr>
        <w:bidi/>
        <w:spacing w:after="0" w:line="360" w:lineRule="auto"/>
        <w:jc w:val="lowKashida"/>
        <w:rPr>
          <w:rFonts w:ascii="Sakkal Majalla" w:hAnsi="Sakkal Majalla" w:cs="Sakkal Majalla"/>
        </w:rPr>
      </w:pPr>
      <w:r w:rsidRPr="007B667D">
        <w:rPr>
          <w:rFonts w:ascii="Sakkal Majalla" w:hAnsi="Sakkal Majalla" w:cs="Sakkal Majalla"/>
          <w:rtl/>
        </w:rPr>
        <w:lastRenderedPageBreak/>
        <w:t>اختيار موضوع الدراسة في ضوء قضايا الإعلام الرقمي المعاصرة وتقنيات الذكاء الاصطناعي والآمن الرقمي، وبشكل خاص تنامي التزييف العميق للمحتوى على منصات التواصل الاجتماعي وتحديدًا تيك توك، وعلاق</w:t>
      </w:r>
      <w:r>
        <w:rPr>
          <w:rFonts w:ascii="Sakkal Majalla" w:hAnsi="Sakkal Majalla" w:cs="Sakkal Majalla" w:hint="cs"/>
          <w:rtl/>
        </w:rPr>
        <w:t>ة</w:t>
      </w:r>
      <w:r w:rsidRPr="007B667D">
        <w:rPr>
          <w:rFonts w:ascii="Sakkal Majalla" w:hAnsi="Sakkal Majalla" w:cs="Sakkal Majalla"/>
          <w:rtl/>
        </w:rPr>
        <w:t xml:space="preserve"> بالثقة بالمحتوى والسلوك الرقمي </w:t>
      </w:r>
      <w:r>
        <w:rPr>
          <w:rFonts w:ascii="Sakkal Majalla" w:hAnsi="Sakkal Majalla" w:cs="Sakkal Majalla" w:hint="cs"/>
          <w:rtl/>
        </w:rPr>
        <w:t>بأدراك ا</w:t>
      </w:r>
      <w:r w:rsidRPr="007B667D">
        <w:rPr>
          <w:rFonts w:ascii="Sakkal Majalla" w:hAnsi="Sakkal Majalla" w:cs="Sakkal Majalla"/>
          <w:rtl/>
        </w:rPr>
        <w:t>لمستخدمين السعوديين</w:t>
      </w:r>
      <w:r>
        <w:rPr>
          <w:rFonts w:ascii="Sakkal Majalla" w:hAnsi="Sakkal Majalla" w:cs="Sakkal Majalla" w:hint="cs"/>
          <w:rtl/>
        </w:rPr>
        <w:t xml:space="preserve"> لمخاطره</w:t>
      </w:r>
      <w:r w:rsidRPr="007B667D">
        <w:rPr>
          <w:rFonts w:ascii="Sakkal Majalla" w:hAnsi="Sakkal Majalla" w:cs="Sakkal Majalla"/>
          <w:rtl/>
        </w:rPr>
        <w:t>.</w:t>
      </w:r>
    </w:p>
    <w:p w14:paraId="6CE317EF" w14:textId="77777777" w:rsidR="002402C8" w:rsidRPr="007B667D" w:rsidRDefault="002402C8" w:rsidP="002402C8">
      <w:pPr>
        <w:pStyle w:val="ListParagraph"/>
        <w:numPr>
          <w:ilvl w:val="0"/>
          <w:numId w:val="31"/>
        </w:numPr>
        <w:bidi/>
        <w:spacing w:after="0" w:line="360" w:lineRule="auto"/>
        <w:jc w:val="lowKashida"/>
        <w:rPr>
          <w:rFonts w:ascii="Sakkal Majalla" w:hAnsi="Sakkal Majalla" w:cs="Sakkal Majalla"/>
        </w:rPr>
      </w:pPr>
      <w:r w:rsidRPr="007B667D">
        <w:rPr>
          <w:rFonts w:ascii="Sakkal Majalla" w:hAnsi="Sakkal Majalla" w:cs="Sakkal Majalla"/>
          <w:rtl/>
        </w:rPr>
        <w:t>صياغة مشكلة الدراسة وتحديد أهدافها وتساؤلاتها وفرضياتها، بما يتوافق مع الإطار النظري والمفاهيمي، المرتبطين بثقة وسلوك المستخدم الرقمي ونظرية دافع الحماية، والاعتماد على وسائل الإعلام.</w:t>
      </w:r>
    </w:p>
    <w:p w14:paraId="5F1A165F" w14:textId="77777777" w:rsidR="002402C8" w:rsidRPr="007B667D" w:rsidRDefault="002402C8" w:rsidP="002402C8">
      <w:pPr>
        <w:pStyle w:val="ListParagraph"/>
        <w:numPr>
          <w:ilvl w:val="0"/>
          <w:numId w:val="31"/>
        </w:numPr>
        <w:bidi/>
        <w:spacing w:after="0" w:line="360" w:lineRule="auto"/>
        <w:jc w:val="lowKashida"/>
        <w:rPr>
          <w:rFonts w:ascii="Sakkal Majalla" w:hAnsi="Sakkal Majalla" w:cs="Sakkal Majalla"/>
        </w:rPr>
      </w:pPr>
      <w:r w:rsidRPr="007B667D">
        <w:rPr>
          <w:rFonts w:ascii="Sakkal Majalla" w:hAnsi="Sakkal Majalla" w:cs="Sakkal Majalla"/>
          <w:rtl/>
        </w:rPr>
        <w:t>مراجعة الأدبيات والدراسات السابقة ذات الصلة بالتزييف العميق،</w:t>
      </w:r>
      <w:r>
        <w:rPr>
          <w:rFonts w:ascii="Sakkal Majalla" w:hAnsi="Sakkal Majalla" w:cs="Sakkal Majalla" w:hint="cs"/>
          <w:rtl/>
        </w:rPr>
        <w:t xml:space="preserve"> الأدراك،</w:t>
      </w:r>
      <w:r w:rsidRPr="007B667D">
        <w:rPr>
          <w:rFonts w:ascii="Sakkal Majalla" w:hAnsi="Sakkal Majalla" w:cs="Sakkal Majalla"/>
          <w:rtl/>
        </w:rPr>
        <w:t xml:space="preserve"> الثقة </w:t>
      </w:r>
      <w:r>
        <w:rPr>
          <w:rFonts w:ascii="Sakkal Majalla" w:hAnsi="Sakkal Majalla" w:cs="Sakkal Majalla" w:hint="cs"/>
          <w:rtl/>
        </w:rPr>
        <w:t>بالمحتوى</w:t>
      </w:r>
      <w:r w:rsidRPr="007B667D">
        <w:rPr>
          <w:rFonts w:ascii="Sakkal Majalla" w:hAnsi="Sakkal Majalla" w:cs="Sakkal Majalla"/>
          <w:rtl/>
        </w:rPr>
        <w:t>، والسلوك الرقمي، لتعزيز الخلفية العلمية وتحديد الفجوة البحثية</w:t>
      </w:r>
      <w:r w:rsidRPr="007B667D">
        <w:rPr>
          <w:rFonts w:ascii="Sakkal Majalla" w:hAnsi="Sakkal Majalla" w:cs="Sakkal Majalla"/>
        </w:rPr>
        <w:t>.</w:t>
      </w:r>
    </w:p>
    <w:p w14:paraId="06D91FBE" w14:textId="77777777" w:rsidR="002402C8" w:rsidRPr="007B667D" w:rsidRDefault="002402C8" w:rsidP="002402C8">
      <w:pPr>
        <w:pStyle w:val="ListParagraph"/>
        <w:numPr>
          <w:ilvl w:val="0"/>
          <w:numId w:val="31"/>
        </w:numPr>
        <w:bidi/>
        <w:spacing w:after="0" w:line="360" w:lineRule="auto"/>
        <w:jc w:val="lowKashida"/>
        <w:rPr>
          <w:rFonts w:ascii="Sakkal Majalla" w:hAnsi="Sakkal Majalla" w:cs="Sakkal Majalla"/>
        </w:rPr>
      </w:pPr>
      <w:r w:rsidRPr="007B667D">
        <w:rPr>
          <w:rFonts w:ascii="Sakkal Majalla" w:hAnsi="Sakkal Majalla" w:cs="Sakkal Majalla"/>
          <w:rtl/>
        </w:rPr>
        <w:t>تحديد المنهج الوصفي التحليلي باعتباره الأنسب لطبيعة الدراسة الميدانية، واختيار نوع العينة (العشوائية البسيطة) من المستخدمين السعوديين النشطين على تيك توك لضمان تمثيل أوسع لفئات الدراسة، وبناء الإطار العام لأداة الدراسة</w:t>
      </w:r>
      <w:r w:rsidRPr="007B667D">
        <w:rPr>
          <w:rFonts w:ascii="Sakkal Majalla" w:hAnsi="Sakkal Majalla" w:cs="Sakkal Majalla"/>
        </w:rPr>
        <w:t>.</w:t>
      </w:r>
    </w:p>
    <w:p w14:paraId="52A37EB5" w14:textId="77777777" w:rsidR="002402C8" w:rsidRPr="007B667D" w:rsidRDefault="002402C8" w:rsidP="002402C8">
      <w:pPr>
        <w:pStyle w:val="ListParagraph"/>
        <w:numPr>
          <w:ilvl w:val="0"/>
          <w:numId w:val="31"/>
        </w:numPr>
        <w:bidi/>
        <w:spacing w:after="0" w:line="360" w:lineRule="auto"/>
        <w:jc w:val="lowKashida"/>
        <w:rPr>
          <w:rFonts w:ascii="Sakkal Majalla" w:hAnsi="Sakkal Majalla" w:cs="Sakkal Majalla"/>
        </w:rPr>
      </w:pPr>
      <w:r w:rsidRPr="007B667D">
        <w:rPr>
          <w:rFonts w:ascii="Sakkal Majalla" w:hAnsi="Sakkal Majalla" w:cs="Sakkal Majalla"/>
          <w:rtl/>
        </w:rPr>
        <w:t>بناء أداة الدراسة (الاستبانة الإلكترونية) وتصميمها وفق المحاور الخمسة الرئيسية، ثم مراجعتها علميًا من قبل محكمين متخصصين، ورفعها عبر المنصة الجامعية لأغراض الاعتماد</w:t>
      </w:r>
      <w:r w:rsidRPr="007B667D">
        <w:rPr>
          <w:rFonts w:ascii="Sakkal Majalla" w:hAnsi="Sakkal Majalla" w:cs="Sakkal Majalla"/>
        </w:rPr>
        <w:t>.</w:t>
      </w:r>
    </w:p>
    <w:p w14:paraId="6540D8EB" w14:textId="77777777" w:rsidR="002402C8" w:rsidRPr="007B667D" w:rsidRDefault="002402C8" w:rsidP="002402C8">
      <w:pPr>
        <w:pStyle w:val="ListParagraph"/>
        <w:numPr>
          <w:ilvl w:val="0"/>
          <w:numId w:val="31"/>
        </w:numPr>
        <w:bidi/>
        <w:spacing w:after="0" w:line="360" w:lineRule="auto"/>
        <w:jc w:val="lowKashida"/>
        <w:rPr>
          <w:rFonts w:ascii="Sakkal Majalla" w:hAnsi="Sakkal Majalla" w:cs="Sakkal Majalla"/>
        </w:rPr>
      </w:pPr>
      <w:r w:rsidRPr="007B667D">
        <w:rPr>
          <w:rFonts w:ascii="Sakkal Majalla" w:hAnsi="Sakkal Majalla" w:cs="Sakkal Majalla"/>
          <w:rtl/>
        </w:rPr>
        <w:t>توزيع الاستبانة إلكترونيًا على أفراد العينة المستهدفة، مع مراعاة التنوع الديموغرافي.</w:t>
      </w:r>
    </w:p>
    <w:p w14:paraId="03CE902F" w14:textId="77777777" w:rsidR="002402C8" w:rsidRPr="007B667D" w:rsidRDefault="002402C8" w:rsidP="002402C8">
      <w:pPr>
        <w:pStyle w:val="ListParagraph"/>
        <w:numPr>
          <w:ilvl w:val="0"/>
          <w:numId w:val="31"/>
        </w:numPr>
        <w:bidi/>
        <w:spacing w:after="0" w:line="360" w:lineRule="auto"/>
        <w:jc w:val="lowKashida"/>
        <w:rPr>
          <w:rFonts w:ascii="Sakkal Majalla" w:hAnsi="Sakkal Majalla" w:cs="Sakkal Majalla"/>
        </w:rPr>
      </w:pPr>
      <w:r w:rsidRPr="007B667D">
        <w:rPr>
          <w:rFonts w:ascii="Sakkal Majalla" w:hAnsi="Sakkal Majalla" w:cs="Sakkal Majalla"/>
          <w:rtl/>
        </w:rPr>
        <w:t>فرز الاستجابات والتأكد من صلاحيتها للتحليل الإحصائي، واستبعاد الاستجابات غير المكتملة أو المكررة</w:t>
      </w:r>
      <w:r w:rsidRPr="007B667D">
        <w:rPr>
          <w:rFonts w:ascii="Sakkal Majalla" w:hAnsi="Sakkal Majalla" w:cs="Sakkal Majalla"/>
        </w:rPr>
        <w:t>.</w:t>
      </w:r>
    </w:p>
    <w:p w14:paraId="267E0243" w14:textId="77777777" w:rsidR="002402C8" w:rsidRPr="007B667D" w:rsidRDefault="002402C8" w:rsidP="002402C8">
      <w:pPr>
        <w:pStyle w:val="ListParagraph"/>
        <w:numPr>
          <w:ilvl w:val="0"/>
          <w:numId w:val="31"/>
        </w:numPr>
        <w:bidi/>
        <w:spacing w:after="0" w:line="360" w:lineRule="auto"/>
        <w:jc w:val="lowKashida"/>
        <w:rPr>
          <w:rFonts w:ascii="Sakkal Majalla" w:hAnsi="Sakkal Majalla" w:cs="Sakkal Majalla"/>
          <w:b/>
          <w:bCs/>
          <w:sz w:val="28"/>
          <w:szCs w:val="28"/>
        </w:rPr>
      </w:pPr>
      <w:r w:rsidRPr="007B667D">
        <w:rPr>
          <w:rFonts w:ascii="Sakkal Majalla" w:hAnsi="Sakkal Majalla" w:cs="Sakkal Majalla"/>
          <w:rtl/>
        </w:rPr>
        <w:t>إجراء التحليلات الإحصائية والإجابة على تساؤلات الدراسة واختبار فرضياتها.</w:t>
      </w:r>
    </w:p>
    <w:p w14:paraId="4B299E1B" w14:textId="77777777" w:rsidR="002402C8" w:rsidRDefault="002402C8" w:rsidP="002402C8">
      <w:pPr>
        <w:bidi/>
        <w:ind w:left="429" w:hanging="429"/>
        <w:jc w:val="center"/>
        <w:rPr>
          <w:rFonts w:ascii="Simplified Arabic" w:hAnsi="Simplified Arabic" w:cs="Simplified Arabic"/>
          <w:b/>
          <w:bCs/>
          <w:sz w:val="32"/>
          <w:szCs w:val="32"/>
          <w:rtl/>
        </w:rPr>
      </w:pPr>
    </w:p>
    <w:p w14:paraId="7D120BF8" w14:textId="4D18D8CA" w:rsidR="004303C3" w:rsidRPr="00916164" w:rsidRDefault="002402C8" w:rsidP="00916164">
      <w:pPr>
        <w:rPr>
          <w:rFonts w:ascii="Simplified Arabic" w:hAnsi="Simplified Arabic" w:cs="Simplified Arabic"/>
          <w:b/>
          <w:bCs/>
          <w:sz w:val="32"/>
          <w:szCs w:val="32"/>
          <w:rtl/>
        </w:rPr>
      </w:pPr>
      <w:r>
        <w:rPr>
          <w:rFonts w:ascii="Simplified Arabic" w:hAnsi="Simplified Arabic" w:cs="Simplified Arabic"/>
          <w:b/>
          <w:bCs/>
          <w:sz w:val="32"/>
          <w:szCs w:val="32"/>
          <w:rtl/>
        </w:rPr>
        <w:br w:type="page"/>
      </w:r>
    </w:p>
    <w:p w14:paraId="220AC207" w14:textId="3E4BDBED" w:rsidR="00324A73" w:rsidRPr="001A1588" w:rsidRDefault="00324A73" w:rsidP="002E31EC">
      <w:pPr>
        <w:keepNext/>
        <w:bidi/>
        <w:ind w:left="429" w:hanging="429"/>
        <w:jc w:val="center"/>
        <w:rPr>
          <w:rFonts w:ascii="Simplified Arabic" w:hAnsi="Simplified Arabic" w:cs="Simplified Arabic"/>
          <w:b/>
          <w:bCs/>
          <w:sz w:val="32"/>
          <w:szCs w:val="32"/>
          <w:rtl/>
        </w:rPr>
      </w:pPr>
      <w:r w:rsidRPr="001A1588">
        <w:rPr>
          <w:rFonts w:ascii="Simplified Arabic" w:hAnsi="Simplified Arabic" w:cs="Simplified Arabic" w:hint="cs"/>
          <w:b/>
          <w:bCs/>
          <w:sz w:val="32"/>
          <w:szCs w:val="32"/>
          <w:rtl/>
        </w:rPr>
        <w:lastRenderedPageBreak/>
        <w:t>المراجع</w:t>
      </w:r>
    </w:p>
    <w:p w14:paraId="294E8C7B" w14:textId="77777777" w:rsidR="00F130A3" w:rsidRPr="00F8762B" w:rsidRDefault="00F130A3" w:rsidP="002E31EC">
      <w:pPr>
        <w:keepNext/>
        <w:bidi/>
        <w:ind w:left="429" w:hanging="429"/>
        <w:rPr>
          <w:rFonts w:ascii="Simplified Arabic" w:hAnsi="Simplified Arabic" w:cs="Simplified Arabic"/>
          <w:b/>
          <w:bCs/>
          <w:rtl/>
        </w:rPr>
      </w:pPr>
      <w:r w:rsidRPr="00F8762B">
        <w:rPr>
          <w:rFonts w:ascii="Simplified Arabic" w:hAnsi="Simplified Arabic" w:cs="Simplified Arabic" w:hint="cs"/>
          <w:b/>
          <w:bCs/>
          <w:rtl/>
        </w:rPr>
        <w:t>المراجع العربية</w:t>
      </w:r>
    </w:p>
    <w:p w14:paraId="45701430" w14:textId="77777777" w:rsidR="00F130A3" w:rsidRPr="00F130A3" w:rsidRDefault="00F130A3" w:rsidP="00F130A3">
      <w:pPr>
        <w:bidi/>
        <w:ind w:left="429" w:hanging="429"/>
        <w:rPr>
          <w:rFonts w:ascii="Sakkal Majalla" w:hAnsi="Sakkal Majalla" w:cs="Sakkal Majalla"/>
          <w:rtl/>
        </w:rPr>
      </w:pPr>
      <w:r w:rsidRPr="007A72EE">
        <w:rPr>
          <w:rFonts w:ascii="Sakkal Majalla" w:hAnsi="Sakkal Majalla" w:cs="Sakkal Majalla"/>
          <w:rtl/>
        </w:rPr>
        <w:t>أحمد، مصطفى محمود</w:t>
      </w:r>
      <w:r w:rsidRPr="00F130A3">
        <w:rPr>
          <w:rFonts w:ascii="Sakkal Majalla" w:hAnsi="Sakkal Majalla" w:cs="Sakkal Majalla"/>
          <w:rtl/>
        </w:rPr>
        <w:t xml:space="preserve">. </w:t>
      </w:r>
      <w:r w:rsidRPr="007A72EE">
        <w:rPr>
          <w:rFonts w:ascii="Sakkal Majalla" w:hAnsi="Sakkal Majalla" w:cs="Sakkal Majalla"/>
        </w:rPr>
        <w:t xml:space="preserve"> </w:t>
      </w:r>
      <w:r w:rsidRPr="00F130A3">
        <w:rPr>
          <w:rFonts w:ascii="Sakkal Majalla" w:hAnsi="Sakkal Majalla" w:cs="Sakkal Majalla"/>
        </w:rPr>
        <w:t>.</w:t>
      </w:r>
      <w:r w:rsidRPr="007A72EE">
        <w:rPr>
          <w:rFonts w:ascii="Sakkal Majalla" w:hAnsi="Sakkal Majalla" w:cs="Sakkal Majalla"/>
        </w:rPr>
        <w:t>(2025)</w:t>
      </w:r>
      <w:r w:rsidRPr="007A72EE">
        <w:rPr>
          <w:rFonts w:ascii="Sakkal Majalla" w:hAnsi="Sakkal Majalla" w:cs="Sakkal Majalla"/>
          <w:i/>
          <w:iCs/>
          <w:rtl/>
        </w:rPr>
        <w:t>التربية الإعلامية الرقمية وعلاقتها بمستوى تحصين وعي طلاب الإعلام التربوي بمخاطر تطبيقات التزييف العميق في إطار نظرية دافع الحماي</w:t>
      </w:r>
      <w:r w:rsidRPr="00F130A3">
        <w:rPr>
          <w:rFonts w:ascii="Sakkal Majalla" w:hAnsi="Sakkal Majalla" w:cs="Sakkal Majalla"/>
          <w:i/>
          <w:iCs/>
          <w:rtl/>
        </w:rPr>
        <w:t>ة.</w:t>
      </w:r>
      <w:r w:rsidRPr="007A72EE">
        <w:rPr>
          <w:rFonts w:ascii="Sakkal Majalla" w:hAnsi="Sakkal Majalla" w:cs="Sakkal Majalla"/>
        </w:rPr>
        <w:t xml:space="preserve"> </w:t>
      </w:r>
      <w:r w:rsidRPr="007A72EE">
        <w:rPr>
          <w:rFonts w:ascii="Sakkal Majalla" w:hAnsi="Sakkal Majalla" w:cs="Sakkal Majalla"/>
          <w:rtl/>
        </w:rPr>
        <w:t>مجلة البحوث الإعلامية</w:t>
      </w:r>
      <w:r w:rsidRPr="00F130A3">
        <w:rPr>
          <w:rFonts w:ascii="Sakkal Majalla" w:hAnsi="Sakkal Majalla" w:cs="Sakkal Majalla"/>
          <w:rtl/>
        </w:rPr>
        <w:t xml:space="preserve">. </w:t>
      </w:r>
      <w:hyperlink r:id="rId12" w:history="1">
        <w:r w:rsidRPr="007A72EE">
          <w:rPr>
            <w:rStyle w:val="Hyperlink"/>
            <w:rFonts w:ascii="Sakkal Majalla" w:hAnsi="Sakkal Majalla" w:cs="Sakkal Majalla"/>
          </w:rPr>
          <w:t>https://doi.org/10.21608/jsb.2024.322806.1819</w:t>
        </w:r>
      </w:hyperlink>
    </w:p>
    <w:p w14:paraId="77C3568B" w14:textId="77777777" w:rsidR="00F130A3" w:rsidRPr="00F130A3" w:rsidRDefault="00F130A3" w:rsidP="00F130A3">
      <w:pPr>
        <w:bidi/>
        <w:ind w:left="429" w:hanging="429"/>
        <w:rPr>
          <w:rFonts w:ascii="Sakkal Majalla" w:hAnsi="Sakkal Majalla" w:cs="Sakkal Majalla"/>
          <w:rtl/>
        </w:rPr>
      </w:pPr>
      <w:r w:rsidRPr="00F130A3">
        <w:rPr>
          <w:rFonts w:ascii="Sakkal Majalla" w:hAnsi="Sakkal Majalla" w:cs="Sakkal Majalla"/>
          <w:rtl/>
        </w:rPr>
        <w:t xml:space="preserve">أماز. </w:t>
      </w:r>
      <w:r w:rsidRPr="00F130A3">
        <w:rPr>
          <w:rFonts w:ascii="Sakkal Majalla" w:hAnsi="Sakkal Majalla" w:cs="Sakkal Majalla"/>
        </w:rPr>
        <w:t>(2023)</w:t>
      </w:r>
      <w:r w:rsidRPr="00F130A3">
        <w:rPr>
          <w:rFonts w:ascii="Sakkal Majalla" w:hAnsi="Sakkal Majalla" w:cs="Sakkal Majalla"/>
          <w:rtl/>
        </w:rPr>
        <w:t xml:space="preserve">. </w:t>
      </w:r>
      <w:r w:rsidRPr="00F130A3">
        <w:rPr>
          <w:rFonts w:ascii="Sakkal Majalla" w:hAnsi="Sakkal Majalla" w:cs="Sakkal Majalla"/>
          <w:i/>
          <w:iCs/>
          <w:rtl/>
        </w:rPr>
        <w:t>دماغ تيك توك</w:t>
      </w:r>
      <w:r w:rsidRPr="00F130A3">
        <w:rPr>
          <w:rFonts w:ascii="Sakkal Majalla" w:hAnsi="Sakkal Majalla" w:cs="Sakkal Majalla"/>
          <w:rtl/>
        </w:rPr>
        <w:t xml:space="preserve">. شركة أماز. تم الاسترجاع من </w:t>
      </w:r>
      <w:hyperlink r:id="rId13" w:history="1">
        <w:r w:rsidRPr="00F130A3">
          <w:rPr>
            <w:rStyle w:val="Hyperlink"/>
            <w:rFonts w:ascii="Sakkal Majalla" w:hAnsi="Sakkal Majalla" w:cs="Sakkal Majalla"/>
          </w:rPr>
          <w:t>https://amaz.sa/public/uploads/images/services/K7bEaVEygzXUtF848515881699834436_8146297.pdf</w:t>
        </w:r>
      </w:hyperlink>
    </w:p>
    <w:p w14:paraId="1BDBFBEC" w14:textId="77777777" w:rsidR="00F130A3" w:rsidRPr="00F130A3" w:rsidRDefault="00F130A3" w:rsidP="00F130A3">
      <w:pPr>
        <w:bidi/>
        <w:ind w:left="429" w:hanging="429"/>
        <w:rPr>
          <w:rFonts w:ascii="Sakkal Majalla" w:hAnsi="Sakkal Majalla" w:cs="Sakkal Majalla"/>
          <w:rtl/>
        </w:rPr>
      </w:pPr>
      <w:r w:rsidRPr="00347D92">
        <w:rPr>
          <w:rFonts w:ascii="Sakkal Majalla" w:hAnsi="Sakkal Majalla" w:cs="Sakkal Majalla"/>
          <w:rtl/>
        </w:rPr>
        <w:t>إبراهيم، سامح محمد السيد</w:t>
      </w:r>
      <w:r w:rsidRPr="00F130A3">
        <w:rPr>
          <w:rFonts w:ascii="Sakkal Majalla" w:hAnsi="Sakkal Majalla" w:cs="Sakkal Majalla"/>
          <w:rtl/>
        </w:rPr>
        <w:t xml:space="preserve">. (2025). </w:t>
      </w:r>
      <w:r w:rsidRPr="00347D92">
        <w:rPr>
          <w:rFonts w:ascii="Sakkal Majalla" w:hAnsi="Sakkal Majalla" w:cs="Sakkal Majalla"/>
          <w:i/>
          <w:iCs/>
          <w:rtl/>
        </w:rPr>
        <w:t>المخاطر الأمنية والمجتمعية للتزييف العميق وآليات المواجه</w:t>
      </w:r>
      <w:r w:rsidRPr="00F130A3">
        <w:rPr>
          <w:rFonts w:ascii="Sakkal Majalla" w:hAnsi="Sakkal Majalla" w:cs="Sakkal Majalla"/>
          <w:i/>
          <w:iCs/>
          <w:rtl/>
        </w:rPr>
        <w:t xml:space="preserve">ة. </w:t>
      </w:r>
      <w:r w:rsidRPr="00347D92">
        <w:rPr>
          <w:rFonts w:ascii="Sakkal Majalla" w:hAnsi="Sakkal Majalla" w:cs="Sakkal Majalla"/>
          <w:rtl/>
        </w:rPr>
        <w:t>المجلة القانونية</w:t>
      </w:r>
      <w:r w:rsidRPr="00F130A3">
        <w:rPr>
          <w:rFonts w:ascii="Sakkal Majalla" w:hAnsi="Sakkal Majalla" w:cs="Sakkal Majalla"/>
          <w:rtl/>
        </w:rPr>
        <w:t xml:space="preserve">. </w:t>
      </w:r>
      <w:hyperlink r:id="rId14" w:history="1">
        <w:r w:rsidRPr="00347D92">
          <w:rPr>
            <w:rStyle w:val="Hyperlink"/>
            <w:rFonts w:ascii="Sakkal Majalla" w:hAnsi="Sakkal Majalla" w:cs="Sakkal Majalla"/>
          </w:rPr>
          <w:t>https://doi.org/10.21608/jlaw.2025.359764.1162</w:t>
        </w:r>
      </w:hyperlink>
    </w:p>
    <w:p w14:paraId="615C5616" w14:textId="77777777" w:rsidR="00F130A3" w:rsidRPr="00F130A3" w:rsidRDefault="00F130A3" w:rsidP="00F130A3">
      <w:pPr>
        <w:bidi/>
        <w:ind w:left="429" w:hanging="429"/>
        <w:rPr>
          <w:rFonts w:ascii="Sakkal Majalla" w:hAnsi="Sakkal Majalla" w:cs="Sakkal Majalla"/>
          <w:rtl/>
        </w:rPr>
      </w:pPr>
      <w:r w:rsidRPr="00F130A3">
        <w:rPr>
          <w:rFonts w:ascii="Sakkal Majalla" w:hAnsi="Sakkal Majalla" w:cs="Sakkal Majalla"/>
          <w:rtl/>
        </w:rPr>
        <w:t xml:space="preserve">السامرائي، نبيهة صالح. (2013). </w:t>
      </w:r>
      <w:r w:rsidRPr="00F130A3">
        <w:rPr>
          <w:rFonts w:ascii="Sakkal Majalla" w:hAnsi="Sakkal Majalla" w:cs="Sakkal Majalla"/>
          <w:i/>
          <w:iCs/>
          <w:rtl/>
        </w:rPr>
        <w:t>العلوم السلوكية في التطبيقات الإدارية</w:t>
      </w:r>
      <w:r w:rsidRPr="00F130A3">
        <w:rPr>
          <w:rFonts w:ascii="Sakkal Majalla" w:hAnsi="Sakkal Majalla" w:cs="Sakkal Majalla"/>
          <w:rtl/>
        </w:rPr>
        <w:t>. دار زهران للنشر والتوزيع.</w:t>
      </w:r>
    </w:p>
    <w:p w14:paraId="2E5F8387" w14:textId="77777777" w:rsidR="00F130A3" w:rsidRPr="00F130A3" w:rsidRDefault="00F130A3" w:rsidP="00F130A3">
      <w:pPr>
        <w:bidi/>
        <w:ind w:left="429" w:hanging="429"/>
        <w:rPr>
          <w:rFonts w:ascii="Sakkal Majalla" w:hAnsi="Sakkal Majalla" w:cs="Sakkal Majalla"/>
          <w:rtl/>
        </w:rPr>
      </w:pPr>
      <w:r w:rsidRPr="00D0263B">
        <w:rPr>
          <w:rFonts w:ascii="Sakkal Majalla" w:hAnsi="Sakkal Majalla" w:cs="Sakkal Majalla"/>
          <w:rtl/>
        </w:rPr>
        <w:t>العبيدي، حبيب خلف ملح</w:t>
      </w:r>
      <w:r w:rsidRPr="00F130A3">
        <w:rPr>
          <w:rFonts w:ascii="Sakkal Majalla" w:hAnsi="Sakkal Majalla" w:cs="Sakkal Majalla"/>
          <w:rtl/>
        </w:rPr>
        <w:t xml:space="preserve">. (2012). </w:t>
      </w:r>
      <w:r w:rsidRPr="00D0263B">
        <w:rPr>
          <w:rFonts w:ascii="Sakkal Majalla" w:hAnsi="Sakkal Majalla" w:cs="Sakkal Majalla"/>
          <w:i/>
          <w:iCs/>
          <w:rtl/>
        </w:rPr>
        <w:t>تقنية التزييف العميق وأثرها في تهديد مصداقية الإعلام الإلكتروني</w:t>
      </w:r>
      <w:r w:rsidRPr="00F130A3">
        <w:rPr>
          <w:rFonts w:ascii="Sakkal Majalla" w:hAnsi="Sakkal Majalla" w:cs="Sakkal Majalla"/>
          <w:rtl/>
        </w:rPr>
        <w:t xml:space="preserve">. </w:t>
      </w:r>
      <w:r w:rsidRPr="00D0263B">
        <w:rPr>
          <w:rFonts w:ascii="Sakkal Majalla" w:hAnsi="Sakkal Majalla" w:cs="Sakkal Majalla"/>
          <w:rtl/>
        </w:rPr>
        <w:t>مجلة جامعة تكريت للعلوم الإنسانية</w:t>
      </w:r>
      <w:r w:rsidRPr="00F130A3">
        <w:rPr>
          <w:rFonts w:ascii="Sakkal Majalla" w:hAnsi="Sakkal Majalla" w:cs="Sakkal Majalla"/>
          <w:rtl/>
        </w:rPr>
        <w:t xml:space="preserve">. </w:t>
      </w:r>
      <w:hyperlink r:id="rId15" w:tgtFrame="_new" w:history="1">
        <w:r w:rsidRPr="00D0263B">
          <w:rPr>
            <w:rStyle w:val="Hyperlink"/>
            <w:rFonts w:ascii="Sakkal Majalla" w:hAnsi="Sakkal Majalla" w:cs="Sakkal Majalla"/>
          </w:rPr>
          <w:t>https://doi.org/10.25130/jtuh.28.4.1.2021.18</w:t>
        </w:r>
      </w:hyperlink>
    </w:p>
    <w:p w14:paraId="21459D59" w14:textId="77777777" w:rsidR="00F130A3" w:rsidRPr="00F130A3" w:rsidRDefault="00F130A3" w:rsidP="00F130A3">
      <w:pPr>
        <w:bidi/>
        <w:ind w:left="429" w:hanging="429"/>
        <w:rPr>
          <w:rFonts w:ascii="Sakkal Majalla" w:hAnsi="Sakkal Majalla" w:cs="Sakkal Majalla"/>
          <w:rtl/>
        </w:rPr>
      </w:pPr>
      <w:r w:rsidRPr="00F130A3">
        <w:rPr>
          <w:rFonts w:ascii="Sakkal Majalla" w:hAnsi="Sakkal Majalla" w:cs="Sakkal Majalla"/>
          <w:rtl/>
        </w:rPr>
        <w:t xml:space="preserve">العريان، يوسف بن سالم (محرر). (2024). </w:t>
      </w:r>
      <w:r w:rsidRPr="00F130A3">
        <w:rPr>
          <w:rFonts w:ascii="Sakkal Majalla" w:hAnsi="Sakkal Majalla" w:cs="Sakkal Majalla"/>
          <w:i/>
          <w:iCs/>
          <w:rtl/>
        </w:rPr>
        <w:t xml:space="preserve">تطبيقات الذكاء الاصطناعي في خدمة اللغة العربية. </w:t>
      </w:r>
      <w:r w:rsidRPr="00F130A3">
        <w:rPr>
          <w:rFonts w:ascii="Sakkal Majalla" w:hAnsi="Sakkal Majalla" w:cs="Sakkal Majalla"/>
          <w:rtl/>
        </w:rPr>
        <w:t>مجمع الملك سلمان العالمي للغة العربية</w:t>
      </w:r>
      <w:r w:rsidRPr="00F130A3">
        <w:rPr>
          <w:rFonts w:ascii="Sakkal Majalla" w:hAnsi="Sakkal Majalla" w:cs="Sakkal Majalla"/>
        </w:rPr>
        <w:t>.</w:t>
      </w:r>
    </w:p>
    <w:p w14:paraId="06B227DE" w14:textId="77777777" w:rsidR="00F130A3" w:rsidRPr="00F130A3" w:rsidRDefault="00F130A3" w:rsidP="00F130A3">
      <w:pPr>
        <w:bidi/>
        <w:ind w:left="429" w:hanging="429"/>
        <w:rPr>
          <w:rFonts w:ascii="Sakkal Majalla" w:hAnsi="Sakkal Majalla" w:cs="Sakkal Majalla"/>
          <w:rtl/>
        </w:rPr>
      </w:pPr>
      <w:r w:rsidRPr="007A72EE">
        <w:rPr>
          <w:rFonts w:ascii="Sakkal Majalla" w:hAnsi="Sakkal Majalla" w:cs="Sakkal Majalla"/>
          <w:rtl/>
        </w:rPr>
        <w:t>الصاوي، محمد</w:t>
      </w:r>
      <w:r w:rsidRPr="00F130A3">
        <w:rPr>
          <w:rFonts w:ascii="Sakkal Majalla" w:hAnsi="Sakkal Majalla" w:cs="Sakkal Majalla"/>
          <w:rtl/>
        </w:rPr>
        <w:t xml:space="preserve">. (2025). </w:t>
      </w:r>
      <w:r w:rsidRPr="007A72EE">
        <w:rPr>
          <w:rFonts w:ascii="Sakkal Majalla" w:hAnsi="Sakkal Majalla" w:cs="Sakkal Majalla"/>
          <w:i/>
          <w:iCs/>
          <w:rtl/>
        </w:rPr>
        <w:t>تكنولوجيا التزييف العميق: دراسة بحثية حول الجوانب المظلمة للذكاء الاصطناعي</w:t>
      </w:r>
      <w:r w:rsidRPr="00F130A3">
        <w:rPr>
          <w:rFonts w:ascii="Sakkal Majalla" w:hAnsi="Sakkal Majalla" w:cs="Sakkal Majalla"/>
          <w:i/>
          <w:iCs/>
          <w:rtl/>
        </w:rPr>
        <w:t xml:space="preserve">. </w:t>
      </w:r>
      <w:r w:rsidRPr="007A72EE">
        <w:rPr>
          <w:rFonts w:ascii="Sakkal Majalla" w:hAnsi="Sakkal Majalla" w:cs="Sakkal Majalla"/>
          <w:rtl/>
        </w:rPr>
        <w:t>مجلة العمارة والفنون والعلوم الإنسانية</w:t>
      </w:r>
      <w:r w:rsidRPr="00F130A3">
        <w:rPr>
          <w:rFonts w:ascii="Sakkal Majalla" w:hAnsi="Sakkal Majalla" w:cs="Sakkal Majalla"/>
          <w:rtl/>
        </w:rPr>
        <w:t xml:space="preserve">. </w:t>
      </w:r>
      <w:r w:rsidRPr="007A72EE">
        <w:rPr>
          <w:rFonts w:ascii="Sakkal Majalla" w:hAnsi="Sakkal Majalla" w:cs="Sakkal Majalla"/>
        </w:rPr>
        <w:t>https://doi.org/10.21608/mjaf.2023.241893.323</w:t>
      </w:r>
    </w:p>
    <w:p w14:paraId="7BB01C87" w14:textId="77777777" w:rsidR="00F130A3" w:rsidRDefault="00F130A3" w:rsidP="00F130A3">
      <w:pPr>
        <w:bidi/>
        <w:ind w:left="429" w:hanging="429"/>
        <w:rPr>
          <w:rtl/>
        </w:rPr>
      </w:pPr>
      <w:r w:rsidRPr="00324A73">
        <w:rPr>
          <w:rFonts w:ascii="Sakkal Majalla" w:hAnsi="Sakkal Majalla" w:cs="Sakkal Majalla"/>
          <w:rtl/>
        </w:rPr>
        <w:t>المنتدى السعودي للإعلام</w:t>
      </w:r>
      <w:r w:rsidRPr="00F130A3">
        <w:rPr>
          <w:rFonts w:ascii="Sakkal Majalla" w:hAnsi="Sakkal Majalla" w:cs="Sakkal Majalla"/>
          <w:rtl/>
        </w:rPr>
        <w:t xml:space="preserve">. (2025). </w:t>
      </w:r>
      <w:r w:rsidRPr="00324A73">
        <w:rPr>
          <w:rFonts w:ascii="Sakkal Majalla" w:hAnsi="Sakkal Majalla" w:cs="Sakkal Majalla"/>
          <w:i/>
          <w:iCs/>
          <w:rtl/>
        </w:rPr>
        <w:t>تقرير اتجاهات استخدام وسائل التواصل الاجتماعي في المملكة العربية السعودية لعام 2025</w:t>
      </w:r>
      <w:r w:rsidRPr="00F130A3">
        <w:rPr>
          <w:rFonts w:ascii="Sakkal Majalla" w:hAnsi="Sakkal Majalla" w:cs="Sakkal Majalla"/>
          <w:i/>
          <w:iCs/>
          <w:rtl/>
        </w:rPr>
        <w:t>.</w:t>
      </w:r>
      <w:r w:rsidRPr="00F130A3">
        <w:rPr>
          <w:rFonts w:ascii="Sakkal Majalla" w:hAnsi="Sakkal Majalla" w:cs="Sakkal Majalla"/>
          <w:rtl/>
        </w:rPr>
        <w:t xml:space="preserve"> ت</w:t>
      </w:r>
      <w:r w:rsidRPr="00324A73">
        <w:rPr>
          <w:rFonts w:ascii="Sakkal Majalla" w:hAnsi="Sakkal Majalla" w:cs="Sakkal Majalla"/>
          <w:rtl/>
        </w:rPr>
        <w:t xml:space="preserve">م الاسترجاع من </w:t>
      </w:r>
      <w:hyperlink r:id="rId16" w:tgtFrame="_new" w:history="1">
        <w:r w:rsidRPr="00324A73">
          <w:rPr>
            <w:rStyle w:val="Hyperlink"/>
            <w:rFonts w:ascii="Sakkal Majalla" w:hAnsi="Sakkal Majalla" w:cs="Sakkal Majalla"/>
          </w:rPr>
          <w:t>https://www.trendxstats.com/saudi-arabia-social-media-usage-2025</w:t>
        </w:r>
      </w:hyperlink>
    </w:p>
    <w:p w14:paraId="2C3AEF6D" w14:textId="2873C855" w:rsidR="00B864F2" w:rsidRPr="00F130A3" w:rsidRDefault="00B864F2" w:rsidP="00B864F2">
      <w:pPr>
        <w:bidi/>
        <w:ind w:left="429" w:hanging="429"/>
        <w:rPr>
          <w:rFonts w:ascii="Sakkal Majalla" w:hAnsi="Sakkal Majalla" w:cs="Sakkal Majalla"/>
          <w:rtl/>
        </w:rPr>
      </w:pPr>
      <w:r w:rsidRPr="00B864F2">
        <w:rPr>
          <w:rFonts w:ascii="Sakkal Majalla" w:hAnsi="Sakkal Majalla" w:cs="Sakkal Majalla"/>
          <w:rtl/>
        </w:rPr>
        <w:t>المنتدى الاقتصادي العالمي</w:t>
      </w:r>
      <w:r>
        <w:rPr>
          <w:rFonts w:ascii="Sakkal Majalla" w:hAnsi="Sakkal Majalla" w:cs="Sakkal Majalla" w:hint="cs"/>
          <w:rtl/>
        </w:rPr>
        <w:t xml:space="preserve">. (2025). </w:t>
      </w:r>
      <w:r w:rsidRPr="00B864F2">
        <w:rPr>
          <w:rFonts w:ascii="Sakkal Majalla" w:hAnsi="Sakkal Majalla" w:cs="Sakkal Majalla"/>
          <w:i/>
          <w:iCs/>
          <w:rtl/>
        </w:rPr>
        <w:t>التقرير العالمي للمخاطر 2025</w:t>
      </w:r>
      <w:r>
        <w:rPr>
          <w:rFonts w:ascii="Sakkal Majalla" w:hAnsi="Sakkal Majalla" w:cs="Sakkal Majalla" w:hint="cs"/>
          <w:i/>
          <w:iCs/>
          <w:rtl/>
        </w:rPr>
        <w:t xml:space="preserve">. </w:t>
      </w:r>
      <w:r>
        <w:rPr>
          <w:rFonts w:ascii="Sakkal Majalla" w:hAnsi="Sakkal Majalla" w:cs="Sakkal Majalla"/>
        </w:rPr>
        <w:t>]</w:t>
      </w:r>
      <w:r w:rsidRPr="00B864F2">
        <w:rPr>
          <w:rFonts w:ascii="Sakkal Majalla" w:hAnsi="Sakkal Majalla" w:cs="Sakkal Majalla"/>
          <w:rtl/>
        </w:rPr>
        <w:t>بيان صحفي</w:t>
      </w:r>
      <w:r>
        <w:rPr>
          <w:rFonts w:ascii="Sakkal Majalla" w:hAnsi="Sakkal Majalla" w:cs="Sakkal Majalla"/>
        </w:rPr>
        <w:t>[</w:t>
      </w:r>
      <w:r>
        <w:rPr>
          <w:rFonts w:ascii="Sakkal Majalla" w:hAnsi="Sakkal Majalla" w:cs="Sakkal Majalla" w:hint="cs"/>
          <w:rtl/>
        </w:rPr>
        <w:t xml:space="preserve">. </w:t>
      </w:r>
      <w:hyperlink r:id="rId17" w:tgtFrame="_new" w:history="1">
        <w:r w:rsidRPr="00B864F2">
          <w:rPr>
            <w:rStyle w:val="Hyperlink"/>
            <w:rFonts w:ascii="Sakkal Majalla" w:hAnsi="Sakkal Majalla" w:cs="Sakkal Majalla"/>
          </w:rPr>
          <w:t>https://reports.weforum.org/docs/WEF_Global_Risks_Report_Press_Release_2025_Arabic.pdf</w:t>
        </w:r>
      </w:hyperlink>
    </w:p>
    <w:p w14:paraId="2E435FAE" w14:textId="77777777" w:rsidR="00F130A3" w:rsidRPr="00F130A3" w:rsidRDefault="00F130A3" w:rsidP="00F130A3">
      <w:pPr>
        <w:bidi/>
        <w:ind w:left="429" w:hanging="429"/>
        <w:rPr>
          <w:rFonts w:ascii="Sakkal Majalla" w:hAnsi="Sakkal Majalla" w:cs="Sakkal Majalla"/>
          <w:rtl/>
        </w:rPr>
      </w:pPr>
      <w:r w:rsidRPr="00752CEB">
        <w:rPr>
          <w:rFonts w:ascii="Sakkal Majalla" w:hAnsi="Sakkal Majalla" w:cs="Sakkal Majalla"/>
          <w:rtl/>
        </w:rPr>
        <w:t>اليونسكو</w:t>
      </w:r>
      <w:r w:rsidRPr="00F130A3">
        <w:rPr>
          <w:rFonts w:ascii="Sakkal Majalla" w:hAnsi="Sakkal Majalla" w:cs="Sakkal Majalla"/>
          <w:rtl/>
        </w:rPr>
        <w:t xml:space="preserve">. (2024).  </w:t>
      </w:r>
      <w:r w:rsidRPr="00752CEB">
        <w:rPr>
          <w:rFonts w:ascii="Sakkal Majalla" w:hAnsi="Sakkal Majalla" w:cs="Sakkal Majalla"/>
          <w:i/>
          <w:iCs/>
          <w:rtl/>
        </w:rPr>
        <w:t>تقرير حول الذكاء الاصطناعي: دليل معلمي الصحافة</w:t>
      </w:r>
      <w:r w:rsidRPr="00F130A3">
        <w:rPr>
          <w:rFonts w:ascii="Sakkal Majalla" w:hAnsi="Sakkal Majalla" w:cs="Sakkal Majalla"/>
          <w:rtl/>
        </w:rPr>
        <w:t>. د</w:t>
      </w:r>
      <w:r w:rsidRPr="00752CEB">
        <w:rPr>
          <w:rFonts w:ascii="Sakkal Majalla" w:hAnsi="Sakkal Majalla" w:cs="Sakkal Majalla"/>
          <w:rtl/>
        </w:rPr>
        <w:t>ار نشر اليونسكو</w:t>
      </w:r>
      <w:r w:rsidRPr="00752CEB">
        <w:rPr>
          <w:rFonts w:ascii="Sakkal Majalla" w:hAnsi="Sakkal Majalla" w:cs="Sakkal Majalla"/>
        </w:rPr>
        <w:t>.</w:t>
      </w:r>
    </w:p>
    <w:p w14:paraId="69BA5AC5" w14:textId="77777777" w:rsidR="00F130A3" w:rsidRPr="00F130A3" w:rsidRDefault="00F130A3" w:rsidP="00F130A3">
      <w:pPr>
        <w:bidi/>
        <w:ind w:left="429" w:hanging="429"/>
        <w:rPr>
          <w:rFonts w:ascii="Sakkal Majalla" w:hAnsi="Sakkal Majalla" w:cs="Sakkal Majalla"/>
          <w:rtl/>
        </w:rPr>
      </w:pPr>
      <w:r w:rsidRPr="001320E7">
        <w:rPr>
          <w:rFonts w:ascii="Sakkal Majalla" w:hAnsi="Sakkal Majalla" w:cs="Sakkal Majalla"/>
          <w:rtl/>
        </w:rPr>
        <w:t>حورية</w:t>
      </w:r>
      <w:r w:rsidRPr="00F130A3">
        <w:rPr>
          <w:rFonts w:ascii="Sakkal Majalla" w:hAnsi="Sakkal Majalla" w:cs="Sakkal Majalla"/>
          <w:rtl/>
        </w:rPr>
        <w:t xml:space="preserve">. (2024). </w:t>
      </w:r>
      <w:r w:rsidRPr="001320E7">
        <w:rPr>
          <w:rFonts w:ascii="Sakkal Majalla" w:hAnsi="Sakkal Majalla" w:cs="Sakkal Majalla"/>
        </w:rPr>
        <w:t xml:space="preserve"> </w:t>
      </w:r>
      <w:r w:rsidRPr="001320E7">
        <w:rPr>
          <w:rFonts w:ascii="Sakkal Majalla" w:hAnsi="Sakkal Majalla" w:cs="Sakkal Majalla"/>
          <w:i/>
          <w:iCs/>
          <w:rtl/>
        </w:rPr>
        <w:t>دور الثقة الرقمية في نجاح الإدارة الإلكترونية</w:t>
      </w:r>
      <w:r w:rsidRPr="001320E7">
        <w:rPr>
          <w:rFonts w:ascii="Sakkal Majalla" w:hAnsi="Sakkal Majalla" w:cs="Sakkal Majalla"/>
          <w:rtl/>
        </w:rPr>
        <w:t xml:space="preserve"> [مداخلة علمية منشورة بإشراف مخلوق أبو مدين، جامعة محمد بوضياف المسيلة]. تم الاسترجاع من</w:t>
      </w:r>
      <w:r w:rsidRPr="00F130A3">
        <w:rPr>
          <w:rFonts w:ascii="Sakkal Majalla" w:hAnsi="Sakkal Majalla" w:cs="Sakkal Majalla"/>
          <w:rtl/>
        </w:rPr>
        <w:t xml:space="preserve"> </w:t>
      </w:r>
      <w:hyperlink r:id="rId18" w:history="1">
        <w:r w:rsidRPr="001320E7">
          <w:rPr>
            <w:rStyle w:val="Hyperlink"/>
            <w:rFonts w:ascii="Sakkal Majalla" w:hAnsi="Sakkal Majalla" w:cs="Sakkal Majalla"/>
          </w:rPr>
          <w:t>https://www.researchgate.net/publication/382997453_dwr_althqt_alrqmyt_fy_njah_aladart_alalktrwnyt</w:t>
        </w:r>
      </w:hyperlink>
    </w:p>
    <w:p w14:paraId="2D391920" w14:textId="77777777" w:rsidR="00F130A3" w:rsidRPr="00F130A3" w:rsidRDefault="00F130A3" w:rsidP="00F130A3">
      <w:pPr>
        <w:bidi/>
        <w:ind w:left="429" w:hanging="429"/>
        <w:rPr>
          <w:rFonts w:ascii="Sakkal Majalla" w:hAnsi="Sakkal Majalla" w:cs="Sakkal Majalla"/>
          <w:rtl/>
        </w:rPr>
      </w:pPr>
      <w:r w:rsidRPr="00F130A3">
        <w:rPr>
          <w:rFonts w:ascii="Sakkal Majalla" w:hAnsi="Sakkal Majalla" w:cs="Sakkal Majalla"/>
          <w:rtl/>
        </w:rPr>
        <w:t xml:space="preserve">سلمان، حيدر فالح. (2021). </w:t>
      </w:r>
      <w:r w:rsidRPr="00F130A3">
        <w:rPr>
          <w:rFonts w:ascii="Sakkal Majalla" w:hAnsi="Sakkal Majalla" w:cs="Sakkal Majalla"/>
          <w:i/>
          <w:iCs/>
          <w:rtl/>
        </w:rPr>
        <w:t>الخلود الرقمي: الذكاء الاصطناعي ومستقبل البشر</w:t>
      </w:r>
      <w:r w:rsidRPr="00F130A3">
        <w:rPr>
          <w:rFonts w:ascii="Sakkal Majalla" w:hAnsi="Sakkal Majalla" w:cs="Sakkal Majalla"/>
          <w:rtl/>
        </w:rPr>
        <w:t>. دار جامعة حمد بن خليفة للنشر</w:t>
      </w:r>
      <w:r w:rsidRPr="00F130A3">
        <w:rPr>
          <w:rFonts w:ascii="Sakkal Majalla" w:hAnsi="Sakkal Majalla" w:cs="Sakkal Majalla"/>
        </w:rPr>
        <w:t>.</w:t>
      </w:r>
    </w:p>
    <w:p w14:paraId="0285A723" w14:textId="77777777" w:rsidR="00F130A3" w:rsidRPr="00F130A3" w:rsidRDefault="00F130A3" w:rsidP="00F130A3">
      <w:pPr>
        <w:bidi/>
        <w:ind w:left="429" w:hanging="429"/>
        <w:rPr>
          <w:rFonts w:ascii="Sakkal Majalla" w:hAnsi="Sakkal Majalla" w:cs="Sakkal Majalla"/>
          <w:rtl/>
        </w:rPr>
      </w:pPr>
      <w:proofErr w:type="spellStart"/>
      <w:r w:rsidRPr="00F130A3">
        <w:rPr>
          <w:rFonts w:ascii="Sakkal Majalla" w:hAnsi="Sakkal Majalla" w:cs="Sakkal Majalla"/>
          <w:rtl/>
        </w:rPr>
        <w:t>سيلفرمان</w:t>
      </w:r>
      <w:proofErr w:type="spellEnd"/>
      <w:r w:rsidRPr="00F130A3">
        <w:rPr>
          <w:rFonts w:ascii="Sakkal Majalla" w:hAnsi="Sakkal Majalla" w:cs="Sakkal Majalla"/>
          <w:rtl/>
        </w:rPr>
        <w:t xml:space="preserve">، كريغ (محرر). (2020). </w:t>
      </w:r>
      <w:r w:rsidRPr="00F130A3">
        <w:rPr>
          <w:rFonts w:ascii="Sakkal Majalla" w:hAnsi="Sakkal Majalla" w:cs="Sakkal Majalla"/>
        </w:rPr>
        <w:t xml:space="preserve"> </w:t>
      </w:r>
      <w:r w:rsidRPr="00F130A3">
        <w:rPr>
          <w:rFonts w:ascii="Sakkal Majalla" w:hAnsi="Sakkal Majalla" w:cs="Sakkal Majalla"/>
          <w:i/>
          <w:iCs/>
          <w:rtl/>
        </w:rPr>
        <w:t>دليل التحقق من عمليات التضليل والتلاعب الإعلامي: آليات التحقق على المنصات الرقمية والتحري عن حسابات التواصل الاجتماعي للكشف عن الأنشطة الموجّهة وعمليات التلاعب بالمحتوى</w:t>
      </w:r>
      <w:r w:rsidRPr="00F130A3">
        <w:rPr>
          <w:rFonts w:ascii="Sakkal Majalla" w:hAnsi="Sakkal Majalla" w:cs="Sakkal Majalla"/>
          <w:rtl/>
        </w:rPr>
        <w:t>. الدوحة: معهد الجزيرة للإعلام، بالتعاون مع مركز الصحافة الأوروبي</w:t>
      </w:r>
      <w:r w:rsidRPr="00F130A3">
        <w:rPr>
          <w:rFonts w:ascii="Sakkal Majalla" w:hAnsi="Sakkal Majalla" w:cs="Sakkal Majalla"/>
        </w:rPr>
        <w:t>.</w:t>
      </w:r>
    </w:p>
    <w:p w14:paraId="5C699A44" w14:textId="77777777" w:rsidR="00F130A3" w:rsidRPr="00F130A3" w:rsidRDefault="00F130A3" w:rsidP="00F130A3">
      <w:pPr>
        <w:bidi/>
        <w:ind w:left="429" w:hanging="429"/>
        <w:rPr>
          <w:rFonts w:ascii="Sakkal Majalla" w:hAnsi="Sakkal Majalla" w:cs="Sakkal Majalla"/>
          <w:rtl/>
        </w:rPr>
      </w:pPr>
      <w:r w:rsidRPr="00F130A3">
        <w:rPr>
          <w:rFonts w:ascii="Sakkal Majalla" w:hAnsi="Sakkal Majalla" w:cs="Sakkal Majalla"/>
          <w:rtl/>
        </w:rPr>
        <w:lastRenderedPageBreak/>
        <w:t xml:space="preserve">شعبان، رشا. (2023). </w:t>
      </w:r>
      <w:r w:rsidRPr="00F130A3">
        <w:rPr>
          <w:rFonts w:ascii="Sakkal Majalla" w:hAnsi="Sakkal Majalla" w:cs="Sakkal Majalla"/>
          <w:i/>
          <w:iCs/>
          <w:rtl/>
        </w:rPr>
        <w:t>تسليع المعلومات الشخصية: فقدان الخصوصية وأثره على المجتمع.</w:t>
      </w:r>
      <w:r w:rsidRPr="00F130A3">
        <w:rPr>
          <w:rFonts w:ascii="Sakkal Majalla" w:hAnsi="Sakkal Majalla" w:cs="Sakkal Majalla"/>
          <w:rtl/>
        </w:rPr>
        <w:t xml:space="preserve"> في أحمد عمرو (محرر)، </w:t>
      </w:r>
      <w:r w:rsidRPr="00F130A3">
        <w:rPr>
          <w:rFonts w:ascii="Sakkal Majalla" w:hAnsi="Sakkal Majalla" w:cs="Sakkal Majalla"/>
          <w:i/>
          <w:iCs/>
          <w:rtl/>
        </w:rPr>
        <w:t>ما بعد الإنسانية: العوالم الافتراضية وأثرها على الإنسان</w:t>
      </w:r>
      <w:r w:rsidRPr="00F130A3">
        <w:rPr>
          <w:rFonts w:ascii="Sakkal Majalla" w:hAnsi="Sakkal Majalla" w:cs="Sakkal Majalla"/>
          <w:rtl/>
        </w:rPr>
        <w:t xml:space="preserve"> [تقرير ارتيادي استراتيجي محكّم، العدد: تكنولوجيا العالم الافتراضي – الآثار والتحديات] (ص 109). عمّان: دار آفاق المعرفة</w:t>
      </w:r>
      <w:r w:rsidRPr="00F130A3">
        <w:rPr>
          <w:rFonts w:ascii="Sakkal Majalla" w:hAnsi="Sakkal Majalla" w:cs="Sakkal Majalla"/>
        </w:rPr>
        <w:t>.</w:t>
      </w:r>
    </w:p>
    <w:p w14:paraId="4DA31A9D" w14:textId="77777777" w:rsidR="00F130A3" w:rsidRPr="00F130A3" w:rsidRDefault="00F130A3" w:rsidP="00F130A3">
      <w:pPr>
        <w:bidi/>
        <w:ind w:left="429" w:hanging="429"/>
        <w:rPr>
          <w:rFonts w:ascii="Sakkal Majalla" w:hAnsi="Sakkal Majalla" w:cs="Sakkal Majalla"/>
          <w:rtl/>
        </w:rPr>
      </w:pPr>
      <w:r w:rsidRPr="00F130A3">
        <w:rPr>
          <w:rFonts w:ascii="Sakkal Majalla" w:hAnsi="Sakkal Majalla" w:cs="Sakkal Majalla"/>
          <w:rtl/>
        </w:rPr>
        <w:t xml:space="preserve">عبد الحق، خالد، وعبدالعال، دعاء. (2025). </w:t>
      </w:r>
      <w:r w:rsidRPr="00F130A3">
        <w:rPr>
          <w:rFonts w:ascii="Sakkal Majalla" w:hAnsi="Sakkal Majalla" w:cs="Sakkal Majalla"/>
          <w:i/>
          <w:iCs/>
          <w:rtl/>
        </w:rPr>
        <w:t>إدارة وصناعة المحتوى الرقمي</w:t>
      </w:r>
      <w:r w:rsidRPr="00F130A3">
        <w:rPr>
          <w:rFonts w:ascii="Sakkal Majalla" w:hAnsi="Sakkal Majalla" w:cs="Sakkal Majalla"/>
          <w:rtl/>
        </w:rPr>
        <w:t>. دار اليازوري العلمية للنشر والتوزيع</w:t>
      </w:r>
      <w:r w:rsidRPr="00F130A3">
        <w:rPr>
          <w:rFonts w:ascii="Sakkal Majalla" w:hAnsi="Sakkal Majalla" w:cs="Sakkal Majalla"/>
        </w:rPr>
        <w:t>.</w:t>
      </w:r>
    </w:p>
    <w:p w14:paraId="0540D5F3" w14:textId="77777777" w:rsidR="00F130A3" w:rsidRPr="00F130A3" w:rsidRDefault="00F130A3" w:rsidP="00F130A3">
      <w:pPr>
        <w:bidi/>
        <w:ind w:left="429" w:hanging="429"/>
        <w:rPr>
          <w:rFonts w:ascii="Sakkal Majalla" w:hAnsi="Sakkal Majalla" w:cs="Sakkal Majalla"/>
          <w:rtl/>
        </w:rPr>
      </w:pPr>
      <w:r w:rsidRPr="00F130A3">
        <w:rPr>
          <w:rFonts w:ascii="Sakkal Majalla" w:hAnsi="Sakkal Majalla" w:cs="Sakkal Majalla"/>
          <w:rtl/>
        </w:rPr>
        <w:t xml:space="preserve">عبد الهادي، محمد عصام، ومحمود، يوسف حسن. (2023). </w:t>
      </w:r>
      <w:r w:rsidRPr="00F130A3">
        <w:rPr>
          <w:rFonts w:ascii="Sakkal Majalla" w:hAnsi="Sakkal Majalla" w:cs="Sakkal Majalla"/>
          <w:i/>
          <w:iCs/>
          <w:rtl/>
        </w:rPr>
        <w:t>تطبيقات الهاتف المحمول ودورها في إنتاج المحتوى الرقمي</w:t>
      </w:r>
      <w:r w:rsidRPr="00F130A3">
        <w:rPr>
          <w:rFonts w:ascii="Sakkal Majalla" w:hAnsi="Sakkal Majalla" w:cs="Sakkal Majalla"/>
          <w:rtl/>
        </w:rPr>
        <w:t>. العربي للنشر والتوزيع</w:t>
      </w:r>
      <w:r w:rsidRPr="00F130A3">
        <w:rPr>
          <w:rFonts w:ascii="Sakkal Majalla" w:hAnsi="Sakkal Majalla" w:cs="Sakkal Majalla"/>
        </w:rPr>
        <w:t>.</w:t>
      </w:r>
    </w:p>
    <w:p w14:paraId="235C87BF" w14:textId="20AD97B8" w:rsidR="00F130A3" w:rsidRPr="00F130A3" w:rsidRDefault="00EE7658" w:rsidP="00F130A3">
      <w:pPr>
        <w:bidi/>
        <w:ind w:left="429" w:hanging="429"/>
        <w:rPr>
          <w:rFonts w:ascii="Sakkal Majalla" w:hAnsi="Sakkal Majalla" w:cs="Sakkal Majalla"/>
          <w:rtl/>
        </w:rPr>
      </w:pPr>
      <w:r w:rsidRPr="00F130A3">
        <w:rPr>
          <w:rFonts w:ascii="Sakkal Majalla" w:hAnsi="Sakkal Majalla" w:cs="Sakkal Majalla" w:hint="cs"/>
          <w:rtl/>
        </w:rPr>
        <w:t>عبد القادر</w:t>
      </w:r>
      <w:r w:rsidR="00F130A3" w:rsidRPr="00F130A3">
        <w:rPr>
          <w:rFonts w:ascii="Sakkal Majalla" w:hAnsi="Sakkal Majalla" w:cs="Sakkal Majalla"/>
          <w:rtl/>
        </w:rPr>
        <w:t xml:space="preserve">، باعثمان. (2022). </w:t>
      </w:r>
      <w:r w:rsidR="00F130A3" w:rsidRPr="00F130A3">
        <w:rPr>
          <w:rFonts w:ascii="Sakkal Majalla" w:hAnsi="Sakkal Majalla" w:cs="Sakkal Majalla"/>
          <w:i/>
          <w:iCs/>
          <w:rtl/>
        </w:rPr>
        <w:t xml:space="preserve">البيئة الرقمية: قراءة </w:t>
      </w:r>
      <w:proofErr w:type="spellStart"/>
      <w:r w:rsidR="00F130A3" w:rsidRPr="00F130A3">
        <w:rPr>
          <w:rFonts w:ascii="Sakkal Majalla" w:hAnsi="Sakkal Majalla" w:cs="Sakkal Majalla"/>
          <w:i/>
          <w:iCs/>
          <w:rtl/>
        </w:rPr>
        <w:t>سوسيومفاهيمية</w:t>
      </w:r>
      <w:proofErr w:type="spellEnd"/>
      <w:r w:rsidR="00F130A3" w:rsidRPr="00F130A3">
        <w:rPr>
          <w:rFonts w:ascii="Sakkal Majalla" w:hAnsi="Sakkal Majalla" w:cs="Sakkal Majalla"/>
          <w:i/>
          <w:iCs/>
          <w:rtl/>
        </w:rPr>
        <w:t>.</w:t>
      </w:r>
      <w:r w:rsidR="00F130A3" w:rsidRPr="00F130A3">
        <w:rPr>
          <w:rFonts w:ascii="Sakkal Majalla" w:hAnsi="Sakkal Majalla" w:cs="Sakkal Majalla"/>
          <w:rtl/>
        </w:rPr>
        <w:t xml:space="preserve"> في بن </w:t>
      </w:r>
      <w:proofErr w:type="spellStart"/>
      <w:r w:rsidR="00F130A3" w:rsidRPr="00F130A3">
        <w:rPr>
          <w:rFonts w:ascii="Sakkal Majalla" w:hAnsi="Sakkal Majalla" w:cs="Sakkal Majalla"/>
          <w:rtl/>
        </w:rPr>
        <w:t>سولة</w:t>
      </w:r>
      <w:proofErr w:type="spellEnd"/>
      <w:r w:rsidR="00F130A3" w:rsidRPr="00F130A3">
        <w:rPr>
          <w:rFonts w:ascii="Sakkal Majalla" w:hAnsi="Sakkal Majalla" w:cs="Sakkal Majalla"/>
          <w:rtl/>
        </w:rPr>
        <w:t xml:space="preserve">، نورالدين (منسق)، </w:t>
      </w:r>
      <w:r w:rsidR="00F130A3" w:rsidRPr="00F130A3">
        <w:rPr>
          <w:rFonts w:ascii="Sakkal Majalla" w:hAnsi="Sakkal Majalla" w:cs="Sakkal Majalla"/>
          <w:i/>
          <w:iCs/>
          <w:rtl/>
        </w:rPr>
        <w:t>التحولات الاجتماعية في البيئة الرقمية</w:t>
      </w:r>
      <w:r w:rsidR="00F130A3" w:rsidRPr="00F130A3">
        <w:rPr>
          <w:rFonts w:ascii="Sakkal Majalla" w:hAnsi="Sakkal Majalla" w:cs="Sakkal Majalla"/>
          <w:rtl/>
        </w:rPr>
        <w:t xml:space="preserve"> [ورقة علمية منشورة ضمن أعمال مؤتمر علمي] (ص. 9). الجزائر: دار المثقف للنشر والتوزيع</w:t>
      </w:r>
      <w:r w:rsidR="00F130A3" w:rsidRPr="00F130A3">
        <w:rPr>
          <w:rFonts w:ascii="Sakkal Majalla" w:hAnsi="Sakkal Majalla" w:cs="Sakkal Majalla"/>
        </w:rPr>
        <w:t>.</w:t>
      </w:r>
    </w:p>
    <w:p w14:paraId="2FD07444" w14:textId="77777777" w:rsidR="00F130A3" w:rsidRPr="00F130A3" w:rsidRDefault="00F130A3" w:rsidP="00F130A3">
      <w:pPr>
        <w:bidi/>
        <w:ind w:left="429" w:hanging="429"/>
        <w:rPr>
          <w:rFonts w:ascii="Sakkal Majalla" w:hAnsi="Sakkal Majalla" w:cs="Sakkal Majalla"/>
          <w:rtl/>
        </w:rPr>
      </w:pPr>
      <w:r w:rsidRPr="00F130A3">
        <w:rPr>
          <w:rFonts w:ascii="Sakkal Majalla" w:hAnsi="Sakkal Majalla" w:cs="Sakkal Majalla"/>
          <w:rtl/>
        </w:rPr>
        <w:t xml:space="preserve">قادم، جميلة، ولصوان، كافية. (2024). </w:t>
      </w:r>
      <w:r w:rsidRPr="00F130A3">
        <w:rPr>
          <w:rFonts w:ascii="Sakkal Majalla" w:hAnsi="Sakkal Majalla" w:cs="Sakkal Majalla"/>
          <w:i/>
          <w:iCs/>
          <w:rtl/>
        </w:rPr>
        <w:t>التأثير السلبي لتقنية التزييف العميق على سمعة الشخصيات البارزة على منصات التواصل الاجتماعي: دراسة تحليلية على عينة من الفيديوهات المفبركة</w:t>
      </w:r>
      <w:r w:rsidRPr="00F130A3">
        <w:rPr>
          <w:rFonts w:ascii="Sakkal Majalla" w:hAnsi="Sakkal Majalla" w:cs="Sakkal Majalla"/>
          <w:rtl/>
        </w:rPr>
        <w:t xml:space="preserve">. مجلة العلوم وآفاق المعارف. </w:t>
      </w:r>
      <w:hyperlink r:id="rId19" w:tgtFrame="_new" w:history="1">
        <w:r w:rsidRPr="00F130A3">
          <w:rPr>
            <w:rStyle w:val="Hyperlink"/>
            <w:rFonts w:ascii="Sakkal Majalla" w:hAnsi="Sakkal Majalla" w:cs="Sakkal Majalla"/>
          </w:rPr>
          <w:t>https://asjp.cerist.dz/en/article/248277</w:t>
        </w:r>
      </w:hyperlink>
    </w:p>
    <w:p w14:paraId="6B093249" w14:textId="77777777" w:rsidR="00F130A3" w:rsidRPr="00F130A3" w:rsidRDefault="00F130A3" w:rsidP="00F130A3">
      <w:pPr>
        <w:bidi/>
        <w:ind w:left="429" w:hanging="429"/>
        <w:rPr>
          <w:rFonts w:ascii="Sakkal Majalla" w:hAnsi="Sakkal Majalla" w:cs="Sakkal Majalla"/>
          <w:rtl/>
        </w:rPr>
      </w:pPr>
      <w:r w:rsidRPr="00F130A3">
        <w:rPr>
          <w:rFonts w:ascii="Sakkal Majalla" w:hAnsi="Sakkal Majalla" w:cs="Sakkal Majalla"/>
          <w:rtl/>
        </w:rPr>
        <w:t xml:space="preserve">فهمي، بسنت مراد، وفاروق، محمد عادل. (2024).  </w:t>
      </w:r>
      <w:r w:rsidRPr="00F130A3">
        <w:rPr>
          <w:rFonts w:ascii="Sakkal Majalla" w:hAnsi="Sakkal Majalla" w:cs="Sakkal Majalla"/>
          <w:i/>
          <w:iCs/>
          <w:rtl/>
        </w:rPr>
        <w:t xml:space="preserve">تقنية التزييف العميق: تحليل شامل لتداعياتها وتأثيرها المجتمعي (مقابلة متعمقة مع الخبراء. </w:t>
      </w:r>
      <w:r w:rsidRPr="00F130A3">
        <w:rPr>
          <w:rFonts w:ascii="Sakkal Majalla" w:hAnsi="Sakkal Majalla" w:cs="Sakkal Majalla"/>
          <w:rtl/>
        </w:rPr>
        <w:t xml:space="preserve">المجلة العربية لبحوث الإعلام والاتصال. </w:t>
      </w:r>
      <w:hyperlink r:id="rId20" w:history="1">
        <w:r w:rsidRPr="00F130A3">
          <w:rPr>
            <w:rStyle w:val="Hyperlink"/>
            <w:rFonts w:ascii="Sakkal Majalla" w:hAnsi="Sakkal Majalla" w:cs="Sakkal Majalla"/>
          </w:rPr>
          <w:t>https://doi.org/10.21608/jkom.2024.354797</w:t>
        </w:r>
      </w:hyperlink>
      <w:r w:rsidRPr="00F130A3">
        <w:rPr>
          <w:rFonts w:ascii="Sakkal Majalla" w:hAnsi="Sakkal Majalla" w:cs="Sakkal Majalla"/>
          <w:rtl/>
        </w:rPr>
        <w:t xml:space="preserve"> </w:t>
      </w:r>
    </w:p>
    <w:p w14:paraId="5ADB15B3" w14:textId="77777777" w:rsidR="00F130A3" w:rsidRPr="00F130A3" w:rsidRDefault="00F130A3" w:rsidP="00F130A3">
      <w:pPr>
        <w:bidi/>
        <w:ind w:left="429" w:hanging="429"/>
        <w:rPr>
          <w:rFonts w:ascii="Sakkal Majalla" w:hAnsi="Sakkal Majalla" w:cs="Sakkal Majalla"/>
          <w:rtl/>
        </w:rPr>
      </w:pPr>
      <w:r w:rsidRPr="00F130A3">
        <w:rPr>
          <w:rFonts w:ascii="Sakkal Majalla" w:hAnsi="Sakkal Majalla" w:cs="Sakkal Majalla"/>
          <w:rtl/>
        </w:rPr>
        <w:t xml:space="preserve">محمد، لمياء محسن. (2023). </w:t>
      </w:r>
      <w:r w:rsidRPr="00F130A3">
        <w:rPr>
          <w:rFonts w:ascii="Sakkal Majalla" w:hAnsi="Sakkal Majalla" w:cs="Sakkal Majalla"/>
          <w:i/>
          <w:iCs/>
          <w:rtl/>
        </w:rPr>
        <w:t>مجالات الذكاء الاصطناعي: تطبيقات وأخلاقيات</w:t>
      </w:r>
      <w:r w:rsidRPr="00F130A3">
        <w:rPr>
          <w:rFonts w:ascii="Sakkal Majalla" w:hAnsi="Sakkal Majalla" w:cs="Sakkal Majalla"/>
          <w:rtl/>
        </w:rPr>
        <w:t>. العربي للنشر والتوزيع</w:t>
      </w:r>
      <w:r w:rsidRPr="00F130A3">
        <w:rPr>
          <w:rFonts w:ascii="Sakkal Majalla" w:hAnsi="Sakkal Majalla" w:cs="Sakkal Majalla"/>
        </w:rPr>
        <w:t>.</w:t>
      </w:r>
    </w:p>
    <w:p w14:paraId="21DC658C" w14:textId="77777777" w:rsidR="00F130A3" w:rsidRPr="00F130A3" w:rsidRDefault="00F130A3" w:rsidP="00F130A3">
      <w:pPr>
        <w:bidi/>
        <w:ind w:left="429" w:hanging="429"/>
        <w:rPr>
          <w:rFonts w:ascii="Sakkal Majalla" w:hAnsi="Sakkal Majalla" w:cs="Sakkal Majalla"/>
          <w:rtl/>
        </w:rPr>
      </w:pPr>
      <w:r w:rsidRPr="00F130A3">
        <w:rPr>
          <w:rFonts w:ascii="Sakkal Majalla" w:hAnsi="Sakkal Majalla" w:cs="Sakkal Majalla"/>
          <w:rtl/>
        </w:rPr>
        <w:t xml:space="preserve">مؤسسة محمد بن راشد آل مكتوم للمعرفة. (2024).  </w:t>
      </w:r>
      <w:r w:rsidRPr="00F130A3">
        <w:rPr>
          <w:rFonts w:ascii="Sakkal Majalla" w:hAnsi="Sakkal Majalla" w:cs="Sakkal Majalla"/>
          <w:i/>
          <w:iCs/>
          <w:rtl/>
        </w:rPr>
        <w:t>توقعات بأن يُشكل الذكاء الاصطناعي حوالي</w:t>
      </w:r>
      <w:r w:rsidRPr="00F130A3">
        <w:rPr>
          <w:rFonts w:ascii="Times New Roman" w:hAnsi="Times New Roman" w:cs="Times New Roman" w:hint="cs"/>
          <w:i/>
          <w:iCs/>
          <w:rtl/>
        </w:rPr>
        <w:t> </w:t>
      </w:r>
      <w:r w:rsidRPr="00F130A3">
        <w:rPr>
          <w:rFonts w:ascii="Sakkal Majalla" w:hAnsi="Sakkal Majalla" w:cs="Sakkal Majalla"/>
          <w:i/>
          <w:iCs/>
          <w:rtl/>
        </w:rPr>
        <w:t>90</w:t>
      </w:r>
      <w:r w:rsidRPr="00F130A3">
        <w:rPr>
          <w:rFonts w:ascii="Sakkal Majalla" w:hAnsi="Sakkal Majalla" w:cs="Sakkal Majalla" w:hint="cs"/>
          <w:i/>
          <w:iCs/>
          <w:rtl/>
        </w:rPr>
        <w:t>٪</w:t>
      </w:r>
      <w:r w:rsidRPr="00F130A3">
        <w:rPr>
          <w:rFonts w:ascii="Sakkal Majalla" w:hAnsi="Sakkal Majalla" w:cs="Sakkal Majalla"/>
          <w:i/>
          <w:iCs/>
          <w:rtl/>
        </w:rPr>
        <w:t> من المحتوى الرقمي العالمي بحلول عام </w:t>
      </w:r>
      <w:r w:rsidRPr="00F130A3">
        <w:rPr>
          <w:rFonts w:ascii="Sakkal Majalla" w:hAnsi="Sakkal Majalla" w:cs="Sakkal Majalla"/>
          <w:i/>
          <w:iCs/>
        </w:rPr>
        <w:t>2030</w:t>
      </w:r>
      <w:r w:rsidRPr="00F130A3">
        <w:rPr>
          <w:rFonts w:ascii="Sakkal Majalla" w:hAnsi="Sakkal Majalla" w:cs="Sakkal Majalla"/>
          <w:rtl/>
        </w:rPr>
        <w:t>.</w:t>
      </w:r>
      <w:r w:rsidRPr="00F130A3">
        <w:rPr>
          <w:rFonts w:ascii="Sakkal Majalla" w:hAnsi="Sakkal Majalla" w:cs="Sakkal Majalla"/>
        </w:rPr>
        <w:t xml:space="preserve"> </w:t>
      </w:r>
      <w:r w:rsidRPr="00F130A3">
        <w:rPr>
          <w:rFonts w:ascii="Sakkal Majalla" w:hAnsi="Sakkal Majalla" w:cs="Sakkal Majalla"/>
          <w:rtl/>
        </w:rPr>
        <w:t xml:space="preserve">تم الاسترجاع من </w:t>
      </w:r>
      <w:hyperlink r:id="rId21" w:tgtFrame="_new" w:history="1">
        <w:r w:rsidRPr="00F130A3">
          <w:rPr>
            <w:rStyle w:val="Hyperlink"/>
            <w:rFonts w:ascii="Sakkal Majalla" w:hAnsi="Sakkal Majalla" w:cs="Sakkal Majalla"/>
          </w:rPr>
          <w:t>https://mbrf.ae/ar/news/day-2-of-knowledge-summit-2024-discusses-ais-takeover-forecasts-ai-to-constitute-90-of-global-digital-content</w:t>
        </w:r>
      </w:hyperlink>
    </w:p>
    <w:p w14:paraId="1F306675" w14:textId="77777777" w:rsidR="00F130A3" w:rsidRPr="00F130A3" w:rsidRDefault="00F130A3" w:rsidP="00F130A3">
      <w:pPr>
        <w:bidi/>
        <w:ind w:left="429" w:hanging="429"/>
        <w:rPr>
          <w:rFonts w:ascii="Sakkal Majalla" w:hAnsi="Sakkal Majalla" w:cs="Sakkal Majalla"/>
          <w:rtl/>
        </w:rPr>
      </w:pPr>
      <w:r w:rsidRPr="0057744F">
        <w:rPr>
          <w:rFonts w:ascii="Sakkal Majalla" w:hAnsi="Sakkal Majalla" w:cs="Sakkal Majalla"/>
          <w:rtl/>
        </w:rPr>
        <w:t>مغايرة، علاء الدين منصور</w:t>
      </w:r>
      <w:r w:rsidRPr="00F130A3">
        <w:rPr>
          <w:rFonts w:ascii="Sakkal Majalla" w:hAnsi="Sakkal Majalla" w:cs="Sakkal Majalla"/>
          <w:rtl/>
        </w:rPr>
        <w:t xml:space="preserve">. (2024). </w:t>
      </w:r>
      <w:r w:rsidRPr="0057744F">
        <w:rPr>
          <w:rFonts w:ascii="Sakkal Majalla" w:hAnsi="Sakkal Majalla" w:cs="Sakkal Majalla"/>
          <w:i/>
          <w:iCs/>
          <w:rtl/>
        </w:rPr>
        <w:t>جرائم الذكاء الاصطناعي وسبل مواجهتها: جرائم التزييف العميق نموذجًا</w:t>
      </w:r>
      <w:r w:rsidRPr="00F130A3">
        <w:rPr>
          <w:rFonts w:ascii="Sakkal Majalla" w:hAnsi="Sakkal Majalla" w:cs="Sakkal Majalla"/>
          <w:rtl/>
        </w:rPr>
        <w:t xml:space="preserve">. </w:t>
      </w:r>
      <w:r w:rsidRPr="0057744F">
        <w:rPr>
          <w:rFonts w:ascii="Sakkal Majalla" w:hAnsi="Sakkal Majalla" w:cs="Sakkal Majalla"/>
          <w:rtl/>
        </w:rPr>
        <w:t>المجلة الدولية للقانون، جامعة قطر</w:t>
      </w:r>
      <w:r w:rsidRPr="00F130A3">
        <w:rPr>
          <w:rFonts w:ascii="Sakkal Majalla" w:hAnsi="Sakkal Majalla" w:cs="Sakkal Majalla"/>
          <w:rtl/>
        </w:rPr>
        <w:t xml:space="preserve">. </w:t>
      </w:r>
      <w:hyperlink r:id="rId22" w:tgtFrame="_new" w:history="1">
        <w:r w:rsidRPr="0057744F">
          <w:rPr>
            <w:rStyle w:val="Hyperlink"/>
            <w:rFonts w:ascii="Sakkal Majalla" w:hAnsi="Sakkal Majalla" w:cs="Sakkal Majalla"/>
          </w:rPr>
          <w:t>https://doi.org/10.29117/irl.2024.0301</w:t>
        </w:r>
      </w:hyperlink>
    </w:p>
    <w:p w14:paraId="1ED74BA1" w14:textId="77777777" w:rsidR="00F130A3" w:rsidRPr="00F130A3" w:rsidRDefault="00F130A3" w:rsidP="00F130A3">
      <w:pPr>
        <w:bidi/>
        <w:ind w:left="429" w:hanging="429"/>
        <w:rPr>
          <w:rFonts w:ascii="Sakkal Majalla" w:hAnsi="Sakkal Majalla" w:cs="Sakkal Majalla"/>
          <w:rtl/>
        </w:rPr>
      </w:pPr>
      <w:r w:rsidRPr="00F130A3">
        <w:rPr>
          <w:rFonts w:ascii="Sakkal Majalla" w:hAnsi="Sakkal Majalla" w:cs="Sakkal Majalla"/>
          <w:rtl/>
        </w:rPr>
        <w:t xml:space="preserve">المصدّر، حيدر </w:t>
      </w:r>
      <w:proofErr w:type="gramStart"/>
      <w:r w:rsidRPr="00F130A3">
        <w:rPr>
          <w:rFonts w:ascii="Sakkal Majalla" w:hAnsi="Sakkal Majalla" w:cs="Sakkal Majalla"/>
          <w:rtl/>
        </w:rPr>
        <w:t>إبراهم</w:t>
      </w:r>
      <w:proofErr w:type="gramEnd"/>
      <w:r w:rsidRPr="00F130A3">
        <w:rPr>
          <w:rFonts w:ascii="Sakkal Majalla" w:hAnsi="Sakkal Majalla" w:cs="Sakkal Majalla"/>
          <w:rtl/>
        </w:rPr>
        <w:t xml:space="preserve">. (2020). </w:t>
      </w:r>
      <w:r w:rsidRPr="00F130A3">
        <w:rPr>
          <w:rFonts w:ascii="Sakkal Majalla" w:hAnsi="Sakkal Majalla" w:cs="Sakkal Majalla"/>
          <w:i/>
          <w:iCs/>
          <w:rtl/>
        </w:rPr>
        <w:t>الدعاية على الشبكات الافتراضية: قراءة في أدوات السيطرة والتضليل</w:t>
      </w:r>
      <w:r w:rsidRPr="00F130A3">
        <w:rPr>
          <w:rFonts w:ascii="Sakkal Majalla" w:hAnsi="Sakkal Majalla" w:cs="Sakkal Majalla"/>
          <w:rtl/>
        </w:rPr>
        <w:t>. الإدارة العامة للمكتبات والمخطوطات بوزارة الثقافة الفلسطينية، مركز الدراسات الإقليمية.</w:t>
      </w:r>
    </w:p>
    <w:p w14:paraId="447D3103" w14:textId="77777777" w:rsidR="00F130A3" w:rsidRPr="00F130A3" w:rsidRDefault="00F130A3" w:rsidP="00F130A3">
      <w:pPr>
        <w:bidi/>
        <w:ind w:left="429" w:hanging="429"/>
        <w:rPr>
          <w:rFonts w:ascii="Sakkal Majalla" w:hAnsi="Sakkal Majalla" w:cs="Sakkal Majalla"/>
          <w:rtl/>
        </w:rPr>
      </w:pPr>
      <w:r w:rsidRPr="00F130A3">
        <w:rPr>
          <w:rFonts w:ascii="Sakkal Majalla" w:hAnsi="Sakkal Majalla" w:cs="Sakkal Majalla"/>
          <w:rtl/>
        </w:rPr>
        <w:t xml:space="preserve">الناغي، ولاء محمد محروس، والناغي، ياسر محمد محروس. (2022). </w:t>
      </w:r>
      <w:r w:rsidRPr="00F130A3">
        <w:rPr>
          <w:rFonts w:ascii="Sakkal Majalla" w:hAnsi="Sakkal Majalla" w:cs="Sakkal Majalla"/>
          <w:i/>
          <w:iCs/>
          <w:rtl/>
        </w:rPr>
        <w:t xml:space="preserve">إدراك مستخدمي مواقع التواصل الاجتماعي لتهديدات التزييف العميق </w:t>
      </w:r>
      <w:r w:rsidRPr="00F130A3">
        <w:rPr>
          <w:rFonts w:ascii="Sakkal Majalla" w:hAnsi="Sakkal Majalla" w:cs="Sakkal Majalla"/>
          <w:i/>
          <w:iCs/>
        </w:rPr>
        <w:t>"Deep Fake"</w:t>
      </w:r>
      <w:r w:rsidRPr="00F130A3">
        <w:rPr>
          <w:rFonts w:ascii="Sakkal Majalla" w:hAnsi="Sakkal Majalla" w:cs="Sakkal Majalla"/>
          <w:i/>
          <w:iCs/>
          <w:rtl/>
        </w:rPr>
        <w:t xml:space="preserve"> وعلاقته باستخدامهم الآمن لتلك المواقع</w:t>
      </w:r>
      <w:r w:rsidRPr="00F130A3">
        <w:rPr>
          <w:rFonts w:ascii="Sakkal Majalla" w:hAnsi="Sakkal Majalla" w:cs="Sakkal Majalla"/>
          <w:rtl/>
        </w:rPr>
        <w:t xml:space="preserve">. المجلة العلمية لبحوث الصحافة. </w:t>
      </w:r>
      <w:hyperlink r:id="rId23" w:history="1">
        <w:r w:rsidRPr="00F130A3">
          <w:rPr>
            <w:rStyle w:val="Hyperlink"/>
            <w:rFonts w:ascii="Sakkal Majalla" w:hAnsi="Sakkal Majalla" w:cs="Sakkal Majalla"/>
          </w:rPr>
          <w:t>https://doi.org/10.21608/sjsj.2022.296038</w:t>
        </w:r>
      </w:hyperlink>
    </w:p>
    <w:p w14:paraId="11CE0B8C" w14:textId="77777777" w:rsidR="00F130A3" w:rsidRPr="00F130A3" w:rsidRDefault="00F130A3" w:rsidP="00F130A3">
      <w:pPr>
        <w:bidi/>
        <w:ind w:left="429" w:hanging="429"/>
        <w:rPr>
          <w:rFonts w:ascii="Sakkal Majalla" w:hAnsi="Sakkal Majalla" w:cs="Sakkal Majalla"/>
          <w:rtl/>
        </w:rPr>
      </w:pPr>
      <w:r w:rsidRPr="00F130A3">
        <w:rPr>
          <w:rFonts w:ascii="Sakkal Majalla" w:hAnsi="Sakkal Majalla" w:cs="Sakkal Majalla"/>
          <w:rtl/>
        </w:rPr>
        <w:t xml:space="preserve">الوادي، بلال محمود، والغزاوي، محمود زياد، </w:t>
      </w:r>
      <w:proofErr w:type="spellStart"/>
      <w:r w:rsidRPr="00F130A3">
        <w:rPr>
          <w:rFonts w:ascii="Sakkal Majalla" w:hAnsi="Sakkal Majalla" w:cs="Sakkal Majalla"/>
          <w:rtl/>
        </w:rPr>
        <w:t>والغصاونة</w:t>
      </w:r>
      <w:proofErr w:type="spellEnd"/>
      <w:r w:rsidRPr="00F130A3">
        <w:rPr>
          <w:rFonts w:ascii="Sakkal Majalla" w:hAnsi="Sakkal Majalla" w:cs="Sakkal Majalla"/>
          <w:rtl/>
        </w:rPr>
        <w:t xml:space="preserve">، جاسم أحمد، والخرابشة، كامل عقاب، والوادي، سمير حسين، وأبو نحلة، إبراهيم عيسى. (2025). </w:t>
      </w:r>
      <w:r w:rsidRPr="00F130A3">
        <w:rPr>
          <w:rFonts w:ascii="Sakkal Majalla" w:hAnsi="Sakkal Majalla" w:cs="Sakkal Majalla"/>
          <w:i/>
          <w:iCs/>
          <w:rtl/>
        </w:rPr>
        <w:t>مقدمة في التسويق الرقمي: منظور استراتيجي</w:t>
      </w:r>
      <w:r w:rsidRPr="00F130A3">
        <w:rPr>
          <w:rFonts w:ascii="Sakkal Majalla" w:hAnsi="Sakkal Majalla" w:cs="Sakkal Majalla"/>
          <w:rtl/>
        </w:rPr>
        <w:t>. دار اليازوري العلمية للنشر والتوزيع</w:t>
      </w:r>
      <w:r w:rsidRPr="00F130A3">
        <w:rPr>
          <w:rFonts w:ascii="Sakkal Majalla" w:hAnsi="Sakkal Majalla" w:cs="Sakkal Majalla"/>
        </w:rPr>
        <w:t>.</w:t>
      </w:r>
    </w:p>
    <w:p w14:paraId="289DA9F7" w14:textId="77777777" w:rsidR="00F130A3" w:rsidRPr="00F130A3" w:rsidRDefault="00F130A3" w:rsidP="00F130A3">
      <w:pPr>
        <w:bidi/>
        <w:ind w:left="429" w:hanging="429"/>
        <w:rPr>
          <w:rFonts w:ascii="Sakkal Majalla" w:hAnsi="Sakkal Majalla" w:cs="Sakkal Majalla"/>
          <w:rtl/>
        </w:rPr>
      </w:pPr>
      <w:r w:rsidRPr="00F130A3">
        <w:rPr>
          <w:rFonts w:ascii="Sakkal Majalla" w:hAnsi="Sakkal Majalla" w:cs="Sakkal Majalla"/>
          <w:rtl/>
        </w:rPr>
        <w:lastRenderedPageBreak/>
        <w:t xml:space="preserve">هيئة الاتصالات والفضاء والتقنية. (2023). </w:t>
      </w:r>
      <w:r w:rsidRPr="00F130A3">
        <w:rPr>
          <w:rFonts w:ascii="Sakkal Majalla" w:hAnsi="Sakkal Majalla" w:cs="Sakkal Majalla"/>
          <w:i/>
          <w:iCs/>
          <w:rtl/>
        </w:rPr>
        <w:t>هيئة الاتصالات والفضاء والتقنية تصدر أول دراسة مسحية تحليلية شاملة لسوق منصات المحتوى الرقمي بالمملكة لعام 2022.</w:t>
      </w:r>
      <w:r w:rsidRPr="00F130A3">
        <w:rPr>
          <w:rFonts w:ascii="Sakkal Majalla" w:hAnsi="Sakkal Majalla" w:cs="Sakkal Majalla"/>
          <w:rtl/>
        </w:rPr>
        <w:t xml:space="preserve"> تم الاسترجاع من</w:t>
      </w:r>
      <w:hyperlink r:id="rId24" w:history="1">
        <w:r w:rsidRPr="00F130A3">
          <w:rPr>
            <w:rStyle w:val="Hyperlink"/>
            <w:rFonts w:ascii="Sakkal Majalla" w:hAnsi="Sakkal Majalla" w:cs="Sakkal Majalla"/>
          </w:rPr>
          <w:t>https://www.cst.gov.sa/ar/mediacenter/pressreleases/Pages/2023051401.aspx</w:t>
        </w:r>
      </w:hyperlink>
    </w:p>
    <w:p w14:paraId="438E33BC" w14:textId="77777777" w:rsidR="00F130A3" w:rsidRPr="00F130A3" w:rsidRDefault="00F130A3" w:rsidP="00F130A3">
      <w:pPr>
        <w:bidi/>
        <w:ind w:left="429" w:hanging="429"/>
        <w:rPr>
          <w:rFonts w:ascii="Sakkal Majalla" w:hAnsi="Sakkal Majalla" w:cs="Sakkal Majalla"/>
          <w:rtl/>
        </w:rPr>
      </w:pPr>
      <w:r w:rsidRPr="00F130A3">
        <w:rPr>
          <w:rFonts w:ascii="Sakkal Majalla" w:hAnsi="Sakkal Majalla" w:cs="Sakkal Majalla"/>
          <w:rtl/>
        </w:rPr>
        <w:t xml:space="preserve">هيئة الاتصالات والفضاء والتقنية. (2024). </w:t>
      </w:r>
      <w:r w:rsidRPr="00F130A3">
        <w:rPr>
          <w:rFonts w:ascii="Sakkal Majalla" w:hAnsi="Sakkal Majalla" w:cs="Sakkal Majalla"/>
          <w:i/>
          <w:iCs/>
          <w:rtl/>
        </w:rPr>
        <w:t>أعلى تطبيقات الإنترنت استخدامًا</w:t>
      </w:r>
      <w:r w:rsidRPr="00F130A3">
        <w:rPr>
          <w:rFonts w:ascii="Sakkal Majalla" w:hAnsi="Sakkal Majalla" w:cs="Sakkal Majalla"/>
          <w:rtl/>
        </w:rPr>
        <w:t xml:space="preserve">. تم الاسترجاع من </w:t>
      </w:r>
      <w:hyperlink r:id="rId25" w:tgtFrame="_new" w:history="1">
        <w:r w:rsidRPr="00F130A3">
          <w:rPr>
            <w:rStyle w:val="Hyperlink"/>
            <w:rFonts w:ascii="Sakkal Majalla" w:hAnsi="Sakkal Majalla" w:cs="Sakkal Majalla"/>
          </w:rPr>
          <w:t>https://www.cst.gov.sa/ar/media-center/news/N2025051200</w:t>
        </w:r>
      </w:hyperlink>
    </w:p>
    <w:p w14:paraId="41638651" w14:textId="77777777" w:rsidR="00F130A3" w:rsidRPr="00F130A3" w:rsidRDefault="00F130A3" w:rsidP="00F130A3">
      <w:pPr>
        <w:bidi/>
        <w:ind w:left="429" w:hanging="429"/>
        <w:rPr>
          <w:rFonts w:ascii="Sakkal Majalla" w:hAnsi="Sakkal Majalla" w:cs="Sakkal Majalla"/>
          <w:rtl/>
        </w:rPr>
      </w:pPr>
      <w:r w:rsidRPr="00813F20">
        <w:rPr>
          <w:rFonts w:ascii="Sakkal Majalla" w:hAnsi="Sakkal Majalla" w:cs="Sakkal Majalla"/>
          <w:rtl/>
        </w:rPr>
        <w:t>الهيئة السعودية للبيانات والذكاء الاصطناعي</w:t>
      </w:r>
      <w:r w:rsidRPr="00F130A3">
        <w:rPr>
          <w:rFonts w:ascii="Sakkal Majalla" w:hAnsi="Sakkal Majalla" w:cs="Sakkal Majalla"/>
          <w:rtl/>
        </w:rPr>
        <w:t xml:space="preserve">. (2025). </w:t>
      </w:r>
      <w:r w:rsidRPr="00813F20">
        <w:rPr>
          <w:rFonts w:ascii="Sakkal Majalla" w:hAnsi="Sakkal Majalla" w:cs="Sakkal Majalla"/>
          <w:i/>
          <w:iCs/>
          <w:rtl/>
        </w:rPr>
        <w:t>من نحن</w:t>
      </w:r>
      <w:r w:rsidRPr="00F130A3">
        <w:rPr>
          <w:rFonts w:ascii="Sakkal Majalla" w:hAnsi="Sakkal Majalla" w:cs="Sakkal Majalla"/>
          <w:rtl/>
        </w:rPr>
        <w:t xml:space="preserve">. </w:t>
      </w:r>
      <w:r w:rsidRPr="00813F20">
        <w:rPr>
          <w:rFonts w:ascii="Sakkal Majalla" w:hAnsi="Sakkal Majalla" w:cs="Sakkal Majalla"/>
          <w:rtl/>
        </w:rPr>
        <w:t>تم الاسترجاع من</w:t>
      </w:r>
      <w:r w:rsidRPr="00F130A3">
        <w:rPr>
          <w:rFonts w:ascii="Sakkal Majalla" w:hAnsi="Sakkal Majalla" w:cs="Sakkal Majalla"/>
          <w:rtl/>
        </w:rPr>
        <w:t xml:space="preserve"> </w:t>
      </w:r>
      <w:hyperlink r:id="rId26" w:history="1">
        <w:r w:rsidRPr="00813F20">
          <w:rPr>
            <w:rStyle w:val="Hyperlink"/>
            <w:rFonts w:ascii="Sakkal Majalla" w:hAnsi="Sakkal Majalla" w:cs="Sakkal Majalla"/>
          </w:rPr>
          <w:t>https://sdaia.gov.sa/ar/SDAIA/about/Pages/About.aspx</w:t>
        </w:r>
      </w:hyperlink>
    </w:p>
    <w:p w14:paraId="2224B528" w14:textId="77777777" w:rsidR="00F130A3" w:rsidRPr="00F130A3" w:rsidRDefault="00F130A3" w:rsidP="00F130A3">
      <w:pPr>
        <w:bidi/>
        <w:ind w:left="429" w:hanging="429"/>
        <w:rPr>
          <w:rFonts w:ascii="Sakkal Majalla" w:hAnsi="Sakkal Majalla" w:cs="Sakkal Majalla"/>
          <w:rtl/>
        </w:rPr>
      </w:pPr>
      <w:r w:rsidRPr="00F130A3">
        <w:rPr>
          <w:rFonts w:ascii="Sakkal Majalla" w:hAnsi="Sakkal Majalla" w:cs="Sakkal Majalla"/>
          <w:rtl/>
        </w:rPr>
        <w:t xml:space="preserve">الهيئة السعودية للبيانات والذكاء الاصطناعي. (2025). </w:t>
      </w:r>
      <w:r w:rsidRPr="00F130A3">
        <w:rPr>
          <w:rFonts w:ascii="Sakkal Majalla" w:hAnsi="Sakkal Majalla" w:cs="Sakkal Majalla"/>
          <w:i/>
          <w:iCs/>
          <w:rtl/>
        </w:rPr>
        <w:t>مبادئ التزييف العميق: الحد من المخاطر مع تعزيز الابتكار</w:t>
      </w:r>
      <w:r w:rsidRPr="00F130A3">
        <w:rPr>
          <w:rFonts w:ascii="Sakkal Majalla" w:hAnsi="Sakkal Majalla" w:cs="Sakkal Majalla"/>
          <w:rtl/>
        </w:rPr>
        <w:t xml:space="preserve">. تم الاسترجاع من </w:t>
      </w:r>
      <w:hyperlink r:id="rId27" w:tgtFrame="_new" w:history="1">
        <w:r w:rsidRPr="00F130A3">
          <w:rPr>
            <w:rStyle w:val="Hyperlink"/>
            <w:rFonts w:ascii="Sakkal Majalla" w:hAnsi="Sakkal Majalla" w:cs="Sakkal Majalla"/>
          </w:rPr>
          <w:t>https://sdaia.gov.sa/ar/MediaCenter/KnowledgeCenter/ResearchLibrary/GuidelinesOnDeepfakeEthics.pdf</w:t>
        </w:r>
      </w:hyperlink>
    </w:p>
    <w:p w14:paraId="2102A518" w14:textId="1C1EDDB7" w:rsidR="00BE5407" w:rsidRPr="00307770" w:rsidRDefault="00F130A3" w:rsidP="00307770">
      <w:pPr>
        <w:bidi/>
        <w:ind w:left="429" w:hanging="429"/>
        <w:rPr>
          <w:rFonts w:ascii="Sakkal Majalla" w:hAnsi="Sakkal Majalla" w:cs="Sakkal Majalla"/>
          <w:rtl/>
        </w:rPr>
      </w:pPr>
      <w:r w:rsidRPr="00F130A3">
        <w:rPr>
          <w:rFonts w:ascii="Sakkal Majalla" w:hAnsi="Sakkal Majalla" w:cs="Sakkal Majalla"/>
          <w:rtl/>
        </w:rPr>
        <w:t xml:space="preserve">هيئة الحكومة الرقمية. (2023). </w:t>
      </w:r>
      <w:r w:rsidRPr="00F130A3">
        <w:rPr>
          <w:rFonts w:ascii="Sakkal Majalla" w:hAnsi="Sakkal Majalla" w:cs="Sakkal Majalla"/>
          <w:i/>
          <w:iCs/>
          <w:rtl/>
        </w:rPr>
        <w:t>دراسة مختصرة للذكاء الاصطناعي التوليدي</w:t>
      </w:r>
      <w:r w:rsidRPr="00F130A3">
        <w:rPr>
          <w:rFonts w:ascii="Sakkal Majalla" w:hAnsi="Sakkal Majalla" w:cs="Sakkal Majalla"/>
          <w:i/>
          <w:iCs/>
        </w:rPr>
        <w:t>ChatGPT–</w:t>
      </w:r>
      <w:r w:rsidRPr="00F130A3">
        <w:rPr>
          <w:rFonts w:ascii="Sakkal Majalla" w:hAnsi="Sakkal Majalla" w:cs="Sakkal Majalla"/>
          <w:rtl/>
        </w:rPr>
        <w:t xml:space="preserve">. هيئة الحكومة الرقمية. </w:t>
      </w:r>
      <w:hyperlink r:id="rId28" w:tgtFrame="_new" w:history="1">
        <w:r w:rsidRPr="00F130A3">
          <w:rPr>
            <w:rStyle w:val="Hyperlink"/>
            <w:rFonts w:ascii="Sakkal Majalla" w:hAnsi="Sakkal Majalla" w:cs="Sakkal Majalla"/>
          </w:rPr>
          <w:t>https://dga.gov.sa/ar/node/1117</w:t>
        </w:r>
      </w:hyperlink>
    </w:p>
    <w:p w14:paraId="7D8460A2" w14:textId="4C4E75BB" w:rsidR="00BE5407" w:rsidRPr="00EA5BBE" w:rsidRDefault="00307770" w:rsidP="002E31EC">
      <w:pPr>
        <w:keepNext/>
        <w:bidi/>
        <w:ind w:left="429" w:hanging="429"/>
        <w:rPr>
          <w:rFonts w:ascii="Simplified Arabic" w:hAnsi="Simplified Arabic" w:cs="Simplified Arabic"/>
          <w:b/>
          <w:bCs/>
        </w:rPr>
      </w:pPr>
      <w:r>
        <w:rPr>
          <w:rFonts w:ascii="Simplified Arabic" w:hAnsi="Simplified Arabic" w:cs="Simplified Arabic" w:hint="cs"/>
          <w:b/>
          <w:bCs/>
          <w:rtl/>
        </w:rPr>
        <w:t xml:space="preserve">ثانيًا: </w:t>
      </w:r>
      <w:r w:rsidR="00BE5407" w:rsidRPr="00F8762B">
        <w:rPr>
          <w:rFonts w:ascii="Simplified Arabic" w:hAnsi="Simplified Arabic" w:cs="Simplified Arabic" w:hint="cs"/>
          <w:b/>
          <w:bCs/>
          <w:rtl/>
        </w:rPr>
        <w:t>المراجع الأجنبية</w:t>
      </w:r>
    </w:p>
    <w:p w14:paraId="5A7C1BAA" w14:textId="77777777" w:rsidR="00BE5407" w:rsidRPr="008778CD" w:rsidRDefault="00BE5407" w:rsidP="00BE5407">
      <w:pPr>
        <w:ind w:left="426" w:hanging="426"/>
        <w:rPr>
          <w:rFonts w:ascii="Sakkal Majalla" w:hAnsi="Sakkal Majalla" w:cs="Sakkal Majalla"/>
        </w:rPr>
      </w:pPr>
      <w:r w:rsidRPr="002070C9">
        <w:rPr>
          <w:rFonts w:ascii="Sakkal Majalla" w:hAnsi="Sakkal Majalla" w:cs="Sakkal Majalla"/>
        </w:rPr>
        <w:t xml:space="preserve">Al-Khazraji, S. H., Saleh, H. H., Khalid, A. I., &amp; </w:t>
      </w:r>
      <w:proofErr w:type="spellStart"/>
      <w:r w:rsidRPr="002070C9">
        <w:rPr>
          <w:rFonts w:ascii="Sakkal Majalla" w:hAnsi="Sakkal Majalla" w:cs="Sakkal Majalla"/>
        </w:rPr>
        <w:t>Mishkhal</w:t>
      </w:r>
      <w:proofErr w:type="spellEnd"/>
      <w:r w:rsidRPr="002070C9">
        <w:rPr>
          <w:rFonts w:ascii="Sakkal Majalla" w:hAnsi="Sakkal Majalla" w:cs="Sakkal Majalla"/>
        </w:rPr>
        <w:t xml:space="preserve">, I. A. (2023). </w:t>
      </w:r>
      <w:r w:rsidRPr="002070C9">
        <w:rPr>
          <w:rFonts w:ascii="Sakkal Majalla" w:hAnsi="Sakkal Majalla" w:cs="Sakkal Majalla"/>
          <w:i/>
          <w:iCs/>
        </w:rPr>
        <w:t>Impact of deepfake technology on social media: Detection, misinformation and societal implications</w:t>
      </w:r>
      <w:r w:rsidRPr="002070C9">
        <w:rPr>
          <w:rFonts w:ascii="Sakkal Majalla" w:hAnsi="Sakkal Majalla" w:cs="Sakkal Majalla"/>
        </w:rPr>
        <w:t xml:space="preserve">. ISRES Publishing. </w:t>
      </w:r>
      <w:hyperlink r:id="rId29" w:tgtFrame="_new" w:history="1">
        <w:r w:rsidRPr="002070C9">
          <w:rPr>
            <w:rStyle w:val="Hyperlink"/>
            <w:rFonts w:ascii="Sakkal Majalla" w:hAnsi="Sakkal Majalla" w:cs="Sakkal Majalla"/>
          </w:rPr>
          <w:t>http://www.epstem.net/en/download/article-file/3456697</w:t>
        </w:r>
      </w:hyperlink>
    </w:p>
    <w:p w14:paraId="663E297D" w14:textId="77777777" w:rsidR="00BE5407" w:rsidRPr="002070C9" w:rsidRDefault="00BE5407" w:rsidP="00BE5407">
      <w:pPr>
        <w:ind w:left="426" w:hanging="426"/>
        <w:rPr>
          <w:rFonts w:ascii="Sakkal Majalla" w:hAnsi="Sakkal Majalla" w:cs="Sakkal Majalla"/>
        </w:rPr>
      </w:pPr>
      <w:r w:rsidRPr="00940196">
        <w:rPr>
          <w:rFonts w:ascii="Sakkal Majalla" w:hAnsi="Sakkal Majalla" w:cs="Sakkal Majalla"/>
        </w:rPr>
        <w:t xml:space="preserve">Alam Sheikh, M. F., Bhuyan, A. S., Dhiman, A., Sharma, C., Diya, D., Joshi, M., &amp; Ritu, R. (2024). </w:t>
      </w:r>
      <w:r w:rsidRPr="00940196">
        <w:rPr>
          <w:rFonts w:ascii="Sakkal Majalla" w:hAnsi="Sakkal Majalla" w:cs="Sakkal Majalla"/>
          <w:i/>
          <w:iCs/>
        </w:rPr>
        <w:t xml:space="preserve">Preserving information integrity: Analyzing the impact of </w:t>
      </w:r>
      <w:proofErr w:type="gramStart"/>
      <w:r w:rsidRPr="00940196">
        <w:rPr>
          <w:rFonts w:ascii="Sakkal Majalla" w:hAnsi="Sakkal Majalla" w:cs="Sakkal Majalla"/>
          <w:i/>
          <w:iCs/>
        </w:rPr>
        <w:t>deepfake</w:t>
      </w:r>
      <w:proofErr w:type="gramEnd"/>
      <w:r w:rsidRPr="00940196">
        <w:rPr>
          <w:rFonts w:ascii="Sakkal Majalla" w:hAnsi="Sakkal Majalla" w:cs="Sakkal Majalla"/>
          <w:i/>
          <w:iCs/>
        </w:rPr>
        <w:t xml:space="preserve"> videos on social media trust and security</w:t>
      </w:r>
      <w:r w:rsidRPr="00940196">
        <w:rPr>
          <w:rFonts w:ascii="Sakkal Majalla" w:hAnsi="Sakkal Majalla" w:cs="Sakkal Majalla"/>
        </w:rPr>
        <w:t>. In 2024 Asian Conference on Intelligent Technologies (ACOIT). IEEE.</w:t>
      </w:r>
      <w:r w:rsidRPr="008778CD">
        <w:rPr>
          <w:rFonts w:ascii="Sakkal Majalla" w:hAnsi="Sakkal Majalla" w:cs="Sakkal Majalla"/>
        </w:rPr>
        <w:t xml:space="preserve"> </w:t>
      </w:r>
      <w:hyperlink r:id="rId30" w:history="1">
        <w:r w:rsidRPr="00940196">
          <w:rPr>
            <w:rStyle w:val="Hyperlink"/>
            <w:rFonts w:ascii="Sakkal Majalla" w:hAnsi="Sakkal Majalla" w:cs="Sakkal Majalla"/>
          </w:rPr>
          <w:t>https://doi.org/10.1109/ACOIT62457.2024.10941577</w:t>
        </w:r>
      </w:hyperlink>
      <w:r w:rsidRPr="008778CD">
        <w:rPr>
          <w:rFonts w:ascii="Sakkal Majalla" w:hAnsi="Sakkal Majalla" w:cs="Sakkal Majalla"/>
        </w:rPr>
        <w:t xml:space="preserve"> </w:t>
      </w:r>
    </w:p>
    <w:p w14:paraId="79CA8D5A" w14:textId="77777777" w:rsidR="00BE5407" w:rsidRPr="008778CD" w:rsidRDefault="00BE5407" w:rsidP="00BE5407">
      <w:pPr>
        <w:ind w:left="426" w:hanging="426"/>
        <w:rPr>
          <w:rFonts w:ascii="Sakkal Majalla" w:hAnsi="Sakkal Majalla" w:cs="Sakkal Majalla"/>
        </w:rPr>
      </w:pPr>
      <w:proofErr w:type="spellStart"/>
      <w:r w:rsidRPr="00CF177D">
        <w:rPr>
          <w:rFonts w:ascii="Sakkal Majalla" w:hAnsi="Sakkal Majalla" w:cs="Sakkal Majalla"/>
        </w:rPr>
        <w:t>Boediman</w:t>
      </w:r>
      <w:proofErr w:type="spellEnd"/>
      <w:r w:rsidRPr="00CF177D">
        <w:rPr>
          <w:rFonts w:ascii="Sakkal Majalla" w:hAnsi="Sakkal Majalla" w:cs="Sakkal Majalla"/>
        </w:rPr>
        <w:t xml:space="preserve">, E. P. (2025). Exploring the impact of deepfake technology on public trust and media manipulation: A scoping review. </w:t>
      </w:r>
      <w:proofErr w:type="spellStart"/>
      <w:r w:rsidRPr="00CF177D">
        <w:rPr>
          <w:rFonts w:ascii="Sakkal Majalla" w:hAnsi="Sakkal Majalla" w:cs="Sakkal Majalla"/>
          <w:i/>
          <w:iCs/>
        </w:rPr>
        <w:t>Jurnal</w:t>
      </w:r>
      <w:proofErr w:type="spellEnd"/>
      <w:r w:rsidRPr="00CF177D">
        <w:rPr>
          <w:rFonts w:ascii="Sakkal Majalla" w:hAnsi="Sakkal Majalla" w:cs="Sakkal Majalla"/>
          <w:i/>
          <w:iCs/>
        </w:rPr>
        <w:t xml:space="preserve"> </w:t>
      </w:r>
      <w:proofErr w:type="spellStart"/>
      <w:r w:rsidRPr="00CF177D">
        <w:rPr>
          <w:rFonts w:ascii="Sakkal Majalla" w:hAnsi="Sakkal Majalla" w:cs="Sakkal Majalla"/>
          <w:i/>
          <w:iCs/>
        </w:rPr>
        <w:t>Komunikasi</w:t>
      </w:r>
      <w:proofErr w:type="spellEnd"/>
      <w:r w:rsidRPr="00CF177D">
        <w:rPr>
          <w:rFonts w:ascii="Sakkal Majalla" w:hAnsi="Sakkal Majalla" w:cs="Sakkal Majalla"/>
        </w:rPr>
        <w:t xml:space="preserve">. </w:t>
      </w:r>
      <w:hyperlink r:id="rId31" w:tgtFrame="_new" w:history="1">
        <w:r w:rsidRPr="00CF177D">
          <w:rPr>
            <w:rStyle w:val="Hyperlink"/>
            <w:rFonts w:ascii="Sakkal Majalla" w:hAnsi="Sakkal Majalla" w:cs="Sakkal Majalla"/>
          </w:rPr>
          <w:t>https://doi.org/10.20885/komunikasi.vol19.iss2.art8</w:t>
        </w:r>
      </w:hyperlink>
    </w:p>
    <w:p w14:paraId="6A9DB9F1" w14:textId="77777777" w:rsidR="00BE5407" w:rsidRPr="008778CD" w:rsidRDefault="00BE5407" w:rsidP="00BE5407">
      <w:pPr>
        <w:ind w:left="426" w:hanging="426"/>
        <w:rPr>
          <w:rFonts w:ascii="Sakkal Majalla" w:hAnsi="Sakkal Majalla" w:cs="Sakkal Majalla"/>
        </w:rPr>
      </w:pPr>
      <w:r w:rsidRPr="007813AF">
        <w:rPr>
          <w:rFonts w:ascii="Sakkal Majalla" w:hAnsi="Sakkal Majalla" w:cs="Sakkal Majalla"/>
        </w:rPr>
        <w:t xml:space="preserve">Choi, S. Y. (2023). </w:t>
      </w:r>
      <w:r w:rsidRPr="007813AF">
        <w:rPr>
          <w:rFonts w:ascii="Sakkal Majalla" w:hAnsi="Sakkal Majalla" w:cs="Sakkal Majalla"/>
          <w:i/>
          <w:iCs/>
        </w:rPr>
        <w:t>When you can’t trust your own eyes: Deepfakes and metacognitive experiences in manipulative AI-mediated communication</w:t>
      </w:r>
      <w:r w:rsidRPr="007813AF">
        <w:rPr>
          <w:rFonts w:ascii="Sakkal Majalla" w:hAnsi="Sakkal Majalla" w:cs="Sakkal Majalla"/>
        </w:rPr>
        <w:t xml:space="preserve"> (Doctoral dissertation). ProQuest Dissertations and Theses.</w:t>
      </w:r>
      <w:r w:rsidRPr="008778CD">
        <w:rPr>
          <w:rFonts w:ascii="Sakkal Majalla" w:hAnsi="Sakkal Majalla" w:cs="Sakkal Majalla"/>
          <w:rtl/>
        </w:rPr>
        <w:t xml:space="preserve"> </w:t>
      </w:r>
      <w:hyperlink r:id="rId32" w:history="1">
        <w:r w:rsidRPr="007813AF">
          <w:rPr>
            <w:rStyle w:val="Hyperlink"/>
            <w:rFonts w:ascii="Sakkal Majalla" w:hAnsi="Sakkal Majalla" w:cs="Sakkal Majalla"/>
          </w:rPr>
          <w:t>https://www.proquest.com/openview/ba1e504f37a5317b18ec3da2f5f2121d/1.pdf</w:t>
        </w:r>
      </w:hyperlink>
    </w:p>
    <w:p w14:paraId="3FF34351" w14:textId="77777777" w:rsidR="00BE5407" w:rsidRPr="008778CD" w:rsidRDefault="00BE5407" w:rsidP="00BE5407">
      <w:pPr>
        <w:ind w:left="426" w:hanging="426"/>
        <w:rPr>
          <w:rFonts w:ascii="Sakkal Majalla" w:hAnsi="Sakkal Majalla" w:cs="Sakkal Majalla"/>
        </w:rPr>
      </w:pPr>
      <w:r w:rsidRPr="0027364F">
        <w:rPr>
          <w:rFonts w:ascii="Sakkal Majalla" w:hAnsi="Sakkal Majalla" w:cs="Sakkal Majalla"/>
        </w:rPr>
        <w:t xml:space="preserve">Etienne, H. (2021). The future of online trust (and why deepfake is advancing it). </w:t>
      </w:r>
      <w:r w:rsidRPr="0027364F">
        <w:rPr>
          <w:rFonts w:ascii="Sakkal Majalla" w:hAnsi="Sakkal Majalla" w:cs="Sakkal Majalla"/>
          <w:i/>
          <w:iCs/>
        </w:rPr>
        <w:t>AI Ethics</w:t>
      </w:r>
      <w:r w:rsidRPr="0027364F">
        <w:rPr>
          <w:rFonts w:ascii="Sakkal Majalla" w:hAnsi="Sakkal Majalla" w:cs="Sakkal Majalla"/>
        </w:rPr>
        <w:t xml:space="preserve">. </w:t>
      </w:r>
      <w:hyperlink r:id="rId33" w:tgtFrame="_new" w:history="1">
        <w:r w:rsidRPr="0027364F">
          <w:rPr>
            <w:rStyle w:val="Hyperlink"/>
            <w:rFonts w:ascii="Sakkal Majalla" w:hAnsi="Sakkal Majalla" w:cs="Sakkal Majalla"/>
          </w:rPr>
          <w:t>https://doi.org/10.1007/s43681-021-00072-1</w:t>
        </w:r>
      </w:hyperlink>
    </w:p>
    <w:p w14:paraId="726A626C" w14:textId="77777777" w:rsidR="00BE5407" w:rsidRDefault="00BE5407" w:rsidP="00BE5407">
      <w:pPr>
        <w:ind w:left="426" w:hanging="426"/>
        <w:rPr>
          <w:rFonts w:ascii="Sakkal Majalla" w:hAnsi="Sakkal Majalla" w:cs="Sakkal Majalla"/>
          <w:rtl/>
        </w:rPr>
      </w:pPr>
      <w:r w:rsidRPr="002F429C">
        <w:rPr>
          <w:rFonts w:ascii="Sakkal Majalla" w:hAnsi="Sakkal Majalla" w:cs="Sakkal Majalla"/>
        </w:rPr>
        <w:t xml:space="preserve">Huang, Q., &amp; </w:t>
      </w:r>
      <w:proofErr w:type="spellStart"/>
      <w:r w:rsidRPr="002F429C">
        <w:rPr>
          <w:rFonts w:ascii="Sakkal Majalla" w:hAnsi="Sakkal Majalla" w:cs="Sakkal Majalla"/>
        </w:rPr>
        <w:t>Maracic</w:t>
      </w:r>
      <w:proofErr w:type="spellEnd"/>
      <w:r w:rsidRPr="002F429C">
        <w:rPr>
          <w:rFonts w:ascii="Sakkal Majalla" w:hAnsi="Sakkal Majalla" w:cs="Sakkal Majalla"/>
        </w:rPr>
        <w:t xml:space="preserve">, J. (2024). </w:t>
      </w:r>
      <w:r w:rsidRPr="002F429C">
        <w:rPr>
          <w:rFonts w:ascii="Sakkal Majalla" w:hAnsi="Sakkal Majalla" w:cs="Sakkal Majalla"/>
          <w:i/>
          <w:iCs/>
        </w:rPr>
        <w:t>Consumer perception of deepfake technology in marketing: An abductive study on consumer attitude, trust and brand authenticity</w:t>
      </w:r>
      <w:r w:rsidRPr="008778CD">
        <w:rPr>
          <w:rFonts w:ascii="Sakkal Majalla" w:hAnsi="Sakkal Majalla" w:cs="Sakkal Majalla"/>
        </w:rPr>
        <w:t xml:space="preserve"> </w:t>
      </w:r>
      <w:r w:rsidRPr="002F429C">
        <w:rPr>
          <w:rFonts w:ascii="Sakkal Majalla" w:hAnsi="Sakkal Majalla" w:cs="Sakkal Majalla"/>
        </w:rPr>
        <w:t>(</w:t>
      </w:r>
      <w:proofErr w:type="gramStart"/>
      <w:r w:rsidRPr="002F429C">
        <w:rPr>
          <w:rFonts w:ascii="Sakkal Majalla" w:hAnsi="Sakkal Majalla" w:cs="Sakkal Majalla"/>
        </w:rPr>
        <w:t>Master’s</w:t>
      </w:r>
      <w:proofErr w:type="gramEnd"/>
      <w:r w:rsidRPr="002F429C">
        <w:rPr>
          <w:rFonts w:ascii="Sakkal Majalla" w:hAnsi="Sakkal Majalla" w:cs="Sakkal Majalla"/>
        </w:rPr>
        <w:t xml:space="preserve"> thesis, Linnaeus University).</w:t>
      </w:r>
    </w:p>
    <w:p w14:paraId="216371EF" w14:textId="2EFFA391" w:rsidR="00122BFC" w:rsidRPr="00122BFC" w:rsidRDefault="00122BFC" w:rsidP="00122BFC">
      <w:pPr>
        <w:ind w:left="426" w:hanging="426"/>
        <w:rPr>
          <w:rFonts w:ascii="Sakkal Majalla" w:hAnsi="Sakkal Majalla" w:cs="Sakkal Majalla"/>
        </w:rPr>
      </w:pPr>
      <w:r w:rsidRPr="00122BFC">
        <w:rPr>
          <w:rFonts w:ascii="Sakkal Majalla" w:hAnsi="Sakkal Majalla" w:cs="Sakkal Majalla"/>
        </w:rPr>
        <w:lastRenderedPageBreak/>
        <w:t xml:space="preserve">HONOR. (2025). </w:t>
      </w:r>
      <w:r w:rsidRPr="00122BFC">
        <w:rPr>
          <w:rFonts w:ascii="Sakkal Majalla" w:hAnsi="Sakkal Majalla" w:cs="Sakkal Majalla"/>
          <w:i/>
          <w:iCs/>
        </w:rPr>
        <w:t>Seeing is not believing! AI Deepfake Detection uncovers tricks for safety</w:t>
      </w:r>
      <w:r w:rsidRPr="00122BFC">
        <w:rPr>
          <w:rFonts w:ascii="Sakkal Majalla" w:hAnsi="Sakkal Majalla" w:cs="Sakkal Majalla"/>
        </w:rPr>
        <w:t xml:space="preserve"> [Webpage]. </w:t>
      </w:r>
      <w:hyperlink r:id="rId34" w:tgtFrame="_new" w:history="1">
        <w:r w:rsidRPr="00122BFC">
          <w:rPr>
            <w:rStyle w:val="Hyperlink"/>
            <w:rFonts w:ascii="Sakkal Majalla" w:hAnsi="Sakkal Majalla" w:cs="Sakkal Majalla"/>
          </w:rPr>
          <w:t>https://www.honor.com/sa-ar/support/content/ar-eg15884783/</w:t>
        </w:r>
      </w:hyperlink>
    </w:p>
    <w:p w14:paraId="764ECDEE" w14:textId="77777777" w:rsidR="00BE5407" w:rsidRPr="008778CD" w:rsidRDefault="00BE5407" w:rsidP="00BE5407">
      <w:pPr>
        <w:ind w:left="426" w:hanging="426"/>
        <w:rPr>
          <w:rFonts w:ascii="Sakkal Majalla" w:hAnsi="Sakkal Majalla" w:cs="Sakkal Majalla"/>
        </w:rPr>
      </w:pPr>
      <w:r w:rsidRPr="002F429C">
        <w:rPr>
          <w:rFonts w:ascii="Sakkal Majalla" w:hAnsi="Sakkal Majalla" w:cs="Sakkal Majalla"/>
        </w:rPr>
        <w:t xml:space="preserve">Hussein, K., &amp; </w:t>
      </w:r>
      <w:proofErr w:type="spellStart"/>
      <w:r w:rsidRPr="002F429C">
        <w:rPr>
          <w:rFonts w:ascii="Sakkal Majalla" w:hAnsi="Sakkal Majalla" w:cs="Sakkal Majalla"/>
        </w:rPr>
        <w:t>Özad</w:t>
      </w:r>
      <w:proofErr w:type="spellEnd"/>
      <w:r w:rsidRPr="002F429C">
        <w:rPr>
          <w:rFonts w:ascii="Sakkal Majalla" w:hAnsi="Sakkal Majalla" w:cs="Sakkal Majalla"/>
        </w:rPr>
        <w:t xml:space="preserve">, B. (2025). AI-driven media manipulation: Public awareness, trust, and the role of detection frameworks in addressing </w:t>
      </w:r>
      <w:proofErr w:type="gramStart"/>
      <w:r w:rsidRPr="002F429C">
        <w:rPr>
          <w:rFonts w:ascii="Sakkal Majalla" w:hAnsi="Sakkal Majalla" w:cs="Sakkal Majalla"/>
        </w:rPr>
        <w:t>deepfake</w:t>
      </w:r>
      <w:proofErr w:type="gramEnd"/>
      <w:r w:rsidRPr="002F429C">
        <w:rPr>
          <w:rFonts w:ascii="Sakkal Majalla" w:hAnsi="Sakkal Majalla" w:cs="Sakkal Majalla"/>
        </w:rPr>
        <w:t xml:space="preserve"> technologies. </w:t>
      </w:r>
      <w:proofErr w:type="spellStart"/>
      <w:r w:rsidRPr="002F429C">
        <w:rPr>
          <w:rFonts w:ascii="Sakkal Majalla" w:hAnsi="Sakkal Majalla" w:cs="Sakkal Majalla"/>
          <w:i/>
          <w:iCs/>
        </w:rPr>
        <w:t>İnterdisipliner</w:t>
      </w:r>
      <w:proofErr w:type="spellEnd"/>
      <w:r w:rsidRPr="002F429C">
        <w:rPr>
          <w:rFonts w:ascii="Sakkal Majalla" w:hAnsi="Sakkal Majalla" w:cs="Sakkal Majalla"/>
          <w:i/>
          <w:iCs/>
        </w:rPr>
        <w:t xml:space="preserve"> Medya </w:t>
      </w:r>
      <w:proofErr w:type="spellStart"/>
      <w:r w:rsidRPr="002F429C">
        <w:rPr>
          <w:rFonts w:ascii="Sakkal Majalla" w:hAnsi="Sakkal Majalla" w:cs="Sakkal Majalla"/>
          <w:i/>
          <w:iCs/>
        </w:rPr>
        <w:t>ve</w:t>
      </w:r>
      <w:proofErr w:type="spellEnd"/>
      <w:r w:rsidRPr="002F429C">
        <w:rPr>
          <w:rFonts w:ascii="Sakkal Majalla" w:hAnsi="Sakkal Majalla" w:cs="Sakkal Majalla"/>
          <w:i/>
          <w:iCs/>
        </w:rPr>
        <w:t xml:space="preserve"> </w:t>
      </w:r>
      <w:proofErr w:type="spellStart"/>
      <w:r w:rsidRPr="002F429C">
        <w:rPr>
          <w:rFonts w:ascii="Sakkal Majalla" w:hAnsi="Sakkal Majalla" w:cs="Sakkal Majalla"/>
          <w:i/>
          <w:iCs/>
        </w:rPr>
        <w:t>İletişim</w:t>
      </w:r>
      <w:proofErr w:type="spellEnd"/>
      <w:r w:rsidRPr="002F429C">
        <w:rPr>
          <w:rFonts w:ascii="Sakkal Majalla" w:hAnsi="Sakkal Majalla" w:cs="Sakkal Majalla"/>
          <w:i/>
          <w:iCs/>
        </w:rPr>
        <w:t xml:space="preserve"> </w:t>
      </w:r>
      <w:proofErr w:type="spellStart"/>
      <w:r w:rsidRPr="002F429C">
        <w:rPr>
          <w:rFonts w:ascii="Sakkal Majalla" w:hAnsi="Sakkal Majalla" w:cs="Sakkal Majalla"/>
          <w:i/>
          <w:iCs/>
        </w:rPr>
        <w:t>Çalışmaları</w:t>
      </w:r>
      <w:proofErr w:type="spellEnd"/>
      <w:r w:rsidRPr="002F429C">
        <w:rPr>
          <w:rFonts w:ascii="Sakkal Majalla" w:hAnsi="Sakkal Majalla" w:cs="Sakkal Majalla"/>
        </w:rPr>
        <w:t>.</w:t>
      </w:r>
    </w:p>
    <w:p w14:paraId="483F17AD" w14:textId="77777777" w:rsidR="00BE5407" w:rsidRPr="008778CD" w:rsidRDefault="00BE5407" w:rsidP="00BE5407">
      <w:pPr>
        <w:ind w:left="426" w:hanging="426"/>
        <w:rPr>
          <w:rFonts w:ascii="Sakkal Majalla" w:hAnsi="Sakkal Majalla" w:cs="Sakkal Majalla"/>
        </w:rPr>
      </w:pPr>
      <w:r w:rsidRPr="00EA5BBE">
        <w:rPr>
          <w:rFonts w:ascii="Sakkal Majalla" w:hAnsi="Sakkal Majalla" w:cs="Sakkal Majalla"/>
        </w:rPr>
        <w:t xml:space="preserve">Interaction Design Foundation - </w:t>
      </w:r>
      <w:proofErr w:type="spellStart"/>
      <w:r w:rsidRPr="00EA5BBE">
        <w:rPr>
          <w:rFonts w:ascii="Sakkal Majalla" w:hAnsi="Sakkal Majalla" w:cs="Sakkal Majalla"/>
        </w:rPr>
        <w:t>IxDF</w:t>
      </w:r>
      <w:proofErr w:type="spellEnd"/>
      <w:r w:rsidRPr="00EA5BBE">
        <w:rPr>
          <w:rFonts w:ascii="Sakkal Majalla" w:hAnsi="Sakkal Majalla" w:cs="Sakkal Majalla"/>
        </w:rPr>
        <w:t xml:space="preserve">. (2016, June 5). </w:t>
      </w:r>
      <w:r w:rsidRPr="00EA5BBE">
        <w:rPr>
          <w:rFonts w:ascii="Sakkal Majalla" w:hAnsi="Sakkal Majalla" w:cs="Sakkal Majalla"/>
          <w:i/>
          <w:iCs/>
        </w:rPr>
        <w:t>What is user behavior?</w:t>
      </w:r>
      <w:r w:rsidRPr="00EA5BBE">
        <w:rPr>
          <w:rFonts w:ascii="Sakkal Majalla" w:hAnsi="Sakkal Majalla" w:cs="Sakkal Majalla"/>
        </w:rPr>
        <w:t xml:space="preserve"> Interaction Design Foundation - </w:t>
      </w:r>
      <w:proofErr w:type="spellStart"/>
      <w:r w:rsidRPr="00EA5BBE">
        <w:rPr>
          <w:rFonts w:ascii="Sakkal Majalla" w:hAnsi="Sakkal Majalla" w:cs="Sakkal Majalla"/>
        </w:rPr>
        <w:t>IxDF</w:t>
      </w:r>
      <w:proofErr w:type="spellEnd"/>
      <w:r w:rsidRPr="00EA5BBE">
        <w:rPr>
          <w:rFonts w:ascii="Sakkal Majalla" w:hAnsi="Sakkal Majalla" w:cs="Sakkal Majalla"/>
        </w:rPr>
        <w:t xml:space="preserve">. </w:t>
      </w:r>
      <w:hyperlink r:id="rId35" w:tgtFrame="_new" w:history="1">
        <w:r w:rsidRPr="00EA5BBE">
          <w:rPr>
            <w:rStyle w:val="Hyperlink"/>
            <w:rFonts w:ascii="Sakkal Majalla" w:hAnsi="Sakkal Majalla" w:cs="Sakkal Majalla"/>
          </w:rPr>
          <w:t>https://www.interaction-design.org/literature/topics/user-behavior</w:t>
        </w:r>
      </w:hyperlink>
    </w:p>
    <w:p w14:paraId="377C1733" w14:textId="77777777" w:rsidR="00BE5407" w:rsidRPr="002070C9" w:rsidRDefault="00BE5407" w:rsidP="00BE5407">
      <w:pPr>
        <w:ind w:left="426" w:hanging="426"/>
        <w:rPr>
          <w:rFonts w:ascii="Sakkal Majalla" w:hAnsi="Sakkal Majalla" w:cs="Sakkal Majalla"/>
        </w:rPr>
      </w:pPr>
      <w:r w:rsidRPr="002070C9">
        <w:rPr>
          <w:rFonts w:ascii="Sakkal Majalla" w:hAnsi="Sakkal Majalla" w:cs="Sakkal Majalla"/>
        </w:rPr>
        <w:t xml:space="preserve">Kaate, I., Salminen, J., Jung, S.-G., </w:t>
      </w:r>
      <w:proofErr w:type="spellStart"/>
      <w:r w:rsidRPr="002070C9">
        <w:rPr>
          <w:rFonts w:ascii="Sakkal Majalla" w:hAnsi="Sakkal Majalla" w:cs="Sakkal Majalla"/>
        </w:rPr>
        <w:t>Almerekhi</w:t>
      </w:r>
      <w:proofErr w:type="spellEnd"/>
      <w:r w:rsidRPr="002070C9">
        <w:rPr>
          <w:rFonts w:ascii="Sakkal Majalla" w:hAnsi="Sakkal Majalla" w:cs="Sakkal Majalla"/>
        </w:rPr>
        <w:t xml:space="preserve">, H., &amp; Jansen, B. J. (2023). </w:t>
      </w:r>
      <w:r w:rsidRPr="002070C9">
        <w:rPr>
          <w:rFonts w:ascii="Sakkal Majalla" w:hAnsi="Sakkal Majalla" w:cs="Sakkal Majalla"/>
          <w:i/>
          <w:iCs/>
        </w:rPr>
        <w:t xml:space="preserve">How do users perceive </w:t>
      </w:r>
      <w:proofErr w:type="gramStart"/>
      <w:r w:rsidRPr="002070C9">
        <w:rPr>
          <w:rFonts w:ascii="Sakkal Majalla" w:hAnsi="Sakkal Majalla" w:cs="Sakkal Majalla"/>
          <w:i/>
          <w:iCs/>
        </w:rPr>
        <w:t>deepfake</w:t>
      </w:r>
      <w:proofErr w:type="gramEnd"/>
      <w:r w:rsidRPr="002070C9">
        <w:rPr>
          <w:rFonts w:ascii="Sakkal Majalla" w:hAnsi="Sakkal Majalla" w:cs="Sakkal Majalla"/>
          <w:i/>
          <w:iCs/>
        </w:rPr>
        <w:t xml:space="preserve"> personas? Investigating the </w:t>
      </w:r>
      <w:proofErr w:type="gramStart"/>
      <w:r w:rsidRPr="002070C9">
        <w:rPr>
          <w:rFonts w:ascii="Sakkal Majalla" w:hAnsi="Sakkal Majalla" w:cs="Sakkal Majalla"/>
          <w:i/>
          <w:iCs/>
        </w:rPr>
        <w:t>deepfake</w:t>
      </w:r>
      <w:proofErr w:type="gramEnd"/>
      <w:r w:rsidRPr="002070C9">
        <w:rPr>
          <w:rFonts w:ascii="Sakkal Majalla" w:hAnsi="Sakkal Majalla" w:cs="Sakkal Majalla"/>
          <w:i/>
          <w:iCs/>
        </w:rPr>
        <w:t xml:space="preserve"> user perception and its implications for human-computer interaction</w:t>
      </w:r>
      <w:r w:rsidRPr="002070C9">
        <w:rPr>
          <w:rFonts w:ascii="Sakkal Majalla" w:hAnsi="Sakkal Majalla" w:cs="Sakkal Majalla"/>
        </w:rPr>
        <w:t>. ACM.</w:t>
      </w:r>
      <w:r w:rsidRPr="008778CD">
        <w:rPr>
          <w:rFonts w:ascii="Sakkal Majalla" w:hAnsi="Sakkal Majalla" w:cs="Sakkal Majalla"/>
          <w:rtl/>
        </w:rPr>
        <w:t xml:space="preserve"> </w:t>
      </w:r>
      <w:hyperlink r:id="rId36" w:history="1">
        <w:r w:rsidRPr="002070C9">
          <w:rPr>
            <w:rStyle w:val="Hyperlink"/>
            <w:rFonts w:ascii="Sakkal Majalla" w:hAnsi="Sakkal Majalla" w:cs="Sakkal Majalla"/>
          </w:rPr>
          <w:t>https://doi.org/10.1145/3605390.3605397</w:t>
        </w:r>
      </w:hyperlink>
    </w:p>
    <w:p w14:paraId="2E92C0B7" w14:textId="77777777" w:rsidR="00BE5407" w:rsidRPr="008778CD" w:rsidRDefault="00BE5407" w:rsidP="00BE5407">
      <w:pPr>
        <w:ind w:left="426" w:hanging="426"/>
        <w:rPr>
          <w:rFonts w:ascii="Sakkal Majalla" w:hAnsi="Sakkal Majalla" w:cs="Sakkal Majalla"/>
        </w:rPr>
      </w:pPr>
      <w:r w:rsidRPr="002F429C">
        <w:rPr>
          <w:rFonts w:ascii="Sakkal Majalla" w:hAnsi="Sakkal Majalla" w:cs="Sakkal Majalla"/>
        </w:rPr>
        <w:t xml:space="preserve">Li, W., &amp; Zhao, H. (2024). “It’s up to me whether I do—or don’t—watch deepfakes”: Deepfakes and behavioral intention. </w:t>
      </w:r>
      <w:r w:rsidRPr="002F429C">
        <w:rPr>
          <w:rFonts w:ascii="Sakkal Majalla" w:hAnsi="Sakkal Majalla" w:cs="Sakkal Majalla"/>
          <w:i/>
          <w:iCs/>
        </w:rPr>
        <w:t>SAGE Open</w:t>
      </w:r>
      <w:r w:rsidRPr="002F429C">
        <w:rPr>
          <w:rFonts w:ascii="Sakkal Majalla" w:hAnsi="Sakkal Majalla" w:cs="Sakkal Majalla"/>
        </w:rPr>
        <w:t xml:space="preserve">. </w:t>
      </w:r>
      <w:hyperlink r:id="rId37" w:tgtFrame="_new" w:history="1">
        <w:r w:rsidRPr="002F429C">
          <w:rPr>
            <w:rStyle w:val="Hyperlink"/>
            <w:rFonts w:ascii="Sakkal Majalla" w:hAnsi="Sakkal Majalla" w:cs="Sakkal Majalla"/>
          </w:rPr>
          <w:t>https://doi.org/10.1177/21582440241302282</w:t>
        </w:r>
      </w:hyperlink>
    </w:p>
    <w:p w14:paraId="1C3F87A7" w14:textId="77777777" w:rsidR="00BE5407" w:rsidRPr="008778CD" w:rsidRDefault="00BE5407" w:rsidP="00BE5407">
      <w:pPr>
        <w:ind w:left="426" w:hanging="426"/>
        <w:rPr>
          <w:rFonts w:ascii="Sakkal Majalla" w:hAnsi="Sakkal Majalla" w:cs="Sakkal Majalla"/>
        </w:rPr>
      </w:pPr>
      <w:proofErr w:type="spellStart"/>
      <w:r w:rsidRPr="00CF177D">
        <w:rPr>
          <w:rFonts w:ascii="Sakkal Majalla" w:hAnsi="Sakkal Majalla" w:cs="Sakkal Majalla"/>
        </w:rPr>
        <w:t>Nserat</w:t>
      </w:r>
      <w:proofErr w:type="spellEnd"/>
      <w:r w:rsidRPr="00CF177D">
        <w:rPr>
          <w:rFonts w:ascii="Sakkal Majalla" w:hAnsi="Sakkal Majalla" w:cs="Sakkal Majalla"/>
        </w:rPr>
        <w:t xml:space="preserve">, J. M. (2025). </w:t>
      </w:r>
      <w:r w:rsidRPr="00CF177D">
        <w:rPr>
          <w:rFonts w:ascii="Sakkal Majalla" w:hAnsi="Sakkal Majalla" w:cs="Sakkal Majalla"/>
          <w:i/>
          <w:iCs/>
        </w:rPr>
        <w:t>Countering audiovisual AI-generated content: AI-literacy to enhance trust in media platforms?</w:t>
      </w:r>
      <w:r w:rsidRPr="00CF177D">
        <w:rPr>
          <w:rFonts w:ascii="Sakkal Majalla" w:hAnsi="Sakkal Majalla" w:cs="Sakkal Majalla"/>
        </w:rPr>
        <w:t xml:space="preserve"> In </w:t>
      </w:r>
      <w:r w:rsidRPr="00CF177D">
        <w:rPr>
          <w:rFonts w:ascii="Sakkal Majalla" w:hAnsi="Sakkal Majalla" w:cs="Sakkal Majalla"/>
          <w:i/>
          <w:iCs/>
        </w:rPr>
        <w:t>AMCIS 2025 Proceedings</w:t>
      </w:r>
      <w:r w:rsidRPr="00CF177D">
        <w:rPr>
          <w:rFonts w:ascii="Sakkal Majalla" w:hAnsi="Sakkal Majalla" w:cs="Sakkal Majalla"/>
        </w:rPr>
        <w:t xml:space="preserve"> (Paper 6). Association for Information Systems. </w:t>
      </w:r>
      <w:hyperlink r:id="rId38" w:tgtFrame="_new" w:history="1">
        <w:r w:rsidRPr="00CF177D">
          <w:rPr>
            <w:rStyle w:val="Hyperlink"/>
            <w:rFonts w:ascii="Sakkal Majalla" w:hAnsi="Sakkal Majalla" w:cs="Sakkal Majalla"/>
          </w:rPr>
          <w:t>https://aisel.aisnet.org/amcis2025/social_inclusion/social_inclusion/6</w:t>
        </w:r>
      </w:hyperlink>
    </w:p>
    <w:p w14:paraId="4C43D7BA" w14:textId="77777777" w:rsidR="00BE5407" w:rsidRPr="008778CD" w:rsidRDefault="00BE5407" w:rsidP="00BE5407">
      <w:pPr>
        <w:ind w:left="426" w:hanging="426"/>
        <w:rPr>
          <w:rFonts w:ascii="Sakkal Majalla" w:hAnsi="Sakkal Majalla" w:cs="Sakkal Majalla"/>
        </w:rPr>
      </w:pPr>
      <w:r w:rsidRPr="00CF177D">
        <w:rPr>
          <w:rFonts w:ascii="Sakkal Majalla" w:hAnsi="Sakkal Majalla" w:cs="Sakkal Majalla"/>
        </w:rPr>
        <w:t xml:space="preserve">Patil, K. P., Pramod, D., Mitra, S., Sarma, S., </w:t>
      </w:r>
      <w:proofErr w:type="spellStart"/>
      <w:r w:rsidRPr="00CF177D">
        <w:rPr>
          <w:rFonts w:ascii="Sakkal Majalla" w:hAnsi="Sakkal Majalla" w:cs="Sakkal Majalla"/>
        </w:rPr>
        <w:t>Sodagiri</w:t>
      </w:r>
      <w:proofErr w:type="spellEnd"/>
      <w:r w:rsidRPr="00CF177D">
        <w:rPr>
          <w:rFonts w:ascii="Sakkal Majalla" w:hAnsi="Sakkal Majalla" w:cs="Sakkal Majalla"/>
        </w:rPr>
        <w:t xml:space="preserve">, P., &amp; Saraswat, S. (2025). </w:t>
      </w:r>
      <w:r w:rsidRPr="00CF177D">
        <w:rPr>
          <w:rFonts w:ascii="Sakkal Majalla" w:hAnsi="Sakkal Majalla" w:cs="Sakkal Majalla"/>
          <w:i/>
          <w:iCs/>
        </w:rPr>
        <w:t xml:space="preserve">Fighting the illusion: Exploring consumer defense against </w:t>
      </w:r>
      <w:proofErr w:type="gramStart"/>
      <w:r w:rsidRPr="00CF177D">
        <w:rPr>
          <w:rFonts w:ascii="Sakkal Majalla" w:hAnsi="Sakkal Majalla" w:cs="Sakkal Majalla"/>
          <w:i/>
          <w:iCs/>
        </w:rPr>
        <w:t>deepfake</w:t>
      </w:r>
      <w:proofErr w:type="gramEnd"/>
      <w:r w:rsidRPr="00CF177D">
        <w:rPr>
          <w:rFonts w:ascii="Sakkal Majalla" w:hAnsi="Sakkal Majalla" w:cs="Sakkal Majalla"/>
          <w:i/>
          <w:iCs/>
        </w:rPr>
        <w:t xml:space="preserve"> technology using protection motivation theory</w:t>
      </w:r>
      <w:r w:rsidRPr="00CF177D">
        <w:rPr>
          <w:rFonts w:ascii="Sakkal Majalla" w:hAnsi="Sakkal Majalla" w:cs="Sakkal Majalla"/>
        </w:rPr>
        <w:t>. In IEEE.</w:t>
      </w:r>
      <w:r w:rsidRPr="008778CD">
        <w:rPr>
          <w:rFonts w:ascii="Sakkal Majalla" w:hAnsi="Sakkal Majalla" w:cs="Sakkal Majalla"/>
          <w:rtl/>
        </w:rPr>
        <w:t xml:space="preserve"> </w:t>
      </w:r>
      <w:hyperlink r:id="rId39" w:history="1">
        <w:r w:rsidRPr="00CF177D">
          <w:rPr>
            <w:rStyle w:val="Hyperlink"/>
            <w:rFonts w:ascii="Sakkal Majalla" w:hAnsi="Sakkal Majalla" w:cs="Sakkal Majalla"/>
          </w:rPr>
          <w:t>https://doi.org/10.1109/ICAECT63952.2025.10958930</w:t>
        </w:r>
      </w:hyperlink>
      <w:r w:rsidRPr="008778CD">
        <w:rPr>
          <w:rFonts w:ascii="Sakkal Majalla" w:hAnsi="Sakkal Majalla" w:cs="Sakkal Majalla"/>
          <w:rtl/>
        </w:rPr>
        <w:t xml:space="preserve"> </w:t>
      </w:r>
    </w:p>
    <w:p w14:paraId="61B7CE0A" w14:textId="77777777" w:rsidR="00BE5407" w:rsidRPr="008778CD" w:rsidRDefault="00BE5407" w:rsidP="00BE5407">
      <w:pPr>
        <w:ind w:left="426" w:hanging="426"/>
        <w:rPr>
          <w:rFonts w:ascii="Sakkal Majalla" w:hAnsi="Sakkal Majalla" w:cs="Sakkal Majalla"/>
        </w:rPr>
      </w:pPr>
      <w:r w:rsidRPr="00EA5BBE">
        <w:rPr>
          <w:rFonts w:ascii="Sakkal Majalla" w:hAnsi="Sakkal Majalla" w:cs="Sakkal Majalla"/>
        </w:rPr>
        <w:t xml:space="preserve">Siahaan, L. I., </w:t>
      </w:r>
      <w:proofErr w:type="spellStart"/>
      <w:r w:rsidRPr="00EA5BBE">
        <w:rPr>
          <w:rFonts w:ascii="Sakkal Majalla" w:hAnsi="Sakkal Majalla" w:cs="Sakkal Majalla"/>
        </w:rPr>
        <w:t>Hanoum</w:t>
      </w:r>
      <w:proofErr w:type="spellEnd"/>
      <w:r w:rsidRPr="00EA5BBE">
        <w:rPr>
          <w:rFonts w:ascii="Sakkal Majalla" w:hAnsi="Sakkal Majalla" w:cs="Sakkal Majalla"/>
        </w:rPr>
        <w:t xml:space="preserve">, M., Syukur, M., Alimuddin, A., &amp; </w:t>
      </w:r>
      <w:proofErr w:type="spellStart"/>
      <w:r w:rsidRPr="00EA5BBE">
        <w:rPr>
          <w:rFonts w:ascii="Sakkal Majalla" w:hAnsi="Sakkal Majalla" w:cs="Sakkal Majalla"/>
        </w:rPr>
        <w:t>Wijayanti</w:t>
      </w:r>
      <w:proofErr w:type="spellEnd"/>
      <w:r w:rsidRPr="00EA5BBE">
        <w:rPr>
          <w:rFonts w:ascii="Sakkal Majalla" w:hAnsi="Sakkal Majalla" w:cs="Sakkal Majalla"/>
        </w:rPr>
        <w:t xml:space="preserve">, L. A. (2023). Human behavior in the digital age: Study of social media users’ behavior and its impact on mental and physical health in the future. </w:t>
      </w:r>
      <w:r w:rsidRPr="00EA5BBE">
        <w:rPr>
          <w:rFonts w:ascii="Sakkal Majalla" w:hAnsi="Sakkal Majalla" w:cs="Sakkal Majalla"/>
          <w:i/>
          <w:iCs/>
        </w:rPr>
        <w:t>ENDLESS International Journal of Future Studies</w:t>
      </w:r>
      <w:r w:rsidRPr="008778CD">
        <w:rPr>
          <w:rFonts w:ascii="Sakkal Majalla" w:hAnsi="Sakkal Majalla" w:cs="Sakkal Majalla"/>
          <w:i/>
          <w:iCs/>
        </w:rPr>
        <w:t xml:space="preserve">. </w:t>
      </w:r>
      <w:hyperlink r:id="rId40" w:history="1">
        <w:r w:rsidRPr="00EA5BBE">
          <w:rPr>
            <w:rStyle w:val="Hyperlink"/>
            <w:rFonts w:ascii="Sakkal Majalla" w:hAnsi="Sakkal Majalla" w:cs="Sakkal Majalla"/>
          </w:rPr>
          <w:t>https://doi.org/10.54783/endlessjournal.v6i1.138</w:t>
        </w:r>
      </w:hyperlink>
    </w:p>
    <w:p w14:paraId="63683CCF" w14:textId="77777777" w:rsidR="00BE5407" w:rsidRPr="007813AF" w:rsidRDefault="00BE5407" w:rsidP="00BE5407">
      <w:pPr>
        <w:ind w:left="426" w:hanging="426"/>
        <w:rPr>
          <w:rFonts w:ascii="Sakkal Majalla" w:hAnsi="Sakkal Majalla" w:cs="Sakkal Majalla"/>
        </w:rPr>
      </w:pPr>
      <w:r w:rsidRPr="007813AF">
        <w:rPr>
          <w:rFonts w:ascii="Sakkal Majalla" w:hAnsi="Sakkal Majalla" w:cs="Sakkal Majalla"/>
        </w:rPr>
        <w:t xml:space="preserve">Timmerman, B., Mehta, P., Deb, P., Gallagher, K., Dolan-Gavitt, B., Garg, S., &amp; </w:t>
      </w:r>
      <w:proofErr w:type="spellStart"/>
      <w:r w:rsidRPr="007813AF">
        <w:rPr>
          <w:rFonts w:ascii="Sakkal Majalla" w:hAnsi="Sakkal Majalla" w:cs="Sakkal Majalla"/>
        </w:rPr>
        <w:t>Greenstadt</w:t>
      </w:r>
      <w:proofErr w:type="spellEnd"/>
      <w:r w:rsidRPr="007813AF">
        <w:rPr>
          <w:rFonts w:ascii="Sakkal Majalla" w:hAnsi="Sakkal Majalla" w:cs="Sakkal Majalla"/>
        </w:rPr>
        <w:t xml:space="preserve">, R. (2023). Studying the online deepfake community. </w:t>
      </w:r>
      <w:r w:rsidRPr="007813AF">
        <w:rPr>
          <w:rFonts w:ascii="Sakkal Majalla" w:hAnsi="Sakkal Majalla" w:cs="Sakkal Majalla"/>
          <w:i/>
          <w:iCs/>
        </w:rPr>
        <w:t>Journal of Online Trust and Safety</w:t>
      </w:r>
      <w:r w:rsidRPr="008778CD">
        <w:rPr>
          <w:rFonts w:ascii="Sakkal Majalla" w:hAnsi="Sakkal Majalla" w:cs="Sakkal Majalla"/>
          <w:i/>
          <w:iCs/>
        </w:rPr>
        <w:t xml:space="preserve">. </w:t>
      </w:r>
      <w:r w:rsidRPr="007813AF">
        <w:rPr>
          <w:rFonts w:ascii="Sakkal Majalla" w:hAnsi="Sakkal Majalla" w:cs="Sakkal Majalla"/>
        </w:rPr>
        <w:t xml:space="preserve"> </w:t>
      </w:r>
      <w:hyperlink r:id="rId41" w:tgtFrame="_new" w:history="1">
        <w:r w:rsidRPr="007813AF">
          <w:rPr>
            <w:rStyle w:val="Hyperlink"/>
            <w:rFonts w:ascii="Sakkal Majalla" w:hAnsi="Sakkal Majalla" w:cs="Sakkal Majalla"/>
          </w:rPr>
          <w:t>https://doi.org/10.54501/jots.v2i1.126</w:t>
        </w:r>
      </w:hyperlink>
    </w:p>
    <w:p w14:paraId="30F1AF9C" w14:textId="77777777" w:rsidR="00BE5407" w:rsidRPr="007813AF" w:rsidRDefault="00BE5407" w:rsidP="00BE5407">
      <w:pPr>
        <w:ind w:left="426" w:hanging="426"/>
        <w:rPr>
          <w:rFonts w:ascii="Sakkal Majalla" w:hAnsi="Sakkal Majalla" w:cs="Sakkal Majalla"/>
        </w:rPr>
      </w:pPr>
      <w:r w:rsidRPr="007813AF">
        <w:rPr>
          <w:rFonts w:ascii="Sakkal Majalla" w:hAnsi="Sakkal Majalla" w:cs="Sakkal Majalla"/>
        </w:rPr>
        <w:t xml:space="preserve">Twomey, J., Ching, D., Aylett, M. P., Quayle, M., Linehan, C., &amp; Murphy, G. (2023). Do deepfake videos undermine our epistemic trust? A thematic analysis of tweets that discuss deepfakes in the Russian invasion of Ukraine. </w:t>
      </w:r>
      <w:r w:rsidRPr="007813AF">
        <w:rPr>
          <w:rFonts w:ascii="Sakkal Majalla" w:hAnsi="Sakkal Majalla" w:cs="Sakkal Majalla"/>
          <w:i/>
          <w:iCs/>
        </w:rPr>
        <w:t>PLOS ONE</w:t>
      </w:r>
      <w:r w:rsidRPr="008778CD">
        <w:rPr>
          <w:rFonts w:ascii="Sakkal Majalla" w:hAnsi="Sakkal Majalla" w:cs="Sakkal Majalla"/>
          <w:i/>
          <w:iCs/>
        </w:rPr>
        <w:t>.</w:t>
      </w:r>
      <w:r w:rsidRPr="008778CD">
        <w:rPr>
          <w:rFonts w:ascii="Sakkal Majalla" w:hAnsi="Sakkal Majalla" w:cs="Sakkal Majalla"/>
        </w:rPr>
        <w:t xml:space="preserve"> </w:t>
      </w:r>
      <w:hyperlink r:id="rId42" w:history="1">
        <w:r w:rsidRPr="007813AF">
          <w:rPr>
            <w:rStyle w:val="Hyperlink"/>
            <w:rFonts w:ascii="Sakkal Majalla" w:hAnsi="Sakkal Majalla" w:cs="Sakkal Majalla"/>
          </w:rPr>
          <w:t>https://doi.org/10.1371/journal.pone.0291668</w:t>
        </w:r>
      </w:hyperlink>
    </w:p>
    <w:p w14:paraId="42EAC86A" w14:textId="77777777" w:rsidR="00BE5407" w:rsidRPr="008778CD" w:rsidRDefault="00BE5407" w:rsidP="00BE5407">
      <w:pPr>
        <w:ind w:left="426" w:hanging="426"/>
        <w:rPr>
          <w:rFonts w:ascii="Sakkal Majalla" w:hAnsi="Sakkal Majalla" w:cs="Sakkal Majalla"/>
        </w:rPr>
      </w:pPr>
      <w:r w:rsidRPr="00BB470A">
        <w:rPr>
          <w:rFonts w:ascii="Sakkal Majalla" w:hAnsi="Sakkal Majalla" w:cs="Sakkal Majalla"/>
        </w:rPr>
        <w:t xml:space="preserve">Vaccari, C., &amp; Chadwick, A. (2020). Deepfakes and disinformation: Exploring the impact of synthetic political video on deception, uncertainty, and trust in news. </w:t>
      </w:r>
      <w:proofErr w:type="gramStart"/>
      <w:r w:rsidRPr="00BB470A">
        <w:rPr>
          <w:rFonts w:ascii="Sakkal Majalla" w:hAnsi="Sakkal Majalla" w:cs="Sakkal Majalla"/>
          <w:i/>
          <w:iCs/>
        </w:rPr>
        <w:t>Social Media</w:t>
      </w:r>
      <w:proofErr w:type="gramEnd"/>
      <w:r w:rsidRPr="00BB470A">
        <w:rPr>
          <w:rFonts w:ascii="Sakkal Majalla" w:hAnsi="Sakkal Majalla" w:cs="Sakkal Majalla"/>
          <w:i/>
          <w:iCs/>
        </w:rPr>
        <w:t xml:space="preserve"> + Society</w:t>
      </w:r>
      <w:r w:rsidRPr="008778CD">
        <w:rPr>
          <w:rFonts w:ascii="Sakkal Majalla" w:hAnsi="Sakkal Majalla" w:cs="Sakkal Majalla"/>
          <w:i/>
          <w:iCs/>
        </w:rPr>
        <w:t xml:space="preserve">. </w:t>
      </w:r>
      <w:hyperlink r:id="rId43" w:tgtFrame="_new" w:history="1">
        <w:r w:rsidRPr="00BB470A">
          <w:rPr>
            <w:rStyle w:val="Hyperlink"/>
            <w:rFonts w:ascii="Sakkal Majalla" w:hAnsi="Sakkal Majalla" w:cs="Sakkal Majalla"/>
          </w:rPr>
          <w:t>https://doi.org/10.1177/2056305120903408</w:t>
        </w:r>
      </w:hyperlink>
    </w:p>
    <w:p w14:paraId="0C6668D5" w14:textId="4196F11F" w:rsidR="003C1652" w:rsidRPr="00BE5407" w:rsidRDefault="00BE5407" w:rsidP="003C1652">
      <w:pPr>
        <w:ind w:left="426" w:hanging="426"/>
        <w:rPr>
          <w:rFonts w:ascii="Sakkal Majalla" w:hAnsi="Sakkal Majalla" w:cs="Sakkal Majalla"/>
          <w:rtl/>
        </w:rPr>
      </w:pPr>
      <w:r w:rsidRPr="0027364F">
        <w:rPr>
          <w:rFonts w:ascii="Sakkal Majalla" w:hAnsi="Sakkal Majalla" w:cs="Sakkal Majalla"/>
        </w:rPr>
        <w:t xml:space="preserve">Verma, N. (2023). </w:t>
      </w:r>
      <w:r w:rsidRPr="0027364F">
        <w:rPr>
          <w:rFonts w:ascii="Sakkal Majalla" w:hAnsi="Sakkal Majalla" w:cs="Sakkal Majalla"/>
          <w:i/>
          <w:iCs/>
        </w:rPr>
        <w:t>Deepfake technology and the future of public trust in video</w:t>
      </w:r>
      <w:r w:rsidRPr="0027364F">
        <w:rPr>
          <w:rFonts w:ascii="Sakkal Majalla" w:hAnsi="Sakkal Majalla" w:cs="Sakkal Majalla"/>
        </w:rPr>
        <w:t xml:space="preserve"> (Doctoral dissertation, The University of Texas at Austin). Texas </w:t>
      </w:r>
      <w:proofErr w:type="spellStart"/>
      <w:r w:rsidRPr="0027364F">
        <w:rPr>
          <w:rFonts w:ascii="Sakkal Majalla" w:hAnsi="Sakkal Majalla" w:cs="Sakkal Majalla"/>
        </w:rPr>
        <w:t>ScholarWorks</w:t>
      </w:r>
      <w:proofErr w:type="spellEnd"/>
      <w:r w:rsidRPr="0027364F">
        <w:rPr>
          <w:rFonts w:ascii="Sakkal Majalla" w:hAnsi="Sakkal Majalla" w:cs="Sakkal Majalla"/>
        </w:rPr>
        <w:t xml:space="preserve">. </w:t>
      </w:r>
      <w:hyperlink r:id="rId44" w:tgtFrame="_new" w:history="1">
        <w:r w:rsidRPr="0027364F">
          <w:rPr>
            <w:rStyle w:val="Hyperlink"/>
            <w:rFonts w:ascii="Sakkal Majalla" w:hAnsi="Sakkal Majalla" w:cs="Sakkal Majalla"/>
          </w:rPr>
          <w:t>https://repositories.lib.utexas.edu/items/a02d038a-2c84-40a2-b69e-64fb5f7cc3eb</w:t>
        </w:r>
      </w:hyperlink>
    </w:p>
    <w:sectPr w:rsidR="003C1652" w:rsidRPr="00BE5407" w:rsidSect="009818A1">
      <w:footerReference w:type="default" r:id="rId45"/>
      <w:pgSz w:w="12240" w:h="15840"/>
      <w:pgMar w:top="1418" w:right="1701" w:bottom="1418" w:left="1418"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FE708D" w14:textId="77777777" w:rsidR="00560394" w:rsidRDefault="00560394" w:rsidP="00761007">
      <w:pPr>
        <w:spacing w:after="0" w:line="240" w:lineRule="auto"/>
      </w:pPr>
      <w:r>
        <w:separator/>
      </w:r>
    </w:p>
  </w:endnote>
  <w:endnote w:type="continuationSeparator" w:id="0">
    <w:p w14:paraId="03E1F425" w14:textId="77777777" w:rsidR="00560394" w:rsidRDefault="00560394" w:rsidP="007610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utiger LT Arabic 55 Roman">
    <w:panose1 w:val="01000000000000000000"/>
    <w:charset w:val="00"/>
    <w:family w:val="auto"/>
    <w:pitch w:val="variable"/>
    <w:sig w:usb0="800020AF" w:usb1="C000A04A" w:usb2="00000008" w:usb3="00000000" w:csb0="00000041" w:csb1="00000000"/>
  </w:font>
  <w:font w:name="Aptos">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1DA2CB" w14:textId="77777777" w:rsidR="00D801B8" w:rsidRDefault="00D801B8" w:rsidP="00D801B8">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2812685"/>
      <w:docPartObj>
        <w:docPartGallery w:val="Page Numbers (Bottom of Page)"/>
        <w:docPartUnique/>
      </w:docPartObj>
    </w:sdtPr>
    <w:sdtEndPr>
      <w:rPr>
        <w:noProof/>
      </w:rPr>
    </w:sdtEndPr>
    <w:sdtContent>
      <w:p w14:paraId="65D6F13E" w14:textId="34895C48" w:rsidR="00D801B8" w:rsidRDefault="00D801B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415180E" w14:textId="77777777" w:rsidR="00D801B8" w:rsidRDefault="00D801B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Sakkal Majalla" w:hAnsi="Sakkal Majalla" w:cs="Sakkal Majalla"/>
      </w:rPr>
      <w:id w:val="943276954"/>
      <w:docPartObj>
        <w:docPartGallery w:val="Page Numbers (Bottom of Page)"/>
        <w:docPartUnique/>
      </w:docPartObj>
    </w:sdtPr>
    <w:sdtEndPr>
      <w:rPr>
        <w:noProof/>
      </w:rPr>
    </w:sdtEndPr>
    <w:sdtContent>
      <w:p w14:paraId="20C19461" w14:textId="0EBA4CB2" w:rsidR="00B37A6A" w:rsidRPr="00BF5A2B" w:rsidRDefault="00B37A6A">
        <w:pPr>
          <w:pStyle w:val="Footer"/>
          <w:jc w:val="center"/>
          <w:rPr>
            <w:rFonts w:ascii="Sakkal Majalla" w:hAnsi="Sakkal Majalla" w:cs="Sakkal Majalla"/>
          </w:rPr>
        </w:pPr>
        <w:r w:rsidRPr="00BF5A2B">
          <w:rPr>
            <w:rFonts w:ascii="Sakkal Majalla" w:hAnsi="Sakkal Majalla" w:cs="Sakkal Majalla"/>
          </w:rPr>
          <w:fldChar w:fldCharType="begin"/>
        </w:r>
        <w:r w:rsidRPr="00BF5A2B">
          <w:rPr>
            <w:rFonts w:ascii="Sakkal Majalla" w:hAnsi="Sakkal Majalla" w:cs="Sakkal Majalla"/>
          </w:rPr>
          <w:instrText xml:space="preserve"> PAGE   \* MERGEFORMAT </w:instrText>
        </w:r>
        <w:r w:rsidRPr="00BF5A2B">
          <w:rPr>
            <w:rFonts w:ascii="Sakkal Majalla" w:hAnsi="Sakkal Majalla" w:cs="Sakkal Majalla"/>
          </w:rPr>
          <w:fldChar w:fldCharType="separate"/>
        </w:r>
        <w:r w:rsidRPr="00BF5A2B">
          <w:rPr>
            <w:rFonts w:ascii="Sakkal Majalla" w:hAnsi="Sakkal Majalla" w:cs="Sakkal Majalla"/>
            <w:noProof/>
          </w:rPr>
          <w:t>2</w:t>
        </w:r>
        <w:r w:rsidRPr="00BF5A2B">
          <w:rPr>
            <w:rFonts w:ascii="Sakkal Majalla" w:hAnsi="Sakkal Majalla" w:cs="Sakkal Majalla"/>
            <w:noProof/>
          </w:rPr>
          <w:fldChar w:fldCharType="end"/>
        </w:r>
      </w:p>
    </w:sdtContent>
  </w:sdt>
  <w:p w14:paraId="24152072" w14:textId="77777777" w:rsidR="00D801B8" w:rsidRDefault="00D801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0C097A" w14:textId="77777777" w:rsidR="00560394" w:rsidRDefault="00560394" w:rsidP="00761007">
      <w:pPr>
        <w:spacing w:after="0" w:line="240" w:lineRule="auto"/>
      </w:pPr>
      <w:r>
        <w:separator/>
      </w:r>
    </w:p>
  </w:footnote>
  <w:footnote w:type="continuationSeparator" w:id="0">
    <w:p w14:paraId="4F07394B" w14:textId="77777777" w:rsidR="00560394" w:rsidRDefault="00560394" w:rsidP="007610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53218"/>
    <w:multiLevelType w:val="hybridMultilevel"/>
    <w:tmpl w:val="03703B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D015D9"/>
    <w:multiLevelType w:val="multilevel"/>
    <w:tmpl w:val="B016E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234F2C"/>
    <w:multiLevelType w:val="hybridMultilevel"/>
    <w:tmpl w:val="110442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F17184"/>
    <w:multiLevelType w:val="hybridMultilevel"/>
    <w:tmpl w:val="E4148FB2"/>
    <w:lvl w:ilvl="0" w:tplc="417815CC">
      <w:start w:val="1"/>
      <w:numFmt w:val="decimal"/>
      <w:lvlText w:val="%1."/>
      <w:lvlJc w:val="left"/>
      <w:pPr>
        <w:ind w:left="720" w:hanging="360"/>
      </w:pPr>
      <w:rPr>
        <w:b w:val="0"/>
        <w:bCs w:val="0"/>
        <w:sz w:val="24"/>
        <w:szCs w:val="24"/>
        <w:lang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CD5912"/>
    <w:multiLevelType w:val="multilevel"/>
    <w:tmpl w:val="BA6E8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0D29EF"/>
    <w:multiLevelType w:val="hybridMultilevel"/>
    <w:tmpl w:val="5B4CED12"/>
    <w:lvl w:ilvl="0" w:tplc="FFFFFFFF">
      <w:start w:val="1"/>
      <w:numFmt w:val="decimal"/>
      <w:lvlText w:val="%1."/>
      <w:lvlJc w:val="left"/>
      <w:pPr>
        <w:ind w:left="720" w:hanging="360"/>
      </w:pPr>
    </w:lvl>
    <w:lvl w:ilvl="1" w:tplc="8168E4B0">
      <w:numFmt w:val="bullet"/>
      <w:lvlText w:val=""/>
      <w:lvlJc w:val="left"/>
      <w:pPr>
        <w:ind w:left="1440" w:hanging="360"/>
      </w:pPr>
      <w:rPr>
        <w:rFonts w:ascii="Frutiger LT Arabic 55 Roman" w:eastAsiaTheme="minorHAnsi" w:hAnsi="Frutiger LT Arabic 55 Roman" w:cs="Frutiger LT Arabic 55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6BD0962"/>
    <w:multiLevelType w:val="hybridMultilevel"/>
    <w:tmpl w:val="498C0C6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B4716A7"/>
    <w:multiLevelType w:val="hybridMultilevel"/>
    <w:tmpl w:val="64E8A6A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1B9C61CE"/>
    <w:multiLevelType w:val="hybridMultilevel"/>
    <w:tmpl w:val="F0884E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80D2452"/>
    <w:multiLevelType w:val="hybridMultilevel"/>
    <w:tmpl w:val="8402B9A6"/>
    <w:lvl w:ilvl="0" w:tplc="0F2A09A0">
      <w:numFmt w:val="bullet"/>
      <w:lvlText w:val=""/>
      <w:lvlJc w:val="left"/>
      <w:pPr>
        <w:ind w:left="720" w:hanging="360"/>
      </w:pPr>
      <w:rPr>
        <w:rFonts w:ascii="Frutiger LT Arabic 55 Roman" w:eastAsiaTheme="minorHAnsi" w:hAnsi="Frutiger LT Arabic 55 Roman" w:cs="Frutiger LT Arabic 55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9FD778A"/>
    <w:multiLevelType w:val="hybridMultilevel"/>
    <w:tmpl w:val="333E2CD4"/>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2C190737"/>
    <w:multiLevelType w:val="multilevel"/>
    <w:tmpl w:val="01DE15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CAE413A"/>
    <w:multiLevelType w:val="hybridMultilevel"/>
    <w:tmpl w:val="09B01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0723C7C"/>
    <w:multiLevelType w:val="hybridMultilevel"/>
    <w:tmpl w:val="F0884EE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120656A"/>
    <w:multiLevelType w:val="multilevel"/>
    <w:tmpl w:val="BE3EF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5AB2FCA"/>
    <w:multiLevelType w:val="multilevel"/>
    <w:tmpl w:val="3FBEAA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78C351F"/>
    <w:multiLevelType w:val="hybridMultilevel"/>
    <w:tmpl w:val="375AC5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C0D08DF"/>
    <w:multiLevelType w:val="multilevel"/>
    <w:tmpl w:val="EADA52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26863AE"/>
    <w:multiLevelType w:val="hybridMultilevel"/>
    <w:tmpl w:val="E5CA1432"/>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43D463A0"/>
    <w:multiLevelType w:val="hybridMultilevel"/>
    <w:tmpl w:val="8FCE4F74"/>
    <w:lvl w:ilvl="0" w:tplc="7E20078E">
      <w:start w:val="1"/>
      <w:numFmt w:val="decimal"/>
      <w:lvlText w:val="%1."/>
      <w:lvlJc w:val="right"/>
      <w:pPr>
        <w:ind w:left="720" w:hanging="360"/>
      </w:pPr>
      <w:rPr>
        <w:rFonts w:hint="default"/>
        <w:b/>
        <w:bCs/>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61D1C4C"/>
    <w:multiLevelType w:val="multilevel"/>
    <w:tmpl w:val="8EEC91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B0133DB"/>
    <w:multiLevelType w:val="multilevel"/>
    <w:tmpl w:val="41A49C1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B122A27"/>
    <w:multiLevelType w:val="hybridMultilevel"/>
    <w:tmpl w:val="9E4093E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52F13A61"/>
    <w:multiLevelType w:val="hybridMultilevel"/>
    <w:tmpl w:val="679C3534"/>
    <w:lvl w:ilvl="0" w:tplc="FFFFFFFF">
      <w:start w:val="1"/>
      <w:numFmt w:val="decimal"/>
      <w:lvlText w:val="%1."/>
      <w:lvlJc w:val="left"/>
      <w:pPr>
        <w:ind w:left="720" w:hanging="360"/>
      </w:pPr>
    </w:lvl>
    <w:lvl w:ilvl="1" w:tplc="8FFE735E">
      <w:numFmt w:val="bullet"/>
      <w:lvlText w:val=""/>
      <w:lvlJc w:val="left"/>
      <w:pPr>
        <w:ind w:left="1440" w:hanging="360"/>
      </w:pPr>
      <w:rPr>
        <w:rFonts w:ascii="Frutiger LT Arabic 55 Roman" w:eastAsiaTheme="minorHAnsi" w:hAnsi="Frutiger LT Arabic 55 Roman" w:cs="Frutiger LT Arabic 55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87F450C"/>
    <w:multiLevelType w:val="multilevel"/>
    <w:tmpl w:val="536E1C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B3F4779"/>
    <w:multiLevelType w:val="multilevel"/>
    <w:tmpl w:val="7AC088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BEF36DC"/>
    <w:multiLevelType w:val="hybridMultilevel"/>
    <w:tmpl w:val="C25024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7545619"/>
    <w:multiLevelType w:val="multilevel"/>
    <w:tmpl w:val="6AA49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7B00972"/>
    <w:multiLevelType w:val="multilevel"/>
    <w:tmpl w:val="0592E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7C82E21"/>
    <w:multiLevelType w:val="hybridMultilevel"/>
    <w:tmpl w:val="C922C826"/>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8F417C5"/>
    <w:multiLevelType w:val="multilevel"/>
    <w:tmpl w:val="1D56C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0455906"/>
    <w:multiLevelType w:val="multilevel"/>
    <w:tmpl w:val="F31AE3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0647D9A"/>
    <w:multiLevelType w:val="multilevel"/>
    <w:tmpl w:val="E00E18CC"/>
    <w:lvl w:ilvl="0">
      <w:numFmt w:val="bullet"/>
      <w:lvlText w:val=""/>
      <w:lvlJc w:val="left"/>
      <w:pPr>
        <w:tabs>
          <w:tab w:val="num" w:pos="720"/>
        </w:tabs>
        <w:ind w:left="720" w:hanging="360"/>
      </w:pPr>
      <w:rPr>
        <w:rFonts w:ascii="Symbol" w:eastAsiaTheme="minorHAnsi" w:hAnsi="Symbol" w:cs="Sakkal Majalla"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C7B3C41"/>
    <w:multiLevelType w:val="multilevel"/>
    <w:tmpl w:val="772C3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23455605">
    <w:abstractNumId w:val="18"/>
  </w:num>
  <w:num w:numId="2" w16cid:durableId="464741647">
    <w:abstractNumId w:val="16"/>
  </w:num>
  <w:num w:numId="3" w16cid:durableId="1919748635">
    <w:abstractNumId w:val="33"/>
  </w:num>
  <w:num w:numId="4" w16cid:durableId="1245644362">
    <w:abstractNumId w:val="27"/>
  </w:num>
  <w:num w:numId="5" w16cid:durableId="681473586">
    <w:abstractNumId w:val="11"/>
  </w:num>
  <w:num w:numId="6" w16cid:durableId="1621914375">
    <w:abstractNumId w:val="8"/>
  </w:num>
  <w:num w:numId="7" w16cid:durableId="1663390568">
    <w:abstractNumId w:val="9"/>
  </w:num>
  <w:num w:numId="8" w16cid:durableId="599148732">
    <w:abstractNumId w:val="13"/>
  </w:num>
  <w:num w:numId="9" w16cid:durableId="562371145">
    <w:abstractNumId w:val="5"/>
  </w:num>
  <w:num w:numId="10" w16cid:durableId="1314993637">
    <w:abstractNumId w:val="23"/>
  </w:num>
  <w:num w:numId="11" w16cid:durableId="1531069800">
    <w:abstractNumId w:val="22"/>
  </w:num>
  <w:num w:numId="12" w16cid:durableId="331953434">
    <w:abstractNumId w:val="29"/>
  </w:num>
  <w:num w:numId="13" w16cid:durableId="1721435884">
    <w:abstractNumId w:val="15"/>
  </w:num>
  <w:num w:numId="14" w16cid:durableId="1462109337">
    <w:abstractNumId w:val="4"/>
  </w:num>
  <w:num w:numId="15" w16cid:durableId="817460128">
    <w:abstractNumId w:val="7"/>
  </w:num>
  <w:num w:numId="16" w16cid:durableId="1638998494">
    <w:abstractNumId w:val="0"/>
  </w:num>
  <w:num w:numId="17" w16cid:durableId="1184704702">
    <w:abstractNumId w:val="31"/>
  </w:num>
  <w:num w:numId="18" w16cid:durableId="106659349">
    <w:abstractNumId w:val="12"/>
  </w:num>
  <w:num w:numId="19" w16cid:durableId="1441951255">
    <w:abstractNumId w:val="19"/>
  </w:num>
  <w:num w:numId="20" w16cid:durableId="678195443">
    <w:abstractNumId w:val="20"/>
  </w:num>
  <w:num w:numId="21" w16cid:durableId="1941646135">
    <w:abstractNumId w:val="14"/>
  </w:num>
  <w:num w:numId="22" w16cid:durableId="603271594">
    <w:abstractNumId w:val="17"/>
  </w:num>
  <w:num w:numId="23" w16cid:durableId="244806082">
    <w:abstractNumId w:val="21"/>
  </w:num>
  <w:num w:numId="24" w16cid:durableId="1813596154">
    <w:abstractNumId w:val="30"/>
  </w:num>
  <w:num w:numId="25" w16cid:durableId="1247611229">
    <w:abstractNumId w:val="28"/>
  </w:num>
  <w:num w:numId="26" w16cid:durableId="1724597027">
    <w:abstractNumId w:val="24"/>
  </w:num>
  <w:num w:numId="27" w16cid:durableId="1485196916">
    <w:abstractNumId w:val="2"/>
  </w:num>
  <w:num w:numId="28" w16cid:durableId="892616157">
    <w:abstractNumId w:val="10"/>
  </w:num>
  <w:num w:numId="29" w16cid:durableId="104691531">
    <w:abstractNumId w:val="25"/>
  </w:num>
  <w:num w:numId="30" w16cid:durableId="1200509984">
    <w:abstractNumId w:val="6"/>
  </w:num>
  <w:num w:numId="31" w16cid:durableId="1814828863">
    <w:abstractNumId w:val="3"/>
  </w:num>
  <w:num w:numId="32" w16cid:durableId="728655745">
    <w:abstractNumId w:val="1"/>
  </w:num>
  <w:num w:numId="33" w16cid:durableId="1316956411">
    <w:abstractNumId w:val="26"/>
  </w:num>
  <w:num w:numId="34" w16cid:durableId="151460686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758E"/>
    <w:rsid w:val="00004628"/>
    <w:rsid w:val="00032984"/>
    <w:rsid w:val="000356BF"/>
    <w:rsid w:val="0003597D"/>
    <w:rsid w:val="0004601C"/>
    <w:rsid w:val="0005277E"/>
    <w:rsid w:val="00065738"/>
    <w:rsid w:val="00067AAB"/>
    <w:rsid w:val="00070DB7"/>
    <w:rsid w:val="00076A24"/>
    <w:rsid w:val="0008040C"/>
    <w:rsid w:val="00081165"/>
    <w:rsid w:val="00085824"/>
    <w:rsid w:val="00091A18"/>
    <w:rsid w:val="00093C72"/>
    <w:rsid w:val="00097350"/>
    <w:rsid w:val="000B07D8"/>
    <w:rsid w:val="000B234F"/>
    <w:rsid w:val="000B46FC"/>
    <w:rsid w:val="000C5D6F"/>
    <w:rsid w:val="000D14BE"/>
    <w:rsid w:val="000D559A"/>
    <w:rsid w:val="000D78ED"/>
    <w:rsid w:val="000E503C"/>
    <w:rsid w:val="000E5B52"/>
    <w:rsid w:val="000F03E7"/>
    <w:rsid w:val="000F5D99"/>
    <w:rsid w:val="00106B9D"/>
    <w:rsid w:val="001076F1"/>
    <w:rsid w:val="00110544"/>
    <w:rsid w:val="00112DBC"/>
    <w:rsid w:val="00113326"/>
    <w:rsid w:val="001208E7"/>
    <w:rsid w:val="00120BFC"/>
    <w:rsid w:val="00122BFC"/>
    <w:rsid w:val="001269BB"/>
    <w:rsid w:val="00133AE8"/>
    <w:rsid w:val="001350D0"/>
    <w:rsid w:val="001437CE"/>
    <w:rsid w:val="0015115B"/>
    <w:rsid w:val="00155943"/>
    <w:rsid w:val="00157240"/>
    <w:rsid w:val="001629AA"/>
    <w:rsid w:val="00162A47"/>
    <w:rsid w:val="00164A35"/>
    <w:rsid w:val="00164D4E"/>
    <w:rsid w:val="00167111"/>
    <w:rsid w:val="00172226"/>
    <w:rsid w:val="00172DCA"/>
    <w:rsid w:val="00175510"/>
    <w:rsid w:val="00177EF2"/>
    <w:rsid w:val="00194C20"/>
    <w:rsid w:val="00196798"/>
    <w:rsid w:val="00197601"/>
    <w:rsid w:val="001B2055"/>
    <w:rsid w:val="001B241C"/>
    <w:rsid w:val="001C0E07"/>
    <w:rsid w:val="001C7353"/>
    <w:rsid w:val="001D01C9"/>
    <w:rsid w:val="001D4BDA"/>
    <w:rsid w:val="001E3F8D"/>
    <w:rsid w:val="002067D8"/>
    <w:rsid w:val="00214667"/>
    <w:rsid w:val="00216FCE"/>
    <w:rsid w:val="002200A5"/>
    <w:rsid w:val="0022119C"/>
    <w:rsid w:val="00224033"/>
    <w:rsid w:val="00230330"/>
    <w:rsid w:val="00234126"/>
    <w:rsid w:val="002341AA"/>
    <w:rsid w:val="00237EDD"/>
    <w:rsid w:val="002402C8"/>
    <w:rsid w:val="00245376"/>
    <w:rsid w:val="00252A54"/>
    <w:rsid w:val="00256773"/>
    <w:rsid w:val="0025757D"/>
    <w:rsid w:val="0026135D"/>
    <w:rsid w:val="0026192D"/>
    <w:rsid w:val="00282B1A"/>
    <w:rsid w:val="00294271"/>
    <w:rsid w:val="00294E49"/>
    <w:rsid w:val="002A233D"/>
    <w:rsid w:val="002A33F1"/>
    <w:rsid w:val="002A3E41"/>
    <w:rsid w:val="002A54D5"/>
    <w:rsid w:val="002A5ECA"/>
    <w:rsid w:val="002A721A"/>
    <w:rsid w:val="002B18DB"/>
    <w:rsid w:val="002C1C68"/>
    <w:rsid w:val="002C1D7A"/>
    <w:rsid w:val="002D082B"/>
    <w:rsid w:val="002D1029"/>
    <w:rsid w:val="002D3987"/>
    <w:rsid w:val="002D4EDF"/>
    <w:rsid w:val="002D4FBD"/>
    <w:rsid w:val="002E08BB"/>
    <w:rsid w:val="002E31EC"/>
    <w:rsid w:val="002E7596"/>
    <w:rsid w:val="002F0E27"/>
    <w:rsid w:val="002F583B"/>
    <w:rsid w:val="00307770"/>
    <w:rsid w:val="003114C5"/>
    <w:rsid w:val="00312414"/>
    <w:rsid w:val="00313C41"/>
    <w:rsid w:val="003222BE"/>
    <w:rsid w:val="003235F6"/>
    <w:rsid w:val="00324A73"/>
    <w:rsid w:val="00340501"/>
    <w:rsid w:val="00356988"/>
    <w:rsid w:val="00357DED"/>
    <w:rsid w:val="0036069C"/>
    <w:rsid w:val="0037481F"/>
    <w:rsid w:val="003754C0"/>
    <w:rsid w:val="003807D5"/>
    <w:rsid w:val="00386C2D"/>
    <w:rsid w:val="00387CB6"/>
    <w:rsid w:val="003967B8"/>
    <w:rsid w:val="003A0E8B"/>
    <w:rsid w:val="003B3859"/>
    <w:rsid w:val="003B55B0"/>
    <w:rsid w:val="003B74E6"/>
    <w:rsid w:val="003B7BA3"/>
    <w:rsid w:val="003C1652"/>
    <w:rsid w:val="003C6AF8"/>
    <w:rsid w:val="003D53A8"/>
    <w:rsid w:val="003D6711"/>
    <w:rsid w:val="003D7D6E"/>
    <w:rsid w:val="003E6ABE"/>
    <w:rsid w:val="003E7C31"/>
    <w:rsid w:val="003F37D4"/>
    <w:rsid w:val="00403125"/>
    <w:rsid w:val="0041242B"/>
    <w:rsid w:val="004125CB"/>
    <w:rsid w:val="004157C5"/>
    <w:rsid w:val="0042161F"/>
    <w:rsid w:val="004252BE"/>
    <w:rsid w:val="00425C3E"/>
    <w:rsid w:val="004303C3"/>
    <w:rsid w:val="0043218B"/>
    <w:rsid w:val="004327F3"/>
    <w:rsid w:val="00433360"/>
    <w:rsid w:val="00435153"/>
    <w:rsid w:val="004408A6"/>
    <w:rsid w:val="00441141"/>
    <w:rsid w:val="00441488"/>
    <w:rsid w:val="00441B68"/>
    <w:rsid w:val="00442B0B"/>
    <w:rsid w:val="00443951"/>
    <w:rsid w:val="00445224"/>
    <w:rsid w:val="004460A1"/>
    <w:rsid w:val="00452EA7"/>
    <w:rsid w:val="00456A0A"/>
    <w:rsid w:val="00457B4E"/>
    <w:rsid w:val="0046543E"/>
    <w:rsid w:val="004678B1"/>
    <w:rsid w:val="00470D43"/>
    <w:rsid w:val="00474F91"/>
    <w:rsid w:val="00475058"/>
    <w:rsid w:val="00480B1F"/>
    <w:rsid w:val="00481180"/>
    <w:rsid w:val="00481491"/>
    <w:rsid w:val="00493459"/>
    <w:rsid w:val="004C1C5C"/>
    <w:rsid w:val="004D041C"/>
    <w:rsid w:val="004E2A01"/>
    <w:rsid w:val="004F3AAB"/>
    <w:rsid w:val="00503327"/>
    <w:rsid w:val="005044E2"/>
    <w:rsid w:val="00511B52"/>
    <w:rsid w:val="005140C5"/>
    <w:rsid w:val="00514970"/>
    <w:rsid w:val="00517BE5"/>
    <w:rsid w:val="00522587"/>
    <w:rsid w:val="005301C8"/>
    <w:rsid w:val="005348C4"/>
    <w:rsid w:val="00537FE7"/>
    <w:rsid w:val="00543317"/>
    <w:rsid w:val="0054464B"/>
    <w:rsid w:val="00560394"/>
    <w:rsid w:val="00560C65"/>
    <w:rsid w:val="00564B69"/>
    <w:rsid w:val="0056558F"/>
    <w:rsid w:val="00590B31"/>
    <w:rsid w:val="005A1CE3"/>
    <w:rsid w:val="005B1DD2"/>
    <w:rsid w:val="005C12FB"/>
    <w:rsid w:val="005D4F2E"/>
    <w:rsid w:val="005D5632"/>
    <w:rsid w:val="005F19F1"/>
    <w:rsid w:val="005F4548"/>
    <w:rsid w:val="0060585E"/>
    <w:rsid w:val="006073D3"/>
    <w:rsid w:val="00610B48"/>
    <w:rsid w:val="00612D0A"/>
    <w:rsid w:val="006171F3"/>
    <w:rsid w:val="006410F1"/>
    <w:rsid w:val="00644E8F"/>
    <w:rsid w:val="00647779"/>
    <w:rsid w:val="00653D15"/>
    <w:rsid w:val="006619A9"/>
    <w:rsid w:val="00664017"/>
    <w:rsid w:val="006747D3"/>
    <w:rsid w:val="00675630"/>
    <w:rsid w:val="00677709"/>
    <w:rsid w:val="00683387"/>
    <w:rsid w:val="00695993"/>
    <w:rsid w:val="006A014E"/>
    <w:rsid w:val="006A38AF"/>
    <w:rsid w:val="006A3B6F"/>
    <w:rsid w:val="006B0439"/>
    <w:rsid w:val="006B1D58"/>
    <w:rsid w:val="006B3786"/>
    <w:rsid w:val="006B484A"/>
    <w:rsid w:val="006C2A21"/>
    <w:rsid w:val="006D65F9"/>
    <w:rsid w:val="006E16AB"/>
    <w:rsid w:val="006E7B83"/>
    <w:rsid w:val="006F3386"/>
    <w:rsid w:val="006F3850"/>
    <w:rsid w:val="006F7F31"/>
    <w:rsid w:val="007008AD"/>
    <w:rsid w:val="00705A2D"/>
    <w:rsid w:val="007066A1"/>
    <w:rsid w:val="00711C75"/>
    <w:rsid w:val="00717D97"/>
    <w:rsid w:val="007202D0"/>
    <w:rsid w:val="00732DAC"/>
    <w:rsid w:val="00742396"/>
    <w:rsid w:val="007476FF"/>
    <w:rsid w:val="00750344"/>
    <w:rsid w:val="00761007"/>
    <w:rsid w:val="007664C1"/>
    <w:rsid w:val="00767627"/>
    <w:rsid w:val="007863BA"/>
    <w:rsid w:val="00786BA8"/>
    <w:rsid w:val="00786F2E"/>
    <w:rsid w:val="00791A09"/>
    <w:rsid w:val="00791DEF"/>
    <w:rsid w:val="00793AFF"/>
    <w:rsid w:val="00793D96"/>
    <w:rsid w:val="0079500F"/>
    <w:rsid w:val="007A01F0"/>
    <w:rsid w:val="007A5EB5"/>
    <w:rsid w:val="007B3A3B"/>
    <w:rsid w:val="007B56B1"/>
    <w:rsid w:val="007B667D"/>
    <w:rsid w:val="007D0B8F"/>
    <w:rsid w:val="007E4D59"/>
    <w:rsid w:val="007F0197"/>
    <w:rsid w:val="008120FC"/>
    <w:rsid w:val="00817091"/>
    <w:rsid w:val="0082033F"/>
    <w:rsid w:val="00825073"/>
    <w:rsid w:val="00834AD8"/>
    <w:rsid w:val="008401A2"/>
    <w:rsid w:val="00846D7D"/>
    <w:rsid w:val="008479A9"/>
    <w:rsid w:val="00853ED7"/>
    <w:rsid w:val="00860365"/>
    <w:rsid w:val="00867057"/>
    <w:rsid w:val="00867083"/>
    <w:rsid w:val="00872DB0"/>
    <w:rsid w:val="008743C9"/>
    <w:rsid w:val="00877AA6"/>
    <w:rsid w:val="00881700"/>
    <w:rsid w:val="008830F5"/>
    <w:rsid w:val="00885F57"/>
    <w:rsid w:val="00897739"/>
    <w:rsid w:val="008A411B"/>
    <w:rsid w:val="008B1AC0"/>
    <w:rsid w:val="008B2671"/>
    <w:rsid w:val="008C1F82"/>
    <w:rsid w:val="008C34E5"/>
    <w:rsid w:val="008C6B51"/>
    <w:rsid w:val="008D0F5A"/>
    <w:rsid w:val="008E09E5"/>
    <w:rsid w:val="008E3AAC"/>
    <w:rsid w:val="008E4AAB"/>
    <w:rsid w:val="008E5D69"/>
    <w:rsid w:val="008F1F2A"/>
    <w:rsid w:val="008F27E3"/>
    <w:rsid w:val="008F71BE"/>
    <w:rsid w:val="008F7D7A"/>
    <w:rsid w:val="00901CA4"/>
    <w:rsid w:val="00904B6F"/>
    <w:rsid w:val="009077F3"/>
    <w:rsid w:val="00911525"/>
    <w:rsid w:val="0091518C"/>
    <w:rsid w:val="00915F63"/>
    <w:rsid w:val="00916164"/>
    <w:rsid w:val="009218DC"/>
    <w:rsid w:val="00923A80"/>
    <w:rsid w:val="0092601F"/>
    <w:rsid w:val="00931B32"/>
    <w:rsid w:val="009505A1"/>
    <w:rsid w:val="00951238"/>
    <w:rsid w:val="00952088"/>
    <w:rsid w:val="009618B9"/>
    <w:rsid w:val="00962A60"/>
    <w:rsid w:val="00964728"/>
    <w:rsid w:val="00966EBA"/>
    <w:rsid w:val="00966F1A"/>
    <w:rsid w:val="00971061"/>
    <w:rsid w:val="00971741"/>
    <w:rsid w:val="00973988"/>
    <w:rsid w:val="009741C4"/>
    <w:rsid w:val="0097433B"/>
    <w:rsid w:val="00976C10"/>
    <w:rsid w:val="009818A1"/>
    <w:rsid w:val="009827C9"/>
    <w:rsid w:val="00985086"/>
    <w:rsid w:val="00991C13"/>
    <w:rsid w:val="009A2C7A"/>
    <w:rsid w:val="009B224B"/>
    <w:rsid w:val="009C4D76"/>
    <w:rsid w:val="009C7C46"/>
    <w:rsid w:val="009D3C37"/>
    <w:rsid w:val="009D778A"/>
    <w:rsid w:val="009D7C6E"/>
    <w:rsid w:val="009E30E6"/>
    <w:rsid w:val="009E3D59"/>
    <w:rsid w:val="009E6C87"/>
    <w:rsid w:val="009F7367"/>
    <w:rsid w:val="00A05B57"/>
    <w:rsid w:val="00A078D0"/>
    <w:rsid w:val="00A125B0"/>
    <w:rsid w:val="00A150C3"/>
    <w:rsid w:val="00A160BC"/>
    <w:rsid w:val="00A3039B"/>
    <w:rsid w:val="00A42B86"/>
    <w:rsid w:val="00A43BAC"/>
    <w:rsid w:val="00A44914"/>
    <w:rsid w:val="00A51158"/>
    <w:rsid w:val="00A64E13"/>
    <w:rsid w:val="00A6758E"/>
    <w:rsid w:val="00A74C9C"/>
    <w:rsid w:val="00A9240F"/>
    <w:rsid w:val="00A92AC6"/>
    <w:rsid w:val="00A92C94"/>
    <w:rsid w:val="00A97184"/>
    <w:rsid w:val="00AA15F7"/>
    <w:rsid w:val="00AC1921"/>
    <w:rsid w:val="00AD2CF9"/>
    <w:rsid w:val="00AE4B94"/>
    <w:rsid w:val="00B00938"/>
    <w:rsid w:val="00B06668"/>
    <w:rsid w:val="00B06C33"/>
    <w:rsid w:val="00B1341A"/>
    <w:rsid w:val="00B14E0A"/>
    <w:rsid w:val="00B22B0B"/>
    <w:rsid w:val="00B2306B"/>
    <w:rsid w:val="00B23E0E"/>
    <w:rsid w:val="00B25B2D"/>
    <w:rsid w:val="00B3069D"/>
    <w:rsid w:val="00B32B0B"/>
    <w:rsid w:val="00B32F66"/>
    <w:rsid w:val="00B37A6A"/>
    <w:rsid w:val="00B4234C"/>
    <w:rsid w:val="00B4630F"/>
    <w:rsid w:val="00B53244"/>
    <w:rsid w:val="00B741C3"/>
    <w:rsid w:val="00B74EB0"/>
    <w:rsid w:val="00B759FF"/>
    <w:rsid w:val="00B864F2"/>
    <w:rsid w:val="00B87D6E"/>
    <w:rsid w:val="00BA3787"/>
    <w:rsid w:val="00BA45DB"/>
    <w:rsid w:val="00BA67BF"/>
    <w:rsid w:val="00BB617D"/>
    <w:rsid w:val="00BB6689"/>
    <w:rsid w:val="00BC27B1"/>
    <w:rsid w:val="00BC58F6"/>
    <w:rsid w:val="00BC7CA9"/>
    <w:rsid w:val="00BD40A0"/>
    <w:rsid w:val="00BE1F86"/>
    <w:rsid w:val="00BE4C48"/>
    <w:rsid w:val="00BE5407"/>
    <w:rsid w:val="00BE6AB4"/>
    <w:rsid w:val="00BF10AF"/>
    <w:rsid w:val="00BF55C5"/>
    <w:rsid w:val="00BF5A2B"/>
    <w:rsid w:val="00C63222"/>
    <w:rsid w:val="00C632C1"/>
    <w:rsid w:val="00C742C5"/>
    <w:rsid w:val="00C833AA"/>
    <w:rsid w:val="00CA1D16"/>
    <w:rsid w:val="00CA49AB"/>
    <w:rsid w:val="00CB148E"/>
    <w:rsid w:val="00CB1CFC"/>
    <w:rsid w:val="00CC1DF4"/>
    <w:rsid w:val="00CC4923"/>
    <w:rsid w:val="00CD0F98"/>
    <w:rsid w:val="00CE604C"/>
    <w:rsid w:val="00CE73CD"/>
    <w:rsid w:val="00CE77E4"/>
    <w:rsid w:val="00CE7F2C"/>
    <w:rsid w:val="00CF102B"/>
    <w:rsid w:val="00D02B08"/>
    <w:rsid w:val="00D02C3F"/>
    <w:rsid w:val="00D13917"/>
    <w:rsid w:val="00D1594C"/>
    <w:rsid w:val="00D26A34"/>
    <w:rsid w:val="00D311B8"/>
    <w:rsid w:val="00D31485"/>
    <w:rsid w:val="00D33221"/>
    <w:rsid w:val="00D47D16"/>
    <w:rsid w:val="00D5790E"/>
    <w:rsid w:val="00D62F8F"/>
    <w:rsid w:val="00D654C9"/>
    <w:rsid w:val="00D703BE"/>
    <w:rsid w:val="00D72B11"/>
    <w:rsid w:val="00D7445D"/>
    <w:rsid w:val="00D76EBB"/>
    <w:rsid w:val="00D801B8"/>
    <w:rsid w:val="00D83CF8"/>
    <w:rsid w:val="00D91BFD"/>
    <w:rsid w:val="00D93779"/>
    <w:rsid w:val="00D95EFE"/>
    <w:rsid w:val="00D95F98"/>
    <w:rsid w:val="00DA5755"/>
    <w:rsid w:val="00DA5985"/>
    <w:rsid w:val="00DA6211"/>
    <w:rsid w:val="00DA7BEF"/>
    <w:rsid w:val="00DB2291"/>
    <w:rsid w:val="00DB712E"/>
    <w:rsid w:val="00DB7E2A"/>
    <w:rsid w:val="00DC16C7"/>
    <w:rsid w:val="00DD0EE4"/>
    <w:rsid w:val="00DD3D6C"/>
    <w:rsid w:val="00DD3FB2"/>
    <w:rsid w:val="00DD5B6C"/>
    <w:rsid w:val="00DE1B4F"/>
    <w:rsid w:val="00DE73B8"/>
    <w:rsid w:val="00DF285E"/>
    <w:rsid w:val="00E03A63"/>
    <w:rsid w:val="00E10846"/>
    <w:rsid w:val="00E154F2"/>
    <w:rsid w:val="00E23420"/>
    <w:rsid w:val="00E24491"/>
    <w:rsid w:val="00E27D55"/>
    <w:rsid w:val="00E325D4"/>
    <w:rsid w:val="00E34E88"/>
    <w:rsid w:val="00E35A4A"/>
    <w:rsid w:val="00E378AC"/>
    <w:rsid w:val="00E450F0"/>
    <w:rsid w:val="00E46292"/>
    <w:rsid w:val="00E467D6"/>
    <w:rsid w:val="00E5489E"/>
    <w:rsid w:val="00E60170"/>
    <w:rsid w:val="00E67825"/>
    <w:rsid w:val="00E730ED"/>
    <w:rsid w:val="00E7366B"/>
    <w:rsid w:val="00E831A7"/>
    <w:rsid w:val="00E83A9E"/>
    <w:rsid w:val="00E961A1"/>
    <w:rsid w:val="00E97659"/>
    <w:rsid w:val="00EA4433"/>
    <w:rsid w:val="00EA6127"/>
    <w:rsid w:val="00EC0503"/>
    <w:rsid w:val="00ED10BC"/>
    <w:rsid w:val="00ED4A92"/>
    <w:rsid w:val="00EE3B37"/>
    <w:rsid w:val="00EE7658"/>
    <w:rsid w:val="00EF76FF"/>
    <w:rsid w:val="00F0537C"/>
    <w:rsid w:val="00F06FEA"/>
    <w:rsid w:val="00F130A3"/>
    <w:rsid w:val="00F14AE9"/>
    <w:rsid w:val="00F16F15"/>
    <w:rsid w:val="00F21238"/>
    <w:rsid w:val="00F21731"/>
    <w:rsid w:val="00F23EAB"/>
    <w:rsid w:val="00F2574E"/>
    <w:rsid w:val="00F63FDB"/>
    <w:rsid w:val="00F716B5"/>
    <w:rsid w:val="00F75D2D"/>
    <w:rsid w:val="00F81C35"/>
    <w:rsid w:val="00F87D70"/>
    <w:rsid w:val="00F917E5"/>
    <w:rsid w:val="00F91FFD"/>
    <w:rsid w:val="00F94BA0"/>
    <w:rsid w:val="00F95B58"/>
    <w:rsid w:val="00FA4D30"/>
    <w:rsid w:val="00FB22AD"/>
    <w:rsid w:val="00FD3167"/>
    <w:rsid w:val="00FD6B0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1C5549"/>
  <w15:chartTrackingRefBased/>
  <w15:docId w15:val="{AA23DFE3-2A41-414E-B4E5-239B725C84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712E"/>
  </w:style>
  <w:style w:type="paragraph" w:styleId="Heading1">
    <w:name w:val="heading 1"/>
    <w:basedOn w:val="Normal"/>
    <w:next w:val="Normal"/>
    <w:link w:val="Heading1Char"/>
    <w:uiPriority w:val="9"/>
    <w:qFormat/>
    <w:rsid w:val="00A6758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6758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6758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6758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6758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A6758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758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758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758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master1">
    <w:name w:val="master1"/>
    <w:basedOn w:val="TableNormal"/>
    <w:uiPriority w:val="99"/>
    <w:rsid w:val="00F21731"/>
    <w:pPr>
      <w:spacing w:after="0" w:line="240" w:lineRule="auto"/>
      <w:jc w:val="center"/>
    </w:pPr>
    <w:rPr>
      <w:rFonts w:ascii="Sakkal Majalla" w:hAnsi="Sakkal Majalla"/>
      <w:color w:val="000000" w:themeColor="text1"/>
      <w:kern w:val="0"/>
      <w:sz w:val="28"/>
      <w:szCs w:val="22"/>
      <w14:ligatures w14:val="none"/>
    </w:rPr>
    <w:tblPr>
      <w:tblBorders>
        <w:top w:val="single" w:sz="12" w:space="0" w:color="auto"/>
        <w:left w:val="single" w:sz="12" w:space="0" w:color="auto"/>
        <w:bottom w:val="single" w:sz="12" w:space="0" w:color="auto"/>
        <w:right w:val="single" w:sz="12" w:space="0" w:color="auto"/>
      </w:tblBorders>
    </w:tblPr>
    <w:tcPr>
      <w:shd w:val="clear" w:color="auto" w:fill="FFFFFF" w:themeFill="background1"/>
    </w:tcPr>
  </w:style>
  <w:style w:type="character" w:customStyle="1" w:styleId="Heading1Char">
    <w:name w:val="Heading 1 Char"/>
    <w:basedOn w:val="DefaultParagraphFont"/>
    <w:link w:val="Heading1"/>
    <w:uiPriority w:val="9"/>
    <w:rsid w:val="00A6758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6758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6758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6758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6758E"/>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A6758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758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758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758E"/>
    <w:rPr>
      <w:rFonts w:eastAsiaTheme="majorEastAsia" w:cstheme="majorBidi"/>
      <w:color w:val="272727" w:themeColor="text1" w:themeTint="D8"/>
    </w:rPr>
  </w:style>
  <w:style w:type="paragraph" w:styleId="Title">
    <w:name w:val="Title"/>
    <w:basedOn w:val="Normal"/>
    <w:next w:val="Normal"/>
    <w:link w:val="TitleChar"/>
    <w:uiPriority w:val="10"/>
    <w:qFormat/>
    <w:rsid w:val="00A6758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758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758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758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758E"/>
    <w:pPr>
      <w:spacing w:before="160"/>
      <w:jc w:val="center"/>
    </w:pPr>
    <w:rPr>
      <w:i/>
      <w:iCs/>
      <w:color w:val="404040" w:themeColor="text1" w:themeTint="BF"/>
    </w:rPr>
  </w:style>
  <w:style w:type="character" w:customStyle="1" w:styleId="QuoteChar">
    <w:name w:val="Quote Char"/>
    <w:basedOn w:val="DefaultParagraphFont"/>
    <w:link w:val="Quote"/>
    <w:uiPriority w:val="29"/>
    <w:rsid w:val="00A6758E"/>
    <w:rPr>
      <w:i/>
      <w:iCs/>
      <w:color w:val="404040" w:themeColor="text1" w:themeTint="BF"/>
    </w:rPr>
  </w:style>
  <w:style w:type="paragraph" w:styleId="ListParagraph">
    <w:name w:val="List Paragraph"/>
    <w:basedOn w:val="Normal"/>
    <w:uiPriority w:val="34"/>
    <w:qFormat/>
    <w:rsid w:val="00A6758E"/>
    <w:pPr>
      <w:ind w:left="720"/>
      <w:contextualSpacing/>
    </w:pPr>
  </w:style>
  <w:style w:type="character" w:styleId="IntenseEmphasis">
    <w:name w:val="Intense Emphasis"/>
    <w:basedOn w:val="DefaultParagraphFont"/>
    <w:uiPriority w:val="21"/>
    <w:qFormat/>
    <w:rsid w:val="00A6758E"/>
    <w:rPr>
      <w:i/>
      <w:iCs/>
      <w:color w:val="0F4761" w:themeColor="accent1" w:themeShade="BF"/>
    </w:rPr>
  </w:style>
  <w:style w:type="paragraph" w:styleId="IntenseQuote">
    <w:name w:val="Intense Quote"/>
    <w:basedOn w:val="Normal"/>
    <w:next w:val="Normal"/>
    <w:link w:val="IntenseQuoteChar"/>
    <w:uiPriority w:val="30"/>
    <w:qFormat/>
    <w:rsid w:val="00A6758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6758E"/>
    <w:rPr>
      <w:i/>
      <w:iCs/>
      <w:color w:val="0F4761" w:themeColor="accent1" w:themeShade="BF"/>
    </w:rPr>
  </w:style>
  <w:style w:type="character" w:styleId="IntenseReference">
    <w:name w:val="Intense Reference"/>
    <w:basedOn w:val="DefaultParagraphFont"/>
    <w:uiPriority w:val="32"/>
    <w:qFormat/>
    <w:rsid w:val="00A6758E"/>
    <w:rPr>
      <w:b/>
      <w:bCs/>
      <w:smallCaps/>
      <w:color w:val="0F4761" w:themeColor="accent1" w:themeShade="BF"/>
      <w:spacing w:val="5"/>
    </w:rPr>
  </w:style>
  <w:style w:type="character" w:styleId="Strong">
    <w:name w:val="Strong"/>
    <w:basedOn w:val="DefaultParagraphFont"/>
    <w:uiPriority w:val="22"/>
    <w:qFormat/>
    <w:rsid w:val="00A150C3"/>
    <w:rPr>
      <w:b/>
      <w:bCs/>
    </w:rPr>
  </w:style>
  <w:style w:type="paragraph" w:styleId="NormalWeb">
    <w:name w:val="Normal (Web)"/>
    <w:basedOn w:val="Normal"/>
    <w:uiPriority w:val="99"/>
    <w:semiHidden/>
    <w:unhideWhenUsed/>
    <w:rsid w:val="009A2C7A"/>
    <w:rPr>
      <w:rFonts w:ascii="Times New Roman" w:hAnsi="Times New Roman" w:cs="Times New Roman"/>
    </w:rPr>
  </w:style>
  <w:style w:type="character" w:styleId="Hyperlink">
    <w:name w:val="Hyperlink"/>
    <w:basedOn w:val="DefaultParagraphFont"/>
    <w:uiPriority w:val="99"/>
    <w:unhideWhenUsed/>
    <w:rsid w:val="00560C65"/>
    <w:rPr>
      <w:color w:val="467886" w:themeColor="hyperlink"/>
      <w:u w:val="single"/>
    </w:rPr>
  </w:style>
  <w:style w:type="character" w:styleId="UnresolvedMention">
    <w:name w:val="Unresolved Mention"/>
    <w:basedOn w:val="DefaultParagraphFont"/>
    <w:uiPriority w:val="99"/>
    <w:semiHidden/>
    <w:unhideWhenUsed/>
    <w:rsid w:val="00560C65"/>
    <w:rPr>
      <w:color w:val="605E5C"/>
      <w:shd w:val="clear" w:color="auto" w:fill="E1DFDD"/>
    </w:rPr>
  </w:style>
  <w:style w:type="character" w:styleId="FollowedHyperlink">
    <w:name w:val="FollowedHyperlink"/>
    <w:basedOn w:val="DefaultParagraphFont"/>
    <w:uiPriority w:val="99"/>
    <w:semiHidden/>
    <w:unhideWhenUsed/>
    <w:rsid w:val="00387CB6"/>
    <w:rPr>
      <w:color w:val="96607D" w:themeColor="followedHyperlink"/>
      <w:u w:val="single"/>
    </w:rPr>
  </w:style>
  <w:style w:type="paragraph" w:styleId="Header">
    <w:name w:val="header"/>
    <w:basedOn w:val="Normal"/>
    <w:link w:val="HeaderChar"/>
    <w:uiPriority w:val="99"/>
    <w:unhideWhenUsed/>
    <w:rsid w:val="007610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761007"/>
  </w:style>
  <w:style w:type="paragraph" w:styleId="Footer">
    <w:name w:val="footer"/>
    <w:basedOn w:val="Normal"/>
    <w:link w:val="FooterChar"/>
    <w:uiPriority w:val="99"/>
    <w:unhideWhenUsed/>
    <w:rsid w:val="00761007"/>
    <w:pPr>
      <w:tabs>
        <w:tab w:val="center" w:pos="4680"/>
        <w:tab w:val="right" w:pos="9360"/>
      </w:tabs>
      <w:spacing w:after="0" w:line="240" w:lineRule="auto"/>
    </w:pPr>
  </w:style>
  <w:style w:type="character" w:customStyle="1" w:styleId="FooterChar">
    <w:name w:val="Footer Char"/>
    <w:basedOn w:val="DefaultParagraphFont"/>
    <w:link w:val="Footer"/>
    <w:uiPriority w:val="99"/>
    <w:rsid w:val="00761007"/>
  </w:style>
  <w:style w:type="table" w:styleId="TableGrid">
    <w:name w:val="Table Grid"/>
    <w:basedOn w:val="TableNormal"/>
    <w:uiPriority w:val="39"/>
    <w:rsid w:val="00D801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55613">
      <w:bodyDiv w:val="1"/>
      <w:marLeft w:val="0"/>
      <w:marRight w:val="0"/>
      <w:marTop w:val="0"/>
      <w:marBottom w:val="0"/>
      <w:divBdr>
        <w:top w:val="none" w:sz="0" w:space="0" w:color="auto"/>
        <w:left w:val="none" w:sz="0" w:space="0" w:color="auto"/>
        <w:bottom w:val="none" w:sz="0" w:space="0" w:color="auto"/>
        <w:right w:val="none" w:sz="0" w:space="0" w:color="auto"/>
      </w:divBdr>
      <w:divsChild>
        <w:div w:id="135882309">
          <w:marLeft w:val="0"/>
          <w:marRight w:val="0"/>
          <w:marTop w:val="0"/>
          <w:marBottom w:val="0"/>
          <w:divBdr>
            <w:top w:val="none" w:sz="0" w:space="0" w:color="auto"/>
            <w:left w:val="none" w:sz="0" w:space="0" w:color="auto"/>
            <w:bottom w:val="none" w:sz="0" w:space="0" w:color="auto"/>
            <w:right w:val="none" w:sz="0" w:space="0" w:color="auto"/>
          </w:divBdr>
          <w:divsChild>
            <w:div w:id="1909069632">
              <w:marLeft w:val="0"/>
              <w:marRight w:val="0"/>
              <w:marTop w:val="0"/>
              <w:marBottom w:val="0"/>
              <w:divBdr>
                <w:top w:val="none" w:sz="0" w:space="0" w:color="auto"/>
                <w:left w:val="none" w:sz="0" w:space="0" w:color="auto"/>
                <w:bottom w:val="none" w:sz="0" w:space="0" w:color="auto"/>
                <w:right w:val="none" w:sz="0" w:space="0" w:color="auto"/>
              </w:divBdr>
              <w:divsChild>
                <w:div w:id="1566598878">
                  <w:marLeft w:val="0"/>
                  <w:marRight w:val="0"/>
                  <w:marTop w:val="0"/>
                  <w:marBottom w:val="0"/>
                  <w:divBdr>
                    <w:top w:val="none" w:sz="0" w:space="0" w:color="auto"/>
                    <w:left w:val="none" w:sz="0" w:space="0" w:color="auto"/>
                    <w:bottom w:val="none" w:sz="0" w:space="0" w:color="auto"/>
                    <w:right w:val="none" w:sz="0" w:space="0" w:color="auto"/>
                  </w:divBdr>
                  <w:divsChild>
                    <w:div w:id="1133904815">
                      <w:marLeft w:val="0"/>
                      <w:marRight w:val="0"/>
                      <w:marTop w:val="0"/>
                      <w:marBottom w:val="0"/>
                      <w:divBdr>
                        <w:top w:val="none" w:sz="0" w:space="0" w:color="auto"/>
                        <w:left w:val="none" w:sz="0" w:space="0" w:color="auto"/>
                        <w:bottom w:val="none" w:sz="0" w:space="0" w:color="auto"/>
                        <w:right w:val="none" w:sz="0" w:space="0" w:color="auto"/>
                      </w:divBdr>
                      <w:divsChild>
                        <w:div w:id="568460240">
                          <w:marLeft w:val="0"/>
                          <w:marRight w:val="0"/>
                          <w:marTop w:val="0"/>
                          <w:marBottom w:val="0"/>
                          <w:divBdr>
                            <w:top w:val="none" w:sz="0" w:space="0" w:color="auto"/>
                            <w:left w:val="none" w:sz="0" w:space="0" w:color="auto"/>
                            <w:bottom w:val="none" w:sz="0" w:space="0" w:color="auto"/>
                            <w:right w:val="none" w:sz="0" w:space="0" w:color="auto"/>
                          </w:divBdr>
                          <w:divsChild>
                            <w:div w:id="1590430248">
                              <w:marLeft w:val="0"/>
                              <w:marRight w:val="0"/>
                              <w:marTop w:val="0"/>
                              <w:marBottom w:val="0"/>
                              <w:divBdr>
                                <w:top w:val="none" w:sz="0" w:space="0" w:color="auto"/>
                                <w:left w:val="none" w:sz="0" w:space="0" w:color="auto"/>
                                <w:bottom w:val="none" w:sz="0" w:space="0" w:color="auto"/>
                                <w:right w:val="none" w:sz="0" w:space="0" w:color="auto"/>
                              </w:divBdr>
                              <w:divsChild>
                                <w:div w:id="1055811323">
                                  <w:marLeft w:val="0"/>
                                  <w:marRight w:val="0"/>
                                  <w:marTop w:val="0"/>
                                  <w:marBottom w:val="0"/>
                                  <w:divBdr>
                                    <w:top w:val="none" w:sz="0" w:space="0" w:color="auto"/>
                                    <w:left w:val="none" w:sz="0" w:space="0" w:color="auto"/>
                                    <w:bottom w:val="none" w:sz="0" w:space="0" w:color="auto"/>
                                    <w:right w:val="none" w:sz="0" w:space="0" w:color="auto"/>
                                  </w:divBdr>
                                  <w:divsChild>
                                    <w:div w:id="2074154741">
                                      <w:marLeft w:val="0"/>
                                      <w:marRight w:val="0"/>
                                      <w:marTop w:val="0"/>
                                      <w:marBottom w:val="0"/>
                                      <w:divBdr>
                                        <w:top w:val="none" w:sz="0" w:space="0" w:color="auto"/>
                                        <w:left w:val="none" w:sz="0" w:space="0" w:color="auto"/>
                                        <w:bottom w:val="none" w:sz="0" w:space="0" w:color="auto"/>
                                        <w:right w:val="none" w:sz="0" w:space="0" w:color="auto"/>
                                      </w:divBdr>
                                      <w:divsChild>
                                        <w:div w:id="11223668">
                                          <w:marLeft w:val="0"/>
                                          <w:marRight w:val="0"/>
                                          <w:marTop w:val="0"/>
                                          <w:marBottom w:val="0"/>
                                          <w:divBdr>
                                            <w:top w:val="none" w:sz="0" w:space="0" w:color="auto"/>
                                            <w:left w:val="none" w:sz="0" w:space="0" w:color="auto"/>
                                            <w:bottom w:val="none" w:sz="0" w:space="0" w:color="auto"/>
                                            <w:right w:val="none" w:sz="0" w:space="0" w:color="auto"/>
                                          </w:divBdr>
                                          <w:divsChild>
                                            <w:div w:id="212619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421785">
      <w:bodyDiv w:val="1"/>
      <w:marLeft w:val="0"/>
      <w:marRight w:val="0"/>
      <w:marTop w:val="0"/>
      <w:marBottom w:val="0"/>
      <w:divBdr>
        <w:top w:val="none" w:sz="0" w:space="0" w:color="auto"/>
        <w:left w:val="none" w:sz="0" w:space="0" w:color="auto"/>
        <w:bottom w:val="none" w:sz="0" w:space="0" w:color="auto"/>
        <w:right w:val="none" w:sz="0" w:space="0" w:color="auto"/>
      </w:divBdr>
    </w:div>
    <w:div w:id="57241843">
      <w:bodyDiv w:val="1"/>
      <w:marLeft w:val="0"/>
      <w:marRight w:val="0"/>
      <w:marTop w:val="0"/>
      <w:marBottom w:val="0"/>
      <w:divBdr>
        <w:top w:val="none" w:sz="0" w:space="0" w:color="auto"/>
        <w:left w:val="none" w:sz="0" w:space="0" w:color="auto"/>
        <w:bottom w:val="none" w:sz="0" w:space="0" w:color="auto"/>
        <w:right w:val="none" w:sz="0" w:space="0" w:color="auto"/>
      </w:divBdr>
    </w:div>
    <w:div w:id="57482699">
      <w:bodyDiv w:val="1"/>
      <w:marLeft w:val="0"/>
      <w:marRight w:val="0"/>
      <w:marTop w:val="0"/>
      <w:marBottom w:val="0"/>
      <w:divBdr>
        <w:top w:val="none" w:sz="0" w:space="0" w:color="auto"/>
        <w:left w:val="none" w:sz="0" w:space="0" w:color="auto"/>
        <w:bottom w:val="none" w:sz="0" w:space="0" w:color="auto"/>
        <w:right w:val="none" w:sz="0" w:space="0" w:color="auto"/>
      </w:divBdr>
      <w:divsChild>
        <w:div w:id="918175872">
          <w:marLeft w:val="0"/>
          <w:marRight w:val="0"/>
          <w:marTop w:val="0"/>
          <w:marBottom w:val="0"/>
          <w:divBdr>
            <w:top w:val="none" w:sz="0" w:space="0" w:color="auto"/>
            <w:left w:val="none" w:sz="0" w:space="0" w:color="auto"/>
            <w:bottom w:val="none" w:sz="0" w:space="0" w:color="auto"/>
            <w:right w:val="none" w:sz="0" w:space="0" w:color="auto"/>
          </w:divBdr>
          <w:divsChild>
            <w:div w:id="910232274">
              <w:marLeft w:val="0"/>
              <w:marRight w:val="0"/>
              <w:marTop w:val="0"/>
              <w:marBottom w:val="0"/>
              <w:divBdr>
                <w:top w:val="none" w:sz="0" w:space="0" w:color="auto"/>
                <w:left w:val="none" w:sz="0" w:space="0" w:color="auto"/>
                <w:bottom w:val="none" w:sz="0" w:space="0" w:color="auto"/>
                <w:right w:val="none" w:sz="0" w:space="0" w:color="auto"/>
              </w:divBdr>
              <w:divsChild>
                <w:div w:id="2124617017">
                  <w:marLeft w:val="0"/>
                  <w:marRight w:val="0"/>
                  <w:marTop w:val="0"/>
                  <w:marBottom w:val="0"/>
                  <w:divBdr>
                    <w:top w:val="none" w:sz="0" w:space="0" w:color="auto"/>
                    <w:left w:val="none" w:sz="0" w:space="0" w:color="auto"/>
                    <w:bottom w:val="none" w:sz="0" w:space="0" w:color="auto"/>
                    <w:right w:val="none" w:sz="0" w:space="0" w:color="auto"/>
                  </w:divBdr>
                  <w:divsChild>
                    <w:div w:id="1308896663">
                      <w:marLeft w:val="0"/>
                      <w:marRight w:val="0"/>
                      <w:marTop w:val="0"/>
                      <w:marBottom w:val="0"/>
                      <w:divBdr>
                        <w:top w:val="none" w:sz="0" w:space="0" w:color="auto"/>
                        <w:left w:val="none" w:sz="0" w:space="0" w:color="auto"/>
                        <w:bottom w:val="none" w:sz="0" w:space="0" w:color="auto"/>
                        <w:right w:val="none" w:sz="0" w:space="0" w:color="auto"/>
                      </w:divBdr>
                      <w:divsChild>
                        <w:div w:id="303782720">
                          <w:marLeft w:val="0"/>
                          <w:marRight w:val="0"/>
                          <w:marTop w:val="0"/>
                          <w:marBottom w:val="0"/>
                          <w:divBdr>
                            <w:top w:val="none" w:sz="0" w:space="0" w:color="auto"/>
                            <w:left w:val="none" w:sz="0" w:space="0" w:color="auto"/>
                            <w:bottom w:val="none" w:sz="0" w:space="0" w:color="auto"/>
                            <w:right w:val="none" w:sz="0" w:space="0" w:color="auto"/>
                          </w:divBdr>
                          <w:divsChild>
                            <w:div w:id="1242105383">
                              <w:marLeft w:val="0"/>
                              <w:marRight w:val="0"/>
                              <w:marTop w:val="0"/>
                              <w:marBottom w:val="0"/>
                              <w:divBdr>
                                <w:top w:val="none" w:sz="0" w:space="0" w:color="auto"/>
                                <w:left w:val="none" w:sz="0" w:space="0" w:color="auto"/>
                                <w:bottom w:val="none" w:sz="0" w:space="0" w:color="auto"/>
                                <w:right w:val="none" w:sz="0" w:space="0" w:color="auto"/>
                              </w:divBdr>
                              <w:divsChild>
                                <w:div w:id="731466596">
                                  <w:marLeft w:val="0"/>
                                  <w:marRight w:val="0"/>
                                  <w:marTop w:val="0"/>
                                  <w:marBottom w:val="0"/>
                                  <w:divBdr>
                                    <w:top w:val="none" w:sz="0" w:space="0" w:color="auto"/>
                                    <w:left w:val="none" w:sz="0" w:space="0" w:color="auto"/>
                                    <w:bottom w:val="none" w:sz="0" w:space="0" w:color="auto"/>
                                    <w:right w:val="none" w:sz="0" w:space="0" w:color="auto"/>
                                  </w:divBdr>
                                  <w:divsChild>
                                    <w:div w:id="922419898">
                                      <w:marLeft w:val="0"/>
                                      <w:marRight w:val="0"/>
                                      <w:marTop w:val="0"/>
                                      <w:marBottom w:val="0"/>
                                      <w:divBdr>
                                        <w:top w:val="none" w:sz="0" w:space="0" w:color="auto"/>
                                        <w:left w:val="none" w:sz="0" w:space="0" w:color="auto"/>
                                        <w:bottom w:val="none" w:sz="0" w:space="0" w:color="auto"/>
                                        <w:right w:val="none" w:sz="0" w:space="0" w:color="auto"/>
                                      </w:divBdr>
                                      <w:divsChild>
                                        <w:div w:id="1181816354">
                                          <w:marLeft w:val="0"/>
                                          <w:marRight w:val="0"/>
                                          <w:marTop w:val="0"/>
                                          <w:marBottom w:val="0"/>
                                          <w:divBdr>
                                            <w:top w:val="none" w:sz="0" w:space="0" w:color="auto"/>
                                            <w:left w:val="none" w:sz="0" w:space="0" w:color="auto"/>
                                            <w:bottom w:val="none" w:sz="0" w:space="0" w:color="auto"/>
                                            <w:right w:val="none" w:sz="0" w:space="0" w:color="auto"/>
                                          </w:divBdr>
                                          <w:divsChild>
                                            <w:div w:id="202330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2485684">
      <w:bodyDiv w:val="1"/>
      <w:marLeft w:val="0"/>
      <w:marRight w:val="0"/>
      <w:marTop w:val="0"/>
      <w:marBottom w:val="0"/>
      <w:divBdr>
        <w:top w:val="none" w:sz="0" w:space="0" w:color="auto"/>
        <w:left w:val="none" w:sz="0" w:space="0" w:color="auto"/>
        <w:bottom w:val="none" w:sz="0" w:space="0" w:color="auto"/>
        <w:right w:val="none" w:sz="0" w:space="0" w:color="auto"/>
      </w:divBdr>
    </w:div>
    <w:div w:id="66080115">
      <w:bodyDiv w:val="1"/>
      <w:marLeft w:val="0"/>
      <w:marRight w:val="0"/>
      <w:marTop w:val="0"/>
      <w:marBottom w:val="0"/>
      <w:divBdr>
        <w:top w:val="none" w:sz="0" w:space="0" w:color="auto"/>
        <w:left w:val="none" w:sz="0" w:space="0" w:color="auto"/>
        <w:bottom w:val="none" w:sz="0" w:space="0" w:color="auto"/>
        <w:right w:val="none" w:sz="0" w:space="0" w:color="auto"/>
      </w:divBdr>
    </w:div>
    <w:div w:id="69274867">
      <w:bodyDiv w:val="1"/>
      <w:marLeft w:val="0"/>
      <w:marRight w:val="0"/>
      <w:marTop w:val="0"/>
      <w:marBottom w:val="0"/>
      <w:divBdr>
        <w:top w:val="none" w:sz="0" w:space="0" w:color="auto"/>
        <w:left w:val="none" w:sz="0" w:space="0" w:color="auto"/>
        <w:bottom w:val="none" w:sz="0" w:space="0" w:color="auto"/>
        <w:right w:val="none" w:sz="0" w:space="0" w:color="auto"/>
      </w:divBdr>
    </w:div>
    <w:div w:id="83650847">
      <w:bodyDiv w:val="1"/>
      <w:marLeft w:val="0"/>
      <w:marRight w:val="0"/>
      <w:marTop w:val="0"/>
      <w:marBottom w:val="0"/>
      <w:divBdr>
        <w:top w:val="none" w:sz="0" w:space="0" w:color="auto"/>
        <w:left w:val="none" w:sz="0" w:space="0" w:color="auto"/>
        <w:bottom w:val="none" w:sz="0" w:space="0" w:color="auto"/>
        <w:right w:val="none" w:sz="0" w:space="0" w:color="auto"/>
      </w:divBdr>
      <w:divsChild>
        <w:div w:id="1872065639">
          <w:blockQuote w:val="1"/>
          <w:marLeft w:val="720"/>
          <w:marRight w:val="720"/>
          <w:marTop w:val="100"/>
          <w:marBottom w:val="100"/>
          <w:divBdr>
            <w:top w:val="none" w:sz="0" w:space="0" w:color="auto"/>
            <w:left w:val="none" w:sz="0" w:space="0" w:color="auto"/>
            <w:bottom w:val="none" w:sz="0" w:space="0" w:color="auto"/>
            <w:right w:val="none" w:sz="0" w:space="0" w:color="auto"/>
          </w:divBdr>
        </w:div>
        <w:div w:id="10762484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0198629">
      <w:bodyDiv w:val="1"/>
      <w:marLeft w:val="0"/>
      <w:marRight w:val="0"/>
      <w:marTop w:val="0"/>
      <w:marBottom w:val="0"/>
      <w:divBdr>
        <w:top w:val="none" w:sz="0" w:space="0" w:color="auto"/>
        <w:left w:val="none" w:sz="0" w:space="0" w:color="auto"/>
        <w:bottom w:val="none" w:sz="0" w:space="0" w:color="auto"/>
        <w:right w:val="none" w:sz="0" w:space="0" w:color="auto"/>
      </w:divBdr>
      <w:divsChild>
        <w:div w:id="405810459">
          <w:marLeft w:val="0"/>
          <w:marRight w:val="0"/>
          <w:marTop w:val="0"/>
          <w:marBottom w:val="0"/>
          <w:divBdr>
            <w:top w:val="none" w:sz="0" w:space="0" w:color="auto"/>
            <w:left w:val="none" w:sz="0" w:space="0" w:color="auto"/>
            <w:bottom w:val="none" w:sz="0" w:space="0" w:color="auto"/>
            <w:right w:val="none" w:sz="0" w:space="0" w:color="auto"/>
          </w:divBdr>
          <w:divsChild>
            <w:div w:id="1937980267">
              <w:marLeft w:val="0"/>
              <w:marRight w:val="0"/>
              <w:marTop w:val="0"/>
              <w:marBottom w:val="0"/>
              <w:divBdr>
                <w:top w:val="none" w:sz="0" w:space="0" w:color="auto"/>
                <w:left w:val="none" w:sz="0" w:space="0" w:color="auto"/>
                <w:bottom w:val="none" w:sz="0" w:space="0" w:color="auto"/>
                <w:right w:val="none" w:sz="0" w:space="0" w:color="auto"/>
              </w:divBdr>
              <w:divsChild>
                <w:div w:id="1033044241">
                  <w:marLeft w:val="0"/>
                  <w:marRight w:val="0"/>
                  <w:marTop w:val="0"/>
                  <w:marBottom w:val="0"/>
                  <w:divBdr>
                    <w:top w:val="none" w:sz="0" w:space="0" w:color="auto"/>
                    <w:left w:val="none" w:sz="0" w:space="0" w:color="auto"/>
                    <w:bottom w:val="none" w:sz="0" w:space="0" w:color="auto"/>
                    <w:right w:val="none" w:sz="0" w:space="0" w:color="auto"/>
                  </w:divBdr>
                  <w:divsChild>
                    <w:div w:id="1898853862">
                      <w:marLeft w:val="0"/>
                      <w:marRight w:val="0"/>
                      <w:marTop w:val="0"/>
                      <w:marBottom w:val="0"/>
                      <w:divBdr>
                        <w:top w:val="none" w:sz="0" w:space="0" w:color="auto"/>
                        <w:left w:val="none" w:sz="0" w:space="0" w:color="auto"/>
                        <w:bottom w:val="none" w:sz="0" w:space="0" w:color="auto"/>
                        <w:right w:val="none" w:sz="0" w:space="0" w:color="auto"/>
                      </w:divBdr>
                      <w:divsChild>
                        <w:div w:id="225607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490849">
      <w:bodyDiv w:val="1"/>
      <w:marLeft w:val="0"/>
      <w:marRight w:val="0"/>
      <w:marTop w:val="0"/>
      <w:marBottom w:val="0"/>
      <w:divBdr>
        <w:top w:val="none" w:sz="0" w:space="0" w:color="auto"/>
        <w:left w:val="none" w:sz="0" w:space="0" w:color="auto"/>
        <w:bottom w:val="none" w:sz="0" w:space="0" w:color="auto"/>
        <w:right w:val="none" w:sz="0" w:space="0" w:color="auto"/>
      </w:divBdr>
      <w:divsChild>
        <w:div w:id="1564757568">
          <w:marLeft w:val="0"/>
          <w:marRight w:val="0"/>
          <w:marTop w:val="0"/>
          <w:marBottom w:val="0"/>
          <w:divBdr>
            <w:top w:val="none" w:sz="0" w:space="0" w:color="auto"/>
            <w:left w:val="none" w:sz="0" w:space="0" w:color="auto"/>
            <w:bottom w:val="none" w:sz="0" w:space="0" w:color="auto"/>
            <w:right w:val="none" w:sz="0" w:space="0" w:color="auto"/>
          </w:divBdr>
          <w:divsChild>
            <w:div w:id="804004852">
              <w:marLeft w:val="0"/>
              <w:marRight w:val="0"/>
              <w:marTop w:val="0"/>
              <w:marBottom w:val="0"/>
              <w:divBdr>
                <w:top w:val="none" w:sz="0" w:space="0" w:color="auto"/>
                <w:left w:val="none" w:sz="0" w:space="0" w:color="auto"/>
                <w:bottom w:val="none" w:sz="0" w:space="0" w:color="auto"/>
                <w:right w:val="none" w:sz="0" w:space="0" w:color="auto"/>
              </w:divBdr>
              <w:divsChild>
                <w:div w:id="135874379">
                  <w:marLeft w:val="0"/>
                  <w:marRight w:val="0"/>
                  <w:marTop w:val="0"/>
                  <w:marBottom w:val="0"/>
                  <w:divBdr>
                    <w:top w:val="none" w:sz="0" w:space="0" w:color="auto"/>
                    <w:left w:val="none" w:sz="0" w:space="0" w:color="auto"/>
                    <w:bottom w:val="none" w:sz="0" w:space="0" w:color="auto"/>
                    <w:right w:val="none" w:sz="0" w:space="0" w:color="auto"/>
                  </w:divBdr>
                  <w:divsChild>
                    <w:div w:id="245965302">
                      <w:marLeft w:val="0"/>
                      <w:marRight w:val="0"/>
                      <w:marTop w:val="0"/>
                      <w:marBottom w:val="0"/>
                      <w:divBdr>
                        <w:top w:val="none" w:sz="0" w:space="0" w:color="auto"/>
                        <w:left w:val="none" w:sz="0" w:space="0" w:color="auto"/>
                        <w:bottom w:val="none" w:sz="0" w:space="0" w:color="auto"/>
                        <w:right w:val="none" w:sz="0" w:space="0" w:color="auto"/>
                      </w:divBdr>
                      <w:divsChild>
                        <w:div w:id="1575045926">
                          <w:marLeft w:val="0"/>
                          <w:marRight w:val="0"/>
                          <w:marTop w:val="0"/>
                          <w:marBottom w:val="0"/>
                          <w:divBdr>
                            <w:top w:val="none" w:sz="0" w:space="0" w:color="auto"/>
                            <w:left w:val="none" w:sz="0" w:space="0" w:color="auto"/>
                            <w:bottom w:val="none" w:sz="0" w:space="0" w:color="auto"/>
                            <w:right w:val="none" w:sz="0" w:space="0" w:color="auto"/>
                          </w:divBdr>
                          <w:divsChild>
                            <w:div w:id="1329866167">
                              <w:marLeft w:val="0"/>
                              <w:marRight w:val="0"/>
                              <w:marTop w:val="0"/>
                              <w:marBottom w:val="0"/>
                              <w:divBdr>
                                <w:top w:val="none" w:sz="0" w:space="0" w:color="auto"/>
                                <w:left w:val="none" w:sz="0" w:space="0" w:color="auto"/>
                                <w:bottom w:val="none" w:sz="0" w:space="0" w:color="auto"/>
                                <w:right w:val="none" w:sz="0" w:space="0" w:color="auto"/>
                              </w:divBdr>
                              <w:divsChild>
                                <w:div w:id="1118182667">
                                  <w:marLeft w:val="0"/>
                                  <w:marRight w:val="0"/>
                                  <w:marTop w:val="0"/>
                                  <w:marBottom w:val="0"/>
                                  <w:divBdr>
                                    <w:top w:val="none" w:sz="0" w:space="0" w:color="auto"/>
                                    <w:left w:val="none" w:sz="0" w:space="0" w:color="auto"/>
                                    <w:bottom w:val="none" w:sz="0" w:space="0" w:color="auto"/>
                                    <w:right w:val="none" w:sz="0" w:space="0" w:color="auto"/>
                                  </w:divBdr>
                                  <w:divsChild>
                                    <w:div w:id="1517504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8563867">
                      <w:marLeft w:val="0"/>
                      <w:marRight w:val="0"/>
                      <w:marTop w:val="0"/>
                      <w:marBottom w:val="0"/>
                      <w:divBdr>
                        <w:top w:val="none" w:sz="0" w:space="0" w:color="auto"/>
                        <w:left w:val="none" w:sz="0" w:space="0" w:color="auto"/>
                        <w:bottom w:val="none" w:sz="0" w:space="0" w:color="auto"/>
                        <w:right w:val="none" w:sz="0" w:space="0" w:color="auto"/>
                      </w:divBdr>
                      <w:divsChild>
                        <w:div w:id="1902517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302159">
      <w:bodyDiv w:val="1"/>
      <w:marLeft w:val="0"/>
      <w:marRight w:val="0"/>
      <w:marTop w:val="0"/>
      <w:marBottom w:val="0"/>
      <w:divBdr>
        <w:top w:val="none" w:sz="0" w:space="0" w:color="auto"/>
        <w:left w:val="none" w:sz="0" w:space="0" w:color="auto"/>
        <w:bottom w:val="none" w:sz="0" w:space="0" w:color="auto"/>
        <w:right w:val="none" w:sz="0" w:space="0" w:color="auto"/>
      </w:divBdr>
    </w:div>
    <w:div w:id="135882851">
      <w:bodyDiv w:val="1"/>
      <w:marLeft w:val="0"/>
      <w:marRight w:val="0"/>
      <w:marTop w:val="0"/>
      <w:marBottom w:val="0"/>
      <w:divBdr>
        <w:top w:val="none" w:sz="0" w:space="0" w:color="auto"/>
        <w:left w:val="none" w:sz="0" w:space="0" w:color="auto"/>
        <w:bottom w:val="none" w:sz="0" w:space="0" w:color="auto"/>
        <w:right w:val="none" w:sz="0" w:space="0" w:color="auto"/>
      </w:divBdr>
    </w:div>
    <w:div w:id="141585952">
      <w:bodyDiv w:val="1"/>
      <w:marLeft w:val="0"/>
      <w:marRight w:val="0"/>
      <w:marTop w:val="0"/>
      <w:marBottom w:val="0"/>
      <w:divBdr>
        <w:top w:val="none" w:sz="0" w:space="0" w:color="auto"/>
        <w:left w:val="none" w:sz="0" w:space="0" w:color="auto"/>
        <w:bottom w:val="none" w:sz="0" w:space="0" w:color="auto"/>
        <w:right w:val="none" w:sz="0" w:space="0" w:color="auto"/>
      </w:divBdr>
    </w:div>
    <w:div w:id="171261103">
      <w:bodyDiv w:val="1"/>
      <w:marLeft w:val="0"/>
      <w:marRight w:val="0"/>
      <w:marTop w:val="0"/>
      <w:marBottom w:val="0"/>
      <w:divBdr>
        <w:top w:val="none" w:sz="0" w:space="0" w:color="auto"/>
        <w:left w:val="none" w:sz="0" w:space="0" w:color="auto"/>
        <w:bottom w:val="none" w:sz="0" w:space="0" w:color="auto"/>
        <w:right w:val="none" w:sz="0" w:space="0" w:color="auto"/>
      </w:divBdr>
    </w:div>
    <w:div w:id="182020954">
      <w:bodyDiv w:val="1"/>
      <w:marLeft w:val="0"/>
      <w:marRight w:val="0"/>
      <w:marTop w:val="0"/>
      <w:marBottom w:val="0"/>
      <w:divBdr>
        <w:top w:val="none" w:sz="0" w:space="0" w:color="auto"/>
        <w:left w:val="none" w:sz="0" w:space="0" w:color="auto"/>
        <w:bottom w:val="none" w:sz="0" w:space="0" w:color="auto"/>
        <w:right w:val="none" w:sz="0" w:space="0" w:color="auto"/>
      </w:divBdr>
    </w:div>
    <w:div w:id="182059497">
      <w:bodyDiv w:val="1"/>
      <w:marLeft w:val="0"/>
      <w:marRight w:val="0"/>
      <w:marTop w:val="0"/>
      <w:marBottom w:val="0"/>
      <w:divBdr>
        <w:top w:val="none" w:sz="0" w:space="0" w:color="auto"/>
        <w:left w:val="none" w:sz="0" w:space="0" w:color="auto"/>
        <w:bottom w:val="none" w:sz="0" w:space="0" w:color="auto"/>
        <w:right w:val="none" w:sz="0" w:space="0" w:color="auto"/>
      </w:divBdr>
    </w:div>
    <w:div w:id="184102101">
      <w:bodyDiv w:val="1"/>
      <w:marLeft w:val="0"/>
      <w:marRight w:val="0"/>
      <w:marTop w:val="0"/>
      <w:marBottom w:val="0"/>
      <w:divBdr>
        <w:top w:val="none" w:sz="0" w:space="0" w:color="auto"/>
        <w:left w:val="none" w:sz="0" w:space="0" w:color="auto"/>
        <w:bottom w:val="none" w:sz="0" w:space="0" w:color="auto"/>
        <w:right w:val="none" w:sz="0" w:space="0" w:color="auto"/>
      </w:divBdr>
    </w:div>
    <w:div w:id="219293422">
      <w:bodyDiv w:val="1"/>
      <w:marLeft w:val="0"/>
      <w:marRight w:val="0"/>
      <w:marTop w:val="0"/>
      <w:marBottom w:val="0"/>
      <w:divBdr>
        <w:top w:val="none" w:sz="0" w:space="0" w:color="auto"/>
        <w:left w:val="none" w:sz="0" w:space="0" w:color="auto"/>
        <w:bottom w:val="none" w:sz="0" w:space="0" w:color="auto"/>
        <w:right w:val="none" w:sz="0" w:space="0" w:color="auto"/>
      </w:divBdr>
      <w:divsChild>
        <w:div w:id="407923887">
          <w:marLeft w:val="0"/>
          <w:marRight w:val="0"/>
          <w:marTop w:val="0"/>
          <w:marBottom w:val="0"/>
          <w:divBdr>
            <w:top w:val="none" w:sz="0" w:space="0" w:color="auto"/>
            <w:left w:val="none" w:sz="0" w:space="0" w:color="auto"/>
            <w:bottom w:val="none" w:sz="0" w:space="0" w:color="auto"/>
            <w:right w:val="none" w:sz="0" w:space="0" w:color="auto"/>
          </w:divBdr>
          <w:divsChild>
            <w:div w:id="929582620">
              <w:marLeft w:val="0"/>
              <w:marRight w:val="0"/>
              <w:marTop w:val="0"/>
              <w:marBottom w:val="0"/>
              <w:divBdr>
                <w:top w:val="none" w:sz="0" w:space="0" w:color="auto"/>
                <w:left w:val="none" w:sz="0" w:space="0" w:color="auto"/>
                <w:bottom w:val="none" w:sz="0" w:space="0" w:color="auto"/>
                <w:right w:val="none" w:sz="0" w:space="0" w:color="auto"/>
              </w:divBdr>
              <w:divsChild>
                <w:div w:id="797139526">
                  <w:marLeft w:val="0"/>
                  <w:marRight w:val="0"/>
                  <w:marTop w:val="0"/>
                  <w:marBottom w:val="0"/>
                  <w:divBdr>
                    <w:top w:val="none" w:sz="0" w:space="0" w:color="auto"/>
                    <w:left w:val="none" w:sz="0" w:space="0" w:color="auto"/>
                    <w:bottom w:val="none" w:sz="0" w:space="0" w:color="auto"/>
                    <w:right w:val="none" w:sz="0" w:space="0" w:color="auto"/>
                  </w:divBdr>
                  <w:divsChild>
                    <w:div w:id="544568142">
                      <w:marLeft w:val="0"/>
                      <w:marRight w:val="0"/>
                      <w:marTop w:val="0"/>
                      <w:marBottom w:val="0"/>
                      <w:divBdr>
                        <w:top w:val="none" w:sz="0" w:space="0" w:color="auto"/>
                        <w:left w:val="none" w:sz="0" w:space="0" w:color="auto"/>
                        <w:bottom w:val="none" w:sz="0" w:space="0" w:color="auto"/>
                        <w:right w:val="none" w:sz="0" w:space="0" w:color="auto"/>
                      </w:divBdr>
                      <w:divsChild>
                        <w:div w:id="237793602">
                          <w:marLeft w:val="0"/>
                          <w:marRight w:val="0"/>
                          <w:marTop w:val="0"/>
                          <w:marBottom w:val="0"/>
                          <w:divBdr>
                            <w:top w:val="none" w:sz="0" w:space="0" w:color="auto"/>
                            <w:left w:val="none" w:sz="0" w:space="0" w:color="auto"/>
                            <w:bottom w:val="none" w:sz="0" w:space="0" w:color="auto"/>
                            <w:right w:val="none" w:sz="0" w:space="0" w:color="auto"/>
                          </w:divBdr>
                          <w:divsChild>
                            <w:div w:id="2145806454">
                              <w:marLeft w:val="0"/>
                              <w:marRight w:val="0"/>
                              <w:marTop w:val="0"/>
                              <w:marBottom w:val="0"/>
                              <w:divBdr>
                                <w:top w:val="none" w:sz="0" w:space="0" w:color="auto"/>
                                <w:left w:val="none" w:sz="0" w:space="0" w:color="auto"/>
                                <w:bottom w:val="none" w:sz="0" w:space="0" w:color="auto"/>
                                <w:right w:val="none" w:sz="0" w:space="0" w:color="auto"/>
                              </w:divBdr>
                              <w:divsChild>
                                <w:div w:id="403457192">
                                  <w:marLeft w:val="0"/>
                                  <w:marRight w:val="0"/>
                                  <w:marTop w:val="0"/>
                                  <w:marBottom w:val="0"/>
                                  <w:divBdr>
                                    <w:top w:val="none" w:sz="0" w:space="0" w:color="auto"/>
                                    <w:left w:val="none" w:sz="0" w:space="0" w:color="auto"/>
                                    <w:bottom w:val="none" w:sz="0" w:space="0" w:color="auto"/>
                                    <w:right w:val="none" w:sz="0" w:space="0" w:color="auto"/>
                                  </w:divBdr>
                                  <w:divsChild>
                                    <w:div w:id="808977545">
                                      <w:marLeft w:val="0"/>
                                      <w:marRight w:val="0"/>
                                      <w:marTop w:val="0"/>
                                      <w:marBottom w:val="0"/>
                                      <w:divBdr>
                                        <w:top w:val="none" w:sz="0" w:space="0" w:color="auto"/>
                                        <w:left w:val="none" w:sz="0" w:space="0" w:color="auto"/>
                                        <w:bottom w:val="none" w:sz="0" w:space="0" w:color="auto"/>
                                        <w:right w:val="none" w:sz="0" w:space="0" w:color="auto"/>
                                      </w:divBdr>
                                      <w:divsChild>
                                        <w:div w:id="195896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8773251">
                          <w:marLeft w:val="0"/>
                          <w:marRight w:val="0"/>
                          <w:marTop w:val="0"/>
                          <w:marBottom w:val="0"/>
                          <w:divBdr>
                            <w:top w:val="none" w:sz="0" w:space="0" w:color="auto"/>
                            <w:left w:val="none" w:sz="0" w:space="0" w:color="auto"/>
                            <w:bottom w:val="none" w:sz="0" w:space="0" w:color="auto"/>
                            <w:right w:val="none" w:sz="0" w:space="0" w:color="auto"/>
                          </w:divBdr>
                          <w:divsChild>
                            <w:div w:id="1627156393">
                              <w:marLeft w:val="0"/>
                              <w:marRight w:val="0"/>
                              <w:marTop w:val="0"/>
                              <w:marBottom w:val="0"/>
                              <w:divBdr>
                                <w:top w:val="none" w:sz="0" w:space="0" w:color="auto"/>
                                <w:left w:val="none" w:sz="0" w:space="0" w:color="auto"/>
                                <w:bottom w:val="none" w:sz="0" w:space="0" w:color="auto"/>
                                <w:right w:val="none" w:sz="0" w:space="0" w:color="auto"/>
                              </w:divBdr>
                              <w:divsChild>
                                <w:div w:id="185601935">
                                  <w:marLeft w:val="0"/>
                                  <w:marRight w:val="0"/>
                                  <w:marTop w:val="0"/>
                                  <w:marBottom w:val="0"/>
                                  <w:divBdr>
                                    <w:top w:val="none" w:sz="0" w:space="0" w:color="auto"/>
                                    <w:left w:val="none" w:sz="0" w:space="0" w:color="auto"/>
                                    <w:bottom w:val="none" w:sz="0" w:space="0" w:color="auto"/>
                                    <w:right w:val="none" w:sz="0" w:space="0" w:color="auto"/>
                                  </w:divBdr>
                                  <w:divsChild>
                                    <w:div w:id="1952739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8465491">
      <w:bodyDiv w:val="1"/>
      <w:marLeft w:val="0"/>
      <w:marRight w:val="0"/>
      <w:marTop w:val="0"/>
      <w:marBottom w:val="0"/>
      <w:divBdr>
        <w:top w:val="none" w:sz="0" w:space="0" w:color="auto"/>
        <w:left w:val="none" w:sz="0" w:space="0" w:color="auto"/>
        <w:bottom w:val="none" w:sz="0" w:space="0" w:color="auto"/>
        <w:right w:val="none" w:sz="0" w:space="0" w:color="auto"/>
      </w:divBdr>
    </w:div>
    <w:div w:id="237906384">
      <w:bodyDiv w:val="1"/>
      <w:marLeft w:val="0"/>
      <w:marRight w:val="0"/>
      <w:marTop w:val="0"/>
      <w:marBottom w:val="0"/>
      <w:divBdr>
        <w:top w:val="none" w:sz="0" w:space="0" w:color="auto"/>
        <w:left w:val="none" w:sz="0" w:space="0" w:color="auto"/>
        <w:bottom w:val="none" w:sz="0" w:space="0" w:color="auto"/>
        <w:right w:val="none" w:sz="0" w:space="0" w:color="auto"/>
      </w:divBdr>
    </w:div>
    <w:div w:id="241574842">
      <w:bodyDiv w:val="1"/>
      <w:marLeft w:val="0"/>
      <w:marRight w:val="0"/>
      <w:marTop w:val="0"/>
      <w:marBottom w:val="0"/>
      <w:divBdr>
        <w:top w:val="none" w:sz="0" w:space="0" w:color="auto"/>
        <w:left w:val="none" w:sz="0" w:space="0" w:color="auto"/>
        <w:bottom w:val="none" w:sz="0" w:space="0" w:color="auto"/>
        <w:right w:val="none" w:sz="0" w:space="0" w:color="auto"/>
      </w:divBdr>
      <w:divsChild>
        <w:div w:id="11480100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70863451">
      <w:bodyDiv w:val="1"/>
      <w:marLeft w:val="0"/>
      <w:marRight w:val="0"/>
      <w:marTop w:val="0"/>
      <w:marBottom w:val="0"/>
      <w:divBdr>
        <w:top w:val="none" w:sz="0" w:space="0" w:color="auto"/>
        <w:left w:val="none" w:sz="0" w:space="0" w:color="auto"/>
        <w:bottom w:val="none" w:sz="0" w:space="0" w:color="auto"/>
        <w:right w:val="none" w:sz="0" w:space="0" w:color="auto"/>
      </w:divBdr>
    </w:div>
    <w:div w:id="286471620">
      <w:bodyDiv w:val="1"/>
      <w:marLeft w:val="0"/>
      <w:marRight w:val="0"/>
      <w:marTop w:val="0"/>
      <w:marBottom w:val="0"/>
      <w:divBdr>
        <w:top w:val="none" w:sz="0" w:space="0" w:color="auto"/>
        <w:left w:val="none" w:sz="0" w:space="0" w:color="auto"/>
        <w:bottom w:val="none" w:sz="0" w:space="0" w:color="auto"/>
        <w:right w:val="none" w:sz="0" w:space="0" w:color="auto"/>
      </w:divBdr>
    </w:div>
    <w:div w:id="304548851">
      <w:bodyDiv w:val="1"/>
      <w:marLeft w:val="0"/>
      <w:marRight w:val="0"/>
      <w:marTop w:val="0"/>
      <w:marBottom w:val="0"/>
      <w:divBdr>
        <w:top w:val="none" w:sz="0" w:space="0" w:color="auto"/>
        <w:left w:val="none" w:sz="0" w:space="0" w:color="auto"/>
        <w:bottom w:val="none" w:sz="0" w:space="0" w:color="auto"/>
        <w:right w:val="none" w:sz="0" w:space="0" w:color="auto"/>
      </w:divBdr>
    </w:div>
    <w:div w:id="308631185">
      <w:bodyDiv w:val="1"/>
      <w:marLeft w:val="0"/>
      <w:marRight w:val="0"/>
      <w:marTop w:val="0"/>
      <w:marBottom w:val="0"/>
      <w:divBdr>
        <w:top w:val="none" w:sz="0" w:space="0" w:color="auto"/>
        <w:left w:val="none" w:sz="0" w:space="0" w:color="auto"/>
        <w:bottom w:val="none" w:sz="0" w:space="0" w:color="auto"/>
        <w:right w:val="none" w:sz="0" w:space="0" w:color="auto"/>
      </w:divBdr>
    </w:div>
    <w:div w:id="308829616">
      <w:bodyDiv w:val="1"/>
      <w:marLeft w:val="0"/>
      <w:marRight w:val="0"/>
      <w:marTop w:val="0"/>
      <w:marBottom w:val="0"/>
      <w:divBdr>
        <w:top w:val="none" w:sz="0" w:space="0" w:color="auto"/>
        <w:left w:val="none" w:sz="0" w:space="0" w:color="auto"/>
        <w:bottom w:val="none" w:sz="0" w:space="0" w:color="auto"/>
        <w:right w:val="none" w:sz="0" w:space="0" w:color="auto"/>
      </w:divBdr>
    </w:div>
    <w:div w:id="316761543">
      <w:bodyDiv w:val="1"/>
      <w:marLeft w:val="0"/>
      <w:marRight w:val="0"/>
      <w:marTop w:val="0"/>
      <w:marBottom w:val="0"/>
      <w:divBdr>
        <w:top w:val="none" w:sz="0" w:space="0" w:color="auto"/>
        <w:left w:val="none" w:sz="0" w:space="0" w:color="auto"/>
        <w:bottom w:val="none" w:sz="0" w:space="0" w:color="auto"/>
        <w:right w:val="none" w:sz="0" w:space="0" w:color="auto"/>
      </w:divBdr>
    </w:div>
    <w:div w:id="329258452">
      <w:bodyDiv w:val="1"/>
      <w:marLeft w:val="0"/>
      <w:marRight w:val="0"/>
      <w:marTop w:val="0"/>
      <w:marBottom w:val="0"/>
      <w:divBdr>
        <w:top w:val="none" w:sz="0" w:space="0" w:color="auto"/>
        <w:left w:val="none" w:sz="0" w:space="0" w:color="auto"/>
        <w:bottom w:val="none" w:sz="0" w:space="0" w:color="auto"/>
        <w:right w:val="none" w:sz="0" w:space="0" w:color="auto"/>
      </w:divBdr>
    </w:div>
    <w:div w:id="336927802">
      <w:bodyDiv w:val="1"/>
      <w:marLeft w:val="0"/>
      <w:marRight w:val="0"/>
      <w:marTop w:val="0"/>
      <w:marBottom w:val="0"/>
      <w:divBdr>
        <w:top w:val="none" w:sz="0" w:space="0" w:color="auto"/>
        <w:left w:val="none" w:sz="0" w:space="0" w:color="auto"/>
        <w:bottom w:val="none" w:sz="0" w:space="0" w:color="auto"/>
        <w:right w:val="none" w:sz="0" w:space="0" w:color="auto"/>
      </w:divBdr>
    </w:div>
    <w:div w:id="355665803">
      <w:bodyDiv w:val="1"/>
      <w:marLeft w:val="0"/>
      <w:marRight w:val="0"/>
      <w:marTop w:val="0"/>
      <w:marBottom w:val="0"/>
      <w:divBdr>
        <w:top w:val="none" w:sz="0" w:space="0" w:color="auto"/>
        <w:left w:val="none" w:sz="0" w:space="0" w:color="auto"/>
        <w:bottom w:val="none" w:sz="0" w:space="0" w:color="auto"/>
        <w:right w:val="none" w:sz="0" w:space="0" w:color="auto"/>
      </w:divBdr>
    </w:div>
    <w:div w:id="376322966">
      <w:bodyDiv w:val="1"/>
      <w:marLeft w:val="0"/>
      <w:marRight w:val="0"/>
      <w:marTop w:val="0"/>
      <w:marBottom w:val="0"/>
      <w:divBdr>
        <w:top w:val="none" w:sz="0" w:space="0" w:color="auto"/>
        <w:left w:val="none" w:sz="0" w:space="0" w:color="auto"/>
        <w:bottom w:val="none" w:sz="0" w:space="0" w:color="auto"/>
        <w:right w:val="none" w:sz="0" w:space="0" w:color="auto"/>
      </w:divBdr>
    </w:div>
    <w:div w:id="379473636">
      <w:bodyDiv w:val="1"/>
      <w:marLeft w:val="0"/>
      <w:marRight w:val="0"/>
      <w:marTop w:val="0"/>
      <w:marBottom w:val="0"/>
      <w:divBdr>
        <w:top w:val="none" w:sz="0" w:space="0" w:color="auto"/>
        <w:left w:val="none" w:sz="0" w:space="0" w:color="auto"/>
        <w:bottom w:val="none" w:sz="0" w:space="0" w:color="auto"/>
        <w:right w:val="none" w:sz="0" w:space="0" w:color="auto"/>
      </w:divBdr>
      <w:divsChild>
        <w:div w:id="11965059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08769038">
      <w:bodyDiv w:val="1"/>
      <w:marLeft w:val="0"/>
      <w:marRight w:val="0"/>
      <w:marTop w:val="0"/>
      <w:marBottom w:val="0"/>
      <w:divBdr>
        <w:top w:val="none" w:sz="0" w:space="0" w:color="auto"/>
        <w:left w:val="none" w:sz="0" w:space="0" w:color="auto"/>
        <w:bottom w:val="none" w:sz="0" w:space="0" w:color="auto"/>
        <w:right w:val="none" w:sz="0" w:space="0" w:color="auto"/>
      </w:divBdr>
    </w:div>
    <w:div w:id="412968715">
      <w:bodyDiv w:val="1"/>
      <w:marLeft w:val="0"/>
      <w:marRight w:val="0"/>
      <w:marTop w:val="0"/>
      <w:marBottom w:val="0"/>
      <w:divBdr>
        <w:top w:val="none" w:sz="0" w:space="0" w:color="auto"/>
        <w:left w:val="none" w:sz="0" w:space="0" w:color="auto"/>
        <w:bottom w:val="none" w:sz="0" w:space="0" w:color="auto"/>
        <w:right w:val="none" w:sz="0" w:space="0" w:color="auto"/>
      </w:divBdr>
    </w:div>
    <w:div w:id="437025795">
      <w:bodyDiv w:val="1"/>
      <w:marLeft w:val="0"/>
      <w:marRight w:val="0"/>
      <w:marTop w:val="0"/>
      <w:marBottom w:val="0"/>
      <w:divBdr>
        <w:top w:val="none" w:sz="0" w:space="0" w:color="auto"/>
        <w:left w:val="none" w:sz="0" w:space="0" w:color="auto"/>
        <w:bottom w:val="none" w:sz="0" w:space="0" w:color="auto"/>
        <w:right w:val="none" w:sz="0" w:space="0" w:color="auto"/>
      </w:divBdr>
    </w:div>
    <w:div w:id="446892944">
      <w:bodyDiv w:val="1"/>
      <w:marLeft w:val="0"/>
      <w:marRight w:val="0"/>
      <w:marTop w:val="0"/>
      <w:marBottom w:val="0"/>
      <w:divBdr>
        <w:top w:val="none" w:sz="0" w:space="0" w:color="auto"/>
        <w:left w:val="none" w:sz="0" w:space="0" w:color="auto"/>
        <w:bottom w:val="none" w:sz="0" w:space="0" w:color="auto"/>
        <w:right w:val="none" w:sz="0" w:space="0" w:color="auto"/>
      </w:divBdr>
    </w:div>
    <w:div w:id="453141420">
      <w:bodyDiv w:val="1"/>
      <w:marLeft w:val="0"/>
      <w:marRight w:val="0"/>
      <w:marTop w:val="0"/>
      <w:marBottom w:val="0"/>
      <w:divBdr>
        <w:top w:val="none" w:sz="0" w:space="0" w:color="auto"/>
        <w:left w:val="none" w:sz="0" w:space="0" w:color="auto"/>
        <w:bottom w:val="none" w:sz="0" w:space="0" w:color="auto"/>
        <w:right w:val="none" w:sz="0" w:space="0" w:color="auto"/>
      </w:divBdr>
    </w:div>
    <w:div w:id="467162073">
      <w:bodyDiv w:val="1"/>
      <w:marLeft w:val="0"/>
      <w:marRight w:val="0"/>
      <w:marTop w:val="0"/>
      <w:marBottom w:val="0"/>
      <w:divBdr>
        <w:top w:val="none" w:sz="0" w:space="0" w:color="auto"/>
        <w:left w:val="none" w:sz="0" w:space="0" w:color="auto"/>
        <w:bottom w:val="none" w:sz="0" w:space="0" w:color="auto"/>
        <w:right w:val="none" w:sz="0" w:space="0" w:color="auto"/>
      </w:divBdr>
    </w:div>
    <w:div w:id="471141068">
      <w:bodyDiv w:val="1"/>
      <w:marLeft w:val="0"/>
      <w:marRight w:val="0"/>
      <w:marTop w:val="0"/>
      <w:marBottom w:val="0"/>
      <w:divBdr>
        <w:top w:val="none" w:sz="0" w:space="0" w:color="auto"/>
        <w:left w:val="none" w:sz="0" w:space="0" w:color="auto"/>
        <w:bottom w:val="none" w:sz="0" w:space="0" w:color="auto"/>
        <w:right w:val="none" w:sz="0" w:space="0" w:color="auto"/>
      </w:divBdr>
    </w:div>
    <w:div w:id="485636163">
      <w:bodyDiv w:val="1"/>
      <w:marLeft w:val="0"/>
      <w:marRight w:val="0"/>
      <w:marTop w:val="0"/>
      <w:marBottom w:val="0"/>
      <w:divBdr>
        <w:top w:val="none" w:sz="0" w:space="0" w:color="auto"/>
        <w:left w:val="none" w:sz="0" w:space="0" w:color="auto"/>
        <w:bottom w:val="none" w:sz="0" w:space="0" w:color="auto"/>
        <w:right w:val="none" w:sz="0" w:space="0" w:color="auto"/>
      </w:divBdr>
    </w:div>
    <w:div w:id="495077032">
      <w:bodyDiv w:val="1"/>
      <w:marLeft w:val="0"/>
      <w:marRight w:val="0"/>
      <w:marTop w:val="0"/>
      <w:marBottom w:val="0"/>
      <w:divBdr>
        <w:top w:val="none" w:sz="0" w:space="0" w:color="auto"/>
        <w:left w:val="none" w:sz="0" w:space="0" w:color="auto"/>
        <w:bottom w:val="none" w:sz="0" w:space="0" w:color="auto"/>
        <w:right w:val="none" w:sz="0" w:space="0" w:color="auto"/>
      </w:divBdr>
    </w:div>
    <w:div w:id="498547001">
      <w:bodyDiv w:val="1"/>
      <w:marLeft w:val="0"/>
      <w:marRight w:val="0"/>
      <w:marTop w:val="0"/>
      <w:marBottom w:val="0"/>
      <w:divBdr>
        <w:top w:val="none" w:sz="0" w:space="0" w:color="auto"/>
        <w:left w:val="none" w:sz="0" w:space="0" w:color="auto"/>
        <w:bottom w:val="none" w:sz="0" w:space="0" w:color="auto"/>
        <w:right w:val="none" w:sz="0" w:space="0" w:color="auto"/>
      </w:divBdr>
    </w:div>
    <w:div w:id="517744454">
      <w:bodyDiv w:val="1"/>
      <w:marLeft w:val="0"/>
      <w:marRight w:val="0"/>
      <w:marTop w:val="0"/>
      <w:marBottom w:val="0"/>
      <w:divBdr>
        <w:top w:val="none" w:sz="0" w:space="0" w:color="auto"/>
        <w:left w:val="none" w:sz="0" w:space="0" w:color="auto"/>
        <w:bottom w:val="none" w:sz="0" w:space="0" w:color="auto"/>
        <w:right w:val="none" w:sz="0" w:space="0" w:color="auto"/>
      </w:divBdr>
    </w:div>
    <w:div w:id="541988583">
      <w:bodyDiv w:val="1"/>
      <w:marLeft w:val="0"/>
      <w:marRight w:val="0"/>
      <w:marTop w:val="0"/>
      <w:marBottom w:val="0"/>
      <w:divBdr>
        <w:top w:val="none" w:sz="0" w:space="0" w:color="auto"/>
        <w:left w:val="none" w:sz="0" w:space="0" w:color="auto"/>
        <w:bottom w:val="none" w:sz="0" w:space="0" w:color="auto"/>
        <w:right w:val="none" w:sz="0" w:space="0" w:color="auto"/>
      </w:divBdr>
    </w:div>
    <w:div w:id="542522401">
      <w:bodyDiv w:val="1"/>
      <w:marLeft w:val="0"/>
      <w:marRight w:val="0"/>
      <w:marTop w:val="0"/>
      <w:marBottom w:val="0"/>
      <w:divBdr>
        <w:top w:val="none" w:sz="0" w:space="0" w:color="auto"/>
        <w:left w:val="none" w:sz="0" w:space="0" w:color="auto"/>
        <w:bottom w:val="none" w:sz="0" w:space="0" w:color="auto"/>
        <w:right w:val="none" w:sz="0" w:space="0" w:color="auto"/>
      </w:divBdr>
    </w:div>
    <w:div w:id="617224678">
      <w:bodyDiv w:val="1"/>
      <w:marLeft w:val="0"/>
      <w:marRight w:val="0"/>
      <w:marTop w:val="0"/>
      <w:marBottom w:val="0"/>
      <w:divBdr>
        <w:top w:val="none" w:sz="0" w:space="0" w:color="auto"/>
        <w:left w:val="none" w:sz="0" w:space="0" w:color="auto"/>
        <w:bottom w:val="none" w:sz="0" w:space="0" w:color="auto"/>
        <w:right w:val="none" w:sz="0" w:space="0" w:color="auto"/>
      </w:divBdr>
    </w:div>
    <w:div w:id="637107021">
      <w:bodyDiv w:val="1"/>
      <w:marLeft w:val="0"/>
      <w:marRight w:val="0"/>
      <w:marTop w:val="0"/>
      <w:marBottom w:val="0"/>
      <w:divBdr>
        <w:top w:val="none" w:sz="0" w:space="0" w:color="auto"/>
        <w:left w:val="none" w:sz="0" w:space="0" w:color="auto"/>
        <w:bottom w:val="none" w:sz="0" w:space="0" w:color="auto"/>
        <w:right w:val="none" w:sz="0" w:space="0" w:color="auto"/>
      </w:divBdr>
    </w:div>
    <w:div w:id="642931351">
      <w:bodyDiv w:val="1"/>
      <w:marLeft w:val="0"/>
      <w:marRight w:val="0"/>
      <w:marTop w:val="0"/>
      <w:marBottom w:val="0"/>
      <w:divBdr>
        <w:top w:val="none" w:sz="0" w:space="0" w:color="auto"/>
        <w:left w:val="none" w:sz="0" w:space="0" w:color="auto"/>
        <w:bottom w:val="none" w:sz="0" w:space="0" w:color="auto"/>
        <w:right w:val="none" w:sz="0" w:space="0" w:color="auto"/>
      </w:divBdr>
    </w:div>
    <w:div w:id="644747354">
      <w:bodyDiv w:val="1"/>
      <w:marLeft w:val="0"/>
      <w:marRight w:val="0"/>
      <w:marTop w:val="0"/>
      <w:marBottom w:val="0"/>
      <w:divBdr>
        <w:top w:val="none" w:sz="0" w:space="0" w:color="auto"/>
        <w:left w:val="none" w:sz="0" w:space="0" w:color="auto"/>
        <w:bottom w:val="none" w:sz="0" w:space="0" w:color="auto"/>
        <w:right w:val="none" w:sz="0" w:space="0" w:color="auto"/>
      </w:divBdr>
    </w:div>
    <w:div w:id="675033250">
      <w:bodyDiv w:val="1"/>
      <w:marLeft w:val="0"/>
      <w:marRight w:val="0"/>
      <w:marTop w:val="0"/>
      <w:marBottom w:val="0"/>
      <w:divBdr>
        <w:top w:val="none" w:sz="0" w:space="0" w:color="auto"/>
        <w:left w:val="none" w:sz="0" w:space="0" w:color="auto"/>
        <w:bottom w:val="none" w:sz="0" w:space="0" w:color="auto"/>
        <w:right w:val="none" w:sz="0" w:space="0" w:color="auto"/>
      </w:divBdr>
      <w:divsChild>
        <w:div w:id="9063836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08452908">
      <w:bodyDiv w:val="1"/>
      <w:marLeft w:val="0"/>
      <w:marRight w:val="0"/>
      <w:marTop w:val="0"/>
      <w:marBottom w:val="0"/>
      <w:divBdr>
        <w:top w:val="none" w:sz="0" w:space="0" w:color="auto"/>
        <w:left w:val="none" w:sz="0" w:space="0" w:color="auto"/>
        <w:bottom w:val="none" w:sz="0" w:space="0" w:color="auto"/>
        <w:right w:val="none" w:sz="0" w:space="0" w:color="auto"/>
      </w:divBdr>
    </w:div>
    <w:div w:id="709455002">
      <w:bodyDiv w:val="1"/>
      <w:marLeft w:val="0"/>
      <w:marRight w:val="0"/>
      <w:marTop w:val="0"/>
      <w:marBottom w:val="0"/>
      <w:divBdr>
        <w:top w:val="none" w:sz="0" w:space="0" w:color="auto"/>
        <w:left w:val="none" w:sz="0" w:space="0" w:color="auto"/>
        <w:bottom w:val="none" w:sz="0" w:space="0" w:color="auto"/>
        <w:right w:val="none" w:sz="0" w:space="0" w:color="auto"/>
      </w:divBdr>
      <w:divsChild>
        <w:div w:id="3848388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12539966">
      <w:bodyDiv w:val="1"/>
      <w:marLeft w:val="0"/>
      <w:marRight w:val="0"/>
      <w:marTop w:val="0"/>
      <w:marBottom w:val="0"/>
      <w:divBdr>
        <w:top w:val="none" w:sz="0" w:space="0" w:color="auto"/>
        <w:left w:val="none" w:sz="0" w:space="0" w:color="auto"/>
        <w:bottom w:val="none" w:sz="0" w:space="0" w:color="auto"/>
        <w:right w:val="none" w:sz="0" w:space="0" w:color="auto"/>
      </w:divBdr>
    </w:div>
    <w:div w:id="722868719">
      <w:bodyDiv w:val="1"/>
      <w:marLeft w:val="0"/>
      <w:marRight w:val="0"/>
      <w:marTop w:val="0"/>
      <w:marBottom w:val="0"/>
      <w:divBdr>
        <w:top w:val="none" w:sz="0" w:space="0" w:color="auto"/>
        <w:left w:val="none" w:sz="0" w:space="0" w:color="auto"/>
        <w:bottom w:val="none" w:sz="0" w:space="0" w:color="auto"/>
        <w:right w:val="none" w:sz="0" w:space="0" w:color="auto"/>
      </w:divBdr>
    </w:div>
    <w:div w:id="730688498">
      <w:bodyDiv w:val="1"/>
      <w:marLeft w:val="0"/>
      <w:marRight w:val="0"/>
      <w:marTop w:val="0"/>
      <w:marBottom w:val="0"/>
      <w:divBdr>
        <w:top w:val="none" w:sz="0" w:space="0" w:color="auto"/>
        <w:left w:val="none" w:sz="0" w:space="0" w:color="auto"/>
        <w:bottom w:val="none" w:sz="0" w:space="0" w:color="auto"/>
        <w:right w:val="none" w:sz="0" w:space="0" w:color="auto"/>
      </w:divBdr>
    </w:div>
    <w:div w:id="740099180">
      <w:bodyDiv w:val="1"/>
      <w:marLeft w:val="0"/>
      <w:marRight w:val="0"/>
      <w:marTop w:val="0"/>
      <w:marBottom w:val="0"/>
      <w:divBdr>
        <w:top w:val="none" w:sz="0" w:space="0" w:color="auto"/>
        <w:left w:val="none" w:sz="0" w:space="0" w:color="auto"/>
        <w:bottom w:val="none" w:sz="0" w:space="0" w:color="auto"/>
        <w:right w:val="none" w:sz="0" w:space="0" w:color="auto"/>
      </w:divBdr>
    </w:div>
    <w:div w:id="743454238">
      <w:bodyDiv w:val="1"/>
      <w:marLeft w:val="0"/>
      <w:marRight w:val="0"/>
      <w:marTop w:val="0"/>
      <w:marBottom w:val="0"/>
      <w:divBdr>
        <w:top w:val="none" w:sz="0" w:space="0" w:color="auto"/>
        <w:left w:val="none" w:sz="0" w:space="0" w:color="auto"/>
        <w:bottom w:val="none" w:sz="0" w:space="0" w:color="auto"/>
        <w:right w:val="none" w:sz="0" w:space="0" w:color="auto"/>
      </w:divBdr>
    </w:div>
    <w:div w:id="758133717">
      <w:bodyDiv w:val="1"/>
      <w:marLeft w:val="0"/>
      <w:marRight w:val="0"/>
      <w:marTop w:val="0"/>
      <w:marBottom w:val="0"/>
      <w:divBdr>
        <w:top w:val="none" w:sz="0" w:space="0" w:color="auto"/>
        <w:left w:val="none" w:sz="0" w:space="0" w:color="auto"/>
        <w:bottom w:val="none" w:sz="0" w:space="0" w:color="auto"/>
        <w:right w:val="none" w:sz="0" w:space="0" w:color="auto"/>
      </w:divBdr>
    </w:div>
    <w:div w:id="759331745">
      <w:bodyDiv w:val="1"/>
      <w:marLeft w:val="0"/>
      <w:marRight w:val="0"/>
      <w:marTop w:val="0"/>
      <w:marBottom w:val="0"/>
      <w:divBdr>
        <w:top w:val="none" w:sz="0" w:space="0" w:color="auto"/>
        <w:left w:val="none" w:sz="0" w:space="0" w:color="auto"/>
        <w:bottom w:val="none" w:sz="0" w:space="0" w:color="auto"/>
        <w:right w:val="none" w:sz="0" w:space="0" w:color="auto"/>
      </w:divBdr>
      <w:divsChild>
        <w:div w:id="10246726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2266398">
      <w:bodyDiv w:val="1"/>
      <w:marLeft w:val="0"/>
      <w:marRight w:val="0"/>
      <w:marTop w:val="0"/>
      <w:marBottom w:val="0"/>
      <w:divBdr>
        <w:top w:val="none" w:sz="0" w:space="0" w:color="auto"/>
        <w:left w:val="none" w:sz="0" w:space="0" w:color="auto"/>
        <w:bottom w:val="none" w:sz="0" w:space="0" w:color="auto"/>
        <w:right w:val="none" w:sz="0" w:space="0" w:color="auto"/>
      </w:divBdr>
    </w:div>
    <w:div w:id="763232770">
      <w:bodyDiv w:val="1"/>
      <w:marLeft w:val="0"/>
      <w:marRight w:val="0"/>
      <w:marTop w:val="0"/>
      <w:marBottom w:val="0"/>
      <w:divBdr>
        <w:top w:val="none" w:sz="0" w:space="0" w:color="auto"/>
        <w:left w:val="none" w:sz="0" w:space="0" w:color="auto"/>
        <w:bottom w:val="none" w:sz="0" w:space="0" w:color="auto"/>
        <w:right w:val="none" w:sz="0" w:space="0" w:color="auto"/>
      </w:divBdr>
    </w:div>
    <w:div w:id="765813091">
      <w:bodyDiv w:val="1"/>
      <w:marLeft w:val="0"/>
      <w:marRight w:val="0"/>
      <w:marTop w:val="0"/>
      <w:marBottom w:val="0"/>
      <w:divBdr>
        <w:top w:val="none" w:sz="0" w:space="0" w:color="auto"/>
        <w:left w:val="none" w:sz="0" w:space="0" w:color="auto"/>
        <w:bottom w:val="none" w:sz="0" w:space="0" w:color="auto"/>
        <w:right w:val="none" w:sz="0" w:space="0" w:color="auto"/>
      </w:divBdr>
    </w:div>
    <w:div w:id="783233115">
      <w:bodyDiv w:val="1"/>
      <w:marLeft w:val="0"/>
      <w:marRight w:val="0"/>
      <w:marTop w:val="0"/>
      <w:marBottom w:val="0"/>
      <w:divBdr>
        <w:top w:val="none" w:sz="0" w:space="0" w:color="auto"/>
        <w:left w:val="none" w:sz="0" w:space="0" w:color="auto"/>
        <w:bottom w:val="none" w:sz="0" w:space="0" w:color="auto"/>
        <w:right w:val="none" w:sz="0" w:space="0" w:color="auto"/>
      </w:divBdr>
    </w:div>
    <w:div w:id="793136549">
      <w:bodyDiv w:val="1"/>
      <w:marLeft w:val="0"/>
      <w:marRight w:val="0"/>
      <w:marTop w:val="0"/>
      <w:marBottom w:val="0"/>
      <w:divBdr>
        <w:top w:val="none" w:sz="0" w:space="0" w:color="auto"/>
        <w:left w:val="none" w:sz="0" w:space="0" w:color="auto"/>
        <w:bottom w:val="none" w:sz="0" w:space="0" w:color="auto"/>
        <w:right w:val="none" w:sz="0" w:space="0" w:color="auto"/>
      </w:divBdr>
    </w:div>
    <w:div w:id="839392825">
      <w:bodyDiv w:val="1"/>
      <w:marLeft w:val="0"/>
      <w:marRight w:val="0"/>
      <w:marTop w:val="0"/>
      <w:marBottom w:val="0"/>
      <w:divBdr>
        <w:top w:val="none" w:sz="0" w:space="0" w:color="auto"/>
        <w:left w:val="none" w:sz="0" w:space="0" w:color="auto"/>
        <w:bottom w:val="none" w:sz="0" w:space="0" w:color="auto"/>
        <w:right w:val="none" w:sz="0" w:space="0" w:color="auto"/>
      </w:divBdr>
      <w:divsChild>
        <w:div w:id="3929678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42740221">
      <w:bodyDiv w:val="1"/>
      <w:marLeft w:val="0"/>
      <w:marRight w:val="0"/>
      <w:marTop w:val="0"/>
      <w:marBottom w:val="0"/>
      <w:divBdr>
        <w:top w:val="none" w:sz="0" w:space="0" w:color="auto"/>
        <w:left w:val="none" w:sz="0" w:space="0" w:color="auto"/>
        <w:bottom w:val="none" w:sz="0" w:space="0" w:color="auto"/>
        <w:right w:val="none" w:sz="0" w:space="0" w:color="auto"/>
      </w:divBdr>
    </w:div>
    <w:div w:id="843857544">
      <w:bodyDiv w:val="1"/>
      <w:marLeft w:val="0"/>
      <w:marRight w:val="0"/>
      <w:marTop w:val="0"/>
      <w:marBottom w:val="0"/>
      <w:divBdr>
        <w:top w:val="none" w:sz="0" w:space="0" w:color="auto"/>
        <w:left w:val="none" w:sz="0" w:space="0" w:color="auto"/>
        <w:bottom w:val="none" w:sz="0" w:space="0" w:color="auto"/>
        <w:right w:val="none" w:sz="0" w:space="0" w:color="auto"/>
      </w:divBdr>
    </w:div>
    <w:div w:id="856313386">
      <w:bodyDiv w:val="1"/>
      <w:marLeft w:val="0"/>
      <w:marRight w:val="0"/>
      <w:marTop w:val="0"/>
      <w:marBottom w:val="0"/>
      <w:divBdr>
        <w:top w:val="none" w:sz="0" w:space="0" w:color="auto"/>
        <w:left w:val="none" w:sz="0" w:space="0" w:color="auto"/>
        <w:bottom w:val="none" w:sz="0" w:space="0" w:color="auto"/>
        <w:right w:val="none" w:sz="0" w:space="0" w:color="auto"/>
      </w:divBdr>
      <w:divsChild>
        <w:div w:id="975522395">
          <w:marLeft w:val="0"/>
          <w:marRight w:val="0"/>
          <w:marTop w:val="0"/>
          <w:marBottom w:val="0"/>
          <w:divBdr>
            <w:top w:val="none" w:sz="0" w:space="0" w:color="auto"/>
            <w:left w:val="none" w:sz="0" w:space="0" w:color="auto"/>
            <w:bottom w:val="none" w:sz="0" w:space="0" w:color="auto"/>
            <w:right w:val="none" w:sz="0" w:space="0" w:color="auto"/>
          </w:divBdr>
          <w:divsChild>
            <w:div w:id="1797798614">
              <w:marLeft w:val="0"/>
              <w:marRight w:val="0"/>
              <w:marTop w:val="0"/>
              <w:marBottom w:val="0"/>
              <w:divBdr>
                <w:top w:val="none" w:sz="0" w:space="0" w:color="auto"/>
                <w:left w:val="none" w:sz="0" w:space="0" w:color="auto"/>
                <w:bottom w:val="none" w:sz="0" w:space="0" w:color="auto"/>
                <w:right w:val="none" w:sz="0" w:space="0" w:color="auto"/>
              </w:divBdr>
              <w:divsChild>
                <w:div w:id="1190877750">
                  <w:marLeft w:val="0"/>
                  <w:marRight w:val="0"/>
                  <w:marTop w:val="0"/>
                  <w:marBottom w:val="0"/>
                  <w:divBdr>
                    <w:top w:val="none" w:sz="0" w:space="0" w:color="auto"/>
                    <w:left w:val="none" w:sz="0" w:space="0" w:color="auto"/>
                    <w:bottom w:val="none" w:sz="0" w:space="0" w:color="auto"/>
                    <w:right w:val="none" w:sz="0" w:space="0" w:color="auto"/>
                  </w:divBdr>
                  <w:divsChild>
                    <w:div w:id="1565602889">
                      <w:marLeft w:val="0"/>
                      <w:marRight w:val="0"/>
                      <w:marTop w:val="0"/>
                      <w:marBottom w:val="0"/>
                      <w:divBdr>
                        <w:top w:val="none" w:sz="0" w:space="0" w:color="auto"/>
                        <w:left w:val="none" w:sz="0" w:space="0" w:color="auto"/>
                        <w:bottom w:val="none" w:sz="0" w:space="0" w:color="auto"/>
                        <w:right w:val="none" w:sz="0" w:space="0" w:color="auto"/>
                      </w:divBdr>
                      <w:divsChild>
                        <w:div w:id="501235362">
                          <w:marLeft w:val="0"/>
                          <w:marRight w:val="0"/>
                          <w:marTop w:val="0"/>
                          <w:marBottom w:val="0"/>
                          <w:divBdr>
                            <w:top w:val="none" w:sz="0" w:space="0" w:color="auto"/>
                            <w:left w:val="none" w:sz="0" w:space="0" w:color="auto"/>
                            <w:bottom w:val="none" w:sz="0" w:space="0" w:color="auto"/>
                            <w:right w:val="none" w:sz="0" w:space="0" w:color="auto"/>
                          </w:divBdr>
                          <w:divsChild>
                            <w:div w:id="1353805262">
                              <w:marLeft w:val="0"/>
                              <w:marRight w:val="0"/>
                              <w:marTop w:val="0"/>
                              <w:marBottom w:val="0"/>
                              <w:divBdr>
                                <w:top w:val="none" w:sz="0" w:space="0" w:color="auto"/>
                                <w:left w:val="none" w:sz="0" w:space="0" w:color="auto"/>
                                <w:bottom w:val="none" w:sz="0" w:space="0" w:color="auto"/>
                                <w:right w:val="none" w:sz="0" w:space="0" w:color="auto"/>
                              </w:divBdr>
                              <w:divsChild>
                                <w:div w:id="50929058">
                                  <w:marLeft w:val="0"/>
                                  <w:marRight w:val="0"/>
                                  <w:marTop w:val="0"/>
                                  <w:marBottom w:val="0"/>
                                  <w:divBdr>
                                    <w:top w:val="none" w:sz="0" w:space="0" w:color="auto"/>
                                    <w:left w:val="none" w:sz="0" w:space="0" w:color="auto"/>
                                    <w:bottom w:val="none" w:sz="0" w:space="0" w:color="auto"/>
                                    <w:right w:val="none" w:sz="0" w:space="0" w:color="auto"/>
                                  </w:divBdr>
                                  <w:divsChild>
                                    <w:div w:id="1211112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4519942">
                      <w:marLeft w:val="0"/>
                      <w:marRight w:val="0"/>
                      <w:marTop w:val="0"/>
                      <w:marBottom w:val="0"/>
                      <w:divBdr>
                        <w:top w:val="none" w:sz="0" w:space="0" w:color="auto"/>
                        <w:left w:val="none" w:sz="0" w:space="0" w:color="auto"/>
                        <w:bottom w:val="none" w:sz="0" w:space="0" w:color="auto"/>
                        <w:right w:val="none" w:sz="0" w:space="0" w:color="auto"/>
                      </w:divBdr>
                      <w:divsChild>
                        <w:div w:id="1819833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12349442">
      <w:bodyDiv w:val="1"/>
      <w:marLeft w:val="0"/>
      <w:marRight w:val="0"/>
      <w:marTop w:val="0"/>
      <w:marBottom w:val="0"/>
      <w:divBdr>
        <w:top w:val="none" w:sz="0" w:space="0" w:color="auto"/>
        <w:left w:val="none" w:sz="0" w:space="0" w:color="auto"/>
        <w:bottom w:val="none" w:sz="0" w:space="0" w:color="auto"/>
        <w:right w:val="none" w:sz="0" w:space="0" w:color="auto"/>
      </w:divBdr>
      <w:divsChild>
        <w:div w:id="1185165780">
          <w:marLeft w:val="0"/>
          <w:marRight w:val="0"/>
          <w:marTop w:val="0"/>
          <w:marBottom w:val="0"/>
          <w:divBdr>
            <w:top w:val="none" w:sz="0" w:space="0" w:color="auto"/>
            <w:left w:val="none" w:sz="0" w:space="0" w:color="auto"/>
            <w:bottom w:val="none" w:sz="0" w:space="0" w:color="auto"/>
            <w:right w:val="none" w:sz="0" w:space="0" w:color="auto"/>
          </w:divBdr>
          <w:divsChild>
            <w:div w:id="1044986362">
              <w:marLeft w:val="0"/>
              <w:marRight w:val="0"/>
              <w:marTop w:val="0"/>
              <w:marBottom w:val="0"/>
              <w:divBdr>
                <w:top w:val="none" w:sz="0" w:space="0" w:color="auto"/>
                <w:left w:val="none" w:sz="0" w:space="0" w:color="auto"/>
                <w:bottom w:val="none" w:sz="0" w:space="0" w:color="auto"/>
                <w:right w:val="none" w:sz="0" w:space="0" w:color="auto"/>
              </w:divBdr>
              <w:divsChild>
                <w:div w:id="522670080">
                  <w:marLeft w:val="0"/>
                  <w:marRight w:val="0"/>
                  <w:marTop w:val="0"/>
                  <w:marBottom w:val="0"/>
                  <w:divBdr>
                    <w:top w:val="none" w:sz="0" w:space="0" w:color="auto"/>
                    <w:left w:val="none" w:sz="0" w:space="0" w:color="auto"/>
                    <w:bottom w:val="none" w:sz="0" w:space="0" w:color="auto"/>
                    <w:right w:val="none" w:sz="0" w:space="0" w:color="auto"/>
                  </w:divBdr>
                  <w:divsChild>
                    <w:div w:id="748037764">
                      <w:marLeft w:val="0"/>
                      <w:marRight w:val="0"/>
                      <w:marTop w:val="0"/>
                      <w:marBottom w:val="0"/>
                      <w:divBdr>
                        <w:top w:val="none" w:sz="0" w:space="0" w:color="auto"/>
                        <w:left w:val="none" w:sz="0" w:space="0" w:color="auto"/>
                        <w:bottom w:val="none" w:sz="0" w:space="0" w:color="auto"/>
                        <w:right w:val="none" w:sz="0" w:space="0" w:color="auto"/>
                      </w:divBdr>
                      <w:divsChild>
                        <w:div w:id="2106459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9168729">
      <w:bodyDiv w:val="1"/>
      <w:marLeft w:val="0"/>
      <w:marRight w:val="0"/>
      <w:marTop w:val="0"/>
      <w:marBottom w:val="0"/>
      <w:divBdr>
        <w:top w:val="none" w:sz="0" w:space="0" w:color="auto"/>
        <w:left w:val="none" w:sz="0" w:space="0" w:color="auto"/>
        <w:bottom w:val="none" w:sz="0" w:space="0" w:color="auto"/>
        <w:right w:val="none" w:sz="0" w:space="0" w:color="auto"/>
      </w:divBdr>
    </w:div>
    <w:div w:id="951671793">
      <w:bodyDiv w:val="1"/>
      <w:marLeft w:val="0"/>
      <w:marRight w:val="0"/>
      <w:marTop w:val="0"/>
      <w:marBottom w:val="0"/>
      <w:divBdr>
        <w:top w:val="none" w:sz="0" w:space="0" w:color="auto"/>
        <w:left w:val="none" w:sz="0" w:space="0" w:color="auto"/>
        <w:bottom w:val="none" w:sz="0" w:space="0" w:color="auto"/>
        <w:right w:val="none" w:sz="0" w:space="0" w:color="auto"/>
      </w:divBdr>
      <w:divsChild>
        <w:div w:id="1090555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69632798">
      <w:bodyDiv w:val="1"/>
      <w:marLeft w:val="0"/>
      <w:marRight w:val="0"/>
      <w:marTop w:val="0"/>
      <w:marBottom w:val="0"/>
      <w:divBdr>
        <w:top w:val="none" w:sz="0" w:space="0" w:color="auto"/>
        <w:left w:val="none" w:sz="0" w:space="0" w:color="auto"/>
        <w:bottom w:val="none" w:sz="0" w:space="0" w:color="auto"/>
        <w:right w:val="none" w:sz="0" w:space="0" w:color="auto"/>
      </w:divBdr>
    </w:div>
    <w:div w:id="977951965">
      <w:bodyDiv w:val="1"/>
      <w:marLeft w:val="0"/>
      <w:marRight w:val="0"/>
      <w:marTop w:val="0"/>
      <w:marBottom w:val="0"/>
      <w:divBdr>
        <w:top w:val="none" w:sz="0" w:space="0" w:color="auto"/>
        <w:left w:val="none" w:sz="0" w:space="0" w:color="auto"/>
        <w:bottom w:val="none" w:sz="0" w:space="0" w:color="auto"/>
        <w:right w:val="none" w:sz="0" w:space="0" w:color="auto"/>
      </w:divBdr>
    </w:div>
    <w:div w:id="981231000">
      <w:bodyDiv w:val="1"/>
      <w:marLeft w:val="0"/>
      <w:marRight w:val="0"/>
      <w:marTop w:val="0"/>
      <w:marBottom w:val="0"/>
      <w:divBdr>
        <w:top w:val="none" w:sz="0" w:space="0" w:color="auto"/>
        <w:left w:val="none" w:sz="0" w:space="0" w:color="auto"/>
        <w:bottom w:val="none" w:sz="0" w:space="0" w:color="auto"/>
        <w:right w:val="none" w:sz="0" w:space="0" w:color="auto"/>
      </w:divBdr>
    </w:div>
    <w:div w:id="983049064">
      <w:bodyDiv w:val="1"/>
      <w:marLeft w:val="0"/>
      <w:marRight w:val="0"/>
      <w:marTop w:val="0"/>
      <w:marBottom w:val="0"/>
      <w:divBdr>
        <w:top w:val="none" w:sz="0" w:space="0" w:color="auto"/>
        <w:left w:val="none" w:sz="0" w:space="0" w:color="auto"/>
        <w:bottom w:val="none" w:sz="0" w:space="0" w:color="auto"/>
        <w:right w:val="none" w:sz="0" w:space="0" w:color="auto"/>
      </w:divBdr>
    </w:div>
    <w:div w:id="990183860">
      <w:bodyDiv w:val="1"/>
      <w:marLeft w:val="0"/>
      <w:marRight w:val="0"/>
      <w:marTop w:val="0"/>
      <w:marBottom w:val="0"/>
      <w:divBdr>
        <w:top w:val="none" w:sz="0" w:space="0" w:color="auto"/>
        <w:left w:val="none" w:sz="0" w:space="0" w:color="auto"/>
        <w:bottom w:val="none" w:sz="0" w:space="0" w:color="auto"/>
        <w:right w:val="none" w:sz="0" w:space="0" w:color="auto"/>
      </w:divBdr>
    </w:div>
    <w:div w:id="1000623105">
      <w:bodyDiv w:val="1"/>
      <w:marLeft w:val="0"/>
      <w:marRight w:val="0"/>
      <w:marTop w:val="0"/>
      <w:marBottom w:val="0"/>
      <w:divBdr>
        <w:top w:val="none" w:sz="0" w:space="0" w:color="auto"/>
        <w:left w:val="none" w:sz="0" w:space="0" w:color="auto"/>
        <w:bottom w:val="none" w:sz="0" w:space="0" w:color="auto"/>
        <w:right w:val="none" w:sz="0" w:space="0" w:color="auto"/>
      </w:divBdr>
      <w:divsChild>
        <w:div w:id="1176846597">
          <w:blockQuote w:val="1"/>
          <w:marLeft w:val="720"/>
          <w:marRight w:val="720"/>
          <w:marTop w:val="100"/>
          <w:marBottom w:val="100"/>
          <w:divBdr>
            <w:top w:val="none" w:sz="0" w:space="0" w:color="auto"/>
            <w:left w:val="none" w:sz="0" w:space="0" w:color="auto"/>
            <w:bottom w:val="none" w:sz="0" w:space="0" w:color="auto"/>
            <w:right w:val="none" w:sz="0" w:space="0" w:color="auto"/>
          </w:divBdr>
        </w:div>
        <w:div w:id="414432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48214554">
      <w:bodyDiv w:val="1"/>
      <w:marLeft w:val="0"/>
      <w:marRight w:val="0"/>
      <w:marTop w:val="0"/>
      <w:marBottom w:val="0"/>
      <w:divBdr>
        <w:top w:val="none" w:sz="0" w:space="0" w:color="auto"/>
        <w:left w:val="none" w:sz="0" w:space="0" w:color="auto"/>
        <w:bottom w:val="none" w:sz="0" w:space="0" w:color="auto"/>
        <w:right w:val="none" w:sz="0" w:space="0" w:color="auto"/>
      </w:divBdr>
    </w:div>
    <w:div w:id="1057170952">
      <w:bodyDiv w:val="1"/>
      <w:marLeft w:val="0"/>
      <w:marRight w:val="0"/>
      <w:marTop w:val="0"/>
      <w:marBottom w:val="0"/>
      <w:divBdr>
        <w:top w:val="none" w:sz="0" w:space="0" w:color="auto"/>
        <w:left w:val="none" w:sz="0" w:space="0" w:color="auto"/>
        <w:bottom w:val="none" w:sz="0" w:space="0" w:color="auto"/>
        <w:right w:val="none" w:sz="0" w:space="0" w:color="auto"/>
      </w:divBdr>
    </w:div>
    <w:div w:id="1065300060">
      <w:bodyDiv w:val="1"/>
      <w:marLeft w:val="0"/>
      <w:marRight w:val="0"/>
      <w:marTop w:val="0"/>
      <w:marBottom w:val="0"/>
      <w:divBdr>
        <w:top w:val="none" w:sz="0" w:space="0" w:color="auto"/>
        <w:left w:val="none" w:sz="0" w:space="0" w:color="auto"/>
        <w:bottom w:val="none" w:sz="0" w:space="0" w:color="auto"/>
        <w:right w:val="none" w:sz="0" w:space="0" w:color="auto"/>
      </w:divBdr>
    </w:div>
    <w:div w:id="1084649559">
      <w:bodyDiv w:val="1"/>
      <w:marLeft w:val="0"/>
      <w:marRight w:val="0"/>
      <w:marTop w:val="0"/>
      <w:marBottom w:val="0"/>
      <w:divBdr>
        <w:top w:val="none" w:sz="0" w:space="0" w:color="auto"/>
        <w:left w:val="none" w:sz="0" w:space="0" w:color="auto"/>
        <w:bottom w:val="none" w:sz="0" w:space="0" w:color="auto"/>
        <w:right w:val="none" w:sz="0" w:space="0" w:color="auto"/>
      </w:divBdr>
    </w:div>
    <w:div w:id="1087767507">
      <w:bodyDiv w:val="1"/>
      <w:marLeft w:val="0"/>
      <w:marRight w:val="0"/>
      <w:marTop w:val="0"/>
      <w:marBottom w:val="0"/>
      <w:divBdr>
        <w:top w:val="none" w:sz="0" w:space="0" w:color="auto"/>
        <w:left w:val="none" w:sz="0" w:space="0" w:color="auto"/>
        <w:bottom w:val="none" w:sz="0" w:space="0" w:color="auto"/>
        <w:right w:val="none" w:sz="0" w:space="0" w:color="auto"/>
      </w:divBdr>
    </w:div>
    <w:div w:id="1093168839">
      <w:bodyDiv w:val="1"/>
      <w:marLeft w:val="0"/>
      <w:marRight w:val="0"/>
      <w:marTop w:val="0"/>
      <w:marBottom w:val="0"/>
      <w:divBdr>
        <w:top w:val="none" w:sz="0" w:space="0" w:color="auto"/>
        <w:left w:val="none" w:sz="0" w:space="0" w:color="auto"/>
        <w:bottom w:val="none" w:sz="0" w:space="0" w:color="auto"/>
        <w:right w:val="none" w:sz="0" w:space="0" w:color="auto"/>
      </w:divBdr>
    </w:div>
    <w:div w:id="1104692076">
      <w:bodyDiv w:val="1"/>
      <w:marLeft w:val="0"/>
      <w:marRight w:val="0"/>
      <w:marTop w:val="0"/>
      <w:marBottom w:val="0"/>
      <w:divBdr>
        <w:top w:val="none" w:sz="0" w:space="0" w:color="auto"/>
        <w:left w:val="none" w:sz="0" w:space="0" w:color="auto"/>
        <w:bottom w:val="none" w:sz="0" w:space="0" w:color="auto"/>
        <w:right w:val="none" w:sz="0" w:space="0" w:color="auto"/>
      </w:divBdr>
      <w:divsChild>
        <w:div w:id="2025595708">
          <w:marLeft w:val="0"/>
          <w:marRight w:val="0"/>
          <w:marTop w:val="0"/>
          <w:marBottom w:val="0"/>
          <w:divBdr>
            <w:top w:val="none" w:sz="0" w:space="0" w:color="auto"/>
            <w:left w:val="none" w:sz="0" w:space="0" w:color="auto"/>
            <w:bottom w:val="none" w:sz="0" w:space="0" w:color="auto"/>
            <w:right w:val="none" w:sz="0" w:space="0" w:color="auto"/>
          </w:divBdr>
          <w:divsChild>
            <w:div w:id="953289245">
              <w:marLeft w:val="0"/>
              <w:marRight w:val="0"/>
              <w:marTop w:val="0"/>
              <w:marBottom w:val="0"/>
              <w:divBdr>
                <w:top w:val="none" w:sz="0" w:space="0" w:color="auto"/>
                <w:left w:val="none" w:sz="0" w:space="0" w:color="auto"/>
                <w:bottom w:val="none" w:sz="0" w:space="0" w:color="auto"/>
                <w:right w:val="none" w:sz="0" w:space="0" w:color="auto"/>
              </w:divBdr>
              <w:divsChild>
                <w:div w:id="953899206">
                  <w:marLeft w:val="0"/>
                  <w:marRight w:val="0"/>
                  <w:marTop w:val="0"/>
                  <w:marBottom w:val="0"/>
                  <w:divBdr>
                    <w:top w:val="none" w:sz="0" w:space="0" w:color="auto"/>
                    <w:left w:val="none" w:sz="0" w:space="0" w:color="auto"/>
                    <w:bottom w:val="none" w:sz="0" w:space="0" w:color="auto"/>
                    <w:right w:val="none" w:sz="0" w:space="0" w:color="auto"/>
                  </w:divBdr>
                  <w:divsChild>
                    <w:div w:id="765492695">
                      <w:marLeft w:val="0"/>
                      <w:marRight w:val="0"/>
                      <w:marTop w:val="0"/>
                      <w:marBottom w:val="0"/>
                      <w:divBdr>
                        <w:top w:val="none" w:sz="0" w:space="0" w:color="auto"/>
                        <w:left w:val="none" w:sz="0" w:space="0" w:color="auto"/>
                        <w:bottom w:val="none" w:sz="0" w:space="0" w:color="auto"/>
                        <w:right w:val="none" w:sz="0" w:space="0" w:color="auto"/>
                      </w:divBdr>
                      <w:divsChild>
                        <w:div w:id="150217535">
                          <w:marLeft w:val="0"/>
                          <w:marRight w:val="0"/>
                          <w:marTop w:val="0"/>
                          <w:marBottom w:val="0"/>
                          <w:divBdr>
                            <w:top w:val="none" w:sz="0" w:space="0" w:color="auto"/>
                            <w:left w:val="none" w:sz="0" w:space="0" w:color="auto"/>
                            <w:bottom w:val="none" w:sz="0" w:space="0" w:color="auto"/>
                            <w:right w:val="none" w:sz="0" w:space="0" w:color="auto"/>
                          </w:divBdr>
                          <w:divsChild>
                            <w:div w:id="1596018987">
                              <w:marLeft w:val="0"/>
                              <w:marRight w:val="0"/>
                              <w:marTop w:val="0"/>
                              <w:marBottom w:val="0"/>
                              <w:divBdr>
                                <w:top w:val="none" w:sz="0" w:space="0" w:color="auto"/>
                                <w:left w:val="none" w:sz="0" w:space="0" w:color="auto"/>
                                <w:bottom w:val="none" w:sz="0" w:space="0" w:color="auto"/>
                                <w:right w:val="none" w:sz="0" w:space="0" w:color="auto"/>
                              </w:divBdr>
                              <w:divsChild>
                                <w:div w:id="491484881">
                                  <w:marLeft w:val="0"/>
                                  <w:marRight w:val="0"/>
                                  <w:marTop w:val="0"/>
                                  <w:marBottom w:val="0"/>
                                  <w:divBdr>
                                    <w:top w:val="none" w:sz="0" w:space="0" w:color="auto"/>
                                    <w:left w:val="none" w:sz="0" w:space="0" w:color="auto"/>
                                    <w:bottom w:val="none" w:sz="0" w:space="0" w:color="auto"/>
                                    <w:right w:val="none" w:sz="0" w:space="0" w:color="auto"/>
                                  </w:divBdr>
                                  <w:divsChild>
                                    <w:div w:id="1119645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5887482">
                      <w:marLeft w:val="0"/>
                      <w:marRight w:val="0"/>
                      <w:marTop w:val="0"/>
                      <w:marBottom w:val="0"/>
                      <w:divBdr>
                        <w:top w:val="none" w:sz="0" w:space="0" w:color="auto"/>
                        <w:left w:val="none" w:sz="0" w:space="0" w:color="auto"/>
                        <w:bottom w:val="none" w:sz="0" w:space="0" w:color="auto"/>
                        <w:right w:val="none" w:sz="0" w:space="0" w:color="auto"/>
                      </w:divBdr>
                      <w:divsChild>
                        <w:div w:id="1210997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0224596">
      <w:bodyDiv w:val="1"/>
      <w:marLeft w:val="0"/>
      <w:marRight w:val="0"/>
      <w:marTop w:val="0"/>
      <w:marBottom w:val="0"/>
      <w:divBdr>
        <w:top w:val="none" w:sz="0" w:space="0" w:color="auto"/>
        <w:left w:val="none" w:sz="0" w:space="0" w:color="auto"/>
        <w:bottom w:val="none" w:sz="0" w:space="0" w:color="auto"/>
        <w:right w:val="none" w:sz="0" w:space="0" w:color="auto"/>
      </w:divBdr>
    </w:div>
    <w:div w:id="1145319593">
      <w:bodyDiv w:val="1"/>
      <w:marLeft w:val="0"/>
      <w:marRight w:val="0"/>
      <w:marTop w:val="0"/>
      <w:marBottom w:val="0"/>
      <w:divBdr>
        <w:top w:val="none" w:sz="0" w:space="0" w:color="auto"/>
        <w:left w:val="none" w:sz="0" w:space="0" w:color="auto"/>
        <w:bottom w:val="none" w:sz="0" w:space="0" w:color="auto"/>
        <w:right w:val="none" w:sz="0" w:space="0" w:color="auto"/>
      </w:divBdr>
    </w:div>
    <w:div w:id="1162967964">
      <w:bodyDiv w:val="1"/>
      <w:marLeft w:val="0"/>
      <w:marRight w:val="0"/>
      <w:marTop w:val="0"/>
      <w:marBottom w:val="0"/>
      <w:divBdr>
        <w:top w:val="none" w:sz="0" w:space="0" w:color="auto"/>
        <w:left w:val="none" w:sz="0" w:space="0" w:color="auto"/>
        <w:bottom w:val="none" w:sz="0" w:space="0" w:color="auto"/>
        <w:right w:val="none" w:sz="0" w:space="0" w:color="auto"/>
      </w:divBdr>
    </w:div>
    <w:div w:id="1172258648">
      <w:bodyDiv w:val="1"/>
      <w:marLeft w:val="0"/>
      <w:marRight w:val="0"/>
      <w:marTop w:val="0"/>
      <w:marBottom w:val="0"/>
      <w:divBdr>
        <w:top w:val="none" w:sz="0" w:space="0" w:color="auto"/>
        <w:left w:val="none" w:sz="0" w:space="0" w:color="auto"/>
        <w:bottom w:val="none" w:sz="0" w:space="0" w:color="auto"/>
        <w:right w:val="none" w:sz="0" w:space="0" w:color="auto"/>
      </w:divBdr>
    </w:div>
    <w:div w:id="1183544840">
      <w:bodyDiv w:val="1"/>
      <w:marLeft w:val="0"/>
      <w:marRight w:val="0"/>
      <w:marTop w:val="0"/>
      <w:marBottom w:val="0"/>
      <w:divBdr>
        <w:top w:val="none" w:sz="0" w:space="0" w:color="auto"/>
        <w:left w:val="none" w:sz="0" w:space="0" w:color="auto"/>
        <w:bottom w:val="none" w:sz="0" w:space="0" w:color="auto"/>
        <w:right w:val="none" w:sz="0" w:space="0" w:color="auto"/>
      </w:divBdr>
    </w:div>
    <w:div w:id="1191142239">
      <w:bodyDiv w:val="1"/>
      <w:marLeft w:val="0"/>
      <w:marRight w:val="0"/>
      <w:marTop w:val="0"/>
      <w:marBottom w:val="0"/>
      <w:divBdr>
        <w:top w:val="none" w:sz="0" w:space="0" w:color="auto"/>
        <w:left w:val="none" w:sz="0" w:space="0" w:color="auto"/>
        <w:bottom w:val="none" w:sz="0" w:space="0" w:color="auto"/>
        <w:right w:val="none" w:sz="0" w:space="0" w:color="auto"/>
      </w:divBdr>
    </w:div>
    <w:div w:id="1192261496">
      <w:bodyDiv w:val="1"/>
      <w:marLeft w:val="0"/>
      <w:marRight w:val="0"/>
      <w:marTop w:val="0"/>
      <w:marBottom w:val="0"/>
      <w:divBdr>
        <w:top w:val="none" w:sz="0" w:space="0" w:color="auto"/>
        <w:left w:val="none" w:sz="0" w:space="0" w:color="auto"/>
        <w:bottom w:val="none" w:sz="0" w:space="0" w:color="auto"/>
        <w:right w:val="none" w:sz="0" w:space="0" w:color="auto"/>
      </w:divBdr>
    </w:div>
    <w:div w:id="1200583331">
      <w:bodyDiv w:val="1"/>
      <w:marLeft w:val="0"/>
      <w:marRight w:val="0"/>
      <w:marTop w:val="0"/>
      <w:marBottom w:val="0"/>
      <w:divBdr>
        <w:top w:val="none" w:sz="0" w:space="0" w:color="auto"/>
        <w:left w:val="none" w:sz="0" w:space="0" w:color="auto"/>
        <w:bottom w:val="none" w:sz="0" w:space="0" w:color="auto"/>
        <w:right w:val="none" w:sz="0" w:space="0" w:color="auto"/>
      </w:divBdr>
    </w:div>
    <w:div w:id="1203248127">
      <w:bodyDiv w:val="1"/>
      <w:marLeft w:val="0"/>
      <w:marRight w:val="0"/>
      <w:marTop w:val="0"/>
      <w:marBottom w:val="0"/>
      <w:divBdr>
        <w:top w:val="none" w:sz="0" w:space="0" w:color="auto"/>
        <w:left w:val="none" w:sz="0" w:space="0" w:color="auto"/>
        <w:bottom w:val="none" w:sz="0" w:space="0" w:color="auto"/>
        <w:right w:val="none" w:sz="0" w:space="0" w:color="auto"/>
      </w:divBdr>
    </w:div>
    <w:div w:id="1218280883">
      <w:bodyDiv w:val="1"/>
      <w:marLeft w:val="0"/>
      <w:marRight w:val="0"/>
      <w:marTop w:val="0"/>
      <w:marBottom w:val="0"/>
      <w:divBdr>
        <w:top w:val="none" w:sz="0" w:space="0" w:color="auto"/>
        <w:left w:val="none" w:sz="0" w:space="0" w:color="auto"/>
        <w:bottom w:val="none" w:sz="0" w:space="0" w:color="auto"/>
        <w:right w:val="none" w:sz="0" w:space="0" w:color="auto"/>
      </w:divBdr>
    </w:div>
    <w:div w:id="1234315578">
      <w:bodyDiv w:val="1"/>
      <w:marLeft w:val="0"/>
      <w:marRight w:val="0"/>
      <w:marTop w:val="0"/>
      <w:marBottom w:val="0"/>
      <w:divBdr>
        <w:top w:val="none" w:sz="0" w:space="0" w:color="auto"/>
        <w:left w:val="none" w:sz="0" w:space="0" w:color="auto"/>
        <w:bottom w:val="none" w:sz="0" w:space="0" w:color="auto"/>
        <w:right w:val="none" w:sz="0" w:space="0" w:color="auto"/>
      </w:divBdr>
    </w:div>
    <w:div w:id="1241524370">
      <w:bodyDiv w:val="1"/>
      <w:marLeft w:val="0"/>
      <w:marRight w:val="0"/>
      <w:marTop w:val="0"/>
      <w:marBottom w:val="0"/>
      <w:divBdr>
        <w:top w:val="none" w:sz="0" w:space="0" w:color="auto"/>
        <w:left w:val="none" w:sz="0" w:space="0" w:color="auto"/>
        <w:bottom w:val="none" w:sz="0" w:space="0" w:color="auto"/>
        <w:right w:val="none" w:sz="0" w:space="0" w:color="auto"/>
      </w:divBdr>
      <w:divsChild>
        <w:div w:id="278993590">
          <w:marLeft w:val="0"/>
          <w:marRight w:val="0"/>
          <w:marTop w:val="0"/>
          <w:marBottom w:val="0"/>
          <w:divBdr>
            <w:top w:val="none" w:sz="0" w:space="0" w:color="auto"/>
            <w:left w:val="none" w:sz="0" w:space="0" w:color="auto"/>
            <w:bottom w:val="none" w:sz="0" w:space="0" w:color="auto"/>
            <w:right w:val="none" w:sz="0" w:space="0" w:color="auto"/>
          </w:divBdr>
          <w:divsChild>
            <w:div w:id="1779251565">
              <w:marLeft w:val="0"/>
              <w:marRight w:val="0"/>
              <w:marTop w:val="0"/>
              <w:marBottom w:val="0"/>
              <w:divBdr>
                <w:top w:val="none" w:sz="0" w:space="0" w:color="auto"/>
                <w:left w:val="none" w:sz="0" w:space="0" w:color="auto"/>
                <w:bottom w:val="none" w:sz="0" w:space="0" w:color="auto"/>
                <w:right w:val="none" w:sz="0" w:space="0" w:color="auto"/>
              </w:divBdr>
              <w:divsChild>
                <w:div w:id="1784953769">
                  <w:marLeft w:val="0"/>
                  <w:marRight w:val="0"/>
                  <w:marTop w:val="0"/>
                  <w:marBottom w:val="0"/>
                  <w:divBdr>
                    <w:top w:val="none" w:sz="0" w:space="0" w:color="auto"/>
                    <w:left w:val="none" w:sz="0" w:space="0" w:color="auto"/>
                    <w:bottom w:val="none" w:sz="0" w:space="0" w:color="auto"/>
                    <w:right w:val="none" w:sz="0" w:space="0" w:color="auto"/>
                  </w:divBdr>
                  <w:divsChild>
                    <w:div w:id="2089694548">
                      <w:marLeft w:val="0"/>
                      <w:marRight w:val="0"/>
                      <w:marTop w:val="0"/>
                      <w:marBottom w:val="0"/>
                      <w:divBdr>
                        <w:top w:val="none" w:sz="0" w:space="0" w:color="auto"/>
                        <w:left w:val="none" w:sz="0" w:space="0" w:color="auto"/>
                        <w:bottom w:val="none" w:sz="0" w:space="0" w:color="auto"/>
                        <w:right w:val="none" w:sz="0" w:space="0" w:color="auto"/>
                      </w:divBdr>
                      <w:divsChild>
                        <w:div w:id="1254583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61834657">
      <w:bodyDiv w:val="1"/>
      <w:marLeft w:val="0"/>
      <w:marRight w:val="0"/>
      <w:marTop w:val="0"/>
      <w:marBottom w:val="0"/>
      <w:divBdr>
        <w:top w:val="none" w:sz="0" w:space="0" w:color="auto"/>
        <w:left w:val="none" w:sz="0" w:space="0" w:color="auto"/>
        <w:bottom w:val="none" w:sz="0" w:space="0" w:color="auto"/>
        <w:right w:val="none" w:sz="0" w:space="0" w:color="auto"/>
      </w:divBdr>
    </w:div>
    <w:div w:id="1265377371">
      <w:bodyDiv w:val="1"/>
      <w:marLeft w:val="0"/>
      <w:marRight w:val="0"/>
      <w:marTop w:val="0"/>
      <w:marBottom w:val="0"/>
      <w:divBdr>
        <w:top w:val="none" w:sz="0" w:space="0" w:color="auto"/>
        <w:left w:val="none" w:sz="0" w:space="0" w:color="auto"/>
        <w:bottom w:val="none" w:sz="0" w:space="0" w:color="auto"/>
        <w:right w:val="none" w:sz="0" w:space="0" w:color="auto"/>
      </w:divBdr>
    </w:div>
    <w:div w:id="1298880606">
      <w:bodyDiv w:val="1"/>
      <w:marLeft w:val="0"/>
      <w:marRight w:val="0"/>
      <w:marTop w:val="0"/>
      <w:marBottom w:val="0"/>
      <w:divBdr>
        <w:top w:val="none" w:sz="0" w:space="0" w:color="auto"/>
        <w:left w:val="none" w:sz="0" w:space="0" w:color="auto"/>
        <w:bottom w:val="none" w:sz="0" w:space="0" w:color="auto"/>
        <w:right w:val="none" w:sz="0" w:space="0" w:color="auto"/>
      </w:divBdr>
    </w:div>
    <w:div w:id="1333336173">
      <w:bodyDiv w:val="1"/>
      <w:marLeft w:val="0"/>
      <w:marRight w:val="0"/>
      <w:marTop w:val="0"/>
      <w:marBottom w:val="0"/>
      <w:divBdr>
        <w:top w:val="none" w:sz="0" w:space="0" w:color="auto"/>
        <w:left w:val="none" w:sz="0" w:space="0" w:color="auto"/>
        <w:bottom w:val="none" w:sz="0" w:space="0" w:color="auto"/>
        <w:right w:val="none" w:sz="0" w:space="0" w:color="auto"/>
      </w:divBdr>
    </w:div>
    <w:div w:id="1375038697">
      <w:bodyDiv w:val="1"/>
      <w:marLeft w:val="0"/>
      <w:marRight w:val="0"/>
      <w:marTop w:val="0"/>
      <w:marBottom w:val="0"/>
      <w:divBdr>
        <w:top w:val="none" w:sz="0" w:space="0" w:color="auto"/>
        <w:left w:val="none" w:sz="0" w:space="0" w:color="auto"/>
        <w:bottom w:val="none" w:sz="0" w:space="0" w:color="auto"/>
        <w:right w:val="none" w:sz="0" w:space="0" w:color="auto"/>
      </w:divBdr>
      <w:divsChild>
        <w:div w:id="309866201">
          <w:marLeft w:val="0"/>
          <w:marRight w:val="0"/>
          <w:marTop w:val="0"/>
          <w:marBottom w:val="0"/>
          <w:divBdr>
            <w:top w:val="none" w:sz="0" w:space="0" w:color="auto"/>
            <w:left w:val="none" w:sz="0" w:space="0" w:color="auto"/>
            <w:bottom w:val="none" w:sz="0" w:space="0" w:color="auto"/>
            <w:right w:val="none" w:sz="0" w:space="0" w:color="auto"/>
          </w:divBdr>
          <w:divsChild>
            <w:div w:id="1676761995">
              <w:marLeft w:val="0"/>
              <w:marRight w:val="0"/>
              <w:marTop w:val="0"/>
              <w:marBottom w:val="0"/>
              <w:divBdr>
                <w:top w:val="none" w:sz="0" w:space="0" w:color="auto"/>
                <w:left w:val="none" w:sz="0" w:space="0" w:color="auto"/>
                <w:bottom w:val="none" w:sz="0" w:space="0" w:color="auto"/>
                <w:right w:val="none" w:sz="0" w:space="0" w:color="auto"/>
              </w:divBdr>
              <w:divsChild>
                <w:div w:id="1729840139">
                  <w:marLeft w:val="0"/>
                  <w:marRight w:val="0"/>
                  <w:marTop w:val="0"/>
                  <w:marBottom w:val="0"/>
                  <w:divBdr>
                    <w:top w:val="none" w:sz="0" w:space="0" w:color="auto"/>
                    <w:left w:val="none" w:sz="0" w:space="0" w:color="auto"/>
                    <w:bottom w:val="none" w:sz="0" w:space="0" w:color="auto"/>
                    <w:right w:val="none" w:sz="0" w:space="0" w:color="auto"/>
                  </w:divBdr>
                  <w:divsChild>
                    <w:div w:id="128404575">
                      <w:marLeft w:val="0"/>
                      <w:marRight w:val="0"/>
                      <w:marTop w:val="0"/>
                      <w:marBottom w:val="0"/>
                      <w:divBdr>
                        <w:top w:val="none" w:sz="0" w:space="0" w:color="auto"/>
                        <w:left w:val="none" w:sz="0" w:space="0" w:color="auto"/>
                        <w:bottom w:val="none" w:sz="0" w:space="0" w:color="auto"/>
                        <w:right w:val="none" w:sz="0" w:space="0" w:color="auto"/>
                      </w:divBdr>
                      <w:divsChild>
                        <w:div w:id="1941253036">
                          <w:marLeft w:val="0"/>
                          <w:marRight w:val="0"/>
                          <w:marTop w:val="0"/>
                          <w:marBottom w:val="0"/>
                          <w:divBdr>
                            <w:top w:val="none" w:sz="0" w:space="0" w:color="auto"/>
                            <w:left w:val="none" w:sz="0" w:space="0" w:color="auto"/>
                            <w:bottom w:val="none" w:sz="0" w:space="0" w:color="auto"/>
                            <w:right w:val="none" w:sz="0" w:space="0" w:color="auto"/>
                          </w:divBdr>
                          <w:divsChild>
                            <w:div w:id="1684748105">
                              <w:marLeft w:val="0"/>
                              <w:marRight w:val="0"/>
                              <w:marTop w:val="0"/>
                              <w:marBottom w:val="0"/>
                              <w:divBdr>
                                <w:top w:val="none" w:sz="0" w:space="0" w:color="auto"/>
                                <w:left w:val="none" w:sz="0" w:space="0" w:color="auto"/>
                                <w:bottom w:val="none" w:sz="0" w:space="0" w:color="auto"/>
                                <w:right w:val="none" w:sz="0" w:space="0" w:color="auto"/>
                              </w:divBdr>
                              <w:divsChild>
                                <w:div w:id="119307666">
                                  <w:marLeft w:val="0"/>
                                  <w:marRight w:val="0"/>
                                  <w:marTop w:val="0"/>
                                  <w:marBottom w:val="0"/>
                                  <w:divBdr>
                                    <w:top w:val="none" w:sz="0" w:space="0" w:color="auto"/>
                                    <w:left w:val="none" w:sz="0" w:space="0" w:color="auto"/>
                                    <w:bottom w:val="none" w:sz="0" w:space="0" w:color="auto"/>
                                    <w:right w:val="none" w:sz="0" w:space="0" w:color="auto"/>
                                  </w:divBdr>
                                  <w:divsChild>
                                    <w:div w:id="1140459237">
                                      <w:marLeft w:val="0"/>
                                      <w:marRight w:val="0"/>
                                      <w:marTop w:val="0"/>
                                      <w:marBottom w:val="0"/>
                                      <w:divBdr>
                                        <w:top w:val="none" w:sz="0" w:space="0" w:color="auto"/>
                                        <w:left w:val="none" w:sz="0" w:space="0" w:color="auto"/>
                                        <w:bottom w:val="none" w:sz="0" w:space="0" w:color="auto"/>
                                        <w:right w:val="none" w:sz="0" w:space="0" w:color="auto"/>
                                      </w:divBdr>
                                      <w:divsChild>
                                        <w:div w:id="7879621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76853746">
      <w:bodyDiv w:val="1"/>
      <w:marLeft w:val="0"/>
      <w:marRight w:val="0"/>
      <w:marTop w:val="0"/>
      <w:marBottom w:val="0"/>
      <w:divBdr>
        <w:top w:val="none" w:sz="0" w:space="0" w:color="auto"/>
        <w:left w:val="none" w:sz="0" w:space="0" w:color="auto"/>
        <w:bottom w:val="none" w:sz="0" w:space="0" w:color="auto"/>
        <w:right w:val="none" w:sz="0" w:space="0" w:color="auto"/>
      </w:divBdr>
    </w:div>
    <w:div w:id="1389498110">
      <w:bodyDiv w:val="1"/>
      <w:marLeft w:val="0"/>
      <w:marRight w:val="0"/>
      <w:marTop w:val="0"/>
      <w:marBottom w:val="0"/>
      <w:divBdr>
        <w:top w:val="none" w:sz="0" w:space="0" w:color="auto"/>
        <w:left w:val="none" w:sz="0" w:space="0" w:color="auto"/>
        <w:bottom w:val="none" w:sz="0" w:space="0" w:color="auto"/>
        <w:right w:val="none" w:sz="0" w:space="0" w:color="auto"/>
      </w:divBdr>
    </w:div>
    <w:div w:id="1403021305">
      <w:bodyDiv w:val="1"/>
      <w:marLeft w:val="0"/>
      <w:marRight w:val="0"/>
      <w:marTop w:val="0"/>
      <w:marBottom w:val="0"/>
      <w:divBdr>
        <w:top w:val="none" w:sz="0" w:space="0" w:color="auto"/>
        <w:left w:val="none" w:sz="0" w:space="0" w:color="auto"/>
        <w:bottom w:val="none" w:sz="0" w:space="0" w:color="auto"/>
        <w:right w:val="none" w:sz="0" w:space="0" w:color="auto"/>
      </w:divBdr>
    </w:div>
    <w:div w:id="1421366233">
      <w:bodyDiv w:val="1"/>
      <w:marLeft w:val="0"/>
      <w:marRight w:val="0"/>
      <w:marTop w:val="0"/>
      <w:marBottom w:val="0"/>
      <w:divBdr>
        <w:top w:val="none" w:sz="0" w:space="0" w:color="auto"/>
        <w:left w:val="none" w:sz="0" w:space="0" w:color="auto"/>
        <w:bottom w:val="none" w:sz="0" w:space="0" w:color="auto"/>
        <w:right w:val="none" w:sz="0" w:space="0" w:color="auto"/>
      </w:divBdr>
    </w:div>
    <w:div w:id="1435858422">
      <w:bodyDiv w:val="1"/>
      <w:marLeft w:val="0"/>
      <w:marRight w:val="0"/>
      <w:marTop w:val="0"/>
      <w:marBottom w:val="0"/>
      <w:divBdr>
        <w:top w:val="none" w:sz="0" w:space="0" w:color="auto"/>
        <w:left w:val="none" w:sz="0" w:space="0" w:color="auto"/>
        <w:bottom w:val="none" w:sz="0" w:space="0" w:color="auto"/>
        <w:right w:val="none" w:sz="0" w:space="0" w:color="auto"/>
      </w:divBdr>
    </w:div>
    <w:div w:id="1441534701">
      <w:bodyDiv w:val="1"/>
      <w:marLeft w:val="0"/>
      <w:marRight w:val="0"/>
      <w:marTop w:val="0"/>
      <w:marBottom w:val="0"/>
      <w:divBdr>
        <w:top w:val="none" w:sz="0" w:space="0" w:color="auto"/>
        <w:left w:val="none" w:sz="0" w:space="0" w:color="auto"/>
        <w:bottom w:val="none" w:sz="0" w:space="0" w:color="auto"/>
        <w:right w:val="none" w:sz="0" w:space="0" w:color="auto"/>
      </w:divBdr>
    </w:div>
    <w:div w:id="1450127684">
      <w:bodyDiv w:val="1"/>
      <w:marLeft w:val="0"/>
      <w:marRight w:val="0"/>
      <w:marTop w:val="0"/>
      <w:marBottom w:val="0"/>
      <w:divBdr>
        <w:top w:val="none" w:sz="0" w:space="0" w:color="auto"/>
        <w:left w:val="none" w:sz="0" w:space="0" w:color="auto"/>
        <w:bottom w:val="none" w:sz="0" w:space="0" w:color="auto"/>
        <w:right w:val="none" w:sz="0" w:space="0" w:color="auto"/>
      </w:divBdr>
      <w:divsChild>
        <w:div w:id="19742866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78064010">
      <w:bodyDiv w:val="1"/>
      <w:marLeft w:val="0"/>
      <w:marRight w:val="0"/>
      <w:marTop w:val="0"/>
      <w:marBottom w:val="0"/>
      <w:divBdr>
        <w:top w:val="none" w:sz="0" w:space="0" w:color="auto"/>
        <w:left w:val="none" w:sz="0" w:space="0" w:color="auto"/>
        <w:bottom w:val="none" w:sz="0" w:space="0" w:color="auto"/>
        <w:right w:val="none" w:sz="0" w:space="0" w:color="auto"/>
      </w:divBdr>
    </w:div>
    <w:div w:id="1481311598">
      <w:bodyDiv w:val="1"/>
      <w:marLeft w:val="0"/>
      <w:marRight w:val="0"/>
      <w:marTop w:val="0"/>
      <w:marBottom w:val="0"/>
      <w:divBdr>
        <w:top w:val="none" w:sz="0" w:space="0" w:color="auto"/>
        <w:left w:val="none" w:sz="0" w:space="0" w:color="auto"/>
        <w:bottom w:val="none" w:sz="0" w:space="0" w:color="auto"/>
        <w:right w:val="none" w:sz="0" w:space="0" w:color="auto"/>
      </w:divBdr>
    </w:div>
    <w:div w:id="1500539923">
      <w:bodyDiv w:val="1"/>
      <w:marLeft w:val="0"/>
      <w:marRight w:val="0"/>
      <w:marTop w:val="0"/>
      <w:marBottom w:val="0"/>
      <w:divBdr>
        <w:top w:val="none" w:sz="0" w:space="0" w:color="auto"/>
        <w:left w:val="none" w:sz="0" w:space="0" w:color="auto"/>
        <w:bottom w:val="none" w:sz="0" w:space="0" w:color="auto"/>
        <w:right w:val="none" w:sz="0" w:space="0" w:color="auto"/>
      </w:divBdr>
      <w:divsChild>
        <w:div w:id="199362052">
          <w:marLeft w:val="0"/>
          <w:marRight w:val="0"/>
          <w:marTop w:val="0"/>
          <w:marBottom w:val="0"/>
          <w:divBdr>
            <w:top w:val="none" w:sz="0" w:space="0" w:color="auto"/>
            <w:left w:val="none" w:sz="0" w:space="0" w:color="auto"/>
            <w:bottom w:val="none" w:sz="0" w:space="0" w:color="auto"/>
            <w:right w:val="none" w:sz="0" w:space="0" w:color="auto"/>
          </w:divBdr>
          <w:divsChild>
            <w:div w:id="897521843">
              <w:marLeft w:val="0"/>
              <w:marRight w:val="0"/>
              <w:marTop w:val="0"/>
              <w:marBottom w:val="0"/>
              <w:divBdr>
                <w:top w:val="none" w:sz="0" w:space="0" w:color="auto"/>
                <w:left w:val="none" w:sz="0" w:space="0" w:color="auto"/>
                <w:bottom w:val="none" w:sz="0" w:space="0" w:color="auto"/>
                <w:right w:val="none" w:sz="0" w:space="0" w:color="auto"/>
              </w:divBdr>
              <w:divsChild>
                <w:div w:id="1718165688">
                  <w:marLeft w:val="0"/>
                  <w:marRight w:val="0"/>
                  <w:marTop w:val="0"/>
                  <w:marBottom w:val="0"/>
                  <w:divBdr>
                    <w:top w:val="none" w:sz="0" w:space="0" w:color="auto"/>
                    <w:left w:val="none" w:sz="0" w:space="0" w:color="auto"/>
                    <w:bottom w:val="none" w:sz="0" w:space="0" w:color="auto"/>
                    <w:right w:val="none" w:sz="0" w:space="0" w:color="auto"/>
                  </w:divBdr>
                  <w:divsChild>
                    <w:div w:id="1784690343">
                      <w:marLeft w:val="0"/>
                      <w:marRight w:val="0"/>
                      <w:marTop w:val="0"/>
                      <w:marBottom w:val="0"/>
                      <w:divBdr>
                        <w:top w:val="none" w:sz="0" w:space="0" w:color="auto"/>
                        <w:left w:val="none" w:sz="0" w:space="0" w:color="auto"/>
                        <w:bottom w:val="none" w:sz="0" w:space="0" w:color="auto"/>
                        <w:right w:val="none" w:sz="0" w:space="0" w:color="auto"/>
                      </w:divBdr>
                      <w:divsChild>
                        <w:div w:id="1551653053">
                          <w:marLeft w:val="0"/>
                          <w:marRight w:val="0"/>
                          <w:marTop w:val="0"/>
                          <w:marBottom w:val="0"/>
                          <w:divBdr>
                            <w:top w:val="none" w:sz="0" w:space="0" w:color="auto"/>
                            <w:left w:val="none" w:sz="0" w:space="0" w:color="auto"/>
                            <w:bottom w:val="none" w:sz="0" w:space="0" w:color="auto"/>
                            <w:right w:val="none" w:sz="0" w:space="0" w:color="auto"/>
                          </w:divBdr>
                          <w:divsChild>
                            <w:div w:id="757360389">
                              <w:marLeft w:val="0"/>
                              <w:marRight w:val="0"/>
                              <w:marTop w:val="0"/>
                              <w:marBottom w:val="0"/>
                              <w:divBdr>
                                <w:top w:val="none" w:sz="0" w:space="0" w:color="auto"/>
                                <w:left w:val="none" w:sz="0" w:space="0" w:color="auto"/>
                                <w:bottom w:val="none" w:sz="0" w:space="0" w:color="auto"/>
                                <w:right w:val="none" w:sz="0" w:space="0" w:color="auto"/>
                              </w:divBdr>
                              <w:divsChild>
                                <w:div w:id="327096683">
                                  <w:marLeft w:val="0"/>
                                  <w:marRight w:val="0"/>
                                  <w:marTop w:val="0"/>
                                  <w:marBottom w:val="0"/>
                                  <w:divBdr>
                                    <w:top w:val="none" w:sz="0" w:space="0" w:color="auto"/>
                                    <w:left w:val="none" w:sz="0" w:space="0" w:color="auto"/>
                                    <w:bottom w:val="none" w:sz="0" w:space="0" w:color="auto"/>
                                    <w:right w:val="none" w:sz="0" w:space="0" w:color="auto"/>
                                  </w:divBdr>
                                  <w:divsChild>
                                    <w:div w:id="737287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7388196">
                      <w:marLeft w:val="0"/>
                      <w:marRight w:val="0"/>
                      <w:marTop w:val="0"/>
                      <w:marBottom w:val="0"/>
                      <w:divBdr>
                        <w:top w:val="none" w:sz="0" w:space="0" w:color="auto"/>
                        <w:left w:val="none" w:sz="0" w:space="0" w:color="auto"/>
                        <w:bottom w:val="none" w:sz="0" w:space="0" w:color="auto"/>
                        <w:right w:val="none" w:sz="0" w:space="0" w:color="auto"/>
                      </w:divBdr>
                      <w:divsChild>
                        <w:div w:id="948198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0730098">
      <w:bodyDiv w:val="1"/>
      <w:marLeft w:val="0"/>
      <w:marRight w:val="0"/>
      <w:marTop w:val="0"/>
      <w:marBottom w:val="0"/>
      <w:divBdr>
        <w:top w:val="none" w:sz="0" w:space="0" w:color="auto"/>
        <w:left w:val="none" w:sz="0" w:space="0" w:color="auto"/>
        <w:bottom w:val="none" w:sz="0" w:space="0" w:color="auto"/>
        <w:right w:val="none" w:sz="0" w:space="0" w:color="auto"/>
      </w:divBdr>
    </w:div>
    <w:div w:id="1515533685">
      <w:bodyDiv w:val="1"/>
      <w:marLeft w:val="0"/>
      <w:marRight w:val="0"/>
      <w:marTop w:val="0"/>
      <w:marBottom w:val="0"/>
      <w:divBdr>
        <w:top w:val="none" w:sz="0" w:space="0" w:color="auto"/>
        <w:left w:val="none" w:sz="0" w:space="0" w:color="auto"/>
        <w:bottom w:val="none" w:sz="0" w:space="0" w:color="auto"/>
        <w:right w:val="none" w:sz="0" w:space="0" w:color="auto"/>
      </w:divBdr>
    </w:div>
    <w:div w:id="1523546850">
      <w:bodyDiv w:val="1"/>
      <w:marLeft w:val="0"/>
      <w:marRight w:val="0"/>
      <w:marTop w:val="0"/>
      <w:marBottom w:val="0"/>
      <w:divBdr>
        <w:top w:val="none" w:sz="0" w:space="0" w:color="auto"/>
        <w:left w:val="none" w:sz="0" w:space="0" w:color="auto"/>
        <w:bottom w:val="none" w:sz="0" w:space="0" w:color="auto"/>
        <w:right w:val="none" w:sz="0" w:space="0" w:color="auto"/>
      </w:divBdr>
      <w:divsChild>
        <w:div w:id="2046520932">
          <w:blockQuote w:val="1"/>
          <w:marLeft w:val="720"/>
          <w:marRight w:val="720"/>
          <w:marTop w:val="100"/>
          <w:marBottom w:val="100"/>
          <w:divBdr>
            <w:top w:val="none" w:sz="0" w:space="0" w:color="auto"/>
            <w:left w:val="none" w:sz="0" w:space="0" w:color="auto"/>
            <w:bottom w:val="none" w:sz="0" w:space="0" w:color="auto"/>
            <w:right w:val="none" w:sz="0" w:space="0" w:color="auto"/>
          </w:divBdr>
        </w:div>
        <w:div w:id="2833867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62908196">
      <w:bodyDiv w:val="1"/>
      <w:marLeft w:val="0"/>
      <w:marRight w:val="0"/>
      <w:marTop w:val="0"/>
      <w:marBottom w:val="0"/>
      <w:divBdr>
        <w:top w:val="none" w:sz="0" w:space="0" w:color="auto"/>
        <w:left w:val="none" w:sz="0" w:space="0" w:color="auto"/>
        <w:bottom w:val="none" w:sz="0" w:space="0" w:color="auto"/>
        <w:right w:val="none" w:sz="0" w:space="0" w:color="auto"/>
      </w:divBdr>
    </w:div>
    <w:div w:id="1578632616">
      <w:bodyDiv w:val="1"/>
      <w:marLeft w:val="0"/>
      <w:marRight w:val="0"/>
      <w:marTop w:val="0"/>
      <w:marBottom w:val="0"/>
      <w:divBdr>
        <w:top w:val="none" w:sz="0" w:space="0" w:color="auto"/>
        <w:left w:val="none" w:sz="0" w:space="0" w:color="auto"/>
        <w:bottom w:val="none" w:sz="0" w:space="0" w:color="auto"/>
        <w:right w:val="none" w:sz="0" w:space="0" w:color="auto"/>
      </w:divBdr>
    </w:div>
    <w:div w:id="1591422949">
      <w:bodyDiv w:val="1"/>
      <w:marLeft w:val="0"/>
      <w:marRight w:val="0"/>
      <w:marTop w:val="0"/>
      <w:marBottom w:val="0"/>
      <w:divBdr>
        <w:top w:val="none" w:sz="0" w:space="0" w:color="auto"/>
        <w:left w:val="none" w:sz="0" w:space="0" w:color="auto"/>
        <w:bottom w:val="none" w:sz="0" w:space="0" w:color="auto"/>
        <w:right w:val="none" w:sz="0" w:space="0" w:color="auto"/>
      </w:divBdr>
    </w:div>
    <w:div w:id="1607078530">
      <w:bodyDiv w:val="1"/>
      <w:marLeft w:val="0"/>
      <w:marRight w:val="0"/>
      <w:marTop w:val="0"/>
      <w:marBottom w:val="0"/>
      <w:divBdr>
        <w:top w:val="none" w:sz="0" w:space="0" w:color="auto"/>
        <w:left w:val="none" w:sz="0" w:space="0" w:color="auto"/>
        <w:bottom w:val="none" w:sz="0" w:space="0" w:color="auto"/>
        <w:right w:val="none" w:sz="0" w:space="0" w:color="auto"/>
      </w:divBdr>
    </w:div>
    <w:div w:id="1614095819">
      <w:bodyDiv w:val="1"/>
      <w:marLeft w:val="0"/>
      <w:marRight w:val="0"/>
      <w:marTop w:val="0"/>
      <w:marBottom w:val="0"/>
      <w:divBdr>
        <w:top w:val="none" w:sz="0" w:space="0" w:color="auto"/>
        <w:left w:val="none" w:sz="0" w:space="0" w:color="auto"/>
        <w:bottom w:val="none" w:sz="0" w:space="0" w:color="auto"/>
        <w:right w:val="none" w:sz="0" w:space="0" w:color="auto"/>
      </w:divBdr>
    </w:div>
    <w:div w:id="1616058133">
      <w:bodyDiv w:val="1"/>
      <w:marLeft w:val="0"/>
      <w:marRight w:val="0"/>
      <w:marTop w:val="0"/>
      <w:marBottom w:val="0"/>
      <w:divBdr>
        <w:top w:val="none" w:sz="0" w:space="0" w:color="auto"/>
        <w:left w:val="none" w:sz="0" w:space="0" w:color="auto"/>
        <w:bottom w:val="none" w:sz="0" w:space="0" w:color="auto"/>
        <w:right w:val="none" w:sz="0" w:space="0" w:color="auto"/>
      </w:divBdr>
    </w:div>
    <w:div w:id="1617101185">
      <w:bodyDiv w:val="1"/>
      <w:marLeft w:val="0"/>
      <w:marRight w:val="0"/>
      <w:marTop w:val="0"/>
      <w:marBottom w:val="0"/>
      <w:divBdr>
        <w:top w:val="none" w:sz="0" w:space="0" w:color="auto"/>
        <w:left w:val="none" w:sz="0" w:space="0" w:color="auto"/>
        <w:bottom w:val="none" w:sz="0" w:space="0" w:color="auto"/>
        <w:right w:val="none" w:sz="0" w:space="0" w:color="auto"/>
      </w:divBdr>
    </w:div>
    <w:div w:id="1618415523">
      <w:bodyDiv w:val="1"/>
      <w:marLeft w:val="0"/>
      <w:marRight w:val="0"/>
      <w:marTop w:val="0"/>
      <w:marBottom w:val="0"/>
      <w:divBdr>
        <w:top w:val="none" w:sz="0" w:space="0" w:color="auto"/>
        <w:left w:val="none" w:sz="0" w:space="0" w:color="auto"/>
        <w:bottom w:val="none" w:sz="0" w:space="0" w:color="auto"/>
        <w:right w:val="none" w:sz="0" w:space="0" w:color="auto"/>
      </w:divBdr>
    </w:div>
    <w:div w:id="1650016365">
      <w:bodyDiv w:val="1"/>
      <w:marLeft w:val="0"/>
      <w:marRight w:val="0"/>
      <w:marTop w:val="0"/>
      <w:marBottom w:val="0"/>
      <w:divBdr>
        <w:top w:val="none" w:sz="0" w:space="0" w:color="auto"/>
        <w:left w:val="none" w:sz="0" w:space="0" w:color="auto"/>
        <w:bottom w:val="none" w:sz="0" w:space="0" w:color="auto"/>
        <w:right w:val="none" w:sz="0" w:space="0" w:color="auto"/>
      </w:divBdr>
    </w:div>
    <w:div w:id="1651985096">
      <w:bodyDiv w:val="1"/>
      <w:marLeft w:val="0"/>
      <w:marRight w:val="0"/>
      <w:marTop w:val="0"/>
      <w:marBottom w:val="0"/>
      <w:divBdr>
        <w:top w:val="none" w:sz="0" w:space="0" w:color="auto"/>
        <w:left w:val="none" w:sz="0" w:space="0" w:color="auto"/>
        <w:bottom w:val="none" w:sz="0" w:space="0" w:color="auto"/>
        <w:right w:val="none" w:sz="0" w:space="0" w:color="auto"/>
      </w:divBdr>
      <w:divsChild>
        <w:div w:id="297807546">
          <w:blockQuote w:val="1"/>
          <w:marLeft w:val="720"/>
          <w:marRight w:val="720"/>
          <w:marTop w:val="100"/>
          <w:marBottom w:val="100"/>
          <w:divBdr>
            <w:top w:val="none" w:sz="0" w:space="0" w:color="auto"/>
            <w:left w:val="none" w:sz="0" w:space="0" w:color="auto"/>
            <w:bottom w:val="none" w:sz="0" w:space="0" w:color="auto"/>
            <w:right w:val="none" w:sz="0" w:space="0" w:color="auto"/>
          </w:divBdr>
        </w:div>
        <w:div w:id="9538280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3097294">
      <w:bodyDiv w:val="1"/>
      <w:marLeft w:val="0"/>
      <w:marRight w:val="0"/>
      <w:marTop w:val="0"/>
      <w:marBottom w:val="0"/>
      <w:divBdr>
        <w:top w:val="none" w:sz="0" w:space="0" w:color="auto"/>
        <w:left w:val="none" w:sz="0" w:space="0" w:color="auto"/>
        <w:bottom w:val="none" w:sz="0" w:space="0" w:color="auto"/>
        <w:right w:val="none" w:sz="0" w:space="0" w:color="auto"/>
      </w:divBdr>
    </w:div>
    <w:div w:id="1654136054">
      <w:bodyDiv w:val="1"/>
      <w:marLeft w:val="0"/>
      <w:marRight w:val="0"/>
      <w:marTop w:val="0"/>
      <w:marBottom w:val="0"/>
      <w:divBdr>
        <w:top w:val="none" w:sz="0" w:space="0" w:color="auto"/>
        <w:left w:val="none" w:sz="0" w:space="0" w:color="auto"/>
        <w:bottom w:val="none" w:sz="0" w:space="0" w:color="auto"/>
        <w:right w:val="none" w:sz="0" w:space="0" w:color="auto"/>
      </w:divBdr>
    </w:div>
    <w:div w:id="1659308524">
      <w:bodyDiv w:val="1"/>
      <w:marLeft w:val="0"/>
      <w:marRight w:val="0"/>
      <w:marTop w:val="0"/>
      <w:marBottom w:val="0"/>
      <w:divBdr>
        <w:top w:val="none" w:sz="0" w:space="0" w:color="auto"/>
        <w:left w:val="none" w:sz="0" w:space="0" w:color="auto"/>
        <w:bottom w:val="none" w:sz="0" w:space="0" w:color="auto"/>
        <w:right w:val="none" w:sz="0" w:space="0" w:color="auto"/>
      </w:divBdr>
      <w:divsChild>
        <w:div w:id="1321077029">
          <w:marLeft w:val="0"/>
          <w:marRight w:val="0"/>
          <w:marTop w:val="0"/>
          <w:marBottom w:val="0"/>
          <w:divBdr>
            <w:top w:val="none" w:sz="0" w:space="0" w:color="auto"/>
            <w:left w:val="none" w:sz="0" w:space="0" w:color="auto"/>
            <w:bottom w:val="none" w:sz="0" w:space="0" w:color="auto"/>
            <w:right w:val="none" w:sz="0" w:space="0" w:color="auto"/>
          </w:divBdr>
          <w:divsChild>
            <w:div w:id="1133982282">
              <w:marLeft w:val="0"/>
              <w:marRight w:val="0"/>
              <w:marTop w:val="0"/>
              <w:marBottom w:val="0"/>
              <w:divBdr>
                <w:top w:val="none" w:sz="0" w:space="0" w:color="auto"/>
                <w:left w:val="none" w:sz="0" w:space="0" w:color="auto"/>
                <w:bottom w:val="none" w:sz="0" w:space="0" w:color="auto"/>
                <w:right w:val="none" w:sz="0" w:space="0" w:color="auto"/>
              </w:divBdr>
              <w:divsChild>
                <w:div w:id="767821269">
                  <w:marLeft w:val="0"/>
                  <w:marRight w:val="0"/>
                  <w:marTop w:val="0"/>
                  <w:marBottom w:val="0"/>
                  <w:divBdr>
                    <w:top w:val="none" w:sz="0" w:space="0" w:color="auto"/>
                    <w:left w:val="none" w:sz="0" w:space="0" w:color="auto"/>
                    <w:bottom w:val="none" w:sz="0" w:space="0" w:color="auto"/>
                    <w:right w:val="none" w:sz="0" w:space="0" w:color="auto"/>
                  </w:divBdr>
                  <w:divsChild>
                    <w:div w:id="2078285079">
                      <w:marLeft w:val="0"/>
                      <w:marRight w:val="0"/>
                      <w:marTop w:val="0"/>
                      <w:marBottom w:val="0"/>
                      <w:divBdr>
                        <w:top w:val="none" w:sz="0" w:space="0" w:color="auto"/>
                        <w:left w:val="none" w:sz="0" w:space="0" w:color="auto"/>
                        <w:bottom w:val="none" w:sz="0" w:space="0" w:color="auto"/>
                        <w:right w:val="none" w:sz="0" w:space="0" w:color="auto"/>
                      </w:divBdr>
                      <w:divsChild>
                        <w:div w:id="648558048">
                          <w:marLeft w:val="0"/>
                          <w:marRight w:val="0"/>
                          <w:marTop w:val="0"/>
                          <w:marBottom w:val="0"/>
                          <w:divBdr>
                            <w:top w:val="none" w:sz="0" w:space="0" w:color="auto"/>
                            <w:left w:val="none" w:sz="0" w:space="0" w:color="auto"/>
                            <w:bottom w:val="none" w:sz="0" w:space="0" w:color="auto"/>
                            <w:right w:val="none" w:sz="0" w:space="0" w:color="auto"/>
                          </w:divBdr>
                          <w:divsChild>
                            <w:div w:id="1429809729">
                              <w:marLeft w:val="0"/>
                              <w:marRight w:val="0"/>
                              <w:marTop w:val="0"/>
                              <w:marBottom w:val="0"/>
                              <w:divBdr>
                                <w:top w:val="none" w:sz="0" w:space="0" w:color="auto"/>
                                <w:left w:val="none" w:sz="0" w:space="0" w:color="auto"/>
                                <w:bottom w:val="none" w:sz="0" w:space="0" w:color="auto"/>
                                <w:right w:val="none" w:sz="0" w:space="0" w:color="auto"/>
                              </w:divBdr>
                              <w:divsChild>
                                <w:div w:id="2021003681">
                                  <w:marLeft w:val="0"/>
                                  <w:marRight w:val="0"/>
                                  <w:marTop w:val="0"/>
                                  <w:marBottom w:val="0"/>
                                  <w:divBdr>
                                    <w:top w:val="none" w:sz="0" w:space="0" w:color="auto"/>
                                    <w:left w:val="none" w:sz="0" w:space="0" w:color="auto"/>
                                    <w:bottom w:val="none" w:sz="0" w:space="0" w:color="auto"/>
                                    <w:right w:val="none" w:sz="0" w:space="0" w:color="auto"/>
                                  </w:divBdr>
                                  <w:divsChild>
                                    <w:div w:id="514225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1471359">
                      <w:marLeft w:val="0"/>
                      <w:marRight w:val="0"/>
                      <w:marTop w:val="0"/>
                      <w:marBottom w:val="0"/>
                      <w:divBdr>
                        <w:top w:val="none" w:sz="0" w:space="0" w:color="auto"/>
                        <w:left w:val="none" w:sz="0" w:space="0" w:color="auto"/>
                        <w:bottom w:val="none" w:sz="0" w:space="0" w:color="auto"/>
                        <w:right w:val="none" w:sz="0" w:space="0" w:color="auto"/>
                      </w:divBdr>
                      <w:divsChild>
                        <w:div w:id="344946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5665781">
      <w:bodyDiv w:val="1"/>
      <w:marLeft w:val="0"/>
      <w:marRight w:val="0"/>
      <w:marTop w:val="0"/>
      <w:marBottom w:val="0"/>
      <w:divBdr>
        <w:top w:val="none" w:sz="0" w:space="0" w:color="auto"/>
        <w:left w:val="none" w:sz="0" w:space="0" w:color="auto"/>
        <w:bottom w:val="none" w:sz="0" w:space="0" w:color="auto"/>
        <w:right w:val="none" w:sz="0" w:space="0" w:color="auto"/>
      </w:divBdr>
    </w:div>
    <w:div w:id="1685550581">
      <w:bodyDiv w:val="1"/>
      <w:marLeft w:val="0"/>
      <w:marRight w:val="0"/>
      <w:marTop w:val="0"/>
      <w:marBottom w:val="0"/>
      <w:divBdr>
        <w:top w:val="none" w:sz="0" w:space="0" w:color="auto"/>
        <w:left w:val="none" w:sz="0" w:space="0" w:color="auto"/>
        <w:bottom w:val="none" w:sz="0" w:space="0" w:color="auto"/>
        <w:right w:val="none" w:sz="0" w:space="0" w:color="auto"/>
      </w:divBdr>
    </w:div>
    <w:div w:id="1686055852">
      <w:bodyDiv w:val="1"/>
      <w:marLeft w:val="0"/>
      <w:marRight w:val="0"/>
      <w:marTop w:val="0"/>
      <w:marBottom w:val="0"/>
      <w:divBdr>
        <w:top w:val="none" w:sz="0" w:space="0" w:color="auto"/>
        <w:left w:val="none" w:sz="0" w:space="0" w:color="auto"/>
        <w:bottom w:val="none" w:sz="0" w:space="0" w:color="auto"/>
        <w:right w:val="none" w:sz="0" w:space="0" w:color="auto"/>
      </w:divBdr>
    </w:div>
    <w:div w:id="1693263454">
      <w:bodyDiv w:val="1"/>
      <w:marLeft w:val="0"/>
      <w:marRight w:val="0"/>
      <w:marTop w:val="0"/>
      <w:marBottom w:val="0"/>
      <w:divBdr>
        <w:top w:val="none" w:sz="0" w:space="0" w:color="auto"/>
        <w:left w:val="none" w:sz="0" w:space="0" w:color="auto"/>
        <w:bottom w:val="none" w:sz="0" w:space="0" w:color="auto"/>
        <w:right w:val="none" w:sz="0" w:space="0" w:color="auto"/>
      </w:divBdr>
    </w:div>
    <w:div w:id="1713456586">
      <w:bodyDiv w:val="1"/>
      <w:marLeft w:val="0"/>
      <w:marRight w:val="0"/>
      <w:marTop w:val="0"/>
      <w:marBottom w:val="0"/>
      <w:divBdr>
        <w:top w:val="none" w:sz="0" w:space="0" w:color="auto"/>
        <w:left w:val="none" w:sz="0" w:space="0" w:color="auto"/>
        <w:bottom w:val="none" w:sz="0" w:space="0" w:color="auto"/>
        <w:right w:val="none" w:sz="0" w:space="0" w:color="auto"/>
      </w:divBdr>
    </w:div>
    <w:div w:id="1737119745">
      <w:bodyDiv w:val="1"/>
      <w:marLeft w:val="0"/>
      <w:marRight w:val="0"/>
      <w:marTop w:val="0"/>
      <w:marBottom w:val="0"/>
      <w:divBdr>
        <w:top w:val="none" w:sz="0" w:space="0" w:color="auto"/>
        <w:left w:val="none" w:sz="0" w:space="0" w:color="auto"/>
        <w:bottom w:val="none" w:sz="0" w:space="0" w:color="auto"/>
        <w:right w:val="none" w:sz="0" w:space="0" w:color="auto"/>
      </w:divBdr>
    </w:div>
    <w:div w:id="1738359761">
      <w:bodyDiv w:val="1"/>
      <w:marLeft w:val="0"/>
      <w:marRight w:val="0"/>
      <w:marTop w:val="0"/>
      <w:marBottom w:val="0"/>
      <w:divBdr>
        <w:top w:val="none" w:sz="0" w:space="0" w:color="auto"/>
        <w:left w:val="none" w:sz="0" w:space="0" w:color="auto"/>
        <w:bottom w:val="none" w:sz="0" w:space="0" w:color="auto"/>
        <w:right w:val="none" w:sz="0" w:space="0" w:color="auto"/>
      </w:divBdr>
    </w:div>
    <w:div w:id="1738819827">
      <w:bodyDiv w:val="1"/>
      <w:marLeft w:val="0"/>
      <w:marRight w:val="0"/>
      <w:marTop w:val="0"/>
      <w:marBottom w:val="0"/>
      <w:divBdr>
        <w:top w:val="none" w:sz="0" w:space="0" w:color="auto"/>
        <w:left w:val="none" w:sz="0" w:space="0" w:color="auto"/>
        <w:bottom w:val="none" w:sz="0" w:space="0" w:color="auto"/>
        <w:right w:val="none" w:sz="0" w:space="0" w:color="auto"/>
      </w:divBdr>
    </w:div>
    <w:div w:id="1739865018">
      <w:bodyDiv w:val="1"/>
      <w:marLeft w:val="0"/>
      <w:marRight w:val="0"/>
      <w:marTop w:val="0"/>
      <w:marBottom w:val="0"/>
      <w:divBdr>
        <w:top w:val="none" w:sz="0" w:space="0" w:color="auto"/>
        <w:left w:val="none" w:sz="0" w:space="0" w:color="auto"/>
        <w:bottom w:val="none" w:sz="0" w:space="0" w:color="auto"/>
        <w:right w:val="none" w:sz="0" w:space="0" w:color="auto"/>
      </w:divBdr>
    </w:div>
    <w:div w:id="1743486130">
      <w:bodyDiv w:val="1"/>
      <w:marLeft w:val="0"/>
      <w:marRight w:val="0"/>
      <w:marTop w:val="0"/>
      <w:marBottom w:val="0"/>
      <w:divBdr>
        <w:top w:val="none" w:sz="0" w:space="0" w:color="auto"/>
        <w:left w:val="none" w:sz="0" w:space="0" w:color="auto"/>
        <w:bottom w:val="none" w:sz="0" w:space="0" w:color="auto"/>
        <w:right w:val="none" w:sz="0" w:space="0" w:color="auto"/>
      </w:divBdr>
    </w:div>
    <w:div w:id="1749960802">
      <w:bodyDiv w:val="1"/>
      <w:marLeft w:val="0"/>
      <w:marRight w:val="0"/>
      <w:marTop w:val="0"/>
      <w:marBottom w:val="0"/>
      <w:divBdr>
        <w:top w:val="none" w:sz="0" w:space="0" w:color="auto"/>
        <w:left w:val="none" w:sz="0" w:space="0" w:color="auto"/>
        <w:bottom w:val="none" w:sz="0" w:space="0" w:color="auto"/>
        <w:right w:val="none" w:sz="0" w:space="0" w:color="auto"/>
      </w:divBdr>
    </w:div>
    <w:div w:id="1779328650">
      <w:bodyDiv w:val="1"/>
      <w:marLeft w:val="0"/>
      <w:marRight w:val="0"/>
      <w:marTop w:val="0"/>
      <w:marBottom w:val="0"/>
      <w:divBdr>
        <w:top w:val="none" w:sz="0" w:space="0" w:color="auto"/>
        <w:left w:val="none" w:sz="0" w:space="0" w:color="auto"/>
        <w:bottom w:val="none" w:sz="0" w:space="0" w:color="auto"/>
        <w:right w:val="none" w:sz="0" w:space="0" w:color="auto"/>
      </w:divBdr>
    </w:div>
    <w:div w:id="1818643836">
      <w:bodyDiv w:val="1"/>
      <w:marLeft w:val="0"/>
      <w:marRight w:val="0"/>
      <w:marTop w:val="0"/>
      <w:marBottom w:val="0"/>
      <w:divBdr>
        <w:top w:val="none" w:sz="0" w:space="0" w:color="auto"/>
        <w:left w:val="none" w:sz="0" w:space="0" w:color="auto"/>
        <w:bottom w:val="none" w:sz="0" w:space="0" w:color="auto"/>
        <w:right w:val="none" w:sz="0" w:space="0" w:color="auto"/>
      </w:divBdr>
      <w:divsChild>
        <w:div w:id="33581323">
          <w:marLeft w:val="0"/>
          <w:marRight w:val="0"/>
          <w:marTop w:val="0"/>
          <w:marBottom w:val="0"/>
          <w:divBdr>
            <w:top w:val="none" w:sz="0" w:space="0" w:color="auto"/>
            <w:left w:val="none" w:sz="0" w:space="0" w:color="auto"/>
            <w:bottom w:val="none" w:sz="0" w:space="0" w:color="auto"/>
            <w:right w:val="none" w:sz="0" w:space="0" w:color="auto"/>
          </w:divBdr>
          <w:divsChild>
            <w:div w:id="1837529286">
              <w:marLeft w:val="0"/>
              <w:marRight w:val="0"/>
              <w:marTop w:val="0"/>
              <w:marBottom w:val="0"/>
              <w:divBdr>
                <w:top w:val="none" w:sz="0" w:space="0" w:color="auto"/>
                <w:left w:val="none" w:sz="0" w:space="0" w:color="auto"/>
                <w:bottom w:val="none" w:sz="0" w:space="0" w:color="auto"/>
                <w:right w:val="none" w:sz="0" w:space="0" w:color="auto"/>
              </w:divBdr>
              <w:divsChild>
                <w:div w:id="1664776403">
                  <w:marLeft w:val="0"/>
                  <w:marRight w:val="0"/>
                  <w:marTop w:val="0"/>
                  <w:marBottom w:val="0"/>
                  <w:divBdr>
                    <w:top w:val="none" w:sz="0" w:space="0" w:color="auto"/>
                    <w:left w:val="none" w:sz="0" w:space="0" w:color="auto"/>
                    <w:bottom w:val="none" w:sz="0" w:space="0" w:color="auto"/>
                    <w:right w:val="none" w:sz="0" w:space="0" w:color="auto"/>
                  </w:divBdr>
                  <w:divsChild>
                    <w:div w:id="876430848">
                      <w:marLeft w:val="0"/>
                      <w:marRight w:val="0"/>
                      <w:marTop w:val="0"/>
                      <w:marBottom w:val="0"/>
                      <w:divBdr>
                        <w:top w:val="none" w:sz="0" w:space="0" w:color="auto"/>
                        <w:left w:val="none" w:sz="0" w:space="0" w:color="auto"/>
                        <w:bottom w:val="none" w:sz="0" w:space="0" w:color="auto"/>
                        <w:right w:val="none" w:sz="0" w:space="0" w:color="auto"/>
                      </w:divBdr>
                      <w:divsChild>
                        <w:div w:id="2071927154">
                          <w:marLeft w:val="0"/>
                          <w:marRight w:val="0"/>
                          <w:marTop w:val="0"/>
                          <w:marBottom w:val="0"/>
                          <w:divBdr>
                            <w:top w:val="none" w:sz="0" w:space="0" w:color="auto"/>
                            <w:left w:val="none" w:sz="0" w:space="0" w:color="auto"/>
                            <w:bottom w:val="none" w:sz="0" w:space="0" w:color="auto"/>
                            <w:right w:val="none" w:sz="0" w:space="0" w:color="auto"/>
                          </w:divBdr>
                          <w:divsChild>
                            <w:div w:id="975985767">
                              <w:marLeft w:val="0"/>
                              <w:marRight w:val="0"/>
                              <w:marTop w:val="0"/>
                              <w:marBottom w:val="0"/>
                              <w:divBdr>
                                <w:top w:val="none" w:sz="0" w:space="0" w:color="auto"/>
                                <w:left w:val="none" w:sz="0" w:space="0" w:color="auto"/>
                                <w:bottom w:val="none" w:sz="0" w:space="0" w:color="auto"/>
                                <w:right w:val="none" w:sz="0" w:space="0" w:color="auto"/>
                              </w:divBdr>
                              <w:divsChild>
                                <w:div w:id="1469203002">
                                  <w:marLeft w:val="0"/>
                                  <w:marRight w:val="0"/>
                                  <w:marTop w:val="0"/>
                                  <w:marBottom w:val="0"/>
                                  <w:divBdr>
                                    <w:top w:val="none" w:sz="0" w:space="0" w:color="auto"/>
                                    <w:left w:val="none" w:sz="0" w:space="0" w:color="auto"/>
                                    <w:bottom w:val="none" w:sz="0" w:space="0" w:color="auto"/>
                                    <w:right w:val="none" w:sz="0" w:space="0" w:color="auto"/>
                                  </w:divBdr>
                                  <w:divsChild>
                                    <w:div w:id="1458914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4810950">
                      <w:marLeft w:val="0"/>
                      <w:marRight w:val="0"/>
                      <w:marTop w:val="0"/>
                      <w:marBottom w:val="0"/>
                      <w:divBdr>
                        <w:top w:val="none" w:sz="0" w:space="0" w:color="auto"/>
                        <w:left w:val="none" w:sz="0" w:space="0" w:color="auto"/>
                        <w:bottom w:val="none" w:sz="0" w:space="0" w:color="auto"/>
                        <w:right w:val="none" w:sz="0" w:space="0" w:color="auto"/>
                      </w:divBdr>
                      <w:divsChild>
                        <w:div w:id="2097894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5560567">
      <w:bodyDiv w:val="1"/>
      <w:marLeft w:val="0"/>
      <w:marRight w:val="0"/>
      <w:marTop w:val="0"/>
      <w:marBottom w:val="0"/>
      <w:divBdr>
        <w:top w:val="none" w:sz="0" w:space="0" w:color="auto"/>
        <w:left w:val="none" w:sz="0" w:space="0" w:color="auto"/>
        <w:bottom w:val="none" w:sz="0" w:space="0" w:color="auto"/>
        <w:right w:val="none" w:sz="0" w:space="0" w:color="auto"/>
      </w:divBdr>
    </w:div>
    <w:div w:id="1862821320">
      <w:bodyDiv w:val="1"/>
      <w:marLeft w:val="0"/>
      <w:marRight w:val="0"/>
      <w:marTop w:val="0"/>
      <w:marBottom w:val="0"/>
      <w:divBdr>
        <w:top w:val="none" w:sz="0" w:space="0" w:color="auto"/>
        <w:left w:val="none" w:sz="0" w:space="0" w:color="auto"/>
        <w:bottom w:val="none" w:sz="0" w:space="0" w:color="auto"/>
        <w:right w:val="none" w:sz="0" w:space="0" w:color="auto"/>
      </w:divBdr>
    </w:div>
    <w:div w:id="1875656541">
      <w:bodyDiv w:val="1"/>
      <w:marLeft w:val="0"/>
      <w:marRight w:val="0"/>
      <w:marTop w:val="0"/>
      <w:marBottom w:val="0"/>
      <w:divBdr>
        <w:top w:val="none" w:sz="0" w:space="0" w:color="auto"/>
        <w:left w:val="none" w:sz="0" w:space="0" w:color="auto"/>
        <w:bottom w:val="none" w:sz="0" w:space="0" w:color="auto"/>
        <w:right w:val="none" w:sz="0" w:space="0" w:color="auto"/>
      </w:divBdr>
      <w:divsChild>
        <w:div w:id="1554922837">
          <w:marLeft w:val="0"/>
          <w:marRight w:val="0"/>
          <w:marTop w:val="0"/>
          <w:marBottom w:val="0"/>
          <w:divBdr>
            <w:top w:val="none" w:sz="0" w:space="0" w:color="auto"/>
            <w:left w:val="none" w:sz="0" w:space="0" w:color="auto"/>
            <w:bottom w:val="none" w:sz="0" w:space="0" w:color="auto"/>
            <w:right w:val="none" w:sz="0" w:space="0" w:color="auto"/>
          </w:divBdr>
          <w:divsChild>
            <w:div w:id="1338459874">
              <w:marLeft w:val="0"/>
              <w:marRight w:val="0"/>
              <w:marTop w:val="0"/>
              <w:marBottom w:val="0"/>
              <w:divBdr>
                <w:top w:val="none" w:sz="0" w:space="0" w:color="auto"/>
                <w:left w:val="none" w:sz="0" w:space="0" w:color="auto"/>
                <w:bottom w:val="none" w:sz="0" w:space="0" w:color="auto"/>
                <w:right w:val="none" w:sz="0" w:space="0" w:color="auto"/>
              </w:divBdr>
              <w:divsChild>
                <w:div w:id="1059746326">
                  <w:marLeft w:val="0"/>
                  <w:marRight w:val="0"/>
                  <w:marTop w:val="0"/>
                  <w:marBottom w:val="0"/>
                  <w:divBdr>
                    <w:top w:val="none" w:sz="0" w:space="0" w:color="auto"/>
                    <w:left w:val="none" w:sz="0" w:space="0" w:color="auto"/>
                    <w:bottom w:val="none" w:sz="0" w:space="0" w:color="auto"/>
                    <w:right w:val="none" w:sz="0" w:space="0" w:color="auto"/>
                  </w:divBdr>
                  <w:divsChild>
                    <w:div w:id="1448623246">
                      <w:marLeft w:val="0"/>
                      <w:marRight w:val="0"/>
                      <w:marTop w:val="0"/>
                      <w:marBottom w:val="0"/>
                      <w:divBdr>
                        <w:top w:val="none" w:sz="0" w:space="0" w:color="auto"/>
                        <w:left w:val="none" w:sz="0" w:space="0" w:color="auto"/>
                        <w:bottom w:val="none" w:sz="0" w:space="0" w:color="auto"/>
                        <w:right w:val="none" w:sz="0" w:space="0" w:color="auto"/>
                      </w:divBdr>
                      <w:divsChild>
                        <w:div w:id="1354527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91382522">
      <w:bodyDiv w:val="1"/>
      <w:marLeft w:val="0"/>
      <w:marRight w:val="0"/>
      <w:marTop w:val="0"/>
      <w:marBottom w:val="0"/>
      <w:divBdr>
        <w:top w:val="none" w:sz="0" w:space="0" w:color="auto"/>
        <w:left w:val="none" w:sz="0" w:space="0" w:color="auto"/>
        <w:bottom w:val="none" w:sz="0" w:space="0" w:color="auto"/>
        <w:right w:val="none" w:sz="0" w:space="0" w:color="auto"/>
      </w:divBdr>
    </w:div>
    <w:div w:id="1897356068">
      <w:bodyDiv w:val="1"/>
      <w:marLeft w:val="0"/>
      <w:marRight w:val="0"/>
      <w:marTop w:val="0"/>
      <w:marBottom w:val="0"/>
      <w:divBdr>
        <w:top w:val="none" w:sz="0" w:space="0" w:color="auto"/>
        <w:left w:val="none" w:sz="0" w:space="0" w:color="auto"/>
        <w:bottom w:val="none" w:sz="0" w:space="0" w:color="auto"/>
        <w:right w:val="none" w:sz="0" w:space="0" w:color="auto"/>
      </w:divBdr>
    </w:div>
    <w:div w:id="1909799815">
      <w:bodyDiv w:val="1"/>
      <w:marLeft w:val="0"/>
      <w:marRight w:val="0"/>
      <w:marTop w:val="0"/>
      <w:marBottom w:val="0"/>
      <w:divBdr>
        <w:top w:val="none" w:sz="0" w:space="0" w:color="auto"/>
        <w:left w:val="none" w:sz="0" w:space="0" w:color="auto"/>
        <w:bottom w:val="none" w:sz="0" w:space="0" w:color="auto"/>
        <w:right w:val="none" w:sz="0" w:space="0" w:color="auto"/>
      </w:divBdr>
    </w:div>
    <w:div w:id="1920871291">
      <w:bodyDiv w:val="1"/>
      <w:marLeft w:val="0"/>
      <w:marRight w:val="0"/>
      <w:marTop w:val="0"/>
      <w:marBottom w:val="0"/>
      <w:divBdr>
        <w:top w:val="none" w:sz="0" w:space="0" w:color="auto"/>
        <w:left w:val="none" w:sz="0" w:space="0" w:color="auto"/>
        <w:bottom w:val="none" w:sz="0" w:space="0" w:color="auto"/>
        <w:right w:val="none" w:sz="0" w:space="0" w:color="auto"/>
      </w:divBdr>
    </w:div>
    <w:div w:id="1921601710">
      <w:bodyDiv w:val="1"/>
      <w:marLeft w:val="0"/>
      <w:marRight w:val="0"/>
      <w:marTop w:val="0"/>
      <w:marBottom w:val="0"/>
      <w:divBdr>
        <w:top w:val="none" w:sz="0" w:space="0" w:color="auto"/>
        <w:left w:val="none" w:sz="0" w:space="0" w:color="auto"/>
        <w:bottom w:val="none" w:sz="0" w:space="0" w:color="auto"/>
        <w:right w:val="none" w:sz="0" w:space="0" w:color="auto"/>
      </w:divBdr>
    </w:div>
    <w:div w:id="1927880204">
      <w:bodyDiv w:val="1"/>
      <w:marLeft w:val="0"/>
      <w:marRight w:val="0"/>
      <w:marTop w:val="0"/>
      <w:marBottom w:val="0"/>
      <w:divBdr>
        <w:top w:val="none" w:sz="0" w:space="0" w:color="auto"/>
        <w:left w:val="none" w:sz="0" w:space="0" w:color="auto"/>
        <w:bottom w:val="none" w:sz="0" w:space="0" w:color="auto"/>
        <w:right w:val="none" w:sz="0" w:space="0" w:color="auto"/>
      </w:divBdr>
    </w:div>
    <w:div w:id="1930042776">
      <w:bodyDiv w:val="1"/>
      <w:marLeft w:val="0"/>
      <w:marRight w:val="0"/>
      <w:marTop w:val="0"/>
      <w:marBottom w:val="0"/>
      <w:divBdr>
        <w:top w:val="none" w:sz="0" w:space="0" w:color="auto"/>
        <w:left w:val="none" w:sz="0" w:space="0" w:color="auto"/>
        <w:bottom w:val="none" w:sz="0" w:space="0" w:color="auto"/>
        <w:right w:val="none" w:sz="0" w:space="0" w:color="auto"/>
      </w:divBdr>
    </w:div>
    <w:div w:id="1960716844">
      <w:bodyDiv w:val="1"/>
      <w:marLeft w:val="0"/>
      <w:marRight w:val="0"/>
      <w:marTop w:val="0"/>
      <w:marBottom w:val="0"/>
      <w:divBdr>
        <w:top w:val="none" w:sz="0" w:space="0" w:color="auto"/>
        <w:left w:val="none" w:sz="0" w:space="0" w:color="auto"/>
        <w:bottom w:val="none" w:sz="0" w:space="0" w:color="auto"/>
        <w:right w:val="none" w:sz="0" w:space="0" w:color="auto"/>
      </w:divBdr>
    </w:div>
    <w:div w:id="1968705137">
      <w:bodyDiv w:val="1"/>
      <w:marLeft w:val="0"/>
      <w:marRight w:val="0"/>
      <w:marTop w:val="0"/>
      <w:marBottom w:val="0"/>
      <w:divBdr>
        <w:top w:val="none" w:sz="0" w:space="0" w:color="auto"/>
        <w:left w:val="none" w:sz="0" w:space="0" w:color="auto"/>
        <w:bottom w:val="none" w:sz="0" w:space="0" w:color="auto"/>
        <w:right w:val="none" w:sz="0" w:space="0" w:color="auto"/>
      </w:divBdr>
    </w:div>
    <w:div w:id="1978221216">
      <w:bodyDiv w:val="1"/>
      <w:marLeft w:val="0"/>
      <w:marRight w:val="0"/>
      <w:marTop w:val="0"/>
      <w:marBottom w:val="0"/>
      <w:divBdr>
        <w:top w:val="none" w:sz="0" w:space="0" w:color="auto"/>
        <w:left w:val="none" w:sz="0" w:space="0" w:color="auto"/>
        <w:bottom w:val="none" w:sz="0" w:space="0" w:color="auto"/>
        <w:right w:val="none" w:sz="0" w:space="0" w:color="auto"/>
      </w:divBdr>
    </w:div>
    <w:div w:id="1984574464">
      <w:bodyDiv w:val="1"/>
      <w:marLeft w:val="0"/>
      <w:marRight w:val="0"/>
      <w:marTop w:val="0"/>
      <w:marBottom w:val="0"/>
      <w:divBdr>
        <w:top w:val="none" w:sz="0" w:space="0" w:color="auto"/>
        <w:left w:val="none" w:sz="0" w:space="0" w:color="auto"/>
        <w:bottom w:val="none" w:sz="0" w:space="0" w:color="auto"/>
        <w:right w:val="none" w:sz="0" w:space="0" w:color="auto"/>
      </w:divBdr>
      <w:divsChild>
        <w:div w:id="4660955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89283610">
      <w:bodyDiv w:val="1"/>
      <w:marLeft w:val="0"/>
      <w:marRight w:val="0"/>
      <w:marTop w:val="0"/>
      <w:marBottom w:val="0"/>
      <w:divBdr>
        <w:top w:val="none" w:sz="0" w:space="0" w:color="auto"/>
        <w:left w:val="none" w:sz="0" w:space="0" w:color="auto"/>
        <w:bottom w:val="none" w:sz="0" w:space="0" w:color="auto"/>
        <w:right w:val="none" w:sz="0" w:space="0" w:color="auto"/>
      </w:divBdr>
    </w:div>
    <w:div w:id="1996101391">
      <w:bodyDiv w:val="1"/>
      <w:marLeft w:val="0"/>
      <w:marRight w:val="0"/>
      <w:marTop w:val="0"/>
      <w:marBottom w:val="0"/>
      <w:divBdr>
        <w:top w:val="none" w:sz="0" w:space="0" w:color="auto"/>
        <w:left w:val="none" w:sz="0" w:space="0" w:color="auto"/>
        <w:bottom w:val="none" w:sz="0" w:space="0" w:color="auto"/>
        <w:right w:val="none" w:sz="0" w:space="0" w:color="auto"/>
      </w:divBdr>
      <w:divsChild>
        <w:div w:id="662973720">
          <w:marLeft w:val="0"/>
          <w:marRight w:val="0"/>
          <w:marTop w:val="0"/>
          <w:marBottom w:val="0"/>
          <w:divBdr>
            <w:top w:val="none" w:sz="0" w:space="0" w:color="auto"/>
            <w:left w:val="none" w:sz="0" w:space="0" w:color="auto"/>
            <w:bottom w:val="none" w:sz="0" w:space="0" w:color="auto"/>
            <w:right w:val="none" w:sz="0" w:space="0" w:color="auto"/>
          </w:divBdr>
          <w:divsChild>
            <w:div w:id="856427742">
              <w:marLeft w:val="0"/>
              <w:marRight w:val="0"/>
              <w:marTop w:val="0"/>
              <w:marBottom w:val="0"/>
              <w:divBdr>
                <w:top w:val="none" w:sz="0" w:space="0" w:color="auto"/>
                <w:left w:val="none" w:sz="0" w:space="0" w:color="auto"/>
                <w:bottom w:val="none" w:sz="0" w:space="0" w:color="auto"/>
                <w:right w:val="none" w:sz="0" w:space="0" w:color="auto"/>
              </w:divBdr>
              <w:divsChild>
                <w:div w:id="1185093608">
                  <w:marLeft w:val="0"/>
                  <w:marRight w:val="0"/>
                  <w:marTop w:val="0"/>
                  <w:marBottom w:val="0"/>
                  <w:divBdr>
                    <w:top w:val="none" w:sz="0" w:space="0" w:color="auto"/>
                    <w:left w:val="none" w:sz="0" w:space="0" w:color="auto"/>
                    <w:bottom w:val="none" w:sz="0" w:space="0" w:color="auto"/>
                    <w:right w:val="none" w:sz="0" w:space="0" w:color="auto"/>
                  </w:divBdr>
                  <w:divsChild>
                    <w:div w:id="602496332">
                      <w:marLeft w:val="0"/>
                      <w:marRight w:val="0"/>
                      <w:marTop w:val="0"/>
                      <w:marBottom w:val="0"/>
                      <w:divBdr>
                        <w:top w:val="none" w:sz="0" w:space="0" w:color="auto"/>
                        <w:left w:val="none" w:sz="0" w:space="0" w:color="auto"/>
                        <w:bottom w:val="none" w:sz="0" w:space="0" w:color="auto"/>
                        <w:right w:val="none" w:sz="0" w:space="0" w:color="auto"/>
                      </w:divBdr>
                      <w:divsChild>
                        <w:div w:id="1628858116">
                          <w:marLeft w:val="0"/>
                          <w:marRight w:val="0"/>
                          <w:marTop w:val="0"/>
                          <w:marBottom w:val="0"/>
                          <w:divBdr>
                            <w:top w:val="none" w:sz="0" w:space="0" w:color="auto"/>
                            <w:left w:val="none" w:sz="0" w:space="0" w:color="auto"/>
                            <w:bottom w:val="none" w:sz="0" w:space="0" w:color="auto"/>
                            <w:right w:val="none" w:sz="0" w:space="0" w:color="auto"/>
                          </w:divBdr>
                          <w:divsChild>
                            <w:div w:id="328213048">
                              <w:marLeft w:val="0"/>
                              <w:marRight w:val="0"/>
                              <w:marTop w:val="0"/>
                              <w:marBottom w:val="0"/>
                              <w:divBdr>
                                <w:top w:val="none" w:sz="0" w:space="0" w:color="auto"/>
                                <w:left w:val="none" w:sz="0" w:space="0" w:color="auto"/>
                                <w:bottom w:val="none" w:sz="0" w:space="0" w:color="auto"/>
                                <w:right w:val="none" w:sz="0" w:space="0" w:color="auto"/>
                              </w:divBdr>
                              <w:divsChild>
                                <w:div w:id="1528368379">
                                  <w:marLeft w:val="0"/>
                                  <w:marRight w:val="0"/>
                                  <w:marTop w:val="0"/>
                                  <w:marBottom w:val="0"/>
                                  <w:divBdr>
                                    <w:top w:val="none" w:sz="0" w:space="0" w:color="auto"/>
                                    <w:left w:val="none" w:sz="0" w:space="0" w:color="auto"/>
                                    <w:bottom w:val="none" w:sz="0" w:space="0" w:color="auto"/>
                                    <w:right w:val="none" w:sz="0" w:space="0" w:color="auto"/>
                                  </w:divBdr>
                                  <w:divsChild>
                                    <w:div w:id="357047230">
                                      <w:marLeft w:val="0"/>
                                      <w:marRight w:val="0"/>
                                      <w:marTop w:val="0"/>
                                      <w:marBottom w:val="0"/>
                                      <w:divBdr>
                                        <w:top w:val="none" w:sz="0" w:space="0" w:color="auto"/>
                                        <w:left w:val="none" w:sz="0" w:space="0" w:color="auto"/>
                                        <w:bottom w:val="none" w:sz="0" w:space="0" w:color="auto"/>
                                        <w:right w:val="none" w:sz="0" w:space="0" w:color="auto"/>
                                      </w:divBdr>
                                      <w:divsChild>
                                        <w:div w:id="4356421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13486977">
      <w:bodyDiv w:val="1"/>
      <w:marLeft w:val="0"/>
      <w:marRight w:val="0"/>
      <w:marTop w:val="0"/>
      <w:marBottom w:val="0"/>
      <w:divBdr>
        <w:top w:val="none" w:sz="0" w:space="0" w:color="auto"/>
        <w:left w:val="none" w:sz="0" w:space="0" w:color="auto"/>
        <w:bottom w:val="none" w:sz="0" w:space="0" w:color="auto"/>
        <w:right w:val="none" w:sz="0" w:space="0" w:color="auto"/>
      </w:divBdr>
    </w:div>
    <w:div w:id="2029217178">
      <w:bodyDiv w:val="1"/>
      <w:marLeft w:val="0"/>
      <w:marRight w:val="0"/>
      <w:marTop w:val="0"/>
      <w:marBottom w:val="0"/>
      <w:divBdr>
        <w:top w:val="none" w:sz="0" w:space="0" w:color="auto"/>
        <w:left w:val="none" w:sz="0" w:space="0" w:color="auto"/>
        <w:bottom w:val="none" w:sz="0" w:space="0" w:color="auto"/>
        <w:right w:val="none" w:sz="0" w:space="0" w:color="auto"/>
      </w:divBdr>
    </w:div>
    <w:div w:id="2040423861">
      <w:bodyDiv w:val="1"/>
      <w:marLeft w:val="0"/>
      <w:marRight w:val="0"/>
      <w:marTop w:val="0"/>
      <w:marBottom w:val="0"/>
      <w:divBdr>
        <w:top w:val="none" w:sz="0" w:space="0" w:color="auto"/>
        <w:left w:val="none" w:sz="0" w:space="0" w:color="auto"/>
        <w:bottom w:val="none" w:sz="0" w:space="0" w:color="auto"/>
        <w:right w:val="none" w:sz="0" w:space="0" w:color="auto"/>
      </w:divBdr>
      <w:divsChild>
        <w:div w:id="17921682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49063778">
      <w:bodyDiv w:val="1"/>
      <w:marLeft w:val="0"/>
      <w:marRight w:val="0"/>
      <w:marTop w:val="0"/>
      <w:marBottom w:val="0"/>
      <w:divBdr>
        <w:top w:val="none" w:sz="0" w:space="0" w:color="auto"/>
        <w:left w:val="none" w:sz="0" w:space="0" w:color="auto"/>
        <w:bottom w:val="none" w:sz="0" w:space="0" w:color="auto"/>
        <w:right w:val="none" w:sz="0" w:space="0" w:color="auto"/>
      </w:divBdr>
      <w:divsChild>
        <w:div w:id="11582328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49598612">
      <w:bodyDiv w:val="1"/>
      <w:marLeft w:val="0"/>
      <w:marRight w:val="0"/>
      <w:marTop w:val="0"/>
      <w:marBottom w:val="0"/>
      <w:divBdr>
        <w:top w:val="none" w:sz="0" w:space="0" w:color="auto"/>
        <w:left w:val="none" w:sz="0" w:space="0" w:color="auto"/>
        <w:bottom w:val="none" w:sz="0" w:space="0" w:color="auto"/>
        <w:right w:val="none" w:sz="0" w:space="0" w:color="auto"/>
      </w:divBdr>
    </w:div>
    <w:div w:id="2054379293">
      <w:bodyDiv w:val="1"/>
      <w:marLeft w:val="0"/>
      <w:marRight w:val="0"/>
      <w:marTop w:val="0"/>
      <w:marBottom w:val="0"/>
      <w:divBdr>
        <w:top w:val="none" w:sz="0" w:space="0" w:color="auto"/>
        <w:left w:val="none" w:sz="0" w:space="0" w:color="auto"/>
        <w:bottom w:val="none" w:sz="0" w:space="0" w:color="auto"/>
        <w:right w:val="none" w:sz="0" w:space="0" w:color="auto"/>
      </w:divBdr>
      <w:divsChild>
        <w:div w:id="20871408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56656422">
      <w:bodyDiv w:val="1"/>
      <w:marLeft w:val="0"/>
      <w:marRight w:val="0"/>
      <w:marTop w:val="0"/>
      <w:marBottom w:val="0"/>
      <w:divBdr>
        <w:top w:val="none" w:sz="0" w:space="0" w:color="auto"/>
        <w:left w:val="none" w:sz="0" w:space="0" w:color="auto"/>
        <w:bottom w:val="none" w:sz="0" w:space="0" w:color="auto"/>
        <w:right w:val="none" w:sz="0" w:space="0" w:color="auto"/>
      </w:divBdr>
    </w:div>
    <w:div w:id="2061392861">
      <w:bodyDiv w:val="1"/>
      <w:marLeft w:val="0"/>
      <w:marRight w:val="0"/>
      <w:marTop w:val="0"/>
      <w:marBottom w:val="0"/>
      <w:divBdr>
        <w:top w:val="none" w:sz="0" w:space="0" w:color="auto"/>
        <w:left w:val="none" w:sz="0" w:space="0" w:color="auto"/>
        <w:bottom w:val="none" w:sz="0" w:space="0" w:color="auto"/>
        <w:right w:val="none" w:sz="0" w:space="0" w:color="auto"/>
      </w:divBdr>
    </w:div>
    <w:div w:id="2063166876">
      <w:bodyDiv w:val="1"/>
      <w:marLeft w:val="0"/>
      <w:marRight w:val="0"/>
      <w:marTop w:val="0"/>
      <w:marBottom w:val="0"/>
      <w:divBdr>
        <w:top w:val="none" w:sz="0" w:space="0" w:color="auto"/>
        <w:left w:val="none" w:sz="0" w:space="0" w:color="auto"/>
        <w:bottom w:val="none" w:sz="0" w:space="0" w:color="auto"/>
        <w:right w:val="none" w:sz="0" w:space="0" w:color="auto"/>
      </w:divBdr>
    </w:div>
    <w:div w:id="2070107534">
      <w:bodyDiv w:val="1"/>
      <w:marLeft w:val="0"/>
      <w:marRight w:val="0"/>
      <w:marTop w:val="0"/>
      <w:marBottom w:val="0"/>
      <w:divBdr>
        <w:top w:val="none" w:sz="0" w:space="0" w:color="auto"/>
        <w:left w:val="none" w:sz="0" w:space="0" w:color="auto"/>
        <w:bottom w:val="none" w:sz="0" w:space="0" w:color="auto"/>
        <w:right w:val="none" w:sz="0" w:space="0" w:color="auto"/>
      </w:divBdr>
    </w:div>
    <w:div w:id="2100833129">
      <w:bodyDiv w:val="1"/>
      <w:marLeft w:val="0"/>
      <w:marRight w:val="0"/>
      <w:marTop w:val="0"/>
      <w:marBottom w:val="0"/>
      <w:divBdr>
        <w:top w:val="none" w:sz="0" w:space="0" w:color="auto"/>
        <w:left w:val="none" w:sz="0" w:space="0" w:color="auto"/>
        <w:bottom w:val="none" w:sz="0" w:space="0" w:color="auto"/>
        <w:right w:val="none" w:sz="0" w:space="0" w:color="auto"/>
      </w:divBdr>
      <w:divsChild>
        <w:div w:id="513542371">
          <w:marLeft w:val="0"/>
          <w:marRight w:val="0"/>
          <w:marTop w:val="0"/>
          <w:marBottom w:val="0"/>
          <w:divBdr>
            <w:top w:val="none" w:sz="0" w:space="0" w:color="auto"/>
            <w:left w:val="none" w:sz="0" w:space="0" w:color="auto"/>
            <w:bottom w:val="none" w:sz="0" w:space="0" w:color="auto"/>
            <w:right w:val="none" w:sz="0" w:space="0" w:color="auto"/>
          </w:divBdr>
          <w:divsChild>
            <w:div w:id="1244295073">
              <w:marLeft w:val="0"/>
              <w:marRight w:val="0"/>
              <w:marTop w:val="0"/>
              <w:marBottom w:val="0"/>
              <w:divBdr>
                <w:top w:val="none" w:sz="0" w:space="0" w:color="auto"/>
                <w:left w:val="none" w:sz="0" w:space="0" w:color="auto"/>
                <w:bottom w:val="none" w:sz="0" w:space="0" w:color="auto"/>
                <w:right w:val="none" w:sz="0" w:space="0" w:color="auto"/>
              </w:divBdr>
              <w:divsChild>
                <w:div w:id="61635981">
                  <w:marLeft w:val="0"/>
                  <w:marRight w:val="0"/>
                  <w:marTop w:val="0"/>
                  <w:marBottom w:val="0"/>
                  <w:divBdr>
                    <w:top w:val="none" w:sz="0" w:space="0" w:color="auto"/>
                    <w:left w:val="none" w:sz="0" w:space="0" w:color="auto"/>
                    <w:bottom w:val="none" w:sz="0" w:space="0" w:color="auto"/>
                    <w:right w:val="none" w:sz="0" w:space="0" w:color="auto"/>
                  </w:divBdr>
                  <w:divsChild>
                    <w:div w:id="1709187481">
                      <w:marLeft w:val="0"/>
                      <w:marRight w:val="0"/>
                      <w:marTop w:val="0"/>
                      <w:marBottom w:val="0"/>
                      <w:divBdr>
                        <w:top w:val="none" w:sz="0" w:space="0" w:color="auto"/>
                        <w:left w:val="none" w:sz="0" w:space="0" w:color="auto"/>
                        <w:bottom w:val="none" w:sz="0" w:space="0" w:color="auto"/>
                        <w:right w:val="none" w:sz="0" w:space="0" w:color="auto"/>
                      </w:divBdr>
                      <w:divsChild>
                        <w:div w:id="765031598">
                          <w:marLeft w:val="0"/>
                          <w:marRight w:val="0"/>
                          <w:marTop w:val="0"/>
                          <w:marBottom w:val="0"/>
                          <w:divBdr>
                            <w:top w:val="none" w:sz="0" w:space="0" w:color="auto"/>
                            <w:left w:val="none" w:sz="0" w:space="0" w:color="auto"/>
                            <w:bottom w:val="none" w:sz="0" w:space="0" w:color="auto"/>
                            <w:right w:val="none" w:sz="0" w:space="0" w:color="auto"/>
                          </w:divBdr>
                          <w:divsChild>
                            <w:div w:id="1095638086">
                              <w:marLeft w:val="0"/>
                              <w:marRight w:val="0"/>
                              <w:marTop w:val="0"/>
                              <w:marBottom w:val="0"/>
                              <w:divBdr>
                                <w:top w:val="none" w:sz="0" w:space="0" w:color="auto"/>
                                <w:left w:val="none" w:sz="0" w:space="0" w:color="auto"/>
                                <w:bottom w:val="none" w:sz="0" w:space="0" w:color="auto"/>
                                <w:right w:val="none" w:sz="0" w:space="0" w:color="auto"/>
                              </w:divBdr>
                              <w:divsChild>
                                <w:div w:id="64957972">
                                  <w:marLeft w:val="0"/>
                                  <w:marRight w:val="0"/>
                                  <w:marTop w:val="0"/>
                                  <w:marBottom w:val="0"/>
                                  <w:divBdr>
                                    <w:top w:val="none" w:sz="0" w:space="0" w:color="auto"/>
                                    <w:left w:val="none" w:sz="0" w:space="0" w:color="auto"/>
                                    <w:bottom w:val="none" w:sz="0" w:space="0" w:color="auto"/>
                                    <w:right w:val="none" w:sz="0" w:space="0" w:color="auto"/>
                                  </w:divBdr>
                                  <w:divsChild>
                                    <w:div w:id="2041935000">
                                      <w:marLeft w:val="0"/>
                                      <w:marRight w:val="0"/>
                                      <w:marTop w:val="0"/>
                                      <w:marBottom w:val="0"/>
                                      <w:divBdr>
                                        <w:top w:val="none" w:sz="0" w:space="0" w:color="auto"/>
                                        <w:left w:val="none" w:sz="0" w:space="0" w:color="auto"/>
                                        <w:bottom w:val="none" w:sz="0" w:space="0" w:color="auto"/>
                                        <w:right w:val="none" w:sz="0" w:space="0" w:color="auto"/>
                                      </w:divBdr>
                                      <w:divsChild>
                                        <w:div w:id="1897037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9681479">
                          <w:marLeft w:val="0"/>
                          <w:marRight w:val="0"/>
                          <w:marTop w:val="0"/>
                          <w:marBottom w:val="0"/>
                          <w:divBdr>
                            <w:top w:val="none" w:sz="0" w:space="0" w:color="auto"/>
                            <w:left w:val="none" w:sz="0" w:space="0" w:color="auto"/>
                            <w:bottom w:val="none" w:sz="0" w:space="0" w:color="auto"/>
                            <w:right w:val="none" w:sz="0" w:space="0" w:color="auto"/>
                          </w:divBdr>
                          <w:divsChild>
                            <w:div w:id="1428580998">
                              <w:marLeft w:val="0"/>
                              <w:marRight w:val="0"/>
                              <w:marTop w:val="0"/>
                              <w:marBottom w:val="0"/>
                              <w:divBdr>
                                <w:top w:val="none" w:sz="0" w:space="0" w:color="auto"/>
                                <w:left w:val="none" w:sz="0" w:space="0" w:color="auto"/>
                                <w:bottom w:val="none" w:sz="0" w:space="0" w:color="auto"/>
                                <w:right w:val="none" w:sz="0" w:space="0" w:color="auto"/>
                              </w:divBdr>
                              <w:divsChild>
                                <w:div w:id="268391736">
                                  <w:marLeft w:val="0"/>
                                  <w:marRight w:val="0"/>
                                  <w:marTop w:val="0"/>
                                  <w:marBottom w:val="0"/>
                                  <w:divBdr>
                                    <w:top w:val="none" w:sz="0" w:space="0" w:color="auto"/>
                                    <w:left w:val="none" w:sz="0" w:space="0" w:color="auto"/>
                                    <w:bottom w:val="none" w:sz="0" w:space="0" w:color="auto"/>
                                    <w:right w:val="none" w:sz="0" w:space="0" w:color="auto"/>
                                  </w:divBdr>
                                  <w:divsChild>
                                    <w:div w:id="1538275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7573156">
      <w:bodyDiv w:val="1"/>
      <w:marLeft w:val="0"/>
      <w:marRight w:val="0"/>
      <w:marTop w:val="0"/>
      <w:marBottom w:val="0"/>
      <w:divBdr>
        <w:top w:val="none" w:sz="0" w:space="0" w:color="auto"/>
        <w:left w:val="none" w:sz="0" w:space="0" w:color="auto"/>
        <w:bottom w:val="none" w:sz="0" w:space="0" w:color="auto"/>
        <w:right w:val="none" w:sz="0" w:space="0" w:color="auto"/>
      </w:divBdr>
    </w:div>
    <w:div w:id="2114745498">
      <w:bodyDiv w:val="1"/>
      <w:marLeft w:val="0"/>
      <w:marRight w:val="0"/>
      <w:marTop w:val="0"/>
      <w:marBottom w:val="0"/>
      <w:divBdr>
        <w:top w:val="none" w:sz="0" w:space="0" w:color="auto"/>
        <w:left w:val="none" w:sz="0" w:space="0" w:color="auto"/>
        <w:bottom w:val="none" w:sz="0" w:space="0" w:color="auto"/>
        <w:right w:val="none" w:sz="0" w:space="0" w:color="auto"/>
      </w:divBdr>
    </w:div>
    <w:div w:id="2122602645">
      <w:bodyDiv w:val="1"/>
      <w:marLeft w:val="0"/>
      <w:marRight w:val="0"/>
      <w:marTop w:val="0"/>
      <w:marBottom w:val="0"/>
      <w:divBdr>
        <w:top w:val="none" w:sz="0" w:space="0" w:color="auto"/>
        <w:left w:val="none" w:sz="0" w:space="0" w:color="auto"/>
        <w:bottom w:val="none" w:sz="0" w:space="0" w:color="auto"/>
        <w:right w:val="none" w:sz="0" w:space="0" w:color="auto"/>
      </w:divBdr>
    </w:div>
    <w:div w:id="2145925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maz.sa/public/uploads/images/services/K7bEaVEygzXUtF848515881699834436_8146297.pdf" TargetMode="External"/><Relationship Id="rId18" Type="http://schemas.openxmlformats.org/officeDocument/2006/relationships/hyperlink" Target="https://www.researchgate.net/publication/382997453_dwr_althqt_alrqmyt_fy_njah_aladart_alalktrwnyt" TargetMode="External"/><Relationship Id="rId26" Type="http://schemas.openxmlformats.org/officeDocument/2006/relationships/hyperlink" Target="https://sdaia.gov.sa/ar/SDAIA/about/Pages/About.aspx" TargetMode="External"/><Relationship Id="rId39" Type="http://schemas.openxmlformats.org/officeDocument/2006/relationships/hyperlink" Target="https://doi.org/10.1109/ICAECT63952.2025.10958930" TargetMode="External"/><Relationship Id="rId21" Type="http://schemas.openxmlformats.org/officeDocument/2006/relationships/hyperlink" Target="https://mbrf.ae/ar/news/day-2-of-knowledge-summit-2024-discusses-ais-takeover-forecasts-ai-to-constitute-90-of-global-digital-content" TargetMode="External"/><Relationship Id="rId34" Type="http://schemas.openxmlformats.org/officeDocument/2006/relationships/hyperlink" Target="https://www.honor.com/sa-ar/support/content/ar-eg15884783/?utm_source=chatgpt.com" TargetMode="External"/><Relationship Id="rId42" Type="http://schemas.openxmlformats.org/officeDocument/2006/relationships/hyperlink" Target="https://doi.org/10.1371/journal.pone.0291668" TargetMode="Externa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trendxstats.com/saudi-arabia-social-media-usage-2025" TargetMode="External"/><Relationship Id="rId29" Type="http://schemas.openxmlformats.org/officeDocument/2006/relationships/hyperlink" Target="http://www.epstem.net/en/download/article-file/345669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s://www.cst.gov.sa/ar/mediacenter/pressreleases/Pages/2023051401.aspx" TargetMode="External"/><Relationship Id="rId32" Type="http://schemas.openxmlformats.org/officeDocument/2006/relationships/hyperlink" Target="https://www.proquest.com/openview/ba1e504f37a5317b18ec3da2f5f2121d/1.pdf" TargetMode="External"/><Relationship Id="rId37" Type="http://schemas.openxmlformats.org/officeDocument/2006/relationships/hyperlink" Target="https://doi.org/10.1177/21582440241302282" TargetMode="External"/><Relationship Id="rId40" Type="http://schemas.openxmlformats.org/officeDocument/2006/relationships/hyperlink" Target="https://doi.org/10.54783/endlessjournal.v6i1.138" TargetMode="External"/><Relationship Id="rId45"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doi.org/10.25130/jtuh.28.4.1.2021.18" TargetMode="External"/><Relationship Id="rId23" Type="http://schemas.openxmlformats.org/officeDocument/2006/relationships/hyperlink" Target="https://doi.org/10.21608/sjsj.2022.296038" TargetMode="External"/><Relationship Id="rId28" Type="http://schemas.openxmlformats.org/officeDocument/2006/relationships/hyperlink" Target="https://dga.gov.sa/ar/node/1117" TargetMode="External"/><Relationship Id="rId36" Type="http://schemas.openxmlformats.org/officeDocument/2006/relationships/hyperlink" Target="https://doi.org/10.1145/3605390.3605397" TargetMode="External"/><Relationship Id="rId10" Type="http://schemas.openxmlformats.org/officeDocument/2006/relationships/footer" Target="footer2.xml"/><Relationship Id="rId19" Type="http://schemas.openxmlformats.org/officeDocument/2006/relationships/hyperlink" Target="https://asjp.cerist.dz/en/article/248277" TargetMode="External"/><Relationship Id="rId31" Type="http://schemas.openxmlformats.org/officeDocument/2006/relationships/hyperlink" Target="https://doi.org/10.20885/komunikasi.vol19.iss2.art8" TargetMode="External"/><Relationship Id="rId44" Type="http://schemas.openxmlformats.org/officeDocument/2006/relationships/hyperlink" Target="https://repositories.lib.utexas.edu/items/a02d038a-2c84-40a2-b69e-64fb5f7cc3eb"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doi.org/10.21608/jlaw.2025.359764.1162" TargetMode="External"/><Relationship Id="rId22" Type="http://schemas.openxmlformats.org/officeDocument/2006/relationships/hyperlink" Target="https://doi.org/10.29117/irl.2024.0301" TargetMode="External"/><Relationship Id="rId27" Type="http://schemas.openxmlformats.org/officeDocument/2006/relationships/hyperlink" Target="https://sdaia.gov.sa/ar/MediaCenter/KnowledgeCenter/ResearchLibrary/GuidelinesOnDeepfakeEthics.pdf" TargetMode="External"/><Relationship Id="rId30" Type="http://schemas.openxmlformats.org/officeDocument/2006/relationships/hyperlink" Target="https://doi.org/10.1109/ACOIT62457.2024.10941577" TargetMode="External"/><Relationship Id="rId35" Type="http://schemas.openxmlformats.org/officeDocument/2006/relationships/hyperlink" Target="https://www.interaction-design.org/literature/topics/user-behavior" TargetMode="External"/><Relationship Id="rId43" Type="http://schemas.openxmlformats.org/officeDocument/2006/relationships/hyperlink" Target="https://doi.org/10.1177/2056305120903408"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doi.org/10.21608/jsb.2024.322806.1819" TargetMode="External"/><Relationship Id="rId17" Type="http://schemas.openxmlformats.org/officeDocument/2006/relationships/hyperlink" Target="https://reports.weforum.org/docs/WEF_Global_Risks_Report_Press_Release_2025_Arabic.pdf" TargetMode="External"/><Relationship Id="rId25" Type="http://schemas.openxmlformats.org/officeDocument/2006/relationships/hyperlink" Target="https://www.cst.gov.sa/ar/media-center/news/N2025051200" TargetMode="External"/><Relationship Id="rId33" Type="http://schemas.openxmlformats.org/officeDocument/2006/relationships/hyperlink" Target="https://doi.org/10.1007/s43681-021-00072-1" TargetMode="External"/><Relationship Id="rId38" Type="http://schemas.openxmlformats.org/officeDocument/2006/relationships/hyperlink" Target="https://aisel.aisnet.org/amcis2025/social_inclusion/social_inclusion/6" TargetMode="External"/><Relationship Id="rId46" Type="http://schemas.openxmlformats.org/officeDocument/2006/relationships/fontTable" Target="fontTable.xml"/><Relationship Id="rId20" Type="http://schemas.openxmlformats.org/officeDocument/2006/relationships/hyperlink" Target="https://doi.org/10.21608/jkom.2024.354797" TargetMode="External"/><Relationship Id="rId41" Type="http://schemas.openxmlformats.org/officeDocument/2006/relationships/hyperlink" Target="https://doi.org/10.54501/jots.v2i1.1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2FFAAE-7DCD-4A00-8923-578A92D85C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38</Pages>
  <Words>13331</Words>
  <Characters>67456</Characters>
  <Application>Microsoft Office Word</Application>
  <DocSecurity>0</DocSecurity>
  <Lines>5188</Lines>
  <Paragraphs>2308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اللولو القحطاني .</dc:creator>
  <cp:keywords/>
  <dc:description/>
  <cp:lastModifiedBy>اللولو القحطاني .</cp:lastModifiedBy>
  <cp:revision>2</cp:revision>
  <cp:lastPrinted>2025-11-15T05:50:00Z</cp:lastPrinted>
  <dcterms:created xsi:type="dcterms:W3CDTF">2025-12-04T19:57:00Z</dcterms:created>
  <dcterms:modified xsi:type="dcterms:W3CDTF">2025-12-04T19:57:00Z</dcterms:modified>
</cp:coreProperties>
</file>