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3097A" w14:textId="77777777" w:rsidR="009C76C9" w:rsidRPr="00822632" w:rsidRDefault="009C76C9" w:rsidP="009C76C9">
      <w:pPr>
        <w:spacing w:after="200" w:line="24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717632" behindDoc="0" locked="0" layoutInCell="1" allowOverlap="1" wp14:anchorId="180CD251" wp14:editId="3EED22A0">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80F49C9" w14:textId="77777777" w:rsidR="009C76C9" w:rsidRPr="00822632" w:rsidRDefault="009C76C9" w:rsidP="009C76C9">
      <w:pPr>
        <w:spacing w:after="200" w:line="276" w:lineRule="auto"/>
        <w:rPr>
          <w:rFonts w:ascii="Times New Roman" w:eastAsia="Times New Roman" w:hAnsi="Times New Roman" w:cs="Times New Roman"/>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718656" behindDoc="0" locked="0" layoutInCell="1" allowOverlap="1" wp14:anchorId="2A562C9E" wp14:editId="46FA70BB">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2D0E654" w14:textId="77777777" w:rsidR="009C76C9" w:rsidRPr="0039166C" w:rsidRDefault="009C76C9" w:rsidP="009C76C9">
                            <w:pPr>
                              <w:jc w:val="center"/>
                              <w:rPr>
                                <w:b/>
                                <w:bCs/>
                                <w:sz w:val="28"/>
                                <w:szCs w:val="28"/>
                                <w:rtl/>
                                <w:lang w:bidi="ar-EG"/>
                              </w:rPr>
                            </w:pPr>
                            <w:r w:rsidRPr="0039166C">
                              <w:rPr>
                                <w:rFonts w:hint="cs"/>
                                <w:b/>
                                <w:bCs/>
                                <w:sz w:val="28"/>
                                <w:szCs w:val="28"/>
                                <w:rtl/>
                                <w:lang w:bidi="ar-EG"/>
                              </w:rPr>
                              <w:t xml:space="preserve">جامعة ميد اوشن </w:t>
                            </w:r>
                          </w:p>
                          <w:p w14:paraId="6320F5D0" w14:textId="77777777" w:rsidR="009C76C9" w:rsidRPr="0039166C" w:rsidRDefault="009C76C9" w:rsidP="009C76C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62C9E" id="Rectangle 53" o:spid="_x0000_s1026" style="position:absolute;margin-left:332.3pt;margin-top:12.05pt;width:114.8pt;height:1in;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42D0E654" w14:textId="77777777" w:rsidR="009C76C9" w:rsidRPr="0039166C" w:rsidRDefault="009C76C9" w:rsidP="009C76C9">
                      <w:pPr>
                        <w:jc w:val="center"/>
                        <w:rPr>
                          <w:b/>
                          <w:bCs/>
                          <w:sz w:val="28"/>
                          <w:szCs w:val="28"/>
                          <w:rtl/>
                          <w:lang w:bidi="ar-EG"/>
                        </w:rPr>
                      </w:pPr>
                      <w:r w:rsidRPr="0039166C">
                        <w:rPr>
                          <w:rFonts w:hint="cs"/>
                          <w:b/>
                          <w:bCs/>
                          <w:sz w:val="28"/>
                          <w:szCs w:val="28"/>
                          <w:rtl/>
                          <w:lang w:bidi="ar-EG"/>
                        </w:rPr>
                        <w:t xml:space="preserve">جامعة ميد اوشن </w:t>
                      </w:r>
                    </w:p>
                    <w:p w14:paraId="6320F5D0" w14:textId="77777777" w:rsidR="009C76C9" w:rsidRPr="0039166C" w:rsidRDefault="009C76C9" w:rsidP="009C76C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D8E9443" w14:textId="77777777" w:rsidR="009C76C9" w:rsidRPr="00822632" w:rsidRDefault="009C76C9" w:rsidP="009C76C9">
      <w:pPr>
        <w:spacing w:after="200" w:line="276" w:lineRule="auto"/>
        <w:jc w:val="right"/>
        <w:rPr>
          <w:rFonts w:ascii="Times New Roman" w:eastAsia="Times New Roman" w:hAnsi="Times New Roman" w:cs="Times New Roman"/>
        </w:rPr>
      </w:pPr>
    </w:p>
    <w:p w14:paraId="61DAC300" w14:textId="77777777" w:rsidR="009C76C9" w:rsidRDefault="009C76C9" w:rsidP="009C76C9">
      <w:pPr>
        <w:bidi/>
        <w:spacing w:line="480" w:lineRule="auto"/>
        <w:ind w:left="533"/>
        <w:jc w:val="center"/>
        <w:rPr>
          <w:rFonts w:ascii="Traditional Arabic" w:eastAsia="Times New Roman" w:hAnsi="Traditional Arabic" w:cs="Traditional Arabic"/>
          <w:b/>
          <w:bCs/>
          <w:color w:val="0D0D0D" w:themeColor="text1" w:themeTint="F2"/>
          <w:sz w:val="36"/>
          <w:szCs w:val="36"/>
          <w:rtl/>
        </w:rPr>
      </w:pPr>
      <w:bookmarkStart w:id="0" w:name="OLE_LINK2"/>
    </w:p>
    <w:p w14:paraId="2077D029" w14:textId="77777777" w:rsidR="009C76C9" w:rsidRDefault="009C76C9" w:rsidP="009C76C9">
      <w:pPr>
        <w:bidi/>
        <w:spacing w:line="480" w:lineRule="auto"/>
        <w:ind w:left="533"/>
        <w:jc w:val="center"/>
        <w:rPr>
          <w:rFonts w:ascii="Traditional Arabic" w:eastAsia="Times New Roman" w:hAnsi="Traditional Arabic" w:cs="Traditional Arabic"/>
          <w:b/>
          <w:bCs/>
          <w:color w:val="0D0D0D" w:themeColor="text1" w:themeTint="F2"/>
          <w:sz w:val="36"/>
          <w:szCs w:val="36"/>
          <w:rtl/>
        </w:rPr>
      </w:pPr>
    </w:p>
    <w:p w14:paraId="2F7983B8" w14:textId="77777777" w:rsidR="009C76C9" w:rsidRPr="008F68A0" w:rsidRDefault="009C76C9" w:rsidP="009C76C9">
      <w:pPr>
        <w:bidi/>
        <w:spacing w:line="480" w:lineRule="auto"/>
        <w:ind w:left="533"/>
        <w:jc w:val="center"/>
        <w:rPr>
          <w:rFonts w:ascii="Traditional Arabic" w:hAnsi="Traditional Arabic" w:cs="Traditional Arabic"/>
          <w:noProof/>
          <w:color w:val="0D0D0D" w:themeColor="text1" w:themeTint="F2"/>
          <w:sz w:val="36"/>
          <w:szCs w:val="36"/>
          <w:rtl/>
        </w:rPr>
      </w:pPr>
      <w:r w:rsidRPr="008F68A0">
        <w:rPr>
          <w:rFonts w:ascii="Traditional Arabic" w:eastAsia="Times New Roman" w:hAnsi="Traditional Arabic" w:cs="Traditional Arabic"/>
          <w:b/>
          <w:bCs/>
          <w:color w:val="0D0D0D" w:themeColor="text1" w:themeTint="F2"/>
          <w:sz w:val="36"/>
          <w:szCs w:val="36"/>
          <w:rtl/>
        </w:rPr>
        <w:t>أثر التحول الرقمي على سلاسل إمداد الأدوية الدور الوسيط للمرونة التنظيمية في مدينة الأمير سلطان الطبية العسكرية</w:t>
      </w:r>
    </w:p>
    <w:p w14:paraId="63BF06FA" w14:textId="77777777" w:rsidR="009C76C9" w:rsidRDefault="009C76C9" w:rsidP="009C76C9">
      <w:pPr>
        <w:pStyle w:val="ac"/>
        <w:bidi/>
        <w:spacing w:before="0" w:beforeAutospacing="0" w:after="0" w:afterAutospacing="0"/>
        <w:ind w:right="-270"/>
        <w:jc w:val="center"/>
        <w:rPr>
          <w:rFonts w:ascii="Traditional Arabic" w:hAnsi="Traditional Arabic" w:cs="Traditional Arabic"/>
          <w:b/>
          <w:bCs/>
          <w:color w:val="0D0D0D" w:themeColor="text1" w:themeTint="F2"/>
          <w:sz w:val="28"/>
          <w:szCs w:val="28"/>
          <w:rtl/>
        </w:rPr>
      </w:pPr>
      <w:r w:rsidRPr="008F68A0">
        <w:rPr>
          <w:rFonts w:ascii="Traditional Arabic" w:hAnsi="Traditional Arabic" w:cs="Traditional Arabic"/>
          <w:b/>
          <w:bCs/>
          <w:color w:val="0D0D0D" w:themeColor="text1" w:themeTint="F2"/>
          <w:sz w:val="28"/>
          <w:szCs w:val="28"/>
          <w:rtl/>
        </w:rPr>
        <w:t>اعداد</w:t>
      </w:r>
      <w:r>
        <w:rPr>
          <w:rFonts w:ascii="Traditional Arabic" w:hAnsi="Traditional Arabic" w:cs="Traditional Arabic" w:hint="cs"/>
          <w:b/>
          <w:bCs/>
          <w:color w:val="0D0D0D" w:themeColor="text1" w:themeTint="F2"/>
          <w:sz w:val="28"/>
          <w:szCs w:val="28"/>
          <w:rtl/>
        </w:rPr>
        <w:t xml:space="preserve"> </w:t>
      </w:r>
    </w:p>
    <w:p w14:paraId="327B9C8F" w14:textId="77777777" w:rsidR="009C76C9" w:rsidRPr="008F68A0" w:rsidRDefault="009C76C9" w:rsidP="009C76C9">
      <w:pPr>
        <w:pStyle w:val="ac"/>
        <w:bidi/>
        <w:spacing w:before="0" w:beforeAutospacing="0" w:after="0" w:afterAutospacing="0"/>
        <w:ind w:right="-270"/>
        <w:jc w:val="center"/>
        <w:rPr>
          <w:rFonts w:ascii="Traditional Arabic" w:hAnsi="Traditional Arabic" w:cs="Traditional Arabic"/>
          <w:b/>
          <w:bCs/>
          <w:color w:val="0D0D0D" w:themeColor="text1" w:themeTint="F2"/>
          <w:sz w:val="28"/>
          <w:szCs w:val="28"/>
          <w:rtl/>
        </w:rPr>
      </w:pPr>
    </w:p>
    <w:p w14:paraId="4B31D777" w14:textId="77777777" w:rsidR="009C76C9" w:rsidRDefault="009C76C9" w:rsidP="009C76C9">
      <w:pPr>
        <w:pStyle w:val="ac"/>
        <w:bidi/>
        <w:spacing w:before="0" w:beforeAutospacing="0" w:after="0" w:afterAutospacing="0"/>
        <w:ind w:right="-270"/>
        <w:jc w:val="center"/>
        <w:rPr>
          <w:rFonts w:ascii="Traditional Arabic" w:hAnsi="Traditional Arabic" w:cs="Traditional Arabic"/>
          <w:b/>
          <w:bCs/>
          <w:color w:val="0D0D0D" w:themeColor="text1" w:themeTint="F2"/>
          <w:sz w:val="28"/>
          <w:szCs w:val="28"/>
          <w:rtl/>
        </w:rPr>
      </w:pPr>
      <w:proofErr w:type="spellStart"/>
      <w:r w:rsidRPr="008F68A0">
        <w:rPr>
          <w:rFonts w:ascii="Traditional Arabic" w:hAnsi="Traditional Arabic" w:cs="Traditional Arabic"/>
          <w:b/>
          <w:bCs/>
          <w:color w:val="0D0D0D" w:themeColor="text1" w:themeTint="F2"/>
          <w:sz w:val="28"/>
          <w:szCs w:val="28"/>
          <w:rtl/>
        </w:rPr>
        <w:t>هلاء</w:t>
      </w:r>
      <w:proofErr w:type="spellEnd"/>
      <w:r w:rsidRPr="008F68A0">
        <w:rPr>
          <w:rFonts w:ascii="Traditional Arabic" w:hAnsi="Traditional Arabic" w:cs="Traditional Arabic"/>
          <w:b/>
          <w:bCs/>
          <w:color w:val="0D0D0D" w:themeColor="text1" w:themeTint="F2"/>
          <w:sz w:val="28"/>
          <w:szCs w:val="28"/>
          <w:rtl/>
        </w:rPr>
        <w:t xml:space="preserve"> بنت عثمان المعارك</w:t>
      </w:r>
    </w:p>
    <w:p w14:paraId="5223CEF0" w14:textId="77777777" w:rsidR="009C76C9" w:rsidRDefault="009C76C9" w:rsidP="009C76C9">
      <w:pPr>
        <w:pStyle w:val="ac"/>
        <w:bidi/>
        <w:spacing w:before="0" w:beforeAutospacing="0" w:after="0" w:afterAutospacing="0"/>
        <w:ind w:right="-270"/>
        <w:jc w:val="center"/>
        <w:rPr>
          <w:rFonts w:ascii="Traditional Arabic" w:hAnsi="Traditional Arabic" w:cs="Traditional Arabic"/>
          <w:b/>
          <w:bCs/>
          <w:color w:val="0D0D0D" w:themeColor="text1" w:themeTint="F2"/>
          <w:rtl/>
        </w:rPr>
      </w:pPr>
      <w:r w:rsidRPr="008F68A0">
        <w:rPr>
          <w:rFonts w:ascii="Traditional Arabic" w:hAnsi="Traditional Arabic" w:cs="Traditional Arabic" w:hint="cs"/>
          <w:b/>
          <w:bCs/>
          <w:color w:val="0D0D0D" w:themeColor="text1" w:themeTint="F2"/>
          <w:rtl/>
        </w:rPr>
        <w:t xml:space="preserve">المملكة العربية السعودية </w:t>
      </w:r>
      <w:r w:rsidRPr="008F68A0">
        <w:rPr>
          <w:rFonts w:ascii="Traditional Arabic" w:hAnsi="Traditional Arabic" w:cs="Traditional Arabic"/>
          <w:b/>
          <w:bCs/>
          <w:color w:val="0D0D0D" w:themeColor="text1" w:themeTint="F2"/>
          <w:rtl/>
        </w:rPr>
        <w:t>–</w:t>
      </w:r>
      <w:r w:rsidRPr="008F68A0">
        <w:rPr>
          <w:rFonts w:ascii="Traditional Arabic" w:hAnsi="Traditional Arabic" w:cs="Traditional Arabic" w:hint="cs"/>
          <w:b/>
          <w:bCs/>
          <w:color w:val="0D0D0D" w:themeColor="text1" w:themeTint="F2"/>
          <w:rtl/>
        </w:rPr>
        <w:t xml:space="preserve"> الرياض</w:t>
      </w:r>
    </w:p>
    <w:p w14:paraId="42C6BDCE" w14:textId="77777777" w:rsidR="009C76C9" w:rsidRPr="008F68A0" w:rsidRDefault="009C76C9" w:rsidP="009C76C9">
      <w:pPr>
        <w:pStyle w:val="ac"/>
        <w:bidi/>
        <w:spacing w:before="0" w:beforeAutospacing="0" w:after="0" w:afterAutospacing="0"/>
        <w:ind w:right="-270"/>
        <w:jc w:val="center"/>
        <w:rPr>
          <w:rFonts w:ascii="Traditional Arabic" w:hAnsi="Traditional Arabic" w:cs="Traditional Arabic"/>
          <w:b/>
          <w:bCs/>
          <w:color w:val="0D0D0D" w:themeColor="text1" w:themeTint="F2"/>
          <w:rtl/>
        </w:rPr>
      </w:pPr>
    </w:p>
    <w:p w14:paraId="5D6C61E6" w14:textId="77777777" w:rsidR="009C76C9" w:rsidRDefault="009C76C9" w:rsidP="009C76C9">
      <w:pPr>
        <w:spacing w:line="240" w:lineRule="auto"/>
        <w:jc w:val="both"/>
        <w:rPr>
          <w:rFonts w:ascii="Traditional Arabic" w:hAnsi="Traditional Arabic" w:cs="Traditional Arabic"/>
          <w:noProof/>
          <w:color w:val="0D0D0D" w:themeColor="text1" w:themeTint="F2"/>
          <w:lang w:val="en-US" w:bidi="ar-JO"/>
        </w:rPr>
      </w:pPr>
    </w:p>
    <w:p w14:paraId="21F49B22" w14:textId="77777777" w:rsidR="009C76C9" w:rsidRDefault="009C76C9" w:rsidP="009C76C9">
      <w:pPr>
        <w:spacing w:line="240" w:lineRule="auto"/>
        <w:jc w:val="both"/>
        <w:rPr>
          <w:rFonts w:ascii="Traditional Arabic" w:hAnsi="Traditional Arabic" w:cs="Traditional Arabic"/>
          <w:noProof/>
          <w:color w:val="0D0D0D" w:themeColor="text1" w:themeTint="F2"/>
          <w:lang w:val="en-US" w:bidi="ar-JO"/>
        </w:rPr>
      </w:pPr>
    </w:p>
    <w:p w14:paraId="3FF03461" w14:textId="77777777" w:rsidR="009C76C9" w:rsidRPr="00822632" w:rsidRDefault="009C76C9" w:rsidP="009C76C9">
      <w:pPr>
        <w:spacing w:after="60" w:line="276" w:lineRule="auto"/>
        <w:rPr>
          <w:rFonts w:ascii="Times New Roman" w:eastAsia="Times New Roman" w:hAnsi="Times New Roman" w:cs="Times New Roman"/>
          <w:color w:val="1C1C1C"/>
          <w:sz w:val="28"/>
          <w:szCs w:val="28"/>
        </w:rPr>
      </w:pPr>
    </w:p>
    <w:p w14:paraId="7D163C95" w14:textId="77777777" w:rsidR="009C76C9" w:rsidRPr="00822632" w:rsidRDefault="009C76C9" w:rsidP="009C76C9">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591F2E0B" w14:textId="77777777" w:rsidR="009C76C9" w:rsidRPr="00822632" w:rsidRDefault="009C76C9" w:rsidP="009C76C9">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1C363709" w14:textId="77777777" w:rsidR="009C76C9" w:rsidRPr="00822632" w:rsidRDefault="009C76C9" w:rsidP="009C76C9">
      <w:pPr>
        <w:bidi/>
        <w:spacing w:after="0" w:line="276" w:lineRule="auto"/>
        <w:jc w:val="center"/>
        <w:rPr>
          <w:rFonts w:ascii="Times New Roman" w:eastAsia="Times New Roman" w:hAnsi="Times New Roman" w:cs="Times New Roman"/>
          <w:color w:val="1C1C1C"/>
          <w:sz w:val="28"/>
          <w:szCs w:val="28"/>
          <w:rtl/>
        </w:rPr>
      </w:pPr>
    </w:p>
    <w:p w14:paraId="66EA2258" w14:textId="77777777" w:rsidR="009C76C9" w:rsidRPr="00822632" w:rsidRDefault="009C76C9" w:rsidP="009C76C9">
      <w:pPr>
        <w:bidi/>
        <w:spacing w:after="0" w:line="276" w:lineRule="auto"/>
        <w:jc w:val="center"/>
        <w:rPr>
          <w:rFonts w:ascii="Times New Roman" w:eastAsia="Times New Roman" w:hAnsi="Times New Roman" w:cs="Times New Roman"/>
          <w:color w:val="1C1C1C"/>
          <w:sz w:val="28"/>
          <w:szCs w:val="28"/>
          <w:rtl/>
        </w:rPr>
      </w:pPr>
    </w:p>
    <w:p w14:paraId="3F346E26" w14:textId="77777777" w:rsidR="009C76C9" w:rsidRPr="00822632" w:rsidRDefault="009C76C9" w:rsidP="009C76C9">
      <w:pPr>
        <w:bidi/>
        <w:spacing w:after="0" w:line="276" w:lineRule="auto"/>
        <w:jc w:val="center"/>
        <w:rPr>
          <w:rFonts w:ascii="Times New Roman" w:eastAsia="Times New Roman" w:hAnsi="Times New Roman" w:cs="Times New Roman"/>
          <w:color w:val="1C1C1C"/>
          <w:sz w:val="28"/>
          <w:szCs w:val="28"/>
          <w:rtl/>
        </w:rPr>
      </w:pPr>
    </w:p>
    <w:p w14:paraId="59727C06" w14:textId="77777777" w:rsidR="009C76C9" w:rsidRDefault="009C76C9" w:rsidP="009C76C9">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2ADBE4B9" w14:textId="77777777" w:rsidR="008A09B2" w:rsidRPr="00822632" w:rsidRDefault="008A09B2" w:rsidP="008A09B2">
      <w:pPr>
        <w:spacing w:after="0" w:line="240" w:lineRule="auto"/>
        <w:rPr>
          <w:rFonts w:ascii="Times New Roman" w:eastAsia="Times New Roman" w:hAnsi="Times New Roman" w:cs="Times New Roman"/>
          <w:color w:val="1C1C1C"/>
        </w:rPr>
      </w:pPr>
      <w:r w:rsidRPr="00EA7D91">
        <w:rPr>
          <w:rFonts w:ascii="Times New Roman" w:eastAsia="Times New Roman" w:hAnsi="Times New Roman" w:cs="Times New Roman"/>
          <w:noProof/>
          <w:color w:val="1C1C1C"/>
          <w:rtl/>
        </w:rPr>
        <mc:AlternateContent>
          <mc:Choice Requires="wps">
            <w:drawing>
              <wp:anchor distT="45720" distB="45720" distL="114300" distR="114300" simplePos="0" relativeHeight="251715584" behindDoc="0" locked="0" layoutInCell="1" allowOverlap="1" wp14:anchorId="3F45A71B" wp14:editId="6E28900C">
                <wp:simplePos x="0" y="0"/>
                <wp:positionH relativeFrom="column">
                  <wp:posOffset>3709475</wp:posOffset>
                </wp:positionH>
                <wp:positionV relativeFrom="paragraph">
                  <wp:posOffset>10942</wp:posOffset>
                </wp:positionV>
                <wp:extent cx="2360930" cy="1404620"/>
                <wp:effectExtent l="0" t="0" r="22225" b="22860"/>
                <wp:wrapSquare wrapText="bothSides"/>
                <wp:docPr id="208801914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chemeClr val="bg1"/>
                          </a:solidFill>
                          <a:miter lim="800000"/>
                          <a:headEnd/>
                          <a:tailEnd/>
                        </a:ln>
                      </wps:spPr>
                      <wps:txbx>
                        <w:txbxContent>
                          <w:p w14:paraId="34B8BFCF" w14:textId="77777777" w:rsidR="008A09B2" w:rsidRPr="00EA7D91" w:rsidRDefault="008A09B2" w:rsidP="008A09B2">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Midocean University</w:t>
                            </w:r>
                          </w:p>
                          <w:p w14:paraId="2EA324F8" w14:textId="77777777" w:rsidR="008A09B2" w:rsidRPr="00EA7D91" w:rsidRDefault="008A09B2" w:rsidP="008A09B2">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Ph.D. Program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F45A71B" id="_x0000_t202" coordsize="21600,21600" o:spt="202" path="m,l,21600r21600,l21600,xe">
                <v:stroke joinstyle="miter"/>
                <v:path gradientshapeok="t" o:connecttype="rect"/>
              </v:shapetype>
              <v:shape id="مربع نص 2" o:spid="_x0000_s1027" type="#_x0000_t202" style="position:absolute;margin-left:292.1pt;margin-top:.85pt;width:185.9pt;height:110.6pt;flip:x;z-index:2517155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" strokecolor="white [3212]">
                <v:textbox style="mso-fit-shape-to-text:t">
                  <w:txbxContent>
                    <w:p w14:paraId="34B8BFCF" w14:textId="77777777" w:rsidR="008A09B2" w:rsidRPr="00EA7D91" w:rsidRDefault="008A09B2" w:rsidP="008A09B2">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Midocean University</w:t>
                      </w:r>
                    </w:p>
                    <w:p w14:paraId="2EA324F8" w14:textId="77777777" w:rsidR="008A09B2" w:rsidRPr="00EA7D91" w:rsidRDefault="008A09B2" w:rsidP="008A09B2">
                      <w:pPr>
                        <w:jc w:val="center"/>
                        <w:rPr>
                          <w:rFonts w:asciiTheme="majorBidi" w:hAnsiTheme="majorBidi" w:cstheme="majorBidi"/>
                          <w:b/>
                          <w:bCs/>
                          <w:sz w:val="28"/>
                          <w:szCs w:val="28"/>
                          <w:lang w:val="en-US"/>
                        </w:rPr>
                      </w:pPr>
                      <w:r w:rsidRPr="00EA7D91">
                        <w:rPr>
                          <w:rFonts w:asciiTheme="majorBidi" w:hAnsiTheme="majorBidi" w:cstheme="majorBidi"/>
                          <w:b/>
                          <w:bCs/>
                          <w:sz w:val="28"/>
                          <w:szCs w:val="28"/>
                          <w:lang w:val="en-US"/>
                        </w:rPr>
                        <w:t>Ph.D. Program</w:t>
                      </w:r>
                    </w:p>
                  </w:txbxContent>
                </v:textbox>
                <w10:wrap type="square"/>
              </v:shape>
            </w:pict>
          </mc:Fallback>
        </mc:AlternateContent>
      </w:r>
      <w:r w:rsidRPr="002F7143">
        <w:rPr>
          <w:rFonts w:ascii="Times New Roman" w:eastAsia="Times New Roman" w:hAnsi="Times New Roman" w:cs="Times New Roman"/>
          <w:noProof/>
          <w:color w:val="1C1C1C"/>
          <w:lang w:val="en-US"/>
        </w:rPr>
        <w:drawing>
          <wp:anchor distT="0" distB="0" distL="114300" distR="114300" simplePos="0" relativeHeight="251714560" behindDoc="0" locked="0" layoutInCell="1" allowOverlap="1" wp14:anchorId="252B0303" wp14:editId="7E1F5E3B">
            <wp:simplePos x="0" y="0"/>
            <wp:positionH relativeFrom="column">
              <wp:posOffset>-394425</wp:posOffset>
            </wp:positionH>
            <wp:positionV relativeFrom="paragraph">
              <wp:posOffset>81160</wp:posOffset>
            </wp:positionV>
            <wp:extent cx="2348222" cy="110918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A09B2" w:rsidRPr="00822632" w14:paraId="52CE584A" w14:textId="77777777" w:rsidTr="006C192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0E252E4" w14:textId="77777777" w:rsidR="008A09B2" w:rsidRPr="00822632" w:rsidRDefault="008A09B2" w:rsidP="006C192B">
            <w:pPr>
              <w:spacing w:after="0" w:line="240" w:lineRule="auto"/>
              <w:jc w:val="center"/>
              <w:rPr>
                <w:rFonts w:ascii="Times New Roman" w:eastAsia="Times New Roman" w:hAnsi="Times New Roman" w:cs="Times New Roman"/>
                <w:color w:val="1C1C1C"/>
              </w:rPr>
            </w:pPr>
          </w:p>
          <w:p w14:paraId="1592CBD3" w14:textId="77777777" w:rsidR="008A09B2" w:rsidRPr="00822632" w:rsidRDefault="008A09B2" w:rsidP="006C192B">
            <w:pPr>
              <w:spacing w:after="0" w:line="240" w:lineRule="auto"/>
              <w:jc w:val="center"/>
              <w:rPr>
                <w:rFonts w:ascii="Times New Roman" w:eastAsia="Times New Roman" w:hAnsi="Times New Roman" w:cs="Times New Roman"/>
                <w:color w:val="1C1C1C"/>
              </w:rPr>
            </w:pPr>
          </w:p>
          <w:p w14:paraId="3BA20CB5" w14:textId="77777777" w:rsidR="008A09B2" w:rsidRPr="00822632" w:rsidRDefault="008A09B2" w:rsidP="006C192B">
            <w:pPr>
              <w:spacing w:before="60" w:after="0" w:line="240" w:lineRule="auto"/>
              <w:jc w:val="right"/>
              <w:rPr>
                <w:rFonts w:ascii="Times New Roman" w:eastAsia="Times New Roman" w:hAnsi="Times New Roman" w:cs="Times New Roman"/>
                <w:color w:val="1C1C1C"/>
              </w:rPr>
            </w:pPr>
          </w:p>
        </w:tc>
      </w:tr>
    </w:tbl>
    <w:p w14:paraId="511DF53C" w14:textId="77777777" w:rsidR="008A09B2" w:rsidRPr="00822632" w:rsidRDefault="008A09B2" w:rsidP="008A09B2">
      <w:pPr>
        <w:spacing w:after="80" w:line="240" w:lineRule="auto"/>
        <w:jc w:val="center"/>
        <w:rPr>
          <w:rFonts w:ascii="Times New Roman" w:eastAsia="Times New Roman" w:hAnsi="Times New Roman" w:cs="Times New Roman"/>
          <w:b/>
          <w:bCs/>
          <w:color w:val="1C1C1C"/>
          <w:sz w:val="32"/>
          <w:szCs w:val="32"/>
        </w:rPr>
      </w:pPr>
      <w:r w:rsidRPr="005A769E">
        <w:rPr>
          <w:rFonts w:ascii="Times New Roman" w:eastAsia="Times New Roman" w:hAnsi="Times New Roman" w:cs="Times New Roman"/>
          <w:b/>
          <w:bCs/>
          <w:color w:val="1C1C1C"/>
          <w:sz w:val="32"/>
          <w:szCs w:val="32"/>
        </w:rPr>
        <w:t>The impact of digital transformation on pharmaceutical supply chains: The mediating role of organizational flexibility at Prince Sultan Military Medical City</w:t>
      </w:r>
    </w:p>
    <w:p w14:paraId="0555DD49" w14:textId="77777777" w:rsidR="008A09B2" w:rsidRPr="00822632" w:rsidRDefault="008A09B2" w:rsidP="008A09B2">
      <w:pPr>
        <w:spacing w:after="80" w:line="240" w:lineRule="auto"/>
        <w:jc w:val="center"/>
        <w:rPr>
          <w:rFonts w:ascii="Times New Roman" w:eastAsia="Times New Roman" w:hAnsi="Times New Roman" w:cs="Times New Roman"/>
          <w:color w:val="1C1C1C"/>
          <w:sz w:val="28"/>
          <w:szCs w:val="28"/>
        </w:rPr>
      </w:pPr>
    </w:p>
    <w:p w14:paraId="4A16EEDE" w14:textId="77777777" w:rsidR="008A09B2" w:rsidRPr="00822632" w:rsidRDefault="008A09B2" w:rsidP="008A09B2">
      <w:pPr>
        <w:spacing w:after="80" w:line="240" w:lineRule="auto"/>
        <w:jc w:val="center"/>
        <w:rPr>
          <w:rFonts w:ascii="Times New Roman" w:eastAsia="Times New Roman" w:hAnsi="Times New Roman" w:cs="Times New Roman"/>
          <w:color w:val="1C1C1C"/>
          <w:sz w:val="28"/>
          <w:szCs w:val="28"/>
        </w:rPr>
      </w:pPr>
    </w:p>
    <w:p w14:paraId="6CD6A113" w14:textId="77777777" w:rsidR="008A09B2" w:rsidRPr="00EA7D91" w:rsidRDefault="008A09B2" w:rsidP="008A09B2">
      <w:pPr>
        <w:spacing w:after="80" w:line="240" w:lineRule="auto"/>
        <w:jc w:val="center"/>
        <w:rPr>
          <w:rFonts w:ascii="Times New Roman" w:eastAsia="Times New Roman" w:hAnsi="Times New Roman" w:cs="Times New Roman"/>
          <w:b/>
          <w:bCs/>
          <w:color w:val="1C1C1C"/>
          <w:sz w:val="28"/>
          <w:szCs w:val="28"/>
        </w:rPr>
      </w:pPr>
      <w:r w:rsidRPr="00EA7D91">
        <w:rPr>
          <w:rFonts w:ascii="Times New Roman" w:eastAsia="Times New Roman" w:hAnsi="Times New Roman" w:cs="Times New Roman"/>
          <w:b/>
          <w:bCs/>
          <w:color w:val="1C1C1C"/>
          <w:sz w:val="28"/>
          <w:szCs w:val="28"/>
        </w:rPr>
        <w:t>Prepared by</w:t>
      </w:r>
    </w:p>
    <w:p w14:paraId="00EE3B5C" w14:textId="77777777" w:rsidR="008A09B2" w:rsidRPr="00822632" w:rsidRDefault="008A09B2" w:rsidP="008A09B2">
      <w:pPr>
        <w:spacing w:after="0" w:line="240" w:lineRule="auto"/>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b/>
          <w:bCs/>
          <w:color w:val="1C1C1C"/>
          <w:sz w:val="28"/>
          <w:szCs w:val="28"/>
        </w:rPr>
        <w:t xml:space="preserve"> </w:t>
      </w:r>
      <w:r>
        <w:rPr>
          <w:rFonts w:ascii="Times New Roman" w:eastAsia="Calibri" w:hAnsi="Times New Roman" w:cs="Times New Roman"/>
          <w:b/>
          <w:bCs/>
          <w:sz w:val="28"/>
          <w:szCs w:val="28"/>
        </w:rPr>
        <w:t xml:space="preserve">Halaa Othman </w:t>
      </w:r>
      <w:proofErr w:type="spellStart"/>
      <w:r>
        <w:rPr>
          <w:rFonts w:ascii="Times New Roman" w:eastAsia="Calibri" w:hAnsi="Times New Roman" w:cs="Times New Roman"/>
          <w:b/>
          <w:bCs/>
          <w:sz w:val="28"/>
          <w:szCs w:val="28"/>
        </w:rPr>
        <w:t>Almaarik</w:t>
      </w:r>
      <w:proofErr w:type="spellEnd"/>
      <w:r>
        <w:rPr>
          <w:rFonts w:ascii="Times New Roman" w:eastAsia="Calibri" w:hAnsi="Times New Roman" w:cs="Times New Roman" w:hint="cs"/>
          <w:b/>
          <w:bCs/>
          <w:sz w:val="28"/>
          <w:szCs w:val="28"/>
          <w:rtl/>
        </w:rPr>
        <w:t xml:space="preserve"> </w:t>
      </w:r>
    </w:p>
    <w:p w14:paraId="4E67E9CD" w14:textId="77777777" w:rsidR="008A09B2" w:rsidRPr="00824E1C" w:rsidRDefault="008A09B2" w:rsidP="008A09B2">
      <w:pPr>
        <w:spacing w:after="300" w:line="240" w:lineRule="auto"/>
        <w:jc w:val="center"/>
        <w:rPr>
          <w:rFonts w:ascii="Times New Roman" w:eastAsia="Times New Roman" w:hAnsi="Times New Roman" w:cs="Times New Roman"/>
          <w:b/>
          <w:bCs/>
          <w:color w:val="1C1C1C"/>
          <w:sz w:val="28"/>
          <w:szCs w:val="28"/>
          <w:lang w:val="en-US"/>
        </w:rPr>
      </w:pPr>
      <w:r w:rsidRPr="00824E1C">
        <w:rPr>
          <w:rFonts w:ascii="Times New Roman" w:eastAsia="Times New Roman" w:hAnsi="Times New Roman" w:cs="Times New Roman" w:hint="cs"/>
          <w:b/>
          <w:bCs/>
          <w:color w:val="1C1C1C"/>
          <w:sz w:val="28"/>
          <w:szCs w:val="28"/>
          <w:rtl/>
        </w:rPr>
        <w:t xml:space="preserve"> </w:t>
      </w:r>
      <w:r w:rsidRPr="00824E1C">
        <w:rPr>
          <w:rFonts w:ascii="Times New Roman" w:eastAsia="Times New Roman" w:hAnsi="Times New Roman" w:cs="Times New Roman"/>
          <w:b/>
          <w:bCs/>
          <w:color w:val="1C1C1C"/>
          <w:sz w:val="28"/>
          <w:szCs w:val="28"/>
          <w:lang w:val="en-US"/>
        </w:rPr>
        <w:t>Kingdom of Saudi Arabia – Riyadh</w:t>
      </w:r>
    </w:p>
    <w:p w14:paraId="03812BDA" w14:textId="77777777" w:rsidR="008A09B2" w:rsidRPr="00822632" w:rsidRDefault="008A09B2" w:rsidP="008A09B2">
      <w:pPr>
        <w:spacing w:after="60" w:line="240" w:lineRule="auto"/>
        <w:rPr>
          <w:rFonts w:ascii="Times New Roman" w:eastAsia="Times New Roman" w:hAnsi="Times New Roman" w:cs="Times New Roman"/>
          <w:color w:val="1C1C1C"/>
        </w:rPr>
      </w:pPr>
    </w:p>
    <w:p w14:paraId="0D7C08FD" w14:textId="77777777" w:rsidR="008A09B2" w:rsidRPr="00822632" w:rsidRDefault="008A09B2" w:rsidP="008A09B2">
      <w:pPr>
        <w:spacing w:after="60" w:line="240" w:lineRule="auto"/>
        <w:rPr>
          <w:rFonts w:ascii="Times New Roman" w:eastAsia="Times New Roman" w:hAnsi="Times New Roman" w:cs="Times New Roman"/>
          <w:color w:val="1C1C1C"/>
        </w:rPr>
      </w:pPr>
    </w:p>
    <w:p w14:paraId="6A718DA0" w14:textId="77777777" w:rsidR="008A09B2" w:rsidRPr="00822632" w:rsidRDefault="008A09B2" w:rsidP="008A09B2">
      <w:pPr>
        <w:spacing w:after="60" w:line="276" w:lineRule="auto"/>
        <w:jc w:val="center"/>
        <w:rPr>
          <w:rFonts w:ascii="Times New Roman" w:eastAsia="Times New Roman" w:hAnsi="Times New Roman" w:cs="Times New Roman"/>
          <w:color w:val="1C1C1C"/>
        </w:rPr>
      </w:pPr>
    </w:p>
    <w:p w14:paraId="21532A6A" w14:textId="77777777" w:rsidR="008A09B2" w:rsidRPr="00822632" w:rsidRDefault="008A09B2" w:rsidP="008A09B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A Dissertation submitted to Doctorate Program</w:t>
      </w:r>
    </w:p>
    <w:p w14:paraId="0E8EDE95" w14:textId="77777777" w:rsidR="008A09B2" w:rsidRPr="00822632" w:rsidRDefault="008A09B2" w:rsidP="008A09B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In partial fulfilment of the requirements for the Degree of</w:t>
      </w:r>
    </w:p>
    <w:p w14:paraId="19FDA4D7" w14:textId="77777777" w:rsidR="008A09B2" w:rsidRPr="002D494F" w:rsidRDefault="008A09B2" w:rsidP="008A09B2">
      <w:pPr>
        <w:spacing w:line="276" w:lineRule="auto"/>
        <w:jc w:val="center"/>
        <w:rPr>
          <w:rFonts w:ascii="Times New Roman" w:eastAsia="Times New Roman" w:hAnsi="Times New Roman" w:cs="Times New Roman"/>
          <w:b/>
          <w:bCs/>
          <w:color w:val="1C1C1C"/>
        </w:rPr>
      </w:pPr>
      <w:r w:rsidRPr="00822632">
        <w:rPr>
          <w:rFonts w:ascii="Times New Roman" w:eastAsia="Times New Roman" w:hAnsi="Times New Roman" w:cs="Times New Roman"/>
          <w:b/>
          <w:bCs/>
          <w:color w:val="1C1C1C"/>
        </w:rPr>
        <w:t xml:space="preserve">Doctor of Philosophy (PhD) In </w:t>
      </w:r>
      <w:r>
        <w:rPr>
          <w:rFonts w:ascii="Times New Roman" w:eastAsia="Times New Roman" w:hAnsi="Times New Roman" w:cs="Times New Roman" w:hint="cs"/>
          <w:b/>
          <w:bCs/>
          <w:color w:val="1C1C1C"/>
        </w:rPr>
        <w:t>Management</w:t>
      </w:r>
    </w:p>
    <w:p w14:paraId="32A9941D" w14:textId="77777777" w:rsidR="008A09B2" w:rsidRPr="002D494F" w:rsidRDefault="008A09B2" w:rsidP="008A09B2">
      <w:pPr>
        <w:spacing w:after="0" w:line="276" w:lineRule="auto"/>
        <w:jc w:val="center"/>
        <w:rPr>
          <w:rFonts w:ascii="Times New Roman" w:eastAsia="Times New Roman" w:hAnsi="Times New Roman" w:cs="Times New Roman"/>
          <w:b/>
          <w:bCs/>
          <w:color w:val="1C1C1C"/>
        </w:rPr>
      </w:pPr>
    </w:p>
    <w:p w14:paraId="2EA3E55E" w14:textId="77777777" w:rsidR="008A09B2" w:rsidRPr="00822632" w:rsidRDefault="008A09B2" w:rsidP="008A09B2">
      <w:pPr>
        <w:spacing w:after="0" w:line="276" w:lineRule="auto"/>
        <w:jc w:val="center"/>
        <w:rPr>
          <w:rFonts w:ascii="Times New Roman" w:eastAsia="Times New Roman" w:hAnsi="Times New Roman" w:cs="Times New Roman"/>
          <w:color w:val="1C1C1C"/>
          <w:rtl/>
        </w:rPr>
      </w:pPr>
    </w:p>
    <w:p w14:paraId="60A30FE7" w14:textId="77777777" w:rsidR="008A09B2" w:rsidRDefault="008A09B2" w:rsidP="008A09B2">
      <w:pPr>
        <w:spacing w:after="0" w:line="276" w:lineRule="auto"/>
        <w:jc w:val="center"/>
        <w:rPr>
          <w:rFonts w:ascii="Times New Roman" w:eastAsia="Times New Roman" w:hAnsi="Times New Roman" w:cs="Times New Roman"/>
          <w:color w:val="1C1C1C"/>
        </w:rPr>
      </w:pPr>
    </w:p>
    <w:p w14:paraId="6AA5F911" w14:textId="77777777" w:rsidR="008A09B2" w:rsidRDefault="008A09B2" w:rsidP="008A09B2">
      <w:pPr>
        <w:spacing w:after="0" w:line="276" w:lineRule="auto"/>
        <w:jc w:val="center"/>
        <w:rPr>
          <w:rFonts w:ascii="Times New Roman" w:eastAsia="Times New Roman" w:hAnsi="Times New Roman" w:cs="Times New Roman"/>
          <w:color w:val="1C1C1C"/>
        </w:rPr>
      </w:pPr>
    </w:p>
    <w:p w14:paraId="7C50ED72" w14:textId="77777777" w:rsidR="008A09B2" w:rsidRDefault="008A09B2" w:rsidP="008A09B2">
      <w:pPr>
        <w:spacing w:after="0" w:line="276" w:lineRule="auto"/>
        <w:jc w:val="center"/>
        <w:rPr>
          <w:rFonts w:ascii="Times New Roman" w:eastAsia="Times New Roman" w:hAnsi="Times New Roman" w:cs="Times New Roman"/>
          <w:color w:val="1C1C1C"/>
        </w:rPr>
      </w:pPr>
    </w:p>
    <w:p w14:paraId="47B21A50" w14:textId="77777777" w:rsidR="008A09B2" w:rsidRDefault="008A09B2" w:rsidP="008A09B2">
      <w:pPr>
        <w:spacing w:after="0" w:line="276" w:lineRule="auto"/>
        <w:jc w:val="center"/>
        <w:rPr>
          <w:rFonts w:ascii="Times New Roman" w:eastAsia="Times New Roman" w:hAnsi="Times New Roman" w:cs="Times New Roman"/>
          <w:color w:val="1C1C1C"/>
        </w:rPr>
      </w:pPr>
    </w:p>
    <w:p w14:paraId="16A8381F" w14:textId="77777777" w:rsidR="008A09B2" w:rsidRDefault="008A09B2" w:rsidP="008A09B2">
      <w:pPr>
        <w:spacing w:after="0" w:line="276" w:lineRule="auto"/>
        <w:jc w:val="center"/>
        <w:rPr>
          <w:rFonts w:ascii="Times New Roman" w:eastAsia="Times New Roman" w:hAnsi="Times New Roman" w:cs="Times New Roman"/>
          <w:color w:val="1C1C1C"/>
        </w:rPr>
      </w:pPr>
    </w:p>
    <w:p w14:paraId="4E7DB48F" w14:textId="77777777" w:rsidR="008A09B2" w:rsidRPr="00822632" w:rsidRDefault="008A09B2" w:rsidP="008A09B2">
      <w:pPr>
        <w:spacing w:after="0" w:line="276" w:lineRule="auto"/>
        <w:jc w:val="center"/>
        <w:rPr>
          <w:rFonts w:ascii="Times New Roman" w:eastAsia="Times New Roman" w:hAnsi="Times New Roman" w:cs="Times New Roman"/>
          <w:color w:val="1C1C1C"/>
          <w:rtl/>
        </w:rPr>
      </w:pPr>
    </w:p>
    <w:p w14:paraId="4784ADBC" w14:textId="77777777" w:rsidR="008A09B2" w:rsidRPr="00822632" w:rsidRDefault="008A09B2" w:rsidP="008A09B2">
      <w:pPr>
        <w:spacing w:after="0" w:line="276" w:lineRule="auto"/>
        <w:jc w:val="center"/>
        <w:rPr>
          <w:rFonts w:ascii="Times New Roman" w:eastAsia="Times New Roman" w:hAnsi="Times New Roman" w:cs="Times New Roman"/>
          <w:color w:val="1C1C1C"/>
          <w:rtl/>
        </w:rPr>
      </w:pPr>
    </w:p>
    <w:p w14:paraId="4809F2B1" w14:textId="77777777" w:rsidR="008A09B2" w:rsidRPr="00822632" w:rsidRDefault="008A09B2" w:rsidP="008A09B2">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rPr>
      </w:pPr>
      <w:r w:rsidRPr="00822632">
        <w:rPr>
          <w:rFonts w:ascii="Times New Roman" w:eastAsia="Times New Roman" w:hAnsi="Times New Roman" w:cs="Times New Roman"/>
          <w:color w:val="1C1C1C"/>
        </w:rPr>
        <w:t>Academic Year: 2026 AD</w:t>
      </w:r>
      <w:r w:rsidRPr="00822632">
        <w:rPr>
          <w:rFonts w:ascii="Times New Roman" w:eastAsia="Times New Roman" w:hAnsi="Times New Roman" w:cs="Times New Roman"/>
          <w:b/>
          <w:bCs/>
          <w:color w:val="1C1C1C"/>
          <w:rtl/>
        </w:rPr>
        <w:t> </w:t>
      </w:r>
      <w:r w:rsidRPr="00822632">
        <w:rPr>
          <w:rFonts w:ascii="Times New Roman" w:eastAsia="Times New Roman" w:hAnsi="Times New Roman" w:cs="Times New Roman"/>
          <w:b/>
          <w:bCs/>
          <w:color w:val="1C1C1C"/>
          <w:rtl/>
        </w:rPr>
        <w:br/>
      </w:r>
      <w:r w:rsidRPr="00822632">
        <w:rPr>
          <w:rFonts w:ascii="Times New Roman" w:eastAsia="Times New Roman" w:hAnsi="Times New Roman" w:cs="Times New Roman"/>
          <w:color w:val="1C1C1C"/>
          <w:rtl/>
        </w:rPr>
        <w:t xml:space="preserve">1447–1448 </w:t>
      </w:r>
      <w:r w:rsidRPr="00822632">
        <w:rPr>
          <w:rFonts w:ascii="Times New Roman" w:eastAsia="Times New Roman" w:hAnsi="Times New Roman" w:cs="Times New Roman"/>
          <w:color w:val="1C1C1C"/>
        </w:rPr>
        <w:t>AH</w:t>
      </w:r>
    </w:p>
    <w:p w14:paraId="40B051A2" w14:textId="77777777" w:rsidR="008A09B2" w:rsidRDefault="008A09B2" w:rsidP="008A09B2">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7388BD1" w14:textId="77777777" w:rsidR="008A09B2" w:rsidRPr="0093033F" w:rsidRDefault="008A09B2" w:rsidP="008A09B2">
      <w:pPr>
        <w:spacing w:after="200" w:line="276" w:lineRule="auto"/>
        <w:jc w:val="both"/>
        <w:rPr>
          <w:rFonts w:ascii="Calibri Light" w:hAnsi="Calibri Light" w:cs="Calibri Light"/>
          <w:b/>
          <w:bCs/>
          <w:color w:val="0D0D0D" w:themeColor="text1" w:themeTint="F2"/>
          <w:u w:val="single"/>
        </w:rPr>
        <w:sectPr w:rsidR="008A09B2" w:rsidRPr="0093033F" w:rsidSect="008A09B2">
          <w:footerReference w:type="default" r:id="rId9"/>
          <w:pgSz w:w="11906" w:h="16838" w:code="9"/>
          <w:pgMar w:top="1440" w:right="1797" w:bottom="1440" w:left="1797" w:header="709" w:footer="709" w:gutter="0"/>
          <w:pgNumType w:fmt="arabicAbjad" w:start="1"/>
          <w:cols w:space="708"/>
          <w:titlePg/>
          <w:bidi/>
          <w:rtlGutter/>
          <w:docGrid w:linePitch="360"/>
        </w:sectPr>
      </w:pPr>
    </w:p>
    <w:p w14:paraId="5F58B434" w14:textId="77777777" w:rsidR="008A09B2" w:rsidRPr="00DA3BF4" w:rsidRDefault="008A09B2" w:rsidP="008A09B2">
      <w:pPr>
        <w:rPr>
          <w:rFonts w:ascii="Traditional Arabic" w:hAnsi="Traditional Arabic" w:cs="Traditional Arabic"/>
          <w:b/>
          <w:bCs/>
          <w:noProof/>
          <w:sz w:val="56"/>
          <w:szCs w:val="56"/>
          <w:lang w:val="en-US"/>
        </w:rPr>
      </w:pPr>
      <w:r>
        <w:rPr>
          <w:noProof/>
        </w:rPr>
        <w:lastRenderedPageBreak/>
        <w:drawing>
          <wp:anchor distT="0" distB="0" distL="114300" distR="114300" simplePos="0" relativeHeight="251713536" behindDoc="0" locked="0" layoutInCell="1" allowOverlap="1" wp14:anchorId="146EFCF7" wp14:editId="00EB4934">
            <wp:simplePos x="0" y="0"/>
            <wp:positionH relativeFrom="margin">
              <wp:align>center</wp:align>
            </wp:positionH>
            <wp:positionV relativeFrom="paragraph">
              <wp:posOffset>1106170</wp:posOffset>
            </wp:positionV>
            <wp:extent cx="4258945" cy="4258945"/>
            <wp:effectExtent l="0" t="0" r="8255" b="8255"/>
            <wp:wrapSquare wrapText="bothSides"/>
            <wp:docPr id="1546397873" name="Picture 34" descr="HD Bismilah Arab Calligraphy بسم الله الرحمان الرحيم Basmalah PNG — Free  Transparent | 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 Bismilah Arab Calligraphy بسم الله الرحمان الرحيم Basmalah PNG — Free  Transparent | CityPNG"/>
                    <pic:cNvPicPr>
                      <a:picLocks noChangeAspect="1" noChangeArrowheads="1"/>
                    </pic:cNvPicPr>
                  </pic:nvPicPr>
                  <pic:blipFill>
                    <a:blip r:embed="rId10">
                      <a:clrChange>
                        <a:clrFrom>
                          <a:srgbClr val="EAEAEA"/>
                        </a:clrFrom>
                        <a:clrTo>
                          <a:srgbClr val="EAEAEA">
                            <a:alpha val="0"/>
                          </a:srgbClr>
                        </a:clrTo>
                      </a:clrChange>
                      <a:extLst>
                        <a:ext uri="{28A0092B-C50C-407E-A947-70E740481C1C}">
                          <a14:useLocalDpi xmlns:a14="http://schemas.microsoft.com/office/drawing/2010/main" val="0"/>
                        </a:ext>
                      </a:extLst>
                    </a:blip>
                    <a:srcRect/>
                    <a:stretch>
                      <a:fillRect/>
                    </a:stretch>
                  </pic:blipFill>
                  <pic:spPr bwMode="auto">
                    <a:xfrm>
                      <a:off x="0" y="0"/>
                      <a:ext cx="4258945" cy="4258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b/>
          <w:bCs/>
          <w:noProof/>
          <w:sz w:val="56"/>
          <w:szCs w:val="56"/>
          <w:rtl/>
        </w:rPr>
        <w:br w:type="page"/>
      </w:r>
    </w:p>
    <w:p w14:paraId="69062294" w14:textId="77777777" w:rsidR="008A09B2" w:rsidRPr="00DE5D7E" w:rsidRDefault="008A09B2" w:rsidP="008A09B2">
      <w:pPr>
        <w:spacing w:after="0" w:line="240" w:lineRule="auto"/>
        <w:jc w:val="center"/>
        <w:rPr>
          <w:rFonts w:ascii="Traditional Arabic" w:hAnsi="Traditional Arabic" w:cs="Traditional Arabic"/>
          <w:b/>
          <w:bCs/>
          <w:noProof/>
          <w:sz w:val="56"/>
          <w:szCs w:val="56"/>
          <w:rtl/>
        </w:rPr>
      </w:pPr>
      <w:r w:rsidRPr="0093033F">
        <w:rPr>
          <w:rFonts w:ascii="Traditional Arabic" w:hAnsi="Traditional Arabic" w:cs="Traditional Arabic" w:hint="cs"/>
          <w:b/>
          <w:bCs/>
          <w:noProof/>
          <w:sz w:val="56"/>
          <w:szCs w:val="56"/>
          <w:rtl/>
        </w:rPr>
        <w:t>الإهداء</w:t>
      </w:r>
    </w:p>
    <w:p w14:paraId="2B6972FD" w14:textId="77777777" w:rsidR="008A09B2" w:rsidRDefault="008A09B2" w:rsidP="008A09B2">
      <w:pPr>
        <w:spacing w:after="0" w:line="240" w:lineRule="auto"/>
        <w:jc w:val="center"/>
        <w:rPr>
          <w:rFonts w:ascii="Traditional Arabic" w:hAnsi="Traditional Arabic" w:cs="Traditional Arabic"/>
          <w:b/>
          <w:bCs/>
          <w:sz w:val="36"/>
          <w:szCs w:val="36"/>
          <w:lang w:val="en-US"/>
        </w:rPr>
      </w:pPr>
      <w:r>
        <w:rPr>
          <w:rFonts w:ascii="Traditional Arabic" w:hAnsi="Traditional Arabic" w:cs="Traditional Arabic" w:hint="cs"/>
          <w:b/>
          <w:bCs/>
          <w:sz w:val="36"/>
          <w:szCs w:val="36"/>
          <w:rtl/>
          <w:lang w:val="en-US"/>
        </w:rPr>
        <w:t>من قال أنا لها ...  نالها</w:t>
      </w:r>
      <w:bookmarkStart w:id="1" w:name="_Hlk237713361"/>
    </w:p>
    <w:bookmarkEnd w:id="1"/>
    <w:p w14:paraId="076D2AFB" w14:textId="77777777" w:rsidR="008A09B2" w:rsidRPr="00DE5D7E" w:rsidRDefault="008A09B2" w:rsidP="008A09B2">
      <w:pPr>
        <w:spacing w:after="0" w:line="240" w:lineRule="auto"/>
        <w:jc w:val="center"/>
        <w:rPr>
          <w:rFonts w:ascii="Traditional Arabic" w:hAnsi="Traditional Arabic" w:cs="Traditional Arabic"/>
          <w:b/>
          <w:bCs/>
          <w:sz w:val="36"/>
          <w:szCs w:val="36"/>
          <w:rtl/>
          <w:lang w:val="en-US"/>
        </w:rPr>
      </w:pPr>
    </w:p>
    <w:p w14:paraId="02169536" w14:textId="77777777" w:rsidR="008A09B2" w:rsidRDefault="008A09B2" w:rsidP="008A09B2">
      <w:pPr>
        <w:bidi/>
        <w:spacing w:after="0" w:line="240" w:lineRule="auto"/>
        <w:jc w:val="center"/>
        <w:rPr>
          <w:rFonts w:ascii="Traditional Arabic" w:hAnsi="Traditional Arabic" w:cs="Traditional Arabic"/>
          <w:b/>
          <w:bCs/>
          <w:sz w:val="36"/>
          <w:szCs w:val="36"/>
          <w:rtl/>
        </w:rPr>
      </w:pPr>
      <w:r w:rsidRPr="002E1AB7">
        <w:rPr>
          <w:rFonts w:ascii="Traditional Arabic" w:hAnsi="Traditional Arabic" w:cs="Traditional Arabic"/>
          <w:b/>
          <w:bCs/>
          <w:sz w:val="36"/>
          <w:szCs w:val="36"/>
          <w:rtl/>
        </w:rPr>
        <w:t xml:space="preserve">  والدي </w:t>
      </w:r>
      <w:r>
        <w:rPr>
          <w:rFonts w:ascii="Traditional Arabic" w:hAnsi="Traditional Arabic" w:cs="Traditional Arabic" w:hint="cs"/>
          <w:b/>
          <w:bCs/>
          <w:sz w:val="36"/>
          <w:szCs w:val="36"/>
          <w:rtl/>
        </w:rPr>
        <w:t xml:space="preserve">الحبيب </w:t>
      </w:r>
      <w:r w:rsidRPr="002E1AB7">
        <w:rPr>
          <w:rFonts w:ascii="Traditional Arabic" w:hAnsi="Traditional Arabic" w:cs="Traditional Arabic"/>
          <w:b/>
          <w:bCs/>
          <w:sz w:val="36"/>
          <w:szCs w:val="36"/>
        </w:rPr>
        <w:t>..</w:t>
      </w:r>
      <w:r>
        <w:rPr>
          <w:rFonts w:ascii="Traditional Arabic" w:hAnsi="Traditional Arabic" w:cs="Traditional Arabic" w:hint="cs"/>
          <w:b/>
          <w:bCs/>
          <w:sz w:val="36"/>
          <w:szCs w:val="36"/>
          <w:rtl/>
        </w:rPr>
        <w:t>(رحمه الله)</w:t>
      </w:r>
    </w:p>
    <w:p w14:paraId="3766EAAC"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hint="cs"/>
          <w:sz w:val="32"/>
          <w:szCs w:val="32"/>
          <w:rtl/>
        </w:rPr>
        <w:t>إلى من شرفني بحمل اسمه</w:t>
      </w:r>
    </w:p>
    <w:p w14:paraId="024588DB"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hint="cs"/>
          <w:sz w:val="32"/>
          <w:szCs w:val="32"/>
          <w:rtl/>
        </w:rPr>
        <w:t>إلى النور الذي أنار دربي والسراج الذي لا ينطفئ نورة بقلبي حاضراً أو غائب</w:t>
      </w:r>
    </w:p>
    <w:p w14:paraId="409FDECC"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hint="cs"/>
          <w:sz w:val="32"/>
          <w:szCs w:val="32"/>
          <w:rtl/>
        </w:rPr>
        <w:t xml:space="preserve">من بذل الغالي والنفيس </w:t>
      </w:r>
      <w:proofErr w:type="spellStart"/>
      <w:r w:rsidRPr="00DE5D7E">
        <w:rPr>
          <w:rFonts w:ascii="Traditional Arabic" w:hAnsi="Traditional Arabic" w:cs="Traditional Arabic" w:hint="cs"/>
          <w:sz w:val="32"/>
          <w:szCs w:val="32"/>
          <w:rtl/>
        </w:rPr>
        <w:t>واستمديت</w:t>
      </w:r>
      <w:proofErr w:type="spellEnd"/>
      <w:r w:rsidRPr="00DE5D7E">
        <w:rPr>
          <w:rFonts w:ascii="Traditional Arabic" w:hAnsi="Traditional Arabic" w:cs="Traditional Arabic" w:hint="cs"/>
          <w:sz w:val="32"/>
          <w:szCs w:val="32"/>
          <w:rtl/>
        </w:rPr>
        <w:t xml:space="preserve"> منه قوتي </w:t>
      </w:r>
      <w:proofErr w:type="spellStart"/>
      <w:r w:rsidRPr="00DE5D7E">
        <w:rPr>
          <w:rFonts w:ascii="Traditional Arabic" w:hAnsi="Traditional Arabic" w:cs="Traditional Arabic" w:hint="cs"/>
          <w:sz w:val="32"/>
          <w:szCs w:val="32"/>
          <w:rtl/>
        </w:rPr>
        <w:t>وإعتزازي</w:t>
      </w:r>
      <w:proofErr w:type="spellEnd"/>
      <w:r w:rsidRPr="00DE5D7E">
        <w:rPr>
          <w:rFonts w:ascii="Traditional Arabic" w:hAnsi="Traditional Arabic" w:cs="Traditional Arabic" w:hint="cs"/>
          <w:sz w:val="32"/>
          <w:szCs w:val="32"/>
          <w:rtl/>
        </w:rPr>
        <w:t xml:space="preserve"> بذاتي</w:t>
      </w:r>
    </w:p>
    <w:p w14:paraId="50331C84"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sz w:val="32"/>
          <w:szCs w:val="32"/>
          <w:rtl/>
        </w:rPr>
        <w:t>قائدي في ميادين العزم</w:t>
      </w:r>
      <w:r w:rsidRPr="00DE5D7E">
        <w:rPr>
          <w:rFonts w:ascii="Traditional Arabic" w:hAnsi="Traditional Arabic" w:cs="Traditional Arabic" w:hint="cs"/>
          <w:sz w:val="32"/>
          <w:szCs w:val="32"/>
          <w:rtl/>
        </w:rPr>
        <w:t xml:space="preserve"> </w:t>
      </w:r>
      <w:r w:rsidRPr="00DE5D7E">
        <w:rPr>
          <w:rFonts w:ascii="Traditional Arabic" w:hAnsi="Traditional Arabic" w:cs="Traditional Arabic"/>
          <w:sz w:val="32"/>
          <w:szCs w:val="32"/>
          <w:rtl/>
        </w:rPr>
        <w:t xml:space="preserve"> ومُلهمي في دروب الحيا</w:t>
      </w:r>
      <w:r w:rsidRPr="00DE5D7E">
        <w:rPr>
          <w:rFonts w:ascii="Traditional Arabic" w:hAnsi="Traditional Arabic" w:cs="Traditional Arabic" w:hint="cs"/>
          <w:sz w:val="32"/>
          <w:szCs w:val="32"/>
          <w:rtl/>
        </w:rPr>
        <w:t xml:space="preserve">ة </w:t>
      </w:r>
    </w:p>
    <w:p w14:paraId="53D9CDB7"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sz w:val="32"/>
          <w:szCs w:val="32"/>
          <w:rtl/>
        </w:rPr>
        <w:t>أهدي إليك هذا الجهد، عرفاناً بما غرستَهُ في روحي من قيم</w:t>
      </w:r>
      <w:r w:rsidRPr="00DE5D7E">
        <w:rPr>
          <w:rFonts w:ascii="Traditional Arabic" w:hAnsi="Traditional Arabic" w:cs="Traditional Arabic" w:hint="cs"/>
          <w:sz w:val="32"/>
          <w:szCs w:val="32"/>
          <w:rtl/>
        </w:rPr>
        <w:t xml:space="preserve"> </w:t>
      </w:r>
      <w:r w:rsidRPr="00DE5D7E">
        <w:rPr>
          <w:rFonts w:ascii="Traditional Arabic" w:hAnsi="Traditional Arabic" w:cs="Traditional Arabic"/>
          <w:sz w:val="32"/>
          <w:szCs w:val="32"/>
          <w:rtl/>
        </w:rPr>
        <w:t>جعل</w:t>
      </w:r>
      <w:r w:rsidRPr="00DE5D7E">
        <w:rPr>
          <w:rFonts w:ascii="Traditional Arabic" w:hAnsi="Traditional Arabic" w:cs="Traditional Arabic" w:hint="cs"/>
          <w:sz w:val="32"/>
          <w:szCs w:val="32"/>
          <w:rtl/>
        </w:rPr>
        <w:t>ت</w:t>
      </w:r>
      <w:r w:rsidRPr="00DE5D7E">
        <w:rPr>
          <w:rFonts w:ascii="Traditional Arabic" w:hAnsi="Traditional Arabic" w:cs="Traditional Arabic"/>
          <w:sz w:val="32"/>
          <w:szCs w:val="32"/>
          <w:rtl/>
        </w:rPr>
        <w:t>ني أقفُ اليوم على أعتابِ هذا الإنجاز</w:t>
      </w:r>
      <w:r w:rsidRPr="00DE5D7E">
        <w:rPr>
          <w:rFonts w:ascii="Traditional Arabic" w:hAnsi="Traditional Arabic" w:cs="Traditional Arabic"/>
          <w:sz w:val="32"/>
          <w:szCs w:val="32"/>
        </w:rPr>
        <w:t>.</w:t>
      </w:r>
    </w:p>
    <w:p w14:paraId="65B5D68C" w14:textId="77777777" w:rsidR="008A09B2" w:rsidRPr="002E1AB7" w:rsidRDefault="008A09B2" w:rsidP="008A09B2">
      <w:pPr>
        <w:bidi/>
        <w:spacing w:after="0" w:line="240" w:lineRule="auto"/>
        <w:jc w:val="center"/>
        <w:rPr>
          <w:rFonts w:ascii="Traditional Arabic" w:hAnsi="Traditional Arabic" w:cs="Traditional Arabic"/>
          <w:sz w:val="36"/>
          <w:szCs w:val="36"/>
        </w:rPr>
      </w:pPr>
    </w:p>
    <w:p w14:paraId="0BF49660" w14:textId="77777777" w:rsidR="008A09B2" w:rsidRPr="002E1AB7" w:rsidRDefault="008A09B2" w:rsidP="008A09B2">
      <w:pPr>
        <w:bidi/>
        <w:spacing w:after="0" w:line="240" w:lineRule="auto"/>
        <w:jc w:val="center"/>
        <w:rPr>
          <w:rFonts w:ascii="Traditional Arabic" w:hAnsi="Traditional Arabic" w:cs="Traditional Arabic"/>
          <w:b/>
          <w:bCs/>
          <w:sz w:val="36"/>
          <w:szCs w:val="36"/>
        </w:rPr>
      </w:pPr>
      <w:r w:rsidRPr="002E1AB7">
        <w:rPr>
          <w:rFonts w:ascii="Traditional Arabic" w:hAnsi="Traditional Arabic" w:cs="Traditional Arabic"/>
          <w:b/>
          <w:bCs/>
          <w:sz w:val="36"/>
          <w:szCs w:val="36"/>
          <w:rtl/>
        </w:rPr>
        <w:t xml:space="preserve">إلى والدتي </w:t>
      </w:r>
      <w:r>
        <w:rPr>
          <w:rFonts w:ascii="Traditional Arabic" w:hAnsi="Traditional Arabic" w:cs="Traditional Arabic" w:hint="cs"/>
          <w:b/>
          <w:bCs/>
          <w:sz w:val="36"/>
          <w:szCs w:val="36"/>
          <w:rtl/>
        </w:rPr>
        <w:t xml:space="preserve">الحبيبة ... (رحمها الله) </w:t>
      </w:r>
    </w:p>
    <w:p w14:paraId="4139885D"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hint="cs"/>
          <w:sz w:val="32"/>
          <w:szCs w:val="32"/>
          <w:rtl/>
        </w:rPr>
        <w:t>إلى نور عيني وضوء دربي ومهجة حياتي</w:t>
      </w:r>
    </w:p>
    <w:p w14:paraId="5731270F" w14:textId="77777777" w:rsidR="008A09B2" w:rsidRPr="00DE5D7E" w:rsidRDefault="008A09B2" w:rsidP="008A09B2">
      <w:pPr>
        <w:bidi/>
        <w:spacing w:after="0" w:line="240" w:lineRule="auto"/>
        <w:jc w:val="center"/>
        <w:rPr>
          <w:rFonts w:ascii="Traditional Arabic" w:hAnsi="Traditional Arabic" w:cs="Traditional Arabic"/>
          <w:sz w:val="32"/>
          <w:szCs w:val="32"/>
          <w:rtl/>
        </w:rPr>
      </w:pPr>
      <w:r w:rsidRPr="00DE5D7E">
        <w:rPr>
          <w:rFonts w:ascii="Traditional Arabic" w:hAnsi="Traditional Arabic" w:cs="Traditional Arabic" w:hint="cs"/>
          <w:sz w:val="32"/>
          <w:szCs w:val="32"/>
          <w:rtl/>
        </w:rPr>
        <w:t>من وهبتني الحياة والأمل واحتضني قلبها قبل يديها وسهلت لي الشدائد بدعائها</w:t>
      </w:r>
    </w:p>
    <w:p w14:paraId="13B44B09" w14:textId="77777777" w:rsidR="008A09B2" w:rsidRPr="00DE5D7E" w:rsidRDefault="008A09B2" w:rsidP="008A09B2">
      <w:pPr>
        <w:bidi/>
        <w:spacing w:after="0" w:line="240" w:lineRule="auto"/>
        <w:jc w:val="center"/>
        <w:rPr>
          <w:rFonts w:ascii="Traditional Arabic" w:hAnsi="Traditional Arabic" w:cs="Traditional Arabic"/>
          <w:sz w:val="32"/>
          <w:szCs w:val="32"/>
        </w:rPr>
      </w:pPr>
      <w:r w:rsidRPr="00DE5D7E">
        <w:rPr>
          <w:rFonts w:ascii="Traditional Arabic" w:hAnsi="Traditional Arabic" w:cs="Traditional Arabic"/>
          <w:sz w:val="32"/>
          <w:szCs w:val="32"/>
          <w:rtl/>
        </w:rPr>
        <w:t>أهديكِ ثمرةَ ك</w:t>
      </w:r>
      <w:r w:rsidRPr="00DE5D7E">
        <w:rPr>
          <w:rFonts w:ascii="Traditional Arabic" w:hAnsi="Traditional Arabic" w:cs="Traditional Arabic" w:hint="cs"/>
          <w:sz w:val="32"/>
          <w:szCs w:val="32"/>
          <w:rtl/>
        </w:rPr>
        <w:t>فاحي</w:t>
      </w:r>
      <w:r w:rsidRPr="00DE5D7E">
        <w:rPr>
          <w:rFonts w:ascii="Traditional Arabic" w:hAnsi="Traditional Arabic" w:cs="Traditional Arabic"/>
          <w:sz w:val="32"/>
          <w:szCs w:val="32"/>
          <w:rtl/>
        </w:rPr>
        <w:t xml:space="preserve">، سائلاً </w:t>
      </w:r>
      <w:r w:rsidRPr="00DE5D7E">
        <w:rPr>
          <w:rFonts w:ascii="Traditional Arabic" w:hAnsi="Traditional Arabic" w:cs="Traditional Arabic" w:hint="cs"/>
          <w:sz w:val="32"/>
          <w:szCs w:val="32"/>
          <w:rtl/>
        </w:rPr>
        <w:t>الله ان ينتفع به</w:t>
      </w:r>
      <w:r w:rsidRPr="00DE5D7E">
        <w:rPr>
          <w:rFonts w:ascii="Traditional Arabic" w:hAnsi="Traditional Arabic" w:cs="Traditional Arabic"/>
          <w:sz w:val="32"/>
          <w:szCs w:val="32"/>
          <w:rtl/>
        </w:rPr>
        <w:t xml:space="preserve"> وأن يجعلني دائماً الابن</w:t>
      </w:r>
      <w:r w:rsidRPr="00DE5D7E">
        <w:rPr>
          <w:rFonts w:ascii="Traditional Arabic" w:hAnsi="Traditional Arabic" w:cs="Traditional Arabic" w:hint="cs"/>
          <w:sz w:val="32"/>
          <w:szCs w:val="32"/>
          <w:rtl/>
        </w:rPr>
        <w:t>ة</w:t>
      </w:r>
      <w:r w:rsidRPr="00DE5D7E">
        <w:rPr>
          <w:rFonts w:ascii="Traditional Arabic" w:hAnsi="Traditional Arabic" w:cs="Traditional Arabic"/>
          <w:sz w:val="32"/>
          <w:szCs w:val="32"/>
          <w:rtl/>
        </w:rPr>
        <w:t xml:space="preserve"> ال</w:t>
      </w:r>
      <w:r w:rsidRPr="00DE5D7E">
        <w:rPr>
          <w:rFonts w:ascii="Traditional Arabic" w:hAnsi="Traditional Arabic" w:cs="Traditional Arabic" w:hint="cs"/>
          <w:sz w:val="32"/>
          <w:szCs w:val="32"/>
          <w:rtl/>
        </w:rPr>
        <w:t>ت</w:t>
      </w:r>
      <w:r w:rsidRPr="00DE5D7E">
        <w:rPr>
          <w:rFonts w:ascii="Traditional Arabic" w:hAnsi="Traditional Arabic" w:cs="Traditional Arabic"/>
          <w:sz w:val="32"/>
          <w:szCs w:val="32"/>
          <w:rtl/>
        </w:rPr>
        <w:t>ي تفتخرين به</w:t>
      </w:r>
      <w:r w:rsidRPr="00DE5D7E">
        <w:rPr>
          <w:rFonts w:ascii="Traditional Arabic" w:hAnsi="Traditional Arabic" w:cs="Traditional Arabic" w:hint="cs"/>
          <w:sz w:val="32"/>
          <w:szCs w:val="32"/>
          <w:rtl/>
        </w:rPr>
        <w:t>ا</w:t>
      </w:r>
      <w:r w:rsidRPr="00DE5D7E">
        <w:rPr>
          <w:rFonts w:ascii="Traditional Arabic" w:hAnsi="Traditional Arabic" w:cs="Traditional Arabic"/>
          <w:sz w:val="32"/>
          <w:szCs w:val="32"/>
          <w:rtl/>
        </w:rPr>
        <w:t xml:space="preserve"> في الدارين</w:t>
      </w:r>
      <w:r w:rsidRPr="00DE5D7E">
        <w:rPr>
          <w:rFonts w:ascii="Traditional Arabic" w:hAnsi="Traditional Arabic" w:cs="Traditional Arabic"/>
          <w:sz w:val="32"/>
          <w:szCs w:val="32"/>
        </w:rPr>
        <w:t>.</w:t>
      </w:r>
    </w:p>
    <w:p w14:paraId="06AF50EB" w14:textId="77777777" w:rsidR="008A09B2" w:rsidRPr="002E1AB7" w:rsidRDefault="008A09B2" w:rsidP="008A09B2">
      <w:pPr>
        <w:bidi/>
        <w:spacing w:after="0" w:line="240" w:lineRule="auto"/>
        <w:jc w:val="center"/>
        <w:rPr>
          <w:rFonts w:ascii="Traditional Arabic" w:hAnsi="Traditional Arabic" w:cs="Traditional Arabic"/>
          <w:sz w:val="36"/>
          <w:szCs w:val="36"/>
        </w:rPr>
      </w:pPr>
    </w:p>
    <w:p w14:paraId="0EC00723" w14:textId="77777777" w:rsidR="008A09B2" w:rsidRPr="002E1AB7" w:rsidRDefault="008A09B2" w:rsidP="008A09B2">
      <w:pPr>
        <w:bidi/>
        <w:spacing w:after="0" w:line="240" w:lineRule="auto"/>
        <w:jc w:val="center"/>
        <w:rPr>
          <w:rFonts w:ascii="Traditional Arabic" w:hAnsi="Traditional Arabic" w:cs="Traditional Arabic"/>
          <w:b/>
          <w:bCs/>
          <w:sz w:val="36"/>
          <w:szCs w:val="36"/>
        </w:rPr>
      </w:pPr>
      <w:r w:rsidRPr="002E1AB7">
        <w:rPr>
          <w:rFonts w:ascii="Traditional Arabic" w:hAnsi="Traditional Arabic" w:cs="Traditional Arabic"/>
          <w:b/>
          <w:bCs/>
          <w:sz w:val="36"/>
          <w:szCs w:val="36"/>
          <w:rtl/>
          <w:lang w:val="en-US"/>
        </w:rPr>
        <w:t>إلى زوجي وبناتي</w:t>
      </w:r>
      <w:r w:rsidRPr="002E1AB7">
        <w:rPr>
          <w:rFonts w:ascii="Traditional Arabic" w:hAnsi="Traditional Arabic" w:cs="Traditional Arabic"/>
          <w:b/>
          <w:bCs/>
          <w:sz w:val="36"/>
          <w:szCs w:val="36"/>
        </w:rPr>
        <w:t>..</w:t>
      </w:r>
    </w:p>
    <w:p w14:paraId="77DE934B" w14:textId="77777777" w:rsidR="008A09B2" w:rsidRPr="002E1AB7" w:rsidRDefault="008A09B2" w:rsidP="008A09B2">
      <w:pPr>
        <w:bidi/>
        <w:spacing w:after="0" w:line="240" w:lineRule="auto"/>
        <w:jc w:val="center"/>
        <w:rPr>
          <w:rFonts w:ascii="Traditional Arabic" w:hAnsi="Traditional Arabic" w:cs="Traditional Arabic"/>
          <w:sz w:val="36"/>
          <w:szCs w:val="36"/>
        </w:rPr>
      </w:pPr>
      <w:r w:rsidRPr="002E1AB7">
        <w:rPr>
          <w:rFonts w:ascii="Traditional Arabic" w:hAnsi="Traditional Arabic" w:cs="Traditional Arabic"/>
          <w:sz w:val="36"/>
          <w:szCs w:val="36"/>
          <w:rtl/>
        </w:rPr>
        <w:t xml:space="preserve"> </w:t>
      </w:r>
      <w:r w:rsidRPr="00DE5D7E">
        <w:rPr>
          <w:rFonts w:ascii="Traditional Arabic" w:hAnsi="Traditional Arabic" w:cs="Traditional Arabic"/>
          <w:sz w:val="32"/>
          <w:szCs w:val="32"/>
          <w:rtl/>
        </w:rPr>
        <w:t>عزوتي في الشدائد، ورفاقي في تفاصيل الرحلة؛ علماً وعملاً. أهدي إليكم هذا</w:t>
      </w:r>
      <w:r w:rsidRPr="00DE5D7E">
        <w:rPr>
          <w:rFonts w:ascii="Traditional Arabic" w:hAnsi="Traditional Arabic" w:cs="Traditional Arabic" w:hint="cs"/>
          <w:sz w:val="32"/>
          <w:szCs w:val="32"/>
          <w:rtl/>
        </w:rPr>
        <w:t xml:space="preserve"> الإنجاز</w:t>
      </w:r>
      <w:r w:rsidRPr="00DE5D7E">
        <w:rPr>
          <w:rFonts w:ascii="Traditional Arabic" w:hAnsi="Traditional Arabic" w:cs="Traditional Arabic"/>
          <w:sz w:val="32"/>
          <w:szCs w:val="32"/>
          <w:rtl/>
        </w:rPr>
        <w:t xml:space="preserve"> ، فأنتم شركاءُ </w:t>
      </w:r>
      <w:r w:rsidRPr="00DE5D7E">
        <w:rPr>
          <w:rFonts w:ascii="Traditional Arabic" w:hAnsi="Traditional Arabic" w:cs="Traditional Arabic" w:hint="cs"/>
          <w:sz w:val="32"/>
          <w:szCs w:val="32"/>
          <w:rtl/>
        </w:rPr>
        <w:t xml:space="preserve">النجاح </w:t>
      </w:r>
      <w:r w:rsidRPr="00DE5D7E">
        <w:rPr>
          <w:rFonts w:ascii="Traditional Arabic" w:hAnsi="Traditional Arabic" w:cs="Traditional Arabic"/>
          <w:sz w:val="32"/>
          <w:szCs w:val="32"/>
          <w:rtl/>
        </w:rPr>
        <w:t>، وكنزُ الأيام، ومنبعُ الإلهام الذي لا ينضب</w:t>
      </w:r>
      <w:r w:rsidRPr="002E1AB7">
        <w:rPr>
          <w:rFonts w:ascii="Traditional Arabic" w:hAnsi="Traditional Arabic" w:cs="Traditional Arabic"/>
          <w:sz w:val="36"/>
          <w:szCs w:val="36"/>
        </w:rPr>
        <w:t>.</w:t>
      </w:r>
    </w:p>
    <w:p w14:paraId="30C58C53" w14:textId="77777777" w:rsidR="008A09B2" w:rsidRDefault="008A09B2" w:rsidP="008A09B2">
      <w:pPr>
        <w:bidi/>
        <w:spacing w:after="0" w:line="240" w:lineRule="auto"/>
        <w:rPr>
          <w:rFonts w:ascii="Traditional Arabic" w:hAnsi="Traditional Arabic" w:cs="Traditional Arabic"/>
          <w:sz w:val="36"/>
          <w:szCs w:val="36"/>
          <w:rtl/>
        </w:rPr>
      </w:pPr>
    </w:p>
    <w:p w14:paraId="25A50B2B" w14:textId="77777777" w:rsidR="008A09B2" w:rsidRDefault="008A09B2" w:rsidP="008A09B2">
      <w:pPr>
        <w:bidi/>
        <w:spacing w:after="0" w:line="240" w:lineRule="auto"/>
        <w:jc w:val="center"/>
        <w:rPr>
          <w:rFonts w:ascii="Traditional Arabic" w:hAnsi="Traditional Arabic" w:cs="Traditional Arabic"/>
          <w:b/>
          <w:bCs/>
          <w:sz w:val="36"/>
          <w:szCs w:val="36"/>
          <w:rtl/>
        </w:rPr>
      </w:pPr>
      <w:r w:rsidRPr="00767A26">
        <w:rPr>
          <w:rFonts w:ascii="Traditional Arabic" w:hAnsi="Traditional Arabic" w:cs="Traditional Arabic" w:hint="cs"/>
          <w:b/>
          <w:bCs/>
          <w:sz w:val="36"/>
          <w:szCs w:val="36"/>
          <w:rtl/>
        </w:rPr>
        <w:t>إلى مدينة الأمير سلطان الطبية العسكرية</w:t>
      </w:r>
      <w:r>
        <w:rPr>
          <w:rFonts w:ascii="Traditional Arabic" w:hAnsi="Traditional Arabic" w:cs="Traditional Arabic" w:hint="cs"/>
          <w:b/>
          <w:bCs/>
          <w:sz w:val="36"/>
          <w:szCs w:val="36"/>
          <w:rtl/>
        </w:rPr>
        <w:t xml:space="preserve"> ..</w:t>
      </w:r>
    </w:p>
    <w:p w14:paraId="47AA413E" w14:textId="77777777" w:rsidR="008A09B2" w:rsidRDefault="008A09B2" w:rsidP="008A09B2">
      <w:pPr>
        <w:spacing w:after="0" w:line="240" w:lineRule="auto"/>
        <w:jc w:val="center"/>
        <w:rPr>
          <w:rFonts w:ascii="Traditional Arabic" w:hAnsi="Traditional Arabic" w:cs="Traditional Arabic"/>
          <w:sz w:val="32"/>
          <w:szCs w:val="32"/>
          <w:rtl/>
          <w:lang w:val="en-US"/>
        </w:rPr>
      </w:pPr>
      <w:r>
        <w:rPr>
          <w:rFonts w:ascii="Traditional Arabic" w:hAnsi="Traditional Arabic" w:cs="Traditional Arabic" w:hint="cs"/>
          <w:sz w:val="32"/>
          <w:szCs w:val="32"/>
          <w:rtl/>
          <w:lang w:val="en-US"/>
        </w:rPr>
        <w:t xml:space="preserve">أضع ثمرة جهدي بين أيديكم تقديراً لما كان لبيئة العمل من أثر قي مسيرتي ، وميداناً تعلمت فيه واكتسبت من خلاله الكثير من الخبرات التي أثرت تجربتي العلمية والمهنية </w:t>
      </w:r>
    </w:p>
    <w:p w14:paraId="6995D272" w14:textId="77777777" w:rsidR="008A09B2" w:rsidRDefault="008A09B2" w:rsidP="008A09B2">
      <w:pPr>
        <w:spacing w:after="0" w:line="240" w:lineRule="auto"/>
        <w:jc w:val="center"/>
        <w:rPr>
          <w:rFonts w:ascii="Traditional Arabic" w:hAnsi="Traditional Arabic" w:cs="Traditional Arabic"/>
          <w:b/>
          <w:bCs/>
          <w:sz w:val="32"/>
          <w:szCs w:val="32"/>
          <w:lang w:val="en-US"/>
        </w:rPr>
      </w:pPr>
    </w:p>
    <w:p w14:paraId="33B740F9" w14:textId="77777777" w:rsidR="008A09B2" w:rsidRPr="00DB0A3C" w:rsidRDefault="008A09B2" w:rsidP="008A09B2">
      <w:pPr>
        <w:spacing w:after="0" w:line="240" w:lineRule="auto"/>
        <w:jc w:val="center"/>
        <w:rPr>
          <w:rFonts w:ascii="Traditional Arabic" w:hAnsi="Traditional Arabic" w:cs="Traditional Arabic"/>
          <w:b/>
          <w:bCs/>
          <w:sz w:val="32"/>
          <w:szCs w:val="32"/>
          <w:rtl/>
          <w:lang w:val="en-US"/>
        </w:rPr>
      </w:pPr>
    </w:p>
    <w:p w14:paraId="184456F8" w14:textId="77777777" w:rsidR="008A09B2" w:rsidRPr="00DB0A3C" w:rsidRDefault="008A09B2" w:rsidP="008A09B2">
      <w:pPr>
        <w:spacing w:after="0" w:line="240" w:lineRule="auto"/>
        <w:jc w:val="center"/>
        <w:rPr>
          <w:rFonts w:ascii="Traditional Arabic" w:hAnsi="Traditional Arabic" w:cs="Traditional Arabic"/>
          <w:b/>
          <w:bCs/>
          <w:sz w:val="32"/>
          <w:szCs w:val="32"/>
          <w:rtl/>
          <w:lang w:val="en-US"/>
        </w:rPr>
      </w:pPr>
      <w:r w:rsidRPr="00DB0A3C">
        <w:rPr>
          <w:rFonts w:ascii="Traditional Arabic" w:hAnsi="Traditional Arabic" w:cs="Traditional Arabic" w:hint="cs"/>
          <w:b/>
          <w:bCs/>
          <w:sz w:val="32"/>
          <w:szCs w:val="32"/>
          <w:rtl/>
          <w:lang w:val="en-US"/>
        </w:rPr>
        <w:t>لكل من ساندني في عملي وكان جزء من رحلتي العلمية ...... شكراً بحجم الأثر</w:t>
      </w:r>
    </w:p>
    <w:p w14:paraId="10C918A7" w14:textId="77777777" w:rsidR="008A09B2" w:rsidRPr="00DE5D7E" w:rsidRDefault="008A09B2" w:rsidP="008A09B2">
      <w:pPr>
        <w:bidi/>
        <w:spacing w:after="0" w:line="240" w:lineRule="auto"/>
        <w:jc w:val="center"/>
        <w:rPr>
          <w:rFonts w:ascii="Traditional Arabic" w:hAnsi="Traditional Arabic" w:cs="Traditional Arabic"/>
          <w:b/>
          <w:bCs/>
          <w:sz w:val="36"/>
          <w:szCs w:val="36"/>
          <w:rtl/>
          <w:lang w:val="en-US"/>
        </w:rPr>
        <w:sectPr w:rsidR="008A09B2" w:rsidRPr="00DE5D7E" w:rsidSect="008A09B2">
          <w:footerReference w:type="default" r:id="rId11"/>
          <w:pgSz w:w="11906" w:h="16838"/>
          <w:pgMar w:top="1440" w:right="1274" w:bottom="1440" w:left="1701" w:header="708" w:footer="708" w:gutter="0"/>
          <w:pgNumType w:fmt="arabicAbjad" w:start="1"/>
          <w:cols w:space="708"/>
          <w:bidi/>
          <w:rtlGutter/>
          <w:docGrid w:linePitch="360"/>
        </w:sectPr>
      </w:pPr>
    </w:p>
    <w:p w14:paraId="0DC366C2" w14:textId="77777777" w:rsidR="008A09B2" w:rsidRPr="00DE5D7E" w:rsidRDefault="008A09B2" w:rsidP="008A09B2">
      <w:pPr>
        <w:spacing w:after="480"/>
        <w:jc w:val="center"/>
        <w:rPr>
          <w:rFonts w:ascii="Traditional Arabic" w:hAnsi="Traditional Arabic" w:cs="Traditional Arabic"/>
          <w:b/>
          <w:bCs/>
          <w:sz w:val="36"/>
          <w:szCs w:val="36"/>
          <w:lang w:val="en-US"/>
        </w:rPr>
      </w:pPr>
      <w:r w:rsidRPr="002E1AB7">
        <w:rPr>
          <w:rFonts w:ascii="Traditional Arabic" w:hAnsi="Traditional Arabic" w:cs="Traditional Arabic"/>
          <w:b/>
          <w:bCs/>
          <w:sz w:val="36"/>
          <w:szCs w:val="36"/>
          <w:rtl/>
        </w:rPr>
        <w:t>شكر وتقدير</w:t>
      </w:r>
    </w:p>
    <w:p w14:paraId="1C49DAC6" w14:textId="77777777" w:rsidR="008A09B2" w:rsidRPr="002E1AB7" w:rsidRDefault="008A09B2" w:rsidP="008A09B2">
      <w:pPr>
        <w:pStyle w:val="ac"/>
        <w:bidi/>
        <w:spacing w:line="360" w:lineRule="auto"/>
        <w:jc w:val="center"/>
        <w:rPr>
          <w:rFonts w:ascii="Traditional Arabic" w:hAnsi="Traditional Arabic" w:cs="Traditional Arabic"/>
          <w:sz w:val="36"/>
          <w:szCs w:val="36"/>
          <w:lang w:val="en-GB"/>
        </w:rPr>
      </w:pPr>
      <w:r w:rsidRPr="002E1AB7">
        <w:rPr>
          <w:rFonts w:ascii="Traditional Arabic" w:hAnsi="Traditional Arabic" w:cs="Traditional Arabic"/>
          <w:sz w:val="36"/>
          <w:szCs w:val="36"/>
          <w:rtl/>
          <w:lang w:val="en-GB"/>
        </w:rPr>
        <w:t>الشكر لله سبحانه وتعالى المتفضل على بنعمه الجزيلة، فهو وحده المستحق للشكر والثناء على أن أعاننا للوصول إلى هذه المرحلة، فقد كان حلما يراودني والان أصبح حقيقة فله عظيم الشكر على ما أكرمني به</w:t>
      </w:r>
      <w:r w:rsidRPr="002E1AB7">
        <w:rPr>
          <w:rFonts w:ascii="Traditional Arabic" w:hAnsi="Traditional Arabic" w:cs="Traditional Arabic"/>
          <w:sz w:val="36"/>
          <w:szCs w:val="36"/>
          <w:lang w:val="en-GB"/>
        </w:rPr>
        <w:t>.</w:t>
      </w:r>
    </w:p>
    <w:p w14:paraId="585A9D8B" w14:textId="77777777" w:rsidR="008A09B2" w:rsidRPr="002E1AB7" w:rsidRDefault="008A09B2" w:rsidP="008A09B2">
      <w:pPr>
        <w:pStyle w:val="ac"/>
        <w:bidi/>
        <w:spacing w:line="360" w:lineRule="auto"/>
        <w:jc w:val="center"/>
        <w:rPr>
          <w:rFonts w:ascii="Traditional Arabic" w:hAnsi="Traditional Arabic" w:cs="Traditional Arabic"/>
          <w:sz w:val="36"/>
          <w:szCs w:val="36"/>
          <w:rtl/>
          <w:lang w:val="en-GB"/>
        </w:rPr>
      </w:pPr>
      <w:r w:rsidRPr="002E1AB7">
        <w:rPr>
          <w:rFonts w:ascii="Traditional Arabic" w:hAnsi="Traditional Arabic" w:cs="Traditional Arabic"/>
          <w:sz w:val="36"/>
          <w:szCs w:val="36"/>
          <w:rtl/>
          <w:lang w:val="en-GB"/>
        </w:rPr>
        <w:t>يسعدني ويشرفني أن أتقدم بأسمى آيات الشكر والعرفان</w:t>
      </w:r>
      <w:r>
        <w:rPr>
          <w:rFonts w:ascii="Traditional Arabic" w:hAnsi="Traditional Arabic" w:cs="Traditional Arabic" w:hint="cs"/>
          <w:sz w:val="36"/>
          <w:szCs w:val="36"/>
          <w:rtl/>
          <w:lang w:val="en-GB"/>
        </w:rPr>
        <w:t xml:space="preserve"> والتقدير </w:t>
      </w:r>
      <w:r w:rsidRPr="002E1AB7">
        <w:rPr>
          <w:rFonts w:ascii="Traditional Arabic" w:hAnsi="Traditional Arabic" w:cs="Traditional Arabic"/>
          <w:sz w:val="36"/>
          <w:szCs w:val="36"/>
          <w:rtl/>
          <w:lang w:val="en-GB"/>
        </w:rPr>
        <w:t>إلى من وقف معي وساندني</w:t>
      </w:r>
      <w:r>
        <w:rPr>
          <w:rFonts w:ascii="Traditional Arabic" w:hAnsi="Traditional Arabic" w:cs="Traditional Arabic" w:hint="cs"/>
          <w:sz w:val="36"/>
          <w:szCs w:val="36"/>
          <w:rtl/>
          <w:lang w:val="en-GB"/>
        </w:rPr>
        <w:t xml:space="preserve"> </w:t>
      </w:r>
      <w:r w:rsidRPr="002E1AB7">
        <w:rPr>
          <w:rFonts w:ascii="Traditional Arabic" w:hAnsi="Traditional Arabic" w:cs="Traditional Arabic"/>
          <w:sz w:val="36"/>
          <w:szCs w:val="36"/>
          <w:rtl/>
          <w:lang w:val="en-GB"/>
        </w:rPr>
        <w:t>وكان لي خير موجه وناصح</w:t>
      </w:r>
      <w:r>
        <w:rPr>
          <w:rFonts w:ascii="Traditional Arabic" w:hAnsi="Traditional Arabic" w:cs="Traditional Arabic" w:hint="cs"/>
          <w:sz w:val="36"/>
          <w:szCs w:val="36"/>
          <w:rtl/>
          <w:lang w:val="en-GB"/>
        </w:rPr>
        <w:t xml:space="preserve"> لأصل لأعلى المستويات وأفضل مكانه وأخص بالشكر </w:t>
      </w:r>
      <w:r w:rsidRPr="002E1AB7">
        <w:rPr>
          <w:rFonts w:ascii="Traditional Arabic" w:hAnsi="Traditional Arabic" w:cs="Traditional Arabic"/>
          <w:sz w:val="36"/>
          <w:szCs w:val="36"/>
          <w:rtl/>
          <w:lang w:val="en-GB"/>
        </w:rPr>
        <w:t xml:space="preserve">سعادة الدكتورة/ </w:t>
      </w:r>
      <w:r w:rsidRPr="002E1AB7">
        <w:rPr>
          <w:rFonts w:ascii="Traditional Arabic" w:hAnsi="Traditional Arabic" w:cs="Traditional Arabic"/>
          <w:b/>
          <w:bCs/>
          <w:sz w:val="36"/>
          <w:szCs w:val="36"/>
          <w:rtl/>
          <w:lang w:val="en-GB"/>
        </w:rPr>
        <w:t xml:space="preserve">هبه كمال القصبي </w:t>
      </w:r>
      <w:proofErr w:type="spellStart"/>
      <w:r w:rsidRPr="002E1AB7">
        <w:rPr>
          <w:rFonts w:ascii="Traditional Arabic" w:hAnsi="Traditional Arabic" w:cs="Traditional Arabic"/>
          <w:sz w:val="36"/>
          <w:szCs w:val="36"/>
          <w:rtl/>
          <w:lang w:val="en-GB"/>
        </w:rPr>
        <w:t>التى</w:t>
      </w:r>
      <w:proofErr w:type="spellEnd"/>
      <w:r w:rsidRPr="002E1AB7">
        <w:rPr>
          <w:rFonts w:ascii="Traditional Arabic" w:hAnsi="Traditional Arabic" w:cs="Traditional Arabic"/>
          <w:sz w:val="36"/>
          <w:szCs w:val="36"/>
          <w:rtl/>
          <w:lang w:val="en-GB"/>
        </w:rPr>
        <w:t xml:space="preserve"> تفضلت بالأشراف على بحثي وكان لجهودها المبذولة وتوجيهاتها السديدة الفضل بعد الله في انجاز هذا العمل فلها فائق الاحترام والتقدير</w:t>
      </w:r>
      <w:r w:rsidRPr="002E1AB7">
        <w:rPr>
          <w:rFonts w:ascii="Traditional Arabic" w:hAnsi="Traditional Arabic" w:cs="Traditional Arabic"/>
          <w:sz w:val="36"/>
          <w:szCs w:val="36"/>
          <w:lang w:val="en-GB"/>
        </w:rPr>
        <w:t>.</w:t>
      </w:r>
    </w:p>
    <w:p w14:paraId="275ABF81" w14:textId="77777777" w:rsidR="008A09B2" w:rsidRPr="002E1AB7" w:rsidRDefault="008A09B2" w:rsidP="008A09B2">
      <w:pPr>
        <w:pStyle w:val="ac"/>
        <w:bidi/>
        <w:jc w:val="both"/>
        <w:rPr>
          <w:rFonts w:ascii="Traditional Arabic" w:hAnsi="Traditional Arabic" w:cs="Traditional Arabic"/>
          <w:b/>
          <w:bCs/>
          <w:sz w:val="36"/>
          <w:szCs w:val="36"/>
          <w:rtl/>
          <w:lang w:val="en-GB"/>
        </w:rPr>
      </w:pPr>
      <w:r w:rsidRPr="002E1AB7">
        <w:rPr>
          <w:rFonts w:ascii="Traditional Arabic" w:hAnsi="Traditional Arabic" w:cs="Traditional Arabic"/>
          <w:sz w:val="36"/>
          <w:szCs w:val="36"/>
          <w:rtl/>
          <w:lang w:val="en-GB"/>
        </w:rPr>
        <w:t xml:space="preserve">                                                                     </w:t>
      </w:r>
      <w:r w:rsidRPr="002E1AB7">
        <w:rPr>
          <w:rFonts w:ascii="Traditional Arabic" w:hAnsi="Traditional Arabic" w:cs="Traditional Arabic"/>
          <w:b/>
          <w:bCs/>
          <w:sz w:val="36"/>
          <w:szCs w:val="36"/>
          <w:rtl/>
          <w:lang w:val="en-GB"/>
        </w:rPr>
        <w:t>الباحثة</w:t>
      </w:r>
    </w:p>
    <w:p w14:paraId="5F7181D1" w14:textId="77777777" w:rsidR="008A09B2" w:rsidRPr="0093033F" w:rsidRDefault="008A09B2" w:rsidP="008A09B2">
      <w:pPr>
        <w:pStyle w:val="ac"/>
        <w:bidi/>
        <w:jc w:val="right"/>
        <w:rPr>
          <w:rFonts w:cs="Traditional Arabic"/>
          <w:b/>
          <w:bCs/>
          <w:sz w:val="28"/>
          <w:szCs w:val="40"/>
          <w:lang w:val="en-GB"/>
        </w:rPr>
      </w:pPr>
      <w:r w:rsidRPr="0093033F">
        <w:rPr>
          <w:rFonts w:cs="Traditional Arabic" w:hint="cs"/>
          <w:b/>
          <w:bCs/>
          <w:sz w:val="28"/>
          <w:szCs w:val="40"/>
          <w:rtl/>
          <w:lang w:val="en-GB"/>
        </w:rPr>
        <w:t xml:space="preserve"> </w:t>
      </w:r>
    </w:p>
    <w:p w14:paraId="208E137B" w14:textId="77777777" w:rsidR="008A09B2" w:rsidRPr="0093033F" w:rsidRDefault="008A09B2" w:rsidP="008A09B2">
      <w:pPr>
        <w:pStyle w:val="ac"/>
        <w:bidi/>
        <w:jc w:val="both"/>
        <w:rPr>
          <w:rFonts w:cs="Traditional Arabic"/>
          <w:sz w:val="28"/>
          <w:szCs w:val="40"/>
          <w:rtl/>
          <w:lang w:val="en-GB"/>
        </w:rPr>
      </w:pPr>
      <w:r w:rsidRPr="0093033F">
        <w:rPr>
          <w:rFonts w:cs="Traditional Arabic"/>
          <w:sz w:val="28"/>
          <w:szCs w:val="40"/>
          <w:lang w:val="en-GB"/>
        </w:rPr>
        <w:t>.</w:t>
      </w:r>
    </w:p>
    <w:p w14:paraId="058E2663" w14:textId="77777777" w:rsidR="008A09B2" w:rsidRPr="0093033F" w:rsidRDefault="008A09B2" w:rsidP="008A09B2">
      <w:pPr>
        <w:pStyle w:val="ac"/>
        <w:bidi/>
        <w:jc w:val="both"/>
        <w:rPr>
          <w:rFonts w:cs="Traditional Arabic"/>
          <w:sz w:val="28"/>
          <w:szCs w:val="40"/>
          <w:rtl/>
          <w:lang w:val="en-GB"/>
        </w:rPr>
      </w:pPr>
    </w:p>
    <w:p w14:paraId="39634921" w14:textId="77777777" w:rsidR="008A09B2" w:rsidRPr="0093033F" w:rsidRDefault="008A09B2" w:rsidP="008A09B2">
      <w:pPr>
        <w:pStyle w:val="ac"/>
        <w:bidi/>
        <w:jc w:val="both"/>
        <w:rPr>
          <w:rFonts w:cs="Traditional Arabic"/>
          <w:sz w:val="28"/>
          <w:szCs w:val="40"/>
          <w:rtl/>
          <w:lang w:val="en-GB"/>
        </w:rPr>
      </w:pPr>
    </w:p>
    <w:p w14:paraId="30F9546D" w14:textId="77777777" w:rsidR="008A09B2" w:rsidRDefault="008A09B2" w:rsidP="008A09B2">
      <w:pPr>
        <w:pStyle w:val="ac"/>
        <w:bidi/>
        <w:jc w:val="both"/>
        <w:rPr>
          <w:rFonts w:cs="Traditional Arabic"/>
          <w:sz w:val="28"/>
          <w:szCs w:val="40"/>
          <w:rtl/>
          <w:lang w:val="en-GB"/>
        </w:rPr>
      </w:pPr>
      <w:r w:rsidRPr="0093033F">
        <w:rPr>
          <w:rFonts w:cs="Traditional Arabic" w:hint="cs"/>
          <w:sz w:val="28"/>
          <w:szCs w:val="40"/>
          <w:rtl/>
          <w:lang w:val="en-GB"/>
        </w:rPr>
        <w:t xml:space="preserve">                                                                     </w:t>
      </w:r>
    </w:p>
    <w:p w14:paraId="6828A07A" w14:textId="77777777" w:rsidR="008A09B2" w:rsidRPr="00C027E1" w:rsidRDefault="008A09B2" w:rsidP="008A09B2">
      <w:pPr>
        <w:pStyle w:val="ac"/>
        <w:bidi/>
        <w:jc w:val="both"/>
        <w:rPr>
          <w:rFonts w:cs="Traditional Arabic"/>
          <w:sz w:val="28"/>
          <w:szCs w:val="40"/>
          <w:rtl/>
          <w:lang w:val="en-GB"/>
        </w:rPr>
      </w:pPr>
    </w:p>
    <w:p w14:paraId="79A16213" w14:textId="77777777" w:rsidR="008A09B2" w:rsidRPr="00C027E1" w:rsidRDefault="008A09B2" w:rsidP="008A09B2">
      <w:pPr>
        <w:spacing w:line="360" w:lineRule="auto"/>
        <w:jc w:val="both"/>
        <w:rPr>
          <w:rFonts w:ascii="Traditional Arabic" w:hAnsi="Traditional Arabic" w:cs="Traditional Arabic"/>
          <w:b/>
          <w:bCs/>
          <w:sz w:val="36"/>
          <w:szCs w:val="36"/>
          <w:rtl/>
          <w:lang w:val="en-US"/>
        </w:rPr>
      </w:pPr>
    </w:p>
    <w:p w14:paraId="4BCA1A90" w14:textId="77777777" w:rsidR="002740CE" w:rsidRPr="0093033F" w:rsidRDefault="002740CE" w:rsidP="0093033F">
      <w:pPr>
        <w:pStyle w:val="ac"/>
        <w:bidi/>
        <w:jc w:val="center"/>
        <w:rPr>
          <w:rFonts w:ascii="Traditional Arabic" w:hAnsi="Traditional Arabic" w:cs="Traditional Arabic"/>
          <w:b/>
          <w:bCs/>
          <w:color w:val="000000"/>
          <w:sz w:val="32"/>
          <w:szCs w:val="32"/>
          <w:rtl/>
        </w:rPr>
      </w:pPr>
      <w:r w:rsidRPr="0093033F">
        <w:rPr>
          <w:rFonts w:ascii="Traditional Arabic" w:hAnsi="Traditional Arabic" w:cs="Traditional Arabic" w:hint="cs"/>
          <w:b/>
          <w:bCs/>
          <w:color w:val="000000"/>
          <w:sz w:val="32"/>
          <w:szCs w:val="32"/>
          <w:rtl/>
        </w:rPr>
        <w:t>مستخلص الدراسة</w:t>
      </w:r>
    </w:p>
    <w:p w14:paraId="2F12FC99" w14:textId="77777777" w:rsidR="00A00526" w:rsidRPr="0093033F" w:rsidRDefault="002740CE" w:rsidP="0093033F">
      <w:pPr>
        <w:bidi/>
        <w:spacing w:line="276" w:lineRule="auto"/>
        <w:jc w:val="both"/>
        <w:rPr>
          <w:rFonts w:eastAsia="Calibri" w:cs="Traditional Arabic"/>
          <w:color w:val="000000"/>
          <w:sz w:val="32"/>
          <w:szCs w:val="32"/>
          <w:rtl/>
        </w:rPr>
      </w:pPr>
      <w:r w:rsidRPr="0093033F">
        <w:rPr>
          <w:rFonts w:eastAsia="Calibri" w:cs="Traditional Arabic" w:hint="cs"/>
          <w:color w:val="000000"/>
          <w:sz w:val="32"/>
          <w:szCs w:val="32"/>
          <w:rtl/>
        </w:rPr>
        <w:t xml:space="preserve"> </w:t>
      </w:r>
      <w:r w:rsidR="00A00526" w:rsidRPr="0093033F">
        <w:rPr>
          <w:rFonts w:eastAsia="Calibri" w:cs="Traditional Arabic" w:hint="cs"/>
          <w:color w:val="000000"/>
          <w:sz w:val="32"/>
          <w:szCs w:val="32"/>
          <w:rtl/>
        </w:rPr>
        <w:t xml:space="preserve"> هدفت الدراسة الى </w:t>
      </w:r>
      <w:r w:rsidR="00A00526" w:rsidRPr="0093033F">
        <w:rPr>
          <w:rFonts w:eastAsia="Calibri" w:cs="Traditional Arabic"/>
          <w:color w:val="000000"/>
          <w:sz w:val="32"/>
          <w:szCs w:val="32"/>
          <w:rtl/>
        </w:rPr>
        <w:t>أثر التحول الرقمي على سلاسل إمداد الأدوية الدور الوسيط للمرونة التنظيمية في مدينة الأمير سلطان الطبية العسكرية</w:t>
      </w:r>
      <w:r w:rsidR="00A00526" w:rsidRPr="0093033F">
        <w:rPr>
          <w:rFonts w:eastAsia="Calibri" w:cs="Traditional Arabic" w:hint="cs"/>
          <w:color w:val="000000"/>
          <w:sz w:val="32"/>
          <w:szCs w:val="32"/>
          <w:rtl/>
        </w:rPr>
        <w:t xml:space="preserve">، ولتحقيق أهداف </w:t>
      </w:r>
      <w:proofErr w:type="spellStart"/>
      <w:r w:rsidR="00A00526" w:rsidRPr="0093033F">
        <w:rPr>
          <w:rFonts w:eastAsia="Calibri" w:cs="Traditional Arabic" w:hint="cs"/>
          <w:color w:val="000000"/>
          <w:sz w:val="32"/>
          <w:szCs w:val="32"/>
          <w:rtl/>
        </w:rPr>
        <w:t>االدراسة</w:t>
      </w:r>
      <w:proofErr w:type="spellEnd"/>
      <w:r w:rsidR="00A00526" w:rsidRPr="0093033F">
        <w:rPr>
          <w:rFonts w:eastAsia="Calibri" w:cs="Traditional Arabic" w:hint="cs"/>
          <w:color w:val="000000"/>
          <w:sz w:val="32"/>
          <w:szCs w:val="32"/>
          <w:rtl/>
        </w:rPr>
        <w:t xml:space="preserve"> استخدمت الباحثة المنهج الوصفي التحليلي والاستبانة كأداة للدراسة وقد اتبع الباحث أسلوب العينة الميسرة من مجتمع الدراسة وقد بلغ حجم عينة الدراسة (384) مفردة.</w:t>
      </w:r>
    </w:p>
    <w:p w14:paraId="06714124" w14:textId="77777777" w:rsidR="00A00526" w:rsidRPr="0093033F" w:rsidRDefault="00A00526" w:rsidP="0093033F">
      <w:pPr>
        <w:bidi/>
        <w:spacing w:line="360" w:lineRule="auto"/>
        <w:jc w:val="both"/>
        <w:rPr>
          <w:rFonts w:eastAsia="Calibri" w:cs="Traditional Arabic"/>
          <w:color w:val="000000"/>
          <w:sz w:val="32"/>
          <w:szCs w:val="32"/>
          <w:rtl/>
        </w:rPr>
      </w:pPr>
      <w:r w:rsidRPr="0093033F">
        <w:rPr>
          <w:rFonts w:eastAsia="Calibri" w:cs="Traditional Arabic" w:hint="cs"/>
          <w:color w:val="000000"/>
          <w:sz w:val="32"/>
          <w:szCs w:val="32"/>
          <w:rtl/>
        </w:rPr>
        <w:t xml:space="preserve"> </w:t>
      </w:r>
      <w:r w:rsidRPr="0093033F">
        <w:rPr>
          <w:rFonts w:eastAsia="Calibri" w:cs="Traditional Arabic"/>
          <w:color w:val="000000"/>
          <w:sz w:val="32"/>
          <w:szCs w:val="32"/>
          <w:rtl/>
        </w:rPr>
        <w:t>وكان من أهم نتائج الدراسة التوصل إلى ارتفاع مستوى تطبيق التحول الرقمي، وإدارة سلاسل الإمداد، والمرونة التنظيمية في مدينة الأمير سلطان الطبية العسكرية بمدينة الرياض، حيث جاءت جميعها بمستوى مرتفع من وجهة نظر أفراد عينة الدراسة، مع تصدر بُعد الرؤية الاستراتيجية أبعاد التحول الرقمي، والبعد الأمني أبعاد إدارة سلاسل الإمداد، في حين تصدرت المرونة الرأسمالية والمرونة الثقافية أبعاد المرونة التنظيمية. كما أثبتت النتائج وجود تأثير مباشر موجب ذي دلالة إحصائية للتحول الرقمي في إدارة سلاسل الإمداد، وتأثير مباشر للتحول الرقمي في جميع أبعادها المتمثلة في البعد التشغيلي، والأمني، والبيئي، والمالي. وأظهرت النتائج أيضًا وجود تأثير مباشر ذي دلالة إحصائية للمرونة التنظيمية في إدارة سلاسل الإمداد وفي جميع أبعادها، إضافة إلى وجود تأثير مباشر للتحول الرقمي في تعزيز المرونة التنظيمية. كما أكدت النتائج وجود أثر غير مباشر ذي دلالة إحصائية للتحول الرقمي في إدارة سلاسل الإمداد من خلال المرونة التنظيمية، بما يثبت الدور الوسيط الجزئي للمرونة التنظيمية في تعزيز العلاقة بين التحول الرقمي وإدارة سلاسل الإمداد داخل مدينة الأمير سلطان الطبية العسكرية بمدينة الرياض.</w:t>
      </w:r>
    </w:p>
    <w:p w14:paraId="41DCC776" w14:textId="77777777" w:rsidR="00A00526" w:rsidRPr="0093033F" w:rsidRDefault="00A00526" w:rsidP="0093033F">
      <w:pPr>
        <w:bidi/>
        <w:spacing w:line="360" w:lineRule="auto"/>
        <w:jc w:val="both"/>
        <w:rPr>
          <w:rFonts w:eastAsia="Calibri" w:cs="Traditional Arabic"/>
          <w:color w:val="000000"/>
          <w:sz w:val="32"/>
          <w:szCs w:val="32"/>
          <w:rtl/>
        </w:rPr>
      </w:pPr>
      <w:r w:rsidRPr="0093033F">
        <w:rPr>
          <w:rFonts w:eastAsia="Calibri" w:cs="Traditional Arabic" w:hint="cs"/>
          <w:color w:val="000000"/>
          <w:sz w:val="32"/>
          <w:szCs w:val="32"/>
          <w:rtl/>
        </w:rPr>
        <w:t>وقد</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اوصت</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الدراسة</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بمجموعة</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من</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التوصيات</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من</w:t>
      </w:r>
      <w:r w:rsidRPr="0093033F">
        <w:rPr>
          <w:rFonts w:eastAsia="Calibri" w:cs="Traditional Arabic"/>
          <w:color w:val="000000"/>
          <w:sz w:val="32"/>
          <w:szCs w:val="32"/>
          <w:rtl/>
        </w:rPr>
        <w:t xml:space="preserve"> </w:t>
      </w:r>
      <w:r w:rsidRPr="0093033F">
        <w:rPr>
          <w:rFonts w:eastAsia="Calibri" w:cs="Traditional Arabic" w:hint="cs"/>
          <w:color w:val="000000"/>
          <w:sz w:val="32"/>
          <w:szCs w:val="32"/>
          <w:rtl/>
        </w:rPr>
        <w:t xml:space="preserve">أهمها  </w:t>
      </w:r>
      <w:r w:rsidRPr="0093033F">
        <w:rPr>
          <w:rFonts w:eastAsia="Calibri" w:cs="Traditional Arabic"/>
          <w:color w:val="000000"/>
          <w:sz w:val="32"/>
          <w:szCs w:val="32"/>
          <w:rtl/>
        </w:rPr>
        <w:t xml:space="preserve">قيام </w:t>
      </w:r>
      <w:r w:rsidRPr="0093033F">
        <w:rPr>
          <w:rFonts w:eastAsia="Calibri" w:cs="Traditional Arabic" w:hint="cs"/>
          <w:color w:val="000000"/>
          <w:sz w:val="32"/>
          <w:szCs w:val="32"/>
          <w:rtl/>
        </w:rPr>
        <w:t xml:space="preserve">إدارة المدينة </w:t>
      </w:r>
      <w:r w:rsidRPr="0093033F">
        <w:rPr>
          <w:rFonts w:eastAsia="Calibri" w:cs="Traditional Arabic"/>
          <w:color w:val="000000"/>
          <w:sz w:val="32"/>
          <w:szCs w:val="32"/>
          <w:rtl/>
        </w:rPr>
        <w:t>بالتواصل بوضوح مع الموظفين حول أهداف واستراتيجية التحول الرقمي</w:t>
      </w:r>
      <w:r w:rsidRPr="0093033F">
        <w:rPr>
          <w:rFonts w:eastAsia="Calibri" w:cs="Traditional Arabic" w:hint="cs"/>
          <w:color w:val="000000"/>
          <w:sz w:val="32"/>
          <w:szCs w:val="32"/>
          <w:rtl/>
        </w:rPr>
        <w:t xml:space="preserve">، وكذلك </w:t>
      </w:r>
      <w:r w:rsidRPr="0093033F">
        <w:rPr>
          <w:rFonts w:eastAsia="Calibri" w:cs="Traditional Arabic"/>
          <w:color w:val="000000"/>
          <w:sz w:val="32"/>
          <w:szCs w:val="32"/>
          <w:rtl/>
        </w:rPr>
        <w:t xml:space="preserve">قيام </w:t>
      </w:r>
      <w:r w:rsidRPr="0093033F">
        <w:rPr>
          <w:rFonts w:eastAsia="Calibri" w:cs="Traditional Arabic" w:hint="cs"/>
          <w:color w:val="000000"/>
          <w:sz w:val="32"/>
          <w:szCs w:val="32"/>
          <w:rtl/>
        </w:rPr>
        <w:t>المدينة</w:t>
      </w:r>
      <w:r w:rsidRPr="0093033F">
        <w:rPr>
          <w:rFonts w:eastAsia="Calibri" w:cs="Traditional Arabic"/>
          <w:color w:val="000000"/>
          <w:sz w:val="32"/>
          <w:szCs w:val="32"/>
          <w:rtl/>
        </w:rPr>
        <w:t xml:space="preserve"> بربط الأنظمة الرقمية المختلفة داخل المدينة لضمان سهولة تدفق المعلومات</w:t>
      </w:r>
      <w:r w:rsidRPr="0093033F">
        <w:rPr>
          <w:rFonts w:eastAsia="Calibri" w:cs="Traditional Arabic" w:hint="cs"/>
          <w:color w:val="000000"/>
          <w:sz w:val="32"/>
          <w:szCs w:val="32"/>
          <w:rtl/>
        </w:rPr>
        <w:t>، و</w:t>
      </w:r>
      <w:r w:rsidRPr="0093033F">
        <w:rPr>
          <w:rFonts w:eastAsia="Calibri" w:cs="Traditional Arabic"/>
          <w:color w:val="000000"/>
          <w:sz w:val="32"/>
          <w:szCs w:val="32"/>
          <w:rtl/>
        </w:rPr>
        <w:t xml:space="preserve">قيام </w:t>
      </w:r>
      <w:r w:rsidRPr="0093033F">
        <w:rPr>
          <w:rFonts w:eastAsia="Calibri" w:cs="Traditional Arabic" w:hint="cs"/>
          <w:color w:val="000000"/>
          <w:sz w:val="32"/>
          <w:szCs w:val="32"/>
          <w:rtl/>
        </w:rPr>
        <w:t>إدارة المدينة</w:t>
      </w:r>
      <w:r w:rsidRPr="0093033F">
        <w:rPr>
          <w:rFonts w:eastAsia="Calibri" w:cs="Traditional Arabic"/>
          <w:color w:val="000000"/>
          <w:sz w:val="32"/>
          <w:szCs w:val="32"/>
          <w:rtl/>
        </w:rPr>
        <w:t xml:space="preserve"> بتحليل البيانات بانتظام لدعم اتخاذ القرار في إدارة سلاسل الإمداد.</w:t>
      </w:r>
    </w:p>
    <w:p w14:paraId="4DDCDB59" w14:textId="77777777" w:rsidR="00A00526" w:rsidRPr="0093033F" w:rsidRDefault="00A00526" w:rsidP="0093033F">
      <w:pPr>
        <w:bidi/>
        <w:spacing w:line="360" w:lineRule="auto"/>
        <w:jc w:val="both"/>
      </w:pPr>
      <w:r w:rsidRPr="0093033F">
        <w:rPr>
          <w:rFonts w:eastAsia="Calibri" w:cs="Traditional Arabic" w:hint="cs"/>
          <w:b/>
          <w:bCs/>
          <w:color w:val="000000"/>
          <w:sz w:val="32"/>
          <w:szCs w:val="32"/>
          <w:rtl/>
        </w:rPr>
        <w:t>الكلمات الافتتاحية:</w:t>
      </w:r>
      <w:r w:rsidRPr="0093033F">
        <w:rPr>
          <w:rFonts w:eastAsia="Calibri" w:cs="Traditional Arabic" w:hint="cs"/>
          <w:color w:val="000000"/>
          <w:sz w:val="32"/>
          <w:szCs w:val="32"/>
          <w:rtl/>
        </w:rPr>
        <w:t xml:space="preserve"> التحول الرقمي </w:t>
      </w:r>
      <w:r w:rsidRPr="0093033F">
        <w:rPr>
          <w:rFonts w:eastAsia="Calibri" w:cs="Traditional Arabic"/>
          <w:color w:val="000000"/>
          <w:sz w:val="32"/>
          <w:szCs w:val="32"/>
          <w:rtl/>
        </w:rPr>
        <w:t>–</w:t>
      </w:r>
      <w:r w:rsidRPr="0093033F">
        <w:rPr>
          <w:rFonts w:eastAsia="Calibri" w:cs="Traditional Arabic" w:hint="cs"/>
          <w:color w:val="000000"/>
          <w:sz w:val="32"/>
          <w:szCs w:val="32"/>
          <w:rtl/>
        </w:rPr>
        <w:t xml:space="preserve"> سلاسل الامداد </w:t>
      </w:r>
      <w:r w:rsidRPr="0093033F">
        <w:rPr>
          <w:rFonts w:eastAsia="Calibri" w:cs="Traditional Arabic"/>
          <w:color w:val="000000"/>
          <w:sz w:val="32"/>
          <w:szCs w:val="32"/>
          <w:rtl/>
        </w:rPr>
        <w:t>–</w:t>
      </w:r>
      <w:r w:rsidRPr="0093033F">
        <w:rPr>
          <w:rFonts w:eastAsia="Calibri" w:cs="Traditional Arabic" w:hint="cs"/>
          <w:color w:val="000000"/>
          <w:sz w:val="32"/>
          <w:szCs w:val="32"/>
          <w:rtl/>
        </w:rPr>
        <w:t xml:space="preserve"> المرونة التنظيمية </w:t>
      </w:r>
      <w:r w:rsidRPr="0093033F">
        <w:rPr>
          <w:rFonts w:eastAsia="Calibri" w:cs="Traditional Arabic"/>
          <w:color w:val="000000"/>
          <w:sz w:val="32"/>
          <w:szCs w:val="32"/>
          <w:rtl/>
        </w:rPr>
        <w:t>–</w:t>
      </w:r>
      <w:r w:rsidRPr="0093033F">
        <w:rPr>
          <w:rFonts w:eastAsia="Calibri" w:cs="Traditional Arabic" w:hint="cs"/>
          <w:color w:val="000000"/>
          <w:sz w:val="32"/>
          <w:szCs w:val="32"/>
          <w:rtl/>
        </w:rPr>
        <w:t xml:space="preserve"> الرؤية الاستراتيجية- مدينة الأمير سلطان الطبية العسكرية</w:t>
      </w:r>
    </w:p>
    <w:p w14:paraId="49FF0F52" w14:textId="77777777" w:rsidR="002740CE" w:rsidRPr="0093033F" w:rsidRDefault="002740CE" w:rsidP="0093033F">
      <w:pPr>
        <w:spacing w:after="0" w:line="276" w:lineRule="auto"/>
        <w:jc w:val="center"/>
        <w:rPr>
          <w:b/>
          <w:bCs/>
          <w:sz w:val="44"/>
          <w:szCs w:val="44"/>
          <w:rtl/>
        </w:rPr>
      </w:pPr>
      <w:r w:rsidRPr="0093033F">
        <w:rPr>
          <w:b/>
          <w:bCs/>
          <w:sz w:val="44"/>
          <w:szCs w:val="44"/>
        </w:rPr>
        <w:t>Abstract</w:t>
      </w:r>
    </w:p>
    <w:p w14:paraId="58FBA8FC" w14:textId="77777777" w:rsidR="002740CE" w:rsidRPr="0093033F" w:rsidRDefault="002740CE" w:rsidP="0093033F">
      <w:pPr>
        <w:spacing w:after="0" w:line="276" w:lineRule="auto"/>
        <w:jc w:val="center"/>
        <w:rPr>
          <w:b/>
          <w:bCs/>
          <w:sz w:val="26"/>
          <w:szCs w:val="26"/>
        </w:rPr>
      </w:pPr>
    </w:p>
    <w:p w14:paraId="10E33391" w14:textId="77777777" w:rsidR="00E60E78" w:rsidRPr="0093033F" w:rsidRDefault="002740CE" w:rsidP="0093033F">
      <w:pPr>
        <w:spacing w:line="276" w:lineRule="auto"/>
        <w:jc w:val="both"/>
        <w:rPr>
          <w:rFonts w:asciiTheme="majorBidi" w:eastAsia="Calibri" w:hAnsiTheme="majorBidi" w:cstheme="majorBidi"/>
          <w:color w:val="000000"/>
          <w:sz w:val="28"/>
          <w:szCs w:val="28"/>
          <w:rtl/>
        </w:rPr>
      </w:pPr>
      <w:r w:rsidRPr="0093033F">
        <w:rPr>
          <w:rFonts w:asciiTheme="majorBidi" w:hAnsiTheme="majorBidi" w:cstheme="majorBidi" w:hint="cs"/>
          <w:sz w:val="28"/>
          <w:szCs w:val="28"/>
          <w:rtl/>
        </w:rPr>
        <w:t xml:space="preserve"> </w:t>
      </w:r>
      <w:r w:rsidRPr="0093033F">
        <w:rPr>
          <w:rFonts w:asciiTheme="majorBidi" w:hAnsiTheme="majorBidi" w:cstheme="majorBidi" w:hint="cs"/>
          <w:sz w:val="26"/>
          <w:szCs w:val="26"/>
          <w:rtl/>
        </w:rPr>
        <w:t xml:space="preserve"> </w:t>
      </w:r>
      <w:r w:rsidR="00E60E78" w:rsidRPr="0093033F">
        <w:rPr>
          <w:rFonts w:asciiTheme="majorBidi" w:eastAsia="Calibri" w:hAnsiTheme="majorBidi" w:cstheme="majorBidi" w:hint="cs"/>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study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aimed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to</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examine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impact</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of</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digital</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transformation</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on</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pharmaceutical</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supply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chains</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with</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organizational</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resilience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serving</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as</w:t>
      </w:r>
      <w:proofErr w:type="spellEnd"/>
      <w:r w:rsidR="00E60E78" w:rsidRPr="0093033F">
        <w:rPr>
          <w:rFonts w:asciiTheme="majorBidi" w:eastAsia="Calibri" w:hAnsiTheme="majorBidi" w:cstheme="majorBidi"/>
          <w:color w:val="000000"/>
          <w:sz w:val="28"/>
          <w:szCs w:val="28"/>
          <w:rtl/>
        </w:rPr>
        <w:t xml:space="preserve"> a </w:t>
      </w:r>
      <w:proofErr w:type="spellStart"/>
      <w:r w:rsidR="00E60E78" w:rsidRPr="0093033F">
        <w:rPr>
          <w:rFonts w:asciiTheme="majorBidi" w:eastAsia="Calibri" w:hAnsiTheme="majorBidi" w:cstheme="majorBidi"/>
          <w:color w:val="000000"/>
          <w:sz w:val="28"/>
          <w:szCs w:val="28"/>
          <w:rtl/>
        </w:rPr>
        <w:t>mediating</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variable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at</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Prince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Sultan</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Military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Medical</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City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in</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Riyadh</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Saudi</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Arabia</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To</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achieve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study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objectives</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researcher</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employed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descriptive-analytical</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approach</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and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used</w:t>
      </w:r>
      <w:proofErr w:type="spellEnd"/>
      <w:r w:rsidR="00E60E78" w:rsidRPr="0093033F">
        <w:rPr>
          <w:rFonts w:asciiTheme="majorBidi" w:eastAsia="Calibri" w:hAnsiTheme="majorBidi" w:cstheme="majorBidi"/>
          <w:color w:val="000000"/>
          <w:sz w:val="28"/>
          <w:szCs w:val="28"/>
          <w:rtl/>
        </w:rPr>
        <w:t xml:space="preserve"> a </w:t>
      </w:r>
      <w:proofErr w:type="spellStart"/>
      <w:r w:rsidR="00E60E78" w:rsidRPr="0093033F">
        <w:rPr>
          <w:rFonts w:asciiTheme="majorBidi" w:eastAsia="Calibri" w:hAnsiTheme="majorBidi" w:cstheme="majorBidi"/>
          <w:color w:val="000000"/>
          <w:sz w:val="28"/>
          <w:szCs w:val="28"/>
          <w:rtl/>
        </w:rPr>
        <w:t>questionnaire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as</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primary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data</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collection</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instrument</w:t>
      </w:r>
      <w:proofErr w:type="spellEnd"/>
      <w:r w:rsidR="00E60E78" w:rsidRPr="0093033F">
        <w:rPr>
          <w:rFonts w:asciiTheme="majorBidi" w:eastAsia="Calibri" w:hAnsiTheme="majorBidi" w:cstheme="majorBidi"/>
          <w:color w:val="000000"/>
          <w:sz w:val="28"/>
          <w:szCs w:val="28"/>
          <w:rtl/>
        </w:rPr>
        <w:t xml:space="preserve">. A </w:t>
      </w:r>
      <w:proofErr w:type="spellStart"/>
      <w:r w:rsidR="00E60E78" w:rsidRPr="0093033F">
        <w:rPr>
          <w:rFonts w:asciiTheme="majorBidi" w:eastAsia="Calibri" w:hAnsiTheme="majorBidi" w:cstheme="majorBidi"/>
          <w:color w:val="000000"/>
          <w:sz w:val="28"/>
          <w:szCs w:val="28"/>
          <w:rtl/>
        </w:rPr>
        <w:t>convenience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sampling</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technique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was</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adopted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and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the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study</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sample</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consisted</w:t>
      </w:r>
      <w:proofErr w:type="spellEnd"/>
      <w:r w:rsidR="00E60E78" w:rsidRPr="0093033F">
        <w:rPr>
          <w:rFonts w:asciiTheme="majorBidi" w:eastAsia="Calibri" w:hAnsiTheme="majorBidi" w:cstheme="majorBidi"/>
          <w:color w:val="000000"/>
          <w:sz w:val="28"/>
          <w:szCs w:val="28"/>
          <w:rtl/>
        </w:rPr>
        <w:t xml:space="preserve"> </w:t>
      </w:r>
      <w:proofErr w:type="spellStart"/>
      <w:r w:rsidR="00E60E78" w:rsidRPr="0093033F">
        <w:rPr>
          <w:rFonts w:asciiTheme="majorBidi" w:eastAsia="Calibri" w:hAnsiTheme="majorBidi" w:cstheme="majorBidi"/>
          <w:color w:val="000000"/>
          <w:sz w:val="28"/>
          <w:szCs w:val="28"/>
          <w:rtl/>
        </w:rPr>
        <w:t>of</w:t>
      </w:r>
      <w:proofErr w:type="spellEnd"/>
      <w:r w:rsidR="00E60E78" w:rsidRPr="0093033F">
        <w:rPr>
          <w:rFonts w:asciiTheme="majorBidi" w:eastAsia="Calibri" w:hAnsiTheme="majorBidi" w:cstheme="majorBidi"/>
          <w:color w:val="000000"/>
          <w:sz w:val="28"/>
          <w:szCs w:val="28"/>
          <w:rtl/>
        </w:rPr>
        <w:t xml:space="preserve"> 384 </w:t>
      </w:r>
      <w:proofErr w:type="spellStart"/>
      <w:r w:rsidR="00E60E78" w:rsidRPr="0093033F">
        <w:rPr>
          <w:rFonts w:asciiTheme="majorBidi" w:eastAsia="Calibri" w:hAnsiTheme="majorBidi" w:cstheme="majorBidi"/>
          <w:color w:val="000000"/>
          <w:sz w:val="28"/>
          <w:szCs w:val="28"/>
          <w:rtl/>
        </w:rPr>
        <w:t>participants</w:t>
      </w:r>
      <w:proofErr w:type="spellEnd"/>
      <w:r w:rsidR="00E60E78" w:rsidRPr="0093033F">
        <w:rPr>
          <w:rFonts w:asciiTheme="majorBidi" w:eastAsia="Calibri" w:hAnsiTheme="majorBidi" w:cstheme="majorBidi"/>
          <w:color w:val="000000"/>
          <w:sz w:val="28"/>
          <w:szCs w:val="28"/>
          <w:rtl/>
        </w:rPr>
        <w:t>.</w:t>
      </w:r>
    </w:p>
    <w:p w14:paraId="1D911AC0" w14:textId="48DE69C3" w:rsidR="00E60E78" w:rsidRPr="0093033F" w:rsidRDefault="00E60E78" w:rsidP="0093033F">
      <w:pPr>
        <w:spacing w:line="276" w:lineRule="auto"/>
        <w:jc w:val="both"/>
        <w:rPr>
          <w:rFonts w:asciiTheme="majorBidi" w:eastAsia="Calibri" w:hAnsiTheme="majorBidi" w:cstheme="majorBidi"/>
          <w:color w:val="000000"/>
          <w:sz w:val="28"/>
          <w:szCs w:val="28"/>
          <w:rtl/>
        </w:rPr>
      </w:pP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findings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revealed</w:t>
      </w:r>
      <w:proofErr w:type="spellEnd"/>
      <w:r w:rsidRPr="0093033F">
        <w:rPr>
          <w:rFonts w:asciiTheme="majorBidi" w:eastAsia="Calibri" w:hAnsiTheme="majorBidi" w:cstheme="majorBidi"/>
          <w:color w:val="000000"/>
          <w:sz w:val="28"/>
          <w:szCs w:val="28"/>
          <w:rtl/>
        </w:rPr>
        <w:t xml:space="preserve"> a </w:t>
      </w:r>
      <w:proofErr w:type="spellStart"/>
      <w:r w:rsidRPr="0093033F">
        <w:rPr>
          <w:rFonts w:asciiTheme="majorBidi" w:eastAsia="Calibri" w:hAnsiTheme="majorBidi" w:cstheme="majorBidi"/>
          <w:color w:val="000000"/>
          <w:sz w:val="28"/>
          <w:szCs w:val="28"/>
          <w:rtl/>
        </w:rPr>
        <w:t>high</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level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implementation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Prince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Sultan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Military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Medical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City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perceived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by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study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participants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Among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strategic</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vision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ranked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first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while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security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ranked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highest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among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Regarding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capital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cultural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achieved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highest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rankings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results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also</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demonstrated</w:t>
      </w:r>
      <w:proofErr w:type="spellEnd"/>
      <w:r w:rsidRPr="0093033F">
        <w:rPr>
          <w:rFonts w:asciiTheme="majorBidi" w:eastAsia="Calibri" w:hAnsiTheme="majorBidi" w:cstheme="majorBidi"/>
          <w:color w:val="000000"/>
          <w:sz w:val="28"/>
          <w:szCs w:val="28"/>
          <w:rtl/>
        </w:rPr>
        <w:t xml:space="preserve"> a </w:t>
      </w:r>
      <w:proofErr w:type="spellStart"/>
      <w:r w:rsidRPr="0093033F">
        <w:rPr>
          <w:rFonts w:asciiTheme="majorBidi" w:eastAsia="Calibri" w:hAnsiTheme="majorBidi" w:cstheme="majorBidi"/>
          <w:color w:val="000000"/>
          <w:sz w:val="28"/>
          <w:szCs w:val="28"/>
          <w:rtl/>
        </w:rPr>
        <w:t>statistically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significant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positive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direct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effect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all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its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namely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operational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security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environmental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financial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addition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was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found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to</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have</w:t>
      </w:r>
      <w:proofErr w:type="spellEnd"/>
      <w:r w:rsidRPr="0093033F">
        <w:rPr>
          <w:rFonts w:asciiTheme="majorBidi" w:eastAsia="Calibri" w:hAnsiTheme="majorBidi" w:cstheme="majorBidi"/>
          <w:color w:val="000000"/>
          <w:sz w:val="28"/>
          <w:szCs w:val="28"/>
          <w:rtl/>
        </w:rPr>
        <w:t xml:space="preserve"> a </w:t>
      </w:r>
      <w:proofErr w:type="spellStart"/>
      <w:r w:rsidRPr="0093033F">
        <w:rPr>
          <w:rFonts w:asciiTheme="majorBidi" w:eastAsia="Calibri" w:hAnsiTheme="majorBidi" w:cstheme="majorBidi"/>
          <w:color w:val="000000"/>
          <w:sz w:val="28"/>
          <w:szCs w:val="28"/>
          <w:rtl/>
        </w:rPr>
        <w:t>statistically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significant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direct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effect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all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its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dimensions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findings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further</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confirmed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that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has</w:t>
      </w:r>
      <w:proofErr w:type="spellEnd"/>
      <w:r w:rsidRPr="0093033F">
        <w:rPr>
          <w:rFonts w:asciiTheme="majorBidi" w:eastAsia="Calibri" w:hAnsiTheme="majorBidi" w:cstheme="majorBidi"/>
          <w:color w:val="000000"/>
          <w:sz w:val="28"/>
          <w:szCs w:val="28"/>
          <w:rtl/>
        </w:rPr>
        <w:t xml:space="preserve"> a </w:t>
      </w:r>
      <w:proofErr w:type="spellStart"/>
      <w:r w:rsidRPr="0093033F">
        <w:rPr>
          <w:rFonts w:asciiTheme="majorBidi" w:eastAsia="Calibri" w:hAnsiTheme="majorBidi" w:cstheme="majorBidi"/>
          <w:color w:val="000000"/>
          <w:sz w:val="28"/>
          <w:szCs w:val="28"/>
          <w:rtl/>
        </w:rPr>
        <w:t>significant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positive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effect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enhancing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Moreover</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study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identified</w:t>
      </w:r>
      <w:proofErr w:type="spellEnd"/>
      <w:r w:rsidRPr="0093033F">
        <w:rPr>
          <w:rFonts w:asciiTheme="majorBidi" w:eastAsia="Calibri" w:hAnsiTheme="majorBidi" w:cstheme="majorBidi"/>
          <w:color w:val="000000"/>
          <w:sz w:val="28"/>
          <w:szCs w:val="28"/>
          <w:rtl/>
        </w:rPr>
        <w:t xml:space="preserve"> a </w:t>
      </w:r>
      <w:proofErr w:type="spellStart"/>
      <w:r w:rsidRPr="0093033F">
        <w:rPr>
          <w:rFonts w:asciiTheme="majorBidi" w:eastAsia="Calibri" w:hAnsiTheme="majorBidi" w:cstheme="majorBidi"/>
          <w:color w:val="000000"/>
          <w:sz w:val="28"/>
          <w:szCs w:val="28"/>
          <w:rtl/>
        </w:rPr>
        <w:t>statistically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significant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indirect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effect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through</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confirming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partial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mediating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role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strengthening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relationship</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between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pharmaceutical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w:t>
      </w:r>
    </w:p>
    <w:p w14:paraId="5F66D44A" w14:textId="77777777" w:rsidR="00E60E78" w:rsidRPr="0093033F" w:rsidRDefault="00E60E78" w:rsidP="0093033F">
      <w:pPr>
        <w:spacing w:line="276" w:lineRule="auto"/>
        <w:jc w:val="both"/>
        <w:rPr>
          <w:rFonts w:asciiTheme="majorBidi" w:eastAsia="Calibri" w:hAnsiTheme="majorBidi" w:cstheme="majorBidi"/>
          <w:color w:val="000000"/>
          <w:sz w:val="28"/>
          <w:szCs w:val="28"/>
          <w:rtl/>
        </w:rPr>
      </w:pPr>
      <w:proofErr w:type="spellStart"/>
      <w:r w:rsidRPr="0093033F">
        <w:rPr>
          <w:rFonts w:asciiTheme="majorBidi" w:eastAsia="Calibri" w:hAnsiTheme="majorBidi" w:cstheme="majorBidi"/>
          <w:color w:val="000000"/>
          <w:sz w:val="28"/>
          <w:szCs w:val="28"/>
          <w:rtl/>
        </w:rPr>
        <w:t>Based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these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findings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study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recommended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that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Prince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Sultan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Military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Medical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City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clearly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communicate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objectives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strategy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of</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to</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employees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integrate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systems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across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the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to</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facilitate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seamless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flow</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regularly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analyze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operational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data</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to</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support</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informed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decision-making</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and</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improve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pharmaceutical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management</w:t>
      </w:r>
      <w:proofErr w:type="spellEnd"/>
      <w:r w:rsidRPr="0093033F">
        <w:rPr>
          <w:rFonts w:asciiTheme="majorBidi" w:eastAsia="Calibri" w:hAnsiTheme="majorBidi" w:cstheme="majorBidi"/>
          <w:color w:val="000000"/>
          <w:sz w:val="28"/>
          <w:szCs w:val="28"/>
          <w:rtl/>
        </w:rPr>
        <w:t>.</w:t>
      </w:r>
    </w:p>
    <w:p w14:paraId="036CB8D3" w14:textId="13AF5862" w:rsidR="00E60E78" w:rsidRPr="0093033F" w:rsidRDefault="00E60E78" w:rsidP="0093033F">
      <w:pPr>
        <w:spacing w:line="276" w:lineRule="auto"/>
        <w:jc w:val="both"/>
        <w:rPr>
          <w:rFonts w:asciiTheme="majorBidi" w:eastAsia="Calibri" w:hAnsiTheme="majorBidi" w:cstheme="majorBidi"/>
          <w:color w:val="000000"/>
          <w:sz w:val="28"/>
          <w:szCs w:val="28"/>
          <w:rtl/>
        </w:rPr>
      </w:pPr>
      <w:proofErr w:type="spellStart"/>
      <w:r w:rsidRPr="0093033F">
        <w:rPr>
          <w:rFonts w:asciiTheme="majorBidi" w:eastAsia="Calibri" w:hAnsiTheme="majorBidi" w:cstheme="majorBidi"/>
          <w:b/>
          <w:bCs/>
          <w:color w:val="000000"/>
          <w:sz w:val="28"/>
          <w:szCs w:val="28"/>
          <w:rtl/>
        </w:rPr>
        <w:t>Keywords</w:t>
      </w:r>
      <w:proofErr w:type="spellEnd"/>
      <w:r w:rsidRPr="0093033F">
        <w:rPr>
          <w:rFonts w:asciiTheme="majorBidi" w:eastAsia="Calibri" w:hAnsiTheme="majorBidi" w:cstheme="majorBidi"/>
          <w:b/>
          <w:bCs/>
          <w:color w:val="000000"/>
          <w:sz w:val="28"/>
          <w:szCs w:val="28"/>
          <w:rtl/>
        </w:rPr>
        <w:t>:</w:t>
      </w:r>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Digital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Transformation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Pharmaceutical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Supply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Chains</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Organizational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Resilience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Strategic</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Vision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Prince</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Sultan</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Military</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Medical</w:t>
      </w:r>
      <w:proofErr w:type="spellEnd"/>
      <w:r w:rsidRPr="0093033F">
        <w:rPr>
          <w:rFonts w:asciiTheme="majorBidi" w:eastAsia="Calibri" w:hAnsiTheme="majorBidi" w:cstheme="majorBidi"/>
          <w:color w:val="000000"/>
          <w:sz w:val="28"/>
          <w:szCs w:val="28"/>
          <w:rtl/>
        </w:rPr>
        <w:t xml:space="preserve"> </w:t>
      </w:r>
      <w:proofErr w:type="spellStart"/>
      <w:r w:rsidRPr="0093033F">
        <w:rPr>
          <w:rFonts w:asciiTheme="majorBidi" w:eastAsia="Calibri" w:hAnsiTheme="majorBidi" w:cstheme="majorBidi"/>
          <w:color w:val="000000"/>
          <w:sz w:val="28"/>
          <w:szCs w:val="28"/>
          <w:rtl/>
        </w:rPr>
        <w:t>City</w:t>
      </w:r>
      <w:proofErr w:type="spellEnd"/>
      <w:r w:rsidRPr="0093033F">
        <w:rPr>
          <w:rFonts w:asciiTheme="majorBidi" w:eastAsia="Calibri" w:hAnsiTheme="majorBidi" w:cstheme="majorBidi"/>
          <w:color w:val="000000"/>
          <w:sz w:val="28"/>
          <w:szCs w:val="28"/>
          <w:rtl/>
        </w:rPr>
        <w:t>.</w:t>
      </w:r>
    </w:p>
    <w:p w14:paraId="0D30C337" w14:textId="01960ABD" w:rsidR="002740CE" w:rsidRPr="0093033F" w:rsidRDefault="002740CE" w:rsidP="0093033F">
      <w:pPr>
        <w:bidi/>
        <w:spacing w:line="360" w:lineRule="auto"/>
        <w:jc w:val="center"/>
        <w:rPr>
          <w:rFonts w:cs="Traditional Arabic"/>
          <w:bCs/>
          <w:sz w:val="28"/>
          <w:szCs w:val="36"/>
          <w:rtl/>
        </w:rPr>
      </w:pPr>
      <w:r w:rsidRPr="0093033F">
        <w:rPr>
          <w:rFonts w:asciiTheme="majorBidi" w:eastAsia="Calibri" w:hAnsiTheme="majorBidi" w:cstheme="majorBidi"/>
          <w:color w:val="000000"/>
          <w:sz w:val="28"/>
          <w:szCs w:val="28"/>
          <w:rtl/>
        </w:rPr>
        <w:t>.</w:t>
      </w:r>
      <w:r w:rsidRPr="0093033F">
        <w:rPr>
          <w:rFonts w:cs="Traditional Arabic" w:hint="cs"/>
          <w:bCs/>
          <w:sz w:val="28"/>
          <w:szCs w:val="36"/>
          <w:rtl/>
        </w:rPr>
        <w:t xml:space="preserve"> فهرس المحتويات</w:t>
      </w:r>
    </w:p>
    <w:tbl>
      <w:tblPr>
        <w:bidiVisual/>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4"/>
        <w:gridCol w:w="1533"/>
      </w:tblGrid>
      <w:tr w:rsidR="00C03A13" w:rsidRPr="0093033F" w14:paraId="42A06929" w14:textId="77777777" w:rsidTr="00FA7BCE">
        <w:trPr>
          <w:trHeight w:val="283"/>
          <w:tblHeader/>
          <w:jc w:val="center"/>
        </w:trPr>
        <w:tc>
          <w:tcPr>
            <w:tcW w:w="753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382E2FC"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الموضوع</w:t>
            </w:r>
          </w:p>
        </w:tc>
        <w:tc>
          <w:tcPr>
            <w:tcW w:w="1533"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F4AC626"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رقم الصفحة</w:t>
            </w:r>
          </w:p>
        </w:tc>
      </w:tr>
      <w:tr w:rsidR="00C03A13" w:rsidRPr="0093033F" w14:paraId="2BC29737"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EEF1D11" w14:textId="77777777" w:rsidR="00C03A13" w:rsidRPr="0093033F" w:rsidRDefault="00C03A13" w:rsidP="00FA7BCE">
            <w:pPr>
              <w:bidi/>
              <w:spacing w:after="0" w:line="240" w:lineRule="auto"/>
              <w:rPr>
                <w:rFonts w:cs="Traditional Arabic"/>
                <w:sz w:val="28"/>
                <w:szCs w:val="28"/>
              </w:rPr>
            </w:pPr>
            <w:r w:rsidRPr="0093033F">
              <w:rPr>
                <w:rFonts w:cs="Traditional Arabic" w:hint="cs"/>
                <w:sz w:val="28"/>
                <w:szCs w:val="28"/>
                <w:rtl/>
              </w:rPr>
              <w:t xml:space="preserve">الاهداء </w:t>
            </w:r>
          </w:p>
        </w:tc>
        <w:tc>
          <w:tcPr>
            <w:tcW w:w="1533" w:type="dxa"/>
            <w:tcBorders>
              <w:top w:val="single" w:sz="4" w:space="0" w:color="auto"/>
              <w:left w:val="single" w:sz="4" w:space="0" w:color="auto"/>
              <w:bottom w:val="single" w:sz="4" w:space="0" w:color="auto"/>
              <w:right w:val="single" w:sz="4" w:space="0" w:color="auto"/>
            </w:tcBorders>
          </w:tcPr>
          <w:p w14:paraId="563AE07A" w14:textId="77777777" w:rsidR="00C03A13" w:rsidRPr="0093033F" w:rsidRDefault="00C03A13" w:rsidP="00FA7BCE">
            <w:pPr>
              <w:bidi/>
              <w:spacing w:after="0" w:line="240" w:lineRule="auto"/>
              <w:jc w:val="center"/>
              <w:rPr>
                <w:rFonts w:cs="Traditional Arabic"/>
                <w:sz w:val="28"/>
                <w:szCs w:val="28"/>
              </w:rPr>
            </w:pPr>
            <w:r w:rsidRPr="0093033F">
              <w:rPr>
                <w:rFonts w:cs="Traditional Arabic" w:hint="cs"/>
                <w:sz w:val="28"/>
                <w:szCs w:val="28"/>
                <w:rtl/>
              </w:rPr>
              <w:t>أ</w:t>
            </w:r>
          </w:p>
        </w:tc>
      </w:tr>
      <w:tr w:rsidR="00C03A13" w:rsidRPr="0093033F" w14:paraId="7938D760"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632FEC39" w14:textId="77777777" w:rsidR="00C03A13" w:rsidRPr="0093033F" w:rsidRDefault="00C03A13" w:rsidP="00FA7BCE">
            <w:pPr>
              <w:bidi/>
              <w:spacing w:after="0" w:line="240" w:lineRule="auto"/>
              <w:rPr>
                <w:rFonts w:cs="Traditional Arabic"/>
                <w:sz w:val="28"/>
                <w:szCs w:val="28"/>
                <w:rtl/>
                <w:lang w:bidi="ar-EG"/>
              </w:rPr>
            </w:pPr>
            <w:r w:rsidRPr="0093033F">
              <w:rPr>
                <w:rFonts w:cs="Traditional Arabic" w:hint="cs"/>
                <w:sz w:val="28"/>
                <w:szCs w:val="28"/>
                <w:rtl/>
              </w:rPr>
              <w:t>الشكر والتقدير</w:t>
            </w:r>
          </w:p>
        </w:tc>
        <w:tc>
          <w:tcPr>
            <w:tcW w:w="1533" w:type="dxa"/>
            <w:tcBorders>
              <w:top w:val="single" w:sz="4" w:space="0" w:color="auto"/>
              <w:left w:val="single" w:sz="4" w:space="0" w:color="auto"/>
              <w:bottom w:val="single" w:sz="4" w:space="0" w:color="auto"/>
              <w:right w:val="single" w:sz="4" w:space="0" w:color="auto"/>
            </w:tcBorders>
          </w:tcPr>
          <w:p w14:paraId="40863F58" w14:textId="77777777" w:rsidR="00C03A13" w:rsidRPr="0093033F" w:rsidRDefault="00C03A13" w:rsidP="00FA7BCE">
            <w:pPr>
              <w:bidi/>
              <w:spacing w:after="0" w:line="240" w:lineRule="auto"/>
              <w:jc w:val="center"/>
              <w:rPr>
                <w:rFonts w:cs="Traditional Arabic"/>
                <w:sz w:val="28"/>
                <w:szCs w:val="28"/>
              </w:rPr>
            </w:pPr>
            <w:r w:rsidRPr="0093033F">
              <w:rPr>
                <w:rFonts w:cs="Traditional Arabic" w:hint="cs"/>
                <w:sz w:val="28"/>
                <w:szCs w:val="28"/>
                <w:rtl/>
              </w:rPr>
              <w:t>ب</w:t>
            </w:r>
          </w:p>
        </w:tc>
      </w:tr>
      <w:tr w:rsidR="00C03A13" w:rsidRPr="0093033F" w14:paraId="60A6F9A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4AB77DC" w14:textId="77777777" w:rsidR="00C03A13" w:rsidRPr="0093033F" w:rsidRDefault="00C03A13" w:rsidP="00FA7BCE">
            <w:pPr>
              <w:bidi/>
              <w:spacing w:after="0" w:line="240" w:lineRule="auto"/>
              <w:rPr>
                <w:rFonts w:cs="Traditional Arabic"/>
                <w:sz w:val="28"/>
                <w:szCs w:val="28"/>
              </w:rPr>
            </w:pPr>
            <w:r w:rsidRPr="0093033F">
              <w:rPr>
                <w:rFonts w:cs="Traditional Arabic" w:hint="cs"/>
                <w:sz w:val="28"/>
                <w:szCs w:val="28"/>
                <w:rtl/>
              </w:rPr>
              <w:t>المستخلص</w:t>
            </w:r>
          </w:p>
        </w:tc>
        <w:tc>
          <w:tcPr>
            <w:tcW w:w="1533" w:type="dxa"/>
            <w:tcBorders>
              <w:top w:val="single" w:sz="4" w:space="0" w:color="auto"/>
              <w:left w:val="single" w:sz="4" w:space="0" w:color="auto"/>
              <w:bottom w:val="single" w:sz="4" w:space="0" w:color="auto"/>
              <w:right w:val="single" w:sz="4" w:space="0" w:color="auto"/>
            </w:tcBorders>
          </w:tcPr>
          <w:p w14:paraId="112201AD" w14:textId="77777777" w:rsidR="00C03A13" w:rsidRPr="0093033F" w:rsidRDefault="00C03A13" w:rsidP="00FA7BCE">
            <w:pPr>
              <w:bidi/>
              <w:spacing w:after="0" w:line="240" w:lineRule="auto"/>
              <w:jc w:val="center"/>
              <w:rPr>
                <w:rFonts w:cs="Traditional Arabic"/>
                <w:sz w:val="28"/>
                <w:szCs w:val="28"/>
              </w:rPr>
            </w:pPr>
            <w:r w:rsidRPr="0093033F">
              <w:rPr>
                <w:rFonts w:cs="Traditional Arabic" w:hint="cs"/>
                <w:sz w:val="28"/>
                <w:szCs w:val="28"/>
                <w:rtl/>
              </w:rPr>
              <w:t>ج</w:t>
            </w:r>
          </w:p>
        </w:tc>
      </w:tr>
      <w:tr w:rsidR="00C03A13" w:rsidRPr="0093033F" w14:paraId="3D26AC4A"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00C4512A" w14:textId="77777777" w:rsidR="00C03A13" w:rsidRPr="0093033F" w:rsidRDefault="00C03A13" w:rsidP="00FA7BCE">
            <w:pPr>
              <w:bidi/>
              <w:spacing w:after="0" w:line="240" w:lineRule="auto"/>
              <w:rPr>
                <w:rFonts w:cs="Traditional Arabic"/>
                <w:sz w:val="28"/>
                <w:szCs w:val="28"/>
              </w:rPr>
            </w:pPr>
            <w:r w:rsidRPr="0093033F">
              <w:rPr>
                <w:rFonts w:cs="Traditional Arabic"/>
                <w:sz w:val="28"/>
                <w:szCs w:val="28"/>
              </w:rPr>
              <w:t xml:space="preserve">Abstract </w:t>
            </w:r>
          </w:p>
        </w:tc>
        <w:tc>
          <w:tcPr>
            <w:tcW w:w="1533" w:type="dxa"/>
            <w:tcBorders>
              <w:top w:val="single" w:sz="4" w:space="0" w:color="auto"/>
              <w:left w:val="single" w:sz="4" w:space="0" w:color="auto"/>
              <w:bottom w:val="single" w:sz="4" w:space="0" w:color="auto"/>
              <w:right w:val="single" w:sz="4" w:space="0" w:color="auto"/>
            </w:tcBorders>
          </w:tcPr>
          <w:p w14:paraId="066A7567" w14:textId="77777777" w:rsidR="00C03A13" w:rsidRPr="0093033F" w:rsidRDefault="00C03A13" w:rsidP="00FA7BCE">
            <w:pPr>
              <w:bidi/>
              <w:spacing w:after="0" w:line="240" w:lineRule="auto"/>
              <w:jc w:val="center"/>
              <w:rPr>
                <w:rFonts w:cs="Traditional Arabic"/>
                <w:sz w:val="28"/>
                <w:szCs w:val="28"/>
              </w:rPr>
            </w:pPr>
            <w:r w:rsidRPr="0093033F">
              <w:rPr>
                <w:rFonts w:cs="Traditional Arabic" w:hint="cs"/>
                <w:sz w:val="28"/>
                <w:szCs w:val="28"/>
                <w:rtl/>
              </w:rPr>
              <w:t>د</w:t>
            </w:r>
          </w:p>
        </w:tc>
      </w:tr>
      <w:tr w:rsidR="00C03A13" w:rsidRPr="0093033F" w14:paraId="618DAE9B"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FAC56E1"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 xml:space="preserve">الفصل الأول: </w:t>
            </w:r>
            <w:r>
              <w:rPr>
                <w:rFonts w:cs="Traditional Arabic" w:hint="cs"/>
                <w:bCs/>
                <w:sz w:val="28"/>
                <w:szCs w:val="28"/>
                <w:rtl/>
              </w:rPr>
              <w:t>المقدمة</w:t>
            </w:r>
          </w:p>
        </w:tc>
      </w:tr>
      <w:tr w:rsidR="00C03A13" w:rsidRPr="0093033F" w14:paraId="63F0104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3706B58" w14:textId="77777777" w:rsidR="00C03A13" w:rsidRPr="0093033F" w:rsidRDefault="00C03A13" w:rsidP="00FA7BCE">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sz w:val="28"/>
                <w:szCs w:val="28"/>
              </w:rPr>
              <w:t xml:space="preserve"> </w:t>
            </w:r>
            <w:r>
              <w:rPr>
                <w:rFonts w:ascii="Traditional Arabic" w:hAnsi="Traditional Arabic" w:cs="Traditional Arabic" w:hint="cs"/>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5AD2CC2F"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w:t>
            </w:r>
          </w:p>
        </w:tc>
      </w:tr>
      <w:tr w:rsidR="00C03A13" w:rsidRPr="0093033F" w14:paraId="278E49BD"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BAD282C" w14:textId="77777777" w:rsidR="00C03A13" w:rsidRPr="0093033F" w:rsidRDefault="00C03A13" w:rsidP="00FA7BCE">
            <w:pPr>
              <w:bidi/>
              <w:spacing w:after="0" w:line="240" w:lineRule="auto"/>
              <w:rPr>
                <w:rFonts w:ascii="Traditional Arabic" w:hAnsi="Traditional Arabic" w:cs="Traditional Arabic"/>
                <w:sz w:val="28"/>
                <w:szCs w:val="28"/>
              </w:rPr>
            </w:pPr>
            <w:r>
              <w:rPr>
                <w:rFonts w:ascii="Traditional Arabic" w:hAnsi="Traditional Arabic" w:cs="Traditional Arabic" w:hint="cs"/>
                <w:sz w:val="28"/>
                <w:szCs w:val="28"/>
                <w:rtl/>
              </w:rPr>
              <w:t>مشكلة الدراسة وأسئلتها</w:t>
            </w:r>
          </w:p>
        </w:tc>
        <w:tc>
          <w:tcPr>
            <w:tcW w:w="1533" w:type="dxa"/>
            <w:tcBorders>
              <w:top w:val="single" w:sz="4" w:space="0" w:color="auto"/>
              <w:left w:val="single" w:sz="4" w:space="0" w:color="auto"/>
              <w:bottom w:val="single" w:sz="4" w:space="0" w:color="auto"/>
              <w:right w:val="single" w:sz="4" w:space="0" w:color="auto"/>
            </w:tcBorders>
          </w:tcPr>
          <w:p w14:paraId="0CEAD231"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4</w:t>
            </w:r>
          </w:p>
        </w:tc>
      </w:tr>
      <w:tr w:rsidR="00C03A13" w:rsidRPr="0093033F" w14:paraId="70311EC2"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8AFAA62"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أهمية الدراسة (النظرية والتطبيقية)</w:t>
            </w:r>
          </w:p>
        </w:tc>
        <w:tc>
          <w:tcPr>
            <w:tcW w:w="1533" w:type="dxa"/>
            <w:tcBorders>
              <w:top w:val="single" w:sz="4" w:space="0" w:color="auto"/>
              <w:left w:val="single" w:sz="4" w:space="0" w:color="auto"/>
              <w:bottom w:val="single" w:sz="4" w:space="0" w:color="auto"/>
              <w:right w:val="single" w:sz="4" w:space="0" w:color="auto"/>
            </w:tcBorders>
          </w:tcPr>
          <w:p w14:paraId="26283976"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7</w:t>
            </w:r>
          </w:p>
        </w:tc>
      </w:tr>
      <w:tr w:rsidR="00C03A13" w:rsidRPr="0093033F" w14:paraId="056D5444"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775EFD7"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الأهمية العلمية</w:t>
            </w:r>
          </w:p>
        </w:tc>
        <w:tc>
          <w:tcPr>
            <w:tcW w:w="1533" w:type="dxa"/>
            <w:tcBorders>
              <w:top w:val="single" w:sz="4" w:space="0" w:color="auto"/>
              <w:left w:val="single" w:sz="4" w:space="0" w:color="auto"/>
              <w:bottom w:val="single" w:sz="4" w:space="0" w:color="auto"/>
              <w:right w:val="single" w:sz="4" w:space="0" w:color="auto"/>
            </w:tcBorders>
          </w:tcPr>
          <w:p w14:paraId="727ECC37"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7</w:t>
            </w:r>
          </w:p>
        </w:tc>
      </w:tr>
      <w:tr w:rsidR="00C03A13" w:rsidRPr="0093033F" w14:paraId="63F4F67F"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E4678F6"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الأهمية العملية</w:t>
            </w:r>
          </w:p>
        </w:tc>
        <w:tc>
          <w:tcPr>
            <w:tcW w:w="1533" w:type="dxa"/>
            <w:tcBorders>
              <w:top w:val="single" w:sz="4" w:space="0" w:color="auto"/>
              <w:left w:val="single" w:sz="4" w:space="0" w:color="auto"/>
              <w:bottom w:val="single" w:sz="4" w:space="0" w:color="auto"/>
              <w:right w:val="single" w:sz="4" w:space="0" w:color="auto"/>
            </w:tcBorders>
          </w:tcPr>
          <w:p w14:paraId="009B616B"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8</w:t>
            </w:r>
          </w:p>
        </w:tc>
      </w:tr>
      <w:tr w:rsidR="00C03A13" w:rsidRPr="0093033F" w14:paraId="618286D8"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7A161EB"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أهداف</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15365C60"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9</w:t>
            </w:r>
          </w:p>
        </w:tc>
      </w:tr>
      <w:tr w:rsidR="00C03A13" w:rsidRPr="0093033F" w14:paraId="21A0E387"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77C009B"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فرضيات</w:t>
            </w:r>
            <w:r w:rsidRPr="0093033F">
              <w:rPr>
                <w:rFonts w:ascii="Traditional Arabic" w:hAnsi="Traditional Arabic" w:cs="Traditional Arabic"/>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1B3028FB"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9</w:t>
            </w:r>
          </w:p>
        </w:tc>
      </w:tr>
      <w:tr w:rsidR="00C03A13" w:rsidRPr="0093033F" w14:paraId="0519EC4E"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4456A51"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نموذج الدراسة</w:t>
            </w:r>
          </w:p>
        </w:tc>
        <w:tc>
          <w:tcPr>
            <w:tcW w:w="1533" w:type="dxa"/>
            <w:tcBorders>
              <w:top w:val="single" w:sz="4" w:space="0" w:color="auto"/>
              <w:left w:val="single" w:sz="4" w:space="0" w:color="auto"/>
              <w:bottom w:val="single" w:sz="4" w:space="0" w:color="auto"/>
              <w:right w:val="single" w:sz="4" w:space="0" w:color="auto"/>
            </w:tcBorders>
          </w:tcPr>
          <w:p w14:paraId="660C68B6"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w:t>
            </w:r>
          </w:p>
        </w:tc>
      </w:tr>
      <w:tr w:rsidR="00C03A13" w:rsidRPr="0093033F" w14:paraId="171F572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E8B2C2D" w14:textId="77777777" w:rsidR="00C03A13" w:rsidRPr="0093033F" w:rsidRDefault="00C03A13" w:rsidP="00FA7BCE">
            <w:pPr>
              <w:bidi/>
              <w:spacing w:after="0" w:line="240" w:lineRule="auto"/>
              <w:rPr>
                <w:rFonts w:ascii="Traditional Arabic" w:hAnsi="Traditional Arabic" w:cs="Traditional Arabic"/>
                <w:sz w:val="28"/>
                <w:szCs w:val="28"/>
              </w:rPr>
            </w:pPr>
            <w:r>
              <w:rPr>
                <w:rFonts w:ascii="Traditional Arabic" w:hAnsi="Traditional Arabic" w:cs="Traditional Arabic" w:hint="cs"/>
                <w:sz w:val="28"/>
                <w:szCs w:val="28"/>
                <w:rtl/>
              </w:rPr>
              <w:t>الإطار المفاهيمي للدراسة</w:t>
            </w:r>
          </w:p>
        </w:tc>
        <w:tc>
          <w:tcPr>
            <w:tcW w:w="1533" w:type="dxa"/>
            <w:tcBorders>
              <w:top w:val="single" w:sz="4" w:space="0" w:color="auto"/>
              <w:left w:val="single" w:sz="4" w:space="0" w:color="auto"/>
              <w:bottom w:val="single" w:sz="4" w:space="0" w:color="auto"/>
              <w:right w:val="single" w:sz="4" w:space="0" w:color="auto"/>
            </w:tcBorders>
          </w:tcPr>
          <w:p w14:paraId="4C2A8AE5"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11</w:t>
            </w:r>
          </w:p>
        </w:tc>
      </w:tr>
      <w:tr w:rsidR="00C03A13" w:rsidRPr="0093033F" w14:paraId="58CE4821"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85F0C1F"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منهجية</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6160C76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15</w:t>
            </w:r>
          </w:p>
        </w:tc>
      </w:tr>
      <w:tr w:rsidR="00C03A13" w:rsidRPr="0093033F" w14:paraId="299162F5"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CB1FD0A" w14:textId="77777777" w:rsidR="00C03A13" w:rsidRPr="0093033F" w:rsidRDefault="00C03A13" w:rsidP="00FA7BCE">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حدود</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53456DC8"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16</w:t>
            </w:r>
          </w:p>
        </w:tc>
      </w:tr>
      <w:tr w:rsidR="00C03A13" w:rsidRPr="0093033F" w14:paraId="68C48F0D"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98E078D"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الفصل الثاني: الإطار النظري والدراسات السابقة</w:t>
            </w:r>
          </w:p>
        </w:tc>
      </w:tr>
      <w:tr w:rsidR="00C03A13" w:rsidRPr="0093033F" w14:paraId="35B5F23F"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7B0D5F7"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التحول الرقمي</w:t>
            </w:r>
          </w:p>
        </w:tc>
        <w:tc>
          <w:tcPr>
            <w:tcW w:w="1533" w:type="dxa"/>
            <w:tcBorders>
              <w:top w:val="single" w:sz="4" w:space="0" w:color="auto"/>
              <w:left w:val="single" w:sz="4" w:space="0" w:color="auto"/>
              <w:bottom w:val="single" w:sz="4" w:space="0" w:color="auto"/>
              <w:right w:val="single" w:sz="4" w:space="0" w:color="auto"/>
            </w:tcBorders>
          </w:tcPr>
          <w:p w14:paraId="360D4251"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18</w:t>
            </w:r>
          </w:p>
        </w:tc>
      </w:tr>
      <w:tr w:rsidR="00C03A13" w:rsidRPr="0093033F" w14:paraId="2BFB3258"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01B260B" w14:textId="77777777" w:rsidR="00C03A13" w:rsidRPr="0093033F" w:rsidRDefault="00C03A13" w:rsidP="00FA7BCE">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تعريف التحول الرقمي</w:t>
            </w:r>
          </w:p>
        </w:tc>
        <w:tc>
          <w:tcPr>
            <w:tcW w:w="1533" w:type="dxa"/>
            <w:tcBorders>
              <w:top w:val="single" w:sz="4" w:space="0" w:color="auto"/>
              <w:left w:val="single" w:sz="4" w:space="0" w:color="auto"/>
              <w:bottom w:val="single" w:sz="4" w:space="0" w:color="auto"/>
              <w:right w:val="single" w:sz="4" w:space="0" w:color="auto"/>
            </w:tcBorders>
          </w:tcPr>
          <w:p w14:paraId="4C8F2E97"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18</w:t>
            </w:r>
          </w:p>
        </w:tc>
      </w:tr>
      <w:tr w:rsidR="00C03A13" w:rsidRPr="0093033F" w14:paraId="3365238A"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C72B7D"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ابعاد التحول الرقمي </w:t>
            </w:r>
          </w:p>
        </w:tc>
        <w:tc>
          <w:tcPr>
            <w:tcW w:w="1533" w:type="dxa"/>
            <w:tcBorders>
              <w:top w:val="single" w:sz="4" w:space="0" w:color="auto"/>
              <w:left w:val="single" w:sz="4" w:space="0" w:color="auto"/>
              <w:bottom w:val="single" w:sz="4" w:space="0" w:color="auto"/>
              <w:right w:val="single" w:sz="4" w:space="0" w:color="auto"/>
            </w:tcBorders>
          </w:tcPr>
          <w:p w14:paraId="19DC4C3B"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21</w:t>
            </w:r>
          </w:p>
        </w:tc>
      </w:tr>
      <w:tr w:rsidR="00C03A13" w:rsidRPr="0093033F" w14:paraId="472DED07"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A113023"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أهمية التحول الرقمي ومميزاته </w:t>
            </w:r>
          </w:p>
        </w:tc>
        <w:tc>
          <w:tcPr>
            <w:tcW w:w="1533" w:type="dxa"/>
            <w:tcBorders>
              <w:top w:val="single" w:sz="4" w:space="0" w:color="auto"/>
              <w:left w:val="single" w:sz="4" w:space="0" w:color="auto"/>
              <w:bottom w:val="single" w:sz="4" w:space="0" w:color="auto"/>
              <w:right w:val="single" w:sz="4" w:space="0" w:color="auto"/>
            </w:tcBorders>
          </w:tcPr>
          <w:p w14:paraId="107081BD"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32</w:t>
            </w:r>
          </w:p>
        </w:tc>
      </w:tr>
      <w:tr w:rsidR="00C03A13" w:rsidRPr="0093033F" w14:paraId="20B85E0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7EAF651"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قواعد التحول الرقمي في المنظمات العامة الخدمية:</w:t>
            </w:r>
          </w:p>
        </w:tc>
        <w:tc>
          <w:tcPr>
            <w:tcW w:w="1533" w:type="dxa"/>
            <w:tcBorders>
              <w:top w:val="single" w:sz="4" w:space="0" w:color="auto"/>
              <w:left w:val="single" w:sz="4" w:space="0" w:color="auto"/>
              <w:bottom w:val="single" w:sz="4" w:space="0" w:color="auto"/>
              <w:right w:val="single" w:sz="4" w:space="0" w:color="auto"/>
            </w:tcBorders>
          </w:tcPr>
          <w:p w14:paraId="1BF853ED"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42</w:t>
            </w:r>
          </w:p>
        </w:tc>
      </w:tr>
      <w:tr w:rsidR="00C03A13" w:rsidRPr="0093033F" w14:paraId="43BCBB0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BFCDFFA"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معوقات التحول الرقمي:</w:t>
            </w:r>
          </w:p>
        </w:tc>
        <w:tc>
          <w:tcPr>
            <w:tcW w:w="1533" w:type="dxa"/>
            <w:tcBorders>
              <w:top w:val="single" w:sz="4" w:space="0" w:color="auto"/>
              <w:left w:val="single" w:sz="4" w:space="0" w:color="auto"/>
              <w:bottom w:val="single" w:sz="4" w:space="0" w:color="auto"/>
              <w:right w:val="single" w:sz="4" w:space="0" w:color="auto"/>
            </w:tcBorders>
          </w:tcPr>
          <w:p w14:paraId="0F29700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43</w:t>
            </w:r>
          </w:p>
        </w:tc>
      </w:tr>
      <w:tr w:rsidR="00C03A13" w:rsidRPr="0093033F" w14:paraId="13797386"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A60C621"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سلاسل إمداد الادوية</w:t>
            </w:r>
          </w:p>
        </w:tc>
        <w:tc>
          <w:tcPr>
            <w:tcW w:w="1533" w:type="dxa"/>
            <w:tcBorders>
              <w:top w:val="single" w:sz="4" w:space="0" w:color="auto"/>
              <w:left w:val="single" w:sz="4" w:space="0" w:color="auto"/>
              <w:bottom w:val="single" w:sz="4" w:space="0" w:color="auto"/>
              <w:right w:val="single" w:sz="4" w:space="0" w:color="auto"/>
            </w:tcBorders>
          </w:tcPr>
          <w:p w14:paraId="2D9DA2C0"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47</w:t>
            </w:r>
          </w:p>
        </w:tc>
      </w:tr>
      <w:tr w:rsidR="00C03A13" w:rsidRPr="0093033F" w14:paraId="5EDA332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5519201"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مفهوم سلاسل الأمداد الأدوية </w:t>
            </w:r>
          </w:p>
        </w:tc>
        <w:tc>
          <w:tcPr>
            <w:tcW w:w="1533" w:type="dxa"/>
            <w:tcBorders>
              <w:top w:val="single" w:sz="4" w:space="0" w:color="auto"/>
              <w:left w:val="single" w:sz="4" w:space="0" w:color="auto"/>
              <w:bottom w:val="single" w:sz="4" w:space="0" w:color="auto"/>
              <w:right w:val="single" w:sz="4" w:space="0" w:color="auto"/>
            </w:tcBorders>
          </w:tcPr>
          <w:p w14:paraId="155AFE4B"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47</w:t>
            </w:r>
          </w:p>
        </w:tc>
      </w:tr>
      <w:tr w:rsidR="00C03A13" w:rsidRPr="0093033F" w14:paraId="535CCB8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3E82F15"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أهداف سلاسل الإمداد</w:t>
            </w:r>
          </w:p>
        </w:tc>
        <w:tc>
          <w:tcPr>
            <w:tcW w:w="1533" w:type="dxa"/>
            <w:tcBorders>
              <w:top w:val="single" w:sz="4" w:space="0" w:color="auto"/>
              <w:left w:val="single" w:sz="4" w:space="0" w:color="auto"/>
              <w:bottom w:val="single" w:sz="4" w:space="0" w:color="auto"/>
              <w:right w:val="single" w:sz="4" w:space="0" w:color="auto"/>
            </w:tcBorders>
          </w:tcPr>
          <w:p w14:paraId="2D633E61"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52</w:t>
            </w:r>
          </w:p>
        </w:tc>
      </w:tr>
      <w:tr w:rsidR="00C03A13" w:rsidRPr="0093033F" w14:paraId="051DF91B"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9F9E8E5"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اهمية سلاسل الامداد</w:t>
            </w:r>
          </w:p>
        </w:tc>
        <w:tc>
          <w:tcPr>
            <w:tcW w:w="1533" w:type="dxa"/>
            <w:tcBorders>
              <w:top w:val="single" w:sz="4" w:space="0" w:color="auto"/>
              <w:left w:val="single" w:sz="4" w:space="0" w:color="auto"/>
              <w:bottom w:val="single" w:sz="4" w:space="0" w:color="auto"/>
              <w:right w:val="single" w:sz="4" w:space="0" w:color="auto"/>
            </w:tcBorders>
          </w:tcPr>
          <w:p w14:paraId="736858A7"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55</w:t>
            </w:r>
          </w:p>
        </w:tc>
      </w:tr>
      <w:tr w:rsidR="00C03A13" w:rsidRPr="0093033F" w14:paraId="4347222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9EA2CCA"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ابعاد سلاسل الامداد الادوية </w:t>
            </w:r>
          </w:p>
        </w:tc>
        <w:tc>
          <w:tcPr>
            <w:tcW w:w="1533" w:type="dxa"/>
            <w:tcBorders>
              <w:top w:val="single" w:sz="4" w:space="0" w:color="auto"/>
              <w:left w:val="single" w:sz="4" w:space="0" w:color="auto"/>
              <w:bottom w:val="single" w:sz="4" w:space="0" w:color="auto"/>
              <w:right w:val="single" w:sz="4" w:space="0" w:color="auto"/>
            </w:tcBorders>
          </w:tcPr>
          <w:p w14:paraId="57C5331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57</w:t>
            </w:r>
          </w:p>
        </w:tc>
      </w:tr>
      <w:tr w:rsidR="00C03A13" w:rsidRPr="0093033F" w14:paraId="343FD5F2"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AF4F4C0"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425E3C6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64</w:t>
            </w:r>
          </w:p>
        </w:tc>
      </w:tr>
      <w:tr w:rsidR="00C03A13" w:rsidRPr="0093033F" w14:paraId="268A7A8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FFF63EF"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مفهوم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3A9721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64</w:t>
            </w:r>
          </w:p>
        </w:tc>
      </w:tr>
      <w:tr w:rsidR="00C03A13" w:rsidRPr="0093033F" w14:paraId="3726792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98C54C8"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اهمية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079D432B"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69</w:t>
            </w:r>
          </w:p>
        </w:tc>
      </w:tr>
      <w:tr w:rsidR="00C03A13" w:rsidRPr="0093033F" w14:paraId="6EDBF82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A0381CC"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أهداف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3974FC4"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72</w:t>
            </w:r>
          </w:p>
        </w:tc>
      </w:tr>
      <w:tr w:rsidR="00C03A13" w:rsidRPr="0093033F" w14:paraId="783D30A9"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7CCDEB9"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ابعاد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98902CC"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75</w:t>
            </w:r>
          </w:p>
        </w:tc>
      </w:tr>
      <w:tr w:rsidR="00C03A13" w:rsidRPr="0093033F" w14:paraId="77F17E36"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80BA74"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المرجعية السابقة</w:t>
            </w:r>
          </w:p>
        </w:tc>
        <w:tc>
          <w:tcPr>
            <w:tcW w:w="1533" w:type="dxa"/>
            <w:tcBorders>
              <w:top w:val="single" w:sz="4" w:space="0" w:color="auto"/>
              <w:left w:val="single" w:sz="4" w:space="0" w:color="auto"/>
              <w:bottom w:val="single" w:sz="4" w:space="0" w:color="auto"/>
              <w:right w:val="single" w:sz="4" w:space="0" w:color="auto"/>
            </w:tcBorders>
          </w:tcPr>
          <w:p w14:paraId="0B7DE61C"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86</w:t>
            </w:r>
          </w:p>
        </w:tc>
      </w:tr>
      <w:tr w:rsidR="00C03A13" w:rsidRPr="0093033F" w14:paraId="3B1B3A4E"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683C6BF"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المرتبطة بالعلاقة بين التحول الرقمي وسلاسل إمداد الأدوية</w:t>
            </w:r>
          </w:p>
        </w:tc>
        <w:tc>
          <w:tcPr>
            <w:tcW w:w="1533" w:type="dxa"/>
            <w:tcBorders>
              <w:top w:val="single" w:sz="4" w:space="0" w:color="auto"/>
              <w:left w:val="single" w:sz="4" w:space="0" w:color="auto"/>
              <w:bottom w:val="single" w:sz="4" w:space="0" w:color="auto"/>
              <w:right w:val="single" w:sz="4" w:space="0" w:color="auto"/>
            </w:tcBorders>
          </w:tcPr>
          <w:p w14:paraId="086C3AD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86</w:t>
            </w:r>
          </w:p>
        </w:tc>
      </w:tr>
      <w:tr w:rsidR="00C03A13" w:rsidRPr="0093033F" w14:paraId="3EAAE09B"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E988C25"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المرتبطة بالتحول الرقمي وعلاقته بالمرونة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5D4517B2"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90</w:t>
            </w:r>
          </w:p>
        </w:tc>
      </w:tr>
      <w:tr w:rsidR="00C03A13" w:rsidRPr="0093033F" w14:paraId="516FA8B0"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C776516"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الدراسات </w:t>
            </w:r>
            <w:proofErr w:type="spellStart"/>
            <w:r w:rsidRPr="00796EC5">
              <w:rPr>
                <w:rFonts w:ascii="Traditional Arabic" w:hAnsi="Traditional Arabic" w:cs="Traditional Arabic"/>
                <w:sz w:val="28"/>
                <w:szCs w:val="28"/>
                <w:rtl/>
              </w:rPr>
              <w:t>التى</w:t>
            </w:r>
            <w:proofErr w:type="spellEnd"/>
            <w:r w:rsidRPr="00796EC5">
              <w:rPr>
                <w:rFonts w:ascii="Traditional Arabic" w:hAnsi="Traditional Arabic" w:cs="Traditional Arabic"/>
                <w:sz w:val="28"/>
                <w:szCs w:val="28"/>
                <w:rtl/>
              </w:rPr>
              <w:t xml:space="preserve"> ربطت سلاسل الامداد بالمرونة </w:t>
            </w:r>
            <w:proofErr w:type="spellStart"/>
            <w:r w:rsidRPr="00796EC5">
              <w:rPr>
                <w:rFonts w:ascii="Traditional Arabic" w:hAnsi="Traditional Arabic" w:cs="Traditional Arabic"/>
                <w:sz w:val="28"/>
                <w:szCs w:val="28"/>
                <w:rtl/>
              </w:rPr>
              <w:t>التنظمية</w:t>
            </w:r>
            <w:proofErr w:type="spellEnd"/>
          </w:p>
        </w:tc>
        <w:tc>
          <w:tcPr>
            <w:tcW w:w="1533" w:type="dxa"/>
            <w:tcBorders>
              <w:top w:val="single" w:sz="4" w:space="0" w:color="auto"/>
              <w:left w:val="single" w:sz="4" w:space="0" w:color="auto"/>
              <w:bottom w:val="single" w:sz="4" w:space="0" w:color="auto"/>
              <w:right w:val="single" w:sz="4" w:space="0" w:color="auto"/>
            </w:tcBorders>
          </w:tcPr>
          <w:p w14:paraId="4B6DE178"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93</w:t>
            </w:r>
          </w:p>
        </w:tc>
      </w:tr>
      <w:tr w:rsidR="00C03A13" w:rsidRPr="0093033F" w14:paraId="50C7DBFD" w14:textId="77777777" w:rsidTr="00FA7BCE">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3A73796"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التعليق علي الدراسات السابقة:</w:t>
            </w:r>
          </w:p>
        </w:tc>
        <w:tc>
          <w:tcPr>
            <w:tcW w:w="1533" w:type="dxa"/>
            <w:tcBorders>
              <w:top w:val="single" w:sz="4" w:space="0" w:color="auto"/>
              <w:left w:val="single" w:sz="4" w:space="0" w:color="auto"/>
              <w:bottom w:val="single" w:sz="4" w:space="0" w:color="auto"/>
              <w:right w:val="single" w:sz="4" w:space="0" w:color="auto"/>
            </w:tcBorders>
          </w:tcPr>
          <w:p w14:paraId="010C528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96</w:t>
            </w:r>
          </w:p>
        </w:tc>
      </w:tr>
      <w:tr w:rsidR="00C03A13" w:rsidRPr="0093033F" w14:paraId="6645B471"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E4F60EA" w14:textId="77777777" w:rsidR="00C03A13" w:rsidRPr="0093033F" w:rsidRDefault="00C03A13" w:rsidP="00FA7BCE">
            <w:pPr>
              <w:bidi/>
              <w:spacing w:after="0" w:line="240" w:lineRule="auto"/>
              <w:jc w:val="center"/>
              <w:rPr>
                <w:rFonts w:cs="Traditional Arabic"/>
                <w:sz w:val="28"/>
                <w:szCs w:val="28"/>
                <w:rtl/>
              </w:rPr>
            </w:pPr>
            <w:r w:rsidRPr="0093033F">
              <w:rPr>
                <w:rFonts w:cs="Traditional Arabic" w:hint="cs"/>
                <w:bCs/>
                <w:sz w:val="28"/>
                <w:szCs w:val="28"/>
                <w:rtl/>
              </w:rPr>
              <w:t xml:space="preserve">الفصل الثالث: منهج </w:t>
            </w:r>
            <w:r w:rsidRPr="0093033F">
              <w:rPr>
                <w:rFonts w:cs="Traditional Arabic" w:hint="cs"/>
                <w:b/>
                <w:bCs/>
                <w:sz w:val="28"/>
                <w:szCs w:val="28"/>
                <w:rtl/>
              </w:rPr>
              <w:t>الدراسة</w:t>
            </w:r>
            <w:r w:rsidRPr="0093033F">
              <w:rPr>
                <w:rFonts w:cs="Traditional Arabic" w:hint="cs"/>
                <w:bCs/>
                <w:sz w:val="28"/>
                <w:szCs w:val="28"/>
                <w:rtl/>
              </w:rPr>
              <w:t xml:space="preserve"> وإجراءاته</w:t>
            </w:r>
          </w:p>
        </w:tc>
      </w:tr>
      <w:tr w:rsidR="00C03A13" w:rsidRPr="0093033F" w14:paraId="5EBD0D3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B283F2D" w14:textId="77777777" w:rsidR="00C03A13" w:rsidRPr="0093033F" w:rsidRDefault="00C03A13" w:rsidP="00FA7BCE">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720C58F1"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100</w:t>
            </w:r>
          </w:p>
        </w:tc>
      </w:tr>
      <w:tr w:rsidR="00C03A13" w:rsidRPr="0093033F" w14:paraId="593B2325"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5B0AD9B" w14:textId="77777777" w:rsidR="00C03A13" w:rsidRPr="0093033F" w:rsidRDefault="00C03A13" w:rsidP="00FA7BCE">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أولاً: منهج الدراسة</w:t>
            </w:r>
          </w:p>
        </w:tc>
        <w:tc>
          <w:tcPr>
            <w:tcW w:w="1533" w:type="dxa"/>
            <w:tcBorders>
              <w:top w:val="single" w:sz="4" w:space="0" w:color="auto"/>
              <w:left w:val="single" w:sz="4" w:space="0" w:color="auto"/>
              <w:bottom w:val="single" w:sz="4" w:space="0" w:color="auto"/>
              <w:right w:val="single" w:sz="4" w:space="0" w:color="auto"/>
            </w:tcBorders>
          </w:tcPr>
          <w:p w14:paraId="3600D6B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100</w:t>
            </w:r>
          </w:p>
        </w:tc>
      </w:tr>
      <w:tr w:rsidR="00C03A13" w:rsidRPr="0093033F" w14:paraId="2064A965" w14:textId="77777777" w:rsidTr="00FA7BCE">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4CC02067" w14:textId="77777777" w:rsidR="00C03A13" w:rsidRPr="0093033F" w:rsidRDefault="00C03A13" w:rsidP="00FA7BCE">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مصادر جمع البيانات والمعلومات</w:t>
            </w:r>
          </w:p>
        </w:tc>
        <w:tc>
          <w:tcPr>
            <w:tcW w:w="1533" w:type="dxa"/>
            <w:tcBorders>
              <w:top w:val="single" w:sz="4" w:space="0" w:color="auto"/>
              <w:left w:val="single" w:sz="4" w:space="0" w:color="auto"/>
              <w:bottom w:val="single" w:sz="4" w:space="0" w:color="auto"/>
              <w:right w:val="single" w:sz="4" w:space="0" w:color="auto"/>
            </w:tcBorders>
          </w:tcPr>
          <w:p w14:paraId="01A7E0B8"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100</w:t>
            </w:r>
          </w:p>
        </w:tc>
      </w:tr>
      <w:tr w:rsidR="00C03A13" w:rsidRPr="0093033F" w14:paraId="109C9FA1" w14:textId="77777777" w:rsidTr="00FA7BCE">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50C34429"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ثانياً: مجتمع الدراسة</w:t>
            </w:r>
          </w:p>
        </w:tc>
        <w:tc>
          <w:tcPr>
            <w:tcW w:w="1533" w:type="dxa"/>
            <w:tcBorders>
              <w:top w:val="single" w:sz="4" w:space="0" w:color="auto"/>
              <w:left w:val="single" w:sz="4" w:space="0" w:color="auto"/>
              <w:bottom w:val="single" w:sz="4" w:space="0" w:color="auto"/>
              <w:right w:val="single" w:sz="4" w:space="0" w:color="auto"/>
            </w:tcBorders>
          </w:tcPr>
          <w:p w14:paraId="6E1AAE46"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4B81A7A0"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63A4A20D"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ثالثاً: عينة الدراسة</w:t>
            </w:r>
          </w:p>
        </w:tc>
        <w:tc>
          <w:tcPr>
            <w:tcW w:w="1533" w:type="dxa"/>
            <w:tcBorders>
              <w:top w:val="single" w:sz="4" w:space="0" w:color="auto"/>
              <w:left w:val="single" w:sz="4" w:space="0" w:color="auto"/>
              <w:bottom w:val="single" w:sz="4" w:space="0" w:color="auto"/>
              <w:right w:val="single" w:sz="4" w:space="0" w:color="auto"/>
            </w:tcBorders>
          </w:tcPr>
          <w:p w14:paraId="3DE9C043"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2999C9D4"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4808846F"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رابعاً: أداة الدراسة</w:t>
            </w:r>
          </w:p>
        </w:tc>
        <w:tc>
          <w:tcPr>
            <w:tcW w:w="1533" w:type="dxa"/>
            <w:tcBorders>
              <w:top w:val="single" w:sz="4" w:space="0" w:color="auto"/>
              <w:left w:val="single" w:sz="4" w:space="0" w:color="auto"/>
              <w:bottom w:val="single" w:sz="4" w:space="0" w:color="auto"/>
              <w:right w:val="single" w:sz="4" w:space="0" w:color="auto"/>
            </w:tcBorders>
          </w:tcPr>
          <w:p w14:paraId="09CD71F7"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7281F7D7"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0BE08D3B"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خامساً: صدق أداة الدراسة</w:t>
            </w:r>
          </w:p>
        </w:tc>
        <w:tc>
          <w:tcPr>
            <w:tcW w:w="1533" w:type="dxa"/>
            <w:tcBorders>
              <w:top w:val="single" w:sz="4" w:space="0" w:color="auto"/>
              <w:left w:val="single" w:sz="4" w:space="0" w:color="auto"/>
              <w:bottom w:val="single" w:sz="4" w:space="0" w:color="auto"/>
              <w:right w:val="single" w:sz="4" w:space="0" w:color="auto"/>
            </w:tcBorders>
          </w:tcPr>
          <w:p w14:paraId="4096C14A"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102</w:t>
            </w:r>
          </w:p>
        </w:tc>
      </w:tr>
      <w:tr w:rsidR="00C03A13" w:rsidRPr="0093033F" w14:paraId="65E54CD2"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7F0DE9A3"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سادساًَ: الأساليب الإحصائية المستخدمة</w:t>
            </w:r>
          </w:p>
        </w:tc>
        <w:tc>
          <w:tcPr>
            <w:tcW w:w="1533" w:type="dxa"/>
            <w:tcBorders>
              <w:top w:val="single" w:sz="4" w:space="0" w:color="auto"/>
              <w:left w:val="single" w:sz="4" w:space="0" w:color="auto"/>
              <w:bottom w:val="single" w:sz="4" w:space="0" w:color="auto"/>
              <w:right w:val="single" w:sz="4" w:space="0" w:color="auto"/>
            </w:tcBorders>
          </w:tcPr>
          <w:p w14:paraId="53C92034"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107</w:t>
            </w:r>
          </w:p>
        </w:tc>
      </w:tr>
      <w:tr w:rsidR="00C03A13" w:rsidRPr="0093033F" w14:paraId="3FAC8127" w14:textId="77777777" w:rsidTr="00FA7BCE">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28C0FDA4" w14:textId="77777777" w:rsidR="00C03A13" w:rsidRPr="0093033F" w:rsidRDefault="00C03A13" w:rsidP="00FA7BCE">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 سابعاً: ثبات أداة الدراسة</w:t>
            </w:r>
          </w:p>
        </w:tc>
        <w:tc>
          <w:tcPr>
            <w:tcW w:w="1533" w:type="dxa"/>
            <w:tcBorders>
              <w:top w:val="single" w:sz="4" w:space="0" w:color="auto"/>
              <w:left w:val="single" w:sz="4" w:space="0" w:color="auto"/>
              <w:bottom w:val="single" w:sz="4" w:space="0" w:color="auto"/>
              <w:right w:val="single" w:sz="4" w:space="0" w:color="auto"/>
            </w:tcBorders>
          </w:tcPr>
          <w:p w14:paraId="0ECF3EE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108</w:t>
            </w:r>
          </w:p>
        </w:tc>
      </w:tr>
      <w:tr w:rsidR="00C03A13" w:rsidRPr="0093033F" w14:paraId="4E542405"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7E38437"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 xml:space="preserve">الفصل الرابع: تحليل </w:t>
            </w:r>
            <w:proofErr w:type="spellStart"/>
            <w:r w:rsidRPr="0093033F">
              <w:rPr>
                <w:rFonts w:cs="Traditional Arabic" w:hint="cs"/>
                <w:bCs/>
                <w:sz w:val="28"/>
                <w:szCs w:val="28"/>
                <w:rtl/>
              </w:rPr>
              <w:t>نتائح</w:t>
            </w:r>
            <w:proofErr w:type="spellEnd"/>
            <w:r w:rsidRPr="0093033F">
              <w:rPr>
                <w:rFonts w:cs="Traditional Arabic" w:hint="cs"/>
                <w:bCs/>
                <w:sz w:val="28"/>
                <w:szCs w:val="28"/>
                <w:rtl/>
              </w:rPr>
              <w:t xml:space="preserve"> الدراسة</w:t>
            </w:r>
          </w:p>
        </w:tc>
      </w:tr>
      <w:tr w:rsidR="00C03A13" w:rsidRPr="0093033F" w14:paraId="466CB832"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CF6BF31" w14:textId="77777777" w:rsidR="00C03A13" w:rsidRPr="0093033F" w:rsidRDefault="00C03A13" w:rsidP="00FA7BCE">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71117970"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110</w:t>
            </w:r>
          </w:p>
        </w:tc>
      </w:tr>
      <w:tr w:rsidR="00C03A13" w:rsidRPr="0093033F" w14:paraId="5131AB88"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3E32F67" w14:textId="77777777" w:rsidR="00C03A13" w:rsidRPr="0093033F" w:rsidRDefault="00C03A13" w:rsidP="00FA7BCE">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 xml:space="preserve">عرض خصائص </w:t>
            </w:r>
            <w:r>
              <w:rPr>
                <w:rFonts w:ascii="Traditional Arabic" w:hAnsi="Traditional Arabic" w:cs="Traditional Arabic" w:hint="cs"/>
                <w:sz w:val="28"/>
                <w:szCs w:val="28"/>
                <w:rtl/>
              </w:rPr>
              <w:t>العينة</w:t>
            </w:r>
          </w:p>
        </w:tc>
        <w:tc>
          <w:tcPr>
            <w:tcW w:w="1533" w:type="dxa"/>
            <w:tcBorders>
              <w:top w:val="single" w:sz="4" w:space="0" w:color="auto"/>
              <w:left w:val="single" w:sz="4" w:space="0" w:color="auto"/>
              <w:bottom w:val="single" w:sz="4" w:space="0" w:color="auto"/>
              <w:right w:val="single" w:sz="4" w:space="0" w:color="auto"/>
            </w:tcBorders>
          </w:tcPr>
          <w:p w14:paraId="4D9E6912"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110</w:t>
            </w:r>
          </w:p>
        </w:tc>
      </w:tr>
      <w:tr w:rsidR="00C03A13" w:rsidRPr="0093033F" w14:paraId="7C6C0AC0"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798E71FF" w14:textId="77777777" w:rsidR="00C03A13" w:rsidRPr="0093033F" w:rsidRDefault="00C03A13" w:rsidP="00FA7BCE">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تحليل محاور الدراسة</w:t>
            </w:r>
          </w:p>
        </w:tc>
        <w:tc>
          <w:tcPr>
            <w:tcW w:w="1533" w:type="dxa"/>
            <w:tcBorders>
              <w:top w:val="single" w:sz="4" w:space="0" w:color="auto"/>
              <w:left w:val="single" w:sz="4" w:space="0" w:color="auto"/>
              <w:bottom w:val="single" w:sz="4" w:space="0" w:color="auto"/>
              <w:right w:val="single" w:sz="4" w:space="0" w:color="auto"/>
            </w:tcBorders>
          </w:tcPr>
          <w:p w14:paraId="68B82B8F"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113</w:t>
            </w:r>
          </w:p>
        </w:tc>
      </w:tr>
      <w:tr w:rsidR="00C03A13" w:rsidRPr="0093033F" w14:paraId="7030AE9D"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7E566FA" w14:textId="77777777" w:rsidR="00C03A13" w:rsidRPr="0093033F" w:rsidRDefault="00C03A13" w:rsidP="00FA7BCE">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 xml:space="preserve">اختبار </w:t>
            </w:r>
            <w:r>
              <w:rPr>
                <w:rFonts w:ascii="Traditional Arabic" w:hAnsi="Traditional Arabic" w:cs="Traditional Arabic" w:hint="cs"/>
                <w:sz w:val="28"/>
                <w:szCs w:val="28"/>
                <w:rtl/>
              </w:rPr>
              <w:t>فروض</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16AC6F2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127</w:t>
            </w:r>
          </w:p>
        </w:tc>
      </w:tr>
      <w:tr w:rsidR="00C03A13" w:rsidRPr="0093033F" w14:paraId="385F0996" w14:textId="77777777" w:rsidTr="00FA7BCE">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6A7A484" w14:textId="77777777" w:rsidR="00C03A13" w:rsidRPr="0093033F" w:rsidRDefault="00C03A13" w:rsidP="00FA7BCE">
            <w:pPr>
              <w:bidi/>
              <w:spacing w:after="0" w:line="240" w:lineRule="auto"/>
              <w:jc w:val="center"/>
              <w:rPr>
                <w:rFonts w:cs="Traditional Arabic"/>
                <w:bCs/>
                <w:sz w:val="28"/>
                <w:szCs w:val="28"/>
              </w:rPr>
            </w:pPr>
            <w:r w:rsidRPr="0093033F">
              <w:rPr>
                <w:rFonts w:cs="Traditional Arabic" w:hint="cs"/>
                <w:bCs/>
                <w:sz w:val="28"/>
                <w:szCs w:val="28"/>
                <w:rtl/>
              </w:rPr>
              <w:t xml:space="preserve">الفصل الخامس: </w:t>
            </w:r>
            <w:r>
              <w:rPr>
                <w:rFonts w:cs="Traditional Arabic" w:hint="cs"/>
                <w:bCs/>
                <w:sz w:val="28"/>
                <w:szCs w:val="28"/>
                <w:rtl/>
              </w:rPr>
              <w:t>مناقشة نتائج الدراسة والتوصيات والمقترحات</w:t>
            </w:r>
          </w:p>
        </w:tc>
      </w:tr>
      <w:tr w:rsidR="00C03A13" w:rsidRPr="0093033F" w14:paraId="128008F0" w14:textId="77777777" w:rsidTr="00FA7BCE">
        <w:trPr>
          <w:trHeight w:val="262"/>
          <w:jc w:val="center"/>
        </w:trPr>
        <w:tc>
          <w:tcPr>
            <w:tcW w:w="7534" w:type="dxa"/>
            <w:tcBorders>
              <w:top w:val="single" w:sz="4" w:space="0" w:color="auto"/>
              <w:left w:val="single" w:sz="4" w:space="0" w:color="auto"/>
              <w:bottom w:val="single" w:sz="4" w:space="0" w:color="auto"/>
              <w:right w:val="single" w:sz="4" w:space="0" w:color="auto"/>
            </w:tcBorders>
          </w:tcPr>
          <w:p w14:paraId="30FF8AB9" w14:textId="77777777" w:rsidR="00C03A13" w:rsidRPr="0093033F" w:rsidRDefault="00C03A13" w:rsidP="00FA7BCE">
            <w:pPr>
              <w:bidi/>
              <w:spacing w:after="0" w:line="240" w:lineRule="auto"/>
              <w:rPr>
                <w:rFonts w:cs="Traditional Arabic"/>
                <w:sz w:val="28"/>
                <w:szCs w:val="28"/>
                <w:rtl/>
              </w:rPr>
            </w:pPr>
            <w:r w:rsidRPr="0093033F">
              <w:rPr>
                <w:rFonts w:cs="Traditional Arabic" w:hint="cs"/>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56799CC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144</w:t>
            </w:r>
          </w:p>
        </w:tc>
      </w:tr>
      <w:tr w:rsidR="00C03A13" w:rsidRPr="0093033F" w14:paraId="15785DF1" w14:textId="77777777" w:rsidTr="00FA7BCE">
        <w:trPr>
          <w:trHeight w:val="262"/>
          <w:jc w:val="center"/>
        </w:trPr>
        <w:tc>
          <w:tcPr>
            <w:tcW w:w="7534" w:type="dxa"/>
            <w:tcBorders>
              <w:top w:val="single" w:sz="4" w:space="0" w:color="auto"/>
              <w:left w:val="single" w:sz="4" w:space="0" w:color="auto"/>
              <w:bottom w:val="single" w:sz="4" w:space="0" w:color="auto"/>
              <w:right w:val="single" w:sz="4" w:space="0" w:color="auto"/>
            </w:tcBorders>
            <w:hideMark/>
          </w:tcPr>
          <w:p w14:paraId="54E38AB8" w14:textId="77777777" w:rsidR="00C03A13" w:rsidRPr="0093033F" w:rsidRDefault="00C03A13" w:rsidP="00FA7BCE">
            <w:pPr>
              <w:bidi/>
              <w:spacing w:after="0" w:line="240" w:lineRule="auto"/>
              <w:rPr>
                <w:rFonts w:cs="Traditional Arabic"/>
                <w:sz w:val="28"/>
                <w:szCs w:val="28"/>
              </w:rPr>
            </w:pPr>
            <w:r>
              <w:rPr>
                <w:rFonts w:cs="Traditional Arabic" w:hint="cs"/>
                <w:sz w:val="28"/>
                <w:szCs w:val="28"/>
                <w:rtl/>
              </w:rPr>
              <w:t>مناقشة نتائج الدراسة</w:t>
            </w:r>
          </w:p>
        </w:tc>
        <w:tc>
          <w:tcPr>
            <w:tcW w:w="1533" w:type="dxa"/>
            <w:tcBorders>
              <w:top w:val="single" w:sz="4" w:space="0" w:color="auto"/>
              <w:left w:val="single" w:sz="4" w:space="0" w:color="auto"/>
              <w:bottom w:val="single" w:sz="4" w:space="0" w:color="auto"/>
              <w:right w:val="single" w:sz="4" w:space="0" w:color="auto"/>
            </w:tcBorders>
          </w:tcPr>
          <w:p w14:paraId="384DA324"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144</w:t>
            </w:r>
          </w:p>
        </w:tc>
      </w:tr>
      <w:tr w:rsidR="00C03A13" w:rsidRPr="0093033F" w14:paraId="72F3E04D" w14:textId="77777777" w:rsidTr="00FA7BCE">
        <w:trPr>
          <w:trHeight w:val="197"/>
          <w:jc w:val="center"/>
        </w:trPr>
        <w:tc>
          <w:tcPr>
            <w:tcW w:w="7534" w:type="dxa"/>
            <w:tcBorders>
              <w:top w:val="single" w:sz="4" w:space="0" w:color="auto"/>
              <w:left w:val="single" w:sz="4" w:space="0" w:color="auto"/>
              <w:bottom w:val="single" w:sz="4" w:space="0" w:color="auto"/>
              <w:right w:val="single" w:sz="4" w:space="0" w:color="auto"/>
            </w:tcBorders>
            <w:hideMark/>
          </w:tcPr>
          <w:p w14:paraId="45B8B36D" w14:textId="77777777" w:rsidR="00C03A13" w:rsidRPr="0093033F" w:rsidRDefault="00C03A13" w:rsidP="00FA7BCE">
            <w:pPr>
              <w:bidi/>
              <w:spacing w:after="0" w:line="240" w:lineRule="auto"/>
              <w:rPr>
                <w:rFonts w:cs="Traditional Arabic"/>
                <w:sz w:val="28"/>
                <w:szCs w:val="28"/>
              </w:rPr>
            </w:pPr>
            <w:r>
              <w:rPr>
                <w:rFonts w:cs="Traditional Arabic" w:hint="cs"/>
                <w:sz w:val="28"/>
                <w:szCs w:val="28"/>
                <w:rtl/>
              </w:rPr>
              <w:t>توصيات الدراسة</w:t>
            </w:r>
          </w:p>
        </w:tc>
        <w:tc>
          <w:tcPr>
            <w:tcW w:w="1533" w:type="dxa"/>
            <w:tcBorders>
              <w:top w:val="single" w:sz="4" w:space="0" w:color="auto"/>
              <w:left w:val="single" w:sz="4" w:space="0" w:color="auto"/>
              <w:bottom w:val="single" w:sz="4" w:space="0" w:color="auto"/>
              <w:right w:val="single" w:sz="4" w:space="0" w:color="auto"/>
            </w:tcBorders>
          </w:tcPr>
          <w:p w14:paraId="59C8445F"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148</w:t>
            </w:r>
          </w:p>
        </w:tc>
      </w:tr>
      <w:tr w:rsidR="00C03A13" w:rsidRPr="0093033F" w14:paraId="518F2AA3" w14:textId="77777777" w:rsidTr="00FA7BCE">
        <w:trPr>
          <w:trHeight w:val="197"/>
          <w:jc w:val="center"/>
        </w:trPr>
        <w:tc>
          <w:tcPr>
            <w:tcW w:w="7534" w:type="dxa"/>
            <w:tcBorders>
              <w:top w:val="single" w:sz="4" w:space="0" w:color="auto"/>
              <w:left w:val="single" w:sz="4" w:space="0" w:color="auto"/>
              <w:bottom w:val="single" w:sz="4" w:space="0" w:color="auto"/>
              <w:right w:val="single" w:sz="4" w:space="0" w:color="auto"/>
            </w:tcBorders>
          </w:tcPr>
          <w:p w14:paraId="10F0EA7A" w14:textId="77777777" w:rsidR="00C03A13" w:rsidRPr="0093033F" w:rsidRDefault="00C03A13" w:rsidP="00FA7BCE">
            <w:pPr>
              <w:bidi/>
              <w:spacing w:after="0" w:line="240" w:lineRule="auto"/>
              <w:rPr>
                <w:rFonts w:cs="Traditional Arabic"/>
                <w:sz w:val="28"/>
                <w:szCs w:val="28"/>
                <w:rtl/>
              </w:rPr>
            </w:pPr>
            <w:r>
              <w:rPr>
                <w:rFonts w:cs="Traditional Arabic" w:hint="cs"/>
                <w:sz w:val="28"/>
                <w:szCs w:val="28"/>
                <w:rtl/>
              </w:rPr>
              <w:t>مقترحات الدراسة</w:t>
            </w:r>
          </w:p>
        </w:tc>
        <w:tc>
          <w:tcPr>
            <w:tcW w:w="1533" w:type="dxa"/>
            <w:tcBorders>
              <w:top w:val="single" w:sz="4" w:space="0" w:color="auto"/>
              <w:left w:val="single" w:sz="4" w:space="0" w:color="auto"/>
              <w:bottom w:val="single" w:sz="4" w:space="0" w:color="auto"/>
              <w:right w:val="single" w:sz="4" w:space="0" w:color="auto"/>
            </w:tcBorders>
          </w:tcPr>
          <w:p w14:paraId="05601195" w14:textId="77777777" w:rsidR="00C03A13" w:rsidRPr="0093033F" w:rsidRDefault="00C03A13" w:rsidP="00FA7BCE">
            <w:pPr>
              <w:bidi/>
              <w:spacing w:after="0" w:line="240" w:lineRule="auto"/>
              <w:jc w:val="center"/>
              <w:rPr>
                <w:rFonts w:cs="Traditional Arabic"/>
                <w:sz w:val="28"/>
                <w:szCs w:val="28"/>
                <w:rtl/>
              </w:rPr>
            </w:pPr>
            <w:r>
              <w:rPr>
                <w:rFonts w:cs="Traditional Arabic" w:hint="cs"/>
                <w:sz w:val="28"/>
                <w:szCs w:val="28"/>
                <w:rtl/>
              </w:rPr>
              <w:t>149</w:t>
            </w:r>
          </w:p>
        </w:tc>
      </w:tr>
      <w:tr w:rsidR="00C03A13" w:rsidRPr="0093033F" w14:paraId="382DAFA9"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7C63A12D" w14:textId="77777777" w:rsidR="00C03A13" w:rsidRPr="0093033F" w:rsidRDefault="00C03A13" w:rsidP="00FA7BCE">
            <w:pPr>
              <w:bidi/>
              <w:spacing w:after="0" w:line="240" w:lineRule="auto"/>
              <w:rPr>
                <w:rFonts w:cs="Traditional Arabic"/>
                <w:sz w:val="28"/>
                <w:szCs w:val="28"/>
              </w:rPr>
            </w:pPr>
            <w:r>
              <w:rPr>
                <w:rFonts w:cs="Traditional Arabic" w:hint="cs"/>
                <w:sz w:val="28"/>
                <w:szCs w:val="28"/>
                <w:rtl/>
              </w:rPr>
              <w:t>قائمة المراجع</w:t>
            </w:r>
          </w:p>
        </w:tc>
        <w:tc>
          <w:tcPr>
            <w:tcW w:w="1533" w:type="dxa"/>
            <w:tcBorders>
              <w:top w:val="single" w:sz="4" w:space="0" w:color="auto"/>
              <w:left w:val="single" w:sz="4" w:space="0" w:color="auto"/>
              <w:bottom w:val="single" w:sz="4" w:space="0" w:color="auto"/>
              <w:right w:val="single" w:sz="4" w:space="0" w:color="auto"/>
            </w:tcBorders>
          </w:tcPr>
          <w:p w14:paraId="152B461E"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150</w:t>
            </w:r>
          </w:p>
        </w:tc>
      </w:tr>
      <w:tr w:rsidR="00C03A13" w:rsidRPr="0093033F" w14:paraId="644C46D6" w14:textId="77777777" w:rsidTr="00FA7BCE">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BB8BA2A" w14:textId="77777777" w:rsidR="00C03A13" w:rsidRPr="0093033F" w:rsidRDefault="00C03A13" w:rsidP="00FA7BCE">
            <w:pPr>
              <w:bidi/>
              <w:spacing w:after="0" w:line="240" w:lineRule="auto"/>
              <w:rPr>
                <w:rFonts w:cs="Traditional Arabic"/>
                <w:b/>
                <w:sz w:val="28"/>
                <w:szCs w:val="28"/>
              </w:rPr>
            </w:pPr>
            <w:r>
              <w:rPr>
                <w:rFonts w:cs="Traditional Arabic" w:hint="cs"/>
                <w:b/>
                <w:sz w:val="28"/>
                <w:szCs w:val="28"/>
                <w:rtl/>
              </w:rPr>
              <w:t>الملاحق</w:t>
            </w:r>
          </w:p>
        </w:tc>
        <w:tc>
          <w:tcPr>
            <w:tcW w:w="1533" w:type="dxa"/>
            <w:tcBorders>
              <w:top w:val="single" w:sz="4" w:space="0" w:color="auto"/>
              <w:left w:val="single" w:sz="4" w:space="0" w:color="auto"/>
              <w:bottom w:val="single" w:sz="4" w:space="0" w:color="auto"/>
              <w:right w:val="single" w:sz="4" w:space="0" w:color="auto"/>
            </w:tcBorders>
          </w:tcPr>
          <w:p w14:paraId="08CAB9F3" w14:textId="77777777" w:rsidR="00C03A13" w:rsidRPr="0093033F" w:rsidRDefault="00C03A13" w:rsidP="00FA7BCE">
            <w:pPr>
              <w:bidi/>
              <w:spacing w:after="0" w:line="240" w:lineRule="auto"/>
              <w:jc w:val="center"/>
              <w:rPr>
                <w:rFonts w:cs="Traditional Arabic"/>
                <w:sz w:val="28"/>
                <w:szCs w:val="28"/>
              </w:rPr>
            </w:pPr>
            <w:r>
              <w:rPr>
                <w:rFonts w:cs="Traditional Arabic" w:hint="cs"/>
                <w:sz w:val="28"/>
                <w:szCs w:val="28"/>
                <w:rtl/>
              </w:rPr>
              <w:t>168</w:t>
            </w:r>
          </w:p>
        </w:tc>
      </w:tr>
    </w:tbl>
    <w:p w14:paraId="09D258C1" w14:textId="77777777" w:rsidR="002740CE" w:rsidRPr="0093033F" w:rsidRDefault="002740CE" w:rsidP="0093033F">
      <w:pPr>
        <w:bidi/>
        <w:spacing w:after="120"/>
        <w:jc w:val="center"/>
        <w:rPr>
          <w:rFonts w:cs="Traditional Arabic"/>
          <w:bCs/>
          <w:sz w:val="28"/>
          <w:szCs w:val="36"/>
          <w:rtl/>
        </w:rPr>
      </w:pPr>
      <w:r w:rsidRPr="0093033F">
        <w:rPr>
          <w:rFonts w:cs="Traditional Arabic" w:hint="cs"/>
          <w:bCs/>
          <w:sz w:val="28"/>
          <w:szCs w:val="36"/>
          <w:rtl/>
        </w:rPr>
        <w:t>فهرس الجداول</w:t>
      </w:r>
    </w:p>
    <w:tbl>
      <w:tblPr>
        <w:bidiVisual/>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586"/>
        <w:gridCol w:w="1375"/>
      </w:tblGrid>
      <w:tr w:rsidR="002740CE" w:rsidRPr="0093033F" w14:paraId="03665FCD" w14:textId="77777777" w:rsidTr="00FA7BCE">
        <w:trPr>
          <w:trHeight w:val="105"/>
          <w:tblHeader/>
          <w:jc w:val="center"/>
        </w:trPr>
        <w:tc>
          <w:tcPr>
            <w:tcW w:w="877"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5A38E12"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رقم الجدول</w:t>
            </w:r>
          </w:p>
        </w:tc>
        <w:tc>
          <w:tcPr>
            <w:tcW w:w="341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E8E3DF3"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الجدول</w:t>
            </w:r>
          </w:p>
        </w:tc>
        <w:tc>
          <w:tcPr>
            <w:tcW w:w="712"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1EB8552"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رقم الصفحة</w:t>
            </w:r>
          </w:p>
        </w:tc>
      </w:tr>
      <w:tr w:rsidR="00FF411C" w:rsidRPr="0093033F" w14:paraId="69DC6C8E"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975FA1E"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(3-1)</w:t>
            </w:r>
          </w:p>
        </w:tc>
        <w:tc>
          <w:tcPr>
            <w:tcW w:w="3411" w:type="pct"/>
            <w:tcBorders>
              <w:top w:val="single" w:sz="4" w:space="0" w:color="auto"/>
              <w:left w:val="single" w:sz="4" w:space="0" w:color="auto"/>
              <w:bottom w:val="single" w:sz="4" w:space="0" w:color="auto"/>
              <w:right w:val="single" w:sz="4" w:space="0" w:color="auto"/>
            </w:tcBorders>
          </w:tcPr>
          <w:p w14:paraId="0E08FEAF" w14:textId="035F6F52"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مقاييس الدراسة</w:t>
            </w:r>
          </w:p>
        </w:tc>
        <w:tc>
          <w:tcPr>
            <w:tcW w:w="712" w:type="pct"/>
            <w:tcBorders>
              <w:top w:val="single" w:sz="4" w:space="0" w:color="auto"/>
              <w:left w:val="single" w:sz="4" w:space="0" w:color="auto"/>
              <w:bottom w:val="single" w:sz="4" w:space="0" w:color="auto"/>
              <w:right w:val="single" w:sz="4" w:space="0" w:color="auto"/>
            </w:tcBorders>
          </w:tcPr>
          <w:p w14:paraId="0A1F3261" w14:textId="632617E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101</w:t>
            </w:r>
          </w:p>
        </w:tc>
      </w:tr>
      <w:tr w:rsidR="00FF411C" w:rsidRPr="0093033F" w14:paraId="19F96A0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83D821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(3-2)</w:t>
            </w:r>
          </w:p>
        </w:tc>
        <w:tc>
          <w:tcPr>
            <w:tcW w:w="3411" w:type="pct"/>
            <w:tcBorders>
              <w:top w:val="single" w:sz="4" w:space="0" w:color="auto"/>
              <w:left w:val="single" w:sz="4" w:space="0" w:color="auto"/>
              <w:bottom w:val="single" w:sz="4" w:space="0" w:color="auto"/>
              <w:right w:val="single" w:sz="4" w:space="0" w:color="auto"/>
            </w:tcBorders>
          </w:tcPr>
          <w:p w14:paraId="7AB39107" w14:textId="5AB24073"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55CFA4FD" w14:textId="476FD6F4"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102</w:t>
            </w:r>
          </w:p>
        </w:tc>
      </w:tr>
      <w:tr w:rsidR="00FF411C" w:rsidRPr="0093033F" w14:paraId="5080787B"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06592DF"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(3-3)</w:t>
            </w:r>
          </w:p>
        </w:tc>
        <w:tc>
          <w:tcPr>
            <w:tcW w:w="3411" w:type="pct"/>
            <w:tcBorders>
              <w:top w:val="single" w:sz="4" w:space="0" w:color="auto"/>
              <w:left w:val="single" w:sz="4" w:space="0" w:color="auto"/>
              <w:bottom w:val="single" w:sz="4" w:space="0" w:color="auto"/>
              <w:right w:val="single" w:sz="4" w:space="0" w:color="auto"/>
            </w:tcBorders>
          </w:tcPr>
          <w:p w14:paraId="23C01FF3" w14:textId="0C09453F"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1C9663D4" w14:textId="289626E8"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104</w:t>
            </w:r>
          </w:p>
        </w:tc>
      </w:tr>
      <w:tr w:rsidR="00FF411C" w:rsidRPr="0093033F" w14:paraId="2032DAB8"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B9AF6ED"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(3-4)</w:t>
            </w:r>
          </w:p>
        </w:tc>
        <w:tc>
          <w:tcPr>
            <w:tcW w:w="3411" w:type="pct"/>
            <w:tcBorders>
              <w:top w:val="single" w:sz="4" w:space="0" w:color="auto"/>
              <w:left w:val="single" w:sz="4" w:space="0" w:color="auto"/>
              <w:bottom w:val="single" w:sz="4" w:space="0" w:color="auto"/>
              <w:right w:val="single" w:sz="4" w:space="0" w:color="auto"/>
            </w:tcBorders>
          </w:tcPr>
          <w:p w14:paraId="32FFBFAF" w14:textId="7EC2A38D"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8697179" w14:textId="235F6B13" w:rsidR="00FF411C" w:rsidRPr="0093033F" w:rsidRDefault="00FF411C" w:rsidP="00FF411C">
            <w:pPr>
              <w:bidi/>
              <w:spacing w:after="0" w:line="240" w:lineRule="auto"/>
              <w:jc w:val="center"/>
              <w:rPr>
                <w:rtl/>
              </w:rPr>
            </w:pPr>
            <w:r w:rsidRPr="00C5042F">
              <w:rPr>
                <w:rFonts w:ascii="Consolas" w:hAnsi="Consolas" w:cs="Consolas"/>
                <w:color w:val="000000"/>
                <w:kern w:val="0"/>
                <w:szCs w:val="22"/>
                <w:rtl/>
                <w:lang w:val="en-US"/>
              </w:rPr>
              <w:t>105</w:t>
            </w:r>
          </w:p>
        </w:tc>
      </w:tr>
      <w:tr w:rsidR="00FF411C" w:rsidRPr="0093033F" w14:paraId="25A32D6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9FD7B5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(3-5)</w:t>
            </w:r>
          </w:p>
        </w:tc>
        <w:tc>
          <w:tcPr>
            <w:tcW w:w="3411" w:type="pct"/>
            <w:tcBorders>
              <w:top w:val="single" w:sz="4" w:space="0" w:color="auto"/>
              <w:left w:val="single" w:sz="4" w:space="0" w:color="auto"/>
              <w:bottom w:val="single" w:sz="4" w:space="0" w:color="auto"/>
              <w:right w:val="single" w:sz="4" w:space="0" w:color="auto"/>
            </w:tcBorders>
          </w:tcPr>
          <w:p w14:paraId="6C70AE49" w14:textId="49DEADE9"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 xml:space="preserve">يوضح طريقة تصحيح مقياس </w:t>
            </w:r>
            <w:proofErr w:type="spellStart"/>
            <w:r w:rsidRPr="0093033F">
              <w:rPr>
                <w:rFonts w:ascii="Traditional Arabic" w:hAnsi="Traditional Arabic" w:cs="Traditional Arabic"/>
                <w:color w:val="000000"/>
                <w:kern w:val="0"/>
                <w:szCs w:val="22"/>
                <w:rtl/>
                <w:lang w:val="en-US"/>
              </w:rPr>
              <w:t>ليكرت</w:t>
            </w:r>
            <w:proofErr w:type="spellEnd"/>
            <w:r w:rsidRPr="0093033F">
              <w:rPr>
                <w:rFonts w:ascii="Traditional Arabic" w:hAnsi="Traditional Arabic" w:cs="Traditional Arabic"/>
                <w:color w:val="000000"/>
                <w:kern w:val="0"/>
                <w:szCs w:val="22"/>
                <w:rtl/>
                <w:lang w:val="en-US"/>
              </w:rPr>
              <w:t xml:space="preserve"> الخماسي</w:t>
            </w:r>
          </w:p>
        </w:tc>
        <w:tc>
          <w:tcPr>
            <w:tcW w:w="712" w:type="pct"/>
            <w:tcBorders>
              <w:top w:val="single" w:sz="4" w:space="0" w:color="auto"/>
              <w:left w:val="single" w:sz="4" w:space="0" w:color="auto"/>
              <w:bottom w:val="single" w:sz="4" w:space="0" w:color="auto"/>
              <w:right w:val="single" w:sz="4" w:space="0" w:color="auto"/>
            </w:tcBorders>
          </w:tcPr>
          <w:p w14:paraId="39DB1AE2" w14:textId="1E9B74BF" w:rsidR="00FF411C" w:rsidRPr="0093033F" w:rsidRDefault="00FF411C" w:rsidP="00FF411C">
            <w:pPr>
              <w:bidi/>
              <w:spacing w:after="0" w:line="240" w:lineRule="auto"/>
              <w:jc w:val="center"/>
              <w:rPr>
                <w:rtl/>
              </w:rPr>
            </w:pPr>
            <w:r w:rsidRPr="00C5042F">
              <w:rPr>
                <w:rFonts w:ascii="Consolas" w:hAnsi="Consolas" w:cs="Consolas"/>
                <w:color w:val="000000"/>
                <w:kern w:val="0"/>
                <w:szCs w:val="22"/>
                <w:rtl/>
                <w:lang w:val="en-US"/>
              </w:rPr>
              <w:t>107</w:t>
            </w:r>
          </w:p>
        </w:tc>
      </w:tr>
      <w:tr w:rsidR="00FF411C" w:rsidRPr="0093033F" w14:paraId="745729F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680E492" w14:textId="48764D4C" w:rsidR="00FF411C" w:rsidRPr="0093033F" w:rsidRDefault="00FF411C" w:rsidP="00FF411C">
            <w:pPr>
              <w:bidi/>
              <w:spacing w:after="0" w:line="240" w:lineRule="auto"/>
              <w:jc w:val="center"/>
              <w:rPr>
                <w:rFonts w:cs="Traditional Arabic"/>
                <w:rtl/>
              </w:rPr>
            </w:pPr>
            <w:r w:rsidRPr="0093033F">
              <w:rPr>
                <w:rFonts w:cs="Traditional Arabic" w:hint="cs"/>
                <w:rtl/>
              </w:rPr>
              <w:t>جدول (3-6)</w:t>
            </w:r>
          </w:p>
        </w:tc>
        <w:tc>
          <w:tcPr>
            <w:tcW w:w="3411" w:type="pct"/>
            <w:tcBorders>
              <w:top w:val="single" w:sz="4" w:space="0" w:color="auto"/>
              <w:left w:val="single" w:sz="4" w:space="0" w:color="auto"/>
              <w:bottom w:val="single" w:sz="4" w:space="0" w:color="auto"/>
              <w:right w:val="single" w:sz="4" w:space="0" w:color="auto"/>
            </w:tcBorders>
          </w:tcPr>
          <w:p w14:paraId="79CD9B9D" w14:textId="45D65098"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مكونات استمارة أداة الدراسة (الاستبانة)</w:t>
            </w:r>
          </w:p>
        </w:tc>
        <w:tc>
          <w:tcPr>
            <w:tcW w:w="712" w:type="pct"/>
            <w:tcBorders>
              <w:top w:val="single" w:sz="4" w:space="0" w:color="auto"/>
              <w:left w:val="single" w:sz="4" w:space="0" w:color="auto"/>
              <w:bottom w:val="single" w:sz="4" w:space="0" w:color="auto"/>
              <w:right w:val="single" w:sz="4" w:space="0" w:color="auto"/>
            </w:tcBorders>
          </w:tcPr>
          <w:p w14:paraId="5FD7C96C" w14:textId="4CDA89BE"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107</w:t>
            </w:r>
          </w:p>
        </w:tc>
      </w:tr>
      <w:tr w:rsidR="00FF411C" w:rsidRPr="0093033F" w14:paraId="34363A4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EF11077" w14:textId="385446DE" w:rsidR="00FF411C" w:rsidRPr="0093033F" w:rsidRDefault="00FF411C" w:rsidP="00FF411C">
            <w:pPr>
              <w:bidi/>
              <w:spacing w:after="0" w:line="240" w:lineRule="auto"/>
              <w:jc w:val="center"/>
              <w:rPr>
                <w:rFonts w:cs="Traditional Arabic"/>
                <w:rtl/>
              </w:rPr>
            </w:pPr>
            <w:r w:rsidRPr="0093033F">
              <w:rPr>
                <w:rFonts w:cs="Traditional Arabic" w:hint="cs"/>
                <w:rtl/>
              </w:rPr>
              <w:t>جدول (3-7)</w:t>
            </w:r>
          </w:p>
        </w:tc>
        <w:tc>
          <w:tcPr>
            <w:tcW w:w="3411" w:type="pct"/>
            <w:tcBorders>
              <w:top w:val="single" w:sz="4" w:space="0" w:color="auto"/>
              <w:left w:val="single" w:sz="4" w:space="0" w:color="auto"/>
              <w:bottom w:val="single" w:sz="4" w:space="0" w:color="auto"/>
              <w:right w:val="single" w:sz="4" w:space="0" w:color="auto"/>
            </w:tcBorders>
          </w:tcPr>
          <w:p w14:paraId="11118046" w14:textId="04EE5242"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 الثبات لمحاور استمارة الاستبيان</w:t>
            </w:r>
          </w:p>
        </w:tc>
        <w:tc>
          <w:tcPr>
            <w:tcW w:w="712" w:type="pct"/>
            <w:tcBorders>
              <w:top w:val="single" w:sz="4" w:space="0" w:color="auto"/>
              <w:left w:val="single" w:sz="4" w:space="0" w:color="auto"/>
              <w:bottom w:val="single" w:sz="4" w:space="0" w:color="auto"/>
              <w:right w:val="single" w:sz="4" w:space="0" w:color="auto"/>
            </w:tcBorders>
          </w:tcPr>
          <w:p w14:paraId="6772A524" w14:textId="76E32D5D"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108</w:t>
            </w:r>
          </w:p>
        </w:tc>
      </w:tr>
      <w:tr w:rsidR="00FF411C" w:rsidRPr="0093033F" w14:paraId="7FF0440F"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0110E47"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(4-1)</w:t>
            </w:r>
          </w:p>
        </w:tc>
        <w:tc>
          <w:tcPr>
            <w:tcW w:w="3411" w:type="pct"/>
            <w:tcBorders>
              <w:top w:val="single" w:sz="4" w:space="0" w:color="auto"/>
              <w:left w:val="single" w:sz="4" w:space="0" w:color="auto"/>
              <w:bottom w:val="single" w:sz="4" w:space="0" w:color="auto"/>
              <w:right w:val="single" w:sz="4" w:space="0" w:color="auto"/>
            </w:tcBorders>
          </w:tcPr>
          <w:p w14:paraId="295D6F12" w14:textId="3DE49329"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توزيع عينة الدراسة وفقا لخصائص افراد عينة الدراسة</w:t>
            </w:r>
          </w:p>
        </w:tc>
        <w:tc>
          <w:tcPr>
            <w:tcW w:w="712" w:type="pct"/>
            <w:tcBorders>
              <w:top w:val="single" w:sz="4" w:space="0" w:color="auto"/>
              <w:left w:val="single" w:sz="4" w:space="0" w:color="auto"/>
              <w:bottom w:val="single" w:sz="4" w:space="0" w:color="auto"/>
              <w:right w:val="single" w:sz="4" w:space="0" w:color="auto"/>
            </w:tcBorders>
          </w:tcPr>
          <w:p w14:paraId="007ABEA4" w14:textId="045045D8"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112</w:t>
            </w:r>
          </w:p>
        </w:tc>
      </w:tr>
      <w:tr w:rsidR="00FF411C" w:rsidRPr="0093033F" w14:paraId="763A9802"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F6FF347"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(4-2)</w:t>
            </w:r>
          </w:p>
        </w:tc>
        <w:tc>
          <w:tcPr>
            <w:tcW w:w="3411" w:type="pct"/>
            <w:tcBorders>
              <w:top w:val="single" w:sz="4" w:space="0" w:color="auto"/>
              <w:left w:val="single" w:sz="4" w:space="0" w:color="auto"/>
              <w:bottom w:val="single" w:sz="4" w:space="0" w:color="auto"/>
              <w:right w:val="single" w:sz="4" w:space="0" w:color="auto"/>
            </w:tcBorders>
          </w:tcPr>
          <w:p w14:paraId="44D4CB87" w14:textId="4CC50884"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3290C0A0" w14:textId="1694291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113</w:t>
            </w:r>
          </w:p>
        </w:tc>
      </w:tr>
      <w:tr w:rsidR="00FF411C" w:rsidRPr="0093033F" w14:paraId="3FFCEA4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0E6756B"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(4-3)</w:t>
            </w:r>
          </w:p>
        </w:tc>
        <w:tc>
          <w:tcPr>
            <w:tcW w:w="3411" w:type="pct"/>
            <w:tcBorders>
              <w:top w:val="single" w:sz="4" w:space="0" w:color="auto"/>
              <w:left w:val="single" w:sz="4" w:space="0" w:color="auto"/>
              <w:bottom w:val="single" w:sz="4" w:space="0" w:color="auto"/>
              <w:right w:val="single" w:sz="4" w:space="0" w:color="auto"/>
            </w:tcBorders>
          </w:tcPr>
          <w:p w14:paraId="64336AE7" w14:textId="56F33F02"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23990260" w14:textId="4CF924FB"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116</w:t>
            </w:r>
          </w:p>
        </w:tc>
      </w:tr>
      <w:tr w:rsidR="00FF411C" w:rsidRPr="0093033F" w14:paraId="3331B3FF"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4B4719E"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(4-4)</w:t>
            </w:r>
          </w:p>
        </w:tc>
        <w:tc>
          <w:tcPr>
            <w:tcW w:w="3411" w:type="pct"/>
            <w:tcBorders>
              <w:top w:val="single" w:sz="4" w:space="0" w:color="auto"/>
              <w:left w:val="single" w:sz="4" w:space="0" w:color="auto"/>
              <w:bottom w:val="single" w:sz="4" w:space="0" w:color="auto"/>
              <w:right w:val="single" w:sz="4" w:space="0" w:color="auto"/>
            </w:tcBorders>
          </w:tcPr>
          <w:p w14:paraId="7977B3B4" w14:textId="213059D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00360385" w14:textId="0D0C91EB"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117</w:t>
            </w:r>
          </w:p>
        </w:tc>
      </w:tr>
      <w:tr w:rsidR="00FF411C" w:rsidRPr="0093033F" w14:paraId="00BF6CD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4D31DB3"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(4-5)</w:t>
            </w:r>
          </w:p>
        </w:tc>
        <w:tc>
          <w:tcPr>
            <w:tcW w:w="3411" w:type="pct"/>
            <w:tcBorders>
              <w:top w:val="single" w:sz="4" w:space="0" w:color="auto"/>
              <w:left w:val="single" w:sz="4" w:space="0" w:color="auto"/>
              <w:bottom w:val="single" w:sz="4" w:space="0" w:color="auto"/>
              <w:right w:val="single" w:sz="4" w:space="0" w:color="auto"/>
            </w:tcBorders>
          </w:tcPr>
          <w:p w14:paraId="022718A6" w14:textId="78E3191E"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30E949C2" w14:textId="3646AAF4"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120</w:t>
            </w:r>
          </w:p>
        </w:tc>
      </w:tr>
      <w:tr w:rsidR="00FF411C" w:rsidRPr="0093033F" w14:paraId="1660E92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ABEA0DC"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(4-6)</w:t>
            </w:r>
          </w:p>
        </w:tc>
        <w:tc>
          <w:tcPr>
            <w:tcW w:w="3411" w:type="pct"/>
            <w:tcBorders>
              <w:top w:val="single" w:sz="4" w:space="0" w:color="auto"/>
              <w:left w:val="single" w:sz="4" w:space="0" w:color="auto"/>
              <w:bottom w:val="single" w:sz="4" w:space="0" w:color="auto"/>
              <w:right w:val="single" w:sz="4" w:space="0" w:color="auto"/>
            </w:tcBorders>
          </w:tcPr>
          <w:p w14:paraId="0E2DF955" w14:textId="4B36302D"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4C2F5EB" w14:textId="50193086"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121</w:t>
            </w:r>
          </w:p>
        </w:tc>
      </w:tr>
      <w:tr w:rsidR="00FF411C" w:rsidRPr="0093033F" w14:paraId="355AE093"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EDD3A29"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(4-7)</w:t>
            </w:r>
          </w:p>
        </w:tc>
        <w:tc>
          <w:tcPr>
            <w:tcW w:w="3411" w:type="pct"/>
            <w:tcBorders>
              <w:top w:val="single" w:sz="4" w:space="0" w:color="auto"/>
              <w:left w:val="single" w:sz="4" w:space="0" w:color="auto"/>
              <w:bottom w:val="single" w:sz="4" w:space="0" w:color="auto"/>
              <w:right w:val="single" w:sz="4" w:space="0" w:color="auto"/>
            </w:tcBorders>
          </w:tcPr>
          <w:p w14:paraId="280D0B31" w14:textId="15E2A494"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773178B" w14:textId="7167755F"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125</w:t>
            </w:r>
          </w:p>
        </w:tc>
      </w:tr>
      <w:tr w:rsidR="00FF411C" w:rsidRPr="0093033F" w14:paraId="2061BF0C"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A664044"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4-8)</w:t>
            </w:r>
          </w:p>
        </w:tc>
        <w:tc>
          <w:tcPr>
            <w:tcW w:w="3411" w:type="pct"/>
            <w:tcBorders>
              <w:top w:val="single" w:sz="4" w:space="0" w:color="auto"/>
              <w:left w:val="single" w:sz="4" w:space="0" w:color="auto"/>
              <w:bottom w:val="single" w:sz="4" w:space="0" w:color="auto"/>
              <w:right w:val="single" w:sz="4" w:space="0" w:color="auto"/>
            </w:tcBorders>
          </w:tcPr>
          <w:p w14:paraId="3FBC5AE0" w14:textId="4CB34ECB"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37F72C0D" w14:textId="290E9E8C"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126</w:t>
            </w:r>
          </w:p>
        </w:tc>
      </w:tr>
      <w:tr w:rsidR="00FF411C" w:rsidRPr="0093033F" w14:paraId="78102465"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0EAFE68"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4-9)</w:t>
            </w:r>
          </w:p>
        </w:tc>
        <w:tc>
          <w:tcPr>
            <w:tcW w:w="3411" w:type="pct"/>
            <w:tcBorders>
              <w:top w:val="single" w:sz="4" w:space="0" w:color="auto"/>
              <w:left w:val="single" w:sz="4" w:space="0" w:color="auto"/>
              <w:bottom w:val="single" w:sz="4" w:space="0" w:color="auto"/>
              <w:right w:val="single" w:sz="4" w:space="0" w:color="auto"/>
            </w:tcBorders>
          </w:tcPr>
          <w:p w14:paraId="322ECDD3" w14:textId="123D174B"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489ADCA9" w14:textId="30E51D0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129</w:t>
            </w:r>
          </w:p>
        </w:tc>
      </w:tr>
      <w:tr w:rsidR="00FF411C" w:rsidRPr="0093033F" w14:paraId="4F03D08D"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E513134"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4-10)</w:t>
            </w:r>
          </w:p>
        </w:tc>
        <w:tc>
          <w:tcPr>
            <w:tcW w:w="3411" w:type="pct"/>
            <w:tcBorders>
              <w:top w:val="single" w:sz="4" w:space="0" w:color="auto"/>
              <w:left w:val="single" w:sz="4" w:space="0" w:color="auto"/>
              <w:bottom w:val="single" w:sz="4" w:space="0" w:color="auto"/>
              <w:right w:val="single" w:sz="4" w:space="0" w:color="auto"/>
            </w:tcBorders>
          </w:tcPr>
          <w:p w14:paraId="2BD94AC5" w14:textId="1BDD4216"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4A1627DB" w14:textId="609769E9"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130</w:t>
            </w:r>
          </w:p>
        </w:tc>
      </w:tr>
      <w:tr w:rsidR="00FF411C" w:rsidRPr="0093033F" w14:paraId="3877C331"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064A2D0"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(4-11)</w:t>
            </w:r>
          </w:p>
        </w:tc>
        <w:tc>
          <w:tcPr>
            <w:tcW w:w="3411" w:type="pct"/>
            <w:tcBorders>
              <w:top w:val="single" w:sz="4" w:space="0" w:color="auto"/>
              <w:left w:val="single" w:sz="4" w:space="0" w:color="auto"/>
              <w:bottom w:val="single" w:sz="4" w:space="0" w:color="auto"/>
              <w:right w:val="single" w:sz="4" w:space="0" w:color="auto"/>
            </w:tcBorders>
          </w:tcPr>
          <w:p w14:paraId="0FC6ED7E" w14:textId="6AD581B1"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5D91ABC6" w14:textId="2BC6FDB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130</w:t>
            </w:r>
          </w:p>
        </w:tc>
      </w:tr>
      <w:tr w:rsidR="00FF411C" w:rsidRPr="0093033F" w14:paraId="5382A657"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587F6BB"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4-12)</w:t>
            </w:r>
          </w:p>
        </w:tc>
        <w:tc>
          <w:tcPr>
            <w:tcW w:w="3411" w:type="pct"/>
            <w:tcBorders>
              <w:top w:val="single" w:sz="4" w:space="0" w:color="auto"/>
              <w:left w:val="single" w:sz="4" w:space="0" w:color="auto"/>
              <w:bottom w:val="single" w:sz="4" w:space="0" w:color="auto"/>
              <w:right w:val="single" w:sz="4" w:space="0" w:color="auto"/>
            </w:tcBorders>
          </w:tcPr>
          <w:p w14:paraId="2C114C29" w14:textId="32D08BA5"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2EA38DC6" w14:textId="0C0028CE"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131</w:t>
            </w:r>
          </w:p>
        </w:tc>
      </w:tr>
      <w:tr w:rsidR="00FF411C" w:rsidRPr="0093033F" w14:paraId="2B210E3D"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6344766"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4-13)</w:t>
            </w:r>
          </w:p>
        </w:tc>
        <w:tc>
          <w:tcPr>
            <w:tcW w:w="3411" w:type="pct"/>
            <w:tcBorders>
              <w:top w:val="single" w:sz="4" w:space="0" w:color="auto"/>
              <w:left w:val="single" w:sz="4" w:space="0" w:color="auto"/>
              <w:bottom w:val="single" w:sz="4" w:space="0" w:color="auto"/>
              <w:right w:val="single" w:sz="4" w:space="0" w:color="auto"/>
            </w:tcBorders>
          </w:tcPr>
          <w:p w14:paraId="2EA3EE32" w14:textId="058A1688"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المرونة التنظيمية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61F5BB58" w14:textId="7D2A19B5"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132</w:t>
            </w:r>
          </w:p>
        </w:tc>
      </w:tr>
      <w:tr w:rsidR="00FF411C" w:rsidRPr="0093033F" w14:paraId="6B6B543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E2C09E3"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4-14)</w:t>
            </w:r>
          </w:p>
        </w:tc>
        <w:tc>
          <w:tcPr>
            <w:tcW w:w="3411" w:type="pct"/>
            <w:tcBorders>
              <w:top w:val="single" w:sz="4" w:space="0" w:color="auto"/>
              <w:left w:val="single" w:sz="4" w:space="0" w:color="auto"/>
              <w:bottom w:val="single" w:sz="4" w:space="0" w:color="auto"/>
              <w:right w:val="single" w:sz="4" w:space="0" w:color="auto"/>
            </w:tcBorders>
          </w:tcPr>
          <w:p w14:paraId="6A840721" w14:textId="1D8F0DDD"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661269A2" w14:textId="532941C5"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134</w:t>
            </w:r>
          </w:p>
        </w:tc>
      </w:tr>
      <w:tr w:rsidR="00FF411C" w:rsidRPr="0093033F" w14:paraId="2875A0CA"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F8B0FE3"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4-15)</w:t>
            </w:r>
          </w:p>
        </w:tc>
        <w:tc>
          <w:tcPr>
            <w:tcW w:w="3411" w:type="pct"/>
            <w:tcBorders>
              <w:top w:val="single" w:sz="4" w:space="0" w:color="auto"/>
              <w:left w:val="single" w:sz="4" w:space="0" w:color="auto"/>
              <w:bottom w:val="single" w:sz="4" w:space="0" w:color="auto"/>
              <w:right w:val="single" w:sz="4" w:space="0" w:color="auto"/>
            </w:tcBorders>
          </w:tcPr>
          <w:p w14:paraId="64ED30A2" w14:textId="1413A271"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7A6FA764" w14:textId="70CCF6B5"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135</w:t>
            </w:r>
          </w:p>
        </w:tc>
      </w:tr>
      <w:tr w:rsidR="00FF411C" w:rsidRPr="0093033F" w14:paraId="228A65B9"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3A629CB"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4-16)</w:t>
            </w:r>
          </w:p>
        </w:tc>
        <w:tc>
          <w:tcPr>
            <w:tcW w:w="3411" w:type="pct"/>
            <w:tcBorders>
              <w:top w:val="single" w:sz="4" w:space="0" w:color="auto"/>
              <w:left w:val="single" w:sz="4" w:space="0" w:color="auto"/>
              <w:bottom w:val="single" w:sz="4" w:space="0" w:color="auto"/>
              <w:right w:val="single" w:sz="4" w:space="0" w:color="auto"/>
            </w:tcBorders>
          </w:tcPr>
          <w:p w14:paraId="589E245D" w14:textId="504B83A5"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45E5F8E6" w14:textId="02217D49"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135</w:t>
            </w:r>
          </w:p>
        </w:tc>
      </w:tr>
      <w:tr w:rsidR="00FF411C" w:rsidRPr="0093033F" w14:paraId="1612C414"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26D3FB4"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4-17)</w:t>
            </w:r>
          </w:p>
        </w:tc>
        <w:tc>
          <w:tcPr>
            <w:tcW w:w="3411" w:type="pct"/>
            <w:tcBorders>
              <w:top w:val="single" w:sz="4" w:space="0" w:color="auto"/>
              <w:left w:val="single" w:sz="4" w:space="0" w:color="auto"/>
              <w:bottom w:val="single" w:sz="4" w:space="0" w:color="auto"/>
              <w:right w:val="single" w:sz="4" w:space="0" w:color="auto"/>
            </w:tcBorders>
          </w:tcPr>
          <w:p w14:paraId="24319989" w14:textId="7C062C6D"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1DDBD8A4" w14:textId="59D012FD"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136</w:t>
            </w:r>
          </w:p>
        </w:tc>
      </w:tr>
      <w:tr w:rsidR="00FF411C" w:rsidRPr="0093033F" w14:paraId="255948DA"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8F8E517"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4-18)</w:t>
            </w:r>
          </w:p>
        </w:tc>
        <w:tc>
          <w:tcPr>
            <w:tcW w:w="3411" w:type="pct"/>
            <w:tcBorders>
              <w:top w:val="single" w:sz="4" w:space="0" w:color="auto"/>
              <w:left w:val="single" w:sz="4" w:space="0" w:color="auto"/>
              <w:bottom w:val="single" w:sz="4" w:space="0" w:color="auto"/>
              <w:right w:val="single" w:sz="4" w:space="0" w:color="auto"/>
            </w:tcBorders>
          </w:tcPr>
          <w:p w14:paraId="2F799B8B" w14:textId="13E3497C"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6750E475" w14:textId="1E7559F8"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137</w:t>
            </w:r>
          </w:p>
        </w:tc>
      </w:tr>
      <w:tr w:rsidR="00FF411C" w:rsidRPr="0093033F" w14:paraId="1F36E0B0"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D4C9FB2"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4-19)</w:t>
            </w:r>
          </w:p>
        </w:tc>
        <w:tc>
          <w:tcPr>
            <w:tcW w:w="3411" w:type="pct"/>
            <w:tcBorders>
              <w:top w:val="single" w:sz="4" w:space="0" w:color="auto"/>
              <w:left w:val="single" w:sz="4" w:space="0" w:color="auto"/>
              <w:bottom w:val="single" w:sz="4" w:space="0" w:color="auto"/>
              <w:right w:val="single" w:sz="4" w:space="0" w:color="auto"/>
            </w:tcBorders>
          </w:tcPr>
          <w:p w14:paraId="2F975AF6" w14:textId="1186E581"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مؤشرات الحكم على جودة توافق النموذج</w:t>
            </w:r>
          </w:p>
        </w:tc>
        <w:tc>
          <w:tcPr>
            <w:tcW w:w="712" w:type="pct"/>
            <w:tcBorders>
              <w:top w:val="single" w:sz="4" w:space="0" w:color="auto"/>
              <w:left w:val="single" w:sz="4" w:space="0" w:color="auto"/>
              <w:bottom w:val="single" w:sz="4" w:space="0" w:color="auto"/>
              <w:right w:val="single" w:sz="4" w:space="0" w:color="auto"/>
            </w:tcBorders>
          </w:tcPr>
          <w:p w14:paraId="5C896D67" w14:textId="17093259"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139</w:t>
            </w:r>
          </w:p>
        </w:tc>
      </w:tr>
      <w:tr w:rsidR="00FF411C" w:rsidRPr="0093033F" w14:paraId="3F39E9D5"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756725E"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4-20)</w:t>
            </w:r>
          </w:p>
        </w:tc>
        <w:tc>
          <w:tcPr>
            <w:tcW w:w="3411" w:type="pct"/>
            <w:tcBorders>
              <w:top w:val="single" w:sz="4" w:space="0" w:color="auto"/>
              <w:left w:val="single" w:sz="4" w:space="0" w:color="auto"/>
              <w:bottom w:val="single" w:sz="4" w:space="0" w:color="auto"/>
              <w:right w:val="single" w:sz="4" w:space="0" w:color="auto"/>
            </w:tcBorders>
          </w:tcPr>
          <w:p w14:paraId="6A6E3CFD" w14:textId="7F1F35F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تحليل المسار لاختبار أثر التحول الرقمي على إدارة سلاسل الامداد عند توسيط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2226A2A2" w14:textId="56DD3D19"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140</w:t>
            </w:r>
          </w:p>
        </w:tc>
      </w:tr>
      <w:tr w:rsidR="00FF411C" w:rsidRPr="0093033F" w14:paraId="0D999FA0" w14:textId="77777777" w:rsidTr="00FA7BCE">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F059699" w14:textId="7909AB0A"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4-21)</w:t>
            </w:r>
          </w:p>
        </w:tc>
        <w:tc>
          <w:tcPr>
            <w:tcW w:w="3411" w:type="pct"/>
            <w:tcBorders>
              <w:top w:val="single" w:sz="4" w:space="0" w:color="auto"/>
              <w:left w:val="single" w:sz="4" w:space="0" w:color="auto"/>
              <w:bottom w:val="single" w:sz="4" w:space="0" w:color="auto"/>
              <w:right w:val="single" w:sz="4" w:space="0" w:color="auto"/>
            </w:tcBorders>
          </w:tcPr>
          <w:p w14:paraId="546F4366" w14:textId="6B663618"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ملخص نتائج اختبار الفروض</w:t>
            </w:r>
          </w:p>
        </w:tc>
        <w:tc>
          <w:tcPr>
            <w:tcW w:w="712" w:type="pct"/>
            <w:tcBorders>
              <w:top w:val="single" w:sz="4" w:space="0" w:color="auto"/>
              <w:left w:val="single" w:sz="4" w:space="0" w:color="auto"/>
              <w:bottom w:val="single" w:sz="4" w:space="0" w:color="auto"/>
              <w:right w:val="single" w:sz="4" w:space="0" w:color="auto"/>
            </w:tcBorders>
          </w:tcPr>
          <w:p w14:paraId="4B797566" w14:textId="007DCDD7"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141</w:t>
            </w:r>
          </w:p>
        </w:tc>
      </w:tr>
    </w:tbl>
    <w:p w14:paraId="2BCC6713" w14:textId="77777777" w:rsidR="002740CE" w:rsidRPr="0093033F" w:rsidRDefault="002740CE" w:rsidP="0093033F">
      <w:pPr>
        <w:bidi/>
        <w:spacing w:after="120"/>
        <w:jc w:val="center"/>
        <w:rPr>
          <w:rFonts w:cs="Traditional Arabic"/>
          <w:bCs/>
          <w:sz w:val="28"/>
          <w:szCs w:val="36"/>
          <w:rtl/>
        </w:rPr>
      </w:pPr>
      <w:r w:rsidRPr="0093033F">
        <w:rPr>
          <w:rFonts w:ascii="Traditional Arabic" w:hAnsi="Traditional Arabic" w:cs="Traditional Arabic" w:hint="cs"/>
          <w:b/>
          <w:bCs/>
          <w:sz w:val="36"/>
          <w:szCs w:val="36"/>
          <w:rtl/>
        </w:rPr>
        <w:t xml:space="preserve"> </w:t>
      </w:r>
      <w:r w:rsidRPr="0093033F">
        <w:rPr>
          <w:rFonts w:ascii="Traditional Arabic" w:hAnsi="Traditional Arabic" w:cs="Traditional Arabic"/>
          <w:b/>
          <w:bCs/>
          <w:sz w:val="36"/>
          <w:szCs w:val="36"/>
          <w:rtl/>
        </w:rPr>
        <w:br w:type="page"/>
      </w:r>
      <w:r w:rsidRPr="0093033F">
        <w:rPr>
          <w:rFonts w:cs="Traditional Arabic" w:hint="cs"/>
          <w:bCs/>
          <w:sz w:val="28"/>
          <w:szCs w:val="36"/>
          <w:rtl/>
        </w:rPr>
        <w:t>فهرس الأشكال</w:t>
      </w:r>
    </w:p>
    <w:tbl>
      <w:tblPr>
        <w:bidiVisual/>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6585"/>
        <w:gridCol w:w="1377"/>
      </w:tblGrid>
      <w:tr w:rsidR="002740CE" w:rsidRPr="0093033F" w14:paraId="2D9038EC" w14:textId="77777777" w:rsidTr="00FA7BCE">
        <w:trPr>
          <w:trHeight w:val="105"/>
          <w:tblHeader/>
          <w:jc w:val="center"/>
        </w:trPr>
        <w:tc>
          <w:tcPr>
            <w:tcW w:w="830"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B9AFD72"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رقم الشكل</w:t>
            </w:r>
          </w:p>
        </w:tc>
        <w:tc>
          <w:tcPr>
            <w:tcW w:w="3449"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3F9EB6F"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 xml:space="preserve">الشكل </w:t>
            </w:r>
          </w:p>
        </w:tc>
        <w:tc>
          <w:tcPr>
            <w:tcW w:w="72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05C9E62E"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رقم الصفحة</w:t>
            </w:r>
          </w:p>
        </w:tc>
      </w:tr>
      <w:tr w:rsidR="002740CE" w:rsidRPr="0093033F" w14:paraId="29731E23"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hideMark/>
          </w:tcPr>
          <w:p w14:paraId="10E470C8" w14:textId="77777777" w:rsidR="002740CE" w:rsidRPr="0093033F" w:rsidRDefault="002740CE" w:rsidP="0093033F">
            <w:pPr>
              <w:bidi/>
              <w:spacing w:line="240" w:lineRule="auto"/>
              <w:jc w:val="center"/>
              <w:rPr>
                <w:rFonts w:cs="Traditional Arabic"/>
                <w:sz w:val="28"/>
                <w:szCs w:val="28"/>
              </w:rPr>
            </w:pPr>
            <w:r w:rsidRPr="0093033F">
              <w:rPr>
                <w:rFonts w:cs="Traditional Arabic" w:hint="cs"/>
                <w:sz w:val="28"/>
                <w:szCs w:val="28"/>
                <w:rtl/>
              </w:rPr>
              <w:t>شكل (4-1)</w:t>
            </w:r>
          </w:p>
        </w:tc>
        <w:tc>
          <w:tcPr>
            <w:tcW w:w="3449" w:type="pct"/>
            <w:tcBorders>
              <w:top w:val="single" w:sz="4" w:space="0" w:color="auto"/>
              <w:left w:val="single" w:sz="4" w:space="0" w:color="auto"/>
              <w:bottom w:val="single" w:sz="4" w:space="0" w:color="auto"/>
              <w:right w:val="single" w:sz="4" w:space="0" w:color="auto"/>
            </w:tcBorders>
          </w:tcPr>
          <w:p w14:paraId="26C7613B"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للنوع</w:t>
            </w:r>
          </w:p>
        </w:tc>
        <w:tc>
          <w:tcPr>
            <w:tcW w:w="721" w:type="pct"/>
            <w:tcBorders>
              <w:top w:val="single" w:sz="4" w:space="0" w:color="auto"/>
              <w:left w:val="single" w:sz="4" w:space="0" w:color="auto"/>
              <w:bottom w:val="single" w:sz="4" w:space="0" w:color="auto"/>
              <w:right w:val="single" w:sz="4" w:space="0" w:color="auto"/>
            </w:tcBorders>
          </w:tcPr>
          <w:p w14:paraId="49E9CD3B" w14:textId="484878A8"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110</w:t>
            </w:r>
          </w:p>
        </w:tc>
      </w:tr>
      <w:tr w:rsidR="002740CE" w:rsidRPr="0093033F" w14:paraId="1753B212"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057E60D" w14:textId="77777777" w:rsidR="002740CE" w:rsidRPr="0093033F" w:rsidRDefault="002740CE" w:rsidP="0093033F">
            <w:pPr>
              <w:bidi/>
              <w:spacing w:line="240" w:lineRule="auto"/>
              <w:jc w:val="center"/>
              <w:rPr>
                <w:rFonts w:cs="Traditional Arabic"/>
                <w:sz w:val="28"/>
                <w:szCs w:val="28"/>
              </w:rPr>
            </w:pPr>
            <w:r w:rsidRPr="0093033F">
              <w:rPr>
                <w:rFonts w:cs="Traditional Arabic" w:hint="cs"/>
                <w:sz w:val="28"/>
                <w:szCs w:val="28"/>
                <w:rtl/>
              </w:rPr>
              <w:t>شكل (4-2)</w:t>
            </w:r>
          </w:p>
        </w:tc>
        <w:tc>
          <w:tcPr>
            <w:tcW w:w="3449" w:type="pct"/>
            <w:tcBorders>
              <w:top w:val="single" w:sz="4" w:space="0" w:color="auto"/>
              <w:left w:val="single" w:sz="4" w:space="0" w:color="auto"/>
              <w:bottom w:val="single" w:sz="4" w:space="0" w:color="auto"/>
              <w:right w:val="single" w:sz="4" w:space="0" w:color="auto"/>
            </w:tcBorders>
          </w:tcPr>
          <w:p w14:paraId="0721698D"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للعمر</w:t>
            </w:r>
          </w:p>
        </w:tc>
        <w:tc>
          <w:tcPr>
            <w:tcW w:w="721" w:type="pct"/>
            <w:tcBorders>
              <w:top w:val="single" w:sz="4" w:space="0" w:color="auto"/>
              <w:left w:val="single" w:sz="4" w:space="0" w:color="auto"/>
              <w:bottom w:val="single" w:sz="4" w:space="0" w:color="auto"/>
              <w:right w:val="single" w:sz="4" w:space="0" w:color="auto"/>
            </w:tcBorders>
          </w:tcPr>
          <w:p w14:paraId="27DAFE1F" w14:textId="1604C7AA"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111</w:t>
            </w:r>
          </w:p>
        </w:tc>
      </w:tr>
      <w:tr w:rsidR="002740CE" w:rsidRPr="0093033F" w14:paraId="6CB00AB3"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0E328F8" w14:textId="77777777" w:rsidR="002740CE" w:rsidRPr="0093033F" w:rsidRDefault="002740CE" w:rsidP="0093033F">
            <w:pPr>
              <w:bidi/>
              <w:spacing w:line="240" w:lineRule="auto"/>
              <w:jc w:val="center"/>
              <w:rPr>
                <w:rFonts w:cs="Traditional Arabic"/>
                <w:sz w:val="28"/>
                <w:szCs w:val="28"/>
                <w:rtl/>
              </w:rPr>
            </w:pPr>
            <w:r w:rsidRPr="0093033F">
              <w:rPr>
                <w:rFonts w:cs="Traditional Arabic" w:hint="cs"/>
                <w:sz w:val="28"/>
                <w:szCs w:val="28"/>
                <w:rtl/>
              </w:rPr>
              <w:t>شكل (4-3)</w:t>
            </w:r>
          </w:p>
        </w:tc>
        <w:tc>
          <w:tcPr>
            <w:tcW w:w="3449" w:type="pct"/>
            <w:tcBorders>
              <w:top w:val="single" w:sz="4" w:space="0" w:color="auto"/>
              <w:left w:val="single" w:sz="4" w:space="0" w:color="auto"/>
              <w:bottom w:val="single" w:sz="4" w:space="0" w:color="auto"/>
              <w:right w:val="single" w:sz="4" w:space="0" w:color="auto"/>
            </w:tcBorders>
          </w:tcPr>
          <w:p w14:paraId="25A77010"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للمؤهل التعليمي</w:t>
            </w:r>
          </w:p>
        </w:tc>
        <w:tc>
          <w:tcPr>
            <w:tcW w:w="721" w:type="pct"/>
            <w:tcBorders>
              <w:top w:val="single" w:sz="4" w:space="0" w:color="auto"/>
              <w:left w:val="single" w:sz="4" w:space="0" w:color="auto"/>
              <w:bottom w:val="single" w:sz="4" w:space="0" w:color="auto"/>
              <w:right w:val="single" w:sz="4" w:space="0" w:color="auto"/>
            </w:tcBorders>
          </w:tcPr>
          <w:p w14:paraId="2382D19C" w14:textId="5DEFCDD5"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111</w:t>
            </w:r>
          </w:p>
        </w:tc>
      </w:tr>
      <w:tr w:rsidR="002740CE" w:rsidRPr="0093033F" w14:paraId="787A0136" w14:textId="77777777" w:rsidTr="00FA7BCE">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8975FFD" w14:textId="77777777" w:rsidR="002740CE" w:rsidRPr="0093033F" w:rsidRDefault="002740CE" w:rsidP="0093033F">
            <w:pPr>
              <w:bidi/>
              <w:spacing w:line="240" w:lineRule="auto"/>
              <w:jc w:val="center"/>
              <w:rPr>
                <w:rFonts w:cs="Traditional Arabic"/>
                <w:sz w:val="28"/>
                <w:szCs w:val="28"/>
                <w:rtl/>
              </w:rPr>
            </w:pPr>
            <w:r w:rsidRPr="0093033F">
              <w:rPr>
                <w:rFonts w:cs="Traditional Arabic" w:hint="cs"/>
                <w:sz w:val="28"/>
                <w:szCs w:val="28"/>
                <w:rtl/>
              </w:rPr>
              <w:t>شكل (4-4)</w:t>
            </w:r>
          </w:p>
        </w:tc>
        <w:tc>
          <w:tcPr>
            <w:tcW w:w="3449" w:type="pct"/>
            <w:tcBorders>
              <w:top w:val="single" w:sz="4" w:space="0" w:color="auto"/>
              <w:left w:val="single" w:sz="4" w:space="0" w:color="auto"/>
              <w:bottom w:val="single" w:sz="4" w:space="0" w:color="auto"/>
              <w:right w:val="single" w:sz="4" w:space="0" w:color="auto"/>
            </w:tcBorders>
          </w:tcPr>
          <w:p w14:paraId="224A3ECF"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لعدد سنوات الخبرة</w:t>
            </w:r>
          </w:p>
        </w:tc>
        <w:tc>
          <w:tcPr>
            <w:tcW w:w="721" w:type="pct"/>
            <w:tcBorders>
              <w:top w:val="single" w:sz="4" w:space="0" w:color="auto"/>
              <w:left w:val="single" w:sz="4" w:space="0" w:color="auto"/>
              <w:bottom w:val="single" w:sz="4" w:space="0" w:color="auto"/>
              <w:right w:val="single" w:sz="4" w:space="0" w:color="auto"/>
            </w:tcBorders>
          </w:tcPr>
          <w:p w14:paraId="15585322" w14:textId="680DFDAF" w:rsidR="002740CE" w:rsidRPr="0093033F" w:rsidRDefault="00FF411C" w:rsidP="0093033F">
            <w:pPr>
              <w:bidi/>
              <w:spacing w:line="240"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112</w:t>
            </w:r>
          </w:p>
        </w:tc>
      </w:tr>
    </w:tbl>
    <w:p w14:paraId="021A2A6B" w14:textId="77777777" w:rsidR="002740CE" w:rsidRPr="0093033F" w:rsidRDefault="002740CE" w:rsidP="0093033F">
      <w:pPr>
        <w:bidi/>
        <w:spacing w:after="200" w:line="276" w:lineRule="auto"/>
        <w:rPr>
          <w:rFonts w:ascii="Traditional Arabic" w:hAnsi="Traditional Arabic" w:cs="Traditional Arabic"/>
          <w:b/>
          <w:bCs/>
          <w:sz w:val="40"/>
          <w:szCs w:val="40"/>
          <w:rtl/>
        </w:rPr>
        <w:sectPr w:rsidR="002740CE" w:rsidRPr="0093033F" w:rsidSect="002740CE">
          <w:footerReference w:type="default" r:id="rId12"/>
          <w:pgSz w:w="11906" w:h="16838" w:code="9"/>
          <w:pgMar w:top="1440" w:right="1440" w:bottom="1440" w:left="1440" w:header="708" w:footer="708" w:gutter="0"/>
          <w:pgNumType w:fmt="arabicAbjad" w:start="2"/>
          <w:cols w:space="708"/>
          <w:docGrid w:linePitch="360"/>
        </w:sectPr>
      </w:pPr>
    </w:p>
    <w:p w14:paraId="40D9EA7E" w14:textId="77777777" w:rsidR="002740CE" w:rsidRPr="0093033F" w:rsidRDefault="002740CE" w:rsidP="0093033F">
      <w:pPr>
        <w:bidi/>
        <w:spacing w:after="200" w:line="276" w:lineRule="auto"/>
        <w:rPr>
          <w:rFonts w:ascii="Traditional Arabic" w:hAnsi="Traditional Arabic" w:cs="Traditional Arabic"/>
          <w:b/>
          <w:bCs/>
          <w:sz w:val="40"/>
          <w:szCs w:val="40"/>
          <w:rtl/>
        </w:rPr>
      </w:pPr>
    </w:p>
    <w:p w14:paraId="0305B048" w14:textId="77777777" w:rsidR="002740CE" w:rsidRPr="0093033F" w:rsidRDefault="002740CE" w:rsidP="0093033F">
      <w:pPr>
        <w:bidi/>
        <w:rPr>
          <w:rFonts w:ascii="Traditional Arabic" w:hAnsi="Traditional Arabic" w:cs="Traditional Arabic"/>
          <w:b/>
          <w:bCs/>
          <w:sz w:val="40"/>
          <w:szCs w:val="40"/>
          <w:rtl/>
        </w:rPr>
      </w:pPr>
    </w:p>
    <w:p w14:paraId="1F1D9B71"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r w:rsidRPr="0093033F">
        <w:rPr>
          <w:rFonts w:ascii="Simplified Arabic" w:hAnsi="Simplified Arabic" w:cs="Simplified Arabic" w:hint="cs"/>
          <w:b/>
          <w:bCs/>
          <w:color w:val="0D0D0D" w:themeColor="text1" w:themeTint="F2"/>
          <w:sz w:val="44"/>
          <w:szCs w:val="44"/>
          <w:rtl/>
        </w:rPr>
        <w:t>الفصل الاول</w:t>
      </w:r>
    </w:p>
    <w:p w14:paraId="2CF69EDF" w14:textId="36488D12" w:rsidR="00D23EC8" w:rsidRPr="0093033F" w:rsidRDefault="0027006D" w:rsidP="0093033F">
      <w:pPr>
        <w:bidi/>
        <w:spacing w:after="200" w:line="276" w:lineRule="auto"/>
        <w:jc w:val="center"/>
        <w:rPr>
          <w:rFonts w:ascii="Simplified Arabic" w:hAnsi="Simplified Arabic" w:cs="Simplified Arabic"/>
          <w:b/>
          <w:bCs/>
          <w:color w:val="0D0D0D" w:themeColor="text1" w:themeTint="F2"/>
          <w:sz w:val="44"/>
          <w:szCs w:val="44"/>
          <w:rtl/>
        </w:rPr>
      </w:pPr>
      <w:r w:rsidRPr="0093033F">
        <w:rPr>
          <w:rFonts w:ascii="Simplified Arabic" w:hAnsi="Simplified Arabic" w:cs="Simplified Arabic" w:hint="cs"/>
          <w:b/>
          <w:bCs/>
          <w:color w:val="0D0D0D" w:themeColor="text1" w:themeTint="F2"/>
          <w:sz w:val="44"/>
          <w:szCs w:val="44"/>
          <w:rtl/>
        </w:rPr>
        <w:t>المقدمة</w:t>
      </w:r>
    </w:p>
    <w:p w14:paraId="4C276F5D"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5DAC0DD1"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5220CD01"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06402B07"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611C547F" w14:textId="77777777" w:rsidR="003949EC" w:rsidRPr="0093033F" w:rsidRDefault="003949EC" w:rsidP="0093033F">
      <w:pPr>
        <w:bidi/>
        <w:spacing w:after="200" w:line="276" w:lineRule="auto"/>
        <w:jc w:val="both"/>
        <w:rPr>
          <w:rFonts w:ascii="Simplified Arabic" w:hAnsi="Simplified Arabic" w:cs="Simplified Arabic"/>
          <w:b/>
          <w:bCs/>
          <w:color w:val="0D0D0D" w:themeColor="text1" w:themeTint="F2"/>
          <w:sz w:val="28"/>
          <w:szCs w:val="28"/>
          <w:rtl/>
        </w:rPr>
      </w:pPr>
    </w:p>
    <w:p w14:paraId="54D89900" w14:textId="57C2A40C"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1-1 </w:t>
      </w:r>
      <w:r w:rsidR="0027006D" w:rsidRPr="0093033F">
        <w:rPr>
          <w:rFonts w:ascii="Simplified Arabic" w:hAnsi="Simplified Arabic" w:cs="Simplified Arabic" w:hint="cs"/>
          <w:b/>
          <w:bCs/>
          <w:color w:val="0D0D0D" w:themeColor="text1" w:themeTint="F2"/>
          <w:sz w:val="28"/>
          <w:szCs w:val="28"/>
          <w:rtl/>
        </w:rPr>
        <w:t>تمهيد</w:t>
      </w:r>
      <w:r w:rsidR="00D23EC8" w:rsidRPr="0093033F">
        <w:rPr>
          <w:rFonts w:ascii="Simplified Arabic" w:hAnsi="Simplified Arabic" w:cs="Simplified Arabic"/>
          <w:b/>
          <w:bCs/>
          <w:color w:val="0D0D0D" w:themeColor="text1" w:themeTint="F2"/>
          <w:sz w:val="28"/>
          <w:szCs w:val="28"/>
          <w:rtl/>
        </w:rPr>
        <w:t>:</w:t>
      </w:r>
    </w:p>
    <w:p w14:paraId="14727F54" w14:textId="77777777" w:rsidR="00D23EC8" w:rsidRPr="0093033F" w:rsidRDefault="00D23EC8" w:rsidP="0093033F">
      <w:pPr>
        <w:pStyle w:val="ac"/>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 xml:space="preserve">تعد صناعة الأدوية من القطاعات المتنوعة والمعقدة التي تخضع لرقابة تنظيمية صارمة، وهو ما أدى إلى تبني </w:t>
      </w:r>
      <w:proofErr w:type="spellStart"/>
      <w:r w:rsidRPr="0093033F">
        <w:rPr>
          <w:rFonts w:ascii="Simplified Arabic" w:hAnsi="Simplified Arabic" w:cs="Simplified Arabic"/>
          <w:color w:val="0D0D0D" w:themeColor="text1" w:themeTint="F2"/>
          <w:sz w:val="28"/>
          <w:szCs w:val="28"/>
          <w:rtl/>
        </w:rPr>
        <w:t>الرقمنة</w:t>
      </w:r>
      <w:proofErr w:type="spellEnd"/>
      <w:r w:rsidRPr="0093033F">
        <w:rPr>
          <w:rFonts w:ascii="Simplified Arabic" w:hAnsi="Simplified Arabic" w:cs="Simplified Arabic"/>
          <w:color w:val="0D0D0D" w:themeColor="text1" w:themeTint="F2"/>
          <w:sz w:val="28"/>
          <w:szCs w:val="28"/>
          <w:rtl/>
        </w:rPr>
        <w:t xml:space="preserve">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w:t>
      </w:r>
      <w:proofErr w:type="spellStart"/>
      <w:r w:rsidRPr="0093033F">
        <w:rPr>
          <w:rFonts w:ascii="Simplified Arabic" w:hAnsi="Simplified Arabic" w:cs="Simplified Arabic"/>
          <w:color w:val="0D0D0D" w:themeColor="text1" w:themeTint="F2"/>
          <w:sz w:val="28"/>
          <w:szCs w:val="28"/>
          <w:rtl/>
        </w:rPr>
        <w:t>الرقمنة</w:t>
      </w:r>
      <w:proofErr w:type="spellEnd"/>
      <w:r w:rsidRPr="0093033F">
        <w:rPr>
          <w:rFonts w:ascii="Simplified Arabic" w:hAnsi="Simplified Arabic" w:cs="Simplified Arabic"/>
          <w:color w:val="0D0D0D" w:themeColor="text1" w:themeTint="F2"/>
          <w:sz w:val="28"/>
          <w:szCs w:val="28"/>
          <w:rtl/>
        </w:rPr>
        <w:t>، مثل تحسين كفاءة الإنتاج، تعزيز البحث والتطوير، ودعم اتخاذ القرار عبر تحليل البيانات المتقدمة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eastAsiaTheme="minorHAnsi"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lang w:bidi="ar-EG"/>
        </w:rPr>
        <w:t>Vogt</w:t>
      </w:r>
      <w:r w:rsidRPr="0093033F">
        <w:rPr>
          <w:rFonts w:ascii="Simplified Arabic" w:hAnsi="Simplified Arabic" w:cs="Simplified Arabic"/>
          <w:color w:val="0D0D0D" w:themeColor="text1" w:themeTint="F2"/>
          <w:sz w:val="28"/>
          <w:szCs w:val="28"/>
          <w:rtl/>
          <w:lang w:bidi="ar-EG"/>
        </w:rPr>
        <w:t>، 2020).</w:t>
      </w:r>
    </w:p>
    <w:p w14:paraId="078B6354" w14:textId="74334E8E"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lang w:bidi="ar-EG"/>
        </w:rPr>
        <w:t>Gong</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w:t>
      </w:r>
      <w:r w:rsidRPr="0093033F">
        <w:rPr>
          <w:rFonts w:ascii="Simplified Arabic" w:hAnsi="Simplified Arabic" w:cs="Simplified Arabic"/>
          <w:color w:val="0D0D0D" w:themeColor="text1" w:themeTint="F2"/>
          <w:sz w:val="28"/>
          <w:szCs w:val="28"/>
        </w:rPr>
        <w:t>Gobble, 2018; Ritter &amp; Pedersen, 2020</w:t>
      </w:r>
      <w:r w:rsidRPr="0093033F">
        <w:rPr>
          <w:rFonts w:ascii="Simplified Arabic" w:hAnsi="Simplified Arabic" w:cs="Simplified Arabic"/>
          <w:color w:val="0D0D0D" w:themeColor="text1" w:themeTint="F2"/>
          <w:sz w:val="28"/>
          <w:szCs w:val="28"/>
          <w:rtl/>
        </w:rPr>
        <w:t>).</w:t>
      </w:r>
    </w:p>
    <w:p w14:paraId="096E4EA2"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 xml:space="preserve">تُسهم </w:t>
      </w:r>
      <w:proofErr w:type="spellStart"/>
      <w:r w:rsidRPr="0093033F">
        <w:rPr>
          <w:rFonts w:ascii="Simplified Arabic" w:hAnsi="Simplified Arabic" w:cs="Simplified Arabic"/>
          <w:color w:val="0D0D0D" w:themeColor="text1" w:themeTint="F2"/>
          <w:sz w:val="28"/>
          <w:szCs w:val="28"/>
          <w:rtl/>
        </w:rPr>
        <w:t>رقمنة</w:t>
      </w:r>
      <w:proofErr w:type="spellEnd"/>
      <w:r w:rsidRPr="0093033F">
        <w:rPr>
          <w:rFonts w:ascii="Simplified Arabic" w:hAnsi="Simplified Arabic" w:cs="Simplified Arabic"/>
          <w:color w:val="0D0D0D" w:themeColor="text1" w:themeTint="F2"/>
          <w:sz w:val="28"/>
          <w:szCs w:val="28"/>
          <w:rtl/>
        </w:rPr>
        <w:t xml:space="preserve"> العمليات التجارية في تمكين المؤسسات من تحقيق مجموعة متنوعة من الابتكارات، بما في ذلك تحسين تصميم العمليات واستحداث نماذج تشغيلية جديدة. تُغيّر هذه </w:t>
      </w:r>
      <w:proofErr w:type="spellStart"/>
      <w:r w:rsidRPr="0093033F">
        <w:rPr>
          <w:rFonts w:ascii="Simplified Arabic" w:hAnsi="Simplified Arabic" w:cs="Simplified Arabic"/>
          <w:color w:val="0D0D0D" w:themeColor="text1" w:themeTint="F2"/>
          <w:sz w:val="28"/>
          <w:szCs w:val="28"/>
          <w:rtl/>
        </w:rPr>
        <w:t>الرقمنة</w:t>
      </w:r>
      <w:proofErr w:type="spellEnd"/>
      <w:r w:rsidRPr="0093033F">
        <w:rPr>
          <w:rFonts w:ascii="Simplified Arabic" w:hAnsi="Simplified Arabic" w:cs="Simplified Arabic"/>
          <w:color w:val="0D0D0D" w:themeColor="text1" w:themeTint="F2"/>
          <w:sz w:val="28"/>
          <w:szCs w:val="28"/>
          <w:rtl/>
        </w:rPr>
        <w:t xml:space="preserve">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lang w:bidi="ar-EG"/>
        </w:rPr>
        <w:t>Nadeem</w:t>
      </w:r>
      <w:r w:rsidRPr="0093033F">
        <w:rPr>
          <w:rFonts w:ascii="Simplified Arabic" w:hAnsi="Simplified Arabic" w:cs="Simplified Arabic"/>
          <w:color w:val="0D0D0D" w:themeColor="text1" w:themeTint="F2"/>
          <w:sz w:val="28"/>
          <w:szCs w:val="28"/>
          <w:rtl/>
          <w:lang w:bidi="ar-EG"/>
        </w:rPr>
        <w:t>، 2018).</w:t>
      </w:r>
    </w:p>
    <w:p w14:paraId="67CB4A68" w14:textId="7BBF72F0"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في المكان والوقت المناسبين، مما يضمن تلبية احتياجات المرضى والمرافق الصحية بكفاءة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proofErr w:type="spellStart"/>
      <w:r w:rsidRPr="0093033F">
        <w:rPr>
          <w:rFonts w:ascii="Simplified Arabic" w:hAnsi="Simplified Arabic" w:cs="Simplified Arabic"/>
          <w:color w:val="0D0D0D" w:themeColor="text1" w:themeTint="F2"/>
          <w:sz w:val="28"/>
          <w:szCs w:val="28"/>
          <w:lang w:bidi="ar-EG"/>
        </w:rPr>
        <w:t>Sabouhi</w:t>
      </w:r>
      <w:proofErr w:type="spellEnd"/>
      <w:r w:rsidRPr="0093033F">
        <w:rPr>
          <w:rFonts w:ascii="Simplified Arabic" w:hAnsi="Simplified Arabic" w:cs="Simplified Arabic"/>
          <w:color w:val="0D0D0D" w:themeColor="text1" w:themeTint="F2"/>
          <w:sz w:val="28"/>
          <w:szCs w:val="28"/>
          <w:rtl/>
          <w:lang w:bidi="ar-EG"/>
        </w:rPr>
        <w:t xml:space="preserve">، 2018). </w:t>
      </w:r>
      <w:r w:rsidRPr="0093033F">
        <w:rPr>
          <w:rFonts w:ascii="Simplified Arabic" w:hAnsi="Simplified Arabic" w:cs="Simplified Arabic"/>
          <w:color w:val="0D0D0D" w:themeColor="text1" w:themeTint="F2"/>
          <w:sz w:val="28"/>
          <w:szCs w:val="28"/>
          <w:rtl/>
        </w:rPr>
        <w:t xml:space="preserve">سلسلة التوريد مسؤولة عن توزيع مجموعة واسعة من الأدوية، بدءًا من الأدوية الموصوفة طبيًا وصولًا إلى الأدوية التي تُباع بدون وصفة طبية، والأدوية </w:t>
      </w:r>
      <w:proofErr w:type="spellStart"/>
      <w:r w:rsidRPr="0093033F">
        <w:rPr>
          <w:rFonts w:ascii="Simplified Arabic" w:hAnsi="Simplified Arabic" w:cs="Simplified Arabic"/>
          <w:color w:val="0D0D0D" w:themeColor="text1" w:themeTint="F2"/>
          <w:sz w:val="28"/>
          <w:szCs w:val="28"/>
          <w:rtl/>
        </w:rPr>
        <w:t>الجنيسة</w:t>
      </w:r>
      <w:proofErr w:type="spellEnd"/>
      <w:r w:rsidRPr="0093033F">
        <w:rPr>
          <w:rFonts w:ascii="Simplified Arabic" w:hAnsi="Simplified Arabic" w:cs="Simplified Arabic"/>
          <w:color w:val="0D0D0D" w:themeColor="text1" w:themeTint="F2"/>
          <w:sz w:val="28"/>
          <w:szCs w:val="28"/>
          <w:rtl/>
        </w:rPr>
        <w:t>،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93033F">
        <w:rPr>
          <w:rFonts w:ascii="Simplified Arabic" w:hAnsi="Simplified Arabic" w:cs="Simplified Arabic"/>
          <w:color w:val="0D0D0D" w:themeColor="text1" w:themeTint="F2"/>
          <w:sz w:val="28"/>
          <w:szCs w:val="28"/>
        </w:rPr>
        <w:t>Kapoor</w:t>
      </w:r>
      <w:r w:rsidR="007F65E8">
        <w:rPr>
          <w:rFonts w:ascii="Simplified Arabic" w:hAnsi="Simplified Arabic" w:cs="Simplified Arabic"/>
          <w:color w:val="0D0D0D" w:themeColor="text1" w:themeTint="F2"/>
          <w:sz w:val="28"/>
          <w:szCs w:val="28"/>
        </w:rPr>
        <w:t>, 2018</w:t>
      </w:r>
      <w:r w:rsidR="00F7695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AL zaman</w:t>
      </w:r>
      <w:r w:rsidR="007F65E8">
        <w:rPr>
          <w:rFonts w:ascii="Simplified Arabic" w:hAnsi="Simplified Arabic" w:cs="Simplified Arabic"/>
          <w:color w:val="0D0D0D" w:themeColor="text1" w:themeTint="F2"/>
          <w:sz w:val="28"/>
          <w:szCs w:val="28"/>
        </w:rPr>
        <w:t>, 2018</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color w:val="0D0D0D" w:themeColor="text1" w:themeTint="F2"/>
          <w:sz w:val="28"/>
          <w:szCs w:val="28"/>
        </w:rPr>
        <w:t xml:space="preserve">. </w:t>
      </w:r>
    </w:p>
    <w:p w14:paraId="79B5F576" w14:textId="6AB9FA64"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lang w:bidi="ar-EG"/>
        </w:rPr>
        <w:t>Hasanat</w:t>
      </w:r>
      <w:r w:rsidR="007F65E8">
        <w:rPr>
          <w:rFonts w:ascii="Simplified Arabic" w:hAnsi="Simplified Arabic" w:cs="Simplified Arabic"/>
          <w:color w:val="0D0D0D" w:themeColor="text1" w:themeTint="F2"/>
          <w:sz w:val="28"/>
          <w:szCs w:val="28"/>
          <w:lang w:bidi="ar-EG"/>
        </w:rPr>
        <w:t>,2020</w:t>
      </w:r>
      <w:r w:rsidRPr="0093033F">
        <w:rPr>
          <w:rFonts w:ascii="Simplified Arabic" w:hAnsi="Simplified Arabic" w:cs="Simplified Arabic"/>
          <w:color w:val="0D0D0D" w:themeColor="text1" w:themeTint="F2"/>
          <w:sz w:val="28"/>
          <w:szCs w:val="28"/>
          <w:rtl/>
          <w:lang w:bidi="ar-EG"/>
        </w:rPr>
        <w:t>). (</w:t>
      </w:r>
      <w:r w:rsidRPr="0093033F">
        <w:rPr>
          <w:rFonts w:ascii="Simplified Arabic" w:hAnsi="Simplified Arabic" w:cs="Simplified Arabic"/>
          <w:color w:val="0D0D0D" w:themeColor="text1" w:themeTint="F2"/>
          <w:sz w:val="28"/>
          <w:szCs w:val="28"/>
          <w:lang w:bidi="ar-EG"/>
        </w:rPr>
        <w:t>Kapoor</w:t>
      </w:r>
      <w:r w:rsidR="007F65E8">
        <w:rPr>
          <w:rFonts w:ascii="Simplified Arabic" w:hAnsi="Simplified Arabic" w:cs="Simplified Arabic"/>
          <w:color w:val="0D0D0D" w:themeColor="text1" w:themeTint="F2"/>
          <w:sz w:val="28"/>
          <w:szCs w:val="28"/>
          <w:lang w:bidi="ar-EG"/>
        </w:rPr>
        <w:t>,2018</w:t>
      </w:r>
      <w:r w:rsidRPr="0093033F">
        <w:rPr>
          <w:rFonts w:ascii="Simplified Arabic" w:hAnsi="Simplified Arabic" w:cs="Simplified Arabic"/>
          <w:color w:val="0D0D0D" w:themeColor="text1" w:themeTint="F2"/>
          <w:sz w:val="28"/>
          <w:szCs w:val="28"/>
          <w:rtl/>
          <w:lang w:bidi="ar-EG"/>
        </w:rPr>
        <w:t xml:space="preserve">). </w:t>
      </w:r>
    </w:p>
    <w:p w14:paraId="5496AD5F" w14:textId="32E8296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w:t>
      </w:r>
      <w:r w:rsidR="00F7695F">
        <w:rPr>
          <w:rFonts w:ascii="Simplified Arabic" w:hAnsi="Simplified Arabic" w:cs="Simplified Arabic" w:hint="cs"/>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rtl/>
          <w:lang w:bidi="ar-EG"/>
        </w:rPr>
        <w:t>(أحمد، 2021، ص49)</w:t>
      </w:r>
    </w:p>
    <w:p w14:paraId="35AC10D0"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تلعب </w:t>
      </w:r>
      <w:proofErr w:type="spellStart"/>
      <w:r w:rsidRPr="0093033F">
        <w:rPr>
          <w:rFonts w:ascii="Simplified Arabic" w:hAnsi="Simplified Arabic" w:cs="Simplified Arabic"/>
          <w:color w:val="0D0D0D" w:themeColor="text1" w:themeTint="F2"/>
          <w:sz w:val="28"/>
          <w:szCs w:val="28"/>
          <w:rtl/>
        </w:rPr>
        <w:t>رقمنة</w:t>
      </w:r>
      <w:proofErr w:type="spellEnd"/>
      <w:r w:rsidRPr="0093033F">
        <w:rPr>
          <w:rFonts w:ascii="Simplified Arabic" w:hAnsi="Simplified Arabic" w:cs="Simplified Arabic"/>
          <w:color w:val="0D0D0D" w:themeColor="text1" w:themeTint="F2"/>
          <w:sz w:val="28"/>
          <w:szCs w:val="28"/>
          <w:rtl/>
        </w:rPr>
        <w:t xml:space="preserve">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93033F">
        <w:rPr>
          <w:rFonts w:ascii="Simplified Arabic" w:hAnsi="Simplified Arabic" w:cs="Simplified Arabic"/>
          <w:color w:val="0D0D0D" w:themeColor="text1" w:themeTint="F2"/>
          <w:sz w:val="28"/>
          <w:szCs w:val="28"/>
        </w:rPr>
        <w:t xml:space="preserve"> (IoT)</w:t>
      </w:r>
      <w:r w:rsidRPr="0093033F">
        <w:rPr>
          <w:rFonts w:ascii="Simplified Arabic" w:hAnsi="Simplified Arabic" w:cs="Simplified Arabic"/>
          <w:color w:val="0D0D0D" w:themeColor="text1" w:themeTint="F2"/>
          <w:sz w:val="28"/>
          <w:szCs w:val="28"/>
          <w:rtl/>
        </w:rPr>
        <w:t>، الذكاء الاصطناعي</w:t>
      </w:r>
      <w:r w:rsidRPr="0093033F">
        <w:rPr>
          <w:rFonts w:ascii="Simplified Arabic" w:hAnsi="Simplified Arabic" w:cs="Simplified Arabic"/>
          <w:color w:val="0D0D0D" w:themeColor="text1" w:themeTint="F2"/>
          <w:sz w:val="28"/>
          <w:szCs w:val="28"/>
        </w:rPr>
        <w:t xml:space="preserve"> (AI)</w:t>
      </w:r>
      <w:r w:rsidRPr="0093033F">
        <w:rPr>
          <w:rFonts w:ascii="Simplified Arabic" w:hAnsi="Simplified Arabic" w:cs="Simplified Arabic"/>
          <w:color w:val="0D0D0D" w:themeColor="text1" w:themeTint="F2"/>
          <w:sz w:val="28"/>
          <w:szCs w:val="28"/>
          <w:rtl/>
        </w:rPr>
        <w:t xml:space="preserve">، الحوسبة السحابية، </w:t>
      </w:r>
      <w:proofErr w:type="spellStart"/>
      <w:r w:rsidRPr="0093033F">
        <w:rPr>
          <w:rFonts w:ascii="Simplified Arabic" w:hAnsi="Simplified Arabic" w:cs="Simplified Arabic"/>
          <w:color w:val="0D0D0D" w:themeColor="text1" w:themeTint="F2"/>
          <w:sz w:val="28"/>
          <w:szCs w:val="28"/>
          <w:rtl/>
        </w:rPr>
        <w:t>والبلوكتشين</w:t>
      </w:r>
      <w:proofErr w:type="spellEnd"/>
      <w:r w:rsidRPr="0093033F">
        <w:rPr>
          <w:rFonts w:ascii="Simplified Arabic" w:hAnsi="Simplified Arabic" w:cs="Simplified Arabic"/>
          <w:color w:val="0D0D0D" w:themeColor="text1" w:themeTint="F2"/>
          <w:sz w:val="28"/>
          <w:szCs w:val="28"/>
          <w:rtl/>
        </w:rPr>
        <w:t xml:space="preserve">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93033F">
        <w:rPr>
          <w:rFonts w:ascii="Simplified Arabic" w:hAnsi="Simplified Arabic" w:cs="Simplified Arabic"/>
          <w:color w:val="0D0D0D" w:themeColor="text1" w:themeTint="F2"/>
          <w:sz w:val="28"/>
          <w:szCs w:val="28"/>
          <w:shd w:val="clear" w:color="auto" w:fill="FFFFFF"/>
        </w:rPr>
        <w:t xml:space="preserve"> </w:t>
      </w:r>
      <w:r w:rsidRPr="0093033F">
        <w:rPr>
          <w:rFonts w:ascii="Simplified Arabic" w:hAnsi="Simplified Arabic" w:cs="Simplified Arabic"/>
          <w:color w:val="0D0D0D" w:themeColor="text1" w:themeTint="F2"/>
          <w:sz w:val="28"/>
          <w:szCs w:val="28"/>
        </w:rPr>
        <w:t>Shashi</w:t>
      </w:r>
      <w:r w:rsidRPr="0093033F">
        <w:rPr>
          <w:rFonts w:ascii="Simplified Arabic" w:hAnsi="Simplified Arabic" w:cs="Simplified Arabic"/>
          <w:color w:val="0D0D0D" w:themeColor="text1" w:themeTint="F2"/>
          <w:sz w:val="28"/>
          <w:szCs w:val="28"/>
          <w:rtl/>
        </w:rPr>
        <w:t>،2023)</w:t>
      </w:r>
    </w:p>
    <w:p w14:paraId="201F5250"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 xml:space="preserve">يُركز هذا البحث على دراسة أثر التحول الرقمي على سلاسل إمداد الأدوية في بيئة الرعاية الصحية العسكرية، وتحديدًا في </w:t>
      </w:r>
      <w:r w:rsidRPr="0093033F">
        <w:rPr>
          <w:rStyle w:val="aff3"/>
          <w:rFonts w:ascii="Simplified Arabic" w:hAnsi="Simplified Arabic" w:cs="Simplified Arabic"/>
          <w:color w:val="0D0D0D" w:themeColor="text1" w:themeTint="F2"/>
          <w:sz w:val="28"/>
          <w:szCs w:val="28"/>
          <w:rtl/>
        </w:rPr>
        <w:t>مدينة الأمير سلطان الطبية العسكرية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93033F">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93033F">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u w:val="single"/>
          <w:rtl/>
        </w:rPr>
        <w:t xml:space="preserve">1-2 </w:t>
      </w:r>
      <w:r w:rsidR="00D23EC8" w:rsidRPr="0093033F">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93033F" w:rsidRDefault="00D23EC8" w:rsidP="0093033F">
      <w:pPr>
        <w:bidi/>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93033F">
        <w:rPr>
          <w:rFonts w:ascii="Simplified Arabic" w:hAnsi="Simplified Arabic" w:cs="Simplified Arabic"/>
          <w:color w:val="0D0D0D" w:themeColor="text1" w:themeTint="F2"/>
          <w:sz w:val="28"/>
          <w:szCs w:val="28"/>
        </w:rPr>
        <w:t xml:space="preserve"> (Statista, 2023)</w:t>
      </w:r>
      <w:r w:rsidRPr="0093033F">
        <w:rPr>
          <w:rFonts w:ascii="Simplified Arabic" w:hAnsi="Simplified Arabic" w:cs="Simplified Arabic"/>
          <w:color w:val="0D0D0D" w:themeColor="text1" w:themeTint="F2"/>
          <w:sz w:val="28"/>
          <w:szCs w:val="28"/>
          <w:rtl/>
        </w:rPr>
        <w:t>،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93033F">
        <w:rPr>
          <w:rFonts w:ascii="Simplified Arabic" w:hAnsi="Simplified Arabic" w:cs="Simplified Arabic"/>
          <w:color w:val="0D0D0D" w:themeColor="text1" w:themeTint="F2"/>
          <w:sz w:val="28"/>
          <w:szCs w:val="28"/>
        </w:rPr>
        <w:t>.</w:t>
      </w:r>
    </w:p>
    <w:p w14:paraId="277E80E2"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93033F">
        <w:rPr>
          <w:rFonts w:ascii="Simplified Arabic" w:hAnsi="Simplified Arabic" w:cs="Simplified Arabic"/>
          <w:color w:val="0D0D0D" w:themeColor="text1" w:themeTint="F2"/>
          <w:sz w:val="28"/>
          <w:szCs w:val="28"/>
        </w:rPr>
        <w:t>Kamalahmadi</w:t>
      </w:r>
      <w:proofErr w:type="spellEnd"/>
      <w:r w:rsidRPr="0093033F">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Paul</w:t>
      </w:r>
      <w:r w:rsidRPr="0093033F">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 xml:space="preserve">Yousefi &amp; </w:t>
      </w:r>
      <w:proofErr w:type="spellStart"/>
      <w:r w:rsidRPr="0093033F">
        <w:rPr>
          <w:rFonts w:ascii="Simplified Arabic" w:hAnsi="Simplified Arabic" w:cs="Simplified Arabic"/>
          <w:color w:val="0D0D0D" w:themeColor="text1" w:themeTint="F2"/>
          <w:sz w:val="28"/>
          <w:szCs w:val="28"/>
        </w:rPr>
        <w:t>Alibabaei</w:t>
      </w:r>
      <w:proofErr w:type="spellEnd"/>
      <w:r w:rsidRPr="0093033F">
        <w:rPr>
          <w:rFonts w:ascii="Simplified Arabic" w:hAnsi="Simplified Arabic" w:cs="Simplified Arabic"/>
          <w:color w:val="0D0D0D" w:themeColor="text1" w:themeTint="F2"/>
          <w:sz w:val="28"/>
          <w:szCs w:val="28"/>
          <w:rtl/>
        </w:rPr>
        <w:t xml:space="preserve"> ، 2015).</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93033F">
        <w:rPr>
          <w:rFonts w:ascii="Simplified Arabic" w:hAnsi="Simplified Arabic" w:cs="Simplified Arabic"/>
          <w:color w:val="0D0D0D" w:themeColor="text1" w:themeTint="F2"/>
          <w:sz w:val="28"/>
          <w:szCs w:val="28"/>
        </w:rPr>
        <w:t xml:space="preserve"> (SCM) </w:t>
      </w:r>
      <w:r w:rsidRPr="0093033F">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Tyagi &amp; Agarwal</w:t>
      </w:r>
      <w:r w:rsidRPr="0093033F">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93033F">
        <w:rPr>
          <w:rFonts w:ascii="Simplified Arabic" w:hAnsi="Simplified Arabic" w:cs="Simplified Arabic"/>
          <w:color w:val="0D0D0D" w:themeColor="text1" w:themeTint="F2"/>
          <w:sz w:val="28"/>
          <w:szCs w:val="28"/>
        </w:rPr>
        <w:t>Parast</w:t>
      </w:r>
      <w:proofErr w:type="spellEnd"/>
      <w:r w:rsidRPr="0093033F">
        <w:rPr>
          <w:rFonts w:ascii="Simplified Arabic" w:hAnsi="Simplified Arabic" w:cs="Simplified Arabic"/>
          <w:color w:val="0D0D0D" w:themeColor="text1" w:themeTint="F2"/>
          <w:sz w:val="28"/>
          <w:szCs w:val="28"/>
        </w:rPr>
        <w:t xml:space="preserve"> &amp; </w:t>
      </w:r>
      <w:proofErr w:type="spellStart"/>
      <w:r w:rsidRPr="0093033F">
        <w:rPr>
          <w:rFonts w:ascii="Simplified Arabic" w:hAnsi="Simplified Arabic" w:cs="Simplified Arabic"/>
          <w:color w:val="0D0D0D" w:themeColor="text1" w:themeTint="F2"/>
          <w:sz w:val="28"/>
          <w:szCs w:val="28"/>
        </w:rPr>
        <w:t>Kamalahmadi</w:t>
      </w:r>
      <w:proofErr w:type="spellEnd"/>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 2017).</w:t>
      </w:r>
    </w:p>
    <w:p w14:paraId="3B231446"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93033F" w:rsidRDefault="00D23EC8" w:rsidP="0093033F">
      <w:pPr>
        <w:bidi/>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المشكلة التجارية العامة هي أن بعض مديري شركات الأدوية يفقدون كفاءة سلسلة التوريد، والرؤية، والربحية بسبب عدم </w:t>
      </w:r>
      <w:proofErr w:type="spellStart"/>
      <w:r w:rsidRPr="0093033F">
        <w:rPr>
          <w:rFonts w:ascii="Simplified Arabic" w:hAnsi="Simplified Arabic" w:cs="Simplified Arabic"/>
          <w:color w:val="0D0D0D" w:themeColor="text1" w:themeTint="F2"/>
          <w:sz w:val="28"/>
          <w:szCs w:val="28"/>
          <w:rtl/>
        </w:rPr>
        <w:t>رقمنة</w:t>
      </w:r>
      <w:proofErr w:type="spellEnd"/>
      <w:r w:rsidRPr="0093033F">
        <w:rPr>
          <w:rFonts w:ascii="Simplified Arabic" w:hAnsi="Simplified Arabic" w:cs="Simplified Arabic"/>
          <w:color w:val="0D0D0D" w:themeColor="text1" w:themeTint="F2"/>
          <w:sz w:val="28"/>
          <w:szCs w:val="28"/>
          <w:rtl/>
        </w:rPr>
        <w:t xml:space="preserve"> النظام. أما المشكلة التجارية المحددة فهي أن بعض هؤلاء المديرين يفتقرون إلى استراتيجيات </w:t>
      </w:r>
      <w:proofErr w:type="spellStart"/>
      <w:r w:rsidRPr="0093033F">
        <w:rPr>
          <w:rFonts w:ascii="Simplified Arabic" w:hAnsi="Simplified Arabic" w:cs="Simplified Arabic"/>
          <w:color w:val="0D0D0D" w:themeColor="text1" w:themeTint="F2"/>
          <w:sz w:val="28"/>
          <w:szCs w:val="28"/>
          <w:rtl/>
        </w:rPr>
        <w:t>رقمنة</w:t>
      </w:r>
      <w:proofErr w:type="spellEnd"/>
      <w:r w:rsidRPr="0093033F">
        <w:rPr>
          <w:rFonts w:ascii="Simplified Arabic" w:hAnsi="Simplified Arabic" w:cs="Simplified Arabic"/>
          <w:color w:val="0D0D0D" w:themeColor="text1" w:themeTint="F2"/>
          <w:sz w:val="28"/>
          <w:szCs w:val="28"/>
          <w:rtl/>
        </w:rPr>
        <w:t xml:space="preserve"> متكاملة لسلسلة التوريد، مما يعيق قدرتهم على زيادة الربحية وتحسين أداء الأعمال</w:t>
      </w:r>
      <w:r w:rsidRPr="0093033F">
        <w:rPr>
          <w:rFonts w:ascii="Simplified Arabic" w:hAnsi="Simplified Arabic" w:cs="Simplified Arabic"/>
          <w:b/>
          <w:bCs/>
          <w:color w:val="0D0D0D" w:themeColor="text1" w:themeTint="F2"/>
          <w:sz w:val="28"/>
          <w:szCs w:val="28"/>
          <w:rtl/>
        </w:rPr>
        <w:t>.</w:t>
      </w:r>
    </w:p>
    <w:p w14:paraId="2BAA8224" w14:textId="77777777" w:rsidR="00D23EC8" w:rsidRPr="00551F19" w:rsidRDefault="00D23EC8" w:rsidP="0093033F">
      <w:pPr>
        <w:bidi/>
        <w:jc w:val="both"/>
        <w:rPr>
          <w:rFonts w:ascii="Simplified Arabic" w:hAnsi="Simplified Arabic" w:cs="Simplified Arabic"/>
          <w:color w:val="0D0D0D" w:themeColor="text1" w:themeTint="F2"/>
          <w:sz w:val="28"/>
          <w:szCs w:val="28"/>
          <w:rtl/>
        </w:rPr>
      </w:pPr>
      <w:r w:rsidRPr="00551F19">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551F19">
        <w:rPr>
          <w:rFonts w:ascii="Simplified Arabic" w:hAnsi="Simplified Arabic" w:cs="Simplified Arabic"/>
          <w:color w:val="0D0D0D" w:themeColor="text1" w:themeTint="F2"/>
          <w:sz w:val="28"/>
          <w:szCs w:val="28"/>
        </w:rPr>
        <w:t>.</w:t>
      </w:r>
    </w:p>
    <w:p w14:paraId="5B5B01E2" w14:textId="77777777" w:rsidR="00F3552B" w:rsidRPr="00551F19" w:rsidRDefault="00F3552B" w:rsidP="0093033F">
      <w:pPr>
        <w:bidi/>
        <w:spacing w:line="276" w:lineRule="auto"/>
        <w:jc w:val="both"/>
        <w:rPr>
          <w:rFonts w:ascii="Simplified Arabic" w:hAnsi="Simplified Arabic" w:cs="Simplified Arabic"/>
          <w:color w:val="0D0D0D" w:themeColor="text1" w:themeTint="F2"/>
        </w:rPr>
      </w:pPr>
      <w:r w:rsidRPr="00551F19">
        <w:rPr>
          <w:rFonts w:ascii="Simplified Arabic" w:hAnsi="Simplified Arabic" w:cs="Simplified Arabic" w:hint="cs"/>
          <w:color w:val="0D0D0D" w:themeColor="text1" w:themeTint="F2"/>
          <w:rtl/>
        </w:rPr>
        <w:t>على</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الرغم</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تنوع</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الدراسات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السابقة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ربط</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التحول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الرقمي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بسلاسل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الإمداد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قطاعات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مختلفة،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أوضح</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التحليل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أن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هناك</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قصورًا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الدراسات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التطبيقية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تستهدف</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سلاسل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إمداد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الأدوية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بيئات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طبية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عسكرية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متقدمة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مثل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مدينة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الأمير</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سلطان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الطبية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العسكرية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فقد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ركزت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معظم</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البحوث</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على</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المستشفيات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المدنية،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أو</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الصناعات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الدوائية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عامة،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دون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النظر</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إلى</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بيئة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صحية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عسكرية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ذات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متطلبات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معقدة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تتعلق</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بالأمن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الطبي،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الاستجابة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الطارئة،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والسرعة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توفير</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الأدوية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للجنود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والمرضى</w:t>
      </w:r>
      <w:r w:rsidRPr="00551F19">
        <w:rPr>
          <w:rFonts w:ascii="Simplified Arabic" w:hAnsi="Simplified Arabic" w:cs="Simplified Arabic"/>
          <w:color w:val="0D0D0D" w:themeColor="text1" w:themeTint="F2"/>
          <w:rtl/>
        </w:rPr>
        <w:t>.</w:t>
      </w:r>
    </w:p>
    <w:p w14:paraId="4D641E4E" w14:textId="26ACDE43" w:rsidR="00F3552B" w:rsidRPr="00551F19" w:rsidRDefault="00F3552B" w:rsidP="0093033F">
      <w:pPr>
        <w:bidi/>
        <w:spacing w:line="276" w:lineRule="auto"/>
        <w:jc w:val="both"/>
        <w:rPr>
          <w:rFonts w:ascii="Simplified Arabic" w:hAnsi="Simplified Arabic" w:cs="Simplified Arabic"/>
          <w:color w:val="0D0D0D" w:themeColor="text1" w:themeTint="F2"/>
        </w:rPr>
      </w:pPr>
      <w:r w:rsidRPr="00551F19">
        <w:rPr>
          <w:rFonts w:ascii="Simplified Arabic" w:hAnsi="Simplified Arabic" w:cs="Simplified Arabic" w:hint="cs"/>
          <w:color w:val="0D0D0D" w:themeColor="text1" w:themeTint="F2"/>
          <w:rtl/>
        </w:rPr>
        <w:t>كما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أن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الدراسات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تناولت</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العلاقة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بين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التحول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الرقمي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والمرونة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التنظيمية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مثل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زيد</w:t>
      </w:r>
      <w:r w:rsidR="00551F19" w:rsidRPr="00551F19">
        <w:rPr>
          <w:rFonts w:ascii="Simplified Arabic" w:hAnsi="Simplified Arabic" w:cs="Simplified Arabic" w:hint="cs"/>
          <w:color w:val="0D0D0D" w:themeColor="text1" w:themeTint="F2"/>
          <w:rtl/>
        </w:rPr>
        <w:t>، 2023</w:t>
      </w:r>
      <w:r w:rsidRPr="00551F19">
        <w:rPr>
          <w:rFonts w:ascii="Simplified Arabic" w:hAnsi="Simplified Arabic" w:cs="Simplified Arabic" w:hint="cs"/>
          <w:color w:val="0D0D0D" w:themeColor="text1" w:themeTint="F2"/>
          <w:rtl/>
        </w:rPr>
        <w:t>،</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الطيب</w:t>
      </w:r>
      <w:r w:rsidR="005930B2" w:rsidRPr="00551F19">
        <w:rPr>
          <w:rFonts w:ascii="Simplified Arabic" w:hAnsi="Simplified Arabic" w:cs="Simplified Arabic" w:hint="cs"/>
          <w:color w:val="0D0D0D" w:themeColor="text1" w:themeTint="F2"/>
          <w:rtl/>
        </w:rPr>
        <w:t>، 2024</w:t>
      </w:r>
      <w:r w:rsidRPr="00551F19">
        <w:rPr>
          <w:rFonts w:ascii="Simplified Arabic" w:hAnsi="Simplified Arabic" w:cs="Simplified Arabic" w:hint="cs"/>
          <w:color w:val="0D0D0D" w:themeColor="text1" w:themeTint="F2"/>
          <w:rtl/>
        </w:rPr>
        <w:t>،</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العمارات</w:t>
      </w:r>
      <w:r w:rsidR="005930B2" w:rsidRPr="00551F19">
        <w:rPr>
          <w:rFonts w:ascii="Simplified Arabic" w:hAnsi="Simplified Arabic" w:cs="Simplified Arabic" w:hint="cs"/>
          <w:color w:val="0D0D0D" w:themeColor="text1" w:themeTint="F2"/>
          <w:rtl/>
        </w:rPr>
        <w:t>، 202</w:t>
      </w:r>
      <w:r w:rsidR="00551F19" w:rsidRPr="00551F19">
        <w:rPr>
          <w:rFonts w:ascii="Simplified Arabic" w:hAnsi="Simplified Arabic" w:cs="Simplified Arabic" w:hint="cs"/>
          <w:color w:val="0D0D0D" w:themeColor="text1" w:themeTint="F2"/>
          <w:rtl/>
        </w:rPr>
        <w:t>4</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لم</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تدمج</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هذا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البعد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مع</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سلاسل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الإمداد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الدوائية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تحديدًا،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ولم</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تختبر</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الدور</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الوسيط</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للمرونة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التنظيمية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في</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هذا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السياق</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وهذا</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يفتح</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المجال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لدراسة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جديدة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تجمع</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بين</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هذه</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الأبعاد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الثلاثة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التحول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الرقمي</w:t>
      </w:r>
      <w:r w:rsidRPr="00551F19">
        <w:rPr>
          <w:rFonts w:ascii="Simplified Arabic" w:hAnsi="Simplified Arabic" w:cs="Simplified Arabic"/>
          <w:color w:val="0D0D0D" w:themeColor="text1" w:themeTint="F2"/>
          <w:rtl/>
        </w:rPr>
        <w:t xml:space="preserve"> – </w:t>
      </w:r>
      <w:r w:rsidRPr="00551F19">
        <w:rPr>
          <w:rFonts w:ascii="Simplified Arabic" w:hAnsi="Simplified Arabic" w:cs="Simplified Arabic" w:hint="cs"/>
          <w:color w:val="0D0D0D" w:themeColor="text1" w:themeTint="F2"/>
          <w:rtl/>
        </w:rPr>
        <w:t>سلاسل</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الإمداد</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الدوائية</w:t>
      </w:r>
      <w:r w:rsidRPr="00551F19">
        <w:rPr>
          <w:rFonts w:ascii="Simplified Arabic" w:hAnsi="Simplified Arabic" w:cs="Simplified Arabic"/>
          <w:color w:val="0D0D0D" w:themeColor="text1" w:themeTint="F2"/>
          <w:rtl/>
        </w:rPr>
        <w:t xml:space="preserve"> – </w:t>
      </w:r>
      <w:r w:rsidRPr="00551F19">
        <w:rPr>
          <w:rFonts w:ascii="Simplified Arabic" w:hAnsi="Simplified Arabic" w:cs="Simplified Arabic" w:hint="cs"/>
          <w:color w:val="0D0D0D" w:themeColor="text1" w:themeTint="F2"/>
          <w:rtl/>
        </w:rPr>
        <w:t>المرونة</w:t>
      </w:r>
      <w:r w:rsidRPr="00551F19">
        <w:rPr>
          <w:rFonts w:ascii="Simplified Arabic" w:hAnsi="Simplified Arabic" w:cs="Simplified Arabic"/>
          <w:color w:val="0D0D0D" w:themeColor="text1" w:themeTint="F2"/>
          <w:rtl/>
        </w:rPr>
        <w:t xml:space="preserve"> </w:t>
      </w:r>
      <w:r w:rsidRPr="00551F19">
        <w:rPr>
          <w:rFonts w:ascii="Simplified Arabic" w:hAnsi="Simplified Arabic" w:cs="Simplified Arabic" w:hint="cs"/>
          <w:color w:val="0D0D0D" w:themeColor="text1" w:themeTint="F2"/>
          <w:rtl/>
        </w:rPr>
        <w:t>التنظيمية</w:t>
      </w:r>
      <w:r w:rsidRPr="00551F19">
        <w:rPr>
          <w:rFonts w:ascii="Simplified Arabic" w:hAnsi="Simplified Arabic" w:cs="Simplified Arabic"/>
          <w:color w:val="0D0D0D" w:themeColor="text1" w:themeTint="F2"/>
          <w:rtl/>
        </w:rPr>
        <w:t>).</w:t>
      </w:r>
    </w:p>
    <w:p w14:paraId="474F7ACA" w14:textId="6956ABE4" w:rsidR="00D23EC8"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إضافة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ذلك،</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ركزت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بعض</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معينة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الذكاء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الاصطناعي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إنترنت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الأشياء،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يتم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التطرق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بشكل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شامل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تكامل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التكنولوجيا،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البيانات،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العمليات،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الموارد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البشرية،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الاستراتيجية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وتأثيرها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مجتمعة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 و</w:t>
      </w:r>
      <w:r w:rsidR="00D23EC8" w:rsidRPr="0093033F">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5782ED71" w:rsidR="00B80C76" w:rsidRPr="0093033F" w:rsidRDefault="00D23EC8" w:rsidP="0093033F">
      <w:pPr>
        <w:bidi/>
        <w:spacing w:line="276" w:lineRule="auto"/>
        <w:jc w:val="both"/>
        <w:rPr>
          <w:rFonts w:ascii="Simplified Arabic" w:eastAsia="Calibri" w:hAnsi="Simplified Arabic" w:cs="Simplified Arabic"/>
          <w:b/>
          <w:bCs/>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 xml:space="preserve">ومن هذا المنطلق، يمكن صياغة مشكلة الدراسة في التساؤل </w:t>
      </w:r>
      <w:r w:rsidR="00DC35DB" w:rsidRPr="0093033F">
        <w:rPr>
          <w:rFonts w:ascii="Simplified Arabic" w:eastAsia="Calibri" w:hAnsi="Simplified Arabic" w:cs="Simplified Arabic" w:hint="cs"/>
          <w:b/>
          <w:bCs/>
          <w:color w:val="0D0D0D" w:themeColor="text1" w:themeTint="F2"/>
          <w:sz w:val="28"/>
          <w:szCs w:val="28"/>
          <w:rtl/>
        </w:rPr>
        <w:t>الاتي</w:t>
      </w:r>
      <w:r w:rsidRPr="0093033F">
        <w:rPr>
          <w:rFonts w:ascii="Simplified Arabic" w:eastAsia="Calibri" w:hAnsi="Simplified Arabic" w:cs="Simplified Arabic"/>
          <w:b/>
          <w:bCs/>
          <w:color w:val="0D0D0D" w:themeColor="text1" w:themeTint="F2"/>
          <w:sz w:val="28"/>
          <w:szCs w:val="28"/>
          <w:rtl/>
        </w:rPr>
        <w:t>:</w:t>
      </w:r>
      <w:r w:rsidR="00F3552B" w:rsidRPr="0093033F">
        <w:rPr>
          <w:rFonts w:ascii="Simplified Arabic" w:eastAsia="Calibri" w:hAnsi="Simplified Arabic" w:cs="Simplified Arabic" w:hint="cs"/>
          <w:b/>
          <w:bCs/>
          <w:color w:val="0D0D0D" w:themeColor="text1" w:themeTint="F2"/>
          <w:sz w:val="28"/>
          <w:szCs w:val="28"/>
          <w:rtl/>
        </w:rPr>
        <w:t xml:space="preserve"> </w:t>
      </w:r>
      <w:r w:rsidR="00B80C76" w:rsidRPr="0093033F">
        <w:rPr>
          <w:rFonts w:ascii="Simplified Arabic" w:eastAsia="Calibri" w:hAnsi="Simplified Arabic" w:cs="Simplified Arabic" w:hint="cs"/>
          <w:b/>
          <w:bCs/>
          <w:color w:val="0D0D0D" w:themeColor="text1" w:themeTint="F2"/>
          <w:sz w:val="28"/>
          <w:szCs w:val="28"/>
          <w:rtl/>
        </w:rPr>
        <w:t xml:space="preserve">ما </w:t>
      </w:r>
      <w:r w:rsidR="00B80C76" w:rsidRPr="0093033F">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93033F">
        <w:rPr>
          <w:rFonts w:ascii="Simplified Arabic" w:eastAsia="Calibri" w:hAnsi="Simplified Arabic" w:cs="Simplified Arabic" w:hint="cs"/>
          <w:b/>
          <w:bCs/>
          <w:color w:val="0D0D0D" w:themeColor="text1" w:themeTint="F2"/>
          <w:sz w:val="28"/>
          <w:szCs w:val="28"/>
          <w:rtl/>
        </w:rPr>
        <w:t>؟</w:t>
      </w:r>
    </w:p>
    <w:p w14:paraId="51570542" w14:textId="77777777" w:rsidR="00D23EC8" w:rsidRPr="0093033F" w:rsidRDefault="00D23EC8" w:rsidP="0093033F">
      <w:pPr>
        <w:bidi/>
        <w:spacing w:line="276" w:lineRule="auto"/>
        <w:jc w:val="both"/>
        <w:rPr>
          <w:rFonts w:ascii="Simplified Arabic" w:eastAsia="Calibri" w:hAnsi="Simplified Arabic" w:cs="Simplified Arabic"/>
          <w:b/>
          <w:bCs/>
          <w:color w:val="0D0D0D" w:themeColor="text1" w:themeTint="F2"/>
          <w:sz w:val="28"/>
          <w:szCs w:val="28"/>
          <w:rtl/>
        </w:rPr>
      </w:pPr>
      <w:r w:rsidRPr="0093033F">
        <w:rPr>
          <w:rFonts w:ascii="Simplified Arabic" w:eastAsia="Calibri" w:hAnsi="Simplified Arabic" w:cs="Simplified Arabic"/>
          <w:b/>
          <w:bCs/>
          <w:color w:val="0D0D0D" w:themeColor="text1" w:themeTint="F2"/>
          <w:sz w:val="28"/>
          <w:szCs w:val="28"/>
          <w:rtl/>
        </w:rPr>
        <w:t>ويتفرع من هذا التساؤل الرئيسي مجموعة من الأسئلة الفرعية وهي:</w:t>
      </w:r>
    </w:p>
    <w:p w14:paraId="12719BC8" w14:textId="0583DAF0"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93033F">
        <w:rPr>
          <w:rFonts w:ascii="Simplified Arabic" w:eastAsia="Calibri" w:hAnsi="Simplified Arabic" w:cs="Simplified Arabic" w:hint="cs"/>
          <w:color w:val="0D0D0D" w:themeColor="text1" w:themeTint="F2"/>
          <w:sz w:val="28"/>
          <w:szCs w:val="28"/>
          <w:rtl/>
        </w:rPr>
        <w:t>الأمني،</w:t>
      </w:r>
      <w:r w:rsidRPr="0093033F">
        <w:rPr>
          <w:rFonts w:ascii="Simplified Arabic" w:eastAsia="Calibri" w:hAnsi="Simplified Arabic" w:cs="Simplified Arabic"/>
          <w:color w:val="0D0D0D" w:themeColor="text1" w:themeTint="F2"/>
          <w:sz w:val="28"/>
          <w:szCs w:val="28"/>
          <w:rtl/>
        </w:rPr>
        <w:t xml:space="preserve"> البعد البيئي) في مدينة الأمير سلطان الطبية العسكرية؟</w:t>
      </w:r>
    </w:p>
    <w:p w14:paraId="2B72033A" w14:textId="67240A7B"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w:t>
      </w:r>
      <w:r w:rsidR="00F34861">
        <w:rPr>
          <w:rFonts w:ascii="Simplified Arabic" w:hAnsi="Simplified Arabic" w:cs="Simplified Arabic"/>
          <w:sz w:val="28"/>
          <w:szCs w:val="28"/>
          <w:rtl/>
          <w:lang w:bidi="ar-EG"/>
        </w:rPr>
        <w:t>مرونة العلاقات</w:t>
      </w:r>
      <w:r w:rsidR="00DC35DB" w:rsidRPr="0093033F">
        <w:rPr>
          <w:rFonts w:ascii="Simplified Arabic" w:hAnsi="Simplified Arabic" w:cs="Simplified Arabic"/>
          <w:sz w:val="28"/>
          <w:szCs w:val="28"/>
          <w:rtl/>
          <w:lang w:bidi="ar-EG"/>
        </w:rPr>
        <w:t xml:space="preserve">، مرونة التعلم)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p>
    <w:p w14:paraId="4FF28B0E" w14:textId="286B7661"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للمرونة التنظيمية </w:t>
      </w:r>
      <w:r w:rsidR="00DC35DB" w:rsidRPr="0093033F">
        <w:rPr>
          <w:rFonts w:ascii="Simplified Arabic" w:eastAsia="Calibri" w:hAnsi="Simplified Arabic" w:cs="Simplified Arabic" w:hint="cs"/>
          <w:color w:val="0D0D0D" w:themeColor="text1" w:themeTint="F2"/>
          <w:sz w:val="28"/>
          <w:szCs w:val="28"/>
          <w:rtl/>
        </w:rPr>
        <w:t>بأبعادها</w:t>
      </w:r>
      <w:r w:rsidRPr="0093033F">
        <w:rPr>
          <w:rFonts w:ascii="Simplified Arabic" w:eastAsia="Calibri" w:hAnsi="Simplified Arabic" w:cs="Simplified Arabic"/>
          <w:color w:val="0D0D0D" w:themeColor="text1" w:themeTint="F2"/>
          <w:sz w:val="28"/>
          <w:szCs w:val="28"/>
          <w:rtl/>
        </w:rPr>
        <w:t xml:space="preserve"> (</w:t>
      </w:r>
      <w:r w:rsidR="00F81B76" w:rsidRPr="0093033F">
        <w:rPr>
          <w:rFonts w:ascii="Simplified Arabic" w:eastAsia="Calibri" w:hAnsi="Simplified Arabic" w:cs="Simplified Arabic"/>
          <w:color w:val="0D0D0D" w:themeColor="text1" w:themeTint="F2"/>
          <w:sz w:val="28"/>
          <w:szCs w:val="28"/>
          <w:rtl/>
        </w:rPr>
        <w:t xml:space="preserve">المرونة الإستراتيجية، المرونة التشغيلية، المرونة </w:t>
      </w:r>
      <w:proofErr w:type="spellStart"/>
      <w:r w:rsidR="00F81B76" w:rsidRPr="0093033F">
        <w:rPr>
          <w:rFonts w:ascii="Simplified Arabic" w:eastAsia="Calibri" w:hAnsi="Simplified Arabic" w:cs="Simplified Arabic"/>
          <w:color w:val="0D0D0D" w:themeColor="text1" w:themeTint="F2"/>
          <w:sz w:val="28"/>
          <w:szCs w:val="28"/>
          <w:rtl/>
        </w:rPr>
        <w:t>الثفافية</w:t>
      </w:r>
      <w:proofErr w:type="spellEnd"/>
      <w:r w:rsidR="00F81B76" w:rsidRPr="0093033F">
        <w:rPr>
          <w:rFonts w:ascii="Simplified Arabic" w:eastAsia="Calibri" w:hAnsi="Simplified Arabic" w:cs="Simplified Arabic"/>
          <w:color w:val="0D0D0D" w:themeColor="text1" w:themeTint="F2"/>
          <w:sz w:val="28"/>
          <w:szCs w:val="28"/>
          <w:rtl/>
        </w:rPr>
        <w:t xml:space="preserve">، </w:t>
      </w:r>
      <w:r w:rsidR="00F34861">
        <w:rPr>
          <w:rFonts w:ascii="Simplified Arabic" w:eastAsia="Calibri" w:hAnsi="Simplified Arabic" w:cs="Simplified Arabic"/>
          <w:color w:val="0D0D0D" w:themeColor="text1" w:themeTint="F2"/>
          <w:sz w:val="28"/>
          <w:szCs w:val="28"/>
          <w:rtl/>
        </w:rPr>
        <w:t>مرونة العلاقات</w:t>
      </w:r>
      <w:r w:rsidR="00F81B76" w:rsidRPr="0093033F">
        <w:rPr>
          <w:rFonts w:ascii="Simplified Arabic" w:eastAsia="Calibri" w:hAnsi="Simplified Arabic" w:cs="Simplified Arabic"/>
          <w:color w:val="0D0D0D" w:themeColor="text1" w:themeTint="F2"/>
          <w:sz w:val="28"/>
          <w:szCs w:val="28"/>
          <w:rtl/>
        </w:rPr>
        <w:t>، مرونة التعلم</w:t>
      </w:r>
      <w:r w:rsidRPr="0093033F">
        <w:rPr>
          <w:rFonts w:ascii="Simplified Arabic" w:eastAsia="Calibri" w:hAnsi="Simplified Arabic" w:cs="Simplified Arabic"/>
          <w:color w:val="0D0D0D" w:themeColor="text1" w:themeTint="F2"/>
          <w:sz w:val="28"/>
          <w:szCs w:val="28"/>
          <w:rtl/>
        </w:rPr>
        <w:t>) على ادارة سلاسل الأمداد في مدينة الأمير سلطان الطبية العسكرية؟</w:t>
      </w:r>
    </w:p>
    <w:p w14:paraId="26CD80C3" w14:textId="25B0657E"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93033F">
        <w:rPr>
          <w:rFonts w:ascii="Simplified Arabic" w:eastAsia="Calibri" w:hAnsi="Simplified Arabic" w:cs="Simplified Arabic"/>
          <w:color w:val="0D0D0D" w:themeColor="text1" w:themeTint="F2"/>
          <w:sz w:val="28"/>
          <w:szCs w:val="28"/>
          <w:rtl/>
        </w:rPr>
        <w:t xml:space="preserve">هل يوجد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غير مباشر للتحول الرقمي على</w:t>
      </w:r>
      <w:r w:rsidR="00B80C76" w:rsidRPr="0093033F">
        <w:rPr>
          <w:rFonts w:ascii="Simplified Arabic" w:eastAsia="Calibri" w:hAnsi="Simplified Arabic" w:cs="Simplified Arabic"/>
          <w:color w:val="0D0D0D" w:themeColor="text1" w:themeTint="F2"/>
          <w:sz w:val="28"/>
          <w:szCs w:val="28"/>
          <w:rtl/>
        </w:rPr>
        <w:t xml:space="preserve"> سلاسل إمداد الأدوية عند توسيط</w:t>
      </w:r>
      <w:r w:rsidR="00B80C76"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المرونة التنظيمية؟</w:t>
      </w:r>
    </w:p>
    <w:p w14:paraId="34D1892A" w14:textId="755BF61D"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 </w:t>
      </w:r>
      <w:r w:rsidR="00D23EC8" w:rsidRPr="0093033F">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1-3-1 </w:t>
      </w:r>
      <w:r w:rsidR="00D23EC8" w:rsidRPr="0093033F">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sidRPr="0093033F">
        <w:rPr>
          <w:rFonts w:ascii="Simplified Arabic" w:hAnsi="Simplified Arabic" w:cs="Simplified Arabic" w:hint="cs"/>
          <w:color w:val="0D0D0D" w:themeColor="text1" w:themeTint="F2"/>
          <w:sz w:val="28"/>
          <w:szCs w:val="28"/>
          <w:rtl/>
        </w:rPr>
        <w:t>متواضعة</w:t>
      </w:r>
      <w:r w:rsidRPr="0093033F">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93033F">
        <w:rPr>
          <w:rFonts w:ascii="Simplified Arabic" w:hAnsi="Simplified Arabic" w:cs="Simplified Arabic"/>
          <w:color w:val="0D0D0D" w:themeColor="text1" w:themeTint="F2"/>
          <w:sz w:val="28"/>
          <w:szCs w:val="28"/>
        </w:rPr>
        <w:t>.</w:t>
      </w:r>
    </w:p>
    <w:p w14:paraId="446638E4"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1-3-2 </w:t>
      </w:r>
      <w:r w:rsidR="00D23EC8" w:rsidRPr="0093033F">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5738C352" w14:textId="77777777" w:rsidR="00A73432" w:rsidRDefault="00A73432" w:rsidP="00A73432">
      <w:pPr>
        <w:bidi/>
        <w:spacing w:after="200" w:line="276" w:lineRule="auto"/>
        <w:jc w:val="both"/>
        <w:rPr>
          <w:rFonts w:ascii="Simplified Arabic" w:hAnsi="Simplified Arabic" w:cs="Simplified Arabic"/>
          <w:color w:val="0D0D0D" w:themeColor="text1" w:themeTint="F2"/>
          <w:sz w:val="28"/>
          <w:szCs w:val="28"/>
          <w:rtl/>
        </w:rPr>
      </w:pPr>
    </w:p>
    <w:p w14:paraId="0FBE7BA1" w14:textId="77777777" w:rsidR="00A73432" w:rsidRPr="0093033F" w:rsidRDefault="00A73432" w:rsidP="00A73432">
      <w:pPr>
        <w:bidi/>
        <w:spacing w:after="200" w:line="276" w:lineRule="auto"/>
        <w:jc w:val="both"/>
        <w:rPr>
          <w:rFonts w:ascii="Simplified Arabic" w:hAnsi="Simplified Arabic" w:cs="Simplified Arabic"/>
          <w:color w:val="0D0D0D" w:themeColor="text1" w:themeTint="F2"/>
          <w:sz w:val="28"/>
          <w:szCs w:val="28"/>
          <w:rtl/>
        </w:rPr>
      </w:pPr>
    </w:p>
    <w:p w14:paraId="38741331" w14:textId="7647A162"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1-4 </w:t>
      </w:r>
      <w:r w:rsidR="00D23EC8" w:rsidRPr="0093033F">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93033F" w:rsidRDefault="00D23EC8" w:rsidP="0093033F">
      <w:pPr>
        <w:bidi/>
        <w:spacing w:line="276"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 xml:space="preserve">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w:t>
      </w:r>
      <w:proofErr w:type="spellStart"/>
      <w:r w:rsidRPr="0093033F">
        <w:rPr>
          <w:rFonts w:ascii="Simplified Arabic" w:eastAsia="Calibri" w:hAnsi="Simplified Arabic" w:cs="Simplified Arabic"/>
          <w:color w:val="0D0D0D" w:themeColor="text1" w:themeTint="F2"/>
          <w:sz w:val="28"/>
          <w:szCs w:val="28"/>
          <w:rtl/>
        </w:rPr>
        <w:t>كالأتي</w:t>
      </w:r>
      <w:proofErr w:type="spellEnd"/>
      <w:r w:rsidRPr="0093033F">
        <w:rPr>
          <w:rFonts w:ascii="Simplified Arabic" w:eastAsia="Calibri" w:hAnsi="Simplified Arabic" w:cs="Simplified Arabic"/>
          <w:color w:val="0D0D0D" w:themeColor="text1" w:themeTint="F2"/>
          <w:sz w:val="28"/>
          <w:szCs w:val="28"/>
          <w:rtl/>
        </w:rPr>
        <w:t>:</w:t>
      </w:r>
    </w:p>
    <w:p w14:paraId="6183FDA6" w14:textId="44EB5BF5" w:rsidR="00B80C76" w:rsidRPr="0093033F" w:rsidRDefault="00B80C76" w:rsidP="005D2C2D">
      <w:pPr>
        <w:numPr>
          <w:ilvl w:val="0"/>
          <w:numId w:val="34"/>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rPr>
        <w:t>بيان</w:t>
      </w:r>
      <w:r w:rsidRPr="0093033F">
        <w:rPr>
          <w:rFonts w:ascii="Simplified Arabic" w:eastAsia="Calibri" w:hAnsi="Simplified Arabic" w:cs="Simplified Arabic"/>
          <w:color w:val="0D0D0D" w:themeColor="text1" w:themeTint="F2"/>
          <w:sz w:val="28"/>
          <w:szCs w:val="28"/>
          <w:rtl/>
        </w:rPr>
        <w:t xml:space="preserve"> </w:t>
      </w:r>
      <w:r w:rsidRPr="0093033F">
        <w:rPr>
          <w:rFonts w:ascii="Simplified Arabic" w:eastAsia="Calibri" w:hAnsi="Simplified Arabic" w:cs="Simplified Arabic" w:hint="cs"/>
          <w:color w:val="0D0D0D" w:themeColor="text1" w:themeTint="F2"/>
          <w:sz w:val="28"/>
          <w:szCs w:val="28"/>
          <w:rtl/>
        </w:rPr>
        <w:t>وجود</w:t>
      </w:r>
      <w:r w:rsidRPr="0093033F">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البعد التشغيلي، البعد المالي، البعد </w:t>
      </w:r>
      <w:r w:rsidR="00DC35DB" w:rsidRPr="0093033F">
        <w:rPr>
          <w:rFonts w:ascii="Simplified Arabic" w:eastAsia="Calibri" w:hAnsi="Simplified Arabic" w:cs="Simplified Arabic" w:hint="cs"/>
          <w:color w:val="0D0D0D" w:themeColor="text1" w:themeTint="F2"/>
          <w:sz w:val="28"/>
          <w:szCs w:val="28"/>
          <w:rtl/>
        </w:rPr>
        <w:t>الأمني،</w:t>
      </w:r>
      <w:r w:rsidRPr="0093033F">
        <w:rPr>
          <w:rFonts w:ascii="Simplified Arabic" w:eastAsia="Calibri" w:hAnsi="Simplified Arabic" w:cs="Simplified Arabic"/>
          <w:color w:val="0D0D0D" w:themeColor="text1" w:themeTint="F2"/>
          <w:sz w:val="28"/>
          <w:szCs w:val="28"/>
          <w:rtl/>
        </w:rPr>
        <w:t xml:space="preserve"> البعد البيئي</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1FA6C4DD" w14:textId="1BC8EC46" w:rsidR="00B80C76" w:rsidRPr="0093033F" w:rsidRDefault="00B80C76" w:rsidP="005D2C2D">
      <w:pPr>
        <w:numPr>
          <w:ilvl w:val="0"/>
          <w:numId w:val="34"/>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التعرف على ال</w:t>
      </w:r>
      <w:r w:rsidRPr="0093033F">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w:t>
      </w:r>
      <w:r w:rsidR="00F34861">
        <w:rPr>
          <w:rFonts w:ascii="Simplified Arabic" w:hAnsi="Simplified Arabic" w:cs="Simplified Arabic"/>
          <w:sz w:val="28"/>
          <w:szCs w:val="28"/>
          <w:rtl/>
          <w:lang w:bidi="ar-EG"/>
        </w:rPr>
        <w:t>مرونة العلاقات</w:t>
      </w:r>
      <w:r w:rsidR="00DC35DB" w:rsidRPr="0093033F">
        <w:rPr>
          <w:rFonts w:ascii="Simplified Arabic" w:hAnsi="Simplified Arabic" w:cs="Simplified Arabic"/>
          <w:sz w:val="28"/>
          <w:szCs w:val="28"/>
          <w:rtl/>
          <w:lang w:bidi="ar-EG"/>
        </w:rPr>
        <w:t xml:space="preserve">، مرونة التعلم)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5BDB19EA" w14:textId="23201F42" w:rsidR="00B80C76" w:rsidRPr="0093033F" w:rsidRDefault="00B80C76" w:rsidP="005D2C2D">
      <w:pPr>
        <w:numPr>
          <w:ilvl w:val="0"/>
          <w:numId w:val="34"/>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توضيح</w:t>
      </w:r>
      <w:r w:rsidRPr="0093033F">
        <w:rPr>
          <w:rFonts w:ascii="Simplified Arabic" w:eastAsia="Calibri" w:hAnsi="Simplified Arabic" w:cs="Simplified Arabic"/>
          <w:color w:val="0D0D0D" w:themeColor="text1" w:themeTint="F2"/>
          <w:sz w:val="28"/>
          <w:szCs w:val="28"/>
          <w:rtl/>
        </w:rPr>
        <w:t xml:space="preserve">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للمرونة التنظيمية </w:t>
      </w:r>
      <w:r w:rsidR="00DC35DB" w:rsidRPr="0093033F">
        <w:rPr>
          <w:rFonts w:ascii="Simplified Arabic" w:eastAsia="Calibri" w:hAnsi="Simplified Arabic" w:cs="Simplified Arabic" w:hint="cs"/>
          <w:color w:val="0D0D0D" w:themeColor="text1" w:themeTint="F2"/>
          <w:sz w:val="28"/>
          <w:szCs w:val="28"/>
          <w:rtl/>
        </w:rPr>
        <w:t>بأبعادها</w:t>
      </w:r>
      <w:r w:rsidRPr="0093033F">
        <w:rPr>
          <w:rFonts w:ascii="Simplified Arabic" w:eastAsia="Calibri" w:hAnsi="Simplified Arabic" w:cs="Simplified Arabic"/>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lang w:val="en-US"/>
        </w:rPr>
        <w:t>(</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w:t>
      </w:r>
      <w:r w:rsidR="00F34861">
        <w:rPr>
          <w:rFonts w:ascii="Simplified Arabic" w:hAnsi="Simplified Arabic" w:cs="Simplified Arabic"/>
          <w:sz w:val="28"/>
          <w:szCs w:val="28"/>
          <w:rtl/>
          <w:lang w:bidi="ar-EG"/>
        </w:rPr>
        <w:t>مرونة العلاقات</w:t>
      </w:r>
      <w:r w:rsidR="00DC35DB" w:rsidRPr="0093033F">
        <w:rPr>
          <w:rFonts w:ascii="Simplified Arabic" w:hAnsi="Simplified Arabic" w:cs="Simplified Arabic"/>
          <w:sz w:val="28"/>
          <w:szCs w:val="28"/>
          <w:rtl/>
          <w:lang w:bidi="ar-EG"/>
        </w:rPr>
        <w:t xml:space="preserve">، مرونة التعلم) </w:t>
      </w:r>
      <w:r w:rsidRPr="0093033F">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7F7E18B8" w14:textId="4D4DAD2E" w:rsidR="00B80C76" w:rsidRPr="0093033F" w:rsidRDefault="00B80C76" w:rsidP="005D2C2D">
      <w:pPr>
        <w:numPr>
          <w:ilvl w:val="0"/>
          <w:numId w:val="34"/>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 xml:space="preserve">التعرف على </w:t>
      </w:r>
      <w:r w:rsidR="00DC35DB" w:rsidRPr="0093033F">
        <w:rPr>
          <w:rFonts w:ascii="Simplified Arabic" w:eastAsia="Calibri" w:hAnsi="Simplified Arabic" w:cs="Simplified Arabic" w:hint="cs"/>
          <w:color w:val="0D0D0D" w:themeColor="text1" w:themeTint="F2"/>
          <w:sz w:val="28"/>
          <w:szCs w:val="28"/>
          <w:rtl/>
          <w:lang w:val="en-US"/>
        </w:rPr>
        <w:t>ال</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غير مباشر للتحول الرقمي على سلاسل إمداد الأدوية عند توسيط المرونة التنظيمية</w:t>
      </w:r>
      <w:r w:rsidRPr="0093033F">
        <w:rPr>
          <w:rFonts w:ascii="Simplified Arabic" w:eastAsia="Calibri" w:hAnsi="Simplified Arabic" w:cs="Simplified Arabic" w:hint="cs"/>
          <w:color w:val="0D0D0D" w:themeColor="text1" w:themeTint="F2"/>
          <w:sz w:val="28"/>
          <w:szCs w:val="28"/>
          <w:rtl/>
        </w:rPr>
        <w:t>.</w:t>
      </w:r>
    </w:p>
    <w:p w14:paraId="5017DBE0" w14:textId="7020686B"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1-5 </w:t>
      </w:r>
      <w:r w:rsidR="00D23EC8" w:rsidRPr="0093033F">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وتنبثق منه الفروض الفرعية التالية:</w:t>
      </w:r>
    </w:p>
    <w:p w14:paraId="67215BDF" w14:textId="4985CF7D"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التشغيلي</w:t>
      </w:r>
    </w:p>
    <w:p w14:paraId="05CE67B6" w14:textId="1817AD60"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الأمني</w:t>
      </w:r>
    </w:p>
    <w:p w14:paraId="5A6D6198" w14:textId="7517383D"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البيئي</w:t>
      </w:r>
    </w:p>
    <w:p w14:paraId="3145F211" w14:textId="1613D8EA"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المالي</w:t>
      </w:r>
    </w:p>
    <w:p w14:paraId="63643497" w14:textId="3A332977" w:rsidR="00D23EC8" w:rsidRPr="0093033F" w:rsidRDefault="00D23EC8" w:rsidP="0093033F">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b/>
          <w:bCs/>
          <w:color w:val="0D0D0D" w:themeColor="text1" w:themeTint="F2"/>
          <w:sz w:val="28"/>
          <w:szCs w:val="28"/>
          <w:rtl/>
        </w:rPr>
        <w:t xml:space="preserve">يوجد </w:t>
      </w:r>
      <w:r w:rsidR="00DC35DB"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16426A76"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1748CD6"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1219B7"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للتحول الرقمي على المرونة التنظيمية</w:t>
      </w:r>
    </w:p>
    <w:p w14:paraId="4B72BFF4" w14:textId="3BD232AB"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1219B7"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غير مباشر للتحول الرقمي على ادارة سلاسل الأمداد عند توسيط المرونة التنظيمية</w:t>
      </w:r>
    </w:p>
    <w:p w14:paraId="46CFDA85" w14:textId="6491BBFD" w:rsidR="00D23EC8" w:rsidRPr="0093033F" w:rsidRDefault="00037A54" w:rsidP="0093033F">
      <w:pPr>
        <w:spacing w:after="200" w:line="276" w:lineRule="auto"/>
        <w:jc w:val="right"/>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02228628">
                <wp:simplePos x="0" y="0"/>
                <wp:positionH relativeFrom="column">
                  <wp:posOffset>-35169</wp:posOffset>
                </wp:positionH>
                <wp:positionV relativeFrom="paragraph">
                  <wp:posOffset>1386448</wp:posOffset>
                </wp:positionV>
                <wp:extent cx="46892" cy="2127739"/>
                <wp:effectExtent l="0" t="0" r="29845" b="25400"/>
                <wp:wrapNone/>
                <wp:docPr id="931489892" name="Straight Connector 18"/>
                <wp:cNvGraphicFramePr/>
                <a:graphic xmlns:a="http://schemas.openxmlformats.org/drawingml/2006/main">
                  <a:graphicData uri="http://schemas.microsoft.com/office/word/2010/wordprocessingShape">
                    <wps:wsp>
                      <wps:cNvCnPr/>
                      <wps:spPr>
                        <a:xfrm>
                          <a:off x="0" y="0"/>
                          <a:ext cx="46892" cy="212773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38C9B000"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109.15pt" to=".95pt,2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" strokecolor="black [3200]" strokeweight="2pt">
                <v:stroke joinstyle="miter"/>
              </v:lin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4C7A096">
                <wp:simplePos x="0" y="0"/>
                <wp:positionH relativeFrom="column">
                  <wp:posOffset>5424805</wp:posOffset>
                </wp:positionH>
                <wp:positionV relativeFrom="paragraph">
                  <wp:posOffset>1351280</wp:posOffset>
                </wp:positionV>
                <wp:extent cx="12016" cy="2133600"/>
                <wp:effectExtent l="0" t="0" r="26670" b="19050"/>
                <wp:wrapNone/>
                <wp:docPr id="871541231" name="Straight Connector 18"/>
                <wp:cNvGraphicFramePr/>
                <a:graphic xmlns:a="http://schemas.openxmlformats.org/drawingml/2006/main">
                  <a:graphicData uri="http://schemas.microsoft.com/office/word/2010/wordprocessingShape">
                    <wps:wsp>
                      <wps:cNvCnPr/>
                      <wps:spPr>
                        <a:xfrm flipH="1">
                          <a:off x="0" y="0"/>
                          <a:ext cx="12016" cy="21336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8BACE51" id="Straight Connector 1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15pt,106.4pt" to="428.1pt,2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" strokecolor="black [3200]" strokeweight="2pt">
                <v:stroke joinstyle="miter"/>
              </v:lin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3FB9A4CF">
                <wp:simplePos x="0" y="0"/>
                <wp:positionH relativeFrom="margin">
                  <wp:align>left</wp:align>
                </wp:positionH>
                <wp:positionV relativeFrom="paragraph">
                  <wp:posOffset>3498410</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F861457"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75.45pt" to="427.2pt,2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9440" behindDoc="0" locked="0" layoutInCell="1" allowOverlap="1" wp14:anchorId="250C464B" wp14:editId="1932C24C">
                <wp:simplePos x="0" y="0"/>
                <wp:positionH relativeFrom="column">
                  <wp:posOffset>2357755</wp:posOffset>
                </wp:positionH>
                <wp:positionV relativeFrom="paragraph">
                  <wp:posOffset>3178810</wp:posOffset>
                </wp:positionV>
                <wp:extent cx="991235" cy="21590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5900"/>
                        </a:xfrm>
                        <a:prstGeom prst="rect">
                          <a:avLst/>
                        </a:prstGeom>
                        <a:solidFill>
                          <a:sysClr val="window" lastClr="FFFFFF"/>
                        </a:solidFill>
                        <a:ln w="6350">
                          <a:solidFill>
                            <a:prstClr val="black"/>
                          </a:solidFill>
                        </a:ln>
                      </wps:spPr>
                      <wps:txbx>
                        <w:txbxContent>
                          <w:p w14:paraId="6F1EFEF8" w14:textId="77777777" w:rsidR="00037A54" w:rsidRPr="00B84161" w:rsidRDefault="00037A54" w:rsidP="00037A54">
                            <w:pPr>
                              <w:bidi/>
                              <w:jc w:val="center"/>
                              <w:rPr>
                                <w:rFonts w:cs="Arial"/>
                                <w:sz w:val="18"/>
                                <w:szCs w:val="18"/>
                                <w:lang w:val="en-US" w:bidi="ar-EG"/>
                              </w:rPr>
                            </w:pPr>
                            <w:r>
                              <w:rPr>
                                <w:rFonts w:cs="Arial" w:hint="cs"/>
                                <w:sz w:val="18"/>
                                <w:szCs w:val="18"/>
                                <w:rtl/>
                              </w:rPr>
                              <w:t>مرونة التعلم</w:t>
                            </w:r>
                          </w:p>
                          <w:p w14:paraId="13286715"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C464B" id="Text Box 2058489855" o:spid="_x0000_s1028" type="#_x0000_t202" style="position:absolute;left:0;text-align:left;margin-left:185.65pt;margin-top:250.3pt;width:78.05pt;height: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" fillcolor="window" strokeweight=".5pt">
                <v:textbox>
                  <w:txbxContent>
                    <w:p w14:paraId="6F1EFEF8" w14:textId="77777777" w:rsidR="00037A54" w:rsidRPr="00B84161" w:rsidRDefault="00037A54" w:rsidP="00037A54">
                      <w:pPr>
                        <w:bidi/>
                        <w:jc w:val="center"/>
                        <w:rPr>
                          <w:rFonts w:cs="Arial"/>
                          <w:sz w:val="18"/>
                          <w:szCs w:val="18"/>
                          <w:lang w:val="en-US" w:bidi="ar-EG"/>
                        </w:rPr>
                      </w:pPr>
                      <w:r>
                        <w:rPr>
                          <w:rFonts w:cs="Arial" w:hint="cs"/>
                          <w:sz w:val="18"/>
                          <w:szCs w:val="18"/>
                          <w:rtl/>
                        </w:rPr>
                        <w:t>مرونة التعلم</w:t>
                      </w:r>
                    </w:p>
                    <w:p w14:paraId="13286715"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8416" behindDoc="0" locked="0" layoutInCell="1" allowOverlap="1" wp14:anchorId="7C07204F" wp14:editId="430E5DD6">
                <wp:simplePos x="0" y="0"/>
                <wp:positionH relativeFrom="column">
                  <wp:posOffset>2353310</wp:posOffset>
                </wp:positionH>
                <wp:positionV relativeFrom="paragraph">
                  <wp:posOffset>2953385</wp:posOffset>
                </wp:positionV>
                <wp:extent cx="991235" cy="21590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5900"/>
                        </a:xfrm>
                        <a:prstGeom prst="rect">
                          <a:avLst/>
                        </a:prstGeom>
                        <a:solidFill>
                          <a:sysClr val="window" lastClr="FFFFFF"/>
                        </a:solidFill>
                        <a:ln w="6350">
                          <a:solidFill>
                            <a:prstClr val="black"/>
                          </a:solidFill>
                        </a:ln>
                      </wps:spPr>
                      <wps:txbx>
                        <w:txbxContent>
                          <w:p w14:paraId="4BC3888F" w14:textId="0FC3DA81" w:rsidR="00037A54" w:rsidRPr="00B84161" w:rsidRDefault="00A00E6A" w:rsidP="00037A54">
                            <w:pPr>
                              <w:bidi/>
                              <w:jc w:val="center"/>
                              <w:rPr>
                                <w:rFonts w:cs="Arial"/>
                                <w:sz w:val="18"/>
                                <w:szCs w:val="18"/>
                                <w:lang w:val="en-US" w:bidi="ar-EG"/>
                              </w:rPr>
                            </w:pPr>
                            <w:r>
                              <w:rPr>
                                <w:rFonts w:cs="Arial" w:hint="cs"/>
                                <w:sz w:val="18"/>
                                <w:szCs w:val="18"/>
                                <w:rtl/>
                              </w:rPr>
                              <w:t>مرونة العلاقات</w:t>
                            </w:r>
                          </w:p>
                          <w:p w14:paraId="275AA899"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7204F" id="Text Box 1637553871" o:spid="_x0000_s1029" type="#_x0000_t202" style="position:absolute;left:0;text-align:left;margin-left:185.3pt;margin-top:232.55pt;width:78.05pt;height: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" fillcolor="window" strokeweight=".5pt">
                <v:textbox>
                  <w:txbxContent>
                    <w:p w14:paraId="4BC3888F" w14:textId="0FC3DA81" w:rsidR="00037A54" w:rsidRPr="00B84161" w:rsidRDefault="00A00E6A" w:rsidP="00037A54">
                      <w:pPr>
                        <w:bidi/>
                        <w:jc w:val="center"/>
                        <w:rPr>
                          <w:rFonts w:cs="Arial"/>
                          <w:sz w:val="18"/>
                          <w:szCs w:val="18"/>
                          <w:lang w:val="en-US" w:bidi="ar-EG"/>
                        </w:rPr>
                      </w:pPr>
                      <w:r>
                        <w:rPr>
                          <w:rFonts w:cs="Arial" w:hint="cs"/>
                          <w:sz w:val="18"/>
                          <w:szCs w:val="18"/>
                          <w:rtl/>
                        </w:rPr>
                        <w:t>مرونة العلاقات</w:t>
                      </w:r>
                    </w:p>
                    <w:p w14:paraId="275AA899"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7392" behindDoc="0" locked="0" layoutInCell="1" allowOverlap="1" wp14:anchorId="49330B4F" wp14:editId="645C46A0">
                <wp:simplePos x="0" y="0"/>
                <wp:positionH relativeFrom="column">
                  <wp:posOffset>2350135</wp:posOffset>
                </wp:positionH>
                <wp:positionV relativeFrom="paragraph">
                  <wp:posOffset>2694305</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0E6149E"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45B1E3F7"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30B4F" id="Text Box 711923225" o:spid="_x0000_s1030" type="#_x0000_t202" style="position:absolute;left:0;text-align:left;margin-left:185.05pt;margin-top:212.15pt;width:78.05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" fillcolor="window" strokeweight=".5pt">
                <v:textbox>
                  <w:txbxContent>
                    <w:p w14:paraId="70E6149E"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45B1E3F7"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6368" behindDoc="0" locked="0" layoutInCell="1" allowOverlap="1" wp14:anchorId="2860C21A" wp14:editId="70396172">
                <wp:simplePos x="0" y="0"/>
                <wp:positionH relativeFrom="column">
                  <wp:posOffset>2351405</wp:posOffset>
                </wp:positionH>
                <wp:positionV relativeFrom="paragraph">
                  <wp:posOffset>2459355</wp:posOffset>
                </wp:positionV>
                <wp:extent cx="991235" cy="218440"/>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440"/>
                        </a:xfrm>
                        <a:prstGeom prst="rect">
                          <a:avLst/>
                        </a:prstGeom>
                        <a:solidFill>
                          <a:sysClr val="window" lastClr="FFFFFF"/>
                        </a:solidFill>
                        <a:ln w="6350">
                          <a:solidFill>
                            <a:prstClr val="black"/>
                          </a:solidFill>
                        </a:ln>
                      </wps:spPr>
                      <wps:txbx>
                        <w:txbxContent>
                          <w:p w14:paraId="4607624F"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245351CF"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0C21A" id="Text Box 5064247" o:spid="_x0000_s1031" type="#_x0000_t202" style="position:absolute;left:0;text-align:left;margin-left:185.15pt;margin-top:193.65pt;width:78.05pt;height:17.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" fillcolor="window" strokeweight=".5pt">
                <v:textbox>
                  <w:txbxContent>
                    <w:p w14:paraId="4607624F"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245351CF"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5344" behindDoc="0" locked="0" layoutInCell="1" allowOverlap="1" wp14:anchorId="22C995E0" wp14:editId="377074B0">
                <wp:simplePos x="0" y="0"/>
                <wp:positionH relativeFrom="column">
                  <wp:posOffset>2351405</wp:posOffset>
                </wp:positionH>
                <wp:positionV relativeFrom="paragraph">
                  <wp:posOffset>2205990</wp:posOffset>
                </wp:positionV>
                <wp:extent cx="991235" cy="220980"/>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0980"/>
                        </a:xfrm>
                        <a:prstGeom prst="rect">
                          <a:avLst/>
                        </a:prstGeom>
                        <a:solidFill>
                          <a:sysClr val="window" lastClr="FFFFFF"/>
                        </a:solidFill>
                        <a:ln w="6350">
                          <a:solidFill>
                            <a:prstClr val="black"/>
                          </a:solidFill>
                        </a:ln>
                      </wps:spPr>
                      <wps:txbx>
                        <w:txbxContent>
                          <w:p w14:paraId="29632EFD"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5D0E75DA" w14:textId="77777777" w:rsidR="00037A54" w:rsidRPr="00B84161" w:rsidRDefault="00037A54" w:rsidP="00037A54">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995E0" id="Text Box 1635995574" o:spid="_x0000_s1032" type="#_x0000_t202" style="position:absolute;left:0;text-align:left;margin-left:185.15pt;margin-top:173.7pt;width:78.05pt;height:17.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" fillcolor="window" strokeweight=".5pt">
                <v:textbox>
                  <w:txbxContent>
                    <w:p w14:paraId="29632EFD" w14:textId="77777777" w:rsidR="00037A54" w:rsidRPr="00B84161" w:rsidRDefault="00037A54" w:rsidP="00037A54">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5D0E75DA" w14:textId="77777777" w:rsidR="00037A54" w:rsidRPr="00B84161" w:rsidRDefault="00037A54" w:rsidP="00037A54">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704320" behindDoc="0" locked="0" layoutInCell="1" allowOverlap="1" wp14:anchorId="56AC4425" wp14:editId="4A9A81A5">
                <wp:simplePos x="0" y="0"/>
                <wp:positionH relativeFrom="column">
                  <wp:posOffset>2351796</wp:posOffset>
                </wp:positionH>
                <wp:positionV relativeFrom="paragraph">
                  <wp:posOffset>1934552</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3B53E8C9" w14:textId="77777777" w:rsidR="00037A54" w:rsidRPr="00B84161" w:rsidRDefault="00037A54" w:rsidP="00037A54">
                            <w:pPr>
                              <w:bidi/>
                              <w:jc w:val="center"/>
                              <w:rPr>
                                <w:rFonts w:cs="Arial"/>
                                <w:sz w:val="20"/>
                                <w:szCs w:val="20"/>
                                <w:lang w:val="en-US" w:bidi="ar-EG"/>
                              </w:rPr>
                            </w:pPr>
                            <w:r w:rsidRPr="00B84161">
                              <w:rPr>
                                <w:rFonts w:cs="Arial"/>
                                <w:sz w:val="20"/>
                                <w:szCs w:val="20"/>
                                <w:rtl/>
                              </w:rPr>
                              <w:t>المرونة الرأسمالية</w:t>
                            </w:r>
                          </w:p>
                          <w:p w14:paraId="1D162B5B" w14:textId="77777777" w:rsidR="00037A54" w:rsidRDefault="00037A54" w:rsidP="00037A54">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C4425" id="Text Box 229897466" o:spid="_x0000_s1033" type="#_x0000_t202" style="position:absolute;left:0;text-align:left;margin-left:185.2pt;margin-top:152.35pt;width:78.05pt;height: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" fillcolor="window" strokeweight=".5pt">
                <v:textbox>
                  <w:txbxContent>
                    <w:p w14:paraId="3B53E8C9" w14:textId="77777777" w:rsidR="00037A54" w:rsidRPr="00B84161" w:rsidRDefault="00037A54" w:rsidP="00037A54">
                      <w:pPr>
                        <w:bidi/>
                        <w:jc w:val="center"/>
                        <w:rPr>
                          <w:rFonts w:cs="Arial"/>
                          <w:sz w:val="20"/>
                          <w:szCs w:val="20"/>
                          <w:lang w:val="en-US" w:bidi="ar-EG"/>
                        </w:rPr>
                      </w:pPr>
                      <w:r w:rsidRPr="00B84161">
                        <w:rPr>
                          <w:rFonts w:cs="Arial"/>
                          <w:sz w:val="20"/>
                          <w:szCs w:val="20"/>
                          <w:rtl/>
                        </w:rPr>
                        <w:t>المرونة الرأسمالية</w:t>
                      </w:r>
                    </w:p>
                    <w:p w14:paraId="1D162B5B" w14:textId="77777777" w:rsidR="00037A54" w:rsidRDefault="00037A54" w:rsidP="00037A54">
                      <w:pPr>
                        <w:bidi/>
                        <w:jc w:val="center"/>
                      </w:pPr>
                    </w:p>
                  </w:txbxContent>
                </v:textbox>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3AED849">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6809A40"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" strokecolor="black [3200]" strokeweight="2pt">
                <v:stroke joinstyle="miter"/>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55AC31CC">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98BDD1"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" strokecolor="black [3200]" strokeweight="2pt">
                <v:stroke joinstyle="miter"/>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9FF51AD">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129100A"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" strokecolor="black [3200]" strokeweight="2pt">
                <v:stroke joinstyle="miter"/>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62ED2945">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9853CC7"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" strokecolor="black [3200]" strokeweight="2pt">
                <v:stroke joinstyle="miter"/>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3F552A96">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39D148B"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" strokecolor="black [3200]" strokeweight="2pt">
                <v:stroke joinstyle="miter"/>
              </v:shape>
            </w:pict>
          </mc:Fallback>
        </mc:AlternateContent>
      </w:r>
      <w:r w:rsidR="00B84161"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414F9342">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4"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1gmRA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24D131DB">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36B98449"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sidRPr="0093033F">
        <w:rPr>
          <w:rFonts w:ascii="Simplified Arabic" w:hAnsi="Simplified Arabic" w:cs="Simplified Arabic" w:hint="cs"/>
          <w:b/>
          <w:bCs/>
          <w:color w:val="0D0D0D" w:themeColor="text1" w:themeTint="F2"/>
          <w:sz w:val="28"/>
          <w:szCs w:val="28"/>
          <w:u w:val="single"/>
          <w:rtl/>
        </w:rPr>
        <w:t xml:space="preserve">1-6 </w:t>
      </w:r>
      <w:r w:rsidR="00D23EC8" w:rsidRPr="0093033F">
        <w:rPr>
          <w:rFonts w:ascii="Simplified Arabic" w:hAnsi="Simplified Arabic" w:cs="Simplified Arabic"/>
          <w:b/>
          <w:bCs/>
          <w:color w:val="0D0D0D" w:themeColor="text1" w:themeTint="F2"/>
          <w:sz w:val="28"/>
          <w:szCs w:val="28"/>
          <w:u w:val="single"/>
          <w:rtl/>
        </w:rPr>
        <w:t>نموذج الدراسة:</w:t>
      </w:r>
      <w:r w:rsidRPr="00037A54">
        <w:rPr>
          <w:rFonts w:ascii="Simplified Arabic" w:hAnsi="Simplified Arabic" w:cs="Simplified Arabic"/>
          <w:b/>
          <w:bCs/>
          <w:noProof/>
          <w:color w:val="0D0D0D" w:themeColor="text1" w:themeTint="F2"/>
          <w:sz w:val="28"/>
          <w:szCs w:val="28"/>
        </w:rPr>
        <w:t xml:space="preserve"> </w:t>
      </w:r>
    </w:p>
    <w:p w14:paraId="2EFEF86F" w14:textId="35B111BD" w:rsidR="00D23EC8" w:rsidRDefault="00D23EC8" w:rsidP="0093033F">
      <w:pPr>
        <w:bidi/>
        <w:spacing w:after="200" w:line="276" w:lineRule="auto"/>
        <w:jc w:val="both"/>
        <w:rPr>
          <w:rFonts w:ascii="Simplified Arabic" w:hAnsi="Simplified Arabic" w:cs="Simplified Arabic"/>
          <w:b/>
          <w:bCs/>
          <w:noProof/>
          <w:color w:val="0D0D0D" w:themeColor="text1" w:themeTint="F2"/>
          <w:sz w:val="28"/>
          <w:szCs w:val="28"/>
          <w:rtl/>
        </w:rPr>
      </w:pPr>
      <w:r w:rsidRPr="0093033F">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5"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JTHiaB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6"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172B664E" w:rsidR="00D23EC8" w:rsidRPr="00563DD7" w:rsidRDefault="00D23EC8" w:rsidP="00D23EC8">
                            <w:pPr>
                              <w:bidi/>
                              <w:jc w:val="center"/>
                              <w:rPr>
                                <w:sz w:val="22"/>
                                <w:szCs w:val="22"/>
                              </w:rPr>
                            </w:pPr>
                            <w:r w:rsidRPr="00563DD7">
                              <w:rPr>
                                <w:rFonts w:cs="Arial"/>
                                <w:sz w:val="22"/>
                                <w:szCs w:val="22"/>
                                <w:rtl/>
                                <w:lang w:bidi="ar-EG"/>
                              </w:rPr>
                              <w:t>الموارد البشرية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7"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GvhViJEAgAA&#10;lQQAAA4AAAAAAAAAAAAAAAAALgIAAGRycy9lMm9Eb2MueG1sUEsBAi0AFAAGAAgAAAAhAHJYXPvf&#10;AAAACwEAAA8AAAAAAAAAAAAAAAAAngQAAGRycy9kb3ducmV2LnhtbFBLBQYAAAAABAAEAPMAAACq&#10;BQAAAAA=&#10;" fillcolor="window" strokeweight=".5pt">
                <v:textbox>
                  <w:txbxContent>
                    <w:p w14:paraId="23391576" w14:textId="172B664E" w:rsidR="00D23EC8" w:rsidRPr="00563DD7" w:rsidRDefault="00D23EC8" w:rsidP="00D23EC8">
                      <w:pPr>
                        <w:bidi/>
                        <w:jc w:val="center"/>
                        <w:rPr>
                          <w:sz w:val="22"/>
                          <w:szCs w:val="22"/>
                        </w:rPr>
                      </w:pPr>
                      <w:r w:rsidRPr="00563DD7">
                        <w:rPr>
                          <w:rFonts w:cs="Arial"/>
                          <w:sz w:val="22"/>
                          <w:szCs w:val="22"/>
                          <w:rtl/>
                          <w:lang w:bidi="ar-EG"/>
                        </w:rPr>
                        <w:t>الموارد البشرية الرقمية</w:t>
                      </w: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8"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IfSRA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9"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Cb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GHCgm0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40"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Ejf/fB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41"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k3XGg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2"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G6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5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CnGEbp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3"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4"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2e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3J6Y2UB6RQAvdbDnDlxXirzDFJ2ZxmJAYXBD/iIdUgElBL1Gy&#10;A/v7b/fBH3uMVkoaHM6Cul97ZgVW/l1j978MR6MwzVEZjT9nqNhry+baovf1ApC9Ia6i4VEM/l6d&#10;RGmhfsE9moeoaGKaY+yC+pO48N3K4B5yMZ9HJ5xfw/xKrw0P0KFVgdfn9oVZ0zfa44g8wGmMWf6m&#10;351veKlhvvcgqzgMgeiO1Z5/nP04Tv2ehuW61qPX5Wsy+wM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H9V9nk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5"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FUNC+k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6"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93033F">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7"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0zFQw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sidRPr="0093033F">
        <w:rPr>
          <w:rFonts w:ascii="Simplified Arabic" w:hAnsi="Simplified Arabic" w:cs="Simplified Arabic" w:hint="cs"/>
          <w:b/>
          <w:bCs/>
          <w:noProof/>
          <w:color w:val="0D0D0D" w:themeColor="text1" w:themeTint="F2"/>
          <w:sz w:val="28"/>
          <w:szCs w:val="28"/>
          <w:rtl/>
        </w:rPr>
        <w:t xml:space="preserve"> </w:t>
      </w:r>
    </w:p>
    <w:p w14:paraId="2DDD4034" w14:textId="77777777" w:rsidR="006B5ED9" w:rsidRPr="0093033F" w:rsidRDefault="006B5ED9" w:rsidP="006B5ED9">
      <w:pPr>
        <w:bidi/>
        <w:spacing w:after="200" w:line="276" w:lineRule="auto"/>
        <w:jc w:val="both"/>
        <w:rPr>
          <w:rFonts w:ascii="Simplified Arabic" w:hAnsi="Simplified Arabic" w:cs="Simplified Arabic"/>
          <w:b/>
          <w:bCs/>
          <w:noProof/>
          <w:color w:val="0D0D0D" w:themeColor="text1" w:themeTint="F2"/>
          <w:sz w:val="28"/>
          <w:szCs w:val="28"/>
          <w:rtl/>
        </w:rPr>
      </w:pPr>
    </w:p>
    <w:p w14:paraId="496680F8" w14:textId="77777777" w:rsidR="00E12580" w:rsidRPr="0093033F" w:rsidRDefault="00E12580" w:rsidP="0093033F">
      <w:pPr>
        <w:bidi/>
        <w:spacing w:after="200" w:line="276" w:lineRule="auto"/>
        <w:jc w:val="both"/>
        <w:rPr>
          <w:rFonts w:ascii="Simplified Arabic" w:hAnsi="Simplified Arabic" w:cs="Simplified Arabic"/>
          <w:b/>
          <w:bCs/>
          <w:noProof/>
          <w:color w:val="0D0D0D" w:themeColor="text1" w:themeTint="F2"/>
          <w:sz w:val="28"/>
          <w:szCs w:val="28"/>
          <w:rtl/>
        </w:rPr>
      </w:pPr>
    </w:p>
    <w:p w14:paraId="37B429B8" w14:textId="0EF31184" w:rsidR="00D23EC8" w:rsidRPr="0093033F" w:rsidRDefault="00A61923"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u w:val="single"/>
          <w:rtl/>
        </w:rPr>
        <w:t xml:space="preserve">1-7 </w:t>
      </w:r>
      <w:r w:rsidR="00D23EC8" w:rsidRPr="0093033F">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93033F">
        <w:rPr>
          <w:rFonts w:ascii="Simplified Arabic" w:hAnsi="Simplified Arabic" w:cs="Simplified Arabic"/>
          <w:color w:val="0D0D0D" w:themeColor="text1" w:themeTint="F2"/>
          <w:sz w:val="28"/>
          <w:szCs w:val="28"/>
        </w:rPr>
        <w:t>:</w:t>
      </w:r>
    </w:p>
    <w:p w14:paraId="4D21C90F"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التحول الرقمي</w:t>
      </w:r>
      <w:r w:rsidRPr="0093033F">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93033F" w:rsidRDefault="00D23EC8" w:rsidP="0093033F">
      <w:pPr>
        <w:bidi/>
        <w:spacing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التحول الرقمي</w:t>
      </w:r>
      <w:r w:rsidRPr="0093033F">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sidRPr="0093033F">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93033F" w:rsidRDefault="00D23EC8" w:rsidP="0093033F">
      <w:pPr>
        <w:bidi/>
        <w:spacing w:after="200" w:line="276"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93033F">
        <w:rPr>
          <w:rFonts w:ascii="Simplified Arabic" w:eastAsia="Calibri" w:hAnsi="Simplified Arabic" w:cs="Simplified Arabic"/>
          <w:color w:val="0D0D0D" w:themeColor="text1" w:themeTint="F2"/>
          <w:sz w:val="28"/>
          <w:szCs w:val="28"/>
        </w:rPr>
        <w:t>.</w:t>
      </w:r>
    </w:p>
    <w:p w14:paraId="5A851E2E"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سلاسل الإمداد</w:t>
      </w:r>
      <w:r w:rsidRPr="0093033F">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93033F">
        <w:rPr>
          <w:rFonts w:ascii="Simplified Arabic" w:hAnsi="Simplified Arabic" w:cs="Simplified Arabic"/>
          <w:color w:val="0D0D0D" w:themeColor="text1" w:themeTint="F2"/>
          <w:sz w:val="28"/>
          <w:szCs w:val="28"/>
        </w:rPr>
        <w:t>.</w:t>
      </w:r>
    </w:p>
    <w:p w14:paraId="672519C3" w14:textId="7F63F49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93033F">
        <w:rPr>
          <w:rFonts w:ascii="Simplified Arabic" w:hAnsi="Simplified Arabic" w:cs="Simplified Arabic"/>
          <w:color w:val="0D0D0D" w:themeColor="text1" w:themeTint="F2"/>
          <w:sz w:val="28"/>
          <w:szCs w:val="28"/>
        </w:rPr>
        <w:t>(</w:t>
      </w:r>
      <w:r w:rsidR="00DD11B5" w:rsidRPr="0093033F">
        <w:rPr>
          <w:rFonts w:ascii="Simplified Arabic" w:hAnsi="Simplified Arabic" w:cs="Simplified Arabic" w:hint="cs"/>
          <w:color w:val="0D0D0D" w:themeColor="text1" w:themeTint="F2"/>
          <w:sz w:val="28"/>
          <w:szCs w:val="28"/>
          <w:rtl/>
        </w:rPr>
        <w:t xml:space="preserve"> (</w:t>
      </w:r>
      <w:r w:rsidR="00090890" w:rsidRPr="0093033F">
        <w:rPr>
          <w:rFonts w:ascii="Simplified Arabic" w:hAnsi="Simplified Arabic" w:cs="Simplified Arabic" w:hint="cs"/>
          <w:color w:val="0D0D0D" w:themeColor="text1" w:themeTint="F2"/>
          <w:sz w:val="28"/>
          <w:szCs w:val="28"/>
          <w:rtl/>
        </w:rPr>
        <w:t>الجدران، 2023).</w:t>
      </w:r>
    </w:p>
    <w:p w14:paraId="155A4953"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إدارة سلسلة الإمداد</w:t>
      </w:r>
      <w:r w:rsidRPr="0093033F">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sidRPr="0093033F">
        <w:rPr>
          <w:rFonts w:ascii="Simplified Arabic" w:hAnsi="Simplified Arabic" w:cs="Simplified Arabic" w:hint="cs"/>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 xml:space="preserve">يشمل تحسين الكفاءة وتقليل التكاليف وتسهيل الوصول إلى المنتجات الطبية في الوقت المناسب إدارة سلسلة الامداد </w:t>
      </w:r>
      <w:proofErr w:type="spellStart"/>
      <w:r w:rsidRPr="0093033F">
        <w:rPr>
          <w:rFonts w:ascii="Simplified Arabic" w:hAnsi="Simplified Arabic" w:cs="Simplified Arabic"/>
          <w:color w:val="0D0D0D" w:themeColor="text1" w:themeTint="F2"/>
          <w:sz w:val="28"/>
          <w:szCs w:val="28"/>
          <w:rtl/>
        </w:rPr>
        <w:t>تديرالعلاقات</w:t>
      </w:r>
      <w:proofErr w:type="spellEnd"/>
      <w:r w:rsidRPr="0093033F">
        <w:rPr>
          <w:rFonts w:ascii="Simplified Arabic" w:hAnsi="Simplified Arabic" w:cs="Simplified Arabic"/>
          <w:color w:val="0D0D0D" w:themeColor="text1" w:themeTint="F2"/>
          <w:sz w:val="28"/>
          <w:szCs w:val="28"/>
          <w:rtl/>
        </w:rPr>
        <w:t xml:space="preserve"> بين الوحدات والشركات ضمن سلسلة الامداد مع التركيز على إضافة القيمة، وعبر الإنترنت للجميع</w:t>
      </w:r>
      <w:r w:rsidR="00E12580"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w:t>
      </w:r>
      <w:proofErr w:type="spellStart"/>
      <w:r w:rsidRPr="0093033F">
        <w:rPr>
          <w:rFonts w:ascii="Simplified Arabic" w:hAnsi="Simplified Arabic" w:cs="Simplified Arabic"/>
          <w:color w:val="0D0D0D" w:themeColor="text1" w:themeTint="F2"/>
          <w:sz w:val="28"/>
          <w:szCs w:val="28"/>
          <w:rtl/>
        </w:rPr>
        <w:t>وتشاركة</w:t>
      </w:r>
      <w:proofErr w:type="spellEnd"/>
      <w:r w:rsidRPr="0093033F">
        <w:rPr>
          <w:rFonts w:ascii="Simplified Arabic" w:hAnsi="Simplified Arabic" w:cs="Simplified Arabic"/>
          <w:color w:val="0D0D0D" w:themeColor="text1" w:themeTint="F2"/>
          <w:sz w:val="28"/>
          <w:szCs w:val="28"/>
          <w:rtl/>
        </w:rPr>
        <w:t xml:space="preserve">، مع الأخذ في الاعتبار الاقتصاد والتقنية الاجتماعية </w:t>
      </w:r>
      <w:r w:rsidR="00090890" w:rsidRPr="0093033F">
        <w:rPr>
          <w:rFonts w:ascii="Simplified Arabic" w:hAnsi="Simplified Arabic" w:cs="Simplified Arabic" w:hint="cs"/>
          <w:color w:val="0D0D0D" w:themeColor="text1" w:themeTint="F2"/>
          <w:sz w:val="28"/>
          <w:szCs w:val="28"/>
          <w:rtl/>
        </w:rPr>
        <w:t>(</w:t>
      </w:r>
      <w:proofErr w:type="spellStart"/>
      <w:r w:rsidR="00FB5C59" w:rsidRPr="0093033F">
        <w:rPr>
          <w:rFonts w:ascii="Simplified Arabic" w:hAnsi="Simplified Arabic" w:cs="Simplified Arabic" w:hint="cs"/>
          <w:color w:val="0D0D0D" w:themeColor="text1" w:themeTint="F2"/>
          <w:sz w:val="28"/>
          <w:szCs w:val="28"/>
          <w:rtl/>
        </w:rPr>
        <w:t>زردانة</w:t>
      </w:r>
      <w:proofErr w:type="spellEnd"/>
      <w:r w:rsidR="00FB5C59" w:rsidRPr="0093033F">
        <w:rPr>
          <w:rFonts w:ascii="Simplified Arabic" w:hAnsi="Simplified Arabic" w:cs="Simplified Arabic" w:hint="cs"/>
          <w:color w:val="0D0D0D" w:themeColor="text1" w:themeTint="F2"/>
          <w:sz w:val="28"/>
          <w:szCs w:val="28"/>
          <w:rtl/>
        </w:rPr>
        <w:t xml:space="preserve">، </w:t>
      </w:r>
      <w:r w:rsidR="00BF1F89" w:rsidRPr="0093033F">
        <w:rPr>
          <w:rFonts w:ascii="Simplified Arabic" w:hAnsi="Simplified Arabic" w:cs="Simplified Arabic" w:hint="cs"/>
          <w:color w:val="0D0D0D" w:themeColor="text1" w:themeTint="F2"/>
          <w:sz w:val="28"/>
          <w:szCs w:val="28"/>
          <w:rtl/>
        </w:rPr>
        <w:t>2020),</w:t>
      </w:r>
    </w:p>
    <w:p w14:paraId="333D13FE"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التشغيلي</w:t>
      </w:r>
      <w:r w:rsidRPr="0093033F">
        <w:rPr>
          <w:rFonts w:ascii="Simplified Arabic" w:hAnsi="Simplified Arabic" w:cs="Simplified Arabic"/>
          <w:b/>
          <w:bCs/>
          <w:color w:val="0D0D0D" w:themeColor="text1" w:themeTint="F2"/>
          <w:sz w:val="28"/>
          <w:szCs w:val="28"/>
          <w:u w:val="single"/>
        </w:rPr>
        <w:t>:</w:t>
      </w:r>
    </w:p>
    <w:p w14:paraId="4934D4EF" w14:textId="69325BC3"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sidRPr="0093033F">
        <w:rPr>
          <w:rFonts w:ascii="Simplified Arabic" w:hAnsi="Simplified Arabic" w:cs="Simplified Arabic" w:hint="cs"/>
          <w:color w:val="0D0D0D" w:themeColor="text1" w:themeTint="F2"/>
          <w:sz w:val="28"/>
          <w:szCs w:val="28"/>
          <w:rtl/>
        </w:rPr>
        <w:t xml:space="preserve"> (</w:t>
      </w:r>
      <w:r w:rsidR="00EF45FC" w:rsidRPr="0093033F">
        <w:rPr>
          <w:rFonts w:ascii="Simplified Arabic" w:hAnsi="Simplified Arabic" w:cs="Simplified Arabic" w:hint="cs"/>
          <w:color w:val="0D0D0D" w:themeColor="text1" w:themeTint="F2"/>
          <w:sz w:val="28"/>
          <w:szCs w:val="28"/>
          <w:rtl/>
        </w:rPr>
        <w:t>قاسـم، 2021).</w:t>
      </w:r>
    </w:p>
    <w:p w14:paraId="5C593E11"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المالي</w:t>
      </w:r>
      <w:r w:rsidRPr="0093033F">
        <w:rPr>
          <w:rFonts w:ascii="Simplified Arabic" w:hAnsi="Simplified Arabic" w:cs="Simplified Arabic"/>
          <w:b/>
          <w:bCs/>
          <w:color w:val="0D0D0D" w:themeColor="text1" w:themeTint="F2"/>
          <w:sz w:val="28"/>
          <w:szCs w:val="28"/>
          <w:u w:val="single"/>
        </w:rPr>
        <w:t>:</w:t>
      </w:r>
    </w:p>
    <w:p w14:paraId="66AEF381" w14:textId="11AD652B"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93033F">
        <w:rPr>
          <w:rFonts w:ascii="Simplified Arabic" w:hAnsi="Simplified Arabic" w:cs="Simplified Arabic"/>
          <w:color w:val="0D0D0D" w:themeColor="text1" w:themeTint="F2"/>
          <w:sz w:val="28"/>
          <w:szCs w:val="28"/>
        </w:rPr>
        <w:t xml:space="preserve"> (ROI) </w:t>
      </w:r>
      <w:r w:rsidRPr="0093033F">
        <w:rPr>
          <w:rFonts w:ascii="Simplified Arabic" w:hAnsi="Simplified Arabic" w:cs="Simplified Arabic"/>
          <w:color w:val="0D0D0D" w:themeColor="text1" w:themeTint="F2"/>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sidRPr="0093033F">
        <w:rPr>
          <w:rFonts w:ascii="Simplified Arabic" w:hAnsi="Simplified Arabic" w:cs="Simplified Arabic" w:hint="cs"/>
          <w:color w:val="0D0D0D" w:themeColor="text1" w:themeTint="F2"/>
          <w:sz w:val="28"/>
          <w:szCs w:val="28"/>
          <w:rtl/>
        </w:rPr>
        <w:t xml:space="preserve"> (</w:t>
      </w:r>
      <w:proofErr w:type="spellStart"/>
      <w:r w:rsidR="00431847" w:rsidRPr="0093033F">
        <w:rPr>
          <w:rFonts w:ascii="Simplified Arabic" w:hAnsi="Simplified Arabic" w:cs="Simplified Arabic" w:hint="cs"/>
          <w:color w:val="0D0D0D" w:themeColor="text1" w:themeTint="F2"/>
          <w:sz w:val="28"/>
          <w:szCs w:val="28"/>
          <w:rtl/>
        </w:rPr>
        <w:t>زردانة</w:t>
      </w:r>
      <w:proofErr w:type="spellEnd"/>
      <w:r w:rsidR="00431847" w:rsidRPr="0093033F">
        <w:rPr>
          <w:rFonts w:ascii="Simplified Arabic" w:hAnsi="Simplified Arabic" w:cs="Simplified Arabic" w:hint="cs"/>
          <w:color w:val="0D0D0D" w:themeColor="text1" w:themeTint="F2"/>
          <w:sz w:val="28"/>
          <w:szCs w:val="28"/>
          <w:rtl/>
        </w:rPr>
        <w:t xml:space="preserve">، </w:t>
      </w:r>
      <w:r w:rsidR="00CE0075" w:rsidRPr="0093033F">
        <w:rPr>
          <w:rFonts w:ascii="Simplified Arabic" w:hAnsi="Simplified Arabic" w:cs="Simplified Arabic" w:hint="cs"/>
          <w:color w:val="0D0D0D" w:themeColor="text1" w:themeTint="F2"/>
          <w:sz w:val="28"/>
          <w:szCs w:val="28"/>
          <w:rtl/>
        </w:rPr>
        <w:t>2020).</w:t>
      </w:r>
    </w:p>
    <w:p w14:paraId="60C09A31"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الأمني</w:t>
      </w:r>
      <w:r w:rsidRPr="0093033F">
        <w:rPr>
          <w:rFonts w:ascii="Simplified Arabic" w:hAnsi="Simplified Arabic" w:cs="Simplified Arabic"/>
          <w:b/>
          <w:bCs/>
          <w:color w:val="0D0D0D" w:themeColor="text1" w:themeTint="F2"/>
          <w:sz w:val="28"/>
          <w:szCs w:val="28"/>
          <w:u w:val="single"/>
        </w:rPr>
        <w:t>:</w:t>
      </w:r>
    </w:p>
    <w:p w14:paraId="57E82D14" w14:textId="74D5F570"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w:t>
      </w:r>
      <w:r w:rsidR="009057C3">
        <w:rPr>
          <w:rFonts w:ascii="Simplified Arabic" w:hAnsi="Simplified Arabic" w:cs="Simplified Arabic" w:hint="cs"/>
          <w:color w:val="0D0D0D" w:themeColor="text1" w:themeTint="F2"/>
          <w:sz w:val="28"/>
          <w:szCs w:val="28"/>
          <w:rtl/>
        </w:rPr>
        <w:t xml:space="preserve"> </w:t>
      </w:r>
      <w:r w:rsidR="00CE0075" w:rsidRPr="0093033F">
        <w:rPr>
          <w:rFonts w:ascii="Simplified Arabic" w:hAnsi="Simplified Arabic" w:cs="Simplified Arabic" w:hint="cs"/>
          <w:color w:val="0D0D0D" w:themeColor="text1" w:themeTint="F2"/>
          <w:sz w:val="28"/>
          <w:szCs w:val="28"/>
          <w:rtl/>
        </w:rPr>
        <w:t>(</w:t>
      </w:r>
      <w:r w:rsidR="00ED0A7A" w:rsidRPr="0093033F">
        <w:rPr>
          <w:rFonts w:ascii="Simplified Arabic" w:hAnsi="Simplified Arabic" w:cs="Simplified Arabic" w:hint="cs"/>
          <w:color w:val="0D0D0D" w:themeColor="text1" w:themeTint="F2"/>
          <w:sz w:val="28"/>
          <w:szCs w:val="28"/>
          <w:rtl/>
        </w:rPr>
        <w:t>الجدران، 2023),</w:t>
      </w:r>
    </w:p>
    <w:p w14:paraId="01164BF6"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93033F">
        <w:rPr>
          <w:rFonts w:ascii="Simplified Arabic" w:hAnsi="Simplified Arabic" w:cs="Simplified Arabic"/>
          <w:b/>
          <w:bCs/>
          <w:color w:val="0D0D0D" w:themeColor="text1" w:themeTint="F2"/>
          <w:sz w:val="28"/>
          <w:szCs w:val="28"/>
          <w:u w:val="single"/>
          <w:rtl/>
        </w:rPr>
        <w:t>البعد البيئي</w:t>
      </w:r>
      <w:r w:rsidRPr="0093033F">
        <w:rPr>
          <w:rFonts w:ascii="Simplified Arabic" w:hAnsi="Simplified Arabic" w:cs="Simplified Arabic"/>
          <w:b/>
          <w:bCs/>
          <w:color w:val="0D0D0D" w:themeColor="text1" w:themeTint="F2"/>
          <w:sz w:val="28"/>
          <w:szCs w:val="28"/>
          <w:u w:val="single"/>
        </w:rPr>
        <w:t>:</w:t>
      </w:r>
    </w:p>
    <w:p w14:paraId="4F6CBADD" w14:textId="4DB5C06A"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w:t>
      </w:r>
      <w:r w:rsidR="00ED0A7A" w:rsidRPr="0093033F">
        <w:rPr>
          <w:rFonts w:ascii="Simplified Arabic" w:hAnsi="Simplified Arabic" w:cs="Simplified Arabic" w:hint="cs"/>
          <w:color w:val="0D0D0D" w:themeColor="text1" w:themeTint="F2"/>
          <w:sz w:val="28"/>
          <w:szCs w:val="28"/>
          <w:rtl/>
        </w:rPr>
        <w:t xml:space="preserve"> (</w:t>
      </w:r>
      <w:r w:rsidR="00131271" w:rsidRPr="0093033F">
        <w:rPr>
          <w:rFonts w:ascii="Simplified Arabic" w:hAnsi="Simplified Arabic" w:cs="Simplified Arabic" w:hint="cs"/>
          <w:color w:val="0D0D0D" w:themeColor="text1" w:themeTint="F2"/>
          <w:sz w:val="28"/>
          <w:szCs w:val="28"/>
          <w:rtl/>
        </w:rPr>
        <w:t>الصغير، 2020).</w:t>
      </w:r>
    </w:p>
    <w:p w14:paraId="1949875B"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 </w:t>
      </w:r>
      <w:r w:rsidR="00D23EC8" w:rsidRPr="0093033F">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1-8-1 </w:t>
      </w:r>
      <w:r w:rsidR="00D23EC8" w:rsidRPr="0093033F">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1-8-2 </w:t>
      </w:r>
      <w:r w:rsidR="00D23EC8" w:rsidRPr="0093033F">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1-8-2-1 </w:t>
      </w:r>
      <w:r w:rsidR="00D23EC8" w:rsidRPr="0093033F">
        <w:rPr>
          <w:rFonts w:ascii="Simplified Arabic" w:hAnsi="Simplified Arabic" w:cs="Simplified Arabic"/>
          <w:b/>
          <w:bCs/>
          <w:color w:val="0D0D0D" w:themeColor="text1" w:themeTint="F2"/>
          <w:sz w:val="28"/>
          <w:szCs w:val="28"/>
          <w:rtl/>
        </w:rPr>
        <w:t>مجتمع الدراسة:</w:t>
      </w:r>
    </w:p>
    <w:p w14:paraId="6F4AAD7A" w14:textId="77777777" w:rsidR="00D23EC8" w:rsidRPr="0093033F" w:rsidRDefault="00D23EC8" w:rsidP="0093033F">
      <w:pPr>
        <w:bidi/>
        <w:spacing w:after="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يتكون مجتمع الدراسة من الموظفين والمراجعين بالمدينة ويتراوح العدد </w:t>
      </w:r>
      <w:proofErr w:type="spellStart"/>
      <w:r w:rsidRPr="0093033F">
        <w:rPr>
          <w:rFonts w:ascii="Simplified Arabic" w:hAnsi="Simplified Arabic" w:cs="Simplified Arabic"/>
          <w:color w:val="0D0D0D" w:themeColor="text1" w:themeTint="F2"/>
          <w:sz w:val="28"/>
          <w:szCs w:val="28"/>
          <w:rtl/>
        </w:rPr>
        <w:t>بناءا</w:t>
      </w:r>
      <w:proofErr w:type="spellEnd"/>
      <w:r w:rsidRPr="0093033F">
        <w:rPr>
          <w:rFonts w:ascii="Simplified Arabic" w:hAnsi="Simplified Arabic" w:cs="Simplified Arabic"/>
          <w:color w:val="0D0D0D" w:themeColor="text1" w:themeTint="F2"/>
          <w:sz w:val="28"/>
          <w:szCs w:val="28"/>
          <w:rtl/>
        </w:rPr>
        <w:t xml:space="preserve">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w:t>
      </w:r>
      <w:proofErr w:type="spellStart"/>
      <w:r w:rsidRPr="0093033F">
        <w:rPr>
          <w:rFonts w:ascii="Simplified Arabic" w:hAnsi="Simplified Arabic" w:cs="Simplified Arabic"/>
          <w:color w:val="0D0D0D" w:themeColor="text1" w:themeTint="F2"/>
          <w:sz w:val="28"/>
          <w:szCs w:val="28"/>
          <w:rtl/>
        </w:rPr>
        <w:t>المؤرشفة</w:t>
      </w:r>
      <w:proofErr w:type="spellEnd"/>
      <w:r w:rsidRPr="0093033F">
        <w:rPr>
          <w:rFonts w:ascii="Simplified Arabic" w:hAnsi="Simplified Arabic" w:cs="Simplified Arabic"/>
          <w:color w:val="0D0D0D" w:themeColor="text1" w:themeTint="F2"/>
          <w:sz w:val="28"/>
          <w:szCs w:val="28"/>
          <w:rtl/>
        </w:rPr>
        <w:t xml:space="preserve">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1-8-2-2 </w:t>
      </w:r>
      <w:r w:rsidR="00D23EC8" w:rsidRPr="0093033F">
        <w:rPr>
          <w:rFonts w:ascii="Simplified Arabic" w:hAnsi="Simplified Arabic" w:cs="Simplified Arabic"/>
          <w:b/>
          <w:bCs/>
          <w:color w:val="0D0D0D" w:themeColor="text1" w:themeTint="F2"/>
          <w:sz w:val="28"/>
          <w:szCs w:val="28"/>
          <w:rtl/>
        </w:rPr>
        <w:t>عينة الدراسة:</w:t>
      </w:r>
    </w:p>
    <w:p w14:paraId="76E0104F" w14:textId="77777777" w:rsidR="00D23EC8" w:rsidRPr="0093033F" w:rsidRDefault="00D23EC8" w:rsidP="0093033F">
      <w:pPr>
        <w:bidi/>
        <w:spacing w:after="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1-8-3 </w:t>
      </w:r>
      <w:r w:rsidR="00D23EC8" w:rsidRPr="0093033F">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50CA09B6" w:rsidR="00D23EC8" w:rsidRPr="006B5ED9" w:rsidRDefault="00D23EC8" w:rsidP="0093033F">
      <w:pPr>
        <w:pStyle w:val="a6"/>
        <w:numPr>
          <w:ilvl w:val="0"/>
          <w:numId w:val="22"/>
        </w:numPr>
        <w:bidi/>
        <w:spacing w:after="200" w:line="276" w:lineRule="auto"/>
        <w:jc w:val="both"/>
        <w:rPr>
          <w:rFonts w:ascii="Simplified Arabic" w:hAnsi="Simplified Arabic" w:cs="Simplified Arabic"/>
          <w:color w:val="EE0000"/>
          <w:sz w:val="28"/>
          <w:szCs w:val="28"/>
          <w:rtl/>
        </w:rPr>
      </w:pPr>
      <w:r w:rsidRPr="006B5ED9">
        <w:rPr>
          <w:rFonts w:ascii="Simplified Arabic" w:hAnsi="Simplified Arabic" w:cs="Simplified Arabic"/>
          <w:b/>
          <w:bCs/>
          <w:color w:val="EE0000"/>
          <w:sz w:val="28"/>
          <w:szCs w:val="28"/>
          <w:rtl/>
        </w:rPr>
        <w:t>الحدود الموضوعية</w:t>
      </w:r>
      <w:r w:rsidRPr="006B5ED9">
        <w:rPr>
          <w:rFonts w:ascii="Simplified Arabic" w:hAnsi="Simplified Arabic" w:cs="Simplified Arabic"/>
          <w:color w:val="EE0000"/>
          <w:sz w:val="28"/>
          <w:szCs w:val="28"/>
          <w:rtl/>
        </w:rPr>
        <w:t xml:space="preserve">: تقتصر الدراسية في مناقشة </w:t>
      </w:r>
      <w:r w:rsidR="00121BF7" w:rsidRPr="006B5ED9">
        <w:rPr>
          <w:rFonts w:ascii="Simplified Arabic" w:hAnsi="Simplified Arabic" w:cs="Simplified Arabic"/>
          <w:color w:val="EE0000"/>
          <w:sz w:val="28"/>
          <w:szCs w:val="28"/>
          <w:rtl/>
        </w:rPr>
        <w:t>أثر التحول الرقمي على سلاسل إمداد الأدوية الدور الوسيط للمرونة التنظيمية في مدينة الأمير سلطان الطبية العسكرية</w:t>
      </w:r>
      <w:r w:rsidRPr="006B5ED9">
        <w:rPr>
          <w:rFonts w:ascii="Simplified Arabic" w:hAnsi="Simplified Arabic" w:cs="Simplified Arabic"/>
          <w:color w:val="EE0000"/>
          <w:sz w:val="28"/>
          <w:szCs w:val="28"/>
        </w:rPr>
        <w:t>.</w:t>
      </w:r>
    </w:p>
    <w:p w14:paraId="6CDF6196"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المكانية</w:t>
      </w:r>
      <w:r w:rsidRPr="0093033F">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2C28F486" w:rsidR="00D23EC8" w:rsidRPr="006B5ED9" w:rsidRDefault="00D23EC8" w:rsidP="0093033F">
      <w:pPr>
        <w:pStyle w:val="a6"/>
        <w:numPr>
          <w:ilvl w:val="0"/>
          <w:numId w:val="22"/>
        </w:numPr>
        <w:bidi/>
        <w:spacing w:after="200" w:line="276" w:lineRule="auto"/>
        <w:jc w:val="both"/>
        <w:rPr>
          <w:rFonts w:ascii="Simplified Arabic" w:hAnsi="Simplified Arabic" w:cs="Simplified Arabic"/>
          <w:color w:val="EE0000"/>
          <w:sz w:val="28"/>
          <w:szCs w:val="28"/>
          <w:rtl/>
        </w:rPr>
      </w:pPr>
      <w:r w:rsidRPr="006B5ED9">
        <w:rPr>
          <w:rFonts w:ascii="Simplified Arabic" w:hAnsi="Simplified Arabic" w:cs="Simplified Arabic"/>
          <w:b/>
          <w:bCs/>
          <w:color w:val="EE0000"/>
          <w:sz w:val="28"/>
          <w:szCs w:val="28"/>
          <w:rtl/>
        </w:rPr>
        <w:t>الحدود الزمنية</w:t>
      </w:r>
      <w:r w:rsidRPr="006B5ED9">
        <w:rPr>
          <w:rFonts w:ascii="Simplified Arabic" w:hAnsi="Simplified Arabic" w:cs="Simplified Arabic"/>
          <w:color w:val="EE0000"/>
          <w:sz w:val="28"/>
          <w:szCs w:val="28"/>
          <w:rtl/>
        </w:rPr>
        <w:t xml:space="preserve">: </w:t>
      </w:r>
      <w:r w:rsidR="00092716" w:rsidRPr="006B5ED9">
        <w:rPr>
          <w:rFonts w:ascii="Simplified Arabic" w:hAnsi="Simplified Arabic" w:cs="Simplified Arabic" w:hint="cs"/>
          <w:color w:val="EE0000"/>
          <w:sz w:val="28"/>
          <w:szCs w:val="28"/>
          <w:rtl/>
        </w:rPr>
        <w:t>تم جمع البيانات الميدانية للدراسة في الفترة من شهر مارس الى شهر مايو 2025</w:t>
      </w:r>
    </w:p>
    <w:p w14:paraId="7CC5C069"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البشرية</w:t>
      </w:r>
      <w:r w:rsidRPr="0093033F">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93033F" w:rsidRDefault="00D23EC8" w:rsidP="0093033F">
      <w:pPr>
        <w:spacing w:after="200" w:line="276" w:lineRule="auto"/>
        <w:jc w:val="both"/>
        <w:rPr>
          <w:rFonts w:ascii="Calibri Light" w:hAnsi="Calibri Light" w:cs="Calibri Light"/>
          <w:b/>
          <w:bCs/>
          <w:color w:val="0D0D0D" w:themeColor="text1" w:themeTint="F2"/>
          <w:rtl/>
        </w:rPr>
      </w:pPr>
    </w:p>
    <w:p w14:paraId="7F105B03" w14:textId="77777777" w:rsidR="00D23EC8" w:rsidRPr="00845E2F" w:rsidRDefault="00D23EC8" w:rsidP="0093033F">
      <w:pPr>
        <w:spacing w:line="276" w:lineRule="auto"/>
        <w:rPr>
          <w:rFonts w:ascii="Simplified Arabic" w:hAnsi="Simplified Arabic" w:cs="Simplified Arabic"/>
          <w:color w:val="0D0D0D" w:themeColor="text1" w:themeTint="F2"/>
          <w:rtl/>
          <w:lang w:val="en-US"/>
        </w:rPr>
      </w:pPr>
    </w:p>
    <w:p w14:paraId="6F8AF036" w14:textId="77777777" w:rsidR="00B74517" w:rsidRPr="0093033F" w:rsidRDefault="00B74517" w:rsidP="0093033F">
      <w:pPr>
        <w:spacing w:line="276" w:lineRule="auto"/>
        <w:rPr>
          <w:rFonts w:ascii="Simplified Arabic" w:hAnsi="Simplified Arabic" w:cs="Simplified Arabic"/>
          <w:color w:val="0D0D0D" w:themeColor="text1" w:themeTint="F2"/>
          <w:rtl/>
          <w:lang w:bidi="ar-KW"/>
        </w:rPr>
      </w:pPr>
    </w:p>
    <w:p w14:paraId="49EADC05" w14:textId="77777777" w:rsidR="00B74517" w:rsidRPr="0093033F" w:rsidRDefault="00B74517" w:rsidP="0093033F">
      <w:pPr>
        <w:spacing w:line="276" w:lineRule="auto"/>
        <w:rPr>
          <w:rFonts w:ascii="Simplified Arabic" w:hAnsi="Simplified Arabic" w:cs="Simplified Arabic"/>
          <w:color w:val="0D0D0D" w:themeColor="text1" w:themeTint="F2"/>
          <w:rtl/>
          <w:lang w:bidi="ar-KW"/>
        </w:rPr>
      </w:pPr>
    </w:p>
    <w:p w14:paraId="1ED3FAA9" w14:textId="77777777" w:rsidR="00A61923" w:rsidRPr="0093033F" w:rsidRDefault="00A61923" w:rsidP="0093033F">
      <w:pPr>
        <w:spacing w:line="276" w:lineRule="auto"/>
        <w:rPr>
          <w:rFonts w:ascii="Simplified Arabic" w:hAnsi="Simplified Arabic" w:cs="Simplified Arabic"/>
          <w:color w:val="0D0D0D" w:themeColor="text1" w:themeTint="F2"/>
          <w:rtl/>
          <w:lang w:bidi="ar-KW"/>
        </w:rPr>
      </w:pPr>
    </w:p>
    <w:p w14:paraId="1609F82B"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799A0352"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1EFFC629"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2681F3F7"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5EF69905"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r w:rsidRPr="0093033F">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r w:rsidRPr="0093033F">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Pr="0093033F" w:rsidRDefault="008908A4" w:rsidP="0093033F">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93033F" w:rsidRDefault="00A61923"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2-1 </w:t>
      </w:r>
      <w:r w:rsidR="009434B1" w:rsidRPr="0093033F">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93033F" w:rsidRDefault="009434B1" w:rsidP="00156B84">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2-1-1 </w:t>
      </w:r>
      <w:r w:rsidR="00934E0F" w:rsidRPr="0093033F">
        <w:rPr>
          <w:rFonts w:ascii="Simplified Arabic" w:hAnsi="Simplified Arabic" w:cs="Simplified Arabic" w:hint="cs"/>
          <w:b/>
          <w:bCs/>
          <w:color w:val="0D0D0D" w:themeColor="text1" w:themeTint="F2"/>
          <w:sz w:val="28"/>
          <w:szCs w:val="28"/>
          <w:rtl/>
          <w:lang w:bidi="ar-EG"/>
        </w:rPr>
        <w:t>تعريف</w:t>
      </w:r>
      <w:r w:rsidR="009434B1" w:rsidRPr="0093033F">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93033F" w:rsidRDefault="00132CAF"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hint="cs"/>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sidRPr="0093033F">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93033F" w:rsidRDefault="00132CAF"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المستفيد في مركز التصميم</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sidRPr="0093033F">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93033F" w:rsidRDefault="00F84ADD"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sidRPr="0093033F">
        <w:rPr>
          <w:rFonts w:ascii="Simplified Arabic" w:hAnsi="Simplified Arabic" w:cs="Simplified Arabic" w:hint="cs"/>
          <w:color w:val="0D0D0D" w:themeColor="text1" w:themeTint="F2"/>
          <w:sz w:val="28"/>
          <w:szCs w:val="28"/>
          <w:rtl/>
          <w:lang w:bidi="ar-EG"/>
        </w:rPr>
        <w:t>.</w:t>
      </w:r>
    </w:p>
    <w:p w14:paraId="65B85B03" w14:textId="7FEB23E5" w:rsidR="009434B1" w:rsidRPr="0093033F" w:rsidRDefault="007C6B0B"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hint="cs"/>
          <w:color w:val="0D0D0D" w:themeColor="text1" w:themeTint="F2"/>
          <w:sz w:val="28"/>
          <w:szCs w:val="28"/>
          <w:rtl/>
          <w:lang w:bidi="ar-EG"/>
        </w:rPr>
        <w:t xml:space="preserve">كما </w:t>
      </w:r>
      <w:r w:rsidR="009434B1" w:rsidRPr="0093033F">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4. الإنشاء المشترك مع السجلات المفتوحة من أجل تحسين تقديم الخدمات الرقمية (السواط،2022).</w:t>
      </w:r>
    </w:p>
    <w:p w14:paraId="4E713334" w14:textId="031A1B0A"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w:t>
      </w:r>
      <w:proofErr w:type="spellStart"/>
      <w:r w:rsidRPr="0093033F">
        <w:rPr>
          <w:rFonts w:ascii="Simplified Arabic" w:hAnsi="Simplified Arabic" w:cs="Simplified Arabic"/>
          <w:color w:val="0D0D0D" w:themeColor="text1" w:themeTint="F2"/>
          <w:sz w:val="28"/>
          <w:szCs w:val="28"/>
          <w:rtl/>
          <w:lang w:bidi="ar-EG"/>
        </w:rPr>
        <w:t>لمنشأت</w:t>
      </w:r>
      <w:proofErr w:type="spellEnd"/>
      <w:r w:rsidRPr="0093033F">
        <w:rPr>
          <w:rFonts w:ascii="Simplified Arabic" w:hAnsi="Simplified Arabic" w:cs="Simplified Arabic"/>
          <w:color w:val="0D0D0D" w:themeColor="text1" w:themeTint="F2"/>
          <w:sz w:val="28"/>
          <w:szCs w:val="28"/>
          <w:rtl/>
          <w:lang w:bidi="ar-EG"/>
        </w:rPr>
        <w:t xml:space="preserve"> الاعمال ، من خلال تقديم الخدمات الكترونيا لتحقيق السهولة في الحصول عليها بشكل يضمن امن المعلومات.</w:t>
      </w:r>
    </w:p>
    <w:p w14:paraId="173C9495"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وتري الباحثة</w:t>
      </w:r>
      <w:r w:rsidRPr="0093033F">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 </w:t>
      </w:r>
      <w:r w:rsidRPr="0093033F">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93033F" w14:paraId="570EFF2C" w14:textId="77777777" w:rsidTr="00F340E8">
        <w:tc>
          <w:tcPr>
            <w:tcW w:w="541" w:type="pct"/>
          </w:tcPr>
          <w:p w14:paraId="2453852B"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الاستراتيجية الرقمية</w:t>
            </w:r>
          </w:p>
        </w:tc>
        <w:tc>
          <w:tcPr>
            <w:tcW w:w="503" w:type="pct"/>
          </w:tcPr>
          <w:p w14:paraId="332890D9"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الابداع التكنولوجي</w:t>
            </w:r>
          </w:p>
        </w:tc>
        <w:tc>
          <w:tcPr>
            <w:tcW w:w="355" w:type="pct"/>
          </w:tcPr>
          <w:p w14:paraId="3649A096"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النضج الرقمي</w:t>
            </w:r>
          </w:p>
        </w:tc>
        <w:tc>
          <w:tcPr>
            <w:tcW w:w="366" w:type="pct"/>
          </w:tcPr>
          <w:p w14:paraId="41A26678"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المهارات الرقمية</w:t>
            </w:r>
          </w:p>
        </w:tc>
        <w:tc>
          <w:tcPr>
            <w:tcW w:w="513" w:type="pct"/>
          </w:tcPr>
          <w:p w14:paraId="11CD1ED8"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السياسات والتشريعات</w:t>
            </w:r>
          </w:p>
        </w:tc>
        <w:tc>
          <w:tcPr>
            <w:tcW w:w="184" w:type="pct"/>
          </w:tcPr>
          <w:p w14:paraId="0524F3C1"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التحول الرقمي</w:t>
            </w:r>
          </w:p>
        </w:tc>
        <w:tc>
          <w:tcPr>
            <w:tcW w:w="507" w:type="pct"/>
          </w:tcPr>
          <w:p w14:paraId="75A7D7D3"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دعم الادارة العليا</w:t>
            </w:r>
          </w:p>
        </w:tc>
        <w:tc>
          <w:tcPr>
            <w:tcW w:w="541" w:type="pct"/>
          </w:tcPr>
          <w:p w14:paraId="4D5F980C"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الرية الاستراتيجية</w:t>
            </w:r>
          </w:p>
        </w:tc>
        <w:tc>
          <w:tcPr>
            <w:tcW w:w="739" w:type="pct"/>
          </w:tcPr>
          <w:p w14:paraId="6758DC79"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sz w:val="18"/>
                <w:szCs w:val="18"/>
                <w:rtl/>
              </w:rPr>
              <w:t>الدراسة /البعد</w:t>
            </w:r>
          </w:p>
        </w:tc>
      </w:tr>
      <w:tr w:rsidR="00934E0F" w:rsidRPr="0093033F" w14:paraId="175F06B2" w14:textId="77777777" w:rsidTr="00F340E8">
        <w:tc>
          <w:tcPr>
            <w:tcW w:w="541" w:type="pct"/>
          </w:tcPr>
          <w:p w14:paraId="7560266E" w14:textId="77777777" w:rsidR="00934E0F" w:rsidRPr="0093033F" w:rsidRDefault="00934E0F" w:rsidP="0093033F">
            <w:pPr>
              <w:jc w:val="center"/>
              <w:rPr>
                <w:rFonts w:ascii="Simplified Arabic" w:hAnsi="Simplified Arabic" w:cs="Simplified Arabic"/>
              </w:rPr>
            </w:pPr>
          </w:p>
        </w:tc>
        <w:tc>
          <w:tcPr>
            <w:tcW w:w="503" w:type="pct"/>
          </w:tcPr>
          <w:p w14:paraId="04AF35F0" w14:textId="77777777" w:rsidR="00934E0F" w:rsidRPr="0093033F" w:rsidRDefault="00934E0F" w:rsidP="0093033F">
            <w:pPr>
              <w:jc w:val="center"/>
              <w:rPr>
                <w:rFonts w:ascii="Simplified Arabic" w:hAnsi="Simplified Arabic" w:cs="Simplified Arabic"/>
              </w:rPr>
            </w:pPr>
          </w:p>
        </w:tc>
        <w:tc>
          <w:tcPr>
            <w:tcW w:w="355" w:type="pct"/>
          </w:tcPr>
          <w:p w14:paraId="50B4E1EC" w14:textId="77777777" w:rsidR="00934E0F" w:rsidRPr="0093033F" w:rsidRDefault="00934E0F" w:rsidP="0093033F">
            <w:pPr>
              <w:jc w:val="center"/>
              <w:rPr>
                <w:rFonts w:ascii="Simplified Arabic" w:hAnsi="Simplified Arabic" w:cs="Simplified Arabic"/>
              </w:rPr>
            </w:pPr>
          </w:p>
        </w:tc>
        <w:tc>
          <w:tcPr>
            <w:tcW w:w="366" w:type="pct"/>
          </w:tcPr>
          <w:p w14:paraId="464BFB3E" w14:textId="77777777" w:rsidR="00934E0F" w:rsidRPr="0093033F" w:rsidRDefault="00934E0F" w:rsidP="0093033F">
            <w:pPr>
              <w:jc w:val="center"/>
              <w:rPr>
                <w:rFonts w:ascii="Simplified Arabic" w:hAnsi="Simplified Arabic" w:cs="Simplified Arabic"/>
              </w:rPr>
            </w:pPr>
          </w:p>
        </w:tc>
        <w:tc>
          <w:tcPr>
            <w:tcW w:w="421" w:type="pct"/>
          </w:tcPr>
          <w:p w14:paraId="6BF25190" w14:textId="77777777" w:rsidR="00934E0F" w:rsidRPr="0093033F" w:rsidRDefault="00934E0F" w:rsidP="0093033F">
            <w:pPr>
              <w:jc w:val="center"/>
              <w:rPr>
                <w:rFonts w:ascii="Simplified Arabic" w:hAnsi="Simplified Arabic" w:cs="Simplified Arabic"/>
              </w:rPr>
            </w:pPr>
          </w:p>
        </w:tc>
        <w:tc>
          <w:tcPr>
            <w:tcW w:w="513" w:type="pct"/>
          </w:tcPr>
          <w:p w14:paraId="4A2FEB8F" w14:textId="77777777" w:rsidR="00934E0F" w:rsidRPr="0093033F" w:rsidRDefault="00934E0F" w:rsidP="0093033F">
            <w:pPr>
              <w:jc w:val="center"/>
              <w:rPr>
                <w:rFonts w:ascii="Simplified Arabic" w:hAnsi="Simplified Arabic" w:cs="Simplified Arabic"/>
              </w:rPr>
            </w:pPr>
          </w:p>
        </w:tc>
        <w:tc>
          <w:tcPr>
            <w:tcW w:w="184" w:type="pct"/>
          </w:tcPr>
          <w:p w14:paraId="2B6CBCAB" w14:textId="77777777" w:rsidR="00934E0F" w:rsidRPr="0093033F" w:rsidRDefault="00934E0F" w:rsidP="0093033F">
            <w:pPr>
              <w:jc w:val="center"/>
              <w:rPr>
                <w:rFonts w:ascii="Simplified Arabic" w:hAnsi="Simplified Arabic" w:cs="Simplified Arabic"/>
              </w:rPr>
            </w:pPr>
          </w:p>
        </w:tc>
        <w:tc>
          <w:tcPr>
            <w:tcW w:w="507" w:type="pct"/>
          </w:tcPr>
          <w:p w14:paraId="058EBF4C" w14:textId="77777777" w:rsidR="00934E0F" w:rsidRPr="0093033F" w:rsidRDefault="00934E0F" w:rsidP="0093033F">
            <w:pPr>
              <w:jc w:val="center"/>
              <w:rPr>
                <w:rFonts w:ascii="Simplified Arabic" w:hAnsi="Simplified Arabic" w:cs="Simplified Arabic"/>
              </w:rPr>
            </w:pPr>
          </w:p>
        </w:tc>
        <w:tc>
          <w:tcPr>
            <w:tcW w:w="330" w:type="pct"/>
          </w:tcPr>
          <w:p w14:paraId="504D6B8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41" w:type="pct"/>
          </w:tcPr>
          <w:p w14:paraId="4523C8C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739" w:type="pct"/>
          </w:tcPr>
          <w:p w14:paraId="08D9675D"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(سقاط، 2024)</w:t>
            </w:r>
          </w:p>
        </w:tc>
      </w:tr>
      <w:tr w:rsidR="00934E0F" w:rsidRPr="0093033F" w14:paraId="544CEBA0" w14:textId="77777777" w:rsidTr="00F340E8">
        <w:tc>
          <w:tcPr>
            <w:tcW w:w="541" w:type="pct"/>
          </w:tcPr>
          <w:p w14:paraId="33909F13" w14:textId="77777777" w:rsidR="00934E0F" w:rsidRPr="0093033F" w:rsidRDefault="00934E0F" w:rsidP="0093033F">
            <w:pPr>
              <w:jc w:val="center"/>
              <w:rPr>
                <w:rFonts w:ascii="Simplified Arabic" w:hAnsi="Simplified Arabic" w:cs="Simplified Arabic"/>
              </w:rPr>
            </w:pPr>
          </w:p>
        </w:tc>
        <w:tc>
          <w:tcPr>
            <w:tcW w:w="503" w:type="pct"/>
          </w:tcPr>
          <w:p w14:paraId="4E336F86" w14:textId="77777777" w:rsidR="00934E0F" w:rsidRPr="0093033F" w:rsidRDefault="00934E0F" w:rsidP="0093033F">
            <w:pPr>
              <w:jc w:val="center"/>
              <w:rPr>
                <w:rFonts w:ascii="Simplified Arabic" w:hAnsi="Simplified Arabic" w:cs="Simplified Arabic"/>
                <w:rtl/>
              </w:rPr>
            </w:pPr>
          </w:p>
        </w:tc>
        <w:tc>
          <w:tcPr>
            <w:tcW w:w="355" w:type="pct"/>
          </w:tcPr>
          <w:p w14:paraId="264A366E" w14:textId="77777777" w:rsidR="00934E0F" w:rsidRPr="0093033F" w:rsidRDefault="00934E0F" w:rsidP="0093033F">
            <w:pPr>
              <w:jc w:val="center"/>
              <w:rPr>
                <w:rFonts w:ascii="Simplified Arabic" w:hAnsi="Simplified Arabic" w:cs="Simplified Arabic"/>
                <w:rtl/>
              </w:rPr>
            </w:pPr>
          </w:p>
        </w:tc>
        <w:tc>
          <w:tcPr>
            <w:tcW w:w="366" w:type="pct"/>
          </w:tcPr>
          <w:p w14:paraId="0816F022" w14:textId="77777777" w:rsidR="00934E0F" w:rsidRPr="0093033F" w:rsidRDefault="00934E0F" w:rsidP="0093033F">
            <w:pPr>
              <w:jc w:val="center"/>
              <w:rPr>
                <w:rFonts w:ascii="Simplified Arabic" w:hAnsi="Simplified Arabic" w:cs="Simplified Arabic"/>
                <w:rtl/>
              </w:rPr>
            </w:pPr>
          </w:p>
        </w:tc>
        <w:tc>
          <w:tcPr>
            <w:tcW w:w="421" w:type="pct"/>
          </w:tcPr>
          <w:p w14:paraId="7306F77B"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13" w:type="pct"/>
          </w:tcPr>
          <w:p w14:paraId="6D510D30"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5973CCAB" w14:textId="77777777" w:rsidR="00934E0F" w:rsidRPr="0093033F" w:rsidRDefault="00934E0F" w:rsidP="0093033F">
            <w:pPr>
              <w:jc w:val="center"/>
              <w:rPr>
                <w:rFonts w:ascii="Simplified Arabic" w:hAnsi="Simplified Arabic" w:cs="Simplified Arabic"/>
                <w:rtl/>
              </w:rPr>
            </w:pPr>
          </w:p>
        </w:tc>
        <w:tc>
          <w:tcPr>
            <w:tcW w:w="507" w:type="pct"/>
          </w:tcPr>
          <w:p w14:paraId="4A7F9B0E"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1C6C473F" w14:textId="77777777" w:rsidR="00934E0F" w:rsidRPr="0093033F" w:rsidRDefault="00934E0F" w:rsidP="0093033F">
            <w:pPr>
              <w:jc w:val="center"/>
              <w:rPr>
                <w:rFonts w:ascii="Simplified Arabic" w:hAnsi="Simplified Arabic" w:cs="Simplified Arabic"/>
              </w:rPr>
            </w:pPr>
          </w:p>
        </w:tc>
        <w:tc>
          <w:tcPr>
            <w:tcW w:w="541" w:type="pct"/>
          </w:tcPr>
          <w:p w14:paraId="00F60997" w14:textId="77777777" w:rsidR="00934E0F" w:rsidRPr="0093033F" w:rsidRDefault="00934E0F" w:rsidP="0093033F">
            <w:pPr>
              <w:jc w:val="center"/>
              <w:rPr>
                <w:rFonts w:ascii="Simplified Arabic" w:hAnsi="Simplified Arabic" w:cs="Simplified Arabic"/>
              </w:rPr>
            </w:pPr>
          </w:p>
        </w:tc>
        <w:tc>
          <w:tcPr>
            <w:tcW w:w="739" w:type="pct"/>
          </w:tcPr>
          <w:p w14:paraId="79DAA73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w:t>
            </w:r>
            <w:proofErr w:type="spellStart"/>
            <w:r w:rsidRPr="0093033F">
              <w:rPr>
                <w:rFonts w:ascii="Simplified Arabic" w:hAnsi="Simplified Arabic" w:cs="Simplified Arabic"/>
                <w:rtl/>
              </w:rPr>
              <w:t>المؤمني</w:t>
            </w:r>
            <w:proofErr w:type="spellEnd"/>
            <w:r w:rsidRPr="0093033F">
              <w:rPr>
                <w:rFonts w:ascii="Simplified Arabic" w:hAnsi="Simplified Arabic" w:cs="Simplified Arabic"/>
                <w:rtl/>
              </w:rPr>
              <w:t>، 2024)</w:t>
            </w:r>
          </w:p>
        </w:tc>
      </w:tr>
      <w:tr w:rsidR="00934E0F" w:rsidRPr="0093033F" w14:paraId="7607E9CA" w14:textId="77777777" w:rsidTr="00F340E8">
        <w:tc>
          <w:tcPr>
            <w:tcW w:w="541" w:type="pct"/>
          </w:tcPr>
          <w:p w14:paraId="25F84300"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3" w:type="pct"/>
          </w:tcPr>
          <w:p w14:paraId="402F23BA" w14:textId="77777777" w:rsidR="00934E0F" w:rsidRPr="0093033F" w:rsidRDefault="00934E0F" w:rsidP="0093033F">
            <w:pPr>
              <w:jc w:val="center"/>
              <w:rPr>
                <w:rFonts w:ascii="Simplified Arabic" w:hAnsi="Simplified Arabic" w:cs="Simplified Arabic"/>
                <w:rtl/>
              </w:rPr>
            </w:pPr>
          </w:p>
        </w:tc>
        <w:tc>
          <w:tcPr>
            <w:tcW w:w="355" w:type="pct"/>
          </w:tcPr>
          <w:p w14:paraId="6B7A7068"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6" w:type="pct"/>
          </w:tcPr>
          <w:p w14:paraId="53373DD1" w14:textId="77777777" w:rsidR="00934E0F" w:rsidRPr="0093033F" w:rsidRDefault="00934E0F" w:rsidP="0093033F">
            <w:pPr>
              <w:jc w:val="center"/>
              <w:rPr>
                <w:rFonts w:ascii="Simplified Arabic" w:hAnsi="Simplified Arabic" w:cs="Simplified Arabic"/>
              </w:rPr>
            </w:pPr>
          </w:p>
        </w:tc>
        <w:tc>
          <w:tcPr>
            <w:tcW w:w="421" w:type="pct"/>
          </w:tcPr>
          <w:p w14:paraId="094B5478" w14:textId="77777777" w:rsidR="00934E0F" w:rsidRPr="0093033F" w:rsidRDefault="00934E0F" w:rsidP="0093033F">
            <w:pPr>
              <w:jc w:val="center"/>
              <w:rPr>
                <w:rFonts w:ascii="Simplified Arabic" w:hAnsi="Simplified Arabic" w:cs="Simplified Arabic"/>
              </w:rPr>
            </w:pPr>
          </w:p>
        </w:tc>
        <w:tc>
          <w:tcPr>
            <w:tcW w:w="513" w:type="pct"/>
          </w:tcPr>
          <w:p w14:paraId="29F43565" w14:textId="77777777" w:rsidR="00934E0F" w:rsidRPr="0093033F" w:rsidRDefault="00934E0F" w:rsidP="0093033F">
            <w:pPr>
              <w:jc w:val="center"/>
              <w:rPr>
                <w:rFonts w:ascii="Simplified Arabic" w:hAnsi="Simplified Arabic" w:cs="Simplified Arabic"/>
              </w:rPr>
            </w:pPr>
          </w:p>
        </w:tc>
        <w:tc>
          <w:tcPr>
            <w:tcW w:w="184" w:type="pct"/>
          </w:tcPr>
          <w:p w14:paraId="18B12734" w14:textId="77777777" w:rsidR="00934E0F" w:rsidRPr="0093033F" w:rsidRDefault="00934E0F" w:rsidP="0093033F">
            <w:pPr>
              <w:jc w:val="center"/>
              <w:rPr>
                <w:rFonts w:ascii="Simplified Arabic" w:hAnsi="Simplified Arabic" w:cs="Simplified Arabic"/>
                <w:rtl/>
              </w:rPr>
            </w:pPr>
          </w:p>
        </w:tc>
        <w:tc>
          <w:tcPr>
            <w:tcW w:w="507" w:type="pct"/>
          </w:tcPr>
          <w:p w14:paraId="5F39C29E"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45EC013D" w14:textId="77777777" w:rsidR="00934E0F" w:rsidRPr="0093033F" w:rsidRDefault="00934E0F" w:rsidP="0093033F">
            <w:pPr>
              <w:jc w:val="center"/>
              <w:rPr>
                <w:rFonts w:ascii="Simplified Arabic" w:hAnsi="Simplified Arabic" w:cs="Simplified Arabic"/>
              </w:rPr>
            </w:pPr>
          </w:p>
        </w:tc>
        <w:tc>
          <w:tcPr>
            <w:tcW w:w="541" w:type="pct"/>
          </w:tcPr>
          <w:p w14:paraId="09F852D6" w14:textId="77777777" w:rsidR="00934E0F" w:rsidRPr="0093033F" w:rsidRDefault="00934E0F" w:rsidP="0093033F">
            <w:pPr>
              <w:jc w:val="center"/>
              <w:rPr>
                <w:rFonts w:ascii="Simplified Arabic" w:hAnsi="Simplified Arabic" w:cs="Simplified Arabic"/>
              </w:rPr>
            </w:pPr>
          </w:p>
        </w:tc>
        <w:tc>
          <w:tcPr>
            <w:tcW w:w="739" w:type="pct"/>
          </w:tcPr>
          <w:p w14:paraId="168E8EC5"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(سعيد، 2023)</w:t>
            </w:r>
          </w:p>
        </w:tc>
      </w:tr>
      <w:tr w:rsidR="00934E0F" w:rsidRPr="0093033F" w14:paraId="13F25FEA" w14:textId="77777777" w:rsidTr="00F340E8">
        <w:tc>
          <w:tcPr>
            <w:tcW w:w="541" w:type="pct"/>
          </w:tcPr>
          <w:p w14:paraId="28A0DC80" w14:textId="77777777" w:rsidR="00934E0F" w:rsidRPr="0093033F" w:rsidRDefault="00934E0F" w:rsidP="0093033F">
            <w:pPr>
              <w:jc w:val="center"/>
              <w:rPr>
                <w:rFonts w:ascii="Simplified Arabic" w:hAnsi="Simplified Arabic" w:cs="Simplified Arabic"/>
              </w:rPr>
            </w:pPr>
          </w:p>
        </w:tc>
        <w:tc>
          <w:tcPr>
            <w:tcW w:w="503" w:type="pct"/>
          </w:tcPr>
          <w:p w14:paraId="3E37E68D"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01949714" w14:textId="77777777" w:rsidR="00934E0F" w:rsidRPr="0093033F" w:rsidRDefault="00934E0F" w:rsidP="0093033F">
            <w:pPr>
              <w:jc w:val="center"/>
              <w:rPr>
                <w:rFonts w:ascii="Simplified Arabic" w:hAnsi="Simplified Arabic" w:cs="Simplified Arabic"/>
              </w:rPr>
            </w:pPr>
          </w:p>
        </w:tc>
        <w:tc>
          <w:tcPr>
            <w:tcW w:w="366" w:type="pct"/>
          </w:tcPr>
          <w:p w14:paraId="3C74844D"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5D0453FD" w14:textId="77777777" w:rsidR="00934E0F" w:rsidRPr="0093033F" w:rsidRDefault="00934E0F" w:rsidP="0093033F">
            <w:pPr>
              <w:jc w:val="center"/>
              <w:rPr>
                <w:rFonts w:ascii="Simplified Arabic" w:hAnsi="Simplified Arabic" w:cs="Simplified Arabic"/>
              </w:rPr>
            </w:pPr>
          </w:p>
        </w:tc>
        <w:tc>
          <w:tcPr>
            <w:tcW w:w="513" w:type="pct"/>
          </w:tcPr>
          <w:p w14:paraId="0A170A4C" w14:textId="77777777" w:rsidR="00934E0F" w:rsidRPr="0093033F" w:rsidRDefault="00934E0F" w:rsidP="0093033F">
            <w:pPr>
              <w:jc w:val="center"/>
              <w:rPr>
                <w:rFonts w:ascii="Simplified Arabic" w:hAnsi="Simplified Arabic" w:cs="Simplified Arabic"/>
              </w:rPr>
            </w:pPr>
          </w:p>
        </w:tc>
        <w:tc>
          <w:tcPr>
            <w:tcW w:w="184" w:type="pct"/>
          </w:tcPr>
          <w:p w14:paraId="30F2C2FA" w14:textId="77777777" w:rsidR="00934E0F" w:rsidRPr="0093033F" w:rsidRDefault="00934E0F" w:rsidP="0093033F">
            <w:pPr>
              <w:jc w:val="center"/>
              <w:rPr>
                <w:rFonts w:ascii="Simplified Arabic" w:hAnsi="Simplified Arabic" w:cs="Simplified Arabic"/>
                <w:rtl/>
              </w:rPr>
            </w:pPr>
          </w:p>
        </w:tc>
        <w:tc>
          <w:tcPr>
            <w:tcW w:w="507" w:type="pct"/>
          </w:tcPr>
          <w:p w14:paraId="6C2EC197"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58C5B6B7" w14:textId="77777777" w:rsidR="00934E0F" w:rsidRPr="0093033F" w:rsidRDefault="00934E0F" w:rsidP="0093033F">
            <w:pPr>
              <w:jc w:val="center"/>
              <w:rPr>
                <w:rFonts w:ascii="Simplified Arabic" w:hAnsi="Simplified Arabic" w:cs="Simplified Arabic"/>
              </w:rPr>
            </w:pPr>
          </w:p>
        </w:tc>
        <w:tc>
          <w:tcPr>
            <w:tcW w:w="541" w:type="pct"/>
          </w:tcPr>
          <w:p w14:paraId="33FF63DF" w14:textId="77777777" w:rsidR="00934E0F" w:rsidRPr="0093033F" w:rsidRDefault="00934E0F" w:rsidP="0093033F">
            <w:pPr>
              <w:jc w:val="center"/>
              <w:rPr>
                <w:rFonts w:ascii="Simplified Arabic" w:hAnsi="Simplified Arabic" w:cs="Simplified Arabic"/>
              </w:rPr>
            </w:pPr>
          </w:p>
        </w:tc>
        <w:tc>
          <w:tcPr>
            <w:tcW w:w="739" w:type="pct"/>
          </w:tcPr>
          <w:p w14:paraId="67A7303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(ابو مني، 2023)</w:t>
            </w:r>
          </w:p>
        </w:tc>
      </w:tr>
      <w:tr w:rsidR="00934E0F" w:rsidRPr="0093033F" w14:paraId="366C7DED" w14:textId="77777777" w:rsidTr="00F340E8">
        <w:tc>
          <w:tcPr>
            <w:tcW w:w="541" w:type="pct"/>
          </w:tcPr>
          <w:p w14:paraId="54565FF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3" w:type="pct"/>
          </w:tcPr>
          <w:p w14:paraId="10AD276F" w14:textId="77777777" w:rsidR="00934E0F" w:rsidRPr="0093033F" w:rsidRDefault="00934E0F" w:rsidP="0093033F">
            <w:pPr>
              <w:jc w:val="center"/>
              <w:rPr>
                <w:rFonts w:ascii="Simplified Arabic" w:hAnsi="Simplified Arabic" w:cs="Simplified Arabic"/>
              </w:rPr>
            </w:pPr>
          </w:p>
        </w:tc>
        <w:tc>
          <w:tcPr>
            <w:tcW w:w="355" w:type="pct"/>
          </w:tcPr>
          <w:p w14:paraId="5DCE7B7B" w14:textId="77777777" w:rsidR="00934E0F" w:rsidRPr="0093033F" w:rsidRDefault="00934E0F" w:rsidP="0093033F">
            <w:pPr>
              <w:jc w:val="center"/>
              <w:rPr>
                <w:rFonts w:ascii="Simplified Arabic" w:hAnsi="Simplified Arabic" w:cs="Simplified Arabic"/>
              </w:rPr>
            </w:pPr>
          </w:p>
        </w:tc>
        <w:tc>
          <w:tcPr>
            <w:tcW w:w="366" w:type="pct"/>
          </w:tcPr>
          <w:p w14:paraId="5563F353" w14:textId="77777777" w:rsidR="00934E0F" w:rsidRPr="0093033F" w:rsidRDefault="00934E0F" w:rsidP="0093033F">
            <w:pPr>
              <w:jc w:val="center"/>
              <w:rPr>
                <w:rFonts w:ascii="Simplified Arabic" w:hAnsi="Simplified Arabic" w:cs="Simplified Arabic"/>
              </w:rPr>
            </w:pPr>
          </w:p>
        </w:tc>
        <w:tc>
          <w:tcPr>
            <w:tcW w:w="421" w:type="pct"/>
          </w:tcPr>
          <w:p w14:paraId="767AA897" w14:textId="77777777" w:rsidR="00934E0F" w:rsidRPr="0093033F" w:rsidRDefault="00934E0F" w:rsidP="0093033F">
            <w:pPr>
              <w:jc w:val="center"/>
              <w:rPr>
                <w:rFonts w:ascii="Simplified Arabic" w:hAnsi="Simplified Arabic" w:cs="Simplified Arabic"/>
              </w:rPr>
            </w:pPr>
          </w:p>
        </w:tc>
        <w:tc>
          <w:tcPr>
            <w:tcW w:w="513" w:type="pct"/>
          </w:tcPr>
          <w:p w14:paraId="5AA2A935"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2D4235F0" w14:textId="77777777" w:rsidR="00934E0F" w:rsidRPr="0093033F" w:rsidRDefault="00934E0F" w:rsidP="0093033F">
            <w:pPr>
              <w:jc w:val="center"/>
              <w:rPr>
                <w:rFonts w:ascii="Simplified Arabic" w:hAnsi="Simplified Arabic" w:cs="Simplified Arabic"/>
              </w:rPr>
            </w:pPr>
          </w:p>
        </w:tc>
        <w:tc>
          <w:tcPr>
            <w:tcW w:w="507" w:type="pct"/>
          </w:tcPr>
          <w:p w14:paraId="601C104D" w14:textId="77777777" w:rsidR="00934E0F" w:rsidRPr="0093033F" w:rsidRDefault="00934E0F" w:rsidP="0093033F">
            <w:pPr>
              <w:jc w:val="center"/>
              <w:rPr>
                <w:rFonts w:ascii="Simplified Arabic" w:hAnsi="Simplified Arabic" w:cs="Simplified Arabic"/>
              </w:rPr>
            </w:pPr>
          </w:p>
        </w:tc>
        <w:tc>
          <w:tcPr>
            <w:tcW w:w="330" w:type="pct"/>
          </w:tcPr>
          <w:p w14:paraId="2FAA4B31" w14:textId="77777777" w:rsidR="00934E0F" w:rsidRPr="0093033F" w:rsidRDefault="00934E0F" w:rsidP="0093033F">
            <w:pPr>
              <w:jc w:val="center"/>
              <w:rPr>
                <w:rFonts w:ascii="Simplified Arabic" w:hAnsi="Simplified Arabic" w:cs="Simplified Arabic"/>
              </w:rPr>
            </w:pPr>
          </w:p>
        </w:tc>
        <w:tc>
          <w:tcPr>
            <w:tcW w:w="541" w:type="pct"/>
          </w:tcPr>
          <w:p w14:paraId="33135BE3" w14:textId="77777777" w:rsidR="00934E0F" w:rsidRPr="0093033F" w:rsidRDefault="00934E0F" w:rsidP="0093033F">
            <w:pPr>
              <w:jc w:val="center"/>
              <w:rPr>
                <w:rFonts w:ascii="Simplified Arabic" w:hAnsi="Simplified Arabic" w:cs="Simplified Arabic"/>
              </w:rPr>
            </w:pPr>
          </w:p>
        </w:tc>
        <w:tc>
          <w:tcPr>
            <w:tcW w:w="739" w:type="pct"/>
          </w:tcPr>
          <w:p w14:paraId="08B8D914"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(ابراهيم، 2023)</w:t>
            </w:r>
          </w:p>
        </w:tc>
      </w:tr>
      <w:tr w:rsidR="00934E0F" w:rsidRPr="0093033F" w14:paraId="62524BA7" w14:textId="77777777" w:rsidTr="00F340E8">
        <w:tc>
          <w:tcPr>
            <w:tcW w:w="541" w:type="pct"/>
          </w:tcPr>
          <w:p w14:paraId="7B27C6A2" w14:textId="77777777" w:rsidR="00934E0F" w:rsidRPr="0093033F" w:rsidRDefault="00934E0F" w:rsidP="0093033F">
            <w:pPr>
              <w:jc w:val="center"/>
              <w:rPr>
                <w:rFonts w:ascii="Simplified Arabic" w:hAnsi="Simplified Arabic" w:cs="Simplified Arabic"/>
              </w:rPr>
            </w:pPr>
          </w:p>
        </w:tc>
        <w:tc>
          <w:tcPr>
            <w:tcW w:w="503" w:type="pct"/>
          </w:tcPr>
          <w:p w14:paraId="3FFC3761" w14:textId="77777777" w:rsidR="00934E0F" w:rsidRPr="0093033F" w:rsidRDefault="00934E0F" w:rsidP="0093033F">
            <w:pPr>
              <w:jc w:val="center"/>
              <w:rPr>
                <w:rFonts w:ascii="Simplified Arabic" w:hAnsi="Simplified Arabic" w:cs="Simplified Arabic"/>
              </w:rPr>
            </w:pPr>
          </w:p>
        </w:tc>
        <w:tc>
          <w:tcPr>
            <w:tcW w:w="355" w:type="pct"/>
          </w:tcPr>
          <w:p w14:paraId="49E547E6" w14:textId="77777777" w:rsidR="00934E0F" w:rsidRPr="0093033F" w:rsidRDefault="00934E0F" w:rsidP="0093033F">
            <w:pPr>
              <w:jc w:val="center"/>
              <w:rPr>
                <w:rFonts w:ascii="Simplified Arabic" w:hAnsi="Simplified Arabic" w:cs="Simplified Arabic"/>
              </w:rPr>
            </w:pPr>
          </w:p>
        </w:tc>
        <w:tc>
          <w:tcPr>
            <w:tcW w:w="366" w:type="pct"/>
          </w:tcPr>
          <w:p w14:paraId="7C041D37"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44E1BEF1" w14:textId="77777777" w:rsidR="00934E0F" w:rsidRPr="0093033F" w:rsidRDefault="00934E0F" w:rsidP="0093033F">
            <w:pPr>
              <w:jc w:val="center"/>
              <w:rPr>
                <w:rFonts w:ascii="Simplified Arabic" w:hAnsi="Simplified Arabic" w:cs="Simplified Arabic"/>
              </w:rPr>
            </w:pPr>
          </w:p>
        </w:tc>
        <w:tc>
          <w:tcPr>
            <w:tcW w:w="513" w:type="pct"/>
          </w:tcPr>
          <w:p w14:paraId="2366F60D" w14:textId="77777777" w:rsidR="00934E0F" w:rsidRPr="0093033F" w:rsidRDefault="00934E0F" w:rsidP="0093033F">
            <w:pPr>
              <w:jc w:val="center"/>
              <w:rPr>
                <w:rFonts w:ascii="Simplified Arabic" w:hAnsi="Simplified Arabic" w:cs="Simplified Arabic"/>
              </w:rPr>
            </w:pPr>
          </w:p>
        </w:tc>
        <w:tc>
          <w:tcPr>
            <w:tcW w:w="184" w:type="pct"/>
          </w:tcPr>
          <w:p w14:paraId="3FFA03AD" w14:textId="77777777" w:rsidR="00934E0F" w:rsidRPr="0093033F" w:rsidRDefault="00934E0F" w:rsidP="0093033F">
            <w:pPr>
              <w:jc w:val="center"/>
              <w:rPr>
                <w:rFonts w:ascii="Simplified Arabic" w:hAnsi="Simplified Arabic" w:cs="Simplified Arabic"/>
                <w:rtl/>
              </w:rPr>
            </w:pPr>
          </w:p>
        </w:tc>
        <w:tc>
          <w:tcPr>
            <w:tcW w:w="507" w:type="pct"/>
          </w:tcPr>
          <w:p w14:paraId="756BCB1A"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435B9AAF" w14:textId="77777777" w:rsidR="00934E0F" w:rsidRPr="0093033F" w:rsidRDefault="00934E0F" w:rsidP="0093033F">
            <w:pPr>
              <w:jc w:val="center"/>
              <w:rPr>
                <w:rFonts w:ascii="Simplified Arabic" w:hAnsi="Simplified Arabic" w:cs="Simplified Arabic"/>
              </w:rPr>
            </w:pPr>
          </w:p>
        </w:tc>
        <w:tc>
          <w:tcPr>
            <w:tcW w:w="541" w:type="pct"/>
          </w:tcPr>
          <w:p w14:paraId="2C49F754" w14:textId="77777777" w:rsidR="00934E0F" w:rsidRPr="0093033F" w:rsidRDefault="00934E0F" w:rsidP="0093033F">
            <w:pPr>
              <w:jc w:val="center"/>
              <w:rPr>
                <w:rFonts w:ascii="Simplified Arabic" w:hAnsi="Simplified Arabic" w:cs="Simplified Arabic"/>
              </w:rPr>
            </w:pPr>
          </w:p>
        </w:tc>
        <w:tc>
          <w:tcPr>
            <w:tcW w:w="739" w:type="pct"/>
          </w:tcPr>
          <w:p w14:paraId="2CA21D7F"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tl/>
              </w:rPr>
              <w:t>(عبد الله، 2023)</w:t>
            </w:r>
          </w:p>
        </w:tc>
      </w:tr>
      <w:tr w:rsidR="00934E0F" w:rsidRPr="0093033F" w14:paraId="2D723C0E" w14:textId="77777777" w:rsidTr="00F340E8">
        <w:tc>
          <w:tcPr>
            <w:tcW w:w="541" w:type="pct"/>
          </w:tcPr>
          <w:p w14:paraId="0A2D408E" w14:textId="77777777" w:rsidR="00934E0F" w:rsidRPr="0093033F" w:rsidRDefault="00934E0F" w:rsidP="0093033F">
            <w:pPr>
              <w:jc w:val="center"/>
              <w:rPr>
                <w:rFonts w:ascii="Simplified Arabic" w:hAnsi="Simplified Arabic" w:cs="Simplified Arabic"/>
              </w:rPr>
            </w:pPr>
          </w:p>
        </w:tc>
        <w:tc>
          <w:tcPr>
            <w:tcW w:w="503" w:type="pct"/>
          </w:tcPr>
          <w:p w14:paraId="051236DF"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26CFADBA" w14:textId="77777777" w:rsidR="00934E0F" w:rsidRPr="0093033F" w:rsidRDefault="00934E0F" w:rsidP="0093033F">
            <w:pPr>
              <w:jc w:val="center"/>
              <w:rPr>
                <w:rFonts w:ascii="Simplified Arabic" w:hAnsi="Simplified Arabic" w:cs="Simplified Arabic"/>
              </w:rPr>
            </w:pPr>
          </w:p>
        </w:tc>
        <w:tc>
          <w:tcPr>
            <w:tcW w:w="366" w:type="pct"/>
          </w:tcPr>
          <w:p w14:paraId="08489290" w14:textId="77777777" w:rsidR="00934E0F" w:rsidRPr="0093033F" w:rsidRDefault="00934E0F" w:rsidP="0093033F">
            <w:pPr>
              <w:jc w:val="center"/>
              <w:rPr>
                <w:rFonts w:ascii="Simplified Arabic" w:hAnsi="Simplified Arabic" w:cs="Simplified Arabic"/>
              </w:rPr>
            </w:pPr>
          </w:p>
        </w:tc>
        <w:tc>
          <w:tcPr>
            <w:tcW w:w="421" w:type="pct"/>
          </w:tcPr>
          <w:p w14:paraId="632B578E" w14:textId="77777777" w:rsidR="00934E0F" w:rsidRPr="0093033F" w:rsidRDefault="00934E0F" w:rsidP="0093033F">
            <w:pPr>
              <w:jc w:val="center"/>
              <w:rPr>
                <w:rFonts w:ascii="Simplified Arabic" w:hAnsi="Simplified Arabic" w:cs="Simplified Arabic"/>
              </w:rPr>
            </w:pPr>
          </w:p>
        </w:tc>
        <w:tc>
          <w:tcPr>
            <w:tcW w:w="513" w:type="pct"/>
          </w:tcPr>
          <w:p w14:paraId="10CADA1A" w14:textId="77777777" w:rsidR="00934E0F" w:rsidRPr="0093033F" w:rsidRDefault="00934E0F" w:rsidP="0093033F">
            <w:pPr>
              <w:jc w:val="center"/>
              <w:rPr>
                <w:rFonts w:ascii="Simplified Arabic" w:hAnsi="Simplified Arabic" w:cs="Simplified Arabic"/>
              </w:rPr>
            </w:pPr>
          </w:p>
        </w:tc>
        <w:tc>
          <w:tcPr>
            <w:tcW w:w="184" w:type="pct"/>
          </w:tcPr>
          <w:p w14:paraId="511DC00E"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7" w:type="pct"/>
          </w:tcPr>
          <w:p w14:paraId="7D5DC428" w14:textId="77777777" w:rsidR="00934E0F" w:rsidRPr="0093033F" w:rsidRDefault="00934E0F" w:rsidP="0093033F">
            <w:pPr>
              <w:jc w:val="center"/>
              <w:rPr>
                <w:rFonts w:ascii="Simplified Arabic" w:hAnsi="Simplified Arabic" w:cs="Simplified Arabic"/>
              </w:rPr>
            </w:pPr>
          </w:p>
        </w:tc>
        <w:tc>
          <w:tcPr>
            <w:tcW w:w="330" w:type="pct"/>
          </w:tcPr>
          <w:p w14:paraId="113B2207" w14:textId="77777777" w:rsidR="00934E0F" w:rsidRPr="0093033F" w:rsidRDefault="00934E0F" w:rsidP="0093033F">
            <w:pPr>
              <w:jc w:val="center"/>
              <w:rPr>
                <w:rFonts w:ascii="Simplified Arabic" w:hAnsi="Simplified Arabic" w:cs="Simplified Arabic"/>
              </w:rPr>
            </w:pPr>
          </w:p>
        </w:tc>
        <w:tc>
          <w:tcPr>
            <w:tcW w:w="541" w:type="pct"/>
          </w:tcPr>
          <w:p w14:paraId="249524CF" w14:textId="77777777" w:rsidR="00934E0F" w:rsidRPr="0093033F" w:rsidRDefault="00934E0F" w:rsidP="0093033F">
            <w:pPr>
              <w:jc w:val="center"/>
              <w:rPr>
                <w:rFonts w:ascii="Simplified Arabic" w:hAnsi="Simplified Arabic" w:cs="Simplified Arabic"/>
              </w:rPr>
            </w:pPr>
          </w:p>
        </w:tc>
        <w:tc>
          <w:tcPr>
            <w:tcW w:w="739" w:type="pct"/>
          </w:tcPr>
          <w:p w14:paraId="08B1F0DE"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tl/>
              </w:rPr>
              <w:t>(الصغير، 2020)</w:t>
            </w:r>
          </w:p>
        </w:tc>
      </w:tr>
      <w:tr w:rsidR="00934E0F" w:rsidRPr="0093033F" w14:paraId="2846F3E3" w14:textId="77777777" w:rsidTr="00F340E8">
        <w:tc>
          <w:tcPr>
            <w:tcW w:w="541" w:type="pct"/>
          </w:tcPr>
          <w:p w14:paraId="1276C2E6" w14:textId="77777777" w:rsidR="00934E0F" w:rsidRPr="0093033F" w:rsidRDefault="00934E0F" w:rsidP="0093033F">
            <w:pPr>
              <w:jc w:val="center"/>
              <w:rPr>
                <w:rFonts w:ascii="Simplified Arabic" w:hAnsi="Simplified Arabic" w:cs="Simplified Arabic"/>
              </w:rPr>
            </w:pPr>
          </w:p>
        </w:tc>
        <w:tc>
          <w:tcPr>
            <w:tcW w:w="503" w:type="pct"/>
          </w:tcPr>
          <w:p w14:paraId="711FB4EA" w14:textId="77777777" w:rsidR="00934E0F" w:rsidRPr="0093033F" w:rsidRDefault="00934E0F" w:rsidP="0093033F">
            <w:pPr>
              <w:jc w:val="center"/>
              <w:rPr>
                <w:rFonts w:ascii="Simplified Arabic" w:hAnsi="Simplified Arabic" w:cs="Simplified Arabic"/>
              </w:rPr>
            </w:pPr>
          </w:p>
        </w:tc>
        <w:tc>
          <w:tcPr>
            <w:tcW w:w="355" w:type="pct"/>
          </w:tcPr>
          <w:p w14:paraId="686C5A29" w14:textId="77777777" w:rsidR="00934E0F" w:rsidRPr="0093033F" w:rsidRDefault="00934E0F" w:rsidP="0093033F">
            <w:pPr>
              <w:jc w:val="center"/>
              <w:rPr>
                <w:rFonts w:ascii="Simplified Arabic" w:hAnsi="Simplified Arabic" w:cs="Simplified Arabic"/>
              </w:rPr>
            </w:pPr>
          </w:p>
        </w:tc>
        <w:tc>
          <w:tcPr>
            <w:tcW w:w="366" w:type="pct"/>
          </w:tcPr>
          <w:p w14:paraId="1FCBB92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6589DF7B" w14:textId="77777777" w:rsidR="00934E0F" w:rsidRPr="0093033F" w:rsidRDefault="00934E0F" w:rsidP="0093033F">
            <w:pPr>
              <w:jc w:val="center"/>
              <w:rPr>
                <w:rFonts w:ascii="Simplified Arabic" w:hAnsi="Simplified Arabic" w:cs="Simplified Arabic"/>
              </w:rPr>
            </w:pPr>
          </w:p>
        </w:tc>
        <w:tc>
          <w:tcPr>
            <w:tcW w:w="513" w:type="pct"/>
          </w:tcPr>
          <w:p w14:paraId="754F703C" w14:textId="77777777" w:rsidR="00934E0F" w:rsidRPr="0093033F" w:rsidRDefault="00934E0F" w:rsidP="0093033F">
            <w:pPr>
              <w:jc w:val="center"/>
              <w:rPr>
                <w:rFonts w:ascii="Simplified Arabic" w:hAnsi="Simplified Arabic" w:cs="Simplified Arabic"/>
              </w:rPr>
            </w:pPr>
          </w:p>
        </w:tc>
        <w:tc>
          <w:tcPr>
            <w:tcW w:w="184" w:type="pct"/>
          </w:tcPr>
          <w:p w14:paraId="0391A5F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7" w:type="pct"/>
          </w:tcPr>
          <w:p w14:paraId="05997583" w14:textId="77777777" w:rsidR="00934E0F" w:rsidRPr="0093033F" w:rsidRDefault="00934E0F" w:rsidP="0093033F">
            <w:pPr>
              <w:jc w:val="center"/>
              <w:rPr>
                <w:rFonts w:ascii="Simplified Arabic" w:hAnsi="Simplified Arabic" w:cs="Simplified Arabic"/>
              </w:rPr>
            </w:pPr>
          </w:p>
        </w:tc>
        <w:tc>
          <w:tcPr>
            <w:tcW w:w="330" w:type="pct"/>
          </w:tcPr>
          <w:p w14:paraId="6B3DE892" w14:textId="77777777" w:rsidR="00934E0F" w:rsidRPr="0093033F" w:rsidRDefault="00934E0F" w:rsidP="0093033F">
            <w:pPr>
              <w:jc w:val="center"/>
              <w:rPr>
                <w:rFonts w:ascii="Simplified Arabic" w:hAnsi="Simplified Arabic" w:cs="Simplified Arabic"/>
              </w:rPr>
            </w:pPr>
          </w:p>
        </w:tc>
        <w:tc>
          <w:tcPr>
            <w:tcW w:w="541" w:type="pct"/>
          </w:tcPr>
          <w:p w14:paraId="41101BE8" w14:textId="77777777" w:rsidR="00934E0F" w:rsidRPr="0093033F" w:rsidRDefault="00934E0F" w:rsidP="0093033F">
            <w:pPr>
              <w:jc w:val="center"/>
              <w:rPr>
                <w:rFonts w:ascii="Simplified Arabic" w:hAnsi="Simplified Arabic" w:cs="Simplified Arabic"/>
              </w:rPr>
            </w:pPr>
          </w:p>
        </w:tc>
        <w:tc>
          <w:tcPr>
            <w:tcW w:w="739" w:type="pct"/>
          </w:tcPr>
          <w:p w14:paraId="220B584B"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Pr>
              <w:t>(Yaqin,2020)</w:t>
            </w:r>
          </w:p>
        </w:tc>
      </w:tr>
      <w:tr w:rsidR="00934E0F" w:rsidRPr="0093033F" w14:paraId="0167FD97" w14:textId="77777777" w:rsidTr="00F340E8">
        <w:tc>
          <w:tcPr>
            <w:tcW w:w="541" w:type="pct"/>
          </w:tcPr>
          <w:p w14:paraId="45071F9C" w14:textId="77777777" w:rsidR="00934E0F" w:rsidRPr="0093033F" w:rsidRDefault="00934E0F" w:rsidP="0093033F">
            <w:pPr>
              <w:jc w:val="center"/>
              <w:rPr>
                <w:rFonts w:ascii="Simplified Arabic" w:hAnsi="Simplified Arabic" w:cs="Simplified Arabic"/>
              </w:rPr>
            </w:pPr>
          </w:p>
        </w:tc>
        <w:tc>
          <w:tcPr>
            <w:tcW w:w="503" w:type="pct"/>
          </w:tcPr>
          <w:p w14:paraId="3D547CD6"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6D45FD6C" w14:textId="77777777" w:rsidR="00934E0F" w:rsidRPr="0093033F" w:rsidRDefault="00934E0F" w:rsidP="0093033F">
            <w:pPr>
              <w:jc w:val="center"/>
              <w:rPr>
                <w:rFonts w:ascii="Simplified Arabic" w:hAnsi="Simplified Arabic" w:cs="Simplified Arabic"/>
              </w:rPr>
            </w:pPr>
          </w:p>
        </w:tc>
        <w:tc>
          <w:tcPr>
            <w:tcW w:w="366" w:type="pct"/>
          </w:tcPr>
          <w:p w14:paraId="311816B7" w14:textId="77777777" w:rsidR="00934E0F" w:rsidRPr="0093033F" w:rsidRDefault="00934E0F" w:rsidP="0093033F">
            <w:pPr>
              <w:jc w:val="center"/>
              <w:rPr>
                <w:rFonts w:ascii="Simplified Arabic" w:hAnsi="Simplified Arabic" w:cs="Simplified Arabic"/>
              </w:rPr>
            </w:pPr>
          </w:p>
        </w:tc>
        <w:tc>
          <w:tcPr>
            <w:tcW w:w="421" w:type="pct"/>
          </w:tcPr>
          <w:p w14:paraId="042C3556" w14:textId="77777777" w:rsidR="00934E0F" w:rsidRPr="0093033F" w:rsidRDefault="00934E0F" w:rsidP="0093033F">
            <w:pPr>
              <w:jc w:val="center"/>
              <w:rPr>
                <w:rFonts w:ascii="Simplified Arabic" w:hAnsi="Simplified Arabic" w:cs="Simplified Arabic"/>
              </w:rPr>
            </w:pPr>
          </w:p>
        </w:tc>
        <w:tc>
          <w:tcPr>
            <w:tcW w:w="513" w:type="pct"/>
          </w:tcPr>
          <w:p w14:paraId="2F06E954"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37320120" w14:textId="77777777" w:rsidR="00934E0F" w:rsidRPr="0093033F" w:rsidRDefault="00934E0F" w:rsidP="0093033F">
            <w:pPr>
              <w:jc w:val="center"/>
              <w:rPr>
                <w:rFonts w:ascii="Simplified Arabic" w:hAnsi="Simplified Arabic" w:cs="Simplified Arabic"/>
              </w:rPr>
            </w:pPr>
          </w:p>
        </w:tc>
        <w:tc>
          <w:tcPr>
            <w:tcW w:w="507" w:type="pct"/>
          </w:tcPr>
          <w:p w14:paraId="1461F8A7"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0D8CD1D9" w14:textId="77777777" w:rsidR="00934E0F" w:rsidRPr="0093033F" w:rsidRDefault="00934E0F" w:rsidP="0093033F">
            <w:pPr>
              <w:jc w:val="center"/>
              <w:rPr>
                <w:rFonts w:ascii="Simplified Arabic" w:hAnsi="Simplified Arabic" w:cs="Simplified Arabic"/>
              </w:rPr>
            </w:pPr>
          </w:p>
        </w:tc>
        <w:tc>
          <w:tcPr>
            <w:tcW w:w="541" w:type="pct"/>
          </w:tcPr>
          <w:p w14:paraId="6E5B27A1" w14:textId="77777777" w:rsidR="00934E0F" w:rsidRPr="0093033F" w:rsidRDefault="00934E0F" w:rsidP="0093033F">
            <w:pPr>
              <w:jc w:val="center"/>
              <w:rPr>
                <w:rFonts w:ascii="Simplified Arabic" w:hAnsi="Simplified Arabic" w:cs="Simplified Arabic"/>
              </w:rPr>
            </w:pPr>
          </w:p>
        </w:tc>
        <w:tc>
          <w:tcPr>
            <w:tcW w:w="739" w:type="pct"/>
          </w:tcPr>
          <w:p w14:paraId="3A0C355D"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Pr>
              <w:t>(Al-Khatib,2020)</w:t>
            </w:r>
          </w:p>
        </w:tc>
      </w:tr>
    </w:tbl>
    <w:p w14:paraId="0D78444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w:t>
      </w:r>
      <w:proofErr w:type="spellStart"/>
      <w:r w:rsidRPr="0093033F">
        <w:rPr>
          <w:rFonts w:ascii="Simplified Arabic" w:hAnsi="Simplified Arabic" w:cs="Simplified Arabic"/>
          <w:color w:val="0D0D0D" w:themeColor="text1" w:themeTint="F2"/>
          <w:sz w:val="28"/>
          <w:szCs w:val="28"/>
          <w:rtl/>
          <w:lang w:bidi="ar-EG"/>
        </w:rPr>
        <w:t>المؤمني</w:t>
      </w:r>
      <w:proofErr w:type="spellEnd"/>
      <w:r w:rsidRPr="0093033F">
        <w:rPr>
          <w:rFonts w:ascii="Simplified Arabic" w:hAnsi="Simplified Arabic" w:cs="Simplified Arabic"/>
          <w:color w:val="0D0D0D" w:themeColor="text1" w:themeTint="F2"/>
          <w:sz w:val="28"/>
          <w:szCs w:val="28"/>
          <w:rtl/>
          <w:lang w:bidi="ar-EG"/>
        </w:rPr>
        <w:t xml:space="preserve">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تُظهر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السابقة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تباينًا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واضحًا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اختيار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اختلاف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السياقات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البحثية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والأهداف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سقاط</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ودور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دعم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التوجهات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وقدرتها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قيادة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التغيير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أخرى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مني</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التطبيقي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المعلومات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والاتصالات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الاهتمام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والتنفيذ</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الفعلي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للتحول</w:t>
      </w:r>
      <w:r w:rsidRPr="0093033F">
        <w:rPr>
          <w:rFonts w:ascii="Simplified Arabic" w:hAnsi="Simplified Arabic" w:cs="Simplified Arabic"/>
          <w:color w:val="0D0D0D" w:themeColor="text1" w:themeTint="F2"/>
          <w:sz w:val="28"/>
          <w:szCs w:val="28"/>
          <w:rtl/>
          <w:lang w:bidi="ar-EG"/>
        </w:rPr>
        <w:t>.</w:t>
      </w:r>
    </w:p>
    <w:p w14:paraId="46F2353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أما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سعيد</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فقد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أدخلت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جديدًا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نسبيًا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النضج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مدى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رحلتها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نحو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وليس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فقط</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بداية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الرحلة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المقابل،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نجد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proofErr w:type="spellStart"/>
      <w:r w:rsidRPr="0093033F">
        <w:rPr>
          <w:rFonts w:ascii="Simplified Arabic" w:hAnsi="Simplified Arabic" w:cs="Simplified Arabic" w:hint="cs"/>
          <w:color w:val="0D0D0D" w:themeColor="text1" w:themeTint="F2"/>
          <w:sz w:val="28"/>
          <w:szCs w:val="28"/>
          <w:rtl/>
          <w:lang w:bidi="ar-EG"/>
        </w:rPr>
        <w:t>المؤمني</w:t>
      </w:r>
      <w:proofErr w:type="spellEnd"/>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تشريعية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وتنظيمية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والتمويل،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توسيع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لنطاق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المفهوم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التقليدي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الداعمة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له</w:t>
      </w:r>
      <w:r w:rsidRPr="0093033F">
        <w:rPr>
          <w:rFonts w:ascii="Simplified Arabic" w:hAnsi="Simplified Arabic" w:cs="Simplified Arabic"/>
          <w:color w:val="0D0D0D" w:themeColor="text1" w:themeTint="F2"/>
          <w:sz w:val="28"/>
          <w:szCs w:val="28"/>
          <w:rtl/>
          <w:lang w:bidi="ar-EG"/>
        </w:rPr>
        <w:t>.</w:t>
      </w:r>
    </w:p>
    <w:p w14:paraId="37C2592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كذلك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يُلاحظ</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عبد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الله</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و</w:t>
      </w:r>
      <w:r w:rsidRPr="0093033F">
        <w:rPr>
          <w:rFonts w:ascii="Simplified Arabic" w:hAnsi="Simplified Arabic" w:cs="Simplified Arabic"/>
          <w:color w:val="0D0D0D" w:themeColor="text1" w:themeTint="F2"/>
          <w:sz w:val="28"/>
          <w:szCs w:val="28"/>
          <w:lang w:bidi="ar-EG"/>
        </w:rPr>
        <w:t>Al-Khatib</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hint="cs"/>
          <w:color w:val="0D0D0D" w:themeColor="text1" w:themeTint="F2"/>
          <w:sz w:val="28"/>
          <w:szCs w:val="28"/>
          <w:rtl/>
          <w:lang w:bidi="ar-EG"/>
        </w:rPr>
        <w:t>و</w:t>
      </w:r>
      <w:proofErr w:type="spellStart"/>
      <w:r w:rsidRPr="0093033F">
        <w:rPr>
          <w:rFonts w:ascii="Simplified Arabic" w:hAnsi="Simplified Arabic" w:cs="Simplified Arabic"/>
          <w:color w:val="0D0D0D" w:themeColor="text1" w:themeTint="F2"/>
          <w:sz w:val="28"/>
          <w:szCs w:val="28"/>
          <w:lang w:bidi="ar-EG"/>
        </w:rPr>
        <w:t>Yaqin</w:t>
      </w:r>
      <w:proofErr w:type="spellEnd"/>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hint="cs"/>
          <w:color w:val="0D0D0D" w:themeColor="text1" w:themeTint="F2"/>
          <w:sz w:val="28"/>
          <w:szCs w:val="28"/>
          <w:rtl/>
          <w:lang w:bidi="ar-EG"/>
        </w:rPr>
        <w:t>تناولت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سياق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التركيز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التقنيات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المتقدمة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إنترنت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الأشياء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الصناعي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والبلوك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تشين،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تعزز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التنافسية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آنٍ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واحد</w:t>
      </w:r>
      <w:r w:rsidRPr="0093033F">
        <w:rPr>
          <w:rFonts w:ascii="Simplified Arabic" w:hAnsi="Simplified Arabic" w:cs="Simplified Arabic"/>
          <w:color w:val="0D0D0D" w:themeColor="text1" w:themeTint="F2"/>
          <w:sz w:val="28"/>
          <w:szCs w:val="28"/>
          <w:rtl/>
          <w:lang w:bidi="ar-EG"/>
        </w:rPr>
        <w:t>.</w:t>
      </w:r>
    </w:p>
    <w:p w14:paraId="35E3DEF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وفي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التباين،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تسعى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بطريقة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متكاملة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وشمولية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التركيز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أربعة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التكنولوجية،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البيانات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وأمنها،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اختيار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لأنها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القيادي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المعرفي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البيانات</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يحقق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تغطية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متوازنة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w:t>
      </w:r>
    </w:p>
    <w:p w14:paraId="01ECF4A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2-1-2-1 </w:t>
      </w:r>
      <w:r w:rsidRPr="0093033F">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w:t>
      </w:r>
      <w:proofErr w:type="spellStart"/>
      <w:r w:rsidRPr="0093033F">
        <w:rPr>
          <w:rFonts w:ascii="Simplified Arabic" w:hAnsi="Simplified Arabic" w:cs="Simplified Arabic"/>
          <w:color w:val="0D0D0D" w:themeColor="text1" w:themeTint="F2"/>
          <w:sz w:val="28"/>
          <w:szCs w:val="28"/>
          <w:rtl/>
          <w:lang w:bidi="ar-EG"/>
        </w:rPr>
        <w:t>الدوبي</w:t>
      </w:r>
      <w:proofErr w:type="spellEnd"/>
      <w:r w:rsidRPr="0093033F">
        <w:rPr>
          <w:rFonts w:ascii="Simplified Arabic" w:hAnsi="Simplified Arabic" w:cs="Simplified Arabic"/>
          <w:color w:val="0D0D0D" w:themeColor="text1" w:themeTint="F2"/>
          <w:sz w:val="28"/>
          <w:szCs w:val="28"/>
          <w:rtl/>
          <w:lang w:bidi="ar-EG"/>
        </w:rPr>
        <w:t>، 2023).</w:t>
      </w:r>
    </w:p>
    <w:p w14:paraId="51BD7A6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2-1-2-2 </w:t>
      </w:r>
      <w:r w:rsidRPr="0093033F">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 xml:space="preserve"> </w:t>
      </w:r>
      <w:r w:rsidRPr="0093033F">
        <w:rPr>
          <w:rFonts w:ascii="Simplified Arabic" w:hAnsi="Simplified Arabic" w:cs="Simplified Arabic" w:hint="cs"/>
          <w:b/>
          <w:bCs/>
          <w:color w:val="0D0D0D" w:themeColor="text1" w:themeTint="F2"/>
          <w:sz w:val="28"/>
          <w:szCs w:val="28"/>
          <w:rtl/>
          <w:lang w:bidi="ar-EG"/>
        </w:rPr>
        <w:t xml:space="preserve">2-1-2-3 </w:t>
      </w:r>
      <w:r w:rsidRPr="0093033F">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يري </w:t>
      </w:r>
      <w:proofErr w:type="spellStart"/>
      <w:r w:rsidRPr="0093033F">
        <w:rPr>
          <w:rFonts w:ascii="Simplified Arabic" w:hAnsi="Simplified Arabic" w:cs="Simplified Arabic"/>
          <w:color w:val="0D0D0D" w:themeColor="text1" w:themeTint="F2"/>
          <w:sz w:val="28"/>
          <w:szCs w:val="28"/>
          <w:rtl/>
          <w:lang w:bidi="ar-EG"/>
        </w:rPr>
        <w:t>عبداللة</w:t>
      </w:r>
      <w:proofErr w:type="spellEnd"/>
      <w:r w:rsidRPr="0093033F">
        <w:rPr>
          <w:rFonts w:ascii="Simplified Arabic" w:hAnsi="Simplified Arabic" w:cs="Simplified Arabic"/>
          <w:color w:val="0D0D0D" w:themeColor="text1" w:themeTint="F2"/>
          <w:sz w:val="28"/>
          <w:szCs w:val="28"/>
          <w:rtl/>
          <w:lang w:bidi="ar-EG"/>
        </w:rPr>
        <w:t xml:space="preserve">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w:t>
      </w:r>
      <w:proofErr w:type="spellStart"/>
      <w:r w:rsidRPr="0093033F">
        <w:rPr>
          <w:rFonts w:ascii="Simplified Arabic" w:hAnsi="Simplified Arabic" w:cs="Simplified Arabic"/>
          <w:color w:val="0D0D0D" w:themeColor="text1" w:themeTint="F2"/>
          <w:sz w:val="28"/>
          <w:szCs w:val="28"/>
          <w:rtl/>
          <w:lang w:bidi="ar-EG"/>
        </w:rPr>
        <w:t>وموثوقيتها.فإن</w:t>
      </w:r>
      <w:proofErr w:type="spellEnd"/>
      <w:r w:rsidRPr="0093033F">
        <w:rPr>
          <w:rFonts w:ascii="Simplified Arabic" w:hAnsi="Simplified Arabic" w:cs="Simplified Arabic"/>
          <w:color w:val="0D0D0D" w:themeColor="text1" w:themeTint="F2"/>
          <w:sz w:val="28"/>
          <w:szCs w:val="28"/>
          <w:rtl/>
          <w:lang w:bidi="ar-EG"/>
        </w:rPr>
        <w:t xml:space="preserve"> نجاح المؤسسات العامة والخدمية في التحول الرقمي يعتمد بدرجة كبيرة على مدى قدرتها على بناء بنية معلوماتية آمنة ومنظمة. فعملية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الشاملة لا تكتمل دون وجود نظام إدارة بيانات ذكي ومتكامل يضمن التكامل بين مختلف قواعد البيانات، ويقلل من التكرار، ويُحسّن من جودة المعلومات المتاحة لصناع </w:t>
      </w:r>
      <w:proofErr w:type="spellStart"/>
      <w:r w:rsidRPr="0093033F">
        <w:rPr>
          <w:rFonts w:ascii="Simplified Arabic" w:hAnsi="Simplified Arabic" w:cs="Simplified Arabic"/>
          <w:color w:val="0D0D0D" w:themeColor="text1" w:themeTint="F2"/>
          <w:sz w:val="28"/>
          <w:szCs w:val="28"/>
          <w:rtl/>
          <w:lang w:bidi="ar-EG"/>
        </w:rPr>
        <w:t>القرار.أن</w:t>
      </w:r>
      <w:proofErr w:type="spellEnd"/>
      <w:r w:rsidRPr="0093033F">
        <w:rPr>
          <w:rFonts w:ascii="Simplified Arabic" w:hAnsi="Simplified Arabic" w:cs="Simplified Arabic"/>
          <w:color w:val="0D0D0D" w:themeColor="text1" w:themeTint="F2"/>
          <w:sz w:val="28"/>
          <w:szCs w:val="28"/>
          <w:rtl/>
          <w:lang w:bidi="ar-EG"/>
        </w:rPr>
        <w:t xml:space="preserve">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36EA141A" w:rsidR="00934E0F" w:rsidRPr="0082017A" w:rsidRDefault="00934E0F" w:rsidP="0093033F">
      <w:pPr>
        <w:bidi/>
        <w:spacing w:line="276" w:lineRule="auto"/>
        <w:jc w:val="both"/>
        <w:rPr>
          <w:rFonts w:ascii="Simplified Arabic" w:hAnsi="Simplified Arabic" w:cs="Simplified Arabic"/>
          <w:b/>
          <w:bCs/>
          <w:color w:val="EE0000"/>
          <w:sz w:val="28"/>
          <w:szCs w:val="28"/>
          <w:rtl/>
          <w:lang w:bidi="ar-EG"/>
        </w:rPr>
      </w:pPr>
      <w:r w:rsidRPr="0082017A">
        <w:rPr>
          <w:rFonts w:ascii="Simplified Arabic" w:hAnsi="Simplified Arabic" w:cs="Simplified Arabic" w:hint="cs"/>
          <w:b/>
          <w:bCs/>
          <w:color w:val="EE0000"/>
          <w:sz w:val="28"/>
          <w:szCs w:val="28"/>
          <w:rtl/>
          <w:lang w:bidi="ar-EG"/>
        </w:rPr>
        <w:t xml:space="preserve">2-1-2-4 </w:t>
      </w:r>
      <w:r w:rsidRPr="0082017A">
        <w:rPr>
          <w:rFonts w:ascii="Simplified Arabic" w:hAnsi="Simplified Arabic" w:cs="Simplified Arabic"/>
          <w:b/>
          <w:bCs/>
          <w:color w:val="EE0000"/>
          <w:sz w:val="28"/>
          <w:szCs w:val="28"/>
          <w:rtl/>
          <w:lang w:bidi="ar-EG"/>
        </w:rPr>
        <w:t>الموارد البشرية</w:t>
      </w:r>
      <w:r w:rsidR="00D871BF" w:rsidRPr="0082017A">
        <w:rPr>
          <w:rFonts w:ascii="Simplified Arabic" w:hAnsi="Simplified Arabic" w:cs="Simplified Arabic" w:hint="cs"/>
          <w:b/>
          <w:bCs/>
          <w:color w:val="EE0000"/>
          <w:sz w:val="28"/>
          <w:szCs w:val="28"/>
          <w:rtl/>
          <w:lang w:bidi="ar-EG"/>
        </w:rPr>
        <w:t xml:space="preserve"> الرقمية</w:t>
      </w:r>
      <w:r w:rsidRPr="0082017A">
        <w:rPr>
          <w:rFonts w:ascii="Simplified Arabic" w:hAnsi="Simplified Arabic" w:cs="Simplified Arabic"/>
          <w:b/>
          <w:bCs/>
          <w:color w:val="EE0000"/>
          <w:sz w:val="28"/>
          <w:szCs w:val="28"/>
          <w:rtl/>
          <w:lang w:bidi="ar-EG"/>
        </w:rPr>
        <w:t xml:space="preserve"> :</w:t>
      </w:r>
    </w:p>
    <w:p w14:paraId="691A9E0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2-1-2-5 منهج التركيز على العميل</w:t>
      </w:r>
      <w:r w:rsidRPr="0093033F">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اشارت دراسة الجهني(2021) علي تخصيص الخدمات وفق سلوك العملاء يسهم النهج </w:t>
      </w:r>
      <w:proofErr w:type="spellStart"/>
      <w:r w:rsidRPr="0093033F">
        <w:rPr>
          <w:rFonts w:ascii="Simplified Arabic" w:hAnsi="Simplified Arabic" w:cs="Simplified Arabic"/>
          <w:color w:val="0D0D0D" w:themeColor="text1" w:themeTint="F2"/>
          <w:sz w:val="28"/>
          <w:szCs w:val="28"/>
          <w:rtl/>
          <w:lang w:bidi="ar-EG"/>
        </w:rPr>
        <w:t>المتمحور</w:t>
      </w:r>
      <w:proofErr w:type="spellEnd"/>
      <w:r w:rsidRPr="0093033F">
        <w:rPr>
          <w:rFonts w:ascii="Simplified Arabic" w:hAnsi="Simplified Arabic" w:cs="Simplified Arabic"/>
          <w:color w:val="0D0D0D" w:themeColor="text1" w:themeTint="F2"/>
          <w:sz w:val="28"/>
          <w:szCs w:val="28"/>
          <w:rtl/>
          <w:lang w:bidi="ar-EG"/>
        </w:rPr>
        <w:t xml:space="preserve">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2-1-</w:t>
      </w:r>
      <w:r w:rsidR="00934E0F" w:rsidRPr="0093033F">
        <w:rPr>
          <w:rFonts w:ascii="Simplified Arabic" w:hAnsi="Simplified Arabic" w:cs="Simplified Arabic" w:hint="cs"/>
          <w:b/>
          <w:bCs/>
          <w:color w:val="0D0D0D" w:themeColor="text1" w:themeTint="F2"/>
          <w:sz w:val="28"/>
          <w:szCs w:val="28"/>
          <w:rtl/>
          <w:lang w:bidi="ar-EG"/>
        </w:rPr>
        <w:t>3</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أهمية التحول الرقمي</w:t>
      </w:r>
      <w:r w:rsidR="00934E0F" w:rsidRPr="0093033F">
        <w:rPr>
          <w:rFonts w:ascii="Simplified Arabic" w:hAnsi="Simplified Arabic" w:cs="Simplified Arabic" w:hint="cs"/>
          <w:b/>
          <w:bCs/>
          <w:color w:val="0D0D0D" w:themeColor="text1" w:themeTint="F2"/>
          <w:sz w:val="28"/>
          <w:szCs w:val="28"/>
          <w:rtl/>
          <w:lang w:bidi="ar-EG"/>
        </w:rPr>
        <w:t xml:space="preserve"> ومميزاته </w:t>
      </w:r>
      <w:r w:rsidR="009434B1" w:rsidRPr="0093033F">
        <w:rPr>
          <w:rFonts w:ascii="Simplified Arabic" w:hAnsi="Simplified Arabic" w:cs="Simplified Arabic"/>
          <w:b/>
          <w:bCs/>
          <w:color w:val="0D0D0D" w:themeColor="text1" w:themeTint="F2"/>
          <w:sz w:val="28"/>
          <w:szCs w:val="28"/>
          <w:rtl/>
          <w:lang w:bidi="ar-EG"/>
        </w:rPr>
        <w:t>:</w:t>
      </w:r>
    </w:p>
    <w:p w14:paraId="0C877447"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يسهم التحول الرقمي في تحقيق المرونة التنظيمية من خلال تعزيز الجودة في العمليات الداخلية </w:t>
      </w:r>
      <w:proofErr w:type="spellStart"/>
      <w:r w:rsidRPr="0093033F">
        <w:rPr>
          <w:rFonts w:ascii="Simplified Arabic" w:hAnsi="Simplified Arabic" w:cs="Simplified Arabic"/>
          <w:color w:val="0D0D0D" w:themeColor="text1" w:themeTint="F2"/>
          <w:sz w:val="28"/>
          <w:szCs w:val="28"/>
          <w:rtl/>
          <w:lang w:bidi="ar-EG"/>
        </w:rPr>
        <w:t>والخارجية.يساعد</w:t>
      </w:r>
      <w:proofErr w:type="spellEnd"/>
      <w:r w:rsidRPr="0093033F">
        <w:rPr>
          <w:rFonts w:ascii="Simplified Arabic" w:hAnsi="Simplified Arabic" w:cs="Simplified Arabic"/>
          <w:color w:val="0D0D0D" w:themeColor="text1" w:themeTint="F2"/>
          <w:sz w:val="28"/>
          <w:szCs w:val="28"/>
          <w:rtl/>
          <w:lang w:bidi="ar-EG"/>
        </w:rPr>
        <w:t xml:space="preserve"> التحول الرقمي في تقليص الفجوة بين المواطن والمؤسسة من خلال تسهيل الوصول للخدمات وتوفير واجهات تفاعلية </w:t>
      </w:r>
      <w:proofErr w:type="spellStart"/>
      <w:r w:rsidRPr="0093033F">
        <w:rPr>
          <w:rFonts w:ascii="Simplified Arabic" w:hAnsi="Simplified Arabic" w:cs="Simplified Arabic"/>
          <w:color w:val="0D0D0D" w:themeColor="text1" w:themeTint="F2"/>
          <w:sz w:val="28"/>
          <w:szCs w:val="28"/>
          <w:rtl/>
          <w:lang w:bidi="ar-EG"/>
        </w:rPr>
        <w:t>للمستفيدين.يدعم</w:t>
      </w:r>
      <w:proofErr w:type="spellEnd"/>
      <w:r w:rsidRPr="0093033F">
        <w:rPr>
          <w:rFonts w:ascii="Simplified Arabic" w:hAnsi="Simplified Arabic" w:cs="Simplified Arabic"/>
          <w:color w:val="0D0D0D" w:themeColor="text1" w:themeTint="F2"/>
          <w:sz w:val="28"/>
          <w:szCs w:val="28"/>
          <w:rtl/>
          <w:lang w:bidi="ar-EG"/>
        </w:rPr>
        <w:t xml:space="preserve"> التحول الرقمي الاستدامة البيئية من خلال خفض 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كما أن المؤسسات الصغيرة والمتوسطة استفادت من منصات التحول </w:t>
      </w:r>
      <w:proofErr w:type="spellStart"/>
      <w:r w:rsidRPr="0093033F">
        <w:rPr>
          <w:rFonts w:ascii="Simplified Arabic" w:hAnsi="Simplified Arabic" w:cs="Simplified Arabic"/>
          <w:color w:val="0D0D0D" w:themeColor="text1" w:themeTint="F2"/>
          <w:sz w:val="28"/>
          <w:szCs w:val="28"/>
          <w:rtl/>
          <w:lang w:bidi="ar-EG"/>
        </w:rPr>
        <w:t>الرقمى</w:t>
      </w:r>
      <w:proofErr w:type="spellEnd"/>
      <w:r w:rsidRPr="0093033F">
        <w:rPr>
          <w:rFonts w:ascii="Simplified Arabic" w:hAnsi="Simplified Arabic" w:cs="Simplified Arabic"/>
          <w:color w:val="0D0D0D" w:themeColor="text1" w:themeTint="F2"/>
          <w:sz w:val="28"/>
          <w:szCs w:val="28"/>
          <w:rtl/>
          <w:lang w:bidi="ar-EG"/>
        </w:rPr>
        <w:t xml:space="preserve">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(العتيبي،2022).</w:t>
      </w:r>
    </w:p>
    <w:p w14:paraId="464EA30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proofErr w:type="spellStart"/>
      <w:r w:rsidRPr="0093033F">
        <w:rPr>
          <w:rFonts w:ascii="Simplified Arabic" w:hAnsi="Simplified Arabic" w:cs="Simplified Arabic"/>
          <w:color w:val="0D0D0D" w:themeColor="text1" w:themeTint="F2"/>
          <w:sz w:val="28"/>
          <w:szCs w:val="28"/>
          <w:rtl/>
          <w:lang w:bidi="ar-EG"/>
        </w:rPr>
        <w:t>ویری</w:t>
      </w:r>
      <w:proofErr w:type="spellEnd"/>
      <w:r w:rsidRPr="0093033F">
        <w:rPr>
          <w:rFonts w:ascii="Simplified Arabic" w:hAnsi="Simplified Arabic" w:cs="Simplified Arabic"/>
          <w:color w:val="0D0D0D" w:themeColor="text1" w:themeTint="F2"/>
          <w:sz w:val="28"/>
          <w:szCs w:val="28"/>
          <w:rtl/>
          <w:lang w:bidi="ar-EG"/>
        </w:rPr>
        <w:t xml:space="preserve">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كما أكدت دراسة </w:t>
      </w:r>
      <w:proofErr w:type="spellStart"/>
      <w:r w:rsidRPr="0093033F">
        <w:rPr>
          <w:rFonts w:ascii="Simplified Arabic" w:hAnsi="Simplified Arabic" w:cs="Simplified Arabic"/>
          <w:color w:val="0D0D0D" w:themeColor="text1" w:themeTint="F2"/>
          <w:sz w:val="28"/>
          <w:szCs w:val="28"/>
          <w:rtl/>
          <w:lang w:bidi="ar-EG"/>
        </w:rPr>
        <w:t>بوخلوف</w:t>
      </w:r>
      <w:proofErr w:type="spellEnd"/>
      <w:r w:rsidRPr="0093033F">
        <w:rPr>
          <w:rFonts w:ascii="Simplified Arabic" w:hAnsi="Simplified Arabic" w:cs="Simplified Arabic"/>
          <w:color w:val="0D0D0D" w:themeColor="text1" w:themeTint="F2"/>
          <w:sz w:val="28"/>
          <w:szCs w:val="28"/>
          <w:rtl/>
          <w:lang w:bidi="ar-EG"/>
        </w:rPr>
        <w:t xml:space="preserve">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w:t>
      </w:r>
      <w:proofErr w:type="spellStart"/>
      <w:r w:rsidRPr="0093033F">
        <w:rPr>
          <w:rFonts w:ascii="Simplified Arabic" w:hAnsi="Simplified Arabic" w:cs="Simplified Arabic"/>
          <w:color w:val="0D0D0D" w:themeColor="text1" w:themeTint="F2"/>
          <w:sz w:val="28"/>
          <w:szCs w:val="28"/>
          <w:rtl/>
          <w:lang w:bidi="ar-EG"/>
        </w:rPr>
        <w:t>الحياة،فعلي</w:t>
      </w:r>
      <w:proofErr w:type="spellEnd"/>
      <w:r w:rsidRPr="0093033F">
        <w:rPr>
          <w:rFonts w:ascii="Simplified Arabic" w:hAnsi="Simplified Arabic" w:cs="Simplified Arabic"/>
          <w:color w:val="0D0D0D" w:themeColor="text1" w:themeTint="F2"/>
          <w:sz w:val="28"/>
          <w:szCs w:val="28"/>
          <w:rtl/>
          <w:lang w:bidi="ar-EG"/>
        </w:rPr>
        <w:t xml:space="preserve">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93033F">
        <w:rPr>
          <w:rFonts w:ascii="Simplified Arabic" w:hAnsi="Simplified Arabic" w:cs="Simplified Arabic"/>
          <w:color w:val="0D0D0D" w:themeColor="text1" w:themeTint="F2"/>
          <w:sz w:val="28"/>
          <w:szCs w:val="28"/>
          <w:lang w:bidi="ar-EG"/>
        </w:rPr>
        <w:t>Alford&amp; Jones, 2020</w:t>
      </w:r>
      <w:r w:rsidRPr="0093033F">
        <w:rPr>
          <w:rFonts w:ascii="Simplified Arabic" w:hAnsi="Simplified Arabic" w:cs="Simplified Arabic"/>
          <w:color w:val="0D0D0D" w:themeColor="text1" w:themeTint="F2"/>
          <w:sz w:val="28"/>
          <w:szCs w:val="28"/>
          <w:rtl/>
          <w:lang w:bidi="ar-EG"/>
        </w:rPr>
        <w:t>).</w:t>
      </w:r>
    </w:p>
    <w:p w14:paraId="2E63D3E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هذا ويمكن توضيح بعض الاهمية المترتبة علي التحول الرقمي للمحتوى </w:t>
      </w:r>
      <w:proofErr w:type="spellStart"/>
      <w:r w:rsidRPr="0093033F">
        <w:rPr>
          <w:rFonts w:ascii="Simplified Arabic" w:hAnsi="Simplified Arabic" w:cs="Simplified Arabic"/>
          <w:color w:val="0D0D0D" w:themeColor="text1" w:themeTint="F2"/>
          <w:sz w:val="28"/>
          <w:szCs w:val="28"/>
          <w:rtl/>
          <w:lang w:bidi="ar-EG"/>
        </w:rPr>
        <w:t>المعلوماتى</w:t>
      </w:r>
      <w:proofErr w:type="spellEnd"/>
      <w:r w:rsidRPr="0093033F">
        <w:rPr>
          <w:rFonts w:ascii="Simplified Arabic" w:hAnsi="Simplified Arabic" w:cs="Simplified Arabic"/>
          <w:color w:val="0D0D0D" w:themeColor="text1" w:themeTint="F2"/>
          <w:sz w:val="28"/>
          <w:szCs w:val="28"/>
          <w:rtl/>
          <w:lang w:bidi="ar-EG"/>
        </w:rPr>
        <w:t xml:space="preserve"> </w:t>
      </w:r>
      <w:proofErr w:type="spellStart"/>
      <w:r w:rsidRPr="0093033F">
        <w:rPr>
          <w:rFonts w:ascii="Simplified Arabic" w:hAnsi="Simplified Arabic" w:cs="Simplified Arabic"/>
          <w:color w:val="0D0D0D" w:themeColor="text1" w:themeTint="F2"/>
          <w:sz w:val="28"/>
          <w:szCs w:val="28"/>
          <w:rtl/>
          <w:lang w:bidi="ar-EG"/>
        </w:rPr>
        <w:t>والمعرفى</w:t>
      </w:r>
      <w:proofErr w:type="spellEnd"/>
      <w:r w:rsidRPr="0093033F">
        <w:rPr>
          <w:rFonts w:ascii="Simplified Arabic" w:hAnsi="Simplified Arabic" w:cs="Simplified Arabic"/>
          <w:color w:val="0D0D0D" w:themeColor="text1" w:themeTint="F2"/>
          <w:sz w:val="28"/>
          <w:szCs w:val="28"/>
          <w:rtl/>
          <w:lang w:bidi="ar-EG"/>
        </w:rPr>
        <w:t xml:space="preserve"> في الآتي(</w:t>
      </w:r>
      <w:r w:rsidRPr="0093033F">
        <w:rPr>
          <w:rFonts w:ascii="Simplified Arabic" w:hAnsi="Simplified Arabic" w:cs="Simplified Arabic"/>
          <w:color w:val="0D0D0D" w:themeColor="text1" w:themeTint="F2"/>
          <w:sz w:val="28"/>
          <w:szCs w:val="28"/>
          <w:lang w:bidi="ar-EG"/>
        </w:rPr>
        <w:t>Cuomo, et al.,2021</w:t>
      </w:r>
      <w:r w:rsidRPr="0093033F">
        <w:rPr>
          <w:rFonts w:ascii="Simplified Arabic" w:hAnsi="Simplified Arabic" w:cs="Simplified Arabic"/>
          <w:color w:val="0D0D0D" w:themeColor="text1" w:themeTint="F2"/>
          <w:sz w:val="28"/>
          <w:szCs w:val="28"/>
          <w:rtl/>
          <w:lang w:bidi="ar-EG"/>
        </w:rPr>
        <w:t>). :</w:t>
      </w:r>
    </w:p>
    <w:p w14:paraId="46C61D1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2-    سهولة التعامل مع ما تم </w:t>
      </w:r>
      <w:proofErr w:type="spellStart"/>
      <w:r w:rsidRPr="0093033F">
        <w:rPr>
          <w:rFonts w:ascii="Simplified Arabic" w:hAnsi="Simplified Arabic" w:cs="Simplified Arabic"/>
          <w:color w:val="0D0D0D" w:themeColor="text1" w:themeTint="F2"/>
          <w:sz w:val="28"/>
          <w:szCs w:val="28"/>
          <w:rtl/>
          <w:lang w:bidi="ar-EG"/>
        </w:rPr>
        <w:t>رقمنته</w:t>
      </w:r>
      <w:proofErr w:type="spellEnd"/>
      <w:r w:rsidRPr="0093033F">
        <w:rPr>
          <w:rFonts w:ascii="Simplified Arabic" w:hAnsi="Simplified Arabic" w:cs="Simplified Arabic"/>
          <w:color w:val="0D0D0D" w:themeColor="text1" w:themeTint="F2"/>
          <w:sz w:val="28"/>
          <w:szCs w:val="28"/>
          <w:rtl/>
          <w:lang w:bidi="ar-EG"/>
        </w:rPr>
        <w:t xml:space="preserve"> من استرجاع وبحث وسرعة الوصول والاتاحة الانية ولأكثر من شخص </w:t>
      </w:r>
      <w:proofErr w:type="spellStart"/>
      <w:r w:rsidRPr="0093033F">
        <w:rPr>
          <w:rFonts w:ascii="Simplified Arabic" w:hAnsi="Simplified Arabic" w:cs="Simplified Arabic"/>
          <w:color w:val="0D0D0D" w:themeColor="text1" w:themeTint="F2"/>
          <w:sz w:val="28"/>
          <w:szCs w:val="28"/>
          <w:rtl/>
          <w:lang w:bidi="ar-EG"/>
        </w:rPr>
        <w:t>فى</w:t>
      </w:r>
      <w:proofErr w:type="spellEnd"/>
      <w:r w:rsidRPr="0093033F">
        <w:rPr>
          <w:rFonts w:ascii="Simplified Arabic" w:hAnsi="Simplified Arabic" w:cs="Simplified Arabic"/>
          <w:color w:val="0D0D0D" w:themeColor="text1" w:themeTint="F2"/>
          <w:sz w:val="28"/>
          <w:szCs w:val="28"/>
          <w:rtl/>
          <w:lang w:bidi="ar-EG"/>
        </w:rPr>
        <w:t xml:space="preserve"> نفس الوقت وفى </w:t>
      </w:r>
      <w:proofErr w:type="spellStart"/>
      <w:r w:rsidRPr="0093033F">
        <w:rPr>
          <w:rFonts w:ascii="Simplified Arabic" w:hAnsi="Simplified Arabic" w:cs="Simplified Arabic"/>
          <w:color w:val="0D0D0D" w:themeColor="text1" w:themeTint="F2"/>
          <w:sz w:val="28"/>
          <w:szCs w:val="28"/>
          <w:rtl/>
          <w:lang w:bidi="ar-EG"/>
        </w:rPr>
        <w:t>اى</w:t>
      </w:r>
      <w:proofErr w:type="spellEnd"/>
      <w:r w:rsidRPr="0093033F">
        <w:rPr>
          <w:rFonts w:ascii="Simplified Arabic" w:hAnsi="Simplified Arabic" w:cs="Simplified Arabic"/>
          <w:color w:val="0D0D0D" w:themeColor="text1" w:themeTint="F2"/>
          <w:sz w:val="28"/>
          <w:szCs w:val="28"/>
          <w:rtl/>
          <w:lang w:bidi="ar-EG"/>
        </w:rPr>
        <w:t xml:space="preserve"> مكان وزمان.</w:t>
      </w:r>
    </w:p>
    <w:p w14:paraId="2C94CE1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3-    امكانيات إظهار التفاصيل والتصغير والتكبير والنسخ والطباعة وفق الصلاحيات </w:t>
      </w:r>
      <w:proofErr w:type="spellStart"/>
      <w:r w:rsidRPr="0093033F">
        <w:rPr>
          <w:rFonts w:ascii="Simplified Arabic" w:hAnsi="Simplified Arabic" w:cs="Simplified Arabic"/>
          <w:color w:val="0D0D0D" w:themeColor="text1" w:themeTint="F2"/>
          <w:sz w:val="28"/>
          <w:szCs w:val="28"/>
          <w:rtl/>
          <w:lang w:bidi="ar-EG"/>
        </w:rPr>
        <w:t>التى</w:t>
      </w:r>
      <w:proofErr w:type="spellEnd"/>
      <w:r w:rsidRPr="0093033F">
        <w:rPr>
          <w:rFonts w:ascii="Simplified Arabic" w:hAnsi="Simplified Arabic" w:cs="Simplified Arabic"/>
          <w:color w:val="0D0D0D" w:themeColor="text1" w:themeTint="F2"/>
          <w:sz w:val="28"/>
          <w:szCs w:val="28"/>
          <w:rtl/>
          <w:lang w:bidi="ar-EG"/>
        </w:rPr>
        <w:t xml:space="preserve"> تعد من قبل ما لكى المحتوى.</w:t>
      </w:r>
    </w:p>
    <w:p w14:paraId="63B3B594"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4-    التوفير </w:t>
      </w:r>
      <w:proofErr w:type="spellStart"/>
      <w:r w:rsidRPr="0093033F">
        <w:rPr>
          <w:rFonts w:ascii="Simplified Arabic" w:hAnsi="Simplified Arabic" w:cs="Simplified Arabic"/>
          <w:color w:val="0D0D0D" w:themeColor="text1" w:themeTint="F2"/>
          <w:sz w:val="28"/>
          <w:szCs w:val="28"/>
          <w:rtl/>
          <w:lang w:bidi="ar-EG"/>
        </w:rPr>
        <w:t>فى</w:t>
      </w:r>
      <w:proofErr w:type="spellEnd"/>
      <w:r w:rsidRPr="0093033F">
        <w:rPr>
          <w:rFonts w:ascii="Simplified Arabic" w:hAnsi="Simplified Arabic" w:cs="Simplified Arabic"/>
          <w:color w:val="0D0D0D" w:themeColor="text1" w:themeTint="F2"/>
          <w:sz w:val="28"/>
          <w:szCs w:val="28"/>
          <w:rtl/>
          <w:lang w:bidi="ar-EG"/>
        </w:rPr>
        <w:t xml:space="preserve"> أماكن التخزين وخاصة ما يتعلق بالوثائق الورقية مع امكانيات حمل كميات كبيرة من الوثائق الرقمية </w:t>
      </w:r>
      <w:proofErr w:type="spellStart"/>
      <w:r w:rsidRPr="0093033F">
        <w:rPr>
          <w:rFonts w:ascii="Simplified Arabic" w:hAnsi="Simplified Arabic" w:cs="Simplified Arabic"/>
          <w:color w:val="0D0D0D" w:themeColor="text1" w:themeTint="F2"/>
          <w:sz w:val="28"/>
          <w:szCs w:val="28"/>
          <w:rtl/>
          <w:lang w:bidi="ar-EG"/>
        </w:rPr>
        <w:t>فى</w:t>
      </w:r>
      <w:proofErr w:type="spellEnd"/>
      <w:r w:rsidRPr="0093033F">
        <w:rPr>
          <w:rFonts w:ascii="Simplified Arabic" w:hAnsi="Simplified Arabic" w:cs="Simplified Arabic"/>
          <w:color w:val="0D0D0D" w:themeColor="text1" w:themeTint="F2"/>
          <w:sz w:val="28"/>
          <w:szCs w:val="28"/>
          <w:rtl/>
          <w:lang w:bidi="ar-EG"/>
        </w:rPr>
        <w:t xml:space="preserve"> الجيب (</w:t>
      </w:r>
      <w:r w:rsidRPr="0093033F">
        <w:rPr>
          <w:rFonts w:ascii="Simplified Arabic" w:hAnsi="Simplified Arabic" w:cs="Simplified Arabic"/>
          <w:color w:val="0D0D0D" w:themeColor="text1" w:themeTint="F2"/>
          <w:sz w:val="28"/>
          <w:szCs w:val="28"/>
          <w:lang w:bidi="ar-EG"/>
        </w:rPr>
        <w:t>Zhu &amp; Zhang, 2021</w:t>
      </w:r>
      <w:r w:rsidRPr="0093033F">
        <w:rPr>
          <w:rFonts w:ascii="Simplified Arabic" w:hAnsi="Simplified Arabic" w:cs="Simplified Arabic"/>
          <w:color w:val="0D0D0D" w:themeColor="text1" w:themeTint="F2"/>
          <w:sz w:val="28"/>
          <w:szCs w:val="28"/>
          <w:rtl/>
          <w:lang w:bidi="ar-EG"/>
        </w:rPr>
        <w:t>).</w:t>
      </w:r>
    </w:p>
    <w:p w14:paraId="0049CB75"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93033F">
        <w:rPr>
          <w:rFonts w:ascii="Simplified Arabic" w:hAnsi="Simplified Arabic" w:cs="Simplified Arabic"/>
          <w:color w:val="0D0D0D" w:themeColor="text1" w:themeTint="F2"/>
          <w:sz w:val="28"/>
          <w:szCs w:val="28"/>
          <w:lang w:bidi="ar-EG"/>
        </w:rPr>
        <w:t>Lukonga</w:t>
      </w:r>
      <w:r w:rsidRPr="0093033F">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عملها داخلياً، وكيفية تقديم الخدمات للمستفيدين، لجعل الحصول على الخدمات بطريقة أسهل، وأسرع،(مصطفي، 2022).</w:t>
      </w:r>
    </w:p>
    <w:p w14:paraId="7953D9F3"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93033F">
        <w:rPr>
          <w:rFonts w:ascii="Simplified Arabic" w:hAnsi="Simplified Arabic" w:cs="Simplified Arabic"/>
          <w:color w:val="0D0D0D" w:themeColor="text1" w:themeTint="F2"/>
          <w:sz w:val="28"/>
          <w:szCs w:val="28"/>
          <w:lang w:bidi="ar-EG"/>
        </w:rPr>
        <w:t>(Chanias,2019)</w:t>
      </w:r>
    </w:p>
    <w:p w14:paraId="625AA91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93033F">
        <w:rPr>
          <w:rFonts w:ascii="Simplified Arabic" w:hAnsi="Simplified Arabic" w:cs="Simplified Arabic"/>
          <w:color w:val="0D0D0D" w:themeColor="text1" w:themeTint="F2"/>
          <w:sz w:val="28"/>
          <w:szCs w:val="28"/>
          <w:lang w:bidi="ar-EG"/>
        </w:rPr>
        <w:t>.</w:t>
      </w:r>
    </w:p>
    <w:p w14:paraId="4CF440F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93033F" w:rsidRDefault="00767C8D"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hint="cs"/>
          <w:color w:val="0D0D0D" w:themeColor="text1" w:themeTint="F2"/>
          <w:sz w:val="28"/>
          <w:szCs w:val="28"/>
          <w:rtl/>
          <w:lang w:bidi="ar-EG"/>
        </w:rPr>
        <w:t xml:space="preserve">اما فيما يخص الفوائد </w:t>
      </w:r>
      <w:proofErr w:type="spellStart"/>
      <w:r w:rsidRPr="0093033F">
        <w:rPr>
          <w:rFonts w:ascii="Simplified Arabic" w:hAnsi="Simplified Arabic" w:cs="Simplified Arabic" w:hint="cs"/>
          <w:color w:val="0D0D0D" w:themeColor="text1" w:themeTint="F2"/>
          <w:sz w:val="28"/>
          <w:szCs w:val="28"/>
          <w:rtl/>
          <w:lang w:bidi="ar-EG"/>
        </w:rPr>
        <w:t>التى</w:t>
      </w:r>
      <w:proofErr w:type="spellEnd"/>
      <w:r w:rsidRPr="0093033F">
        <w:rPr>
          <w:rFonts w:ascii="Simplified Arabic" w:hAnsi="Simplified Arabic" w:cs="Simplified Arabic" w:hint="cs"/>
          <w:color w:val="0D0D0D" w:themeColor="text1" w:themeTint="F2"/>
          <w:sz w:val="28"/>
          <w:szCs w:val="28"/>
          <w:rtl/>
          <w:lang w:bidi="ar-EG"/>
        </w:rPr>
        <w:t xml:space="preserve"> تجنيها المؤسسات والمنظمات من خلال تطبيق التحول الرقمي يتضح انه </w:t>
      </w:r>
      <w:r w:rsidRPr="0093033F">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sidRPr="0093033F">
        <w:rPr>
          <w:rFonts w:ascii="Simplified Arabic" w:hAnsi="Simplified Arabic" w:cs="Simplified Arabic" w:hint="cs"/>
          <w:color w:val="0D0D0D" w:themeColor="text1" w:themeTint="F2"/>
          <w:sz w:val="28"/>
          <w:szCs w:val="28"/>
          <w:rtl/>
          <w:lang w:val="en-US" w:bidi="ar-EG"/>
        </w:rPr>
        <w:t xml:space="preserve"> (عبد الرازق، 2019)</w:t>
      </w:r>
      <w:r w:rsidR="00142BCD" w:rsidRPr="0093033F">
        <w:rPr>
          <w:rFonts w:ascii="Simplified Arabic" w:hAnsi="Simplified Arabic" w:cs="Simplified Arabic" w:hint="cs"/>
          <w:color w:val="0D0D0D" w:themeColor="text1" w:themeTint="F2"/>
          <w:sz w:val="28"/>
          <w:szCs w:val="28"/>
          <w:rtl/>
          <w:lang w:val="en-US" w:bidi="ar-EG"/>
        </w:rPr>
        <w:t>.</w:t>
      </w:r>
    </w:p>
    <w:p w14:paraId="5BB1CF8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w:t>
      </w:r>
      <w:proofErr w:type="spellStart"/>
      <w:r w:rsidRPr="0093033F">
        <w:rPr>
          <w:rFonts w:ascii="Simplified Arabic" w:hAnsi="Simplified Arabic" w:cs="Simplified Arabic"/>
          <w:color w:val="0D0D0D" w:themeColor="text1" w:themeTint="F2"/>
          <w:sz w:val="28"/>
          <w:szCs w:val="28"/>
          <w:rtl/>
          <w:lang w:bidi="ar-EG"/>
        </w:rPr>
        <w:t>رقمنة</w:t>
      </w:r>
      <w:proofErr w:type="spellEnd"/>
      <w:r w:rsidRPr="0093033F">
        <w:rPr>
          <w:rFonts w:ascii="Simplified Arabic" w:hAnsi="Simplified Arabic" w:cs="Simplified Arabic"/>
          <w:color w:val="0D0D0D" w:themeColor="text1" w:themeTint="F2"/>
          <w:sz w:val="28"/>
          <w:szCs w:val="28"/>
          <w:rtl/>
          <w:lang w:bidi="ar-EG"/>
        </w:rPr>
        <w:t xml:space="preserve"> الخدمات الحكومية ساعدت في تقليل الشكاوى وسرعة الاستجابة.</w:t>
      </w:r>
    </w:p>
    <w:p w14:paraId="1673C570"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مكنت الجهات الرقابية من الحصول على بيانات دقيقة وفورية عن أداء الإدارات </w:t>
      </w:r>
      <w:proofErr w:type="spellStart"/>
      <w:r w:rsidRPr="0093033F">
        <w:rPr>
          <w:rFonts w:ascii="Simplified Arabic" w:hAnsi="Simplified Arabic" w:cs="Simplified Arabic"/>
          <w:color w:val="0D0D0D" w:themeColor="text1" w:themeTint="F2"/>
          <w:sz w:val="28"/>
          <w:szCs w:val="28"/>
          <w:rtl/>
          <w:lang w:bidi="ar-EG"/>
        </w:rPr>
        <w:t>الحكومية.دعم</w:t>
      </w:r>
      <w:proofErr w:type="spellEnd"/>
      <w:r w:rsidRPr="0093033F">
        <w:rPr>
          <w:rFonts w:ascii="Simplified Arabic" w:hAnsi="Simplified Arabic" w:cs="Simplified Arabic"/>
          <w:color w:val="0D0D0D" w:themeColor="text1" w:themeTint="F2"/>
          <w:sz w:val="28"/>
          <w:szCs w:val="28"/>
          <w:rtl/>
          <w:lang w:bidi="ar-EG"/>
        </w:rPr>
        <w:t xml:space="preserve">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w:t>
      </w:r>
      <w:proofErr w:type="spellStart"/>
      <w:r w:rsidRPr="0093033F">
        <w:rPr>
          <w:rFonts w:ascii="Simplified Arabic" w:hAnsi="Simplified Arabic" w:cs="Simplified Arabic"/>
          <w:color w:val="0D0D0D" w:themeColor="text1" w:themeTint="F2"/>
          <w:sz w:val="28"/>
          <w:szCs w:val="28"/>
          <w:rtl/>
          <w:lang w:bidi="ar-EG"/>
        </w:rPr>
        <w:t>رقمنة</w:t>
      </w:r>
      <w:proofErr w:type="spellEnd"/>
      <w:r w:rsidRPr="0093033F">
        <w:rPr>
          <w:rFonts w:ascii="Simplified Arabic" w:hAnsi="Simplified Arabic" w:cs="Simplified Arabic"/>
          <w:color w:val="0D0D0D" w:themeColor="text1" w:themeTint="F2"/>
          <w:sz w:val="28"/>
          <w:szCs w:val="28"/>
          <w:rtl/>
          <w:lang w:bidi="ar-EG"/>
        </w:rPr>
        <w:t xml:space="preserve"> إدارة الموارد البشرية أسهمت في تطوير مهارات الموظفين وربطها باحتياجات المؤسسة المتغيرة.</w:t>
      </w:r>
    </w:p>
    <w:p w14:paraId="6740FF59"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الشهري (2020) إلى أن التحول الرقمي هو المحرك الأساسي نحو بناء اقتصاد معرفي وتحقيق التنمية المستدامة.</w:t>
      </w:r>
    </w:p>
    <w:p w14:paraId="4390EDC5"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w:t>
      </w:r>
      <w:proofErr w:type="spellStart"/>
      <w:r w:rsidRPr="0093033F">
        <w:rPr>
          <w:rFonts w:ascii="Simplified Arabic" w:hAnsi="Simplified Arabic" w:cs="Simplified Arabic"/>
          <w:color w:val="0D0D0D" w:themeColor="text1" w:themeTint="F2"/>
          <w:sz w:val="28"/>
          <w:szCs w:val="28"/>
          <w:rtl/>
          <w:lang w:bidi="ar-EG"/>
        </w:rPr>
        <w:t>المستخدمين.التطبيق</w:t>
      </w:r>
      <w:proofErr w:type="spellEnd"/>
      <w:r w:rsidRPr="0093033F">
        <w:rPr>
          <w:rFonts w:ascii="Simplified Arabic" w:hAnsi="Simplified Arabic" w:cs="Simplified Arabic"/>
          <w:color w:val="0D0D0D" w:themeColor="text1" w:themeTint="F2"/>
          <w:sz w:val="28"/>
          <w:szCs w:val="28"/>
          <w:rtl/>
          <w:lang w:bidi="ar-EG"/>
        </w:rPr>
        <w:t xml:space="preserve">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w:t>
      </w:r>
      <w:proofErr w:type="spellStart"/>
      <w:r w:rsidRPr="0093033F">
        <w:rPr>
          <w:rFonts w:ascii="Simplified Arabic" w:hAnsi="Simplified Arabic" w:cs="Simplified Arabic"/>
          <w:color w:val="0D0D0D" w:themeColor="text1" w:themeTint="F2"/>
          <w:sz w:val="28"/>
          <w:szCs w:val="28"/>
          <w:rtl/>
          <w:lang w:bidi="ar-EG"/>
        </w:rPr>
        <w:t>مؤثرة.كما</w:t>
      </w:r>
      <w:proofErr w:type="spellEnd"/>
      <w:r w:rsidRPr="0093033F">
        <w:rPr>
          <w:rFonts w:ascii="Simplified Arabic" w:hAnsi="Simplified Arabic" w:cs="Simplified Arabic"/>
          <w:color w:val="0D0D0D" w:themeColor="text1" w:themeTint="F2"/>
          <w:sz w:val="28"/>
          <w:szCs w:val="28"/>
          <w:rtl/>
          <w:lang w:bidi="ar-EG"/>
        </w:rPr>
        <w:t xml:space="preserve"> رصّدت الباحثة قدرة المؤسسات الرقمية على مواصلة مشروعها دون انقطاع أثناء الأزمات، وذلك بفضل منصات الخدمات عن بُعد والبنى 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2-1-</w:t>
      </w:r>
      <w:r w:rsidR="00934E0F" w:rsidRPr="0093033F">
        <w:rPr>
          <w:rFonts w:ascii="Simplified Arabic" w:hAnsi="Simplified Arabic" w:cs="Simplified Arabic" w:hint="cs"/>
          <w:b/>
          <w:bCs/>
          <w:color w:val="0D0D0D" w:themeColor="text1" w:themeTint="F2"/>
          <w:sz w:val="28"/>
          <w:szCs w:val="28"/>
          <w:rtl/>
          <w:lang w:bidi="ar-EG"/>
        </w:rPr>
        <w:t>4</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كما يري فهد (2022) إن قواعد التحول الرقمي في المنظمات العامة الخدمية بمثابة الأساس الذي يُبنى عليه نجاح جهود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w:t>
      </w:r>
      <w:proofErr w:type="spellStart"/>
      <w:r w:rsidRPr="0093033F">
        <w:rPr>
          <w:rFonts w:ascii="Simplified Arabic" w:hAnsi="Simplified Arabic" w:cs="Simplified Arabic"/>
          <w:color w:val="0D0D0D" w:themeColor="text1" w:themeTint="F2"/>
          <w:sz w:val="28"/>
          <w:szCs w:val="28"/>
          <w:rtl/>
          <w:lang w:bidi="ar-EG"/>
        </w:rPr>
        <w:t>متمحوراً</w:t>
      </w:r>
      <w:proofErr w:type="spellEnd"/>
      <w:r w:rsidRPr="0093033F">
        <w:rPr>
          <w:rFonts w:ascii="Simplified Arabic" w:hAnsi="Simplified Arabic" w:cs="Simplified Arabic"/>
          <w:color w:val="0D0D0D" w:themeColor="text1" w:themeTint="F2"/>
          <w:sz w:val="28"/>
          <w:szCs w:val="28"/>
          <w:rtl/>
          <w:lang w:bidi="ar-EG"/>
        </w:rPr>
        <w:t xml:space="preserve"> حول المستفيد، سهل الاستخدام، ومتعدد القنوات (الهاتف، التطبيقات، المنصات الموحدة).</w:t>
      </w:r>
    </w:p>
    <w:p w14:paraId="5FB4957D"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وترى الباحثة ان دعم القيادة العليا عاملاً جوهريًا في نجاح التحول الرقمي داخل المؤسسات العامة، حيث يشمل توفير الموارد البشرية والمالية والتقنية </w:t>
      </w:r>
      <w:proofErr w:type="spellStart"/>
      <w:r w:rsidRPr="0093033F">
        <w:rPr>
          <w:rFonts w:ascii="Simplified Arabic" w:hAnsi="Simplified Arabic" w:cs="Simplified Arabic"/>
          <w:color w:val="0D0D0D" w:themeColor="text1" w:themeTint="F2"/>
          <w:sz w:val="28"/>
          <w:szCs w:val="28"/>
          <w:rtl/>
          <w:lang w:bidi="ar-EG"/>
        </w:rPr>
        <w:t>اللازمةكما</w:t>
      </w:r>
      <w:proofErr w:type="spellEnd"/>
      <w:r w:rsidRPr="0093033F">
        <w:rPr>
          <w:rFonts w:ascii="Simplified Arabic" w:hAnsi="Simplified Arabic" w:cs="Simplified Arabic"/>
          <w:color w:val="0D0D0D" w:themeColor="text1" w:themeTint="F2"/>
          <w:sz w:val="28"/>
          <w:szCs w:val="28"/>
          <w:rtl/>
          <w:lang w:bidi="ar-EG"/>
        </w:rPr>
        <w:t xml:space="preserve"> أن وجود دعم متواصل من قبل الإدارة العليا شكّل محفزًا رئيسيًا لإنجاح برامج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من خلال تخصيص ميزانيات مخصصة وتسريع عملية اتخاذ القرار</w:t>
      </w:r>
      <w:r w:rsidRPr="0093033F">
        <w:rPr>
          <w:rFonts w:ascii="Times New Roman" w:hAnsi="Times New Roman" w:cs="Times New Roman" w:hint="cs"/>
          <w:color w:val="0D0D0D" w:themeColor="text1" w:themeTint="F2"/>
          <w:sz w:val="28"/>
          <w:szCs w:val="28"/>
          <w:rtl/>
          <w:lang w:bidi="ar-EG"/>
        </w:rPr>
        <w:t> </w:t>
      </w:r>
      <w:r w:rsidRPr="0093033F">
        <w:rPr>
          <w:rFonts w:ascii="Simplified Arabic" w:hAnsi="Simplified Arabic" w:cs="Simplified Arabic"/>
          <w:color w:val="0D0D0D" w:themeColor="text1" w:themeTint="F2"/>
          <w:sz w:val="28"/>
          <w:szCs w:val="28"/>
          <w:rtl/>
          <w:lang w:bidi="ar-EG"/>
        </w:rPr>
        <w:t xml:space="preserve"> 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93033F">
        <w:rPr>
          <w:rFonts w:ascii="Times New Roman" w:hAnsi="Times New Roman" w:cs="Times New Roman" w:hint="cs"/>
          <w:color w:val="0D0D0D" w:themeColor="text1" w:themeTint="F2"/>
          <w:sz w:val="28"/>
          <w:szCs w:val="28"/>
          <w:rtl/>
          <w:lang w:bidi="ar-EG"/>
        </w:rPr>
        <w:t> </w:t>
      </w:r>
      <w:r w:rsidRPr="0093033F">
        <w:rPr>
          <w:rFonts w:ascii="Simplified Arabic" w:hAnsi="Simplified Arabic" w:cs="Simplified Arabic"/>
          <w:color w:val="0D0D0D" w:themeColor="text1" w:themeTint="F2"/>
          <w:sz w:val="28"/>
          <w:szCs w:val="28"/>
          <w:rtl/>
          <w:lang w:bidi="ar-EG"/>
        </w:rPr>
        <w:t xml:space="preserve">.كما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2-1-</w:t>
      </w:r>
      <w:r w:rsidR="00934E0F" w:rsidRPr="0093033F">
        <w:rPr>
          <w:rFonts w:ascii="Simplified Arabic" w:hAnsi="Simplified Arabic" w:cs="Simplified Arabic" w:hint="cs"/>
          <w:b/>
          <w:bCs/>
          <w:color w:val="0D0D0D" w:themeColor="text1" w:themeTint="F2"/>
          <w:sz w:val="28"/>
          <w:szCs w:val="28"/>
          <w:rtl/>
          <w:lang w:bidi="ar-EG"/>
        </w:rPr>
        <w:t>4</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معوقات التحول الرقمي</w:t>
      </w:r>
      <w:r w:rsidR="009434B1" w:rsidRPr="0093033F">
        <w:rPr>
          <w:rFonts w:ascii="Simplified Arabic" w:hAnsi="Simplified Arabic" w:cs="Simplified Arabic"/>
          <w:b/>
          <w:bCs/>
          <w:color w:val="0D0D0D" w:themeColor="text1" w:themeTint="F2"/>
          <w:sz w:val="28"/>
          <w:szCs w:val="28"/>
          <w:lang w:bidi="ar-EG"/>
        </w:rPr>
        <w:t>:</w:t>
      </w:r>
    </w:p>
    <w:p w14:paraId="2799414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البنية التحتية التقنية: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 كامل ،2023).</w:t>
      </w:r>
    </w:p>
    <w:p w14:paraId="3D6A9344"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b/>
          <w:bCs/>
          <w:color w:val="0D0D0D" w:themeColor="text1" w:themeTint="F2"/>
          <w:sz w:val="28"/>
          <w:szCs w:val="28"/>
          <w:rtl/>
          <w:lang w:bidi="ar-EG"/>
        </w:rPr>
        <w:t>مقاومة التغيير التنظيمي:</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نقص الكفاءات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التشريعات والسياسات الداعمة: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التكاليف المالية العالية: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التكامل بين الأنظمة: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غياب الرؤية الاستراتيجية الواضحة: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محدودية الثقافة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الحوكمة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w:t>
      </w:r>
      <w:proofErr w:type="spellStart"/>
      <w:r w:rsidRPr="0093033F">
        <w:rPr>
          <w:rFonts w:ascii="Simplified Arabic" w:hAnsi="Simplified Arabic" w:cs="Simplified Arabic"/>
          <w:color w:val="0D0D0D" w:themeColor="text1" w:themeTint="F2"/>
          <w:sz w:val="28"/>
          <w:szCs w:val="28"/>
          <w:rtl/>
          <w:lang w:bidi="ar-EG"/>
        </w:rPr>
        <w:t>الدوبي</w:t>
      </w:r>
      <w:proofErr w:type="spellEnd"/>
      <w:r w:rsidRPr="0093033F">
        <w:rPr>
          <w:rFonts w:ascii="Simplified Arabic" w:hAnsi="Simplified Arabic" w:cs="Simplified Arabic"/>
          <w:color w:val="0D0D0D" w:themeColor="text1" w:themeTint="F2"/>
          <w:sz w:val="28"/>
          <w:szCs w:val="28"/>
          <w:rtl/>
          <w:lang w:bidi="ar-EG"/>
        </w:rPr>
        <w:t>(2023)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93033F" w:rsidRDefault="009434B1"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93033F">
        <w:rPr>
          <w:rFonts w:ascii="Simplified Arabic" w:hAnsi="Simplified Arabic" w:cs="Simplified Arabic"/>
          <w:b/>
          <w:bCs/>
          <w:color w:val="0D0D0D" w:themeColor="text1" w:themeTint="F2"/>
          <w:sz w:val="28"/>
          <w:szCs w:val="28"/>
          <w:rtl/>
          <w:lang w:bidi="ar-EG"/>
        </w:rPr>
        <w:t>.</w:t>
      </w:r>
    </w:p>
    <w:p w14:paraId="0DCE891D" w14:textId="77777777" w:rsidR="009434B1" w:rsidRPr="0093033F" w:rsidRDefault="009434B1" w:rsidP="0093033F">
      <w:pPr>
        <w:spacing w:line="276" w:lineRule="auto"/>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br w:type="page"/>
      </w:r>
    </w:p>
    <w:p w14:paraId="60BB5BAA" w14:textId="3BF5AD7F"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 </w:t>
      </w:r>
      <w:r w:rsidR="00884D72" w:rsidRPr="0093033F">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93033F" w:rsidRDefault="00624C6C"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 xml:space="preserve"> تُعد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الركائز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منظومة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إذ</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توفير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والمستلزمات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الطبية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الوقت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المناسب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وبالجودة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المطلوبة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للمرضى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والمرافق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وتمتد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مرحلة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مرورًا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بعمليات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التخزين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والنقل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وصولًا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الصيدليات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والمستشفيات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ومراكز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ويتطلب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تكاملًا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دقيقًا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العديد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الجهات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الفاعلة،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شركات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والموردين،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والموزعين،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ومقدمي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اللوجستية،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تعقيد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وأهميتها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تحقيق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والاستقرار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w:t>
      </w:r>
      <w:r w:rsidRPr="0093033F">
        <w:rPr>
          <w:rFonts w:ascii="Simplified Arabic" w:hAnsi="Simplified Arabic" w:cs="Simplified Arabic"/>
          <w:color w:val="0D0D0D" w:themeColor="text1" w:themeTint="F2"/>
          <w:sz w:val="28"/>
          <w:szCs w:val="28"/>
          <w:rtl/>
          <w:lang w:bidi="ar-EG"/>
        </w:rPr>
        <w:t>.</w:t>
      </w:r>
    </w:p>
    <w:p w14:paraId="7AE5D97F" w14:textId="77777777" w:rsidR="00624C6C" w:rsidRPr="0093033F" w:rsidRDefault="00624C6C"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وازدياد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الاعتماد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أصبحت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أكثر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تطلبًا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والشفافية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والقدرة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الاستجابة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السريعة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للمتغيرات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فالتحديات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المتعلقة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بتقلبات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ونقص</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والتأثيرات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الجيوسياسية،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والأزمات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العالمية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جائحة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كورونا،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الحاجة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وفعالة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تستطيع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الظروف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المختلفة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استمرارية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توافر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انقطاع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أصبحت</w:t>
      </w:r>
      <w:r w:rsidRPr="0093033F">
        <w:rPr>
          <w:rFonts w:ascii="Simplified Arabic" w:hAnsi="Simplified Arabic" w:cs="Simplified Arabic"/>
          <w:color w:val="0D0D0D" w:themeColor="text1" w:themeTint="F2"/>
          <w:sz w:val="28"/>
          <w:szCs w:val="28"/>
          <w:rtl/>
          <w:lang w:bidi="ar-EG"/>
        </w:rPr>
        <w:t xml:space="preserve"> </w:t>
      </w:r>
      <w:proofErr w:type="spellStart"/>
      <w:r w:rsidRPr="0093033F">
        <w:rPr>
          <w:rFonts w:ascii="Simplified Arabic" w:hAnsi="Simplified Arabic" w:cs="Simplified Arabic" w:hint="cs"/>
          <w:color w:val="0D0D0D" w:themeColor="text1" w:themeTint="F2"/>
          <w:sz w:val="28"/>
          <w:szCs w:val="28"/>
          <w:rtl/>
          <w:lang w:bidi="ar-EG"/>
        </w:rPr>
        <w:t>الرقمنة</w:t>
      </w:r>
      <w:proofErr w:type="spellEnd"/>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واستخدام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تقنيات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إنترنت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الأشياء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والذكاء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الاصطناعي،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العوامل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الأساسية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تعزيز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أدائها</w:t>
      </w:r>
      <w:r w:rsidRPr="0093033F">
        <w:rPr>
          <w:rFonts w:ascii="Simplified Arabic" w:hAnsi="Simplified Arabic" w:cs="Simplified Arabic"/>
          <w:color w:val="0D0D0D" w:themeColor="text1" w:themeTint="F2"/>
          <w:sz w:val="28"/>
          <w:szCs w:val="28"/>
          <w:rtl/>
          <w:lang w:bidi="ar-EG"/>
        </w:rPr>
        <w:t>.</w:t>
      </w:r>
    </w:p>
    <w:p w14:paraId="0EB8739C" w14:textId="5ED5C7D5" w:rsidR="00884D72" w:rsidRPr="0093033F" w:rsidRDefault="00624C6C"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hint="cs"/>
          <w:color w:val="0D0D0D" w:themeColor="text1" w:themeTint="F2"/>
          <w:sz w:val="28"/>
          <w:szCs w:val="28"/>
          <w:rtl/>
          <w:lang w:bidi="ar-EG"/>
        </w:rPr>
        <w:t>إضافة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تكتسب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حوكمة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متزايدة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المتطلبات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التنظيمية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الصارمة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المتعلقة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بسلامة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المنتجات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التتبع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المصدر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المستهلك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فوجود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نظام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شفاف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مكافحة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المزيفة،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ويُحسن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العلاجية،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ويُعزز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خيارًا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ضرورة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وآمنة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مختلف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العالم</w:t>
      </w:r>
      <w:r w:rsidRPr="0093033F">
        <w:rPr>
          <w:rFonts w:ascii="Simplified Arabic" w:hAnsi="Simplified Arabic" w:cs="Simplified Arabic"/>
          <w:color w:val="0D0D0D" w:themeColor="text1" w:themeTint="F2"/>
          <w:sz w:val="28"/>
          <w:szCs w:val="28"/>
          <w:rtl/>
          <w:lang w:bidi="ar-EG"/>
        </w:rPr>
        <w:t>.</w:t>
      </w:r>
    </w:p>
    <w:p w14:paraId="5537E75C" w14:textId="42E1AA62"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2-2-1 </w:t>
      </w:r>
      <w:r w:rsidR="00884D72" w:rsidRPr="0093033F">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الأطراف المعنية، من خلال استخدام تكنولوجيا المعلومات وأساليب التحليل المتقدمة لضمان تدفق المعلومات والسلع بكفاءة عبر الشبكة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(عمرو،2023).</w:t>
      </w:r>
    </w:p>
    <w:p w14:paraId="71AA17E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يري </w:t>
      </w:r>
      <w:proofErr w:type="spellStart"/>
      <w:r w:rsidRPr="0093033F">
        <w:rPr>
          <w:rFonts w:ascii="Simplified Arabic" w:hAnsi="Simplified Arabic" w:cs="Simplified Arabic"/>
          <w:color w:val="0D0D0D" w:themeColor="text1" w:themeTint="F2"/>
          <w:sz w:val="28"/>
          <w:szCs w:val="28"/>
          <w:rtl/>
          <w:lang w:bidi="ar-EG"/>
        </w:rPr>
        <w:t>زردانة</w:t>
      </w:r>
      <w:proofErr w:type="spellEnd"/>
      <w:r w:rsidRPr="0093033F">
        <w:rPr>
          <w:rFonts w:ascii="Simplified Arabic" w:hAnsi="Simplified Arabic" w:cs="Simplified Arabic"/>
          <w:color w:val="0D0D0D" w:themeColor="text1" w:themeTint="F2"/>
          <w:sz w:val="28"/>
          <w:szCs w:val="28"/>
          <w:rtl/>
          <w:lang w:bidi="ar-EG"/>
        </w:rPr>
        <w:t xml:space="preserve">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(محسب،2017).</w:t>
      </w:r>
    </w:p>
    <w:p w14:paraId="79F538C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(مؤمني،2021).</w:t>
      </w:r>
    </w:p>
    <w:p w14:paraId="4F91122C"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93033F">
        <w:rPr>
          <w:rFonts w:ascii="Simplified Arabic" w:hAnsi="Simplified Arabic" w:cs="Simplified Arabic"/>
          <w:color w:val="0D0D0D" w:themeColor="text1" w:themeTint="F2"/>
          <w:sz w:val="28"/>
          <w:szCs w:val="28"/>
          <w:lang w:bidi="ar-EG"/>
        </w:rPr>
        <w:t>Jandoom</w:t>
      </w:r>
      <w:proofErr w:type="spellEnd"/>
      <w:r w:rsidRPr="0093033F">
        <w:rPr>
          <w:rFonts w:ascii="Simplified Arabic" w:hAnsi="Simplified Arabic" w:cs="Simplified Arabic"/>
          <w:color w:val="0D0D0D" w:themeColor="text1" w:themeTint="F2"/>
          <w:sz w:val="28"/>
          <w:szCs w:val="28"/>
          <w:lang w:bidi="ar-EG"/>
        </w:rPr>
        <w:t xml:space="preserve"> &amp; </w:t>
      </w:r>
      <w:proofErr w:type="spellStart"/>
      <w:r w:rsidRPr="0093033F">
        <w:rPr>
          <w:rFonts w:ascii="Simplified Arabic" w:hAnsi="Simplified Arabic" w:cs="Simplified Arabic"/>
          <w:color w:val="0D0D0D" w:themeColor="text1" w:themeTint="F2"/>
          <w:sz w:val="28"/>
          <w:szCs w:val="28"/>
          <w:lang w:bidi="ar-EG"/>
        </w:rPr>
        <w:t>sharsiman</w:t>
      </w:r>
      <w:proofErr w:type="spellEnd"/>
      <w:r w:rsidRPr="0093033F">
        <w:rPr>
          <w:rFonts w:ascii="Simplified Arabic" w:hAnsi="Simplified Arabic" w:cs="Simplified Arabic"/>
          <w:color w:val="0D0D0D" w:themeColor="text1" w:themeTint="F2"/>
          <w:sz w:val="28"/>
          <w:szCs w:val="28"/>
          <w:lang w:bidi="ar-EG"/>
        </w:rPr>
        <w:t>, 2020</w:t>
      </w:r>
      <w:r w:rsidRPr="0093033F">
        <w:rPr>
          <w:rFonts w:ascii="Simplified Arabic" w:hAnsi="Simplified Arabic" w:cs="Simplified Arabic"/>
          <w:color w:val="0D0D0D" w:themeColor="text1" w:themeTint="F2"/>
          <w:sz w:val="28"/>
          <w:szCs w:val="28"/>
          <w:rtl/>
          <w:lang w:bidi="ar-EG"/>
        </w:rPr>
        <w:t xml:space="preserve">).                                                                                                                                              </w:t>
      </w:r>
    </w:p>
    <w:p w14:paraId="0B730C0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93033F">
        <w:rPr>
          <w:rFonts w:ascii="Simplified Arabic" w:hAnsi="Simplified Arabic" w:cs="Simplified Arabic"/>
          <w:color w:val="0D0D0D" w:themeColor="text1" w:themeTint="F2"/>
          <w:sz w:val="28"/>
          <w:szCs w:val="28"/>
          <w:rtl/>
          <w:lang w:bidi="ar-EG"/>
        </w:rPr>
        <w:t>السلسلة،وبأنها</w:t>
      </w:r>
      <w:proofErr w:type="spellEnd"/>
      <w:r w:rsidRPr="0093033F">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93033F">
        <w:rPr>
          <w:rFonts w:ascii="Simplified Arabic" w:hAnsi="Simplified Arabic" w:cs="Simplified Arabic"/>
          <w:color w:val="0D0D0D" w:themeColor="text1" w:themeTint="F2"/>
          <w:sz w:val="28"/>
          <w:szCs w:val="28"/>
        </w:rPr>
        <w:t>Avaloni</w:t>
      </w:r>
      <w:proofErr w:type="spellEnd"/>
      <w:r w:rsidRPr="0093033F">
        <w:rPr>
          <w:rFonts w:ascii="Simplified Arabic" w:hAnsi="Simplified Arabic" w:cs="Simplified Arabic"/>
          <w:color w:val="0D0D0D" w:themeColor="text1" w:themeTint="F2"/>
          <w:sz w:val="28"/>
          <w:szCs w:val="28"/>
        </w:rPr>
        <w:t>, 2022</w:t>
      </w:r>
      <w:r w:rsidRPr="0093033F">
        <w:rPr>
          <w:rFonts w:ascii="Simplified Arabic" w:hAnsi="Simplified Arabic" w:cs="Simplified Arabic"/>
          <w:color w:val="0D0D0D" w:themeColor="text1" w:themeTint="F2"/>
          <w:sz w:val="28"/>
          <w:szCs w:val="28"/>
          <w:rtl/>
          <w:lang w:bidi="ar-EG"/>
        </w:rPr>
        <w:t>)‏.</w:t>
      </w:r>
    </w:p>
    <w:p w14:paraId="57A0836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كما ويعرفها </w:t>
      </w:r>
      <w:r w:rsidRPr="0093033F">
        <w:rPr>
          <w:rFonts w:ascii="Simplified Arabic" w:hAnsi="Simplified Arabic" w:cs="Simplified Arabic"/>
          <w:color w:val="0D0D0D" w:themeColor="text1" w:themeTint="F2"/>
          <w:sz w:val="28"/>
          <w:szCs w:val="28"/>
          <w:lang w:bidi="ar-EG"/>
        </w:rPr>
        <w:t>Ghaith</w:t>
      </w:r>
      <w:r w:rsidRPr="0093033F">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أما </w:t>
      </w:r>
      <w:r w:rsidRPr="0093033F">
        <w:rPr>
          <w:rFonts w:ascii="Simplified Arabic" w:hAnsi="Simplified Arabic" w:cs="Simplified Arabic"/>
          <w:color w:val="0D0D0D" w:themeColor="text1" w:themeTint="F2"/>
          <w:sz w:val="28"/>
          <w:szCs w:val="28"/>
          <w:lang w:bidi="ar-EG"/>
        </w:rPr>
        <w:t>Morsi</w:t>
      </w:r>
      <w:r w:rsidRPr="0093033F">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(نويجي،2023).</w:t>
      </w:r>
    </w:p>
    <w:p w14:paraId="001B82A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(محمد،2021).</w:t>
      </w:r>
    </w:p>
    <w:p w14:paraId="3A707F2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2-2-2 </w:t>
      </w:r>
      <w:r w:rsidR="00884D72" w:rsidRPr="0093033F">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93033F" w:rsidRDefault="00884D72"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(السلمي،2023).</w:t>
      </w:r>
    </w:p>
    <w:p w14:paraId="1AAD1DA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يرى </w:t>
      </w:r>
      <w:r w:rsidRPr="0093033F">
        <w:rPr>
          <w:rFonts w:ascii="Simplified Arabic" w:hAnsi="Simplified Arabic" w:cs="Simplified Arabic"/>
          <w:color w:val="0D0D0D" w:themeColor="text1" w:themeTint="F2"/>
          <w:sz w:val="28"/>
          <w:szCs w:val="28"/>
          <w:cs/>
          <w:lang w:bidi="ar-EG"/>
        </w:rPr>
        <w:t>‎</w:t>
      </w:r>
      <w:proofErr w:type="spellStart"/>
      <w:r w:rsidRPr="0093033F">
        <w:rPr>
          <w:rFonts w:ascii="Simplified Arabic" w:hAnsi="Simplified Arabic" w:cs="Simplified Arabic"/>
          <w:color w:val="0D0D0D" w:themeColor="text1" w:themeTint="F2"/>
          <w:sz w:val="28"/>
          <w:szCs w:val="28"/>
          <w:lang w:bidi="ar-EG"/>
        </w:rPr>
        <w:t>Namicin</w:t>
      </w:r>
      <w:proofErr w:type="spellEnd"/>
      <w:r w:rsidRPr="0093033F">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(الصاعدي،2024).</w:t>
      </w:r>
    </w:p>
    <w:p w14:paraId="643ED1D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(شعراوي،2021).</w:t>
      </w:r>
    </w:p>
    <w:p w14:paraId="434A427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w:t>
      </w:r>
      <w:proofErr w:type="spellStart"/>
      <w:r w:rsidRPr="0093033F">
        <w:rPr>
          <w:rFonts w:ascii="Simplified Arabic" w:hAnsi="Simplified Arabic" w:cs="Simplified Arabic"/>
          <w:color w:val="0D0D0D" w:themeColor="text1" w:themeTint="F2"/>
          <w:sz w:val="28"/>
          <w:szCs w:val="28"/>
          <w:rtl/>
          <w:lang w:bidi="ar-EG"/>
        </w:rPr>
        <w:t>الرقمنة</w:t>
      </w:r>
      <w:proofErr w:type="spellEnd"/>
      <w:r w:rsidRPr="0093033F">
        <w:rPr>
          <w:rFonts w:ascii="Simplified Arabic" w:hAnsi="Simplified Arabic" w:cs="Simplified Arabic"/>
          <w:color w:val="0D0D0D" w:themeColor="text1" w:themeTint="F2"/>
          <w:sz w:val="28"/>
          <w:szCs w:val="28"/>
          <w:rtl/>
          <w:lang w:bidi="ar-EG"/>
        </w:rPr>
        <w:t xml:space="preserve">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(الواكد،2023).</w:t>
      </w:r>
    </w:p>
    <w:p w14:paraId="12E532B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تعزيز ربحية المؤسسة واستدامتها التنافسية في </w:t>
      </w:r>
      <w:proofErr w:type="spellStart"/>
      <w:r w:rsidRPr="0093033F">
        <w:rPr>
          <w:rFonts w:ascii="Simplified Arabic" w:hAnsi="Simplified Arabic" w:cs="Simplified Arabic"/>
          <w:color w:val="0D0D0D" w:themeColor="text1" w:themeTint="F2"/>
          <w:sz w:val="28"/>
          <w:szCs w:val="28"/>
          <w:rtl/>
          <w:lang w:bidi="ar-EG"/>
        </w:rPr>
        <w:t>السوق.كذلك</w:t>
      </w:r>
      <w:proofErr w:type="spellEnd"/>
      <w:r w:rsidRPr="0093033F">
        <w:rPr>
          <w:rFonts w:ascii="Simplified Arabic" w:hAnsi="Simplified Arabic" w:cs="Simplified Arabic"/>
          <w:color w:val="0D0D0D" w:themeColor="text1" w:themeTint="F2"/>
          <w:sz w:val="28"/>
          <w:szCs w:val="28"/>
          <w:rtl/>
          <w:lang w:bidi="ar-EG"/>
        </w:rPr>
        <w:t xml:space="preserve">،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w:t>
      </w:r>
      <w:proofErr w:type="spellStart"/>
      <w:r w:rsidRPr="0093033F">
        <w:rPr>
          <w:rFonts w:ascii="Simplified Arabic" w:hAnsi="Simplified Arabic" w:cs="Simplified Arabic"/>
          <w:color w:val="0D0D0D" w:themeColor="text1" w:themeTint="F2"/>
          <w:sz w:val="28"/>
          <w:szCs w:val="28"/>
          <w:rtl/>
          <w:lang w:bidi="ar-EG"/>
        </w:rPr>
        <w:t>أشارة</w:t>
      </w:r>
      <w:proofErr w:type="spellEnd"/>
      <w:r w:rsidRPr="0093033F">
        <w:rPr>
          <w:rFonts w:ascii="Simplified Arabic" w:hAnsi="Simplified Arabic" w:cs="Simplified Arabic"/>
          <w:color w:val="0D0D0D" w:themeColor="text1" w:themeTint="F2"/>
          <w:sz w:val="28"/>
          <w:szCs w:val="28"/>
          <w:rtl/>
          <w:lang w:bidi="ar-EG"/>
        </w:rPr>
        <w:t xml:space="preserve">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2-2-3 </w:t>
      </w:r>
      <w:r w:rsidR="00884D72" w:rsidRPr="0093033F">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w:t>
      </w:r>
      <w:proofErr w:type="spellStart"/>
      <w:r w:rsidRPr="0093033F">
        <w:rPr>
          <w:rFonts w:ascii="Simplified Arabic" w:hAnsi="Simplified Arabic" w:cs="Simplified Arabic"/>
          <w:color w:val="0D0D0D" w:themeColor="text1" w:themeTint="F2"/>
          <w:sz w:val="28"/>
          <w:szCs w:val="28"/>
          <w:rtl/>
          <w:lang w:bidi="ar-EG"/>
        </w:rPr>
        <w:t>للمؤسسة.وذكر</w:t>
      </w:r>
      <w:proofErr w:type="spellEnd"/>
      <w:r w:rsidRPr="0093033F">
        <w:rPr>
          <w:rFonts w:ascii="Simplified Arabic" w:hAnsi="Simplified Arabic" w:cs="Simplified Arabic"/>
          <w:color w:val="0D0D0D" w:themeColor="text1" w:themeTint="F2"/>
          <w:sz w:val="28"/>
          <w:szCs w:val="28"/>
          <w:rtl/>
          <w:lang w:bidi="ar-EG"/>
        </w:rPr>
        <w:t xml:space="preserve">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(زردانة،2020).</w:t>
      </w:r>
    </w:p>
    <w:p w14:paraId="7877C4F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(الجدران،2023).</w:t>
      </w:r>
    </w:p>
    <w:p w14:paraId="25CCA19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93033F">
        <w:rPr>
          <w:rFonts w:ascii="Simplified Arabic" w:hAnsi="Simplified Arabic" w:cs="Simplified Arabic"/>
          <w:color w:val="0D0D0D" w:themeColor="text1" w:themeTint="F2"/>
          <w:sz w:val="28"/>
          <w:szCs w:val="28"/>
          <w:lang w:bidi="ar-EG"/>
        </w:rPr>
        <w:t>IoT</w:t>
      </w:r>
      <w:r w:rsidRPr="0093033F">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2-2-4 </w:t>
      </w:r>
      <w:r w:rsidR="00884D72" w:rsidRPr="0093033F">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93033F" w14:paraId="44B587FC" w14:textId="77777777" w:rsidTr="00A52388">
        <w:tc>
          <w:tcPr>
            <w:tcW w:w="492" w:type="pct"/>
          </w:tcPr>
          <w:p w14:paraId="03225CB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ادارة الموردين</w:t>
            </w:r>
          </w:p>
        </w:tc>
        <w:tc>
          <w:tcPr>
            <w:tcW w:w="455" w:type="pct"/>
          </w:tcPr>
          <w:p w14:paraId="584BA103"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البيئي</w:t>
            </w:r>
          </w:p>
        </w:tc>
        <w:tc>
          <w:tcPr>
            <w:tcW w:w="475" w:type="pct"/>
          </w:tcPr>
          <w:p w14:paraId="686CC356"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التوافر والمخزون</w:t>
            </w:r>
          </w:p>
        </w:tc>
        <w:tc>
          <w:tcPr>
            <w:tcW w:w="362" w:type="pct"/>
          </w:tcPr>
          <w:p w14:paraId="2F8EA385"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الامني</w:t>
            </w:r>
          </w:p>
        </w:tc>
        <w:tc>
          <w:tcPr>
            <w:tcW w:w="383" w:type="pct"/>
          </w:tcPr>
          <w:p w14:paraId="0E23E0AA"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ادارة الجودة الشاملة</w:t>
            </w:r>
          </w:p>
        </w:tc>
        <w:tc>
          <w:tcPr>
            <w:tcW w:w="458" w:type="pct"/>
          </w:tcPr>
          <w:p w14:paraId="116E87D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تقليل التكاليف</w:t>
            </w:r>
          </w:p>
        </w:tc>
        <w:tc>
          <w:tcPr>
            <w:tcW w:w="363" w:type="pct"/>
          </w:tcPr>
          <w:p w14:paraId="585E11C7"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الكفاءة</w:t>
            </w:r>
          </w:p>
        </w:tc>
        <w:tc>
          <w:tcPr>
            <w:tcW w:w="460" w:type="pct"/>
          </w:tcPr>
          <w:p w14:paraId="2BDCF4DB"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التوزيع</w:t>
            </w:r>
          </w:p>
        </w:tc>
        <w:tc>
          <w:tcPr>
            <w:tcW w:w="368" w:type="pct"/>
          </w:tcPr>
          <w:p w14:paraId="56AA4F2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الانتاج</w:t>
            </w:r>
          </w:p>
        </w:tc>
        <w:tc>
          <w:tcPr>
            <w:tcW w:w="494" w:type="pct"/>
          </w:tcPr>
          <w:p w14:paraId="5EAC2E1D"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التشغيلي</w:t>
            </w:r>
          </w:p>
        </w:tc>
        <w:tc>
          <w:tcPr>
            <w:tcW w:w="691" w:type="pct"/>
          </w:tcPr>
          <w:p w14:paraId="0E71F44B"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rtl/>
              </w:rPr>
              <w:t>الدراسة /البعد</w:t>
            </w:r>
          </w:p>
        </w:tc>
      </w:tr>
      <w:tr w:rsidR="00EF486B" w:rsidRPr="0093033F" w14:paraId="32C238AF" w14:textId="77777777" w:rsidTr="00A52388">
        <w:tc>
          <w:tcPr>
            <w:tcW w:w="492" w:type="pct"/>
          </w:tcPr>
          <w:p w14:paraId="032EA4DE" w14:textId="77777777" w:rsidR="00EF486B" w:rsidRPr="0093033F" w:rsidRDefault="00EF486B" w:rsidP="0093033F">
            <w:pPr>
              <w:jc w:val="center"/>
              <w:rPr>
                <w:rFonts w:ascii="Simplified Arabic" w:hAnsi="Simplified Arabic" w:cs="Simplified Arabic"/>
              </w:rPr>
            </w:pPr>
          </w:p>
        </w:tc>
        <w:tc>
          <w:tcPr>
            <w:tcW w:w="455" w:type="pct"/>
          </w:tcPr>
          <w:p w14:paraId="2F7795B7" w14:textId="77777777" w:rsidR="00EF486B" w:rsidRPr="0093033F" w:rsidRDefault="00EF486B" w:rsidP="0093033F">
            <w:pPr>
              <w:jc w:val="center"/>
              <w:rPr>
                <w:rFonts w:ascii="Simplified Arabic" w:hAnsi="Simplified Arabic" w:cs="Simplified Arabic"/>
              </w:rPr>
            </w:pPr>
          </w:p>
        </w:tc>
        <w:tc>
          <w:tcPr>
            <w:tcW w:w="475" w:type="pct"/>
          </w:tcPr>
          <w:p w14:paraId="19B768C0" w14:textId="77777777" w:rsidR="00EF486B" w:rsidRPr="0093033F" w:rsidRDefault="00EF486B" w:rsidP="0093033F">
            <w:pPr>
              <w:jc w:val="center"/>
              <w:rPr>
                <w:rFonts w:ascii="Simplified Arabic" w:hAnsi="Simplified Arabic" w:cs="Simplified Arabic"/>
              </w:rPr>
            </w:pPr>
          </w:p>
        </w:tc>
        <w:tc>
          <w:tcPr>
            <w:tcW w:w="362" w:type="pct"/>
          </w:tcPr>
          <w:p w14:paraId="2C3A3B02" w14:textId="77777777" w:rsidR="00EF486B" w:rsidRPr="0093033F" w:rsidRDefault="00EF486B" w:rsidP="0093033F">
            <w:pPr>
              <w:jc w:val="center"/>
              <w:rPr>
                <w:rFonts w:ascii="Simplified Arabic" w:hAnsi="Simplified Arabic" w:cs="Simplified Arabic"/>
              </w:rPr>
            </w:pPr>
          </w:p>
        </w:tc>
        <w:tc>
          <w:tcPr>
            <w:tcW w:w="383" w:type="pct"/>
          </w:tcPr>
          <w:p w14:paraId="50F68A7A" w14:textId="77777777" w:rsidR="00EF486B" w:rsidRPr="0093033F" w:rsidRDefault="00EF486B" w:rsidP="0093033F">
            <w:pPr>
              <w:jc w:val="center"/>
              <w:rPr>
                <w:rFonts w:ascii="Simplified Arabic" w:hAnsi="Simplified Arabic" w:cs="Simplified Arabic"/>
              </w:rPr>
            </w:pPr>
          </w:p>
        </w:tc>
        <w:tc>
          <w:tcPr>
            <w:tcW w:w="458" w:type="pct"/>
          </w:tcPr>
          <w:p w14:paraId="1D2B407E"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3" w:type="pct"/>
          </w:tcPr>
          <w:p w14:paraId="1F55D0E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60" w:type="pct"/>
          </w:tcPr>
          <w:p w14:paraId="3A3C116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2D753E7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94" w:type="pct"/>
          </w:tcPr>
          <w:p w14:paraId="05EA3A1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691" w:type="pct"/>
          </w:tcPr>
          <w:p w14:paraId="05C35C8D"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الباز، 2024</w:t>
            </w:r>
          </w:p>
        </w:tc>
      </w:tr>
      <w:tr w:rsidR="00EF486B" w:rsidRPr="0093033F" w14:paraId="6CE6E214" w14:textId="77777777" w:rsidTr="00A52388">
        <w:tc>
          <w:tcPr>
            <w:tcW w:w="492" w:type="pct"/>
          </w:tcPr>
          <w:p w14:paraId="60055289" w14:textId="77777777" w:rsidR="00EF486B" w:rsidRPr="0093033F" w:rsidRDefault="00EF486B" w:rsidP="0093033F">
            <w:pPr>
              <w:jc w:val="center"/>
              <w:rPr>
                <w:rFonts w:ascii="Simplified Arabic" w:hAnsi="Simplified Arabic" w:cs="Simplified Arabic"/>
              </w:rPr>
            </w:pPr>
          </w:p>
        </w:tc>
        <w:tc>
          <w:tcPr>
            <w:tcW w:w="455" w:type="pct"/>
          </w:tcPr>
          <w:p w14:paraId="473C3E1E" w14:textId="77777777" w:rsidR="00EF486B" w:rsidRPr="0093033F" w:rsidRDefault="00EF486B" w:rsidP="0093033F">
            <w:pPr>
              <w:jc w:val="center"/>
              <w:rPr>
                <w:rFonts w:ascii="Simplified Arabic" w:hAnsi="Simplified Arabic" w:cs="Simplified Arabic"/>
                <w:rtl/>
              </w:rPr>
            </w:pPr>
          </w:p>
        </w:tc>
        <w:tc>
          <w:tcPr>
            <w:tcW w:w="475" w:type="pct"/>
          </w:tcPr>
          <w:p w14:paraId="6D27D166" w14:textId="77777777" w:rsidR="00EF486B" w:rsidRPr="0093033F" w:rsidRDefault="00EF486B" w:rsidP="0093033F">
            <w:pPr>
              <w:jc w:val="center"/>
              <w:rPr>
                <w:rFonts w:ascii="Simplified Arabic" w:hAnsi="Simplified Arabic" w:cs="Simplified Arabic"/>
                <w:rtl/>
              </w:rPr>
            </w:pPr>
          </w:p>
        </w:tc>
        <w:tc>
          <w:tcPr>
            <w:tcW w:w="362" w:type="pct"/>
          </w:tcPr>
          <w:p w14:paraId="2B99215B" w14:textId="77777777" w:rsidR="00EF486B" w:rsidRPr="0093033F" w:rsidRDefault="00EF486B" w:rsidP="0093033F">
            <w:pPr>
              <w:jc w:val="center"/>
              <w:rPr>
                <w:rFonts w:ascii="Simplified Arabic" w:hAnsi="Simplified Arabic" w:cs="Simplified Arabic"/>
                <w:rtl/>
              </w:rPr>
            </w:pPr>
          </w:p>
        </w:tc>
        <w:tc>
          <w:tcPr>
            <w:tcW w:w="383" w:type="pct"/>
          </w:tcPr>
          <w:p w14:paraId="2CA157BB"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8" w:type="pct"/>
          </w:tcPr>
          <w:p w14:paraId="44AF7933" w14:textId="77777777" w:rsidR="00EF486B" w:rsidRPr="0093033F" w:rsidRDefault="00EF486B" w:rsidP="0093033F">
            <w:pPr>
              <w:jc w:val="center"/>
              <w:rPr>
                <w:rFonts w:ascii="Simplified Arabic" w:hAnsi="Simplified Arabic" w:cs="Simplified Arabic"/>
              </w:rPr>
            </w:pPr>
          </w:p>
        </w:tc>
        <w:tc>
          <w:tcPr>
            <w:tcW w:w="363" w:type="pct"/>
          </w:tcPr>
          <w:p w14:paraId="1AC97252"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w:t>
            </w:r>
          </w:p>
        </w:tc>
        <w:tc>
          <w:tcPr>
            <w:tcW w:w="460" w:type="pct"/>
          </w:tcPr>
          <w:p w14:paraId="3D3370A2"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7974BD35" w14:textId="77777777" w:rsidR="00EF486B" w:rsidRPr="0093033F" w:rsidRDefault="00EF486B" w:rsidP="0093033F">
            <w:pPr>
              <w:jc w:val="center"/>
              <w:rPr>
                <w:rFonts w:ascii="Simplified Arabic" w:hAnsi="Simplified Arabic" w:cs="Simplified Arabic"/>
              </w:rPr>
            </w:pPr>
          </w:p>
        </w:tc>
        <w:tc>
          <w:tcPr>
            <w:tcW w:w="494" w:type="pct"/>
          </w:tcPr>
          <w:p w14:paraId="0E8B899A"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691" w:type="pct"/>
          </w:tcPr>
          <w:p w14:paraId="1A2A896D"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احمد ويونس، 2024</w:t>
            </w:r>
          </w:p>
        </w:tc>
      </w:tr>
      <w:tr w:rsidR="00EF486B" w:rsidRPr="0093033F" w14:paraId="4811246D" w14:textId="77777777" w:rsidTr="00A52388">
        <w:tc>
          <w:tcPr>
            <w:tcW w:w="492" w:type="pct"/>
          </w:tcPr>
          <w:p w14:paraId="707BFE0B" w14:textId="77777777" w:rsidR="00EF486B" w:rsidRPr="0093033F" w:rsidRDefault="00EF486B" w:rsidP="0093033F">
            <w:pPr>
              <w:jc w:val="center"/>
              <w:rPr>
                <w:rFonts w:ascii="Simplified Arabic" w:hAnsi="Simplified Arabic" w:cs="Simplified Arabic"/>
              </w:rPr>
            </w:pPr>
          </w:p>
        </w:tc>
        <w:tc>
          <w:tcPr>
            <w:tcW w:w="455" w:type="pct"/>
          </w:tcPr>
          <w:p w14:paraId="5FCDD1AC" w14:textId="77777777" w:rsidR="00EF486B" w:rsidRPr="0093033F" w:rsidRDefault="00EF486B" w:rsidP="0093033F">
            <w:pPr>
              <w:jc w:val="center"/>
              <w:rPr>
                <w:rFonts w:ascii="Simplified Arabic" w:hAnsi="Simplified Arabic" w:cs="Simplified Arabic"/>
                <w:rtl/>
              </w:rPr>
            </w:pPr>
          </w:p>
        </w:tc>
        <w:tc>
          <w:tcPr>
            <w:tcW w:w="475" w:type="pct"/>
          </w:tcPr>
          <w:p w14:paraId="75F1A00D"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2" w:type="pct"/>
          </w:tcPr>
          <w:p w14:paraId="51961A7E"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83" w:type="pct"/>
          </w:tcPr>
          <w:p w14:paraId="068332B6" w14:textId="77777777" w:rsidR="00EF486B" w:rsidRPr="0093033F" w:rsidRDefault="00EF486B" w:rsidP="0093033F">
            <w:pPr>
              <w:jc w:val="center"/>
              <w:rPr>
                <w:rFonts w:ascii="Simplified Arabic" w:hAnsi="Simplified Arabic" w:cs="Simplified Arabic"/>
              </w:rPr>
            </w:pPr>
          </w:p>
        </w:tc>
        <w:tc>
          <w:tcPr>
            <w:tcW w:w="458" w:type="pct"/>
          </w:tcPr>
          <w:p w14:paraId="723D28E9" w14:textId="77777777" w:rsidR="00EF486B" w:rsidRPr="0093033F" w:rsidRDefault="00EF486B" w:rsidP="0093033F">
            <w:pPr>
              <w:jc w:val="center"/>
              <w:rPr>
                <w:rFonts w:ascii="Simplified Arabic" w:hAnsi="Simplified Arabic" w:cs="Simplified Arabic"/>
              </w:rPr>
            </w:pPr>
          </w:p>
        </w:tc>
        <w:tc>
          <w:tcPr>
            <w:tcW w:w="363" w:type="pct"/>
          </w:tcPr>
          <w:p w14:paraId="2F5766B6" w14:textId="77777777" w:rsidR="00EF486B" w:rsidRPr="0093033F" w:rsidRDefault="00EF486B" w:rsidP="0093033F">
            <w:pPr>
              <w:jc w:val="center"/>
              <w:rPr>
                <w:rFonts w:ascii="Simplified Arabic" w:hAnsi="Simplified Arabic" w:cs="Simplified Arabic"/>
                <w:rtl/>
              </w:rPr>
            </w:pPr>
          </w:p>
        </w:tc>
        <w:tc>
          <w:tcPr>
            <w:tcW w:w="460" w:type="pct"/>
          </w:tcPr>
          <w:p w14:paraId="470C158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35A2CBD6" w14:textId="77777777" w:rsidR="00EF486B" w:rsidRPr="0093033F" w:rsidRDefault="00EF486B" w:rsidP="0093033F">
            <w:pPr>
              <w:jc w:val="center"/>
              <w:rPr>
                <w:rFonts w:ascii="Simplified Arabic" w:hAnsi="Simplified Arabic" w:cs="Simplified Arabic"/>
              </w:rPr>
            </w:pPr>
          </w:p>
        </w:tc>
        <w:tc>
          <w:tcPr>
            <w:tcW w:w="494" w:type="pct"/>
          </w:tcPr>
          <w:p w14:paraId="4172AAE2" w14:textId="77777777" w:rsidR="00EF486B" w:rsidRPr="0093033F" w:rsidRDefault="00EF486B" w:rsidP="0093033F">
            <w:pPr>
              <w:jc w:val="center"/>
              <w:rPr>
                <w:rFonts w:ascii="Simplified Arabic" w:hAnsi="Simplified Arabic" w:cs="Simplified Arabic"/>
              </w:rPr>
            </w:pPr>
          </w:p>
        </w:tc>
        <w:tc>
          <w:tcPr>
            <w:tcW w:w="691" w:type="pct"/>
          </w:tcPr>
          <w:p w14:paraId="67126748"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rPr>
              <w:t>Nduta et al. (2023)</w:t>
            </w:r>
            <w:r w:rsidRPr="0093033F">
              <w:rPr>
                <w:rFonts w:ascii="Simplified Arabic" w:hAnsi="Simplified Arabic" w:cs="Simplified Arabic"/>
              </w:rPr>
              <w:tab/>
            </w:r>
          </w:p>
        </w:tc>
      </w:tr>
      <w:tr w:rsidR="00EF486B" w:rsidRPr="0093033F" w14:paraId="168DC6C0" w14:textId="77777777" w:rsidTr="00A52388">
        <w:tc>
          <w:tcPr>
            <w:tcW w:w="492" w:type="pct"/>
          </w:tcPr>
          <w:p w14:paraId="54AF3952"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5" w:type="pct"/>
          </w:tcPr>
          <w:p w14:paraId="6136E2D1"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75" w:type="pct"/>
          </w:tcPr>
          <w:p w14:paraId="11A85893" w14:textId="77777777" w:rsidR="00EF486B" w:rsidRPr="0093033F" w:rsidRDefault="00EF486B" w:rsidP="0093033F">
            <w:pPr>
              <w:jc w:val="center"/>
              <w:rPr>
                <w:rFonts w:ascii="Simplified Arabic" w:hAnsi="Simplified Arabic" w:cs="Simplified Arabic"/>
              </w:rPr>
            </w:pPr>
          </w:p>
        </w:tc>
        <w:tc>
          <w:tcPr>
            <w:tcW w:w="362" w:type="pct"/>
          </w:tcPr>
          <w:p w14:paraId="025AC16B" w14:textId="77777777" w:rsidR="00EF486B" w:rsidRPr="0093033F" w:rsidRDefault="00EF486B" w:rsidP="0093033F">
            <w:pPr>
              <w:jc w:val="center"/>
              <w:rPr>
                <w:rFonts w:ascii="Simplified Arabic" w:hAnsi="Simplified Arabic" w:cs="Simplified Arabic"/>
              </w:rPr>
            </w:pPr>
          </w:p>
        </w:tc>
        <w:tc>
          <w:tcPr>
            <w:tcW w:w="383" w:type="pct"/>
          </w:tcPr>
          <w:p w14:paraId="6EBADA52"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8" w:type="pct"/>
          </w:tcPr>
          <w:p w14:paraId="11565B54" w14:textId="77777777" w:rsidR="00EF486B" w:rsidRPr="0093033F" w:rsidRDefault="00EF486B" w:rsidP="0093033F">
            <w:pPr>
              <w:jc w:val="center"/>
              <w:rPr>
                <w:rFonts w:ascii="Simplified Arabic" w:hAnsi="Simplified Arabic" w:cs="Simplified Arabic"/>
              </w:rPr>
            </w:pPr>
          </w:p>
        </w:tc>
        <w:tc>
          <w:tcPr>
            <w:tcW w:w="363" w:type="pct"/>
          </w:tcPr>
          <w:p w14:paraId="38FA6056" w14:textId="77777777" w:rsidR="00EF486B" w:rsidRPr="0093033F" w:rsidRDefault="00EF486B" w:rsidP="0093033F">
            <w:pPr>
              <w:jc w:val="center"/>
              <w:rPr>
                <w:rFonts w:ascii="Simplified Arabic" w:hAnsi="Simplified Arabic" w:cs="Simplified Arabic"/>
                <w:rtl/>
              </w:rPr>
            </w:pPr>
          </w:p>
        </w:tc>
        <w:tc>
          <w:tcPr>
            <w:tcW w:w="460" w:type="pct"/>
          </w:tcPr>
          <w:p w14:paraId="784E8D45" w14:textId="77777777" w:rsidR="00EF486B" w:rsidRPr="0093033F" w:rsidRDefault="00EF486B" w:rsidP="0093033F">
            <w:pPr>
              <w:jc w:val="center"/>
              <w:rPr>
                <w:rFonts w:ascii="Simplified Arabic" w:hAnsi="Simplified Arabic" w:cs="Simplified Arabic"/>
              </w:rPr>
            </w:pPr>
          </w:p>
        </w:tc>
        <w:tc>
          <w:tcPr>
            <w:tcW w:w="368" w:type="pct"/>
          </w:tcPr>
          <w:p w14:paraId="788E7B96" w14:textId="77777777" w:rsidR="00EF486B" w:rsidRPr="0093033F" w:rsidRDefault="00EF486B" w:rsidP="0093033F">
            <w:pPr>
              <w:jc w:val="center"/>
              <w:rPr>
                <w:rFonts w:ascii="Simplified Arabic" w:hAnsi="Simplified Arabic" w:cs="Simplified Arabic"/>
              </w:rPr>
            </w:pPr>
          </w:p>
        </w:tc>
        <w:tc>
          <w:tcPr>
            <w:tcW w:w="494" w:type="pct"/>
          </w:tcPr>
          <w:p w14:paraId="0D281C83" w14:textId="77777777" w:rsidR="00EF486B" w:rsidRPr="0093033F" w:rsidRDefault="00EF486B" w:rsidP="0093033F">
            <w:pPr>
              <w:jc w:val="center"/>
              <w:rPr>
                <w:rFonts w:ascii="Simplified Arabic" w:hAnsi="Simplified Arabic" w:cs="Simplified Arabic"/>
              </w:rPr>
            </w:pPr>
          </w:p>
        </w:tc>
        <w:tc>
          <w:tcPr>
            <w:tcW w:w="691" w:type="pct"/>
          </w:tcPr>
          <w:p w14:paraId="56DA7A2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عمره</w:t>
            </w:r>
            <w:r w:rsidRPr="0093033F">
              <w:rPr>
                <w:rFonts w:ascii="Simplified Arabic" w:hAnsi="Simplified Arabic" w:cs="Simplified Arabic"/>
                <w:rtl/>
              </w:rPr>
              <w:t xml:space="preserve"> </w:t>
            </w:r>
            <w:r w:rsidRPr="0093033F">
              <w:rPr>
                <w:rFonts w:ascii="Simplified Arabic" w:hAnsi="Simplified Arabic" w:cs="Simplified Arabic" w:hint="cs"/>
                <w:rtl/>
              </w:rPr>
              <w:t>وميشيل</w:t>
            </w:r>
            <w:r w:rsidRPr="0093033F">
              <w:rPr>
                <w:rFonts w:ascii="Simplified Arabic" w:hAnsi="Simplified Arabic" w:cs="Simplified Arabic"/>
              </w:rPr>
              <w:t xml:space="preserve"> (2022)</w:t>
            </w:r>
            <w:r w:rsidRPr="0093033F">
              <w:rPr>
                <w:rFonts w:ascii="Simplified Arabic" w:hAnsi="Simplified Arabic" w:cs="Simplified Arabic"/>
              </w:rPr>
              <w:tab/>
            </w:r>
          </w:p>
        </w:tc>
      </w:tr>
    </w:tbl>
    <w:p w14:paraId="676B758C"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أ</w:t>
      </w:r>
      <w:r w:rsidRPr="0093033F">
        <w:rPr>
          <w:rFonts w:ascii="Simplified Arabic" w:hAnsi="Simplified Arabic" w:cs="Simplified Arabic" w:hint="cs"/>
          <w:color w:val="0D0D0D" w:themeColor="text1" w:themeTint="F2"/>
          <w:sz w:val="28"/>
          <w:szCs w:val="28"/>
          <w:rtl/>
          <w:lang w:bidi="ar-EG"/>
        </w:rPr>
        <w:t>ظهرت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السابقة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تنوعًا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واضحًا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عند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التقليدية،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انصرف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الآخر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نحو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وأمنية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متقدمة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سبيل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المثال،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الباز</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بشكل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موضحةً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ورفع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الإنتاج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الاهتمام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بالأداء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الداخلي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والخارجي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للمنشآت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فاعلية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العمليات</w:t>
      </w:r>
      <w:r w:rsidRPr="0093033F">
        <w:rPr>
          <w:rFonts w:ascii="Simplified Arabic" w:hAnsi="Simplified Arabic" w:cs="Simplified Arabic"/>
          <w:color w:val="0D0D0D" w:themeColor="text1" w:themeTint="F2"/>
          <w:sz w:val="28"/>
          <w:szCs w:val="28"/>
          <w:rtl/>
          <w:lang w:bidi="ar-EG"/>
        </w:rPr>
        <w:t>.</w:t>
      </w:r>
    </w:p>
    <w:p w14:paraId="208957E0"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أما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أحمد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ويونس</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فقد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زاوية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مختلفة،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ربطت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ممارسات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أضافت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عنصرًا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مهمًا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المستمر،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يُظهر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العلاقة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العمليات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اللوجستية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التناول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إطار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والتسليم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التطرق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w:t>
      </w:r>
    </w:p>
    <w:p w14:paraId="4FFCE1F3"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جهة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أخرى،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اتجهت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lang w:bidi="ar-EG"/>
        </w:rPr>
        <w:t>Nduta et al</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المباشر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لعوامل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والتوافر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المخزون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الاستخدام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الخاطئ</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للمضادات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زاوية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لمكافحة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مقاومة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البكتيريا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المرضى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دعم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منظور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نادر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نسبيًا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w:t>
      </w:r>
    </w:p>
    <w:p w14:paraId="3374FC3F"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أخذت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عمره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وميشيل</w:t>
      </w:r>
      <w:r w:rsidRPr="0093033F">
        <w:rPr>
          <w:rFonts w:ascii="Simplified Arabic" w:hAnsi="Simplified Arabic" w:cs="Simplified Arabic"/>
          <w:color w:val="0D0D0D" w:themeColor="text1" w:themeTint="F2"/>
          <w:sz w:val="28"/>
          <w:szCs w:val="28"/>
          <w:rtl/>
          <w:lang w:bidi="ar-EG"/>
        </w:rPr>
        <w:t xml:space="preserve"> (2022) </w:t>
      </w:r>
      <w:r w:rsidRPr="0093033F">
        <w:rPr>
          <w:rFonts w:ascii="Simplified Arabic" w:hAnsi="Simplified Arabic" w:cs="Simplified Arabic" w:hint="cs"/>
          <w:color w:val="0D0D0D" w:themeColor="text1" w:themeTint="F2"/>
          <w:sz w:val="28"/>
          <w:szCs w:val="28"/>
          <w:rtl/>
          <w:lang w:bidi="ar-EG"/>
        </w:rPr>
        <w:t>بُعدًا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بيئيًا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الحسبان،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الممارسات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المنتج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القليلة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تدمج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القطاع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يفتح</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المجال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صديقة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للبيئة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استمرارية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وتقليل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w:t>
      </w:r>
    </w:p>
    <w:p w14:paraId="1374CE7D" w14:textId="29FDD5FA" w:rsidR="00EF486B"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بناءً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سبق،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تقترح</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إطارًا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متكاملًا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أربعة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المالي،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ويهدف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الإطار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تجمع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وتعزيز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الرقابة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التوجه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ينسجم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متطلبات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العصر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الحديث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الذي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يتطلب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ليس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فقط</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فعالة،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أيضًا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آمنة،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وقادرة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المتغيرات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والاقتصادية</w:t>
      </w:r>
      <w:r w:rsidRPr="0093033F">
        <w:rPr>
          <w:rFonts w:ascii="Simplified Arabic" w:hAnsi="Simplified Arabic" w:cs="Simplified Arabic"/>
          <w:color w:val="0D0D0D" w:themeColor="text1" w:themeTint="F2"/>
          <w:sz w:val="28"/>
          <w:szCs w:val="28"/>
          <w:rtl/>
          <w:lang w:bidi="ar-EG"/>
        </w:rPr>
        <w:t>.</w:t>
      </w:r>
    </w:p>
    <w:p w14:paraId="091DA84F" w14:textId="1C0480E0"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2-2-4-1 </w:t>
      </w:r>
      <w:r w:rsidR="00884D72" w:rsidRPr="0093033F">
        <w:rPr>
          <w:rFonts w:ascii="Simplified Arabic" w:hAnsi="Simplified Arabic" w:cs="Simplified Arabic"/>
          <w:b/>
          <w:bCs/>
          <w:color w:val="0D0D0D" w:themeColor="text1" w:themeTint="F2"/>
          <w:sz w:val="28"/>
          <w:szCs w:val="28"/>
          <w:rtl/>
        </w:rPr>
        <w:t>البعد التشغيلي:</w:t>
      </w:r>
    </w:p>
    <w:p w14:paraId="51CE9AB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93033F">
        <w:rPr>
          <w:rFonts w:ascii="Simplified Arabic" w:hAnsi="Simplified Arabic" w:cs="Simplified Arabic"/>
          <w:color w:val="0D0D0D" w:themeColor="text1" w:themeTint="F2"/>
          <w:sz w:val="28"/>
          <w:szCs w:val="28"/>
          <w:rtl/>
          <w:lang w:bidi="ar-EG"/>
        </w:rPr>
        <w:t xml:space="preserve">ي </w:t>
      </w:r>
      <w:r w:rsidRPr="0093033F">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lang w:bidi="ar-EG"/>
        </w:rPr>
        <w:t xml:space="preserve">كما </w:t>
      </w:r>
      <w:r w:rsidRPr="0093033F">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93033F">
        <w:rPr>
          <w:rFonts w:ascii="Simplified Arabic" w:hAnsi="Simplified Arabic" w:cs="Simplified Arabic"/>
          <w:color w:val="0D0D0D" w:themeColor="text1" w:themeTint="F2"/>
          <w:sz w:val="28"/>
          <w:szCs w:val="28"/>
        </w:rPr>
        <w:t>Jothan,2021</w:t>
      </w:r>
      <w:r w:rsidRPr="0093033F">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تلعب أنظمة تخطيط موارد المؤسسة (</w:t>
      </w:r>
      <w:r w:rsidRPr="0093033F">
        <w:rPr>
          <w:rFonts w:ascii="Simplified Arabic" w:hAnsi="Simplified Arabic" w:cs="Simplified Arabic"/>
          <w:color w:val="0D0D0D" w:themeColor="text1" w:themeTint="F2"/>
          <w:sz w:val="28"/>
          <w:szCs w:val="28"/>
        </w:rPr>
        <w:t>ERP</w:t>
      </w:r>
      <w:r w:rsidRPr="0093033F">
        <w:rPr>
          <w:rFonts w:ascii="Simplified Arabic" w:hAnsi="Simplified Arabic" w:cs="Simplified Arabic"/>
          <w:color w:val="0D0D0D" w:themeColor="text1" w:themeTint="F2"/>
          <w:sz w:val="28"/>
          <w:szCs w:val="28"/>
          <w:rtl/>
        </w:rPr>
        <w:t>) وأنظمة إدارة سلسلة الإمداد (</w:t>
      </w:r>
      <w:r w:rsidRPr="0093033F">
        <w:rPr>
          <w:rFonts w:ascii="Simplified Arabic" w:hAnsi="Simplified Arabic" w:cs="Simplified Arabic"/>
          <w:color w:val="0D0D0D" w:themeColor="text1" w:themeTint="F2"/>
          <w:sz w:val="28"/>
          <w:szCs w:val="28"/>
        </w:rPr>
        <w:t>SCM</w:t>
      </w:r>
      <w:r w:rsidRPr="0093033F">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93033F">
        <w:rPr>
          <w:rFonts w:ascii="Simplified Arabic" w:hAnsi="Simplified Arabic" w:cs="Simplified Arabic"/>
          <w:color w:val="0D0D0D" w:themeColor="text1" w:themeTint="F2"/>
          <w:sz w:val="28"/>
          <w:szCs w:val="28"/>
        </w:rPr>
        <w:t>Lean Manufacturing</w:t>
      </w:r>
      <w:r w:rsidRPr="0093033F">
        <w:rPr>
          <w:rFonts w:ascii="Simplified Arabic" w:hAnsi="Simplified Arabic" w:cs="Simplified Arabic"/>
          <w:color w:val="0D0D0D" w:themeColor="text1" w:themeTint="F2"/>
          <w:sz w:val="28"/>
          <w:szCs w:val="28"/>
          <w:rtl/>
        </w:rPr>
        <w:t>) وتحسين تدفقات العمل الداخلية، وهو ما أشار إليه (</w:t>
      </w:r>
      <w:r w:rsidRPr="0093033F">
        <w:rPr>
          <w:rFonts w:ascii="Simplified Arabic" w:hAnsi="Simplified Arabic" w:cs="Simplified Arabic"/>
          <w:color w:val="0D0D0D" w:themeColor="text1" w:themeTint="F2"/>
          <w:sz w:val="28"/>
          <w:szCs w:val="28"/>
        </w:rPr>
        <w:t>jandoom,2020</w:t>
      </w:r>
      <w:r w:rsidRPr="0093033F">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93033F">
        <w:rPr>
          <w:rFonts w:ascii="Simplified Arabic" w:hAnsi="Simplified Arabic" w:cs="Simplified Arabic"/>
          <w:color w:val="0D0D0D" w:themeColor="text1" w:themeTint="F2"/>
          <w:sz w:val="28"/>
          <w:szCs w:val="28"/>
        </w:rPr>
        <w:t>Ashton, 2022</w:t>
      </w:r>
      <w:r w:rsidRPr="0093033F">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93033F">
        <w:rPr>
          <w:rFonts w:ascii="Simplified Arabic" w:hAnsi="Simplified Arabic" w:cs="Simplified Arabic" w:hint="cs"/>
          <w:color w:val="0D0D0D" w:themeColor="text1" w:themeTint="F2"/>
          <w:sz w:val="28"/>
          <w:szCs w:val="28"/>
          <w:rtl/>
        </w:rPr>
        <w:t>.</w:t>
      </w:r>
    </w:p>
    <w:p w14:paraId="405889E4" w14:textId="7496AE3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2-2-4-2 </w:t>
      </w:r>
      <w:r w:rsidR="00884D72" w:rsidRPr="0093033F">
        <w:rPr>
          <w:rFonts w:ascii="Simplified Arabic" w:hAnsi="Simplified Arabic" w:cs="Simplified Arabic"/>
          <w:b/>
          <w:bCs/>
          <w:color w:val="0D0D0D" w:themeColor="text1" w:themeTint="F2"/>
          <w:sz w:val="28"/>
          <w:szCs w:val="28"/>
          <w:rtl/>
        </w:rPr>
        <w:t>البعد المالي:</w:t>
      </w:r>
    </w:p>
    <w:p w14:paraId="1FAEC07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93033F">
        <w:rPr>
          <w:rFonts w:ascii="Simplified Arabic" w:hAnsi="Simplified Arabic" w:cs="Simplified Arabic"/>
          <w:color w:val="0D0D0D" w:themeColor="text1" w:themeTint="F2"/>
          <w:sz w:val="28"/>
          <w:szCs w:val="28"/>
        </w:rPr>
        <w:t>ROI</w:t>
      </w:r>
      <w:r w:rsidRPr="0093033F">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proofErr w:type="spellStart"/>
      <w:r w:rsidRPr="0093033F">
        <w:rPr>
          <w:rFonts w:ascii="Simplified Arabic" w:hAnsi="Simplified Arabic" w:cs="Simplified Arabic"/>
          <w:color w:val="0D0D0D" w:themeColor="text1" w:themeTint="F2"/>
          <w:sz w:val="28"/>
          <w:szCs w:val="28"/>
        </w:rPr>
        <w:t>Namicin</w:t>
      </w:r>
      <w:proofErr w:type="spellEnd"/>
      <w:r w:rsidRPr="0093033F">
        <w:rPr>
          <w:rFonts w:ascii="Simplified Arabic" w:hAnsi="Simplified Arabic" w:cs="Simplified Arabic"/>
          <w:color w:val="0D0D0D" w:themeColor="text1" w:themeTint="F2"/>
          <w:sz w:val="28"/>
          <w:szCs w:val="28"/>
        </w:rPr>
        <w:t>, 2022</w:t>
      </w:r>
      <w:r w:rsidRPr="0093033F">
        <w:rPr>
          <w:rFonts w:ascii="Simplified Arabic" w:hAnsi="Simplified Arabic" w:cs="Simplified Arabic"/>
          <w:color w:val="0D0D0D" w:themeColor="text1" w:themeTint="F2"/>
          <w:sz w:val="28"/>
          <w:szCs w:val="28"/>
          <w:rtl/>
        </w:rPr>
        <w:t>).</w:t>
      </w:r>
    </w:p>
    <w:p w14:paraId="0E19E6B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93033F">
        <w:rPr>
          <w:rFonts w:ascii="Simplified Arabic" w:hAnsi="Simplified Arabic" w:cs="Simplified Arabic"/>
          <w:color w:val="0D0D0D" w:themeColor="text1" w:themeTint="F2"/>
          <w:sz w:val="28"/>
          <w:szCs w:val="28"/>
        </w:rPr>
        <w:t xml:space="preserve"> (kummar,2022</w:t>
      </w:r>
      <w:r w:rsidRPr="0093033F">
        <w:rPr>
          <w:rFonts w:ascii="Simplified Arabic" w:hAnsi="Simplified Arabic" w:cs="Simplified Arabic"/>
          <w:color w:val="0D0D0D" w:themeColor="text1" w:themeTint="F2"/>
          <w:sz w:val="28"/>
          <w:szCs w:val="28"/>
          <w:rtl/>
        </w:rPr>
        <w:t>.</w:t>
      </w:r>
    </w:p>
    <w:p w14:paraId="12B4429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المفاجئ وهذا ينقل السلسلة من إدارة رد الفعل إلى إدارة استباقية متطورة (2020 </w:t>
      </w:r>
      <w:r w:rsidRPr="0093033F">
        <w:rPr>
          <w:rFonts w:ascii="Simplified Arabic" w:hAnsi="Simplified Arabic" w:cs="Simplified Arabic"/>
          <w:color w:val="0D0D0D" w:themeColor="text1" w:themeTint="F2"/>
          <w:sz w:val="28"/>
          <w:szCs w:val="28"/>
          <w:cs/>
        </w:rPr>
        <w:t>‎</w:t>
      </w:r>
      <w:r w:rsidRPr="0093033F">
        <w:rPr>
          <w:rFonts w:ascii="Simplified Arabic" w:hAnsi="Simplified Arabic" w:cs="Simplified Arabic"/>
          <w:color w:val="0D0D0D" w:themeColor="text1" w:themeTint="F2"/>
          <w:sz w:val="28"/>
          <w:szCs w:val="28"/>
        </w:rPr>
        <w:t>(</w:t>
      </w:r>
      <w:proofErr w:type="spellStart"/>
      <w:r w:rsidRPr="0093033F">
        <w:rPr>
          <w:rFonts w:ascii="Simplified Arabic" w:hAnsi="Simplified Arabic" w:cs="Simplified Arabic"/>
          <w:color w:val="0D0D0D" w:themeColor="text1" w:themeTint="F2"/>
          <w:sz w:val="28"/>
          <w:szCs w:val="28"/>
        </w:rPr>
        <w:t>Ahmahdi</w:t>
      </w:r>
      <w:proofErr w:type="spellEnd"/>
      <w:r w:rsidRPr="0093033F">
        <w:rPr>
          <w:rFonts w:ascii="Simplified Arabic" w:hAnsi="Simplified Arabic" w:cs="Simplified Arabic"/>
          <w:color w:val="0D0D0D" w:themeColor="text1" w:themeTint="F2"/>
          <w:sz w:val="28"/>
          <w:szCs w:val="28"/>
        </w:rPr>
        <w:t xml:space="preserve">, &amp; Hussam </w:t>
      </w:r>
      <w:r w:rsidRPr="0093033F">
        <w:rPr>
          <w:rFonts w:ascii="Simplified Arabic" w:hAnsi="Simplified Arabic" w:cs="Simplified Arabic"/>
          <w:color w:val="0D0D0D" w:themeColor="text1" w:themeTint="F2"/>
          <w:sz w:val="28"/>
          <w:szCs w:val="28"/>
          <w:rtl/>
        </w:rPr>
        <w:t xml:space="preserve"> .</w:t>
      </w:r>
    </w:p>
    <w:p w14:paraId="34C345E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93033F">
        <w:rPr>
          <w:rFonts w:ascii="Simplified Arabic" w:hAnsi="Simplified Arabic" w:cs="Simplified Arabic"/>
          <w:color w:val="0D0D0D" w:themeColor="text1" w:themeTint="F2"/>
          <w:sz w:val="28"/>
          <w:szCs w:val="28"/>
        </w:rPr>
        <w:t>Ashton, 2022</w:t>
      </w:r>
      <w:r w:rsidRPr="0093033F">
        <w:rPr>
          <w:rFonts w:ascii="Simplified Arabic" w:hAnsi="Simplified Arabic" w:cs="Simplified Arabic"/>
          <w:color w:val="0D0D0D" w:themeColor="text1" w:themeTint="F2"/>
          <w:sz w:val="28"/>
          <w:szCs w:val="28"/>
          <w:rtl/>
        </w:rPr>
        <w:t>) .</w:t>
      </w:r>
    </w:p>
    <w:p w14:paraId="425E16D2" w14:textId="4D9E866A"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2-2-4-3 </w:t>
      </w:r>
      <w:r w:rsidR="00884D72" w:rsidRPr="0093033F">
        <w:rPr>
          <w:rFonts w:ascii="Simplified Arabic" w:hAnsi="Simplified Arabic" w:cs="Simplified Arabic"/>
          <w:b/>
          <w:bCs/>
          <w:color w:val="0D0D0D" w:themeColor="text1" w:themeTint="F2"/>
          <w:sz w:val="28"/>
          <w:szCs w:val="28"/>
          <w:rtl/>
        </w:rPr>
        <w:t>البعد الأمني:</w:t>
      </w:r>
    </w:p>
    <w:p w14:paraId="2E9E56F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93033F">
        <w:rPr>
          <w:rFonts w:ascii="Simplified Arabic" w:hAnsi="Simplified Arabic" w:cs="Simplified Arabic"/>
          <w:color w:val="0D0D0D" w:themeColor="text1" w:themeTint="F2"/>
          <w:sz w:val="28"/>
          <w:szCs w:val="28"/>
        </w:rPr>
        <w:t>Avaloni,2022</w:t>
      </w:r>
      <w:r w:rsidRPr="0093033F">
        <w:rPr>
          <w:rFonts w:ascii="Simplified Arabic" w:hAnsi="Simplified Arabic" w:cs="Simplified Arabic"/>
          <w:color w:val="0D0D0D" w:themeColor="text1" w:themeTint="F2"/>
          <w:sz w:val="28"/>
          <w:szCs w:val="28"/>
          <w:rtl/>
        </w:rPr>
        <w:t>).</w:t>
      </w:r>
    </w:p>
    <w:p w14:paraId="0B7A67E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يري </w:t>
      </w:r>
      <w:r w:rsidRPr="0093033F">
        <w:rPr>
          <w:rFonts w:ascii="Simplified Arabic" w:hAnsi="Simplified Arabic" w:cs="Simplified Arabic"/>
          <w:color w:val="0D0D0D" w:themeColor="text1" w:themeTint="F2"/>
          <w:sz w:val="28"/>
          <w:szCs w:val="28"/>
        </w:rPr>
        <w:t>Jafri</w:t>
      </w:r>
      <w:r w:rsidRPr="0093033F">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93033F">
        <w:rPr>
          <w:rFonts w:ascii="Simplified Arabic" w:hAnsi="Simplified Arabic" w:cs="Simplified Arabic"/>
          <w:color w:val="0D0D0D" w:themeColor="text1" w:themeTint="F2"/>
          <w:sz w:val="28"/>
          <w:szCs w:val="28"/>
        </w:rPr>
        <w:t>HPE</w:t>
      </w:r>
      <w:r w:rsidRPr="0093033F">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93033F">
        <w:rPr>
          <w:rFonts w:ascii="Simplified Arabic" w:hAnsi="Simplified Arabic" w:cs="Simplified Arabic"/>
          <w:color w:val="0D0D0D" w:themeColor="text1" w:themeTint="F2"/>
          <w:sz w:val="28"/>
          <w:szCs w:val="28"/>
        </w:rPr>
        <w:t>SolarWinds</w:t>
      </w:r>
      <w:r w:rsidRPr="0093033F">
        <w:rPr>
          <w:rFonts w:ascii="Simplified Arabic" w:hAnsi="Simplified Arabic" w:cs="Simplified Arabic"/>
          <w:color w:val="0D0D0D" w:themeColor="text1" w:themeTint="F2"/>
          <w:sz w:val="28"/>
          <w:szCs w:val="28"/>
          <w:rtl/>
        </w:rPr>
        <w:t xml:space="preserve">” وغيرها. يسلط </w:t>
      </w:r>
      <w:r w:rsidRPr="0093033F">
        <w:rPr>
          <w:rFonts w:ascii="Simplified Arabic" w:hAnsi="Simplified Arabic" w:cs="Simplified Arabic"/>
          <w:color w:val="0D0D0D" w:themeColor="text1" w:themeTint="F2"/>
          <w:sz w:val="28"/>
          <w:szCs w:val="28"/>
        </w:rPr>
        <w:t>Ghaith</w:t>
      </w:r>
      <w:r w:rsidRPr="0093033F">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93033F">
        <w:rPr>
          <w:rFonts w:ascii="Simplified Arabic" w:hAnsi="Simplified Arabic" w:cs="Simplified Arabic"/>
          <w:color w:val="0D0D0D" w:themeColor="text1" w:themeTint="F2"/>
          <w:sz w:val="28"/>
          <w:szCs w:val="28"/>
        </w:rPr>
        <w:t>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28000</w:t>
      </w:r>
      <w:r w:rsidRPr="0093033F">
        <w:rPr>
          <w:rFonts w:ascii="Simplified Arabic" w:hAnsi="Simplified Arabic" w:cs="Simplified Arabic"/>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Pr>
        <w:t>C</w:t>
      </w:r>
      <w:r w:rsidRPr="0093033F">
        <w:rPr>
          <w:rFonts w:ascii="Cambria Math" w:hAnsi="Cambria Math" w:cs="Cambria Math"/>
          <w:color w:val="0D0D0D" w:themeColor="text1" w:themeTint="F2"/>
          <w:sz w:val="28"/>
          <w:szCs w:val="28"/>
        </w:rPr>
        <w:t>‑</w:t>
      </w:r>
      <w:r w:rsidRPr="0093033F">
        <w:rPr>
          <w:rFonts w:ascii="Simplified Arabic" w:hAnsi="Simplified Arabic" w:cs="Simplified Arabic"/>
          <w:color w:val="0D0D0D" w:themeColor="text1" w:themeTint="F2"/>
          <w:sz w:val="28"/>
          <w:szCs w:val="28"/>
        </w:rPr>
        <w:t>TPAT</w:t>
      </w:r>
      <w:r w:rsidRPr="0093033F">
        <w:rPr>
          <w:rFonts w:ascii="Simplified Arabic" w:hAnsi="Simplified Arabic" w:cs="Simplified Arabic"/>
          <w:color w:val="0D0D0D" w:themeColor="text1" w:themeTint="F2"/>
          <w:sz w:val="28"/>
          <w:szCs w:val="28"/>
          <w:rtl/>
        </w:rPr>
        <w:t xml:space="preserve"> ومبادرة أمن الحاويات (</w:t>
      </w:r>
      <w:r w:rsidRPr="0093033F">
        <w:rPr>
          <w:rFonts w:ascii="Simplified Arabic" w:hAnsi="Simplified Arabic" w:cs="Simplified Arabic"/>
          <w:color w:val="0D0D0D" w:themeColor="text1" w:themeTint="F2"/>
          <w:sz w:val="28"/>
          <w:szCs w:val="28"/>
        </w:rPr>
        <w:t>CSI</w:t>
      </w:r>
      <w:r w:rsidRPr="0093033F">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93033F">
        <w:rPr>
          <w:rFonts w:ascii="Simplified Arabic" w:hAnsi="Simplified Arabic" w:cs="Simplified Arabic"/>
          <w:color w:val="0D0D0D" w:themeColor="text1" w:themeTint="F2"/>
          <w:sz w:val="28"/>
          <w:szCs w:val="28"/>
        </w:rPr>
        <w:t>Morsi</w:t>
      </w:r>
      <w:r w:rsidRPr="0093033F">
        <w:rPr>
          <w:rFonts w:ascii="Simplified Arabic" w:hAnsi="Simplified Arabic" w:cs="Simplified Arabic"/>
          <w:color w:val="0D0D0D" w:themeColor="text1" w:themeTint="F2"/>
          <w:sz w:val="28"/>
          <w:szCs w:val="28"/>
          <w:rtl/>
        </w:rPr>
        <w:t xml:space="preserve"> (2021) أن إدارة مخاطر </w:t>
      </w:r>
      <w:proofErr w:type="spellStart"/>
      <w:r w:rsidRPr="0093033F">
        <w:rPr>
          <w:rFonts w:ascii="Simplified Arabic" w:hAnsi="Simplified Arabic" w:cs="Simplified Arabic"/>
          <w:color w:val="0D0D0D" w:themeColor="text1" w:themeTint="F2"/>
          <w:sz w:val="28"/>
          <w:szCs w:val="28"/>
          <w:rtl/>
        </w:rPr>
        <w:t>السلسلة،خاصة</w:t>
      </w:r>
      <w:proofErr w:type="spellEnd"/>
      <w:r w:rsidRPr="0093033F">
        <w:rPr>
          <w:rFonts w:ascii="Simplified Arabic" w:hAnsi="Simplified Arabic" w:cs="Simplified Arabic"/>
          <w:color w:val="0D0D0D" w:themeColor="text1" w:themeTint="F2"/>
          <w:sz w:val="28"/>
          <w:szCs w:val="28"/>
          <w:rtl/>
        </w:rPr>
        <w:t xml:space="preserve">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2-2-4-4 </w:t>
      </w:r>
      <w:r w:rsidR="00884D72" w:rsidRPr="0093033F">
        <w:rPr>
          <w:rFonts w:ascii="Simplified Arabic" w:hAnsi="Simplified Arabic" w:cs="Simplified Arabic"/>
          <w:b/>
          <w:bCs/>
          <w:color w:val="0D0D0D" w:themeColor="text1" w:themeTint="F2"/>
          <w:sz w:val="28"/>
          <w:szCs w:val="28"/>
          <w:rtl/>
        </w:rPr>
        <w:t>البعد البيئي:</w:t>
      </w:r>
    </w:p>
    <w:p w14:paraId="1305B75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93033F">
        <w:rPr>
          <w:rFonts w:ascii="Simplified Arabic" w:hAnsi="Simplified Arabic" w:cs="Simplified Arabic"/>
          <w:color w:val="0D0D0D" w:themeColor="text1" w:themeTint="F2"/>
          <w:sz w:val="28"/>
          <w:szCs w:val="28"/>
        </w:rPr>
        <w:t>Wheelen,2020</w:t>
      </w:r>
      <w:r w:rsidRPr="0093033F">
        <w:rPr>
          <w:rFonts w:ascii="Simplified Arabic" w:hAnsi="Simplified Arabic" w:cs="Simplified Arabic"/>
          <w:color w:val="0D0D0D" w:themeColor="text1" w:themeTint="F2"/>
          <w:sz w:val="28"/>
          <w:szCs w:val="28"/>
          <w:rtl/>
        </w:rPr>
        <w:t>).</w:t>
      </w:r>
    </w:p>
    <w:p w14:paraId="5D56882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93033F">
        <w:rPr>
          <w:rFonts w:ascii="Simplified Arabic" w:hAnsi="Simplified Arabic" w:cs="Simplified Arabic"/>
          <w:color w:val="0D0D0D" w:themeColor="text1" w:themeTint="F2"/>
          <w:sz w:val="28"/>
          <w:szCs w:val="28"/>
        </w:rPr>
        <w:t xml:space="preserve"> 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 xml:space="preserve">14001 </w:t>
      </w:r>
      <w:r w:rsidRPr="0093033F">
        <w:rPr>
          <w:rFonts w:ascii="Simplified Arabic" w:hAnsi="Simplified Arabic" w:cs="Simplified Arabic"/>
          <w:color w:val="0D0D0D" w:themeColor="text1" w:themeTint="F2"/>
          <w:sz w:val="28"/>
          <w:szCs w:val="28"/>
          <w:rtl/>
        </w:rPr>
        <w:t>و</w:t>
      </w:r>
      <w:r w:rsidRPr="0093033F">
        <w:rPr>
          <w:rFonts w:ascii="Simplified Arabic" w:hAnsi="Simplified Arabic" w:cs="Simplified Arabic"/>
          <w:color w:val="0D0D0D" w:themeColor="text1" w:themeTint="F2"/>
          <w:sz w:val="28"/>
          <w:szCs w:val="28"/>
        </w:rPr>
        <w:t>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28000</w:t>
      </w:r>
      <w:r w:rsidRPr="0093033F">
        <w:rPr>
          <w:rFonts w:ascii="Simplified Arabic" w:hAnsi="Simplified Arabic" w:cs="Simplified Arabic"/>
          <w:color w:val="0D0D0D" w:themeColor="text1" w:themeTint="F2"/>
          <w:sz w:val="28"/>
          <w:szCs w:val="28"/>
          <w:rtl/>
        </w:rPr>
        <w:t>، التي تنظم إدارة نظم البيئة وتحسينها باستمرار</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 xml:space="preserve">ويتطلب التطبيق الفعال لهذه المعايير مراقبة دقيقة للمدخلات والمخرجات البيئية، </w:t>
      </w:r>
      <w:proofErr w:type="spellStart"/>
      <w:r w:rsidRPr="0093033F">
        <w:rPr>
          <w:rFonts w:ascii="Simplified Arabic" w:hAnsi="Simplified Arabic" w:cs="Simplified Arabic"/>
          <w:color w:val="0D0D0D" w:themeColor="text1" w:themeTint="F2"/>
          <w:sz w:val="28"/>
          <w:szCs w:val="28"/>
          <w:rtl/>
        </w:rPr>
        <w:t>وتدقيقات</w:t>
      </w:r>
      <w:proofErr w:type="spellEnd"/>
      <w:r w:rsidRPr="0093033F">
        <w:rPr>
          <w:rFonts w:ascii="Simplified Arabic" w:hAnsi="Simplified Arabic" w:cs="Simplified Arabic"/>
          <w:color w:val="0D0D0D" w:themeColor="text1" w:themeTint="F2"/>
          <w:sz w:val="28"/>
          <w:szCs w:val="28"/>
          <w:rtl/>
        </w:rPr>
        <w:t xml:space="preserve">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93033F">
        <w:rPr>
          <w:rFonts w:ascii="Simplified Arabic" w:hAnsi="Simplified Arabic" w:cs="Simplified Arabic"/>
          <w:color w:val="0D0D0D" w:themeColor="text1" w:themeTint="F2"/>
          <w:sz w:val="28"/>
          <w:szCs w:val="28"/>
        </w:rPr>
        <w:t>Jasmeen,2021</w:t>
      </w:r>
      <w:r w:rsidRPr="0093033F">
        <w:rPr>
          <w:rFonts w:ascii="Simplified Arabic" w:hAnsi="Simplified Arabic" w:cs="Simplified Arabic"/>
          <w:color w:val="0D0D0D" w:themeColor="text1" w:themeTint="F2"/>
          <w:sz w:val="28"/>
          <w:szCs w:val="28"/>
          <w:rtl/>
        </w:rPr>
        <w:t>).</w:t>
      </w:r>
    </w:p>
    <w:p w14:paraId="2602347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2-3 </w:t>
      </w:r>
      <w:r w:rsidR="00C54F48" w:rsidRPr="0093033F">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1B09778A"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r w:rsidR="00C6672D">
        <w:rPr>
          <w:rFonts w:ascii="Simplified Arabic" w:hAnsi="Simplified Arabic" w:cs="Simplified Arabic" w:hint="cs"/>
          <w:color w:val="0D0D0D" w:themeColor="text1" w:themeTint="F2"/>
          <w:sz w:val="28"/>
          <w:szCs w:val="28"/>
          <w:rtl/>
          <w:lang w:bidi="ar-EG"/>
        </w:rPr>
        <w:t xml:space="preserve"> </w:t>
      </w:r>
      <w:r w:rsidR="00C6672D" w:rsidRPr="0082017A">
        <w:rPr>
          <w:rFonts w:ascii="Simplified Arabic" w:hAnsi="Simplified Arabic" w:cs="Simplified Arabic" w:hint="cs"/>
          <w:color w:val="EE0000"/>
          <w:sz w:val="28"/>
          <w:szCs w:val="28"/>
          <w:rtl/>
          <w:lang w:bidi="ar-EG"/>
        </w:rPr>
        <w:t>(قحطان، 2024).</w:t>
      </w:r>
    </w:p>
    <w:p w14:paraId="53BE3F75" w14:textId="2E3CB661"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lang w:bidi="ar-EG"/>
        </w:rPr>
        <w:t xml:space="preserve">2-3-1 </w:t>
      </w:r>
      <w:r w:rsidR="00C54F48" w:rsidRPr="0093033F">
        <w:rPr>
          <w:rFonts w:ascii="Simplified Arabic" w:hAnsi="Simplified Arabic" w:cs="Simplified Arabic"/>
          <w:b/>
          <w:bCs/>
          <w:color w:val="0D0D0D" w:themeColor="text1" w:themeTint="F2"/>
          <w:sz w:val="28"/>
          <w:szCs w:val="28"/>
          <w:rtl/>
          <w:lang w:bidi="ar-EG"/>
        </w:rPr>
        <w:t xml:space="preserve">مفهوم </w:t>
      </w:r>
      <w:r w:rsidR="00C54F48" w:rsidRPr="0093033F">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w:t>
      </w:r>
      <w:proofErr w:type="spellStart"/>
      <w:r w:rsidRPr="0093033F">
        <w:rPr>
          <w:rFonts w:ascii="Simplified Arabic" w:hAnsi="Simplified Arabic" w:cs="Simplified Arabic"/>
          <w:color w:val="0D0D0D" w:themeColor="text1" w:themeTint="F2"/>
          <w:sz w:val="28"/>
          <w:szCs w:val="28"/>
          <w:rtl/>
        </w:rPr>
        <w:t>مستدامة،لا</w:t>
      </w:r>
      <w:proofErr w:type="spellEnd"/>
      <w:r w:rsidRPr="0093033F">
        <w:rPr>
          <w:rFonts w:ascii="Simplified Arabic" w:hAnsi="Simplified Arabic" w:cs="Simplified Arabic"/>
          <w:color w:val="0D0D0D" w:themeColor="text1" w:themeTint="F2"/>
          <w:sz w:val="28"/>
          <w:szCs w:val="28"/>
          <w:rtl/>
        </w:rPr>
        <w:t xml:space="preserve">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(سلامة،2024).</w:t>
      </w:r>
    </w:p>
    <w:p w14:paraId="2FF0975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w:t>
      </w:r>
      <w:proofErr w:type="spellStart"/>
      <w:r w:rsidRPr="0093033F">
        <w:rPr>
          <w:rFonts w:ascii="Simplified Arabic" w:hAnsi="Simplified Arabic" w:cs="Simplified Arabic"/>
          <w:color w:val="0D0D0D" w:themeColor="text1" w:themeTint="F2"/>
          <w:sz w:val="28"/>
          <w:szCs w:val="28"/>
          <w:rtl/>
        </w:rPr>
        <w:t>المناسب،تلعب</w:t>
      </w:r>
      <w:proofErr w:type="spellEnd"/>
      <w:r w:rsidRPr="0093033F">
        <w:rPr>
          <w:rFonts w:ascii="Simplified Arabic" w:hAnsi="Simplified Arabic" w:cs="Simplified Arabic"/>
          <w:color w:val="0D0D0D" w:themeColor="text1" w:themeTint="F2"/>
          <w:sz w:val="28"/>
          <w:szCs w:val="28"/>
          <w:rtl/>
        </w:rPr>
        <w:t xml:space="preserve">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w:t>
      </w:r>
      <w:proofErr w:type="spellStart"/>
      <w:r w:rsidRPr="0093033F">
        <w:rPr>
          <w:rFonts w:ascii="Simplified Arabic" w:hAnsi="Simplified Arabic" w:cs="Simplified Arabic"/>
          <w:color w:val="0D0D0D" w:themeColor="text1" w:themeTint="F2"/>
          <w:sz w:val="28"/>
          <w:szCs w:val="28"/>
          <w:rtl/>
        </w:rPr>
        <w:t>يتواءم</w:t>
      </w:r>
      <w:proofErr w:type="spellEnd"/>
      <w:r w:rsidRPr="0093033F">
        <w:rPr>
          <w:rFonts w:ascii="Simplified Arabic" w:hAnsi="Simplified Arabic" w:cs="Simplified Arabic"/>
          <w:color w:val="0D0D0D" w:themeColor="text1" w:themeTint="F2"/>
          <w:sz w:val="28"/>
          <w:szCs w:val="28"/>
          <w:rtl/>
        </w:rPr>
        <w:t xml:space="preserve"> مع متطلبات السوق والتطورات الاستراتيجية، ويقتضي ذلك توافر نظام إداري ديناميكي قادر على الاستجابة للتغييرات دون المساس بجودة الأداء</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(قحطان،2024).</w:t>
      </w:r>
    </w:p>
    <w:p w14:paraId="4AB2711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(الطيب،2024).</w:t>
      </w:r>
    </w:p>
    <w:p w14:paraId="3AA9D66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w:t>
      </w:r>
      <w:proofErr w:type="spellStart"/>
      <w:r w:rsidRPr="0093033F">
        <w:rPr>
          <w:rFonts w:ascii="Simplified Arabic" w:hAnsi="Simplified Arabic" w:cs="Simplified Arabic"/>
          <w:color w:val="0D0D0D" w:themeColor="text1" w:themeTint="F2"/>
          <w:sz w:val="28"/>
          <w:szCs w:val="28"/>
          <w:rtl/>
        </w:rPr>
        <w:t>لها.وأن</w:t>
      </w:r>
      <w:proofErr w:type="spellEnd"/>
      <w:r w:rsidRPr="0093033F">
        <w:rPr>
          <w:rFonts w:ascii="Simplified Arabic" w:hAnsi="Simplified Arabic" w:cs="Simplified Arabic"/>
          <w:color w:val="0D0D0D" w:themeColor="text1" w:themeTint="F2"/>
          <w:sz w:val="28"/>
          <w:szCs w:val="28"/>
          <w:rtl/>
        </w:rPr>
        <w:t xml:space="preserve">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2-3-2 </w:t>
      </w:r>
      <w:r w:rsidR="00C54F48" w:rsidRPr="0093033F">
        <w:rPr>
          <w:rFonts w:ascii="Simplified Arabic" w:hAnsi="Simplified Arabic" w:cs="Simplified Arabic"/>
          <w:b/>
          <w:bCs/>
          <w:color w:val="0D0D0D" w:themeColor="text1" w:themeTint="F2"/>
          <w:sz w:val="28"/>
          <w:szCs w:val="28"/>
          <w:rtl/>
        </w:rPr>
        <w:t>اهمية المرونة التنظيمية</w:t>
      </w:r>
      <w:r w:rsidR="00C54F48" w:rsidRPr="0093033F">
        <w:rPr>
          <w:rFonts w:ascii="Simplified Arabic" w:hAnsi="Simplified Arabic" w:cs="Simplified Arabic"/>
          <w:color w:val="0D0D0D" w:themeColor="text1" w:themeTint="F2"/>
          <w:sz w:val="28"/>
          <w:szCs w:val="28"/>
          <w:rtl/>
        </w:rPr>
        <w:t>:</w:t>
      </w:r>
    </w:p>
    <w:p w14:paraId="3FA30F59"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(احمد،2021).</w:t>
      </w:r>
    </w:p>
    <w:p w14:paraId="6D90AA83"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w:t>
      </w:r>
      <w:proofErr w:type="spellStart"/>
      <w:r w:rsidRPr="0093033F">
        <w:rPr>
          <w:rFonts w:ascii="Simplified Arabic" w:hAnsi="Simplified Arabic" w:cs="Simplified Arabic"/>
          <w:color w:val="0D0D0D" w:themeColor="text1" w:themeTint="F2"/>
          <w:sz w:val="28"/>
          <w:szCs w:val="28"/>
          <w:rtl/>
        </w:rPr>
        <w:t>المهام،والروتين</w:t>
      </w:r>
      <w:proofErr w:type="spellEnd"/>
      <w:r w:rsidRPr="0093033F">
        <w:rPr>
          <w:rFonts w:ascii="Simplified Arabic" w:hAnsi="Simplified Arabic" w:cs="Simplified Arabic"/>
          <w:color w:val="0D0D0D" w:themeColor="text1" w:themeTint="F2"/>
          <w:sz w:val="28"/>
          <w:szCs w:val="28"/>
          <w:rtl/>
        </w:rPr>
        <w:t>)،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(بوقابة،2021).</w:t>
      </w:r>
    </w:p>
    <w:p w14:paraId="75A4AFB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(الطيب،2024).</w:t>
      </w:r>
    </w:p>
    <w:p w14:paraId="6A22ABE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يؤكد مرهج (2024) ان المرونة </w:t>
      </w:r>
      <w:proofErr w:type="spellStart"/>
      <w:r w:rsidRPr="0093033F">
        <w:rPr>
          <w:rFonts w:ascii="Simplified Arabic" w:hAnsi="Simplified Arabic" w:cs="Simplified Arabic"/>
          <w:color w:val="0D0D0D" w:themeColor="text1" w:themeTint="F2"/>
          <w:sz w:val="28"/>
          <w:szCs w:val="28"/>
          <w:rtl/>
        </w:rPr>
        <w:t>التنظيمة</w:t>
      </w:r>
      <w:proofErr w:type="spellEnd"/>
      <w:r w:rsidRPr="0093033F">
        <w:rPr>
          <w:rFonts w:ascii="Simplified Arabic" w:hAnsi="Simplified Arabic" w:cs="Simplified Arabic"/>
          <w:color w:val="0D0D0D" w:themeColor="text1" w:themeTint="F2"/>
          <w:sz w:val="28"/>
          <w:szCs w:val="28"/>
          <w:rtl/>
        </w:rPr>
        <w:t xml:space="preserve">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(الخشالي،2020).</w:t>
      </w:r>
    </w:p>
    <w:p w14:paraId="33E11A7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2-3-3 </w:t>
      </w:r>
      <w:r w:rsidR="00C54F48" w:rsidRPr="0093033F">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(الصغير،&amp;محمد،2020).</w:t>
      </w:r>
    </w:p>
    <w:p w14:paraId="0974ED91"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تتيح المرونة التنظيمية خلق بيئة عمل جاذبة تعزز من ولاء الموظفين واستبقائهم، حيث تتجلى المرونة في أساليب العمل وتقدير الجهود الفردية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(ابراهيم،2023).</w:t>
      </w:r>
    </w:p>
    <w:p w14:paraId="26D4E7A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 </w:t>
      </w:r>
      <w:r w:rsidR="00C54F48" w:rsidRPr="0093033F">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(الساعدي،2021).</w:t>
      </w:r>
    </w:p>
    <w:p w14:paraId="715C609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w:t>
      </w:r>
      <w:proofErr w:type="spellStart"/>
      <w:r w:rsidRPr="0093033F">
        <w:rPr>
          <w:rFonts w:ascii="Simplified Arabic" w:hAnsi="Simplified Arabic" w:cs="Simplified Arabic"/>
          <w:color w:val="0D0D0D" w:themeColor="text1" w:themeTint="F2"/>
          <w:sz w:val="28"/>
          <w:szCs w:val="28"/>
          <w:rtl/>
        </w:rPr>
        <w:t>تبينالمقدرة</w:t>
      </w:r>
      <w:proofErr w:type="spellEnd"/>
      <w:r w:rsidRPr="0093033F">
        <w:rPr>
          <w:rFonts w:ascii="Simplified Arabic" w:hAnsi="Simplified Arabic" w:cs="Simplified Arabic"/>
          <w:color w:val="0D0D0D" w:themeColor="text1" w:themeTint="F2"/>
          <w:sz w:val="28"/>
          <w:szCs w:val="28"/>
          <w:rtl/>
        </w:rPr>
        <w:t xml:space="preserve">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من الوقت مع إضافة تكاليف محدودة، الكلفة: وتشمل مرونة العامل أي المقدرة على تغيير مزيج المواد، والجهد، ورأس المال المستخدم</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(الجبوري،2020).</w:t>
      </w:r>
    </w:p>
    <w:p w14:paraId="7FF17AC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(الدلمي،2021)</w:t>
      </w:r>
    </w:p>
    <w:p w14:paraId="350B3D0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2-3-4-1 </w:t>
      </w:r>
      <w:r w:rsidR="00C54F48" w:rsidRPr="0093033F">
        <w:rPr>
          <w:rFonts w:ascii="Simplified Arabic" w:hAnsi="Simplified Arabic" w:cs="Simplified Arabic"/>
          <w:b/>
          <w:bCs/>
          <w:color w:val="0D0D0D" w:themeColor="text1" w:themeTint="F2"/>
          <w:sz w:val="28"/>
          <w:szCs w:val="28"/>
          <w:rtl/>
        </w:rPr>
        <w:t>المرونة الرأسمالية</w:t>
      </w:r>
      <w:r w:rsidR="00C54F48" w:rsidRPr="0093033F">
        <w:rPr>
          <w:rFonts w:ascii="Simplified Arabic" w:hAnsi="Simplified Arabic" w:cs="Simplified Arabic"/>
          <w:color w:val="0D0D0D" w:themeColor="text1" w:themeTint="F2"/>
          <w:sz w:val="28"/>
          <w:szCs w:val="28"/>
          <w:rtl/>
        </w:rPr>
        <w:t xml:space="preserve">: </w:t>
      </w:r>
    </w:p>
    <w:p w14:paraId="10EF48D0" w14:textId="77777777" w:rsidR="00C54F48" w:rsidRPr="0093033F" w:rsidRDefault="00C54F48"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(ابراهيم،2023).</w:t>
      </w:r>
    </w:p>
    <w:p w14:paraId="46C92097" w14:textId="77777777" w:rsidR="00C54F48" w:rsidRPr="0093033F" w:rsidRDefault="00C54F48"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(السلمي،2021).</w:t>
      </w:r>
    </w:p>
    <w:p w14:paraId="2CF4103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من خلال تقليل التكاليف التشغيلية وتوجيه الإنفاق نحو الأنشطة ذات القيمة </w:t>
      </w:r>
      <w:proofErr w:type="spellStart"/>
      <w:r w:rsidRPr="0093033F">
        <w:rPr>
          <w:rFonts w:ascii="Simplified Arabic" w:hAnsi="Simplified Arabic" w:cs="Simplified Arabic"/>
          <w:color w:val="0D0D0D" w:themeColor="text1" w:themeTint="F2"/>
          <w:sz w:val="28"/>
          <w:szCs w:val="28"/>
          <w:rtl/>
        </w:rPr>
        <w:t>الأعلي</w:t>
      </w:r>
      <w:proofErr w:type="spellEnd"/>
      <w:r w:rsidRPr="0093033F">
        <w:rPr>
          <w:rFonts w:ascii="Simplified Arabic" w:hAnsi="Simplified Arabic" w:cs="Simplified Arabic"/>
          <w:color w:val="0D0D0D" w:themeColor="text1" w:themeTint="F2"/>
          <w:sz w:val="28"/>
          <w:szCs w:val="28"/>
          <w:rtl/>
        </w:rPr>
        <w:t xml:space="preserve">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2-3-4-2 </w:t>
      </w:r>
      <w:r w:rsidR="00C54F48" w:rsidRPr="0093033F">
        <w:rPr>
          <w:rFonts w:ascii="Simplified Arabic" w:hAnsi="Simplified Arabic" w:cs="Simplified Arabic"/>
          <w:b/>
          <w:bCs/>
          <w:color w:val="0D0D0D" w:themeColor="text1" w:themeTint="F2"/>
          <w:sz w:val="28"/>
          <w:szCs w:val="28"/>
          <w:rtl/>
        </w:rPr>
        <w:t>المرونة الاستراتيجية:</w:t>
      </w:r>
      <w:r w:rsidR="00C54F48" w:rsidRPr="0093033F">
        <w:rPr>
          <w:rFonts w:ascii="Simplified Arabic" w:hAnsi="Simplified Arabic" w:cs="Simplified Arabic"/>
          <w:color w:val="0D0D0D" w:themeColor="text1" w:themeTint="F2"/>
          <w:sz w:val="28"/>
          <w:szCs w:val="28"/>
          <w:rtl/>
        </w:rPr>
        <w:t xml:space="preserve"> </w:t>
      </w:r>
    </w:p>
    <w:p w14:paraId="6F7F03F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(عبداللة،2020).</w:t>
      </w:r>
    </w:p>
    <w:p w14:paraId="7E02CCF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2-3-4-3 </w:t>
      </w:r>
      <w:r w:rsidR="00C54F48" w:rsidRPr="0093033F">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(بوقاية،2021).</w:t>
      </w:r>
    </w:p>
    <w:p w14:paraId="307C229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w:t>
      </w:r>
      <w:proofErr w:type="spellStart"/>
      <w:r w:rsidRPr="0093033F">
        <w:rPr>
          <w:rFonts w:ascii="Simplified Arabic" w:hAnsi="Simplified Arabic" w:cs="Simplified Arabic"/>
          <w:color w:val="0D0D0D" w:themeColor="text1" w:themeTint="F2"/>
          <w:sz w:val="28"/>
          <w:szCs w:val="28"/>
          <w:rtl/>
        </w:rPr>
        <w:t>الرقمى</w:t>
      </w:r>
      <w:proofErr w:type="spellEnd"/>
      <w:r w:rsidRPr="0093033F">
        <w:rPr>
          <w:rFonts w:ascii="Simplified Arabic" w:hAnsi="Simplified Arabic" w:cs="Simplified Arabic"/>
          <w:color w:val="0D0D0D" w:themeColor="text1" w:themeTint="F2"/>
          <w:sz w:val="28"/>
          <w:szCs w:val="28"/>
          <w:rtl/>
        </w:rPr>
        <w:t xml:space="preserve">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2-3-4-4 </w:t>
      </w:r>
      <w:r w:rsidR="00C54F48" w:rsidRPr="0093033F">
        <w:rPr>
          <w:rFonts w:ascii="Simplified Arabic" w:hAnsi="Simplified Arabic" w:cs="Simplified Arabic"/>
          <w:b/>
          <w:bCs/>
          <w:color w:val="0D0D0D" w:themeColor="text1" w:themeTint="F2"/>
          <w:sz w:val="28"/>
          <w:szCs w:val="28"/>
          <w:rtl/>
        </w:rPr>
        <w:t>المرونة الثقافية:</w:t>
      </w:r>
    </w:p>
    <w:p w14:paraId="5B84F73F"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w:t>
      </w:r>
      <w:proofErr w:type="spellStart"/>
      <w:r w:rsidRPr="0093033F">
        <w:rPr>
          <w:rFonts w:ascii="Simplified Arabic" w:hAnsi="Simplified Arabic" w:cs="Simplified Arabic"/>
          <w:color w:val="0D0D0D" w:themeColor="text1" w:themeTint="F2"/>
          <w:sz w:val="28"/>
          <w:szCs w:val="28"/>
          <w:rtl/>
        </w:rPr>
        <w:t>يك</w:t>
      </w:r>
      <w:proofErr w:type="spellEnd"/>
      <w:r w:rsidRPr="0093033F">
        <w:rPr>
          <w:rFonts w:ascii="Simplified Arabic" w:hAnsi="Simplified Arabic" w:cs="Simplified Arabic"/>
          <w:color w:val="0D0D0D" w:themeColor="text1" w:themeTint="F2"/>
          <w:sz w:val="28"/>
          <w:szCs w:val="28"/>
          <w:rtl/>
        </w:rPr>
        <w:t xml:space="preserve"> هناك ثقافة موحدة تسود بيئة العمل</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(مرهج،2024).</w:t>
      </w:r>
    </w:p>
    <w:p w14:paraId="170E22B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(الخليفي،2021).</w:t>
      </w:r>
    </w:p>
    <w:p w14:paraId="66497199" w14:textId="68FAFEDC" w:rsidR="00C54F48" w:rsidRPr="008F5F04" w:rsidRDefault="00120112" w:rsidP="0093033F">
      <w:pPr>
        <w:bidi/>
        <w:spacing w:line="276" w:lineRule="auto"/>
        <w:jc w:val="both"/>
        <w:rPr>
          <w:rFonts w:ascii="Simplified Arabic" w:hAnsi="Simplified Arabic" w:cs="Simplified Arabic"/>
          <w:color w:val="EE0000"/>
          <w:sz w:val="28"/>
          <w:szCs w:val="28"/>
          <w:rtl/>
        </w:rPr>
      </w:pPr>
      <w:r w:rsidRPr="008F5F04">
        <w:rPr>
          <w:rFonts w:ascii="Simplified Arabic" w:hAnsi="Simplified Arabic" w:cs="Simplified Arabic" w:hint="cs"/>
          <w:b/>
          <w:bCs/>
          <w:color w:val="EE0000"/>
          <w:sz w:val="28"/>
          <w:szCs w:val="28"/>
          <w:rtl/>
        </w:rPr>
        <w:t xml:space="preserve">2-2-4-5 </w:t>
      </w:r>
      <w:r w:rsidR="00D5497D" w:rsidRPr="008F5F04">
        <w:rPr>
          <w:rFonts w:ascii="Simplified Arabic" w:hAnsi="Simplified Arabic" w:cs="Simplified Arabic" w:hint="cs"/>
          <w:b/>
          <w:bCs/>
          <w:color w:val="EE0000"/>
          <w:sz w:val="28"/>
          <w:szCs w:val="28"/>
          <w:rtl/>
        </w:rPr>
        <w:t>مرونة العلاقات</w:t>
      </w:r>
      <w:r w:rsidR="00C54F48" w:rsidRPr="008F5F04">
        <w:rPr>
          <w:rFonts w:ascii="Simplified Arabic" w:hAnsi="Simplified Arabic" w:cs="Simplified Arabic"/>
          <w:b/>
          <w:bCs/>
          <w:color w:val="EE0000"/>
          <w:sz w:val="28"/>
          <w:szCs w:val="28"/>
          <w:rtl/>
        </w:rPr>
        <w:t>:</w:t>
      </w:r>
      <w:r w:rsidR="00C54F48" w:rsidRPr="008F5F04">
        <w:rPr>
          <w:rFonts w:ascii="Simplified Arabic" w:hAnsi="Simplified Arabic" w:cs="Simplified Arabic"/>
          <w:color w:val="EE0000"/>
          <w:sz w:val="28"/>
          <w:szCs w:val="28"/>
          <w:rtl/>
        </w:rPr>
        <w:t xml:space="preserve"> </w:t>
      </w:r>
    </w:p>
    <w:p w14:paraId="2A97E6B5" w14:textId="4370DC51"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عاملاً مساعداً في دمج أدوات التقنية في العلاقات المؤسسية، مما يسهل تبادل البيانات ويُسرّع الإنجاز المؤسسي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المؤسسة من تكييف استراتيجيات التفاوض والتعامل مع الجهات الرقابية والتشريعية، مما يساعد في الحفاظ على الامتثال والابتكار في آن واحد</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(السلمي،2021).</w:t>
      </w:r>
    </w:p>
    <w:p w14:paraId="207A655A" w14:textId="2D83825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اوضح الجبوري (2020) ان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من خلال العلاقات المرنة، تستطيع المؤسسات تعزيز التحالفات العابرة للحدود، والدخول في شراكات دولية تسهم في توسيع الأسواق وتبادل الخبرات كما تساعد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في تقليل الصراعات داخل بيئة العمل، من خلال تحسين التواصل وتبني آليات لحل النزاعات بشكل تشاركي، مما ينعكس على رضا الموظفين تعتمد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على مرونة الأدوار داخل المؤسسة، حيث تُشجع الموظفين على العمل التعاوني وتبادل المهام حسب متطلبات المواقف التنظيمية المختلفة.</w:t>
      </w:r>
    </w:p>
    <w:p w14:paraId="128EFEFF" w14:textId="361244B5"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تعكس </w:t>
      </w:r>
      <w:r w:rsidR="008F5F04">
        <w:rPr>
          <w:rFonts w:ascii="Simplified Arabic" w:hAnsi="Simplified Arabic" w:cs="Simplified Arabic" w:hint="cs"/>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إلى استعداد المؤسسة لتعديل سياساتها المتعلقة بخدمة العملاء بما يعزز من تجربة العميل، ويزيد من استجابتها لشكاوى وملاحظات العملاء كما تتيح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للمؤسسة تطوير آليات تعاون مع الموردين والموزعين بما يتناسب مع التغير في الطلب والظروف اللوجستية وتمكّن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المؤسسة من تبني سياسات اتصال مفتوحة تستوعب التباين الثقافي والتنظيمي بين الموظفين، مما يرسخ بيئة عمل أكثر شمولية وتقبلًا للاختلاف</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(سلامة،2024).</w:t>
      </w:r>
    </w:p>
    <w:p w14:paraId="12D93330" w14:textId="4F044F2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وقد اشار الحربي (2022) الي ان </w:t>
      </w:r>
      <w:r w:rsidR="008F5F04">
        <w:rPr>
          <w:rFonts w:ascii="Simplified Arabic" w:hAnsi="Simplified Arabic" w:cs="Simplified Arabic" w:hint="cs"/>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وان المؤسسات القادرة على إعادة هيكلة تحالفاتها وفقاً للفرص والتحديات تكون أكثر قدرة على التكيف والابتكار وتسهم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w:t>
      </w:r>
      <w:r w:rsidR="00F34861">
        <w:rPr>
          <w:rFonts w:ascii="Simplified Arabic" w:hAnsi="Simplified Arabic" w:cs="Simplified Arabic"/>
          <w:color w:val="0D0D0D" w:themeColor="text1" w:themeTint="F2"/>
          <w:sz w:val="28"/>
          <w:szCs w:val="28"/>
          <w:rtl/>
        </w:rPr>
        <w:t>مرونة العلاقات</w:t>
      </w:r>
      <w:r w:rsidRPr="0093033F">
        <w:rPr>
          <w:rFonts w:ascii="Simplified Arabic" w:hAnsi="Simplified Arabic" w:cs="Simplified Arabic"/>
          <w:color w:val="0D0D0D" w:themeColor="text1" w:themeTint="F2"/>
          <w:sz w:val="28"/>
          <w:szCs w:val="28"/>
          <w:rtl/>
        </w:rPr>
        <w:t xml:space="preserve">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2-3-4-6 </w:t>
      </w:r>
      <w:r w:rsidR="00C54F48" w:rsidRPr="0093033F">
        <w:rPr>
          <w:rFonts w:ascii="Simplified Arabic" w:hAnsi="Simplified Arabic" w:cs="Simplified Arabic"/>
          <w:b/>
          <w:bCs/>
          <w:color w:val="0D0D0D" w:themeColor="text1" w:themeTint="F2"/>
          <w:sz w:val="28"/>
          <w:szCs w:val="28"/>
          <w:rtl/>
        </w:rPr>
        <w:t>مرونة التعلم:</w:t>
      </w:r>
    </w:p>
    <w:p w14:paraId="1ACAB22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(الصغير&amp;محمد،2024).</w:t>
      </w:r>
    </w:p>
    <w:p w14:paraId="3FE2BF81"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يوضح </w:t>
      </w:r>
      <w:proofErr w:type="spellStart"/>
      <w:r w:rsidRPr="0093033F">
        <w:rPr>
          <w:rFonts w:ascii="Simplified Arabic" w:hAnsi="Simplified Arabic" w:cs="Simplified Arabic"/>
          <w:color w:val="0D0D0D" w:themeColor="text1" w:themeTint="F2"/>
          <w:sz w:val="28"/>
          <w:szCs w:val="28"/>
          <w:rtl/>
        </w:rPr>
        <w:t>الخشالي</w:t>
      </w:r>
      <w:proofErr w:type="spellEnd"/>
      <w:r w:rsidRPr="0093033F">
        <w:rPr>
          <w:rFonts w:ascii="Simplified Arabic" w:hAnsi="Simplified Arabic" w:cs="Simplified Arabic"/>
          <w:color w:val="0D0D0D" w:themeColor="text1" w:themeTint="F2"/>
          <w:sz w:val="28"/>
          <w:szCs w:val="28"/>
          <w:rtl/>
        </w:rPr>
        <w:t xml:space="preserve">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(قحطان،2024).</w:t>
      </w:r>
    </w:p>
    <w:p w14:paraId="4B841169"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2-4 </w:t>
      </w:r>
      <w:r w:rsidR="00C152F0" w:rsidRPr="0093033F">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93033F" w:rsidRDefault="00C152F0" w:rsidP="0093033F">
      <w:pPr>
        <w:bidi/>
        <w:spacing w:line="276" w:lineRule="auto"/>
        <w:jc w:val="both"/>
        <w:rPr>
          <w:rFonts w:ascii="Simplified Arabic" w:eastAsia="Calibri" w:hAnsi="Simplified Arabic" w:cs="Simplified Arabic"/>
          <w:b/>
          <w:bCs/>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93033F">
        <w:rPr>
          <w:rFonts w:ascii="Simplified Arabic" w:eastAsia="Calibri" w:hAnsi="Simplified Arabic" w:cs="Simplified Arabic"/>
          <w:b/>
          <w:bCs/>
          <w:color w:val="0D0D0D" w:themeColor="text1" w:themeTint="F2"/>
          <w:sz w:val="28"/>
          <w:szCs w:val="28"/>
          <w:rtl/>
        </w:rPr>
        <w:t>:</w:t>
      </w:r>
    </w:p>
    <w:p w14:paraId="4882C44F" w14:textId="77777777" w:rsidR="005D26C3" w:rsidRPr="0093033F" w:rsidRDefault="00120112" w:rsidP="0093033F">
      <w:pPr>
        <w:bidi/>
        <w:spacing w:line="276" w:lineRule="auto"/>
        <w:contextualSpacing/>
        <w:jc w:val="both"/>
        <w:rPr>
          <w:rFonts w:ascii="Simplified Arabic" w:eastAsia="Calibri" w:hAnsi="Simplified Arabic" w:cs="Simplified Arabic"/>
          <w:b/>
          <w:bCs/>
          <w:color w:val="0D0D0D" w:themeColor="text1" w:themeTint="F2"/>
          <w:sz w:val="28"/>
          <w:szCs w:val="28"/>
        </w:rPr>
      </w:pPr>
      <w:r w:rsidRPr="0093033F">
        <w:rPr>
          <w:rFonts w:ascii="Simplified Arabic" w:eastAsia="Calibri" w:hAnsi="Simplified Arabic" w:cs="Simplified Arabic" w:hint="cs"/>
          <w:b/>
          <w:bCs/>
          <w:color w:val="0D0D0D" w:themeColor="text1" w:themeTint="F2"/>
          <w:sz w:val="28"/>
          <w:szCs w:val="28"/>
          <w:rtl/>
        </w:rPr>
        <w:t xml:space="preserve">2-4-1 </w:t>
      </w:r>
      <w:r w:rsidR="005D26C3" w:rsidRPr="0093033F">
        <w:rPr>
          <w:rFonts w:ascii="Simplified Arabic" w:eastAsia="Calibri" w:hAnsi="Simplified Arabic" w:cs="Simplified Arabic" w:hint="cs"/>
          <w:b/>
          <w:bCs/>
          <w:color w:val="0D0D0D" w:themeColor="text1" w:themeTint="F2"/>
          <w:sz w:val="28"/>
          <w:szCs w:val="28"/>
          <w:rtl/>
        </w:rPr>
        <w:t xml:space="preserve"> </w:t>
      </w:r>
      <w:r w:rsidR="005D26C3" w:rsidRPr="0093033F">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b/>
          <w:bCs/>
          <w:color w:val="EE0000"/>
          <w:sz w:val="28"/>
          <w:szCs w:val="28"/>
          <w:rtl/>
        </w:rPr>
        <w:t xml:space="preserve">في دراسة </w:t>
      </w:r>
      <w:proofErr w:type="spellStart"/>
      <w:r w:rsidRPr="008F5F04">
        <w:rPr>
          <w:rFonts w:ascii="Simplified Arabic" w:eastAsia="Times New Roman" w:hAnsi="Simplified Arabic" w:cs="Simplified Arabic"/>
          <w:b/>
          <w:bCs/>
          <w:color w:val="EE0000"/>
          <w:sz w:val="28"/>
          <w:szCs w:val="28"/>
          <w:rtl/>
        </w:rPr>
        <w:t>براشانت</w:t>
      </w:r>
      <w:proofErr w:type="spellEnd"/>
      <w:r w:rsidRPr="008F5F04">
        <w:rPr>
          <w:rFonts w:ascii="Simplified Arabic" w:eastAsia="Times New Roman" w:hAnsi="Simplified Arabic" w:cs="Simplified Arabic"/>
          <w:b/>
          <w:bCs/>
          <w:color w:val="EE0000"/>
          <w:sz w:val="28"/>
          <w:szCs w:val="28"/>
          <w:rtl/>
        </w:rPr>
        <w:t xml:space="preserve"> (2024) </w:t>
      </w:r>
      <w:r w:rsidRPr="008F5F04">
        <w:rPr>
          <w:rFonts w:ascii="Simplified Arabic" w:eastAsia="Times New Roman" w:hAnsi="Simplified Arabic" w:cs="Simplified Arabic"/>
          <w:color w:val="EE0000"/>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8F5F04">
        <w:rPr>
          <w:rFonts w:ascii="Simplified Arabic" w:eastAsia="Times New Roman" w:hAnsi="Simplified Arabic" w:cs="Simplified Arabic"/>
          <w:color w:val="EE0000"/>
          <w:sz w:val="28"/>
          <w:szCs w:val="28"/>
        </w:rPr>
        <w:t>.</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8F5F04">
        <w:rPr>
          <w:rFonts w:ascii="Simplified Arabic" w:eastAsia="Times New Roman" w:hAnsi="Simplified Arabic" w:cs="Simplified Arabic"/>
          <w:color w:val="EE0000"/>
          <w:sz w:val="28"/>
          <w:szCs w:val="28"/>
        </w:rPr>
        <w:t>.</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8F5F04">
        <w:rPr>
          <w:rFonts w:ascii="Simplified Arabic" w:eastAsia="Times New Roman" w:hAnsi="Simplified Arabic" w:cs="Simplified Arabic"/>
          <w:color w:val="EE0000"/>
          <w:sz w:val="28"/>
          <w:szCs w:val="28"/>
        </w:rPr>
        <w:t>.</w:t>
      </w:r>
    </w:p>
    <w:p w14:paraId="20B578DB"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b/>
          <w:bCs/>
          <w:color w:val="EE0000"/>
          <w:sz w:val="28"/>
          <w:szCs w:val="28"/>
          <w:rtl/>
        </w:rPr>
        <w:t xml:space="preserve">دراسة </w:t>
      </w:r>
      <w:proofErr w:type="spellStart"/>
      <w:r w:rsidRPr="008F5F04">
        <w:rPr>
          <w:rFonts w:ascii="Simplified Arabic" w:eastAsia="Times New Roman" w:hAnsi="Simplified Arabic" w:cs="Simplified Arabic"/>
          <w:b/>
          <w:bCs/>
          <w:color w:val="EE0000"/>
          <w:sz w:val="28"/>
          <w:szCs w:val="28"/>
          <w:rtl/>
        </w:rPr>
        <w:t>أشياوجو</w:t>
      </w:r>
      <w:proofErr w:type="spellEnd"/>
      <w:r w:rsidRPr="008F5F04">
        <w:rPr>
          <w:rFonts w:ascii="Simplified Arabic" w:eastAsia="Times New Roman" w:hAnsi="Simplified Arabic" w:cs="Simplified Arabic"/>
          <w:b/>
          <w:bCs/>
          <w:color w:val="EE0000"/>
          <w:sz w:val="28"/>
          <w:szCs w:val="28"/>
          <w:rtl/>
        </w:rPr>
        <w:t xml:space="preserve"> واخرون (2023)</w:t>
      </w:r>
      <w:r w:rsidRPr="008F5F04">
        <w:rPr>
          <w:rFonts w:ascii="Simplified Arabic" w:eastAsia="Times New Roman" w:hAnsi="Simplified Arabic" w:cs="Simplified Arabic"/>
          <w:color w:val="EE0000"/>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8F5F04">
        <w:rPr>
          <w:rFonts w:ascii="Simplified Arabic" w:eastAsia="Times New Roman" w:hAnsi="Simplified Arabic" w:cs="Simplified Arabic"/>
          <w:color w:val="EE0000"/>
          <w:sz w:val="28"/>
          <w:szCs w:val="28"/>
        </w:rPr>
        <w:t>.</w:t>
      </w:r>
    </w:p>
    <w:p w14:paraId="6CEA2BCB"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8F5F04">
        <w:rPr>
          <w:rFonts w:ascii="Simplified Arabic" w:eastAsia="Times New Roman" w:hAnsi="Simplified Arabic" w:cs="Simplified Arabic"/>
          <w:color w:val="EE0000"/>
          <w:sz w:val="28"/>
          <w:szCs w:val="28"/>
        </w:rPr>
        <w:t>.</w:t>
      </w:r>
    </w:p>
    <w:p w14:paraId="6E9EFA76"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 xml:space="preserve">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w:t>
      </w:r>
      <w:proofErr w:type="spellStart"/>
      <w:r w:rsidRPr="008F5F04">
        <w:rPr>
          <w:rFonts w:ascii="Simplified Arabic" w:eastAsia="Times New Roman" w:hAnsi="Simplified Arabic" w:cs="Simplified Arabic"/>
          <w:color w:val="EE0000"/>
          <w:sz w:val="28"/>
          <w:szCs w:val="28"/>
          <w:rtl/>
        </w:rPr>
        <w:t>يواجهها</w:t>
      </w:r>
      <w:proofErr w:type="spellEnd"/>
      <w:r w:rsidRPr="008F5F04">
        <w:rPr>
          <w:rFonts w:ascii="Simplified Arabic" w:eastAsia="Times New Roman" w:hAnsi="Simplified Arabic" w:cs="Simplified Arabic"/>
          <w:color w:val="EE0000"/>
          <w:sz w:val="28"/>
          <w:szCs w:val="28"/>
          <w:rtl/>
        </w:rPr>
        <w:t xml:space="preserve"> هذا القطاع</w:t>
      </w:r>
      <w:r w:rsidRPr="008F5F04">
        <w:rPr>
          <w:rFonts w:ascii="Simplified Arabic" w:eastAsia="Times New Roman" w:hAnsi="Simplified Arabic" w:cs="Simplified Arabic"/>
          <w:color w:val="EE0000"/>
          <w:sz w:val="28"/>
          <w:szCs w:val="28"/>
        </w:rPr>
        <w:t>.</w:t>
      </w:r>
    </w:p>
    <w:p w14:paraId="63FB7A79"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8F5F04">
        <w:rPr>
          <w:rFonts w:ascii="Simplified Arabic" w:eastAsia="Times New Roman" w:hAnsi="Simplified Arabic" w:cs="Simplified Arabic"/>
          <w:color w:val="EE0000"/>
          <w:sz w:val="28"/>
          <w:szCs w:val="28"/>
        </w:rPr>
        <w:t>.</w:t>
      </w:r>
    </w:p>
    <w:p w14:paraId="41966CAB"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color w:val="EE0000"/>
          <w:sz w:val="28"/>
          <w:szCs w:val="28"/>
          <w:rtl/>
        </w:rPr>
        <w:t>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القصوى من هذه التقنيات، واعتبرت أن التعاون بين القطاعين العام والخاص سيكون حيوياً لتحقيق نجاح التحول الرقمي في هذا المجال</w:t>
      </w:r>
      <w:r w:rsidRPr="008F5F04">
        <w:rPr>
          <w:rFonts w:ascii="Simplified Arabic" w:eastAsia="Times New Roman" w:hAnsi="Simplified Arabic" w:cs="Simplified Arabic"/>
          <w:color w:val="EE0000"/>
          <w:sz w:val="28"/>
          <w:szCs w:val="28"/>
        </w:rPr>
        <w:t>.</w:t>
      </w:r>
    </w:p>
    <w:p w14:paraId="42D3A780"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b/>
          <w:bCs/>
          <w:color w:val="EE0000"/>
          <w:sz w:val="28"/>
          <w:szCs w:val="28"/>
          <w:rtl/>
        </w:rPr>
        <w:t xml:space="preserve">دراسة </w:t>
      </w:r>
      <w:proofErr w:type="spellStart"/>
      <w:r w:rsidRPr="008F5F04">
        <w:rPr>
          <w:rFonts w:ascii="Simplified Arabic" w:eastAsia="Times New Roman" w:hAnsi="Simplified Arabic" w:cs="Simplified Arabic"/>
          <w:b/>
          <w:bCs/>
          <w:color w:val="EE0000"/>
          <w:sz w:val="28"/>
          <w:szCs w:val="28"/>
        </w:rPr>
        <w:t>Nguyene</w:t>
      </w:r>
      <w:proofErr w:type="spellEnd"/>
      <w:r w:rsidRPr="008F5F04">
        <w:rPr>
          <w:rFonts w:ascii="Simplified Arabic" w:eastAsia="Times New Roman" w:hAnsi="Simplified Arabic" w:cs="Simplified Arabic"/>
          <w:b/>
          <w:bCs/>
          <w:color w:val="EE0000"/>
          <w:sz w:val="28"/>
          <w:szCs w:val="28"/>
        </w:rPr>
        <w:t xml:space="preserve"> et al</w:t>
      </w:r>
      <w:r w:rsidRPr="008F5F04">
        <w:rPr>
          <w:rFonts w:ascii="Simplified Arabic" w:eastAsia="Times New Roman" w:hAnsi="Simplified Arabic" w:cs="Simplified Arabic"/>
          <w:b/>
          <w:bCs/>
          <w:color w:val="EE0000"/>
          <w:sz w:val="28"/>
          <w:szCs w:val="28"/>
          <w:rtl/>
          <w:lang w:bidi="ar-KW"/>
        </w:rPr>
        <w:t xml:space="preserve"> (2023)</w:t>
      </w:r>
      <w:r w:rsidRPr="008F5F04">
        <w:rPr>
          <w:rFonts w:ascii="Simplified Arabic" w:eastAsia="Times New Roman" w:hAnsi="Simplified Arabic" w:cs="Simplified Arabic"/>
          <w:color w:val="EE0000"/>
          <w:sz w:val="28"/>
          <w:szCs w:val="28"/>
          <w:rtl/>
        </w:rPr>
        <w:t>. تهدف الدراسة إلى تقييم تأثير التحول الرقمي على سلسلة الإمداد الصيدلانية في المستشفيات باستخدام تحليل</w:t>
      </w:r>
      <w:r w:rsidRPr="008F5F04">
        <w:rPr>
          <w:rFonts w:ascii="Simplified Arabic" w:eastAsia="Times New Roman" w:hAnsi="Simplified Arabic" w:cs="Simplified Arabic"/>
          <w:color w:val="EE0000"/>
          <w:sz w:val="28"/>
          <w:szCs w:val="28"/>
        </w:rPr>
        <w:t xml:space="preserve"> SWOT.</w:t>
      </w:r>
    </w:p>
    <w:p w14:paraId="4CCDA900"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8F5F04">
        <w:rPr>
          <w:rFonts w:ascii="Simplified Arabic" w:eastAsia="Times New Roman" w:hAnsi="Simplified Arabic" w:cs="Simplified Arabic"/>
          <w:color w:val="EE0000"/>
          <w:sz w:val="28"/>
          <w:szCs w:val="28"/>
        </w:rPr>
        <w:t xml:space="preserve"> SWOT </w:t>
      </w:r>
      <w:r w:rsidRPr="008F5F04">
        <w:rPr>
          <w:rFonts w:ascii="Simplified Arabic" w:eastAsia="Times New Roman" w:hAnsi="Simplified Arabic" w:cs="Simplified Arabic"/>
          <w:color w:val="EE0000"/>
          <w:sz w:val="28"/>
          <w:szCs w:val="28"/>
          <w:rtl/>
        </w:rPr>
        <w:t>وأجريت على مستشفيات في منطقة معينة لدراسة تأثير التحول الرقمي على العمليات والموارد</w:t>
      </w:r>
      <w:r w:rsidRPr="008F5F04">
        <w:rPr>
          <w:rFonts w:ascii="Simplified Arabic" w:eastAsia="Times New Roman" w:hAnsi="Simplified Arabic" w:cs="Simplified Arabic"/>
          <w:color w:val="EE0000"/>
          <w:sz w:val="28"/>
          <w:szCs w:val="28"/>
        </w:rPr>
        <w:t>.</w:t>
      </w:r>
    </w:p>
    <w:p w14:paraId="08D93421"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color w:val="EE0000"/>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8F5F04">
        <w:rPr>
          <w:rFonts w:ascii="Simplified Arabic" w:eastAsia="Times New Roman" w:hAnsi="Simplified Arabic" w:cs="Simplified Arabic"/>
          <w:color w:val="EE0000"/>
          <w:sz w:val="28"/>
          <w:szCs w:val="28"/>
        </w:rPr>
        <w:t>.</w:t>
      </w:r>
    </w:p>
    <w:p w14:paraId="51DE7C36"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b/>
          <w:bCs/>
          <w:color w:val="EE0000"/>
          <w:sz w:val="28"/>
          <w:szCs w:val="28"/>
          <w:rtl/>
        </w:rPr>
        <w:t xml:space="preserve">دراسة </w:t>
      </w:r>
      <w:proofErr w:type="spellStart"/>
      <w:r w:rsidRPr="008F5F04">
        <w:rPr>
          <w:rFonts w:ascii="Simplified Arabic" w:eastAsia="Times New Roman" w:hAnsi="Simplified Arabic" w:cs="Simplified Arabic"/>
          <w:b/>
          <w:bCs/>
          <w:color w:val="EE0000"/>
          <w:sz w:val="28"/>
          <w:szCs w:val="28"/>
          <w:rtl/>
        </w:rPr>
        <w:t>العبدلى</w:t>
      </w:r>
      <w:proofErr w:type="spellEnd"/>
      <w:r w:rsidRPr="008F5F04">
        <w:rPr>
          <w:rFonts w:ascii="Simplified Arabic" w:eastAsia="Times New Roman" w:hAnsi="Simplified Arabic" w:cs="Simplified Arabic"/>
          <w:b/>
          <w:bCs/>
          <w:color w:val="EE0000"/>
          <w:sz w:val="28"/>
          <w:szCs w:val="28"/>
          <w:rtl/>
        </w:rPr>
        <w:t xml:space="preserve"> (2022)</w:t>
      </w:r>
      <w:r w:rsidRPr="008F5F04">
        <w:rPr>
          <w:rFonts w:ascii="Simplified Arabic" w:eastAsia="Times New Roman" w:hAnsi="Simplified Arabic" w:cs="Simplified Arabic"/>
          <w:color w:val="EE0000"/>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8F5F04">
        <w:rPr>
          <w:rFonts w:ascii="Simplified Arabic" w:eastAsia="Times New Roman" w:hAnsi="Simplified Arabic" w:cs="Simplified Arabic"/>
          <w:color w:val="EE0000"/>
          <w:sz w:val="28"/>
          <w:szCs w:val="28"/>
        </w:rPr>
        <w:t>.</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8F5F04">
        <w:rPr>
          <w:rFonts w:ascii="Simplified Arabic" w:eastAsia="Times New Roman" w:hAnsi="Simplified Arabic" w:cs="Simplified Arabic"/>
          <w:color w:val="EE0000"/>
          <w:sz w:val="28"/>
          <w:szCs w:val="28"/>
        </w:rPr>
        <w:t>.</w:t>
      </w:r>
    </w:p>
    <w:p w14:paraId="5F4FFC55"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color w:val="EE0000"/>
          <w:sz w:val="28"/>
          <w:szCs w:val="28"/>
          <w:rtl/>
        </w:rPr>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8F5F04">
        <w:rPr>
          <w:rFonts w:ascii="Simplified Arabic" w:eastAsia="Times New Roman" w:hAnsi="Simplified Arabic" w:cs="Simplified Arabic"/>
          <w:color w:val="EE0000"/>
          <w:sz w:val="28"/>
          <w:szCs w:val="28"/>
        </w:rPr>
        <w:t>.</w:t>
      </w:r>
    </w:p>
    <w:p w14:paraId="259093AD"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b/>
          <w:bCs/>
          <w:color w:val="EE0000"/>
          <w:sz w:val="28"/>
          <w:szCs w:val="28"/>
          <w:rtl/>
        </w:rPr>
        <w:t xml:space="preserve">في دراسة </w:t>
      </w:r>
      <w:r w:rsidRPr="008F5F04">
        <w:rPr>
          <w:rFonts w:ascii="Simplified Arabic" w:eastAsia="Times New Roman" w:hAnsi="Simplified Arabic" w:cs="Simplified Arabic"/>
          <w:b/>
          <w:bCs/>
          <w:color w:val="EE0000"/>
          <w:sz w:val="28"/>
          <w:szCs w:val="28"/>
        </w:rPr>
        <w:t>Shashi</w:t>
      </w:r>
      <w:r w:rsidRPr="008F5F04">
        <w:rPr>
          <w:rFonts w:ascii="Simplified Arabic" w:eastAsia="Times New Roman" w:hAnsi="Simplified Arabic" w:cs="Simplified Arabic"/>
          <w:b/>
          <w:bCs/>
          <w:color w:val="EE0000"/>
          <w:sz w:val="28"/>
          <w:szCs w:val="28"/>
          <w:rtl/>
        </w:rPr>
        <w:t xml:space="preserve"> (2022) ،</w:t>
      </w:r>
      <w:r w:rsidRPr="008F5F04">
        <w:rPr>
          <w:rFonts w:ascii="Simplified Arabic" w:eastAsia="Times New Roman" w:hAnsi="Simplified Arabic" w:cs="Simplified Arabic"/>
          <w:color w:val="EE0000"/>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8F5F04">
        <w:rPr>
          <w:rFonts w:ascii="Simplified Arabic" w:eastAsia="Times New Roman" w:hAnsi="Simplified Arabic" w:cs="Simplified Arabic"/>
          <w:color w:val="EE0000"/>
          <w:sz w:val="28"/>
          <w:szCs w:val="28"/>
        </w:rPr>
        <w:t>.</w:t>
      </w:r>
    </w:p>
    <w:p w14:paraId="367E17BC"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8F5F04">
        <w:rPr>
          <w:rFonts w:ascii="Simplified Arabic" w:eastAsia="Times New Roman" w:hAnsi="Simplified Arabic" w:cs="Simplified Arabic"/>
          <w:color w:val="EE0000"/>
          <w:sz w:val="28"/>
          <w:szCs w:val="28"/>
        </w:rPr>
        <w:t>.</w:t>
      </w:r>
    </w:p>
    <w:p w14:paraId="1E615081"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8F5F04">
        <w:rPr>
          <w:rFonts w:ascii="Simplified Arabic" w:eastAsia="Times New Roman" w:hAnsi="Simplified Arabic" w:cs="Simplified Arabic"/>
          <w:color w:val="EE0000"/>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8F5F04">
        <w:rPr>
          <w:rFonts w:ascii="Simplified Arabic" w:eastAsia="Times New Roman" w:hAnsi="Simplified Arabic" w:cs="Simplified Arabic"/>
          <w:color w:val="EE0000"/>
          <w:sz w:val="28"/>
          <w:szCs w:val="28"/>
        </w:rPr>
        <w:t>.</w:t>
      </w:r>
    </w:p>
    <w:p w14:paraId="165A2A1A" w14:textId="77777777"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color w:val="EE0000"/>
          <w:sz w:val="28"/>
          <w:szCs w:val="28"/>
          <w:rtl/>
        </w:rPr>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8F5F04">
        <w:rPr>
          <w:rFonts w:ascii="Simplified Arabic" w:eastAsia="Times New Roman" w:hAnsi="Simplified Arabic" w:cs="Simplified Arabic"/>
          <w:color w:val="EE0000"/>
          <w:sz w:val="28"/>
          <w:szCs w:val="28"/>
        </w:rPr>
        <w:t>.</w:t>
      </w:r>
    </w:p>
    <w:p w14:paraId="3A8FAA2D" w14:textId="77777777" w:rsidR="00F9368B" w:rsidRPr="008F5F04" w:rsidRDefault="00F9368B" w:rsidP="00F9368B">
      <w:pPr>
        <w:bidi/>
        <w:spacing w:before="100" w:beforeAutospacing="1" w:after="100" w:afterAutospacing="1" w:line="276" w:lineRule="auto"/>
        <w:contextualSpacing/>
        <w:jc w:val="both"/>
        <w:rPr>
          <w:rFonts w:ascii="Simplified Arabic" w:eastAsia="Times New Roman" w:hAnsi="Simplified Arabic" w:cs="Simplified Arabic"/>
          <w:color w:val="EE0000"/>
          <w:sz w:val="28"/>
          <w:szCs w:val="28"/>
          <w:rtl/>
          <w:lang w:bidi="ar-EG"/>
        </w:rPr>
      </w:pPr>
      <w:r w:rsidRPr="008F5F04">
        <w:rPr>
          <w:rFonts w:ascii="Simplified Arabic" w:eastAsia="Times New Roman" w:hAnsi="Simplified Arabic" w:cs="Simplified Arabic"/>
          <w:b/>
          <w:bCs/>
          <w:color w:val="EE0000"/>
          <w:sz w:val="28"/>
          <w:szCs w:val="28"/>
          <w:rtl/>
        </w:rPr>
        <w:t>في دراسة</w:t>
      </w:r>
      <w:r w:rsidRPr="008F5F04">
        <w:rPr>
          <w:rFonts w:ascii="Simplified Arabic" w:eastAsia="Times New Roman" w:hAnsi="Simplified Arabic" w:cs="Simplified Arabic"/>
          <w:b/>
          <w:bCs/>
          <w:color w:val="EE0000"/>
          <w:sz w:val="28"/>
          <w:szCs w:val="28"/>
          <w:rtl/>
          <w:lang w:bidi="ar-EG"/>
        </w:rPr>
        <w:t xml:space="preserve"> </w:t>
      </w:r>
      <w:proofErr w:type="spellStart"/>
      <w:r w:rsidRPr="008F5F04">
        <w:rPr>
          <w:rFonts w:ascii="Simplified Arabic" w:eastAsia="Times New Roman" w:hAnsi="Simplified Arabic" w:cs="Simplified Arabic"/>
          <w:b/>
          <w:bCs/>
          <w:color w:val="EE0000"/>
          <w:sz w:val="28"/>
          <w:szCs w:val="28"/>
          <w:lang w:bidi="ar-EG"/>
        </w:rPr>
        <w:t>Yaqin</w:t>
      </w:r>
      <w:proofErr w:type="spellEnd"/>
      <w:r w:rsidRPr="008F5F04">
        <w:rPr>
          <w:rFonts w:ascii="Simplified Arabic" w:eastAsia="Times New Roman" w:hAnsi="Simplified Arabic" w:cs="Simplified Arabic"/>
          <w:b/>
          <w:bCs/>
          <w:color w:val="EE0000"/>
          <w:sz w:val="28"/>
          <w:szCs w:val="28"/>
          <w:lang w:bidi="ar-EG"/>
        </w:rPr>
        <w:t xml:space="preserve"> </w:t>
      </w:r>
      <w:r w:rsidRPr="008F5F04">
        <w:rPr>
          <w:rFonts w:ascii="Simplified Arabic" w:eastAsia="Times New Roman" w:hAnsi="Simplified Arabic" w:cs="Simplified Arabic"/>
          <w:b/>
          <w:bCs/>
          <w:color w:val="EE0000"/>
          <w:sz w:val="28"/>
          <w:szCs w:val="28"/>
          <w:rtl/>
          <w:lang w:bidi="ar-EG"/>
        </w:rPr>
        <w:t xml:space="preserve"> (2020) </w:t>
      </w:r>
      <w:r w:rsidRPr="008F5F04">
        <w:rPr>
          <w:rFonts w:ascii="Simplified Arabic" w:eastAsia="Times New Roman" w:hAnsi="Simplified Arabic" w:cs="Simplified Arabic"/>
          <w:color w:val="EE0000"/>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8F5F04">
        <w:rPr>
          <w:rFonts w:ascii="Simplified Arabic" w:eastAsia="Times New Roman" w:hAnsi="Simplified Arabic" w:cs="Simplified Arabic"/>
          <w:color w:val="EE0000"/>
          <w:sz w:val="28"/>
          <w:szCs w:val="28"/>
          <w:lang w:bidi="ar-EG"/>
        </w:rPr>
        <w:t>.</w:t>
      </w:r>
    </w:p>
    <w:p w14:paraId="34805ED5"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tl/>
          <w:lang w:bidi="ar-EG"/>
        </w:rPr>
      </w:pPr>
      <w:r w:rsidRPr="008F5F04">
        <w:rPr>
          <w:rFonts w:ascii="Simplified Arabic" w:eastAsia="Times New Roman" w:hAnsi="Simplified Arabic" w:cs="Simplified Arabic"/>
          <w:color w:val="EE0000"/>
          <w:sz w:val="28"/>
          <w:szCs w:val="28"/>
          <w:rtl/>
        </w:rPr>
        <w:t>اعتمدت الدراسة على متغيرين رئيسيين</w:t>
      </w:r>
      <w:r w:rsidRPr="008F5F04">
        <w:rPr>
          <w:rFonts w:ascii="Simplified Arabic" w:eastAsia="Times New Roman" w:hAnsi="Simplified Arabic" w:cs="Simplified Arabic"/>
          <w:color w:val="EE0000"/>
          <w:sz w:val="28"/>
          <w:szCs w:val="28"/>
          <w:lang w:bidi="ar-EG"/>
        </w:rPr>
        <w:t xml:space="preserve">: </w:t>
      </w:r>
      <w:r w:rsidRPr="008F5F04">
        <w:rPr>
          <w:rFonts w:ascii="Simplified Arabic" w:eastAsia="Times New Roman" w:hAnsi="Simplified Arabic" w:cs="Simplified Arabic"/>
          <w:color w:val="EE0000"/>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8F5F04">
        <w:rPr>
          <w:rFonts w:ascii="Simplified Arabic" w:eastAsia="Times New Roman" w:hAnsi="Simplified Arabic" w:cs="Simplified Arabic" w:hint="cs"/>
          <w:color w:val="EE0000"/>
          <w:sz w:val="28"/>
          <w:szCs w:val="28"/>
          <w:rtl/>
        </w:rPr>
        <w:t xml:space="preserve"> وقد </w:t>
      </w:r>
      <w:r w:rsidRPr="008F5F04">
        <w:rPr>
          <w:rFonts w:ascii="Simplified Arabic" w:eastAsia="Times New Roman" w:hAnsi="Simplified Arabic" w:cs="Simplified Arabic"/>
          <w:color w:val="EE0000"/>
          <w:sz w:val="28"/>
          <w:szCs w:val="28"/>
          <w:rtl/>
        </w:rPr>
        <w:t>أظهرت النتائج أن التحول الرقمي يزيد من قدرة سلاسل التوريد على مواجهة الأزمات بفضل سرعة التكيف وتقليل الأضرار الناجمة عن الصدمات. كما أوضحت الدراسة أن التعلم التنظيمي والتعاون بين الشركات يضاعفان من فوائد التحول الرقمي، مما يساهم في بناء نظام متكامل ومرن يحقق استدامة أكبر للشركات</w:t>
      </w:r>
      <w:r w:rsidRPr="008F5F04">
        <w:rPr>
          <w:rFonts w:ascii="Simplified Arabic" w:eastAsia="Times New Roman" w:hAnsi="Simplified Arabic" w:cs="Simplified Arabic" w:hint="cs"/>
          <w:color w:val="EE0000"/>
          <w:sz w:val="28"/>
          <w:szCs w:val="28"/>
          <w:rtl/>
        </w:rPr>
        <w:t xml:space="preserve"> وقد </w:t>
      </w:r>
      <w:r w:rsidRPr="008F5F04">
        <w:rPr>
          <w:rFonts w:ascii="Simplified Arabic" w:eastAsia="Times New Roman" w:hAnsi="Simplified Arabic" w:cs="Simplified Arabic"/>
          <w:color w:val="EE0000"/>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8F5F04">
        <w:rPr>
          <w:rFonts w:ascii="Simplified Arabic" w:eastAsia="Times New Roman" w:hAnsi="Simplified Arabic" w:cs="Simplified Arabic"/>
          <w:color w:val="EE0000"/>
          <w:sz w:val="28"/>
          <w:szCs w:val="28"/>
          <w:lang w:bidi="ar-EG"/>
        </w:rPr>
        <w:t>.</w:t>
      </w:r>
    </w:p>
    <w:p w14:paraId="3BC2ED17" w14:textId="77777777" w:rsidR="00F9368B" w:rsidRPr="008F5F04" w:rsidRDefault="00F9368B" w:rsidP="00F9368B">
      <w:pPr>
        <w:bidi/>
        <w:spacing w:before="100" w:beforeAutospacing="1" w:after="100" w:afterAutospacing="1" w:line="276" w:lineRule="auto"/>
        <w:contextualSpacing/>
        <w:jc w:val="both"/>
        <w:rPr>
          <w:rFonts w:ascii="Simplified Arabic" w:eastAsia="Times New Roman" w:hAnsi="Simplified Arabic" w:cs="Simplified Arabic"/>
          <w:color w:val="EE0000"/>
          <w:sz w:val="28"/>
          <w:szCs w:val="28"/>
          <w:lang w:bidi="ar-EG"/>
        </w:rPr>
      </w:pPr>
      <w:r w:rsidRPr="008F5F04">
        <w:rPr>
          <w:rFonts w:ascii="Simplified Arabic" w:eastAsia="Times New Roman" w:hAnsi="Simplified Arabic" w:cs="Simplified Arabic"/>
          <w:b/>
          <w:bCs/>
          <w:color w:val="EE0000"/>
          <w:sz w:val="28"/>
          <w:szCs w:val="28"/>
          <w:rtl/>
        </w:rPr>
        <w:t>في دراسة</w:t>
      </w:r>
      <w:r w:rsidRPr="008F5F04">
        <w:rPr>
          <w:rFonts w:ascii="Simplified Arabic" w:eastAsia="Times New Roman" w:hAnsi="Simplified Arabic" w:cs="Simplified Arabic"/>
          <w:b/>
          <w:bCs/>
          <w:color w:val="EE0000"/>
          <w:sz w:val="28"/>
          <w:szCs w:val="28"/>
          <w:rtl/>
          <w:lang w:bidi="ar-EG"/>
        </w:rPr>
        <w:t xml:space="preserve"> </w:t>
      </w:r>
      <w:r w:rsidRPr="008F5F04">
        <w:rPr>
          <w:rFonts w:ascii="Simplified Arabic" w:eastAsia="Times New Roman" w:hAnsi="Simplified Arabic" w:cs="Simplified Arabic"/>
          <w:b/>
          <w:bCs/>
          <w:color w:val="EE0000"/>
          <w:sz w:val="28"/>
          <w:szCs w:val="28"/>
          <w:lang w:bidi="ar-EG"/>
        </w:rPr>
        <w:t>Al-Khatib</w:t>
      </w:r>
      <w:r w:rsidRPr="008F5F04">
        <w:rPr>
          <w:rFonts w:ascii="Simplified Arabic" w:eastAsia="Times New Roman" w:hAnsi="Simplified Arabic" w:cs="Simplified Arabic"/>
          <w:color w:val="EE0000"/>
          <w:sz w:val="28"/>
          <w:szCs w:val="28"/>
          <w:rtl/>
        </w:rPr>
        <w:t xml:space="preserve"> (2020) تم التركيز على تأثير إنترنت الأشياء الصناعي </w:t>
      </w:r>
      <w:r w:rsidRPr="008F5F04">
        <w:rPr>
          <w:rFonts w:ascii="Simplified Arabic" w:eastAsia="Times New Roman" w:hAnsi="Simplified Arabic" w:cs="Simplified Arabic"/>
          <w:color w:val="EE0000"/>
          <w:sz w:val="28"/>
          <w:szCs w:val="28"/>
          <w:lang w:bidi="ar-EG"/>
        </w:rPr>
        <w:t xml:space="preserve">(IoT) </w:t>
      </w:r>
      <w:r w:rsidRPr="008F5F04">
        <w:rPr>
          <w:rFonts w:ascii="Simplified Arabic" w:eastAsia="Times New Roman" w:hAnsi="Simplified Arabic" w:cs="Simplified Arabic"/>
          <w:color w:val="EE0000"/>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8F5F04">
        <w:rPr>
          <w:rFonts w:ascii="Simplified Arabic" w:eastAsia="Times New Roman" w:hAnsi="Simplified Arabic" w:cs="Simplified Arabic" w:hint="cs"/>
          <w:color w:val="EE0000"/>
          <w:sz w:val="28"/>
          <w:szCs w:val="28"/>
          <w:rtl/>
        </w:rPr>
        <w:t xml:space="preserve"> وقد </w:t>
      </w:r>
      <w:r w:rsidRPr="008F5F04">
        <w:rPr>
          <w:rFonts w:ascii="Simplified Arabic" w:eastAsia="Times New Roman" w:hAnsi="Simplified Arabic" w:cs="Simplified Arabic"/>
          <w:color w:val="EE0000"/>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8F5F04">
        <w:rPr>
          <w:rFonts w:ascii="Simplified Arabic" w:eastAsia="Times New Roman" w:hAnsi="Simplified Arabic" w:cs="Simplified Arabic"/>
          <w:color w:val="EE0000"/>
          <w:sz w:val="28"/>
          <w:szCs w:val="28"/>
          <w:lang w:bidi="ar-EG"/>
        </w:rPr>
        <w:t>.</w:t>
      </w:r>
    </w:p>
    <w:p w14:paraId="400E71C8"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lang w:bidi="ar-EG"/>
        </w:rPr>
      </w:pPr>
      <w:r w:rsidRPr="008F5F04">
        <w:rPr>
          <w:rFonts w:ascii="Simplified Arabic" w:eastAsia="Times New Roman" w:hAnsi="Simplified Arabic" w:cs="Simplified Arabic"/>
          <w:color w:val="EE0000"/>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8F5F04">
        <w:rPr>
          <w:rFonts w:ascii="Simplified Arabic" w:eastAsia="Times New Roman" w:hAnsi="Simplified Arabic" w:cs="Simplified Arabic"/>
          <w:color w:val="EE0000"/>
          <w:sz w:val="28"/>
          <w:szCs w:val="28"/>
          <w:lang w:bidi="ar-EG"/>
        </w:rPr>
        <w:t>.</w:t>
      </w:r>
    </w:p>
    <w:p w14:paraId="052FEB1D" w14:textId="77777777" w:rsidR="00F9368B" w:rsidRPr="008F5F04" w:rsidRDefault="00F9368B" w:rsidP="00F9368B">
      <w:pPr>
        <w:bidi/>
        <w:spacing w:before="100" w:beforeAutospacing="1" w:after="100" w:afterAutospacing="1" w:line="276" w:lineRule="auto"/>
        <w:jc w:val="both"/>
        <w:rPr>
          <w:rFonts w:ascii="Simplified Arabic" w:eastAsia="Times New Roman" w:hAnsi="Simplified Arabic" w:cs="Simplified Arabic"/>
          <w:color w:val="EE0000"/>
          <w:sz w:val="28"/>
          <w:szCs w:val="28"/>
          <w:rtl/>
          <w:lang w:bidi="ar-EG"/>
        </w:rPr>
      </w:pPr>
      <w:r w:rsidRPr="008F5F04">
        <w:rPr>
          <w:rFonts w:ascii="Simplified Arabic" w:eastAsia="Times New Roman" w:hAnsi="Simplified Arabic" w:cs="Simplified Arabic"/>
          <w:color w:val="EE0000"/>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8F5F04">
        <w:rPr>
          <w:rFonts w:ascii="Simplified Arabic" w:eastAsia="Times New Roman" w:hAnsi="Simplified Arabic" w:cs="Simplified Arabic" w:hint="cs"/>
          <w:color w:val="EE0000"/>
          <w:sz w:val="28"/>
          <w:szCs w:val="28"/>
          <w:rtl/>
        </w:rPr>
        <w:t xml:space="preserve"> و</w:t>
      </w:r>
      <w:r w:rsidRPr="008F5F04">
        <w:rPr>
          <w:rFonts w:ascii="Simplified Arabic" w:eastAsia="Times New Roman" w:hAnsi="Simplified Arabic" w:cs="Simplified Arabic"/>
          <w:color w:val="EE0000"/>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8F5F04">
        <w:rPr>
          <w:rFonts w:ascii="Simplified Arabic" w:eastAsia="Times New Roman" w:hAnsi="Simplified Arabic" w:cs="Simplified Arabic"/>
          <w:color w:val="EE0000"/>
          <w:sz w:val="28"/>
          <w:szCs w:val="28"/>
          <w:lang w:bidi="ar-EG"/>
        </w:rPr>
        <w:t>.</w:t>
      </w:r>
    </w:p>
    <w:p w14:paraId="20F4912E" w14:textId="4DA39D6B" w:rsidR="005D26C3" w:rsidRPr="008F5F04" w:rsidRDefault="005D26C3" w:rsidP="0093033F">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b/>
          <w:bCs/>
          <w:color w:val="EE0000"/>
          <w:sz w:val="28"/>
          <w:szCs w:val="28"/>
          <w:rtl/>
        </w:rPr>
        <w:t xml:space="preserve">في دراسة </w:t>
      </w:r>
      <w:r w:rsidRPr="008F5F04">
        <w:rPr>
          <w:rFonts w:ascii="Simplified Arabic" w:eastAsia="Times New Roman" w:hAnsi="Simplified Arabic" w:cs="Simplified Arabic"/>
          <w:b/>
          <w:bCs/>
          <w:color w:val="EE0000"/>
          <w:sz w:val="28"/>
          <w:szCs w:val="28"/>
        </w:rPr>
        <w:t xml:space="preserve">Shashi </w:t>
      </w:r>
      <w:r w:rsidRPr="008F5F04">
        <w:rPr>
          <w:rFonts w:ascii="Simplified Arabic" w:eastAsia="Times New Roman" w:hAnsi="Simplified Arabic" w:cs="Simplified Arabic"/>
          <w:b/>
          <w:bCs/>
          <w:color w:val="EE0000"/>
          <w:sz w:val="28"/>
          <w:szCs w:val="28"/>
          <w:rtl/>
        </w:rPr>
        <w:t xml:space="preserve"> (2018)،</w:t>
      </w:r>
      <w:r w:rsidRPr="008F5F04">
        <w:rPr>
          <w:rFonts w:ascii="Simplified Arabic" w:eastAsia="Times New Roman" w:hAnsi="Simplified Arabic" w:cs="Simplified Arabic"/>
          <w:color w:val="EE0000"/>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sidRPr="008F5F04">
        <w:rPr>
          <w:rFonts w:ascii="Simplified Arabic" w:eastAsia="Times New Roman" w:hAnsi="Simplified Arabic" w:cs="Simplified Arabic" w:hint="cs"/>
          <w:color w:val="EE0000"/>
          <w:sz w:val="28"/>
          <w:szCs w:val="28"/>
          <w:rtl/>
        </w:rPr>
        <w:t xml:space="preserve"> </w:t>
      </w:r>
      <w:r w:rsidRPr="008F5F04">
        <w:rPr>
          <w:rFonts w:ascii="Simplified Arabic" w:eastAsia="Times New Roman" w:hAnsi="Simplified Arabic" w:cs="Simplified Arabic"/>
          <w:color w:val="EE0000"/>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8F5F04">
        <w:rPr>
          <w:rFonts w:ascii="Simplified Arabic" w:eastAsia="Times New Roman" w:hAnsi="Simplified Arabic" w:cs="Simplified Arabic"/>
          <w:color w:val="EE0000"/>
          <w:sz w:val="28"/>
          <w:szCs w:val="28"/>
        </w:rPr>
        <w:t>.</w:t>
      </w:r>
    </w:p>
    <w:p w14:paraId="4E3B23F5" w14:textId="28982911" w:rsidR="00C152F0" w:rsidRPr="008F5F04" w:rsidRDefault="00D17D39" w:rsidP="0093033F">
      <w:pPr>
        <w:bidi/>
        <w:spacing w:line="276" w:lineRule="auto"/>
        <w:contextualSpacing/>
        <w:jc w:val="both"/>
        <w:rPr>
          <w:rFonts w:ascii="Simplified Arabic" w:eastAsia="Calibri" w:hAnsi="Simplified Arabic" w:cs="Simplified Arabic"/>
          <w:b/>
          <w:bCs/>
          <w:color w:val="EE0000"/>
          <w:sz w:val="28"/>
          <w:szCs w:val="28"/>
          <w:rtl/>
          <w:lang w:bidi="ar-EG"/>
        </w:rPr>
      </w:pPr>
      <w:r w:rsidRPr="008F5F04">
        <w:rPr>
          <w:rFonts w:ascii="Simplified Arabic" w:eastAsia="Calibri" w:hAnsi="Simplified Arabic" w:cs="Simplified Arabic" w:hint="cs"/>
          <w:b/>
          <w:bCs/>
          <w:color w:val="EE0000"/>
          <w:sz w:val="28"/>
          <w:szCs w:val="28"/>
          <w:rtl/>
        </w:rPr>
        <w:t>2-4-2</w:t>
      </w:r>
      <w:r w:rsidR="00C152F0" w:rsidRPr="008F5F04">
        <w:rPr>
          <w:rFonts w:ascii="Simplified Arabic" w:eastAsia="Calibri" w:hAnsi="Simplified Arabic" w:cs="Simplified Arabic"/>
          <w:b/>
          <w:bCs/>
          <w:color w:val="EE0000"/>
          <w:sz w:val="28"/>
          <w:szCs w:val="28"/>
          <w:rtl/>
        </w:rPr>
        <w:t xml:space="preserve"> الدراسات المرتبطة </w:t>
      </w:r>
      <w:r w:rsidR="00BF2D50" w:rsidRPr="008F5F04">
        <w:rPr>
          <w:rFonts w:ascii="Simplified Arabic" w:eastAsia="Calibri" w:hAnsi="Simplified Arabic" w:cs="Simplified Arabic" w:hint="cs"/>
          <w:b/>
          <w:bCs/>
          <w:color w:val="EE0000"/>
          <w:sz w:val="28"/>
          <w:szCs w:val="28"/>
          <w:rtl/>
        </w:rPr>
        <w:t>ب</w:t>
      </w:r>
      <w:r w:rsidR="00C152F0" w:rsidRPr="008F5F04">
        <w:rPr>
          <w:rFonts w:ascii="Simplified Arabic" w:eastAsia="Calibri" w:hAnsi="Simplified Arabic" w:cs="Simplified Arabic"/>
          <w:b/>
          <w:bCs/>
          <w:color w:val="EE0000"/>
          <w:sz w:val="28"/>
          <w:szCs w:val="28"/>
          <w:rtl/>
        </w:rPr>
        <w:t>التحول الرقمي</w:t>
      </w:r>
      <w:r w:rsidR="00BF2D50" w:rsidRPr="008F5F04">
        <w:rPr>
          <w:rFonts w:ascii="Simplified Arabic" w:eastAsia="Calibri" w:hAnsi="Simplified Arabic" w:cs="Simplified Arabic" w:hint="cs"/>
          <w:b/>
          <w:bCs/>
          <w:color w:val="EE0000"/>
          <w:sz w:val="28"/>
          <w:szCs w:val="28"/>
          <w:rtl/>
        </w:rPr>
        <w:t xml:space="preserve"> وعلاقته بالمرونة التنظيمية </w:t>
      </w:r>
      <w:r w:rsidR="00C152F0" w:rsidRPr="008F5F04">
        <w:rPr>
          <w:rFonts w:ascii="Simplified Arabic" w:eastAsia="Calibri" w:hAnsi="Simplified Arabic" w:cs="Simplified Arabic"/>
          <w:b/>
          <w:bCs/>
          <w:color w:val="EE0000"/>
          <w:sz w:val="28"/>
          <w:szCs w:val="28"/>
          <w:rtl/>
          <w:lang w:bidi="ar-EG"/>
        </w:rPr>
        <w:t>:</w:t>
      </w:r>
    </w:p>
    <w:p w14:paraId="717B2742"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rtl/>
          <w:lang w:val="en"/>
        </w:rPr>
      </w:pPr>
      <w:r w:rsidRPr="008F5F04">
        <w:rPr>
          <w:rFonts w:ascii="Simplified Arabic" w:eastAsia="Calibri" w:hAnsi="Simplified Arabic" w:cs="Simplified Arabic"/>
          <w:b/>
          <w:bCs/>
          <w:color w:val="EE0000"/>
          <w:sz w:val="28"/>
          <w:szCs w:val="28"/>
          <w:rtl/>
        </w:rPr>
        <w:t xml:space="preserve">دراسة الطيب </w:t>
      </w:r>
      <w:r w:rsidRPr="008F5F04">
        <w:rPr>
          <w:rFonts w:ascii="Simplified Arabic" w:eastAsia="Calibri" w:hAnsi="Simplified Arabic" w:cs="Simplified Arabic"/>
          <w:b/>
          <w:bCs/>
          <w:color w:val="EE0000"/>
          <w:sz w:val="28"/>
          <w:szCs w:val="28"/>
          <w:lang w:val="en"/>
        </w:rPr>
        <w:t>(2024),</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hint="cs"/>
          <w:color w:val="EE0000"/>
          <w:sz w:val="28"/>
          <w:szCs w:val="28"/>
          <w:rtl/>
        </w:rPr>
        <w:t>هدفت الدراسة</w:t>
      </w:r>
      <w:r w:rsidRPr="008F5F04">
        <w:rPr>
          <w:rFonts w:ascii="Simplified Arabic" w:eastAsia="Calibri" w:hAnsi="Simplified Arabic" w:cs="Simplified Arabic"/>
          <w:color w:val="EE0000"/>
          <w:sz w:val="28"/>
          <w:szCs w:val="28"/>
          <w:rtl/>
        </w:rPr>
        <w:t xml:space="preserve"> إلى دراسة تأثير التحول الرقمي بأبعاده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التحول الاستراتيجي، التحول الإداري، تحول العمليات</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على المرونة التنظيمية بأبعادها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الوعي، القدرة على التكيف</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مع اختبار الدور الوسيط للثقافة التنظيمية بأبعادها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المشاركة، الاتساق، التكيف، ثقافة المهمة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في العلاقة بين التحول الرقمي والمرونة التنظيمية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8F5F04">
        <w:rPr>
          <w:rFonts w:ascii="Simplified Arabic" w:eastAsia="Calibri" w:hAnsi="Simplified Arabic" w:cs="Simplified Arabic"/>
          <w:color w:val="EE0000"/>
          <w:sz w:val="28"/>
          <w:szCs w:val="28"/>
          <w:lang w:val="en"/>
        </w:rPr>
        <w:t xml:space="preserve">(AMOS. 25) (SPSS.25) </w:t>
      </w:r>
      <w:r w:rsidRPr="008F5F04">
        <w:rPr>
          <w:rFonts w:ascii="Simplified Arabic" w:eastAsia="Calibri" w:hAnsi="Simplified Arabic" w:cs="Simplified Arabic"/>
          <w:color w:val="EE0000"/>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8F5F04">
        <w:rPr>
          <w:rFonts w:ascii="Simplified Arabic" w:eastAsia="Calibri" w:hAnsi="Simplified Arabic" w:cs="Simplified Arabic"/>
          <w:color w:val="EE0000"/>
          <w:sz w:val="28"/>
          <w:szCs w:val="28"/>
          <w:lang w:val="en"/>
        </w:rPr>
        <w:t>.</w:t>
      </w:r>
    </w:p>
    <w:p w14:paraId="34FB513A"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rtl/>
        </w:rPr>
        <w:t>دراسة الخوالدة</w:t>
      </w:r>
      <w:r w:rsidRPr="008F5F04">
        <w:rPr>
          <w:rFonts w:ascii="Simplified Arabic" w:eastAsia="Calibri" w:hAnsi="Simplified Arabic" w:cs="Simplified Arabic" w:hint="cs"/>
          <w:b/>
          <w:bCs/>
          <w:color w:val="EE0000"/>
          <w:sz w:val="28"/>
          <w:szCs w:val="28"/>
          <w:rtl/>
        </w:rPr>
        <w:t xml:space="preserve"> (2024)</w:t>
      </w:r>
      <w:r w:rsidRPr="008F5F04">
        <w:rPr>
          <w:rFonts w:ascii="Simplified Arabic" w:eastAsia="Calibri" w:hAnsi="Simplified Arabic" w:cs="Simplified Arabic" w:hint="cs"/>
          <w:color w:val="EE0000"/>
          <w:sz w:val="28"/>
          <w:szCs w:val="28"/>
          <w:rtl/>
        </w:rPr>
        <w:t xml:space="preserve"> </w:t>
      </w:r>
      <w:r w:rsidRPr="008F5F04">
        <w:rPr>
          <w:rFonts w:ascii="Simplified Arabic" w:eastAsia="Calibri" w:hAnsi="Simplified Arabic" w:cs="Simplified Arabic"/>
          <w:color w:val="EE0000"/>
          <w:sz w:val="28"/>
          <w:szCs w:val="28"/>
          <w:rtl/>
        </w:rPr>
        <w:t>هدفت هذه الدراسة إلى التعرف على أثر التحول الرقمي في تعزيز المرونة الاستراتيجية لدى شركات الدفع الإلكتروني الأردنية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وقد اعتمدت الدراسة المنهج الكمي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الوصفي التحليلي</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 xml:space="preserve">، حيث تكوّن مجتمع الدراسة من جميع الموظفين في المناصب الإشرافية داخل هذه الشركات، بينما بلغ حجم العينة المطلوبة </w:t>
      </w:r>
      <w:r w:rsidRPr="008F5F04">
        <w:rPr>
          <w:rFonts w:ascii="Simplified Arabic" w:eastAsia="Calibri" w:hAnsi="Simplified Arabic" w:cs="Simplified Arabic"/>
          <w:color w:val="EE0000"/>
          <w:sz w:val="28"/>
          <w:szCs w:val="28"/>
          <w:lang w:val="en"/>
        </w:rPr>
        <w:t xml:space="preserve">(375) </w:t>
      </w:r>
      <w:r w:rsidRPr="008F5F04">
        <w:rPr>
          <w:rFonts w:ascii="Simplified Arabic" w:eastAsia="Calibri" w:hAnsi="Simplified Arabic" w:cs="Simplified Arabic"/>
          <w:color w:val="EE0000"/>
          <w:sz w:val="28"/>
          <w:szCs w:val="28"/>
          <w:rtl/>
        </w:rPr>
        <w:t>فردًا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واستُخدمت الاستبانة كأداة رئيسية لجمع البيانات الأولية، كونها من أكثر الوسائل شيوعًا في الدراسات الميدانية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وأظهرت النتائج وجود أثر إحصائي معنوي للتحول الرقمي بجميع أبعاده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البعد التكنولوجي، بعد البيانات، بعد العمليات، بعد الأفراد، بعد الاستراتيجية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على المرونة الاستراتيجية بأبعادها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المرونة السوقية، المرونة في التوسع، المرونة الإنتاجية، المرونة التنافسية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كما أوصت بإجراء المزيد من الدراسات حول المرونة الاستراتيجية في قطاعات اقتصادية أخرى</w:t>
      </w:r>
      <w:r w:rsidRPr="008F5F04">
        <w:rPr>
          <w:rFonts w:ascii="Simplified Arabic" w:eastAsia="Calibri" w:hAnsi="Simplified Arabic" w:cs="Simplified Arabic"/>
          <w:color w:val="EE0000"/>
          <w:sz w:val="28"/>
          <w:szCs w:val="28"/>
          <w:lang w:val="en"/>
        </w:rPr>
        <w:t>.</w:t>
      </w:r>
    </w:p>
    <w:p w14:paraId="4EE6ABFF" w14:textId="2520C5A9" w:rsidR="006B31AE" w:rsidRPr="008F5F04" w:rsidRDefault="006B31AE"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rtl/>
        </w:rPr>
        <w:t xml:space="preserve">دراسة زيد </w:t>
      </w:r>
      <w:r w:rsidRPr="008F5F04">
        <w:rPr>
          <w:rFonts w:ascii="Simplified Arabic" w:eastAsia="Calibri" w:hAnsi="Simplified Arabic" w:cs="Simplified Arabic"/>
          <w:b/>
          <w:bCs/>
          <w:color w:val="EE0000"/>
          <w:sz w:val="28"/>
          <w:szCs w:val="28"/>
          <w:lang w:val="en"/>
        </w:rPr>
        <w:t>(2023),</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8F5F04">
        <w:rPr>
          <w:rFonts w:ascii="Simplified Arabic" w:eastAsia="Calibri" w:hAnsi="Simplified Arabic" w:cs="Simplified Arabic"/>
          <w:color w:val="EE0000"/>
          <w:sz w:val="28"/>
          <w:szCs w:val="28"/>
          <w:lang w:val="en"/>
        </w:rPr>
        <w:t>(</w:t>
      </w:r>
      <w:proofErr w:type="spellStart"/>
      <w:r w:rsidRPr="008F5F04">
        <w:rPr>
          <w:rFonts w:ascii="Simplified Arabic" w:eastAsia="Calibri" w:hAnsi="Simplified Arabic" w:cs="Simplified Arabic"/>
          <w:color w:val="EE0000"/>
          <w:sz w:val="28"/>
          <w:szCs w:val="28"/>
          <w:rtl/>
        </w:rPr>
        <w:t>بتروتريد</w:t>
      </w:r>
      <w:proofErr w:type="spellEnd"/>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 xml:space="preserve">، ولتحقيق هدف الدراسة تم تصميم استمارة استقصاء قامت الباحثة بتوزيعها على عينة الدراسة وعددها </w:t>
      </w:r>
      <w:r w:rsidRPr="008F5F04">
        <w:rPr>
          <w:rFonts w:ascii="Simplified Arabic" w:eastAsia="Calibri" w:hAnsi="Simplified Arabic" w:cs="Simplified Arabic"/>
          <w:color w:val="EE0000"/>
          <w:sz w:val="28"/>
          <w:szCs w:val="28"/>
          <w:lang w:val="en"/>
        </w:rPr>
        <w:t xml:space="preserve">(384) </w:t>
      </w:r>
      <w:r w:rsidRPr="008F5F04">
        <w:rPr>
          <w:rFonts w:ascii="Simplified Arabic" w:eastAsia="Calibri" w:hAnsi="Simplified Arabic" w:cs="Simplified Arabic"/>
          <w:color w:val="EE0000"/>
          <w:sz w:val="28"/>
          <w:szCs w:val="28"/>
          <w:rtl/>
        </w:rPr>
        <w:t>مفردة من العاملين بالشركة محل البحث</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ولتحليل البيانات تم استخدام برنامج التحليل الإحصائي </w:t>
      </w:r>
      <w:r w:rsidRPr="008F5F04">
        <w:rPr>
          <w:rFonts w:ascii="Simplified Arabic" w:eastAsia="Calibri" w:hAnsi="Simplified Arabic" w:cs="Simplified Arabic"/>
          <w:color w:val="EE0000"/>
          <w:sz w:val="28"/>
          <w:szCs w:val="28"/>
          <w:lang w:val="en"/>
        </w:rPr>
        <w:t xml:space="preserve">SPSS </w:t>
      </w:r>
      <w:r w:rsidRPr="008F5F04">
        <w:rPr>
          <w:rFonts w:ascii="Simplified Arabic" w:eastAsia="Calibri" w:hAnsi="Simplified Arabic" w:cs="Simplified Arabic"/>
          <w:color w:val="EE0000"/>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حيث يوجد تأثير ذو دلالة إحصائية عند مستوى الدلالة </w:t>
      </w:r>
      <w:r w:rsidRPr="008F5F04">
        <w:rPr>
          <w:rFonts w:ascii="Simplified Arabic" w:eastAsia="Calibri" w:hAnsi="Simplified Arabic" w:cs="Simplified Arabic"/>
          <w:color w:val="EE0000"/>
          <w:sz w:val="28"/>
          <w:szCs w:val="28"/>
          <w:lang w:val="en"/>
        </w:rPr>
        <w:t>(</w:t>
      </w:r>
      <w:r w:rsidRPr="008F5F04">
        <w:rPr>
          <w:rFonts w:ascii="Cambria" w:eastAsia="Calibri" w:hAnsi="Cambria" w:cs="Cambria"/>
          <w:color w:val="EE0000"/>
          <w:sz w:val="28"/>
          <w:szCs w:val="28"/>
          <w:lang w:val="en"/>
        </w:rPr>
        <w:t>α</w:t>
      </w:r>
      <w:r w:rsidRPr="008F5F04">
        <w:rPr>
          <w:rFonts w:ascii="Cambria Math" w:eastAsia="Calibri" w:hAnsi="Cambria Math" w:cs="Cambria Math"/>
          <w:color w:val="EE0000"/>
          <w:sz w:val="28"/>
          <w:szCs w:val="28"/>
          <w:lang w:val="en"/>
        </w:rPr>
        <w:t>≤</w:t>
      </w:r>
      <w:r w:rsidRPr="008F5F04">
        <w:rPr>
          <w:rFonts w:ascii="Simplified Arabic" w:eastAsia="Calibri" w:hAnsi="Simplified Arabic" w:cs="Simplified Arabic"/>
          <w:color w:val="EE0000"/>
          <w:sz w:val="28"/>
          <w:szCs w:val="28"/>
          <w:lang w:val="en"/>
        </w:rPr>
        <w:t xml:space="preserve"> 0.05) </w:t>
      </w:r>
      <w:r w:rsidRPr="008F5F04">
        <w:rPr>
          <w:rFonts w:ascii="Simplified Arabic" w:eastAsia="Calibri" w:hAnsi="Simplified Arabic" w:cs="Simplified Arabic"/>
          <w:color w:val="EE0000"/>
          <w:sz w:val="28"/>
          <w:szCs w:val="28"/>
          <w:rtl/>
        </w:rPr>
        <w:t xml:space="preserve">بين أبعاد التحول الرقمي والمرونة الاستراتيجية جزئيا وذلك لوجود تأثير لبعدي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البنية التحتية التكنولوجية، التشريعات والسياسات، المهارات الرقمية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على المرونة الاستراتيجية، ورفضه جزئيا لعدم وجود تأثير لبعد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توافر التمويل اللازم</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المرونة الاستراتيجية، كما أوصت باستكمال دراسة أثر التحول الرقمي على أبعاد أخري للمرونة الاستراتيجية</w:t>
      </w:r>
      <w:r w:rsidRPr="008F5F04">
        <w:rPr>
          <w:rFonts w:ascii="Simplified Arabic" w:eastAsia="Calibri" w:hAnsi="Simplified Arabic" w:cs="Simplified Arabic"/>
          <w:color w:val="EE0000"/>
          <w:sz w:val="28"/>
          <w:szCs w:val="28"/>
          <w:lang w:val="en"/>
        </w:rPr>
        <w:t>.</w:t>
      </w:r>
    </w:p>
    <w:p w14:paraId="61FA66DC" w14:textId="7CBB0F2F" w:rsidR="006B31AE" w:rsidRPr="008F5F04" w:rsidRDefault="006B31AE" w:rsidP="0093033F">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rtl/>
        </w:rPr>
        <w:t xml:space="preserve">دراسة العمارات </w:t>
      </w:r>
      <w:r w:rsidR="0043059C" w:rsidRPr="008F5F04">
        <w:rPr>
          <w:rFonts w:ascii="Simplified Arabic" w:eastAsia="Calibri" w:hAnsi="Simplified Arabic" w:cs="Simplified Arabic" w:hint="cs"/>
          <w:b/>
          <w:bCs/>
          <w:color w:val="EE0000"/>
          <w:sz w:val="28"/>
          <w:szCs w:val="28"/>
          <w:rtl/>
          <w:lang w:val="en"/>
        </w:rPr>
        <w:t>(2023)</w:t>
      </w:r>
      <w:r w:rsidR="0043059C"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rPr>
        <w:t xml:space="preserve">هدفت الدراسة إلى تحليل أثر التحول الرقمي على المرونة الاستراتيجية والدور الوسيط للابتكار التكنولوجي في شركة </w:t>
      </w:r>
      <w:proofErr w:type="spellStart"/>
      <w:r w:rsidRPr="008F5F04">
        <w:rPr>
          <w:rFonts w:ascii="Simplified Arabic" w:eastAsia="Calibri" w:hAnsi="Simplified Arabic" w:cs="Simplified Arabic"/>
          <w:color w:val="EE0000"/>
          <w:sz w:val="28"/>
          <w:szCs w:val="28"/>
          <w:rtl/>
        </w:rPr>
        <w:t>مناسيـر</w:t>
      </w:r>
      <w:proofErr w:type="spellEnd"/>
      <w:r w:rsidRPr="008F5F04">
        <w:rPr>
          <w:rFonts w:ascii="Simplified Arabic" w:eastAsia="Calibri" w:hAnsi="Simplified Arabic" w:cs="Simplified Arabic"/>
          <w:color w:val="EE0000"/>
          <w:sz w:val="28"/>
          <w:szCs w:val="28"/>
          <w:rtl/>
        </w:rPr>
        <w:t xml:space="preserve"> للبترول والغاز في الأردن</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8F5F04">
        <w:rPr>
          <w:rFonts w:ascii="Simplified Arabic" w:eastAsia="Calibri" w:hAnsi="Simplified Arabic" w:cs="Simplified Arabic"/>
          <w:color w:val="EE0000"/>
          <w:sz w:val="28"/>
          <w:szCs w:val="28"/>
          <w:lang w:val="en"/>
        </w:rPr>
        <w:t xml:space="preserve">(341) </w:t>
      </w:r>
      <w:r w:rsidRPr="008F5F04">
        <w:rPr>
          <w:rFonts w:ascii="Simplified Arabic" w:eastAsia="Calibri" w:hAnsi="Simplified Arabic" w:cs="Simplified Arabic"/>
          <w:color w:val="EE0000"/>
          <w:sz w:val="28"/>
          <w:szCs w:val="28"/>
          <w:rtl/>
        </w:rPr>
        <w:t xml:space="preserve">فردًا من موظفي شركة </w:t>
      </w:r>
      <w:proofErr w:type="spellStart"/>
      <w:r w:rsidRPr="008F5F04">
        <w:rPr>
          <w:rFonts w:ascii="Simplified Arabic" w:eastAsia="Calibri" w:hAnsi="Simplified Arabic" w:cs="Simplified Arabic"/>
          <w:color w:val="EE0000"/>
          <w:sz w:val="28"/>
          <w:szCs w:val="28"/>
          <w:rtl/>
        </w:rPr>
        <w:t>مناسيـر</w:t>
      </w:r>
      <w:proofErr w:type="spellEnd"/>
      <w:r w:rsidRPr="008F5F04">
        <w:rPr>
          <w:rFonts w:ascii="Simplified Arabic" w:eastAsia="Calibri" w:hAnsi="Simplified Arabic" w:cs="Simplified Arabic"/>
          <w:color w:val="EE0000"/>
          <w:sz w:val="28"/>
          <w:szCs w:val="28"/>
          <w:rtl/>
        </w:rPr>
        <w:t xml:space="preserve"> للبترول والغاز</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ولغرض تحليل البيانات واختبار الفرضيات، تم استخدام برنامج الحزم الإحصائية للعلوم الاجتماعية </w:t>
      </w:r>
      <w:r w:rsidRPr="008F5F04">
        <w:rPr>
          <w:rFonts w:ascii="Simplified Arabic" w:eastAsia="Calibri" w:hAnsi="Simplified Arabic" w:cs="Simplified Arabic"/>
          <w:color w:val="EE0000"/>
          <w:sz w:val="28"/>
          <w:szCs w:val="28"/>
          <w:lang w:val="en"/>
        </w:rPr>
        <w:t xml:space="preserve">(SPSS. Ver. 22) </w:t>
      </w:r>
      <w:r w:rsidRPr="008F5F04">
        <w:rPr>
          <w:rFonts w:ascii="Simplified Arabic" w:eastAsia="Calibri" w:hAnsi="Simplified Arabic" w:cs="Simplified Arabic"/>
          <w:color w:val="EE0000"/>
          <w:sz w:val="28"/>
          <w:szCs w:val="28"/>
          <w:rtl/>
        </w:rPr>
        <w:t xml:space="preserve">وبرنامج التحليل </w:t>
      </w:r>
      <w:r w:rsidRPr="008F5F04">
        <w:rPr>
          <w:rFonts w:ascii="Simplified Arabic" w:eastAsia="Calibri" w:hAnsi="Simplified Arabic" w:cs="Simplified Arabic"/>
          <w:color w:val="EE0000"/>
          <w:sz w:val="28"/>
          <w:szCs w:val="28"/>
          <w:lang w:val="en"/>
        </w:rPr>
        <w:t>(Amos. Ver. 25).</w:t>
      </w:r>
      <w:r w:rsidR="00D17D39"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rPr>
        <w:t>وتوصلت الدراسة إلى مجموعة من النتائج، كان من أبرزها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أن مستوى توفر التحول الرقمي، ومستوى المرونة الاستراتيجية، ومستوى الابتكار التكنولوجي كان مرتفعًا في شركة </w:t>
      </w:r>
      <w:proofErr w:type="spellStart"/>
      <w:r w:rsidRPr="008F5F04">
        <w:rPr>
          <w:rFonts w:ascii="Simplified Arabic" w:eastAsia="Calibri" w:hAnsi="Simplified Arabic" w:cs="Simplified Arabic"/>
          <w:color w:val="EE0000"/>
          <w:sz w:val="28"/>
          <w:szCs w:val="28"/>
          <w:rtl/>
        </w:rPr>
        <w:t>مناسيـر</w:t>
      </w:r>
      <w:proofErr w:type="spellEnd"/>
      <w:r w:rsidRPr="008F5F04">
        <w:rPr>
          <w:rFonts w:ascii="Simplified Arabic" w:eastAsia="Calibri" w:hAnsi="Simplified Arabic" w:cs="Simplified Arabic"/>
          <w:color w:val="EE0000"/>
          <w:sz w:val="28"/>
          <w:szCs w:val="28"/>
          <w:rtl/>
        </w:rPr>
        <w:t xml:space="preserve"> للبترول والغاز في الأردن</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وأكدت النتائج أيضًا وجود أثر معنوي للتحول الرقمي على المرونة الاستراتيجية من خلال الدور الوسيط للابتكار التكنولوجي</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rPr>
        <w:t xml:space="preserve">وأوصت الدراسة بضرورة المحافظة على مستوى التحول الرقمي في شركة </w:t>
      </w:r>
      <w:proofErr w:type="spellStart"/>
      <w:r w:rsidRPr="008F5F04">
        <w:rPr>
          <w:rFonts w:ascii="Simplified Arabic" w:eastAsia="Calibri" w:hAnsi="Simplified Arabic" w:cs="Simplified Arabic"/>
          <w:color w:val="EE0000"/>
          <w:sz w:val="28"/>
          <w:szCs w:val="28"/>
          <w:rtl/>
        </w:rPr>
        <w:t>مناسيـر</w:t>
      </w:r>
      <w:proofErr w:type="spellEnd"/>
      <w:r w:rsidRPr="008F5F04">
        <w:rPr>
          <w:rFonts w:ascii="Simplified Arabic" w:eastAsia="Calibri" w:hAnsi="Simplified Arabic" w:cs="Simplified Arabic"/>
          <w:color w:val="EE0000"/>
          <w:sz w:val="28"/>
          <w:szCs w:val="28"/>
          <w:rtl/>
        </w:rPr>
        <w:t xml:space="preserve">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8F5F04">
        <w:rPr>
          <w:rFonts w:ascii="Simplified Arabic" w:eastAsia="Calibri" w:hAnsi="Simplified Arabic" w:cs="Simplified Arabic"/>
          <w:color w:val="EE0000"/>
          <w:sz w:val="28"/>
          <w:szCs w:val="28"/>
          <w:lang w:val="en"/>
        </w:rPr>
        <w:t>.</w:t>
      </w:r>
    </w:p>
    <w:p w14:paraId="1E092964" w14:textId="1CB47373" w:rsidR="006B31AE" w:rsidRPr="008F5F04" w:rsidRDefault="006B31AE" w:rsidP="0093033F">
      <w:pPr>
        <w:bidi/>
        <w:spacing w:line="276" w:lineRule="auto"/>
        <w:contextualSpacing/>
        <w:jc w:val="both"/>
        <w:rPr>
          <w:rFonts w:ascii="Simplified Arabic" w:eastAsia="Calibri" w:hAnsi="Simplified Arabic" w:cs="Simplified Arabic"/>
          <w:color w:val="EE0000"/>
          <w:sz w:val="28"/>
          <w:szCs w:val="28"/>
          <w:rtl/>
          <w:lang w:val="en"/>
        </w:rPr>
      </w:pPr>
      <w:r w:rsidRPr="008F5F04">
        <w:rPr>
          <w:rFonts w:ascii="Simplified Arabic" w:eastAsia="Calibri" w:hAnsi="Simplified Arabic" w:cs="Simplified Arabic"/>
          <w:b/>
          <w:bCs/>
          <w:color w:val="EE0000"/>
          <w:sz w:val="28"/>
          <w:szCs w:val="28"/>
          <w:rtl/>
        </w:rPr>
        <w:t>دراسة جودة</w:t>
      </w:r>
      <w:r w:rsidR="0043059C" w:rsidRPr="008F5F04">
        <w:rPr>
          <w:rFonts w:ascii="Simplified Arabic" w:eastAsia="Calibri" w:hAnsi="Simplified Arabic" w:cs="Simplified Arabic" w:hint="cs"/>
          <w:b/>
          <w:bCs/>
          <w:color w:val="EE0000"/>
          <w:sz w:val="28"/>
          <w:szCs w:val="28"/>
          <w:rtl/>
        </w:rPr>
        <w:t>(2023)</w:t>
      </w:r>
      <w:r w:rsidR="0043059C" w:rsidRPr="008F5F04">
        <w:rPr>
          <w:rFonts w:ascii="Simplified Arabic" w:eastAsia="Calibri" w:hAnsi="Simplified Arabic" w:cs="Simplified Arabic" w:hint="cs"/>
          <w:color w:val="EE0000"/>
          <w:sz w:val="28"/>
          <w:szCs w:val="28"/>
          <w:rtl/>
        </w:rPr>
        <w:t xml:space="preserve"> </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يهدف هذا البحث إلى فحص العلاقة بين الطاقة التنظيمية والتحول الرقمي في منظمات الرعاية الصحية بمصر</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بالإضافة إلى فحص دور مرونة ممارسات الموارد البشرية كوسيط في هذه العلاقة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ولتحقيق أهداف البحث تم إجراء دراسة ميدانية طبقت على عينة من </w:t>
      </w:r>
      <w:r w:rsidRPr="008F5F04">
        <w:rPr>
          <w:rFonts w:ascii="Simplified Arabic" w:eastAsia="Calibri" w:hAnsi="Simplified Arabic" w:cs="Simplified Arabic"/>
          <w:color w:val="EE0000"/>
          <w:sz w:val="28"/>
          <w:szCs w:val="28"/>
          <w:lang w:val="en"/>
        </w:rPr>
        <w:t xml:space="preserve">(183) </w:t>
      </w:r>
      <w:r w:rsidRPr="008F5F04">
        <w:rPr>
          <w:rFonts w:ascii="Simplified Arabic" w:eastAsia="Calibri" w:hAnsi="Simplified Arabic" w:cs="Simplified Arabic"/>
          <w:color w:val="EE0000"/>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ولقد تم تحليل البيانات باستخدام أسلوب بناء المعادلات الهيكلية </w:t>
      </w:r>
      <w:r w:rsidRPr="008F5F04">
        <w:rPr>
          <w:rFonts w:ascii="Simplified Arabic" w:eastAsia="Calibri" w:hAnsi="Simplified Arabic" w:cs="Simplified Arabic"/>
          <w:color w:val="EE0000"/>
          <w:sz w:val="28"/>
          <w:szCs w:val="28"/>
          <w:lang w:val="en"/>
        </w:rPr>
        <w:t xml:space="preserve">SEM </w:t>
      </w:r>
      <w:r w:rsidRPr="008F5F04">
        <w:rPr>
          <w:rFonts w:ascii="Simplified Arabic" w:eastAsia="Calibri" w:hAnsi="Simplified Arabic" w:cs="Simplified Arabic"/>
          <w:color w:val="EE0000"/>
          <w:sz w:val="28"/>
          <w:szCs w:val="28"/>
          <w:rtl/>
        </w:rPr>
        <w:t xml:space="preserve">باستخدام برنامج </w:t>
      </w:r>
      <w:r w:rsidRPr="008F5F04">
        <w:rPr>
          <w:rFonts w:ascii="Simplified Arabic" w:eastAsia="Calibri" w:hAnsi="Simplified Arabic" w:cs="Simplified Arabic"/>
          <w:color w:val="EE0000"/>
          <w:sz w:val="28"/>
          <w:szCs w:val="28"/>
          <w:lang w:val="en"/>
        </w:rPr>
        <w:t xml:space="preserve">WARPPLS-8. </w:t>
      </w:r>
      <w:r w:rsidRPr="008F5F04">
        <w:rPr>
          <w:rFonts w:ascii="Simplified Arabic" w:eastAsia="Calibri" w:hAnsi="Simplified Arabic" w:cs="Simplified Arabic"/>
          <w:color w:val="EE0000"/>
          <w:sz w:val="28"/>
          <w:szCs w:val="28"/>
          <w:rtl/>
        </w:rPr>
        <w:t xml:space="preserve">وقد كشفت نتائج الدراسة عن وجود تأثير إيجابي ومعنوي لجميع أبعاد الطاقة التنظيمية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العاطفية، والمعرفية، والسلوكية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في التحول الرقمي، في حين أثر بعدين فقط منها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المعرفية والسلوكية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في مرونة ممارسات الموارد البشرية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rPr>
        <w:t>المعرفية والسلوكية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والتحول الرقمي</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8F5F04">
        <w:rPr>
          <w:rFonts w:ascii="Simplified Arabic" w:eastAsia="Calibri" w:hAnsi="Simplified Arabic" w:cs="Simplified Arabic"/>
          <w:color w:val="EE0000"/>
          <w:sz w:val="28"/>
          <w:szCs w:val="28"/>
          <w:lang w:val="en"/>
        </w:rPr>
        <w:t>.</w:t>
      </w:r>
    </w:p>
    <w:p w14:paraId="18721929"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rtl/>
        </w:rPr>
        <w:t>دراسة اكبر</w:t>
      </w:r>
      <w:r w:rsidRPr="008F5F04">
        <w:rPr>
          <w:rFonts w:ascii="Simplified Arabic" w:eastAsia="Calibri" w:hAnsi="Simplified Arabic" w:cs="Simplified Arabic" w:hint="cs"/>
          <w:b/>
          <w:bCs/>
          <w:color w:val="EE0000"/>
          <w:sz w:val="28"/>
          <w:szCs w:val="28"/>
          <w:rtl/>
          <w:lang w:val="en"/>
        </w:rPr>
        <w:t xml:space="preserve">( 2022) </w:t>
      </w:r>
      <w:r w:rsidRPr="008F5F04">
        <w:rPr>
          <w:rFonts w:ascii="Simplified Arabic" w:eastAsia="Calibri" w:hAnsi="Simplified Arabic" w:cs="Simplified Arabic"/>
          <w:color w:val="EE0000"/>
          <w:sz w:val="28"/>
          <w:szCs w:val="28"/>
          <w:rtl/>
        </w:rPr>
        <w:t>هدف هذا البحث إلى</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تحديد طبيعة العلاقة بين دور التحول الرقمي والمرونة الاستراتيجية بالبنوك الكويتية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وتوصلت إلى النتائج التالية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التحول الرقمي ليس بديلا عن النظام الحالي بل هو أسلوب ونمط جديد تعتمد على استخدام كفاءة المورد البشري</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التحول الرقمي لابد أن يشمل الجوانب الإدارية والتنظيمية مثل البرامج والأدوات التكنولوجية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عملية التحول الرقمي لابد أن تكون مرحلية بشكل تدريجي وانسيابي منظم ومتزامنة مع سرعة الإنجاز</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حاجة التحول الرقمي إلى نظم وأساليب جديدة في تقديم الخدمات بالقطاع المصرفي</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rPr>
        <w:t>تركز المرونة الاستراتيجية على القابلية للاستجابة للتغيرات البيئية المحيطة</w:t>
      </w:r>
      <w:r w:rsidRPr="008F5F04">
        <w:rPr>
          <w:rFonts w:ascii="Simplified Arabic" w:eastAsia="Calibri" w:hAnsi="Simplified Arabic" w:cs="Simplified Arabic"/>
          <w:color w:val="EE0000"/>
          <w:sz w:val="28"/>
          <w:szCs w:val="28"/>
          <w:lang w:val="en"/>
        </w:rPr>
        <w:t>.</w:t>
      </w:r>
    </w:p>
    <w:p w14:paraId="0D97ED2A"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p>
    <w:p w14:paraId="01DE4027" w14:textId="364238D9" w:rsidR="006B31AE" w:rsidRPr="008F5F04" w:rsidRDefault="005B0070" w:rsidP="0093033F">
      <w:pPr>
        <w:bidi/>
        <w:spacing w:line="276" w:lineRule="auto"/>
        <w:contextualSpacing/>
        <w:jc w:val="both"/>
        <w:rPr>
          <w:rFonts w:ascii="Simplified Arabic" w:eastAsia="Calibri" w:hAnsi="Simplified Arabic" w:cs="Simplified Arabic"/>
          <w:b/>
          <w:bCs/>
          <w:color w:val="EE0000"/>
          <w:sz w:val="28"/>
          <w:szCs w:val="28"/>
          <w:lang w:val="en"/>
        </w:rPr>
      </w:pPr>
      <w:r w:rsidRPr="008F5F04">
        <w:rPr>
          <w:rFonts w:ascii="Simplified Arabic" w:eastAsia="Calibri" w:hAnsi="Simplified Arabic" w:cs="Simplified Arabic" w:hint="cs"/>
          <w:b/>
          <w:bCs/>
          <w:color w:val="EE0000"/>
          <w:sz w:val="28"/>
          <w:szCs w:val="28"/>
          <w:rtl/>
          <w:lang w:val="en"/>
        </w:rPr>
        <w:t xml:space="preserve">2-4-3 الدراسات </w:t>
      </w:r>
      <w:proofErr w:type="spellStart"/>
      <w:r w:rsidRPr="008F5F04">
        <w:rPr>
          <w:rFonts w:ascii="Simplified Arabic" w:eastAsia="Calibri" w:hAnsi="Simplified Arabic" w:cs="Simplified Arabic" w:hint="cs"/>
          <w:b/>
          <w:bCs/>
          <w:color w:val="EE0000"/>
          <w:sz w:val="28"/>
          <w:szCs w:val="28"/>
          <w:rtl/>
          <w:lang w:val="en"/>
        </w:rPr>
        <w:t>التى</w:t>
      </w:r>
      <w:proofErr w:type="spellEnd"/>
      <w:r w:rsidRPr="008F5F04">
        <w:rPr>
          <w:rFonts w:ascii="Simplified Arabic" w:eastAsia="Calibri" w:hAnsi="Simplified Arabic" w:cs="Simplified Arabic" w:hint="cs"/>
          <w:b/>
          <w:bCs/>
          <w:color w:val="EE0000"/>
          <w:sz w:val="28"/>
          <w:szCs w:val="28"/>
          <w:rtl/>
          <w:lang w:val="en"/>
        </w:rPr>
        <w:t xml:space="preserve"> ربطت سلاسل الامداد بالمرونة </w:t>
      </w:r>
      <w:proofErr w:type="spellStart"/>
      <w:r w:rsidRPr="008F5F04">
        <w:rPr>
          <w:rFonts w:ascii="Simplified Arabic" w:eastAsia="Calibri" w:hAnsi="Simplified Arabic" w:cs="Simplified Arabic" w:hint="cs"/>
          <w:b/>
          <w:bCs/>
          <w:color w:val="EE0000"/>
          <w:sz w:val="28"/>
          <w:szCs w:val="28"/>
          <w:rtl/>
          <w:lang w:val="en"/>
        </w:rPr>
        <w:t>التنظمية</w:t>
      </w:r>
      <w:proofErr w:type="spellEnd"/>
      <w:r w:rsidRPr="008F5F04">
        <w:rPr>
          <w:rFonts w:ascii="Simplified Arabic" w:eastAsia="Calibri" w:hAnsi="Simplified Arabic" w:cs="Simplified Arabic" w:hint="cs"/>
          <w:b/>
          <w:bCs/>
          <w:color w:val="EE0000"/>
          <w:sz w:val="28"/>
          <w:szCs w:val="28"/>
          <w:rtl/>
          <w:lang w:val="en"/>
        </w:rPr>
        <w:t xml:space="preserve"> </w:t>
      </w:r>
    </w:p>
    <w:p w14:paraId="075BC651"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lang w:val="en"/>
        </w:rPr>
        <w:t>Ndayisenga et al. (2025)</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lang w:val="en"/>
        </w:rPr>
        <w:t xml:space="preserve">سعت هذه الدراسة إلى مراجعة الأدبيات المتعلقة بالعلاقة بين مرونة سلاسل الإمداد والمرونة التنظيمية </w:t>
      </w:r>
      <w:r w:rsidRPr="008F5F04">
        <w:rPr>
          <w:rFonts w:ascii="Simplified Arabic" w:eastAsia="Calibri" w:hAnsi="Simplified Arabic" w:cs="Simplified Arabic"/>
          <w:color w:val="EE0000"/>
          <w:sz w:val="28"/>
          <w:szCs w:val="28"/>
          <w:lang w:val="en"/>
        </w:rPr>
        <w:t>(Resilience)</w:t>
      </w:r>
      <w:r w:rsidRPr="008F5F04">
        <w:rPr>
          <w:rFonts w:ascii="Simplified Arabic" w:eastAsia="Calibri" w:hAnsi="Simplified Arabic" w:cs="Simplified Arabic"/>
          <w:color w:val="EE0000"/>
          <w:sz w:val="28"/>
          <w:szCs w:val="28"/>
          <w:rtl/>
          <w:lang w:val="en"/>
        </w:rPr>
        <w:t xml:space="preserve">، حيث ركّزت على تحليل البحوث المنشورة بين عامي </w:t>
      </w:r>
      <w:r w:rsidRPr="008F5F04">
        <w:rPr>
          <w:rFonts w:ascii="Simplified Arabic" w:eastAsia="Calibri" w:hAnsi="Simplified Arabic" w:cs="Simplified Arabic"/>
          <w:color w:val="EE0000"/>
          <w:sz w:val="28"/>
          <w:szCs w:val="28"/>
          <w:lang w:val="en"/>
        </w:rPr>
        <w:t xml:space="preserve">2010 </w:t>
      </w:r>
      <w:r w:rsidRPr="008F5F04">
        <w:rPr>
          <w:rFonts w:ascii="Simplified Arabic" w:eastAsia="Calibri" w:hAnsi="Simplified Arabic" w:cs="Simplified Arabic"/>
          <w:color w:val="EE0000"/>
          <w:sz w:val="28"/>
          <w:szCs w:val="28"/>
          <w:rtl/>
          <w:lang w:val="en"/>
        </w:rPr>
        <w:t>و</w:t>
      </w:r>
      <w:r w:rsidRPr="008F5F04">
        <w:rPr>
          <w:rFonts w:ascii="Simplified Arabic" w:eastAsia="Calibri" w:hAnsi="Simplified Arabic" w:cs="Simplified Arabic"/>
          <w:color w:val="EE0000"/>
          <w:sz w:val="28"/>
          <w:szCs w:val="28"/>
          <w:lang w:val="en"/>
        </w:rPr>
        <w:t xml:space="preserve">2025. </w:t>
      </w:r>
      <w:r w:rsidRPr="008F5F04">
        <w:rPr>
          <w:rFonts w:ascii="Simplified Arabic" w:eastAsia="Calibri" w:hAnsi="Simplified Arabic" w:cs="Simplified Arabic"/>
          <w:color w:val="EE0000"/>
          <w:sz w:val="28"/>
          <w:szCs w:val="28"/>
          <w:rtl/>
          <w:lang w:val="en"/>
        </w:rPr>
        <w:t xml:space="preserve">اعتمدت على مراجعة منهجية عبر قواعد بيانات علمية مثل </w:t>
      </w:r>
      <w:r w:rsidRPr="008F5F04">
        <w:rPr>
          <w:rFonts w:ascii="Simplified Arabic" w:eastAsia="Calibri" w:hAnsi="Simplified Arabic" w:cs="Simplified Arabic"/>
          <w:color w:val="EE0000"/>
          <w:sz w:val="28"/>
          <w:szCs w:val="28"/>
          <w:lang w:val="en"/>
        </w:rPr>
        <w:t xml:space="preserve">Scopus </w:t>
      </w:r>
      <w:r w:rsidRPr="008F5F04">
        <w:rPr>
          <w:rFonts w:ascii="Simplified Arabic" w:eastAsia="Calibri" w:hAnsi="Simplified Arabic" w:cs="Simplified Arabic"/>
          <w:color w:val="EE0000"/>
          <w:sz w:val="28"/>
          <w:szCs w:val="28"/>
          <w:rtl/>
          <w:lang w:val="en"/>
        </w:rPr>
        <w:t>و</w:t>
      </w:r>
      <w:r w:rsidRPr="008F5F04">
        <w:rPr>
          <w:rFonts w:ascii="Simplified Arabic" w:eastAsia="Calibri" w:hAnsi="Simplified Arabic" w:cs="Simplified Arabic"/>
          <w:color w:val="EE0000"/>
          <w:sz w:val="28"/>
          <w:szCs w:val="28"/>
          <w:lang w:val="en"/>
        </w:rPr>
        <w:t>Web of Science</w:t>
      </w:r>
      <w:r w:rsidRPr="008F5F04">
        <w:rPr>
          <w:rFonts w:ascii="Simplified Arabic" w:eastAsia="Calibri" w:hAnsi="Simplified Arabic" w:cs="Simplified Arabic"/>
          <w:color w:val="EE0000"/>
          <w:sz w:val="28"/>
          <w:szCs w:val="28"/>
          <w:rtl/>
          <w:lang w:val="en"/>
        </w:rPr>
        <w:t>، بما يضمن الشمولية والشفافية في اختيار الدراسات</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8F5F04">
        <w:rPr>
          <w:rFonts w:ascii="Simplified Arabic" w:eastAsia="Calibri" w:hAnsi="Simplified Arabic" w:cs="Simplified Arabic"/>
          <w:color w:val="EE0000"/>
          <w:sz w:val="28"/>
          <w:szCs w:val="28"/>
          <w:lang w:val="en"/>
        </w:rPr>
        <w:t>.</w:t>
      </w:r>
    </w:p>
    <w:p w14:paraId="5D8B6478"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rtl/>
        </w:rPr>
      </w:pPr>
      <w:r w:rsidRPr="008F5F04">
        <w:rPr>
          <w:rFonts w:ascii="Simplified Arabic" w:eastAsia="Calibri" w:hAnsi="Simplified Arabic" w:cs="Simplified Arabic"/>
          <w:b/>
          <w:bCs/>
          <w:color w:val="EE0000"/>
          <w:sz w:val="28"/>
          <w:szCs w:val="28"/>
          <w:rtl/>
        </w:rPr>
        <w:t>في دراسة الباز (2024)</w:t>
      </w:r>
      <w:r w:rsidRPr="008F5F04">
        <w:rPr>
          <w:rFonts w:ascii="Simplified Arabic" w:eastAsia="Calibri" w:hAnsi="Simplified Arabic" w:cs="Simplified Arabic"/>
          <w:color w:val="EE0000"/>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Pr="008F5F04">
        <w:rPr>
          <w:rFonts w:ascii="Simplified Arabic" w:eastAsia="Calibri" w:hAnsi="Simplified Arabic" w:cs="Simplified Arabic" w:hint="cs"/>
          <w:color w:val="EE0000"/>
          <w:sz w:val="28"/>
          <w:szCs w:val="28"/>
          <w:rtl/>
        </w:rPr>
        <w:t xml:space="preserve"> و</w:t>
      </w:r>
      <w:r w:rsidRPr="008F5F04">
        <w:rPr>
          <w:rFonts w:ascii="Simplified Arabic" w:eastAsia="Calibri" w:hAnsi="Simplified Arabic" w:cs="Simplified Arabic"/>
          <w:color w:val="EE0000"/>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Pr="008F5F04">
        <w:rPr>
          <w:rFonts w:ascii="Simplified Arabic" w:eastAsia="Calibri" w:hAnsi="Simplified Arabic" w:cs="Simplified Arabic" w:hint="cs"/>
          <w:color w:val="EE0000"/>
          <w:sz w:val="28"/>
          <w:szCs w:val="28"/>
          <w:rtl/>
        </w:rPr>
        <w:t xml:space="preserve"> و</w:t>
      </w:r>
      <w:r w:rsidRPr="008F5F04">
        <w:rPr>
          <w:rFonts w:ascii="Simplified Arabic" w:eastAsia="Calibri" w:hAnsi="Simplified Arabic" w:cs="Simplified Arabic"/>
          <w:color w:val="EE0000"/>
          <w:sz w:val="28"/>
          <w:szCs w:val="28"/>
          <w:rtl/>
        </w:rPr>
        <w:t>اعتمدت على جمع البيانات من شركات الأدوية في مصر باستخدام استبانات ومقابلات شخصية مع العاملين في هذه الشركات. وقد تم تحليل البيانات باستخدام أساليب إحصائية لقياس مدى تأثير سلاسل التوريد على الأداء التشغيلي</w:t>
      </w:r>
      <w:r w:rsidRPr="008F5F04">
        <w:rPr>
          <w:rFonts w:ascii="Simplified Arabic" w:eastAsia="Calibri" w:hAnsi="Simplified Arabic" w:cs="Simplified Arabic" w:hint="cs"/>
          <w:color w:val="EE0000"/>
          <w:sz w:val="28"/>
          <w:szCs w:val="28"/>
          <w:rtl/>
        </w:rPr>
        <w:t xml:space="preserve"> </w:t>
      </w:r>
      <w:r w:rsidRPr="008F5F04">
        <w:rPr>
          <w:rFonts w:ascii="Simplified Arabic" w:eastAsia="Calibri" w:hAnsi="Simplified Arabic" w:cs="Simplified Arabic"/>
          <w:color w:val="EE0000"/>
          <w:sz w:val="28"/>
          <w:szCs w:val="28"/>
          <w:rtl/>
        </w:rPr>
        <w:t>أكدت نتائج الدراسة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Pr="008F5F04">
        <w:rPr>
          <w:rFonts w:ascii="Simplified Arabic" w:eastAsia="Calibri" w:hAnsi="Simplified Arabic" w:cs="Simplified Arabic" w:hint="cs"/>
          <w:color w:val="EE0000"/>
          <w:sz w:val="28"/>
          <w:szCs w:val="28"/>
          <w:rtl/>
        </w:rPr>
        <w:t xml:space="preserve"> </w:t>
      </w:r>
      <w:r w:rsidRPr="008F5F04">
        <w:rPr>
          <w:rFonts w:ascii="Simplified Arabic" w:eastAsia="Calibri" w:hAnsi="Simplified Arabic" w:cs="Simplified Arabic"/>
          <w:color w:val="EE0000"/>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479A3738"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hint="cs"/>
          <w:b/>
          <w:bCs/>
          <w:color w:val="EE0000"/>
          <w:sz w:val="28"/>
          <w:szCs w:val="28"/>
          <w:rtl/>
        </w:rPr>
        <w:t xml:space="preserve"> </w:t>
      </w:r>
      <w:r w:rsidRPr="008F5F04">
        <w:rPr>
          <w:rFonts w:ascii="Simplified Arabic" w:eastAsia="Calibri" w:hAnsi="Simplified Arabic" w:cs="Simplified Arabic"/>
          <w:b/>
          <w:bCs/>
          <w:color w:val="EE0000"/>
          <w:sz w:val="28"/>
          <w:szCs w:val="28"/>
          <w:rtl/>
          <w:lang w:val="en"/>
        </w:rPr>
        <w:t xml:space="preserve">دراسة </w:t>
      </w:r>
      <w:r w:rsidRPr="008F5F04">
        <w:rPr>
          <w:rFonts w:ascii="Simplified Arabic" w:eastAsia="Calibri" w:hAnsi="Simplified Arabic" w:cs="Simplified Arabic"/>
          <w:b/>
          <w:bCs/>
          <w:color w:val="EE0000"/>
          <w:sz w:val="28"/>
          <w:szCs w:val="28"/>
          <w:lang w:val="en"/>
        </w:rPr>
        <w:t>Chowdhury et al. (2024) :</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Pr="008F5F04">
        <w:rPr>
          <w:rFonts w:ascii="Simplified Arabic" w:eastAsia="Calibri" w:hAnsi="Simplified Arabic" w:cs="Simplified Arabic"/>
          <w:color w:val="EE0000"/>
          <w:sz w:val="28"/>
          <w:szCs w:val="28"/>
          <w:lang w:val="en"/>
        </w:rPr>
        <w:t xml:space="preserve">-19. </w:t>
      </w:r>
      <w:r w:rsidRPr="008F5F04">
        <w:rPr>
          <w:rFonts w:ascii="Simplified Arabic" w:eastAsia="Calibri" w:hAnsi="Simplified Arabic" w:cs="Simplified Arabic"/>
          <w:color w:val="EE0000"/>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Pr="008F5F04">
        <w:rPr>
          <w:rFonts w:ascii="Simplified Arabic" w:eastAsia="Calibri" w:hAnsi="Simplified Arabic" w:cs="Simplified Arabic"/>
          <w:color w:val="EE0000"/>
          <w:sz w:val="28"/>
          <w:szCs w:val="28"/>
          <w:lang w:val="en"/>
        </w:rPr>
        <w:t>(QFD)</w:t>
      </w:r>
      <w:r w:rsidRPr="008F5F04">
        <w:rPr>
          <w:rFonts w:ascii="Simplified Arabic" w:eastAsia="Calibri" w:hAnsi="Simplified Arabic" w:cs="Simplified Arabic"/>
          <w:color w:val="EE0000"/>
          <w:sz w:val="28"/>
          <w:szCs w:val="28"/>
          <w:rtl/>
          <w:lang w:val="en"/>
        </w:rPr>
        <w:t xml:space="preserve">، وأخيرًا التحليل المقارن النوعي بالتقنية الضبابية </w:t>
      </w:r>
      <w:r w:rsidRPr="008F5F04">
        <w:rPr>
          <w:rFonts w:ascii="Simplified Arabic" w:eastAsia="Calibri" w:hAnsi="Simplified Arabic" w:cs="Simplified Arabic"/>
          <w:color w:val="EE0000"/>
          <w:sz w:val="28"/>
          <w:szCs w:val="28"/>
          <w:lang w:val="en"/>
        </w:rPr>
        <w:t>(</w:t>
      </w:r>
      <w:proofErr w:type="spellStart"/>
      <w:r w:rsidRPr="008F5F04">
        <w:rPr>
          <w:rFonts w:ascii="Simplified Arabic" w:eastAsia="Calibri" w:hAnsi="Simplified Arabic" w:cs="Simplified Arabic"/>
          <w:color w:val="EE0000"/>
          <w:sz w:val="28"/>
          <w:szCs w:val="28"/>
          <w:lang w:val="en"/>
        </w:rPr>
        <w:t>FsQCA</w:t>
      </w:r>
      <w:proofErr w:type="spellEnd"/>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كما توصّلت الدراسة إلى وجود تكوينات بديلة من الاستراتيجيات المرنة يمكن أن تضمن استدامة الأداء</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 xml:space="preserve">أوصت الدراسة المديرين بضرورة تطوير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lang w:val="en"/>
        </w:rPr>
        <w:t>محفظة مخصصة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من الاستراتيجيات المرنة تتناسب مع طبيعة المخاطر التي تواجه مؤسساتهم</w:t>
      </w:r>
      <w:r w:rsidRPr="008F5F04">
        <w:rPr>
          <w:rFonts w:ascii="Simplified Arabic" w:eastAsia="Calibri" w:hAnsi="Simplified Arabic" w:cs="Simplified Arabic"/>
          <w:color w:val="EE0000"/>
          <w:sz w:val="28"/>
          <w:szCs w:val="28"/>
          <w:lang w:val="en"/>
        </w:rPr>
        <w:t>.</w:t>
      </w:r>
    </w:p>
    <w:p w14:paraId="35E323E9"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rtl/>
          <w:lang w:val="en"/>
        </w:rPr>
        <w:t xml:space="preserve">دراسة </w:t>
      </w:r>
      <w:r w:rsidRPr="008F5F04">
        <w:rPr>
          <w:rFonts w:ascii="Simplified Arabic" w:eastAsia="Calibri" w:hAnsi="Simplified Arabic" w:cs="Simplified Arabic"/>
          <w:b/>
          <w:bCs/>
          <w:color w:val="EE0000"/>
          <w:sz w:val="28"/>
          <w:szCs w:val="28"/>
          <w:lang w:val="en"/>
        </w:rPr>
        <w:t>Rahman (2024) :</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8F5F04">
        <w:rPr>
          <w:rFonts w:ascii="Simplified Arabic" w:eastAsia="Calibri" w:hAnsi="Simplified Arabic" w:cs="Simplified Arabic"/>
          <w:color w:val="EE0000"/>
          <w:sz w:val="28"/>
          <w:szCs w:val="28"/>
          <w:lang w:val="en"/>
        </w:rPr>
        <w:t xml:space="preserve">(SMEs) </w:t>
      </w:r>
      <w:r w:rsidRPr="008F5F04">
        <w:rPr>
          <w:rFonts w:ascii="Simplified Arabic" w:eastAsia="Calibri" w:hAnsi="Simplified Arabic" w:cs="Simplified Arabic"/>
          <w:color w:val="EE0000"/>
          <w:sz w:val="28"/>
          <w:szCs w:val="28"/>
          <w:rtl/>
          <w:lang w:val="en"/>
        </w:rPr>
        <w:t>في بنغلاديش</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 xml:space="preserve">اعتمدت على منهج كمي ميداني باستخدام استبيانات وُزعت على عينة مكونة من </w:t>
      </w:r>
      <w:r w:rsidRPr="008F5F04">
        <w:rPr>
          <w:rFonts w:ascii="Simplified Arabic" w:eastAsia="Calibri" w:hAnsi="Simplified Arabic" w:cs="Simplified Arabic"/>
          <w:color w:val="EE0000"/>
          <w:sz w:val="28"/>
          <w:szCs w:val="28"/>
          <w:lang w:val="en"/>
        </w:rPr>
        <w:t xml:space="preserve">250 </w:t>
      </w:r>
      <w:r w:rsidRPr="008F5F04">
        <w:rPr>
          <w:rFonts w:ascii="Simplified Arabic" w:eastAsia="Calibri" w:hAnsi="Simplified Arabic" w:cs="Simplified Arabic"/>
          <w:color w:val="EE0000"/>
          <w:sz w:val="28"/>
          <w:szCs w:val="28"/>
          <w:rtl/>
          <w:lang w:val="en"/>
        </w:rPr>
        <w:t>شركة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شملت الدراسة عدة أبعاد للمرونة مثل مرونة الموردين، مرونة الإنتاج، مرونة التسليم، مرونة المخزون، والاستجابة للسوق</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 xml:space="preserve">أظهرت النتائج أن </w:t>
      </w:r>
      <w:r w:rsidRPr="008F5F04">
        <w:rPr>
          <w:rFonts w:ascii="Simplified Arabic" w:eastAsia="Calibri" w:hAnsi="Simplified Arabic" w:cs="Simplified Arabic"/>
          <w:color w:val="EE0000"/>
          <w:sz w:val="28"/>
          <w:szCs w:val="28"/>
          <w:lang w:val="en"/>
        </w:rPr>
        <w:t>"</w:t>
      </w:r>
      <w:r w:rsidRPr="008F5F04">
        <w:rPr>
          <w:rFonts w:ascii="Simplified Arabic" w:eastAsia="Calibri" w:hAnsi="Simplified Arabic" w:cs="Simplified Arabic"/>
          <w:color w:val="EE0000"/>
          <w:sz w:val="28"/>
          <w:szCs w:val="28"/>
          <w:rtl/>
          <w:lang w:val="en"/>
        </w:rPr>
        <w:t>الاستجابة للسوق</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كانت العامل الأكثر تأثيرًا في تعزيز الميزة التنافسية، بينما لم تُظهر الأبعاد الأخرى تأثيرًا مباشرًا معنويًا</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8F5F04">
        <w:rPr>
          <w:rFonts w:ascii="Simplified Arabic" w:eastAsia="Calibri" w:hAnsi="Simplified Arabic" w:cs="Simplified Arabic"/>
          <w:color w:val="EE0000"/>
          <w:sz w:val="28"/>
          <w:szCs w:val="28"/>
          <w:lang w:val="en"/>
        </w:rPr>
        <w:t>.</w:t>
      </w:r>
    </w:p>
    <w:p w14:paraId="36D91CFB" w14:textId="77777777" w:rsidR="00326E8C" w:rsidRPr="008F5F04" w:rsidRDefault="00326E8C" w:rsidP="00326E8C">
      <w:pPr>
        <w:bidi/>
        <w:spacing w:line="276" w:lineRule="auto"/>
        <w:contextualSpacing/>
        <w:jc w:val="both"/>
        <w:rPr>
          <w:rFonts w:ascii="Simplified Arabic" w:eastAsia="Calibri" w:hAnsi="Simplified Arabic" w:cs="Simplified Arabic"/>
          <w:color w:val="EE0000"/>
          <w:sz w:val="28"/>
          <w:szCs w:val="28"/>
          <w:lang w:val="en"/>
        </w:rPr>
      </w:pPr>
      <w:r w:rsidRPr="008F5F04">
        <w:rPr>
          <w:rFonts w:ascii="Simplified Arabic" w:eastAsia="Calibri" w:hAnsi="Simplified Arabic" w:cs="Simplified Arabic"/>
          <w:b/>
          <w:bCs/>
          <w:color w:val="EE0000"/>
          <w:sz w:val="28"/>
          <w:szCs w:val="28"/>
          <w:lang w:val="en"/>
        </w:rPr>
        <w:t xml:space="preserve">Agrawal et al. (2023) </w:t>
      </w:r>
      <w:r w:rsidRPr="008F5F04">
        <w:rPr>
          <w:rFonts w:ascii="Simplified Arabic" w:eastAsia="Calibri" w:hAnsi="Simplified Arabic" w:cs="Simplified Arabic" w:hint="cs"/>
          <w:color w:val="EE0000"/>
          <w:sz w:val="28"/>
          <w:szCs w:val="28"/>
          <w:rtl/>
          <w:lang w:val="en"/>
        </w:rPr>
        <w:t xml:space="preserve"> </w:t>
      </w:r>
      <w:r w:rsidRPr="008F5F04">
        <w:rPr>
          <w:rFonts w:ascii="Simplified Arabic" w:eastAsia="Calibri" w:hAnsi="Simplified Arabic" w:cs="Simplified Arabic"/>
          <w:color w:val="EE0000"/>
          <w:sz w:val="28"/>
          <w:szCs w:val="28"/>
          <w:rtl/>
          <w:lang w:val="en"/>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8F5F04">
        <w:rPr>
          <w:rFonts w:ascii="Simplified Arabic" w:eastAsia="Calibri" w:hAnsi="Simplified Arabic" w:cs="Simplified Arabic"/>
          <w:color w:val="EE0000"/>
          <w:sz w:val="28"/>
          <w:szCs w:val="28"/>
          <w:lang w:val="en"/>
        </w:rPr>
        <w:t xml:space="preserve">-19. </w:t>
      </w:r>
      <w:r w:rsidRPr="008F5F04">
        <w:rPr>
          <w:rFonts w:ascii="Simplified Arabic" w:eastAsia="Calibri" w:hAnsi="Simplified Arabic" w:cs="Simplified Arabic"/>
          <w:color w:val="EE0000"/>
          <w:sz w:val="28"/>
          <w:szCs w:val="28"/>
          <w:rtl/>
          <w:lang w:val="en"/>
        </w:rPr>
        <w:t>استخدم الباحثون منهجًا كميًا مع تحليل مفاهيمي قائم على بيانات مؤسسات تأثرت بالجائحة</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بيّنت 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8F5F04">
        <w:rPr>
          <w:rFonts w:ascii="Simplified Arabic" w:eastAsia="Calibri" w:hAnsi="Simplified Arabic" w:cs="Simplified Arabic"/>
          <w:color w:val="EE0000"/>
          <w:sz w:val="28"/>
          <w:szCs w:val="28"/>
          <w:lang w:val="en"/>
        </w:rPr>
        <w:t xml:space="preserve">. </w:t>
      </w:r>
      <w:r w:rsidRPr="008F5F04">
        <w:rPr>
          <w:rFonts w:ascii="Simplified Arabic" w:eastAsia="Calibri" w:hAnsi="Simplified Arabic" w:cs="Simplified Arabic"/>
          <w:color w:val="EE0000"/>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8F5F04">
        <w:rPr>
          <w:rFonts w:ascii="Simplified Arabic" w:eastAsia="Calibri" w:hAnsi="Simplified Arabic" w:cs="Simplified Arabic"/>
          <w:color w:val="EE0000"/>
          <w:sz w:val="28"/>
          <w:szCs w:val="28"/>
          <w:lang w:val="en"/>
        </w:rPr>
        <w:t>.</w:t>
      </w:r>
    </w:p>
    <w:p w14:paraId="4E922972" w14:textId="6A8C8306" w:rsidR="00C152F0" w:rsidRPr="008F5F04" w:rsidRDefault="00A50820" w:rsidP="00326E8C">
      <w:pPr>
        <w:bidi/>
        <w:spacing w:before="100" w:beforeAutospacing="1" w:after="100" w:afterAutospacing="1" w:line="276" w:lineRule="auto"/>
        <w:contextualSpacing/>
        <w:jc w:val="both"/>
        <w:rPr>
          <w:rFonts w:ascii="Simplified Arabic" w:eastAsia="Times New Roman" w:hAnsi="Simplified Arabic" w:cs="Simplified Arabic"/>
          <w:color w:val="EE0000"/>
          <w:sz w:val="28"/>
          <w:szCs w:val="28"/>
          <w:rtl/>
        </w:rPr>
      </w:pPr>
      <w:r w:rsidRPr="008F5F04">
        <w:rPr>
          <w:rFonts w:ascii="Simplified Arabic" w:eastAsia="Times New Roman" w:hAnsi="Simplified Arabic" w:cs="Simplified Arabic" w:hint="cs"/>
          <w:b/>
          <w:bCs/>
          <w:color w:val="EE0000"/>
          <w:sz w:val="28"/>
          <w:szCs w:val="28"/>
          <w:rtl/>
        </w:rPr>
        <w:t xml:space="preserve"> </w:t>
      </w:r>
      <w:r w:rsidR="00C152F0" w:rsidRPr="008F5F04">
        <w:rPr>
          <w:rFonts w:ascii="Simplified Arabic" w:eastAsia="Times New Roman" w:hAnsi="Simplified Arabic" w:cs="Simplified Arabic"/>
          <w:b/>
          <w:bCs/>
          <w:color w:val="EE0000"/>
          <w:sz w:val="28"/>
          <w:szCs w:val="28"/>
          <w:rtl/>
        </w:rPr>
        <w:t xml:space="preserve"> دراسة  عبد الله (2023) </w:t>
      </w:r>
      <w:r w:rsidR="00C152F0" w:rsidRPr="008F5F04">
        <w:rPr>
          <w:rFonts w:ascii="Simplified Arabic" w:eastAsia="Times New Roman" w:hAnsi="Simplified Arabic" w:cs="Simplified Arabic"/>
          <w:color w:val="EE0000"/>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8F5F04">
        <w:rPr>
          <w:rFonts w:ascii="Simplified Arabic" w:eastAsia="Times New Roman" w:hAnsi="Simplified Arabic" w:cs="Simplified Arabic" w:hint="cs"/>
          <w:color w:val="EE0000"/>
          <w:sz w:val="28"/>
          <w:szCs w:val="28"/>
          <w:rtl/>
        </w:rPr>
        <w:t xml:space="preserve"> وقد </w:t>
      </w:r>
      <w:r w:rsidR="00C152F0" w:rsidRPr="008F5F04">
        <w:rPr>
          <w:rFonts w:ascii="Simplified Arabic" w:eastAsia="Times New Roman" w:hAnsi="Simplified Arabic" w:cs="Simplified Arabic"/>
          <w:color w:val="EE0000"/>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8F5F04">
        <w:rPr>
          <w:rFonts w:ascii="Simplified Arabic" w:eastAsia="Times New Roman" w:hAnsi="Simplified Arabic" w:cs="Simplified Arabic"/>
          <w:color w:val="EE0000"/>
          <w:sz w:val="28"/>
          <w:szCs w:val="28"/>
        </w:rPr>
        <w:t xml:space="preserve">. </w:t>
      </w:r>
      <w:r w:rsidR="00C152F0" w:rsidRPr="008F5F04">
        <w:rPr>
          <w:rFonts w:ascii="Simplified Arabic" w:eastAsia="Times New Roman" w:hAnsi="Simplified Arabic" w:cs="Simplified Arabic"/>
          <w:color w:val="EE0000"/>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8F5F04">
        <w:rPr>
          <w:rFonts w:ascii="Simplified Arabic" w:eastAsia="Times New Roman" w:hAnsi="Simplified Arabic" w:cs="Simplified Arabic" w:hint="cs"/>
          <w:color w:val="EE0000"/>
          <w:sz w:val="28"/>
          <w:szCs w:val="28"/>
          <w:rtl/>
        </w:rPr>
        <w:t xml:space="preserve"> و</w:t>
      </w:r>
      <w:r w:rsidR="00C152F0" w:rsidRPr="008F5F04">
        <w:rPr>
          <w:rFonts w:ascii="Simplified Arabic" w:eastAsia="Times New Roman" w:hAnsi="Simplified Arabic" w:cs="Simplified Arabic"/>
          <w:color w:val="EE0000"/>
          <w:sz w:val="28"/>
          <w:szCs w:val="28"/>
          <w:rtl/>
        </w:rPr>
        <w:t>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له أثر كبير على تحسين أداء سلاسل التوريد في هذا القطاع</w:t>
      </w:r>
      <w:r w:rsidR="00F53294" w:rsidRPr="008F5F04">
        <w:rPr>
          <w:rFonts w:ascii="Simplified Arabic" w:eastAsia="Times New Roman" w:hAnsi="Simplified Arabic" w:cs="Simplified Arabic" w:hint="cs"/>
          <w:color w:val="EE0000"/>
          <w:sz w:val="28"/>
          <w:szCs w:val="28"/>
          <w:rtl/>
        </w:rPr>
        <w:t xml:space="preserve">، </w:t>
      </w:r>
      <w:r w:rsidR="00C152F0" w:rsidRPr="008F5F04">
        <w:rPr>
          <w:rFonts w:ascii="Simplified Arabic" w:eastAsia="Times New Roman" w:hAnsi="Simplified Arabic" w:cs="Simplified Arabic"/>
          <w:color w:val="EE0000"/>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8F5F04">
        <w:rPr>
          <w:rFonts w:ascii="Simplified Arabic" w:eastAsia="Times New Roman" w:hAnsi="Simplified Arabic" w:cs="Simplified Arabic"/>
          <w:color w:val="EE0000"/>
          <w:sz w:val="28"/>
          <w:szCs w:val="28"/>
        </w:rPr>
        <w:t>.</w:t>
      </w:r>
    </w:p>
    <w:p w14:paraId="7719C61A" w14:textId="14AD1DBB" w:rsidR="00C152F0" w:rsidRPr="008F5F04" w:rsidRDefault="00C152F0" w:rsidP="0093033F">
      <w:pPr>
        <w:bidi/>
        <w:spacing w:line="276" w:lineRule="auto"/>
        <w:contextualSpacing/>
        <w:jc w:val="both"/>
        <w:rPr>
          <w:rFonts w:ascii="Simplified Arabic" w:eastAsia="Calibri" w:hAnsi="Simplified Arabic" w:cs="Simplified Arabic"/>
          <w:color w:val="EE0000"/>
          <w:sz w:val="28"/>
          <w:szCs w:val="28"/>
          <w:rtl/>
        </w:rPr>
      </w:pPr>
      <w:r w:rsidRPr="008F5F04">
        <w:rPr>
          <w:rFonts w:ascii="Simplified Arabic" w:eastAsia="Calibri" w:hAnsi="Simplified Arabic" w:cs="Simplified Arabic"/>
          <w:b/>
          <w:bCs/>
          <w:color w:val="EE0000"/>
          <w:sz w:val="28"/>
          <w:szCs w:val="28"/>
          <w:rtl/>
        </w:rPr>
        <w:t>دراسة الصغير (2020) هدفت الدراسة</w:t>
      </w:r>
      <w:r w:rsidRPr="008F5F04">
        <w:rPr>
          <w:rFonts w:ascii="Simplified Arabic" w:eastAsia="Calibri" w:hAnsi="Simplified Arabic" w:cs="Simplified Arabic"/>
          <w:color w:val="EE0000"/>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8F5F04">
        <w:rPr>
          <w:rFonts w:ascii="Simplified Arabic" w:eastAsia="Calibri" w:hAnsi="Simplified Arabic" w:cs="Simplified Arabic" w:hint="cs"/>
          <w:color w:val="EE0000"/>
          <w:sz w:val="28"/>
          <w:szCs w:val="28"/>
          <w:rtl/>
        </w:rPr>
        <w:t xml:space="preserve"> وقد </w:t>
      </w:r>
      <w:r w:rsidRPr="008F5F04">
        <w:rPr>
          <w:rFonts w:ascii="Simplified Arabic" w:eastAsia="Calibri" w:hAnsi="Simplified Arabic" w:cs="Simplified Arabic"/>
          <w:color w:val="EE0000"/>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8F5F04">
        <w:rPr>
          <w:rFonts w:ascii="Simplified Arabic" w:eastAsia="Calibri" w:hAnsi="Simplified Arabic" w:cs="Simplified Arabic"/>
          <w:color w:val="EE0000"/>
          <w:sz w:val="28"/>
          <w:szCs w:val="28"/>
        </w:rPr>
        <w:t>.</w:t>
      </w:r>
    </w:p>
    <w:p w14:paraId="7C0B211B" w14:textId="152B792B" w:rsidR="00C152F0" w:rsidRPr="008F5F04" w:rsidRDefault="00C152F0" w:rsidP="0093033F">
      <w:pPr>
        <w:bidi/>
        <w:spacing w:line="276" w:lineRule="auto"/>
        <w:jc w:val="both"/>
        <w:rPr>
          <w:rFonts w:ascii="Simplified Arabic" w:eastAsia="Calibri" w:hAnsi="Simplified Arabic" w:cs="Simplified Arabic"/>
          <w:color w:val="EE0000"/>
          <w:sz w:val="28"/>
          <w:szCs w:val="28"/>
          <w:rtl/>
        </w:rPr>
      </w:pPr>
      <w:r w:rsidRPr="008F5F04">
        <w:rPr>
          <w:rFonts w:ascii="Simplified Arabic" w:eastAsia="Calibri" w:hAnsi="Simplified Arabic" w:cs="Simplified Arabic"/>
          <w:color w:val="EE0000"/>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8F5F04">
        <w:rPr>
          <w:rFonts w:ascii="Simplified Arabic" w:eastAsia="Calibri" w:hAnsi="Simplified Arabic" w:cs="Simplified Arabic"/>
          <w:color w:val="EE0000"/>
          <w:sz w:val="28"/>
          <w:szCs w:val="28"/>
        </w:rPr>
        <w:t>.</w:t>
      </w:r>
      <w:r w:rsidR="005B0070" w:rsidRPr="008F5F04">
        <w:rPr>
          <w:rFonts w:ascii="Simplified Arabic" w:eastAsia="Calibri" w:hAnsi="Simplified Arabic" w:cs="Simplified Arabic" w:hint="cs"/>
          <w:color w:val="EE0000"/>
          <w:sz w:val="28"/>
          <w:szCs w:val="28"/>
          <w:rtl/>
        </w:rPr>
        <w:t xml:space="preserve"> </w:t>
      </w:r>
      <w:r w:rsidRPr="008F5F04">
        <w:rPr>
          <w:rFonts w:ascii="Simplified Arabic" w:eastAsia="Calibri" w:hAnsi="Simplified Arabic" w:cs="Simplified Arabic"/>
          <w:color w:val="EE0000"/>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0881ADB9" w14:textId="23D5BE1B" w:rsidR="00C152F0" w:rsidRPr="0093033F" w:rsidRDefault="00A9576C" w:rsidP="00F67FC4">
      <w:pPr>
        <w:bidi/>
        <w:spacing w:line="276" w:lineRule="auto"/>
        <w:jc w:val="both"/>
        <w:rPr>
          <w:rFonts w:ascii="Simplified Arabic" w:eastAsia="Times New Roman" w:hAnsi="Simplified Arabic" w:cs="Simplified Arabic"/>
          <w:b/>
          <w:bCs/>
          <w:color w:val="0D0D0D" w:themeColor="text1" w:themeTint="F2"/>
          <w:sz w:val="28"/>
          <w:szCs w:val="28"/>
          <w:rtl/>
        </w:rPr>
      </w:pPr>
      <w:r w:rsidRPr="0093033F">
        <w:rPr>
          <w:rFonts w:ascii="Simplified Arabic" w:eastAsia="Times New Roman" w:hAnsi="Simplified Arabic" w:cs="Simplified Arabic" w:hint="cs"/>
          <w:b/>
          <w:bCs/>
          <w:color w:val="0D0D0D" w:themeColor="text1" w:themeTint="F2"/>
          <w:sz w:val="28"/>
          <w:szCs w:val="28"/>
          <w:rtl/>
        </w:rPr>
        <w:t xml:space="preserve">2-4-5 </w:t>
      </w:r>
      <w:r w:rsidR="00C152F0" w:rsidRPr="0093033F">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93033F" w:rsidRDefault="00F24A8F"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أظهرت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الدراسات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السابقة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اهتمامًا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متزايدًا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ببحث</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العلاقة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بين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التحول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وسلاسل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الإمداد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القطاع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والدوائي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فمثلًا،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دراسة</w:t>
      </w:r>
      <w:r w:rsidR="00FF65EC" w:rsidRPr="0093033F">
        <w:rPr>
          <w:rFonts w:ascii="Simplified Arabic" w:eastAsia="Times New Roman" w:hAnsi="Simplified Arabic" w:cs="Simplified Arabic"/>
          <w:color w:val="0D0D0D" w:themeColor="text1" w:themeTint="F2"/>
          <w:sz w:val="28"/>
          <w:szCs w:val="28"/>
          <w:rtl/>
        </w:rPr>
        <w:t xml:space="preserve"> </w:t>
      </w:r>
      <w:proofErr w:type="spellStart"/>
      <w:r w:rsidR="00FF65EC" w:rsidRPr="0093033F">
        <w:rPr>
          <w:rFonts w:ascii="Simplified Arabic" w:eastAsia="Times New Roman" w:hAnsi="Simplified Arabic" w:cs="Simplified Arabic" w:hint="cs"/>
          <w:color w:val="0D0D0D" w:themeColor="text1" w:themeTint="F2"/>
          <w:sz w:val="28"/>
          <w:szCs w:val="28"/>
          <w:rtl/>
        </w:rPr>
        <w:t>براشانت</w:t>
      </w:r>
      <w:proofErr w:type="spellEnd"/>
      <w:r w:rsidR="00FF65EC" w:rsidRPr="0093033F">
        <w:rPr>
          <w:rFonts w:ascii="Simplified Arabic" w:eastAsia="Times New Roman" w:hAnsi="Simplified Arabic" w:cs="Simplified Arabic"/>
          <w:color w:val="0D0D0D" w:themeColor="text1" w:themeTint="F2"/>
          <w:sz w:val="28"/>
          <w:szCs w:val="28"/>
          <w:rtl/>
        </w:rPr>
        <w:t xml:space="preserve"> (2024) </w:t>
      </w:r>
      <w:r w:rsidR="00FF65EC" w:rsidRPr="0093033F">
        <w:rPr>
          <w:rFonts w:ascii="Simplified Arabic" w:eastAsia="Times New Roman" w:hAnsi="Simplified Arabic" w:cs="Simplified Arabic" w:hint="cs"/>
          <w:color w:val="0D0D0D" w:themeColor="text1" w:themeTint="F2"/>
          <w:sz w:val="28"/>
          <w:szCs w:val="28"/>
          <w:rtl/>
        </w:rPr>
        <w:t>أكدت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أن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تطبيق</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التقنيات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مثل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الذكاء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الاصطناعي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وإنترنت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الأشياء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والبيانات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الضخمة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يعزز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الكفاءة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التشغيلية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سلاسل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توريد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المنتجات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ويقلل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الأخطاء،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ويحسّن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القدرة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على</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تتبع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الأدوية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وتقليل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الفاقد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ويمثل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هذا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إسهامًا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مهمًا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إبراز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دور</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التحول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رفع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كفاءة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النظام</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وتعزيز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استجابته</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للطلب</w:t>
      </w:r>
      <w:r w:rsidR="00FF65EC" w:rsidRPr="0093033F">
        <w:rPr>
          <w:rFonts w:ascii="Simplified Arabic" w:eastAsia="Times New Roman" w:hAnsi="Simplified Arabic" w:cs="Simplified Arabic"/>
          <w:color w:val="0D0D0D" w:themeColor="text1" w:themeTint="F2"/>
          <w:sz w:val="28"/>
          <w:szCs w:val="28"/>
          <w:rtl/>
        </w:rPr>
        <w:t>.</w:t>
      </w:r>
    </w:p>
    <w:p w14:paraId="55568551"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أما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العبدلي</w:t>
      </w:r>
      <w:r w:rsidRPr="0093033F">
        <w:rPr>
          <w:rFonts w:ascii="Simplified Arabic" w:eastAsia="Times New Roman" w:hAnsi="Simplified Arabic" w:cs="Simplified Arabic"/>
          <w:color w:val="0D0D0D" w:themeColor="text1" w:themeTint="F2"/>
          <w:sz w:val="28"/>
          <w:szCs w:val="28"/>
          <w:rtl/>
        </w:rPr>
        <w:t xml:space="preserve"> (2022) </w:t>
      </w:r>
      <w:r w:rsidRPr="0093033F">
        <w:rPr>
          <w:rFonts w:ascii="Simplified Arabic" w:eastAsia="Times New Roman" w:hAnsi="Simplified Arabic" w:cs="Simplified Arabic" w:hint="cs"/>
          <w:color w:val="0D0D0D" w:themeColor="text1" w:themeTint="F2"/>
          <w:sz w:val="28"/>
          <w:szCs w:val="28"/>
          <w:rtl/>
        </w:rPr>
        <w:t>فقد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ركزت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التجارية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وكيفية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توظيف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تحسين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عمليات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الشراء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التوريد،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وخلصت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التقنيات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تزيد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السلسلة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وتخفض</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التكاليف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التشغيلية،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يمنح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ميزة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تنافسية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وهو</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يوضح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العلاقة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ليست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محصورة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بالقطاع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الصحي،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وإنما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تتسع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لتشمل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قطاعات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أخرى</w:t>
      </w:r>
      <w:r w:rsidRPr="0093033F">
        <w:rPr>
          <w:rFonts w:ascii="Simplified Arabic" w:eastAsia="Times New Roman" w:hAnsi="Simplified Arabic" w:cs="Simplified Arabic"/>
          <w:color w:val="0D0D0D" w:themeColor="text1" w:themeTint="F2"/>
          <w:sz w:val="28"/>
          <w:szCs w:val="28"/>
          <w:rtl/>
        </w:rPr>
        <w:t>.</w:t>
      </w:r>
    </w:p>
    <w:p w14:paraId="7345511C"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وفي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السياق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الأفريقي،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تناولت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دراسة</w:t>
      </w:r>
      <w:r w:rsidRPr="0093033F">
        <w:rPr>
          <w:rFonts w:ascii="Simplified Arabic" w:eastAsia="Times New Roman" w:hAnsi="Simplified Arabic" w:cs="Simplified Arabic"/>
          <w:color w:val="0D0D0D" w:themeColor="text1" w:themeTint="F2"/>
          <w:sz w:val="28"/>
          <w:szCs w:val="28"/>
          <w:rtl/>
        </w:rPr>
        <w:t xml:space="preserve"> </w:t>
      </w:r>
      <w:proofErr w:type="spellStart"/>
      <w:r w:rsidRPr="0093033F">
        <w:rPr>
          <w:rFonts w:ascii="Simplified Arabic" w:eastAsia="Times New Roman" w:hAnsi="Simplified Arabic" w:cs="Simplified Arabic" w:hint="cs"/>
          <w:color w:val="0D0D0D" w:themeColor="text1" w:themeTint="F2"/>
          <w:sz w:val="28"/>
          <w:szCs w:val="28"/>
          <w:rtl/>
        </w:rPr>
        <w:t>أشياوجو</w:t>
      </w:r>
      <w:proofErr w:type="spellEnd"/>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وآخرون</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التحديات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الخاصة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بالبنية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التحتية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قطاع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الأدوية،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وأثبتت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يسهم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تسريع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التوزيع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وتحسين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دقة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بالإضافة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زيادة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قدرة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التقلبات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المفاجئة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الطلب</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ويُظهر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ذلك</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الأبعاد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الجغرافية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والبيئية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تؤثر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فعالية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السلاسل</w:t>
      </w:r>
      <w:r w:rsidRPr="0093033F">
        <w:rPr>
          <w:rFonts w:ascii="Simplified Arabic" w:eastAsia="Times New Roman" w:hAnsi="Simplified Arabic" w:cs="Simplified Arabic"/>
          <w:color w:val="0D0D0D" w:themeColor="text1" w:themeTint="F2"/>
          <w:sz w:val="28"/>
          <w:szCs w:val="28"/>
          <w:rtl/>
        </w:rPr>
        <w:t>.</w:t>
      </w:r>
    </w:p>
    <w:p w14:paraId="6B0CCAA2"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كما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Nguyen et al</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عبر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منهجية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تحليل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SWOT</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رؤية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توازن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الفرص</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والتهديدات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تواجه</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الصيدلانية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عند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تبني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حيث</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أكدوا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النجاح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يعتمد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الاستثمار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التدريب</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والأنظمة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الحديثة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لمواجهة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التحديات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المرتبطة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ببطء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التكيف</w:t>
      </w:r>
      <w:r w:rsidRPr="0093033F">
        <w:rPr>
          <w:rFonts w:ascii="Simplified Arabic" w:eastAsia="Times New Roman" w:hAnsi="Simplified Arabic" w:cs="Simplified Arabic"/>
          <w:color w:val="0D0D0D" w:themeColor="text1" w:themeTint="F2"/>
          <w:sz w:val="28"/>
          <w:szCs w:val="28"/>
          <w:rtl/>
        </w:rPr>
        <w:t>.</w:t>
      </w:r>
    </w:p>
    <w:p w14:paraId="2F65487B" w14:textId="77777777" w:rsidR="00FF65EC" w:rsidRPr="00E205E9"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E205E9">
        <w:rPr>
          <w:rFonts w:ascii="Simplified Arabic" w:eastAsia="Times New Roman" w:hAnsi="Simplified Arabic" w:cs="Simplified Arabic" w:hint="cs"/>
          <w:color w:val="0D0D0D" w:themeColor="text1" w:themeTint="F2"/>
          <w:sz w:val="28"/>
          <w:szCs w:val="28"/>
          <w:rtl/>
        </w:rPr>
        <w:t>إلى</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جانب</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ذلك،</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ركزت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دراسة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color w:val="0D0D0D" w:themeColor="text1" w:themeTint="F2"/>
          <w:sz w:val="28"/>
          <w:szCs w:val="28"/>
        </w:rPr>
        <w:t>Shashi</w:t>
      </w:r>
      <w:r w:rsidRPr="00E205E9">
        <w:rPr>
          <w:rFonts w:ascii="Simplified Arabic" w:eastAsia="Times New Roman" w:hAnsi="Simplified Arabic" w:cs="Simplified Arabic"/>
          <w:color w:val="0D0D0D" w:themeColor="text1" w:themeTint="F2"/>
          <w:sz w:val="28"/>
          <w:szCs w:val="28"/>
          <w:rtl/>
        </w:rPr>
        <w:t xml:space="preserve"> (2022) </w:t>
      </w:r>
      <w:r w:rsidRPr="00E205E9">
        <w:rPr>
          <w:rFonts w:ascii="Simplified Arabic" w:eastAsia="Times New Roman" w:hAnsi="Simplified Arabic" w:cs="Simplified Arabic" w:hint="cs"/>
          <w:color w:val="0D0D0D" w:themeColor="text1" w:themeTint="F2"/>
          <w:sz w:val="28"/>
          <w:szCs w:val="28"/>
          <w:rtl/>
        </w:rPr>
        <w:t>على</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المستدام</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سلاسل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الإمداد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الدوائية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باستخدام</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نظرية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القيود،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وأظهرت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إزالة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العوائق</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الأساسية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مثل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ضعف</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التنسيق</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والأنظمة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غير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المتكاملة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هو</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شرط</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أساسي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لتحقيق</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استدامة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رقمية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فعالة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بينما</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أوضحت</w:t>
      </w:r>
      <w:r w:rsidRPr="00E205E9">
        <w:rPr>
          <w:rFonts w:ascii="Simplified Arabic" w:eastAsia="Times New Roman" w:hAnsi="Simplified Arabic" w:cs="Simplified Arabic"/>
          <w:color w:val="0D0D0D" w:themeColor="text1" w:themeTint="F2"/>
          <w:sz w:val="28"/>
          <w:szCs w:val="28"/>
          <w:rtl/>
        </w:rPr>
        <w:t xml:space="preserve"> </w:t>
      </w:r>
      <w:proofErr w:type="spellStart"/>
      <w:r w:rsidRPr="00E205E9">
        <w:rPr>
          <w:rFonts w:ascii="Simplified Arabic" w:eastAsia="Times New Roman" w:hAnsi="Simplified Arabic" w:cs="Simplified Arabic"/>
          <w:color w:val="0D0D0D" w:themeColor="text1" w:themeTint="F2"/>
          <w:sz w:val="28"/>
          <w:szCs w:val="28"/>
        </w:rPr>
        <w:t>Yaqin</w:t>
      </w:r>
      <w:proofErr w:type="spellEnd"/>
      <w:r w:rsidRPr="00E205E9">
        <w:rPr>
          <w:rFonts w:ascii="Simplified Arabic" w:eastAsia="Times New Roman" w:hAnsi="Simplified Arabic" w:cs="Simplified Arabic"/>
          <w:color w:val="0D0D0D" w:themeColor="text1" w:themeTint="F2"/>
          <w:sz w:val="28"/>
          <w:szCs w:val="28"/>
          <w:rtl/>
        </w:rPr>
        <w:t xml:space="preserve"> (2020) </w:t>
      </w:r>
      <w:r w:rsidRPr="00E205E9">
        <w:rPr>
          <w:rFonts w:ascii="Simplified Arabic" w:eastAsia="Times New Roman" w:hAnsi="Simplified Arabic" w:cs="Simplified Arabic" w:hint="cs"/>
          <w:color w:val="0D0D0D" w:themeColor="text1" w:themeTint="F2"/>
          <w:sz w:val="28"/>
          <w:szCs w:val="28"/>
          <w:rtl/>
        </w:rPr>
        <w:t>أن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يعزز</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مرونة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سلاسل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التوريد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خلال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التعلم</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التنظيمي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والتعاون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بين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الشركاء،</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حين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تناولت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color w:val="0D0D0D" w:themeColor="text1" w:themeTint="F2"/>
          <w:sz w:val="28"/>
          <w:szCs w:val="28"/>
        </w:rPr>
        <w:t>Al-Khatib</w:t>
      </w:r>
      <w:r w:rsidRPr="00E205E9">
        <w:rPr>
          <w:rFonts w:ascii="Simplified Arabic" w:eastAsia="Times New Roman" w:hAnsi="Simplified Arabic" w:cs="Simplified Arabic"/>
          <w:color w:val="0D0D0D" w:themeColor="text1" w:themeTint="F2"/>
          <w:sz w:val="28"/>
          <w:szCs w:val="28"/>
          <w:rtl/>
        </w:rPr>
        <w:t xml:space="preserve"> (2020) </w:t>
      </w:r>
      <w:r w:rsidRPr="00E205E9">
        <w:rPr>
          <w:rFonts w:ascii="Simplified Arabic" w:eastAsia="Times New Roman" w:hAnsi="Simplified Arabic" w:cs="Simplified Arabic" w:hint="cs"/>
          <w:color w:val="0D0D0D" w:themeColor="text1" w:themeTint="F2"/>
          <w:sz w:val="28"/>
          <w:szCs w:val="28"/>
          <w:rtl/>
        </w:rPr>
        <w:t>دور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إنترنت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الأشياء</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الصناعي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تحسين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الأداء</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المستدام</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عبر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تعزيز</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رؤية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سلسلة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الإمداد</w:t>
      </w:r>
      <w:r w:rsidRPr="00E205E9">
        <w:rPr>
          <w:rFonts w:ascii="Simplified Arabic" w:eastAsia="Times New Roman" w:hAnsi="Simplified Arabic" w:cs="Simplified Arabic"/>
          <w:color w:val="0D0D0D" w:themeColor="text1" w:themeTint="F2"/>
          <w:sz w:val="28"/>
          <w:szCs w:val="28"/>
          <w:rtl/>
        </w:rPr>
        <w:t>.</w:t>
      </w:r>
    </w:p>
    <w:p w14:paraId="384C6657" w14:textId="4A60A9F4" w:rsidR="00C152F0" w:rsidRPr="00E205E9"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E205E9">
        <w:rPr>
          <w:rFonts w:ascii="Simplified Arabic" w:eastAsia="Times New Roman" w:hAnsi="Simplified Arabic" w:cs="Simplified Arabic" w:hint="cs"/>
          <w:color w:val="0D0D0D" w:themeColor="text1" w:themeTint="F2"/>
          <w:sz w:val="28"/>
          <w:szCs w:val="28"/>
          <w:rtl/>
        </w:rPr>
        <w:t>وعلى</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صعيد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العلاقة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بين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والمرونة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التنظيمية،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أكدت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دراسات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مثل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زيد</w:t>
      </w:r>
      <w:r w:rsidRPr="00E205E9">
        <w:rPr>
          <w:rFonts w:ascii="Simplified Arabic" w:eastAsia="Times New Roman" w:hAnsi="Simplified Arabic" w:cs="Simplified Arabic"/>
          <w:color w:val="0D0D0D" w:themeColor="text1" w:themeTint="F2"/>
          <w:sz w:val="28"/>
          <w:szCs w:val="28"/>
          <w:rtl/>
        </w:rPr>
        <w:t xml:space="preserve"> (2023)</w:t>
      </w:r>
      <w:r w:rsidRPr="00E205E9">
        <w:rPr>
          <w:rFonts w:ascii="Simplified Arabic" w:eastAsia="Times New Roman" w:hAnsi="Simplified Arabic" w:cs="Simplified Arabic" w:hint="cs"/>
          <w:color w:val="0D0D0D" w:themeColor="text1" w:themeTint="F2"/>
          <w:sz w:val="28"/>
          <w:szCs w:val="28"/>
          <w:rtl/>
        </w:rPr>
        <w:t>،</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الطيب</w:t>
      </w:r>
      <w:r w:rsidRPr="00E205E9">
        <w:rPr>
          <w:rFonts w:ascii="Simplified Arabic" w:eastAsia="Times New Roman" w:hAnsi="Simplified Arabic" w:cs="Simplified Arabic"/>
          <w:color w:val="0D0D0D" w:themeColor="text1" w:themeTint="F2"/>
          <w:sz w:val="28"/>
          <w:szCs w:val="28"/>
          <w:rtl/>
        </w:rPr>
        <w:t xml:space="preserve"> (2024)</w:t>
      </w:r>
      <w:r w:rsidRPr="00E205E9">
        <w:rPr>
          <w:rFonts w:ascii="Simplified Arabic" w:eastAsia="Times New Roman" w:hAnsi="Simplified Arabic" w:cs="Simplified Arabic" w:hint="cs"/>
          <w:color w:val="0D0D0D" w:themeColor="text1" w:themeTint="F2"/>
          <w:sz w:val="28"/>
          <w:szCs w:val="28"/>
          <w:rtl/>
        </w:rPr>
        <w:t>،</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والعمارات</w:t>
      </w:r>
      <w:r w:rsidRPr="00E205E9">
        <w:rPr>
          <w:rFonts w:ascii="Simplified Arabic" w:eastAsia="Times New Roman" w:hAnsi="Simplified Arabic" w:cs="Simplified Arabic"/>
          <w:color w:val="0D0D0D" w:themeColor="text1" w:themeTint="F2"/>
          <w:sz w:val="28"/>
          <w:szCs w:val="28"/>
          <w:rtl/>
        </w:rPr>
        <w:t xml:space="preserve"> (2023) </w:t>
      </w:r>
      <w:r w:rsidRPr="00E205E9">
        <w:rPr>
          <w:rFonts w:ascii="Simplified Arabic" w:eastAsia="Times New Roman" w:hAnsi="Simplified Arabic" w:cs="Simplified Arabic" w:hint="cs"/>
          <w:color w:val="0D0D0D" w:themeColor="text1" w:themeTint="F2"/>
          <w:sz w:val="28"/>
          <w:szCs w:val="28"/>
          <w:rtl/>
        </w:rPr>
        <w:t>أن</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يرتبط</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إيجابًا</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بالمرونة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الاستراتيجية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والتنظيمية،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وغالبًا</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عبر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أبعاد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وسيطة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مثل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الثقافة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التنظيمية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أو</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الابتكار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التكنولوجي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بينما</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أوضحت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جودة</w:t>
      </w:r>
      <w:r w:rsidRPr="00E205E9">
        <w:rPr>
          <w:rFonts w:ascii="Simplified Arabic" w:eastAsia="Times New Roman" w:hAnsi="Simplified Arabic" w:cs="Simplified Arabic"/>
          <w:color w:val="0D0D0D" w:themeColor="text1" w:themeTint="F2"/>
          <w:sz w:val="28"/>
          <w:szCs w:val="28"/>
          <w:rtl/>
        </w:rPr>
        <w:t xml:space="preserve"> (2023) </w:t>
      </w:r>
      <w:r w:rsidRPr="00E205E9">
        <w:rPr>
          <w:rFonts w:ascii="Simplified Arabic" w:eastAsia="Times New Roman" w:hAnsi="Simplified Arabic" w:cs="Simplified Arabic" w:hint="cs"/>
          <w:color w:val="0D0D0D" w:themeColor="text1" w:themeTint="F2"/>
          <w:sz w:val="28"/>
          <w:szCs w:val="28"/>
          <w:rtl/>
        </w:rPr>
        <w:t>أهمية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مرونة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الموارد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البشرية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كوسيط</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تحقيق</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فعال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داخل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المنظمات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الصحية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كما</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بيّنت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الخوالدة</w:t>
      </w:r>
      <w:r w:rsidRPr="00E205E9">
        <w:rPr>
          <w:rFonts w:ascii="Simplified Arabic" w:eastAsia="Times New Roman" w:hAnsi="Simplified Arabic" w:cs="Simplified Arabic"/>
          <w:color w:val="0D0D0D" w:themeColor="text1" w:themeTint="F2"/>
          <w:sz w:val="28"/>
          <w:szCs w:val="28"/>
          <w:rtl/>
        </w:rPr>
        <w:t xml:space="preserve"> (2024) </w:t>
      </w:r>
      <w:r w:rsidRPr="00E205E9">
        <w:rPr>
          <w:rFonts w:ascii="Simplified Arabic" w:eastAsia="Times New Roman" w:hAnsi="Simplified Arabic" w:cs="Simplified Arabic" w:hint="cs"/>
          <w:color w:val="0D0D0D" w:themeColor="text1" w:themeTint="F2"/>
          <w:sz w:val="28"/>
          <w:szCs w:val="28"/>
          <w:rtl/>
        </w:rPr>
        <w:t>أثر</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أبعاد</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التحول</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الرقمي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المختلفة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على</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مرونة</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الشركات</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في</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قطاع</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الدفع</w:t>
      </w:r>
      <w:r w:rsidRPr="00E205E9">
        <w:rPr>
          <w:rFonts w:ascii="Simplified Arabic" w:eastAsia="Times New Roman" w:hAnsi="Simplified Arabic" w:cs="Simplified Arabic"/>
          <w:color w:val="0D0D0D" w:themeColor="text1" w:themeTint="F2"/>
          <w:sz w:val="28"/>
          <w:szCs w:val="28"/>
          <w:rtl/>
        </w:rPr>
        <w:t xml:space="preserve"> </w:t>
      </w:r>
      <w:r w:rsidRPr="00E205E9">
        <w:rPr>
          <w:rFonts w:ascii="Simplified Arabic" w:eastAsia="Times New Roman" w:hAnsi="Simplified Arabic" w:cs="Simplified Arabic" w:hint="cs"/>
          <w:color w:val="0D0D0D" w:themeColor="text1" w:themeTint="F2"/>
          <w:sz w:val="28"/>
          <w:szCs w:val="28"/>
          <w:rtl/>
        </w:rPr>
        <w:t>الإلكتروني</w:t>
      </w:r>
      <w:r w:rsidRPr="00E205E9">
        <w:rPr>
          <w:rFonts w:ascii="Simplified Arabic" w:eastAsia="Times New Roman" w:hAnsi="Simplified Arabic" w:cs="Simplified Arabic"/>
          <w:color w:val="0D0D0D" w:themeColor="text1" w:themeTint="F2"/>
          <w:sz w:val="28"/>
          <w:szCs w:val="28"/>
          <w:rtl/>
        </w:rPr>
        <w:t>.</w:t>
      </w:r>
    </w:p>
    <w:p w14:paraId="2323953E" w14:textId="77777777" w:rsidR="00F3552B" w:rsidRPr="00E205E9" w:rsidRDefault="00F3552B" w:rsidP="0093033F">
      <w:pPr>
        <w:bidi/>
        <w:spacing w:line="276" w:lineRule="auto"/>
        <w:jc w:val="both"/>
        <w:rPr>
          <w:rFonts w:ascii="Simplified Arabic" w:hAnsi="Simplified Arabic" w:cs="Simplified Arabic"/>
          <w:color w:val="0D0D0D" w:themeColor="text1" w:themeTint="F2"/>
          <w:sz w:val="28"/>
          <w:szCs w:val="28"/>
        </w:rPr>
      </w:pPr>
      <w:r w:rsidRPr="00E205E9">
        <w:rPr>
          <w:rFonts w:ascii="Simplified Arabic" w:hAnsi="Simplified Arabic" w:cs="Simplified Arabic" w:hint="cs"/>
          <w:color w:val="0D0D0D" w:themeColor="text1" w:themeTint="F2"/>
          <w:sz w:val="28"/>
          <w:szCs w:val="28"/>
          <w:rtl/>
        </w:rPr>
        <w:t>على</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الرغم</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تنوع</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الدراسات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السابقة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ربط</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التحول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الرقمي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بسلاسل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الإمداد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قطاعات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مختلفة،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أوضح</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التحليل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أن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هناك</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قصورًا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الدراسات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التطبيقية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تستهدف</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سلاسل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إمداد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الأدوية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بيئات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طبية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عسكرية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متقدمة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مثل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مدينة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الأمير</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سلطان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الطبية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العسكرية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فقد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ركزت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معظم</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البحوث</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على</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المستشفيات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المدنية،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أو</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الصناعات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الدوائية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عامة،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دون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النظر</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إلى</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بيئة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صحية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عسكرية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ذات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متطلبات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معقدة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تتعلق</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بالأمن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الطبي،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الاستجابة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الطارئة،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والسرعة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توفير</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الأدوية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للجنود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والمرضى</w:t>
      </w:r>
      <w:r w:rsidRPr="00E205E9">
        <w:rPr>
          <w:rFonts w:ascii="Simplified Arabic" w:hAnsi="Simplified Arabic" w:cs="Simplified Arabic"/>
          <w:color w:val="0D0D0D" w:themeColor="text1" w:themeTint="F2"/>
          <w:sz w:val="28"/>
          <w:szCs w:val="28"/>
          <w:rtl/>
        </w:rPr>
        <w:t>.</w:t>
      </w:r>
    </w:p>
    <w:p w14:paraId="3E21E3FD" w14:textId="77777777" w:rsidR="00F3552B" w:rsidRPr="00E205E9" w:rsidRDefault="00F3552B" w:rsidP="0093033F">
      <w:pPr>
        <w:bidi/>
        <w:spacing w:line="276" w:lineRule="auto"/>
        <w:jc w:val="both"/>
        <w:rPr>
          <w:rFonts w:ascii="Simplified Arabic" w:hAnsi="Simplified Arabic" w:cs="Simplified Arabic"/>
          <w:color w:val="0D0D0D" w:themeColor="text1" w:themeTint="F2"/>
          <w:sz w:val="28"/>
          <w:szCs w:val="28"/>
        </w:rPr>
      </w:pPr>
      <w:r w:rsidRPr="00E205E9">
        <w:rPr>
          <w:rFonts w:ascii="Simplified Arabic" w:hAnsi="Simplified Arabic" w:cs="Simplified Arabic" w:hint="cs"/>
          <w:color w:val="0D0D0D" w:themeColor="text1" w:themeTint="F2"/>
          <w:sz w:val="28"/>
          <w:szCs w:val="28"/>
          <w:rtl/>
        </w:rPr>
        <w:t>كما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أن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الدراسات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تناولت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العلاقة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بين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التحول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الرقمي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والمرونة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التنظيمية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مثل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زيد،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الطيب،</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العمارات</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لم</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تدمج</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هذا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البعد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مع</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سلاسل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الإمداد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الدوائية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تحديدًا،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ولم</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تختبر</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الدور</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الوسيط</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للمرونة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التنظيمية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في</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هذا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السياق</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وهذا</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يفتح</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المجال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لدراسة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جديدة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تجمع</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بين</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هذه</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الأبعاد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الثلاثة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التحول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الرقمي</w:t>
      </w:r>
      <w:r w:rsidRPr="00E205E9">
        <w:rPr>
          <w:rFonts w:ascii="Simplified Arabic" w:hAnsi="Simplified Arabic" w:cs="Simplified Arabic"/>
          <w:color w:val="0D0D0D" w:themeColor="text1" w:themeTint="F2"/>
          <w:sz w:val="28"/>
          <w:szCs w:val="28"/>
          <w:rtl/>
        </w:rPr>
        <w:t xml:space="preserve"> – </w:t>
      </w:r>
      <w:r w:rsidRPr="00E205E9">
        <w:rPr>
          <w:rFonts w:ascii="Simplified Arabic" w:hAnsi="Simplified Arabic" w:cs="Simplified Arabic" w:hint="cs"/>
          <w:color w:val="0D0D0D" w:themeColor="text1" w:themeTint="F2"/>
          <w:sz w:val="28"/>
          <w:szCs w:val="28"/>
          <w:rtl/>
        </w:rPr>
        <w:t>سلاسل</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الإمداد</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الدوائية</w:t>
      </w:r>
      <w:r w:rsidRPr="00E205E9">
        <w:rPr>
          <w:rFonts w:ascii="Simplified Arabic" w:hAnsi="Simplified Arabic" w:cs="Simplified Arabic"/>
          <w:color w:val="0D0D0D" w:themeColor="text1" w:themeTint="F2"/>
          <w:sz w:val="28"/>
          <w:szCs w:val="28"/>
          <w:rtl/>
        </w:rPr>
        <w:t xml:space="preserve"> – </w:t>
      </w:r>
      <w:r w:rsidRPr="00E205E9">
        <w:rPr>
          <w:rFonts w:ascii="Simplified Arabic" w:hAnsi="Simplified Arabic" w:cs="Simplified Arabic" w:hint="cs"/>
          <w:color w:val="0D0D0D" w:themeColor="text1" w:themeTint="F2"/>
          <w:sz w:val="28"/>
          <w:szCs w:val="28"/>
          <w:rtl/>
        </w:rPr>
        <w:t>المرونة</w:t>
      </w:r>
      <w:r w:rsidRPr="00E205E9">
        <w:rPr>
          <w:rFonts w:ascii="Simplified Arabic" w:hAnsi="Simplified Arabic" w:cs="Simplified Arabic"/>
          <w:color w:val="0D0D0D" w:themeColor="text1" w:themeTint="F2"/>
          <w:sz w:val="28"/>
          <w:szCs w:val="28"/>
          <w:rtl/>
        </w:rPr>
        <w:t xml:space="preserve"> </w:t>
      </w:r>
      <w:r w:rsidRPr="00E205E9">
        <w:rPr>
          <w:rFonts w:ascii="Simplified Arabic" w:hAnsi="Simplified Arabic" w:cs="Simplified Arabic" w:hint="cs"/>
          <w:color w:val="0D0D0D" w:themeColor="text1" w:themeTint="F2"/>
          <w:sz w:val="28"/>
          <w:szCs w:val="28"/>
          <w:rtl/>
        </w:rPr>
        <w:t>التنظيمية</w:t>
      </w:r>
      <w:r w:rsidRPr="00E205E9">
        <w:rPr>
          <w:rFonts w:ascii="Simplified Arabic" w:hAnsi="Simplified Arabic" w:cs="Simplified Arabic"/>
          <w:color w:val="0D0D0D" w:themeColor="text1" w:themeTint="F2"/>
          <w:sz w:val="28"/>
          <w:szCs w:val="28"/>
          <w:rtl/>
        </w:rPr>
        <w:t>).</w:t>
      </w:r>
    </w:p>
    <w:p w14:paraId="307F40C2" w14:textId="77777777" w:rsidR="00F3552B" w:rsidRPr="00E205E9" w:rsidRDefault="00F3552B" w:rsidP="0093033F">
      <w:pPr>
        <w:bidi/>
        <w:spacing w:line="276" w:lineRule="auto"/>
        <w:jc w:val="both"/>
        <w:rPr>
          <w:rFonts w:ascii="Simplified Arabic" w:hAnsi="Simplified Arabic" w:cs="Simplified Arabic"/>
          <w:color w:val="0D0D0D" w:themeColor="text1" w:themeTint="F2"/>
        </w:rPr>
      </w:pPr>
      <w:r w:rsidRPr="00E205E9">
        <w:rPr>
          <w:rFonts w:ascii="Simplified Arabic" w:hAnsi="Simplified Arabic" w:cs="Simplified Arabic" w:hint="cs"/>
          <w:color w:val="0D0D0D" w:themeColor="text1" w:themeTint="F2"/>
          <w:rtl/>
        </w:rPr>
        <w:t>إضافة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ذلك،</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ركزت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بعض</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الدراسات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على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أبعاد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معينة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من</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التحول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الرقمي</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مثل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الذكاء</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الاصطناعي</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أو</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إنترنت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الأشياء،</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بينما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لم</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يتم</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التطرق</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بشكل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شامل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تكامل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الأبعاد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الرقمية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التكنولوجيا،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البيانات،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العمليات،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الموارد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البشرية،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الاستراتيجية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وتأثيرها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مجتمعة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على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مرونة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سلاسل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إمداد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الأدوية</w:t>
      </w:r>
      <w:r w:rsidRPr="00E205E9">
        <w:rPr>
          <w:rFonts w:ascii="Simplified Arabic" w:hAnsi="Simplified Arabic" w:cs="Simplified Arabic"/>
          <w:color w:val="0D0D0D" w:themeColor="text1" w:themeTint="F2"/>
          <w:rtl/>
        </w:rPr>
        <w:t>.</w:t>
      </w:r>
    </w:p>
    <w:p w14:paraId="422F55A2" w14:textId="77515EEF" w:rsidR="00C152F0" w:rsidRPr="00E205E9" w:rsidRDefault="00F3552B" w:rsidP="0093033F">
      <w:pPr>
        <w:bidi/>
        <w:spacing w:line="276" w:lineRule="auto"/>
        <w:jc w:val="both"/>
        <w:rPr>
          <w:rFonts w:ascii="Simplified Arabic" w:hAnsi="Simplified Arabic" w:cs="Simplified Arabic"/>
          <w:color w:val="0D0D0D" w:themeColor="text1" w:themeTint="F2"/>
          <w:rtl/>
        </w:rPr>
      </w:pPr>
      <w:r w:rsidRPr="00E205E9">
        <w:rPr>
          <w:rFonts w:ascii="Simplified Arabic" w:hAnsi="Simplified Arabic" w:cs="Simplified Arabic" w:hint="cs"/>
          <w:color w:val="0D0D0D" w:themeColor="text1" w:themeTint="F2"/>
          <w:rtl/>
        </w:rPr>
        <w:t>وأخيرًا،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فإن</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معظم</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الدراسات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السابقة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اعتمدت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على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أطر</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نظرية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تقليدية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مثل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color w:val="0D0D0D" w:themeColor="text1" w:themeTint="F2"/>
        </w:rPr>
        <w:t>SWOT</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أو</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نظرية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القيود</w:t>
      </w:r>
      <w:r w:rsidRPr="00E205E9">
        <w:rPr>
          <w:rFonts w:ascii="Simplified Arabic" w:hAnsi="Simplified Arabic" w:cs="Simplified Arabic"/>
          <w:color w:val="0D0D0D" w:themeColor="text1" w:themeTint="F2"/>
          <w:rtl/>
        </w:rPr>
        <w:t>)</w:t>
      </w:r>
      <w:r w:rsidRPr="00E205E9">
        <w:rPr>
          <w:rFonts w:ascii="Simplified Arabic" w:hAnsi="Simplified Arabic" w:cs="Simplified Arabic" w:hint="cs"/>
          <w:color w:val="0D0D0D" w:themeColor="text1" w:themeTint="F2"/>
          <w:rtl/>
        </w:rPr>
        <w:t>،</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بينما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تفتقر</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الأدبيات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إلى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نموذج</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تطبيقي</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يجمع</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بين</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التحول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الرقمي</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والمرونة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التنظيمية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كوسيط</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لفهم</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ديناميكية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تحسين</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سلاسل</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الإمداد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الدوائية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في</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المؤسسات</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الصحية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العسكرية،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وهو</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ما</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تسعى</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إليه</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الدراسة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الحالية</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لسد</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هذه</w:t>
      </w:r>
      <w:r w:rsidRPr="00E205E9">
        <w:rPr>
          <w:rFonts w:ascii="Simplified Arabic" w:hAnsi="Simplified Arabic" w:cs="Simplified Arabic"/>
          <w:color w:val="0D0D0D" w:themeColor="text1" w:themeTint="F2"/>
          <w:rtl/>
        </w:rPr>
        <w:t xml:space="preserve"> </w:t>
      </w:r>
      <w:r w:rsidRPr="00E205E9">
        <w:rPr>
          <w:rFonts w:ascii="Simplified Arabic" w:hAnsi="Simplified Arabic" w:cs="Simplified Arabic" w:hint="cs"/>
          <w:color w:val="0D0D0D" w:themeColor="text1" w:themeTint="F2"/>
          <w:rtl/>
        </w:rPr>
        <w:t>الفجوة</w:t>
      </w:r>
      <w:r w:rsidRPr="00E205E9">
        <w:rPr>
          <w:rFonts w:ascii="Simplified Arabic" w:hAnsi="Simplified Arabic" w:cs="Simplified Arabic"/>
          <w:color w:val="0D0D0D" w:themeColor="text1" w:themeTint="F2"/>
          <w:rtl/>
        </w:rPr>
        <w:t>.</w:t>
      </w:r>
    </w:p>
    <w:p w14:paraId="54A01E81" w14:textId="77777777" w:rsidR="00C152F0" w:rsidRPr="0093033F" w:rsidRDefault="00C152F0" w:rsidP="0093033F">
      <w:pPr>
        <w:bidi/>
        <w:spacing w:line="276" w:lineRule="auto"/>
        <w:jc w:val="both"/>
        <w:rPr>
          <w:rFonts w:ascii="Simplified Arabic" w:hAnsi="Simplified Arabic" w:cs="Simplified Arabic"/>
          <w:b/>
          <w:bCs/>
          <w:color w:val="0D0D0D" w:themeColor="text1" w:themeTint="F2"/>
          <w:rtl/>
        </w:rPr>
      </w:pPr>
    </w:p>
    <w:p w14:paraId="19AE378A"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3D5EEF37"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26E6925F"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2B6CB55A"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403B4269"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1C97E361"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64485C9B"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22741A5A"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05D40CD3"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253A9C6F"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37B83812"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46DE7669"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1FBD4DBD"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3018763C"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0896AAD4"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61E51C77"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6395A667"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7F1DAB7C"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3048ADBB"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6F3DB82C"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2DCF56A3"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063B7F5D"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3391C596" w14:textId="77777777" w:rsidR="007A1FE9" w:rsidRPr="0093033F" w:rsidRDefault="007A1FE9" w:rsidP="0093033F">
      <w:pPr>
        <w:rPr>
          <w:rtl/>
        </w:rPr>
      </w:pPr>
    </w:p>
    <w:p w14:paraId="7A55EB2C" w14:textId="77777777" w:rsidR="007A1FE9" w:rsidRPr="0093033F" w:rsidRDefault="007A1FE9" w:rsidP="0093033F">
      <w:pPr>
        <w:spacing w:line="360" w:lineRule="auto"/>
        <w:jc w:val="center"/>
        <w:rPr>
          <w:rFonts w:ascii="Traditional Arabic" w:hAnsi="Traditional Arabic" w:cs="Traditional Arabic"/>
          <w:b/>
          <w:bCs/>
          <w:color w:val="000000" w:themeColor="text1"/>
          <w:sz w:val="48"/>
          <w:szCs w:val="48"/>
          <w:rtl/>
        </w:rPr>
      </w:pPr>
      <w:r w:rsidRPr="0093033F">
        <w:rPr>
          <w:rFonts w:ascii="Traditional Arabic" w:hAnsi="Traditional Arabic" w:cs="Traditional Arabic" w:hint="cs"/>
          <w:b/>
          <w:bCs/>
          <w:color w:val="000000" w:themeColor="text1"/>
          <w:sz w:val="48"/>
          <w:szCs w:val="48"/>
          <w:rtl/>
        </w:rPr>
        <w:t>الفصل الثالث</w:t>
      </w:r>
    </w:p>
    <w:p w14:paraId="4D2BF576" w14:textId="77777777" w:rsidR="007A1FE9" w:rsidRPr="0093033F" w:rsidRDefault="007A1FE9" w:rsidP="0093033F">
      <w:pPr>
        <w:spacing w:line="360" w:lineRule="auto"/>
        <w:jc w:val="center"/>
        <w:rPr>
          <w:rFonts w:ascii="Traditional Arabic" w:hAnsi="Traditional Arabic" w:cs="Traditional Arabic"/>
          <w:b/>
          <w:bCs/>
          <w:color w:val="000000" w:themeColor="text1"/>
          <w:sz w:val="32"/>
          <w:szCs w:val="32"/>
          <w:rtl/>
        </w:rPr>
      </w:pPr>
      <w:r w:rsidRPr="0093033F">
        <w:rPr>
          <w:rFonts w:ascii="Traditional Arabic" w:hAnsi="Traditional Arabic" w:cs="Traditional Arabic" w:hint="cs"/>
          <w:b/>
          <w:bCs/>
          <w:color w:val="000000" w:themeColor="text1"/>
          <w:sz w:val="48"/>
          <w:szCs w:val="48"/>
          <w:rtl/>
        </w:rPr>
        <w:t>منهجية</w:t>
      </w:r>
      <w:r w:rsidRPr="0093033F">
        <w:rPr>
          <w:rFonts w:ascii="Traditional Arabic" w:hAnsi="Traditional Arabic" w:cs="Traditional Arabic"/>
          <w:b/>
          <w:bCs/>
          <w:color w:val="000000" w:themeColor="text1"/>
          <w:sz w:val="48"/>
          <w:szCs w:val="48"/>
          <w:rtl/>
        </w:rPr>
        <w:t xml:space="preserve"> </w:t>
      </w:r>
      <w:r w:rsidRPr="0093033F">
        <w:rPr>
          <w:rFonts w:ascii="Traditional Arabic" w:hAnsi="Traditional Arabic" w:cs="Traditional Arabic" w:hint="cs"/>
          <w:b/>
          <w:bCs/>
          <w:color w:val="000000" w:themeColor="text1"/>
          <w:sz w:val="48"/>
          <w:szCs w:val="48"/>
          <w:rtl/>
        </w:rPr>
        <w:t>الدراسة</w:t>
      </w:r>
    </w:p>
    <w:p w14:paraId="2A74A116" w14:textId="77777777" w:rsidR="007A1FE9" w:rsidRPr="00845E2F" w:rsidRDefault="007A1FE9" w:rsidP="0093033F">
      <w:pPr>
        <w:spacing w:line="360" w:lineRule="auto"/>
        <w:rPr>
          <w:rFonts w:ascii="Traditional Arabic" w:hAnsi="Traditional Arabic" w:cs="Traditional Arabic"/>
          <w:b/>
          <w:bCs/>
          <w:color w:val="000000" w:themeColor="text1"/>
          <w:sz w:val="32"/>
          <w:szCs w:val="32"/>
          <w:rtl/>
          <w:lang w:val="en-US"/>
        </w:rPr>
      </w:pPr>
    </w:p>
    <w:p w14:paraId="57548E13" w14:textId="77777777" w:rsidR="007A1FE9" w:rsidRPr="0093033F" w:rsidRDefault="007A1FE9" w:rsidP="0093033F">
      <w:pPr>
        <w:spacing w:line="360" w:lineRule="auto"/>
        <w:rPr>
          <w:rFonts w:ascii="Traditional Arabic" w:hAnsi="Traditional Arabic" w:cs="Traditional Arabic"/>
          <w:b/>
          <w:bCs/>
          <w:color w:val="000000" w:themeColor="text1"/>
          <w:sz w:val="32"/>
          <w:szCs w:val="32"/>
          <w:rtl/>
        </w:rPr>
      </w:pPr>
    </w:p>
    <w:p w14:paraId="61DB5ADF" w14:textId="77777777" w:rsidR="007A1FE9" w:rsidRPr="0093033F" w:rsidRDefault="007A1FE9" w:rsidP="0093033F">
      <w:pPr>
        <w:rPr>
          <w:rFonts w:ascii="Traditional Arabic" w:hAnsi="Traditional Arabic" w:cs="Traditional Arabic"/>
          <w:b/>
          <w:bCs/>
          <w:color w:val="000000" w:themeColor="text1"/>
          <w:sz w:val="32"/>
          <w:szCs w:val="32"/>
          <w:rtl/>
        </w:rPr>
      </w:pPr>
    </w:p>
    <w:p w14:paraId="373A1366" w14:textId="77777777" w:rsidR="007A1FE9" w:rsidRPr="0093033F" w:rsidRDefault="007A1FE9" w:rsidP="0093033F">
      <w:pPr>
        <w:rPr>
          <w:rFonts w:ascii="Traditional Arabic" w:hAnsi="Traditional Arabic" w:cs="Traditional Arabic"/>
          <w:b/>
          <w:bCs/>
          <w:color w:val="000000" w:themeColor="text1"/>
          <w:sz w:val="32"/>
          <w:szCs w:val="32"/>
          <w:rtl/>
        </w:rPr>
      </w:pPr>
    </w:p>
    <w:p w14:paraId="4A070998" w14:textId="77777777" w:rsidR="007A1FE9" w:rsidRPr="0093033F" w:rsidRDefault="007A1FE9" w:rsidP="0093033F">
      <w:pPr>
        <w:rPr>
          <w:rFonts w:ascii="Traditional Arabic" w:hAnsi="Traditional Arabic" w:cs="Traditional Arabic"/>
          <w:b/>
          <w:bCs/>
          <w:color w:val="000000" w:themeColor="text1"/>
          <w:sz w:val="32"/>
          <w:szCs w:val="32"/>
          <w:rtl/>
        </w:rPr>
      </w:pPr>
    </w:p>
    <w:p w14:paraId="057D6719" w14:textId="77777777" w:rsidR="00E205E9" w:rsidRDefault="00E205E9" w:rsidP="0093033F">
      <w:pPr>
        <w:bidi/>
        <w:spacing w:after="0" w:line="276" w:lineRule="auto"/>
        <w:jc w:val="center"/>
        <w:rPr>
          <w:rFonts w:ascii="Simplified Arabic" w:hAnsi="Simplified Arabic" w:cs="Simplified Arabic"/>
          <w:b/>
          <w:bCs/>
          <w:color w:val="000000" w:themeColor="text1"/>
          <w:sz w:val="28"/>
          <w:szCs w:val="28"/>
          <w:rtl/>
        </w:rPr>
      </w:pPr>
    </w:p>
    <w:p w14:paraId="71AB282D" w14:textId="310E1D0E" w:rsidR="007A1FE9" w:rsidRPr="0093033F" w:rsidRDefault="007A1FE9" w:rsidP="00E205E9">
      <w:pPr>
        <w:bidi/>
        <w:spacing w:after="0" w:line="276" w:lineRule="auto"/>
        <w:jc w:val="center"/>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الفصل الثالث : منهجية الدراسة</w:t>
      </w:r>
    </w:p>
    <w:p w14:paraId="4E313E62"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تمهيد</w:t>
      </w:r>
    </w:p>
    <w:p w14:paraId="52330F24" w14:textId="77777777" w:rsidR="007A1FE9" w:rsidRPr="0093033F" w:rsidRDefault="007A1FE9" w:rsidP="0093033F">
      <w:pPr>
        <w:bidi/>
        <w:spacing w:line="276" w:lineRule="auto"/>
        <w:jc w:val="both"/>
        <w:rPr>
          <w:rFonts w:ascii="Simplified Arabic" w:hAnsi="Simplified Arabic" w:cs="Simplified Arabic"/>
          <w:color w:val="000000" w:themeColor="text1"/>
          <w:sz w:val="28"/>
          <w:szCs w:val="28"/>
          <w:rtl/>
        </w:rPr>
      </w:pPr>
      <w:r w:rsidRPr="0093033F">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أولاً: </w:t>
      </w:r>
      <w:bookmarkStart w:id="2" w:name="_Hlk165136836"/>
      <w:r w:rsidRPr="0093033F">
        <w:rPr>
          <w:rFonts w:ascii="Simplified Arabic" w:hAnsi="Simplified Arabic" w:cs="Simplified Arabic"/>
          <w:b/>
          <w:bCs/>
          <w:color w:val="000000" w:themeColor="text1"/>
          <w:sz w:val="28"/>
          <w:szCs w:val="28"/>
          <w:rtl/>
        </w:rPr>
        <w:t>منهج الدراسة</w:t>
      </w:r>
    </w:p>
    <w:p w14:paraId="6A6C617C" w14:textId="5C2964E8" w:rsidR="00520E3B" w:rsidRPr="0093033F" w:rsidRDefault="00520E3B" w:rsidP="0093033F">
      <w:pPr>
        <w:bidi/>
        <w:spacing w:before="120" w:after="120" w:line="276" w:lineRule="auto"/>
        <w:jc w:val="both"/>
        <w:rPr>
          <w:rFonts w:ascii="Simplified Arabic" w:eastAsia="Calibri" w:hAnsi="Simplified Arabic" w:cs="Simplified Arabic"/>
          <w:sz w:val="28"/>
          <w:szCs w:val="28"/>
          <w:lang w:bidi="ar-EG"/>
        </w:rPr>
      </w:pPr>
      <w:r w:rsidRPr="0093033F">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93033F">
        <w:rPr>
          <w:rFonts w:ascii="Simplified Arabic" w:eastAsia="Calibri" w:hAnsi="Simplified Arabic" w:cs="Simplified Arabic"/>
          <w:sz w:val="28"/>
          <w:szCs w:val="28"/>
          <w:lang w:bidi="ar-EG"/>
        </w:rPr>
        <w:t>Cross-sectional Study</w:t>
      </w:r>
      <w:r w:rsidRPr="0093033F">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r w:rsidR="00C419CA">
        <w:rPr>
          <w:rFonts w:ascii="Simplified Arabic" w:eastAsia="Calibri" w:hAnsi="Simplified Arabic" w:cs="Simplified Arabic" w:hint="cs"/>
          <w:sz w:val="28"/>
          <w:szCs w:val="28"/>
          <w:rtl/>
          <w:lang w:bidi="ar-EG"/>
        </w:rPr>
        <w:t xml:space="preserve"> (</w:t>
      </w:r>
      <w:proofErr w:type="spellStart"/>
      <w:r w:rsidR="0002458C">
        <w:rPr>
          <w:rFonts w:ascii="Simplified Arabic" w:eastAsia="Calibri" w:hAnsi="Simplified Arabic" w:cs="Simplified Arabic" w:hint="cs"/>
          <w:sz w:val="28"/>
          <w:szCs w:val="28"/>
          <w:rtl/>
          <w:lang w:bidi="ar-EG"/>
        </w:rPr>
        <w:t>الموسي</w:t>
      </w:r>
      <w:proofErr w:type="spellEnd"/>
      <w:r w:rsidR="0002458C">
        <w:rPr>
          <w:rFonts w:ascii="Simplified Arabic" w:eastAsia="Calibri" w:hAnsi="Simplified Arabic" w:cs="Simplified Arabic" w:hint="cs"/>
          <w:sz w:val="28"/>
          <w:szCs w:val="28"/>
          <w:rtl/>
          <w:lang w:bidi="ar-EG"/>
        </w:rPr>
        <w:t xml:space="preserve">، </w:t>
      </w:r>
      <w:r w:rsidR="00986B98">
        <w:rPr>
          <w:rFonts w:ascii="Simplified Arabic" w:eastAsia="Calibri" w:hAnsi="Simplified Arabic" w:cs="Simplified Arabic" w:hint="cs"/>
          <w:sz w:val="28"/>
          <w:szCs w:val="28"/>
          <w:rtl/>
          <w:lang w:bidi="ar-EG"/>
        </w:rPr>
        <w:t>2024).</w:t>
      </w:r>
    </w:p>
    <w:p w14:paraId="13877209" w14:textId="10F7FB3F" w:rsidR="007A1FE9" w:rsidRPr="0093033F" w:rsidRDefault="00520E3B" w:rsidP="0093033F">
      <w:pPr>
        <w:bidi/>
        <w:spacing w:before="120" w:after="120" w:line="276" w:lineRule="auto"/>
        <w:jc w:val="both"/>
        <w:rPr>
          <w:rFonts w:ascii="Simplified Arabic" w:hAnsi="Simplified Arabic" w:cs="Simplified Arabic"/>
          <w:color w:val="000000"/>
          <w:sz w:val="28"/>
          <w:szCs w:val="28"/>
          <w:rtl/>
          <w:lang w:bidi="ar-EG"/>
        </w:rPr>
      </w:pPr>
      <w:r w:rsidRPr="0093033F">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93033F" w:rsidRDefault="00520E3B" w:rsidP="0093033F">
      <w:pPr>
        <w:bidi/>
        <w:spacing w:line="276" w:lineRule="auto"/>
        <w:jc w:val="both"/>
        <w:rPr>
          <w:rFonts w:ascii="Simplified Arabic" w:hAnsi="Simplified Arabic" w:cs="Simplified Arabic"/>
          <w:b/>
          <w:bCs/>
          <w:sz w:val="28"/>
          <w:szCs w:val="28"/>
          <w:rtl/>
          <w:lang w:bidi="ar-EG"/>
        </w:rPr>
      </w:pPr>
      <w:r w:rsidRPr="0093033F">
        <w:rPr>
          <w:rFonts w:ascii="Simplified Arabic" w:hAnsi="Simplified Arabic" w:cs="Simplified Arabic"/>
          <w:b/>
          <w:bCs/>
          <w:sz w:val="28"/>
          <w:szCs w:val="28"/>
          <w:rtl/>
          <w:lang w:bidi="ar-EG"/>
        </w:rPr>
        <w:t xml:space="preserve">مصادر جمع البيانات والمعلومات: </w:t>
      </w:r>
    </w:p>
    <w:p w14:paraId="58498A52" w14:textId="77777777" w:rsidR="00520E3B" w:rsidRPr="0093033F" w:rsidRDefault="00520E3B" w:rsidP="0093033F">
      <w:pPr>
        <w:bidi/>
        <w:spacing w:line="276" w:lineRule="auto"/>
        <w:jc w:val="both"/>
        <w:rPr>
          <w:rFonts w:ascii="Simplified Arabic" w:hAnsi="Simplified Arabic" w:cs="Simplified Arabic"/>
          <w:sz w:val="28"/>
          <w:szCs w:val="28"/>
          <w:rtl/>
          <w:lang w:bidi="ar-EG"/>
        </w:rPr>
      </w:pPr>
      <w:r w:rsidRPr="0093033F">
        <w:rPr>
          <w:rFonts w:ascii="Simplified Arabic" w:hAnsi="Simplified Arabic" w:cs="Simplified Arabic"/>
          <w:sz w:val="28"/>
          <w:szCs w:val="28"/>
          <w:rtl/>
          <w:lang w:bidi="ar-EG"/>
        </w:rPr>
        <w:t xml:space="preserve">(1) </w:t>
      </w:r>
      <w:r w:rsidRPr="0093033F">
        <w:rPr>
          <w:rFonts w:ascii="Simplified Arabic" w:hAnsi="Simplified Arabic" w:cs="Simplified Arabic"/>
          <w:b/>
          <w:bCs/>
          <w:sz w:val="28"/>
          <w:szCs w:val="28"/>
          <w:rtl/>
          <w:lang w:bidi="ar-EG"/>
        </w:rPr>
        <w:t>المصادر الثانوية</w:t>
      </w:r>
      <w:r w:rsidRPr="0093033F">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93033F" w:rsidRDefault="00520E3B" w:rsidP="0093033F">
      <w:pPr>
        <w:bidi/>
        <w:spacing w:line="276" w:lineRule="auto"/>
        <w:jc w:val="both"/>
        <w:rPr>
          <w:rFonts w:ascii="Simplified Arabic" w:hAnsi="Simplified Arabic" w:cs="Simplified Arabic"/>
          <w:sz w:val="28"/>
          <w:szCs w:val="28"/>
          <w:rtl/>
          <w:lang w:bidi="ar-EG"/>
        </w:rPr>
      </w:pPr>
      <w:r w:rsidRPr="0093033F">
        <w:rPr>
          <w:rFonts w:ascii="Simplified Arabic" w:hAnsi="Simplified Arabic" w:cs="Simplified Arabic"/>
          <w:sz w:val="28"/>
          <w:szCs w:val="28"/>
          <w:rtl/>
          <w:lang w:bidi="ar-EG"/>
        </w:rPr>
        <w:t xml:space="preserve">(2) </w:t>
      </w:r>
      <w:r w:rsidRPr="0093033F">
        <w:rPr>
          <w:rFonts w:ascii="Simplified Arabic" w:hAnsi="Simplified Arabic" w:cs="Simplified Arabic"/>
          <w:b/>
          <w:bCs/>
          <w:sz w:val="28"/>
          <w:szCs w:val="28"/>
          <w:rtl/>
          <w:lang w:bidi="ar-EG"/>
        </w:rPr>
        <w:t>المصادر الأولية</w:t>
      </w:r>
      <w:r w:rsidRPr="0093033F">
        <w:rPr>
          <w:rFonts w:ascii="Simplified Arabic" w:hAnsi="Simplified Arabic" w:cs="Simplified Arabic"/>
          <w:sz w:val="28"/>
          <w:szCs w:val="28"/>
          <w:rtl/>
          <w:lang w:bidi="ar-EG"/>
        </w:rPr>
        <w:t xml:space="preserve">: تم الحصول على المصادر الأولية من الاستبانة الموجهة لمجتمع الدراسة </w:t>
      </w:r>
      <w:proofErr w:type="spellStart"/>
      <w:r w:rsidRPr="0093033F">
        <w:rPr>
          <w:rFonts w:ascii="Simplified Arabic" w:hAnsi="Simplified Arabic" w:cs="Simplified Arabic"/>
          <w:sz w:val="28"/>
          <w:szCs w:val="28"/>
          <w:rtl/>
          <w:lang w:bidi="ar-EG"/>
        </w:rPr>
        <w:t>والتى</w:t>
      </w:r>
      <w:proofErr w:type="spellEnd"/>
      <w:r w:rsidRPr="0093033F">
        <w:rPr>
          <w:rFonts w:ascii="Simplified Arabic" w:hAnsi="Simplified Arabic" w:cs="Simplified Arabic"/>
          <w:sz w:val="28"/>
          <w:szCs w:val="28"/>
          <w:rtl/>
          <w:lang w:bidi="ar-EG"/>
        </w:rPr>
        <w:t xml:space="preserve"> تشتمل على عبارات تمثل قياس متغيرات الدراسة من وجهة نظر عينة الدراسة.</w:t>
      </w:r>
    </w:p>
    <w:bookmarkEnd w:id="2"/>
    <w:p w14:paraId="27339C3A" w14:textId="77777777" w:rsidR="00F41C18" w:rsidRPr="0093033F" w:rsidRDefault="00F41C18" w:rsidP="0093033F">
      <w:pPr>
        <w:bidi/>
        <w:spacing w:line="276" w:lineRule="auto"/>
        <w:jc w:val="both"/>
        <w:rPr>
          <w:rFonts w:ascii="Simplified Arabic" w:hAnsi="Simplified Arabic" w:cs="Simplified Arabic"/>
          <w:b/>
          <w:bCs/>
          <w:sz w:val="28"/>
          <w:szCs w:val="28"/>
          <w:rtl/>
        </w:rPr>
      </w:pPr>
    </w:p>
    <w:p w14:paraId="66480752" w14:textId="77777777" w:rsidR="00F41C18" w:rsidRPr="0093033F" w:rsidRDefault="00F41C18" w:rsidP="0093033F">
      <w:pPr>
        <w:bidi/>
        <w:spacing w:line="276" w:lineRule="auto"/>
        <w:jc w:val="both"/>
        <w:rPr>
          <w:rFonts w:ascii="Simplified Arabic" w:hAnsi="Simplified Arabic" w:cs="Simplified Arabic"/>
          <w:b/>
          <w:bCs/>
          <w:sz w:val="28"/>
          <w:szCs w:val="28"/>
          <w:rtl/>
        </w:rPr>
      </w:pPr>
    </w:p>
    <w:p w14:paraId="4E2E8FFF" w14:textId="01FD1CD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sz w:val="28"/>
          <w:szCs w:val="28"/>
          <w:rtl/>
        </w:rPr>
        <w:t>ثانياً:</w:t>
      </w:r>
      <w:r w:rsidRPr="0093033F">
        <w:rPr>
          <w:rFonts w:ascii="Simplified Arabic" w:hAnsi="Simplified Arabic" w:cs="Simplified Arabic"/>
          <w:sz w:val="28"/>
          <w:szCs w:val="28"/>
          <w:rtl/>
        </w:rPr>
        <w:t xml:space="preserve"> </w:t>
      </w:r>
      <w:r w:rsidRPr="0093033F">
        <w:rPr>
          <w:rFonts w:ascii="Simplified Arabic" w:hAnsi="Simplified Arabic" w:cs="Simplified Arabic"/>
          <w:b/>
          <w:bCs/>
          <w:color w:val="000000" w:themeColor="text1"/>
          <w:sz w:val="28"/>
          <w:szCs w:val="28"/>
          <w:rtl/>
        </w:rPr>
        <w:t xml:space="preserve">مجتمع الدراسة  </w:t>
      </w:r>
    </w:p>
    <w:p w14:paraId="6B570379" w14:textId="77777777" w:rsidR="007A1FE9" w:rsidRPr="0093033F" w:rsidRDefault="007A1FE9" w:rsidP="0093033F">
      <w:pPr>
        <w:bidi/>
        <w:spacing w:after="0" w:line="276" w:lineRule="auto"/>
        <w:jc w:val="both"/>
        <w:rPr>
          <w:rFonts w:ascii="Simplified Arabic" w:hAnsi="Simplified Arabic" w:cs="Simplified Arabic"/>
          <w:color w:val="000000"/>
          <w:sz w:val="28"/>
          <w:szCs w:val="28"/>
          <w:rtl/>
          <w:lang w:bidi="ar-EG"/>
        </w:rPr>
      </w:pPr>
      <w:r w:rsidRPr="0093033F">
        <w:rPr>
          <w:rFonts w:ascii="Simplified Arabic" w:hAnsi="Simplified Arabic" w:cs="Simplified Arabic"/>
          <w:b/>
          <w:bCs/>
          <w:color w:val="000000" w:themeColor="text1"/>
          <w:sz w:val="28"/>
          <w:szCs w:val="28"/>
          <w:rtl/>
        </w:rPr>
        <w:t xml:space="preserve"> </w:t>
      </w:r>
      <w:r w:rsidRPr="0093033F">
        <w:rPr>
          <w:rFonts w:ascii="Simplified Arabic" w:hAnsi="Simplified Arabic" w:cs="Simplified Arabic"/>
          <w:color w:val="000000"/>
          <w:sz w:val="28"/>
          <w:szCs w:val="28"/>
          <w:rtl/>
          <w:lang w:bidi="ar-EG"/>
        </w:rPr>
        <w:t xml:space="preserve">يتكون مجتمع الدراسة من الموظفين والمراجعين بالمدينة ويتراوح العدد </w:t>
      </w:r>
      <w:proofErr w:type="spellStart"/>
      <w:r w:rsidRPr="0093033F">
        <w:rPr>
          <w:rFonts w:ascii="Simplified Arabic" w:hAnsi="Simplified Arabic" w:cs="Simplified Arabic"/>
          <w:color w:val="000000"/>
          <w:sz w:val="28"/>
          <w:szCs w:val="28"/>
          <w:rtl/>
          <w:lang w:bidi="ar-EG"/>
        </w:rPr>
        <w:t>بناءا</w:t>
      </w:r>
      <w:proofErr w:type="spellEnd"/>
      <w:r w:rsidRPr="0093033F">
        <w:rPr>
          <w:rFonts w:ascii="Simplified Arabic" w:hAnsi="Simplified Arabic" w:cs="Simplified Arabic"/>
          <w:color w:val="000000"/>
          <w:sz w:val="28"/>
          <w:szCs w:val="28"/>
          <w:rtl/>
          <w:lang w:bidi="ar-EG"/>
        </w:rPr>
        <w:t xml:space="preserve">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w:t>
      </w:r>
      <w:proofErr w:type="spellStart"/>
      <w:r w:rsidRPr="0093033F">
        <w:rPr>
          <w:rFonts w:ascii="Simplified Arabic" w:hAnsi="Simplified Arabic" w:cs="Simplified Arabic"/>
          <w:color w:val="000000"/>
          <w:sz w:val="28"/>
          <w:szCs w:val="28"/>
          <w:rtl/>
          <w:lang w:bidi="ar-EG"/>
        </w:rPr>
        <w:t>المؤرشفة</w:t>
      </w:r>
      <w:proofErr w:type="spellEnd"/>
      <w:r w:rsidRPr="0093033F">
        <w:rPr>
          <w:rFonts w:ascii="Simplified Arabic" w:hAnsi="Simplified Arabic" w:cs="Simplified Arabic"/>
          <w:color w:val="000000"/>
          <w:sz w:val="28"/>
          <w:szCs w:val="28"/>
          <w:rtl/>
          <w:lang w:bidi="ar-EG"/>
        </w:rPr>
        <w:t xml:space="preserve">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6553669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ثالثاً: عينة </w:t>
      </w:r>
      <w:r w:rsidR="00F41C18" w:rsidRPr="0093033F">
        <w:rPr>
          <w:rFonts w:ascii="Simplified Arabic" w:hAnsi="Simplified Arabic" w:cs="Simplified Arabic" w:hint="cs"/>
          <w:b/>
          <w:bCs/>
          <w:color w:val="000000" w:themeColor="text1"/>
          <w:sz w:val="28"/>
          <w:szCs w:val="28"/>
          <w:rtl/>
        </w:rPr>
        <w:t>الدراسة:</w:t>
      </w:r>
    </w:p>
    <w:p w14:paraId="54BD59D0" w14:textId="210C3552" w:rsidR="007A1FE9" w:rsidRPr="0093033F" w:rsidRDefault="007A1FE9" w:rsidP="0093033F">
      <w:pPr>
        <w:bidi/>
        <w:spacing w:after="0" w:line="276" w:lineRule="auto"/>
        <w:jc w:val="both"/>
        <w:rPr>
          <w:rFonts w:ascii="Simplified Arabic" w:eastAsia="SimSun" w:hAnsi="Simplified Arabic" w:cs="Simplified Arabic"/>
          <w:sz w:val="28"/>
          <w:szCs w:val="28"/>
          <w:rtl/>
          <w:lang w:eastAsia="zh-CN" w:bidi="ar-IQ"/>
        </w:rPr>
      </w:pPr>
      <w:r w:rsidRPr="0093033F">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93033F">
        <w:rPr>
          <w:rFonts w:ascii="Simplified Arabic" w:eastAsia="SimSun" w:hAnsi="Simplified Arabic" w:cs="Simplified Arabic"/>
          <w:sz w:val="28"/>
          <w:szCs w:val="28"/>
          <w:rtl/>
          <w:lang w:eastAsia="zh-CN" w:bidi="ar-IQ"/>
        </w:rPr>
        <w:t xml:space="preserve"> طبقا (</w:t>
      </w:r>
      <w:r w:rsidR="00520E3B" w:rsidRPr="0093033F">
        <w:rPr>
          <w:rFonts w:ascii="Simplified Arabic" w:eastAsia="SimSun" w:hAnsi="Simplified Arabic" w:cs="Simplified Arabic"/>
          <w:sz w:val="28"/>
          <w:szCs w:val="28"/>
          <w:lang w:eastAsia="zh-CN" w:bidi="ar-IQ"/>
        </w:rPr>
        <w:t>Sekaran</w:t>
      </w:r>
      <w:r w:rsidR="00520E3B" w:rsidRPr="0093033F">
        <w:rPr>
          <w:rFonts w:ascii="Simplified Arabic" w:eastAsia="SimSun" w:hAnsi="Simplified Arabic" w:cs="Simplified Arabic"/>
          <w:sz w:val="28"/>
          <w:szCs w:val="28"/>
          <w:lang w:val="en-US" w:eastAsia="zh-CN" w:bidi="ar-IQ"/>
        </w:rPr>
        <w:t xml:space="preserve"> and </w:t>
      </w:r>
      <w:r w:rsidR="00520E3B" w:rsidRPr="0093033F">
        <w:rPr>
          <w:rFonts w:ascii="Simplified Arabic" w:eastAsia="SimSun" w:hAnsi="Simplified Arabic" w:cs="Simplified Arabic"/>
          <w:sz w:val="28"/>
          <w:szCs w:val="28"/>
          <w:lang w:eastAsia="zh-CN" w:bidi="ar-IQ"/>
        </w:rPr>
        <w:t>Bougie, 2020</w:t>
      </w:r>
      <w:r w:rsidR="00520E3B" w:rsidRPr="0093033F">
        <w:rPr>
          <w:rFonts w:ascii="Simplified Arabic" w:eastAsia="SimSun" w:hAnsi="Simplified Arabic" w:cs="Simplified Arabic"/>
          <w:sz w:val="28"/>
          <w:szCs w:val="28"/>
          <w:rtl/>
          <w:lang w:eastAsia="zh-CN"/>
        </w:rPr>
        <w:t>)</w:t>
      </w:r>
      <w:r w:rsidRPr="0093033F">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رابعاً: أداة الدراسة</w:t>
      </w:r>
    </w:p>
    <w:p w14:paraId="3D910F15" w14:textId="600D1A00" w:rsidR="007A1FE9" w:rsidRPr="0093033F" w:rsidRDefault="007A1FE9" w:rsidP="0093033F">
      <w:pPr>
        <w:bidi/>
        <w:spacing w:line="276" w:lineRule="auto"/>
        <w:jc w:val="both"/>
        <w:rPr>
          <w:rFonts w:ascii="Simplified Arabic" w:hAnsi="Simplified Arabic" w:cs="Simplified Arabic"/>
          <w:spacing w:val="8"/>
          <w:sz w:val="28"/>
          <w:szCs w:val="28"/>
          <w:rtl/>
          <w:lang w:bidi="ar-EG"/>
        </w:rPr>
      </w:pPr>
      <w:r w:rsidRPr="0093033F">
        <w:rPr>
          <w:rFonts w:ascii="Simplified Arabic" w:hAnsi="Simplified Arabic" w:cs="Simplified Arabic"/>
          <w:color w:val="000000" w:themeColor="text1"/>
          <w:sz w:val="28"/>
          <w:szCs w:val="28"/>
          <w:rtl/>
        </w:rPr>
        <w:t xml:space="preserve">استخدمت الدراسة الاستبانة كأداة </w:t>
      </w:r>
      <w:r w:rsidRPr="0093033F">
        <w:rPr>
          <w:rFonts w:ascii="Simplified Arabic" w:eastAsia="SimSun" w:hAnsi="Simplified Arabic" w:cs="Simplified Arabic"/>
          <w:sz w:val="28"/>
          <w:szCs w:val="28"/>
          <w:rtl/>
          <w:lang w:eastAsia="zh-CN" w:bidi="ar-IQ"/>
        </w:rPr>
        <w:t xml:space="preserve">للدراسة </w:t>
      </w:r>
      <w:r w:rsidRPr="0093033F">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93033F">
        <w:rPr>
          <w:rFonts w:ascii="Simplified Arabic" w:hAnsi="Simplified Arabic" w:cs="Simplified Arabic"/>
          <w:color w:val="000000"/>
          <w:sz w:val="28"/>
          <w:szCs w:val="28"/>
          <w:rtl/>
        </w:rPr>
        <w:t xml:space="preserve">(النوع، العمر، المؤهل التعليمي، سنوات الخبرة) </w:t>
      </w:r>
      <w:r w:rsidRPr="0093033F">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93033F">
        <w:rPr>
          <w:rFonts w:ascii="Simplified Arabic" w:hAnsi="Simplified Arabic" w:cs="Simplified Arabic"/>
          <w:sz w:val="28"/>
          <w:szCs w:val="28"/>
          <w:rtl/>
          <w:lang w:bidi="ar-KW"/>
        </w:rPr>
        <w:t xml:space="preserve">التحول الرقمي </w:t>
      </w:r>
      <w:r w:rsidRPr="0093033F">
        <w:rPr>
          <w:rFonts w:ascii="Simplified Arabic" w:hAnsi="Simplified Arabic" w:cs="Simplified Arabic"/>
          <w:sz w:val="28"/>
          <w:szCs w:val="28"/>
          <w:rtl/>
          <w:lang w:bidi="ar-EG"/>
        </w:rPr>
        <w:t xml:space="preserve">ويتكون من أربع ابعاد </w:t>
      </w:r>
      <w:r w:rsidRPr="0093033F">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93033F">
        <w:rPr>
          <w:rFonts w:ascii="Simplified Arabic" w:hAnsi="Simplified Arabic" w:cs="Simplified Arabic"/>
          <w:sz w:val="28"/>
          <w:szCs w:val="28"/>
          <w:rtl/>
          <w:lang w:bidi="ar-KW"/>
        </w:rPr>
        <w:t xml:space="preserve"> </w:t>
      </w:r>
      <w:r w:rsidR="00C32273" w:rsidRPr="0093033F">
        <w:rPr>
          <w:rFonts w:ascii="Simplified Arabic" w:hAnsi="Simplified Arabic" w:cs="Simplified Arabic"/>
          <w:b/>
          <w:bCs/>
          <w:sz w:val="28"/>
          <w:szCs w:val="28"/>
          <w:rtl/>
          <w:lang w:bidi="ar-KW"/>
        </w:rPr>
        <w:t>وذلك طبقا لدراسة الخوالدة (2024)</w:t>
      </w:r>
      <w:r w:rsidR="00C32273" w:rsidRPr="0093033F">
        <w:rPr>
          <w:rFonts w:ascii="Simplified Arabic" w:hAnsi="Simplified Arabic" w:cs="Simplified Arabic"/>
          <w:sz w:val="28"/>
          <w:szCs w:val="28"/>
          <w:rtl/>
          <w:lang w:bidi="ar-KW"/>
        </w:rPr>
        <w:t xml:space="preserve">  </w:t>
      </w:r>
      <w:r w:rsidRPr="0093033F">
        <w:rPr>
          <w:rFonts w:ascii="Simplified Arabic" w:hAnsi="Simplified Arabic" w:cs="Simplified Arabic"/>
          <w:sz w:val="28"/>
          <w:szCs w:val="28"/>
          <w:rtl/>
          <w:lang w:bidi="ar-EG"/>
        </w:rPr>
        <w:t xml:space="preserve">ويشتمل على 20 عبارة ومحور </w:t>
      </w:r>
      <w:r w:rsidRPr="0093033F">
        <w:rPr>
          <w:rFonts w:ascii="Simplified Arabic" w:hAnsi="Simplified Arabic" w:cs="Simplified Arabic"/>
          <w:sz w:val="28"/>
          <w:szCs w:val="28"/>
          <w:rtl/>
          <w:lang w:bidi="ar-KW"/>
        </w:rPr>
        <w:t>ادارة سلاسل الامداد ويتكون من اربع ابعاد ( البعد التشغيلي، البعد المالي، البعد الأمني، البعد البيئي)</w:t>
      </w:r>
      <w:r w:rsidR="00C32273" w:rsidRPr="0093033F">
        <w:rPr>
          <w:rFonts w:ascii="Simplified Arabic" w:hAnsi="Simplified Arabic" w:cs="Simplified Arabic"/>
          <w:sz w:val="28"/>
          <w:szCs w:val="28"/>
          <w:rtl/>
          <w:lang w:bidi="ar-KW"/>
        </w:rPr>
        <w:t xml:space="preserve"> </w:t>
      </w:r>
      <w:r w:rsidR="00C32273" w:rsidRPr="0093033F">
        <w:rPr>
          <w:rFonts w:ascii="Simplified Arabic" w:hAnsi="Simplified Arabic" w:cs="Simplified Arabic"/>
          <w:b/>
          <w:bCs/>
          <w:sz w:val="28"/>
          <w:szCs w:val="28"/>
          <w:rtl/>
          <w:lang w:bidi="ar-KW"/>
        </w:rPr>
        <w:t xml:space="preserve">وذلك طبقا لدراسة السلمي (2023) </w:t>
      </w:r>
      <w:r w:rsidRPr="0093033F">
        <w:rPr>
          <w:rFonts w:ascii="Simplified Arabic" w:hAnsi="Simplified Arabic" w:cs="Simplified Arabic"/>
          <w:b/>
          <w:bCs/>
          <w:sz w:val="28"/>
          <w:szCs w:val="28"/>
          <w:rtl/>
          <w:lang w:bidi="ar-KW"/>
        </w:rPr>
        <w:t xml:space="preserve"> </w:t>
      </w:r>
      <w:r w:rsidRPr="0093033F">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w:t>
      </w:r>
      <w:r w:rsidR="00F34861">
        <w:rPr>
          <w:rFonts w:ascii="Simplified Arabic" w:hAnsi="Simplified Arabic" w:cs="Simplified Arabic"/>
          <w:sz w:val="28"/>
          <w:szCs w:val="28"/>
          <w:rtl/>
          <w:lang w:bidi="ar-EG"/>
        </w:rPr>
        <w:t>مرونة العلاقات</w:t>
      </w:r>
      <w:r w:rsidRPr="0093033F">
        <w:rPr>
          <w:rFonts w:ascii="Simplified Arabic" w:hAnsi="Simplified Arabic" w:cs="Simplified Arabic"/>
          <w:sz w:val="28"/>
          <w:szCs w:val="28"/>
          <w:rtl/>
          <w:lang w:bidi="ar-EG"/>
        </w:rPr>
        <w:t xml:space="preserve">، مرونة التعلم) </w:t>
      </w:r>
      <w:r w:rsidR="00C32273" w:rsidRPr="0093033F">
        <w:rPr>
          <w:rFonts w:ascii="Simplified Arabic" w:hAnsi="Simplified Arabic" w:cs="Simplified Arabic"/>
          <w:b/>
          <w:bCs/>
          <w:sz w:val="28"/>
          <w:szCs w:val="28"/>
          <w:rtl/>
          <w:lang w:bidi="ar-EG"/>
        </w:rPr>
        <w:t>وذلك طبقا</w:t>
      </w:r>
      <w:r w:rsidR="00C32273" w:rsidRPr="0093033F">
        <w:rPr>
          <w:rFonts w:ascii="Simplified Arabic" w:hAnsi="Simplified Arabic" w:cs="Simplified Arabic"/>
          <w:sz w:val="28"/>
          <w:szCs w:val="28"/>
          <w:rtl/>
          <w:lang w:bidi="ar-EG"/>
        </w:rPr>
        <w:t xml:space="preserve"> </w:t>
      </w:r>
      <w:r w:rsidR="00C32273" w:rsidRPr="0093033F">
        <w:rPr>
          <w:rFonts w:ascii="Simplified Arabic" w:hAnsi="Simplified Arabic" w:cs="Simplified Arabic"/>
          <w:b/>
          <w:bCs/>
          <w:sz w:val="28"/>
          <w:szCs w:val="28"/>
          <w:rtl/>
          <w:lang w:bidi="ar-EG"/>
        </w:rPr>
        <w:t>لدراسة قحطان (2024)</w:t>
      </w:r>
      <w:r w:rsidR="00C32273" w:rsidRPr="0093033F">
        <w:rPr>
          <w:rFonts w:ascii="Simplified Arabic" w:hAnsi="Simplified Arabic" w:cs="Simplified Arabic"/>
          <w:sz w:val="28"/>
          <w:szCs w:val="28"/>
          <w:rtl/>
          <w:lang w:bidi="ar-EG"/>
        </w:rPr>
        <w:t xml:space="preserve"> </w:t>
      </w:r>
      <w:r w:rsidRPr="0093033F">
        <w:rPr>
          <w:rFonts w:ascii="Simplified Arabic" w:hAnsi="Simplified Arabic" w:cs="Simplified Arabic"/>
          <w:sz w:val="28"/>
          <w:szCs w:val="28"/>
          <w:rtl/>
        </w:rPr>
        <w:t xml:space="preserve"> </w:t>
      </w:r>
      <w:r w:rsidRPr="0093033F">
        <w:rPr>
          <w:rFonts w:ascii="Simplified Arabic" w:hAnsi="Simplified Arabic" w:cs="Simplified Arabic"/>
          <w:spacing w:val="8"/>
          <w:sz w:val="28"/>
          <w:szCs w:val="28"/>
          <w:rtl/>
          <w:lang w:bidi="ar-EG"/>
        </w:rPr>
        <w:t xml:space="preserve">وتم استخدام مقياس </w:t>
      </w:r>
      <w:proofErr w:type="spellStart"/>
      <w:r w:rsidRPr="0093033F">
        <w:rPr>
          <w:rFonts w:ascii="Simplified Arabic" w:hAnsi="Simplified Arabic" w:cs="Simplified Arabic"/>
          <w:spacing w:val="8"/>
          <w:sz w:val="28"/>
          <w:szCs w:val="28"/>
          <w:rtl/>
          <w:lang w:bidi="ar-EG"/>
        </w:rPr>
        <w:t>ليكرت</w:t>
      </w:r>
      <w:proofErr w:type="spellEnd"/>
      <w:r w:rsidRPr="0093033F">
        <w:rPr>
          <w:rFonts w:ascii="Simplified Arabic" w:hAnsi="Simplified Arabic" w:cs="Simplified Arabic"/>
          <w:spacing w:val="8"/>
          <w:sz w:val="28"/>
          <w:szCs w:val="28"/>
          <w:rtl/>
          <w:lang w:bidi="ar-EG"/>
        </w:rPr>
        <w:t xml:space="preserve"> ذو الخمس درجات الذي يتكون من أوافق بشدة (5)، موافق (4)، محايد (3)، غير موافق (2)، غير موافق بشدة (1) في الإجابة على أسئلة محاور الدراسة.</w:t>
      </w:r>
    </w:p>
    <w:p w14:paraId="2ABAD661" w14:textId="6D305EB5" w:rsidR="00272858" w:rsidRPr="0093033F" w:rsidRDefault="00272858" w:rsidP="0093033F">
      <w:pPr>
        <w:bidi/>
        <w:spacing w:line="276" w:lineRule="auto"/>
        <w:jc w:val="center"/>
        <w:rPr>
          <w:rFonts w:ascii="Simplified Arabic" w:hAnsi="Simplified Arabic" w:cs="Simplified Arabic"/>
          <w:spacing w:val="8"/>
          <w:sz w:val="28"/>
          <w:szCs w:val="28"/>
          <w:rtl/>
          <w:lang w:bidi="ar-EG"/>
        </w:rPr>
      </w:pPr>
      <w:r w:rsidRPr="0093033F">
        <w:rPr>
          <w:rFonts w:ascii="Simplified Arabic" w:hAnsi="Simplified Arabic" w:cs="Simplified Arabic" w:hint="cs"/>
          <w:spacing w:val="8"/>
          <w:sz w:val="28"/>
          <w:szCs w:val="28"/>
          <w:rtl/>
          <w:lang w:bidi="ar-EG"/>
        </w:rPr>
        <w:t xml:space="preserve">جدول(3-1) </w:t>
      </w:r>
      <w:r w:rsidR="00DD14A9" w:rsidRPr="0093033F">
        <w:rPr>
          <w:rFonts w:ascii="Simplified Arabic" w:hAnsi="Simplified Arabic" w:cs="Simplified Arabic" w:hint="cs"/>
          <w:spacing w:val="8"/>
          <w:sz w:val="28"/>
          <w:szCs w:val="28"/>
          <w:rtl/>
          <w:lang w:bidi="ar-EG"/>
        </w:rPr>
        <w:t>مقاييس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93033F" w14:paraId="66E097C8" w14:textId="77777777" w:rsidTr="000175DF">
        <w:trPr>
          <w:jc w:val="center"/>
        </w:trPr>
        <w:tc>
          <w:tcPr>
            <w:tcW w:w="2386" w:type="dxa"/>
            <w:vAlign w:val="center"/>
          </w:tcPr>
          <w:p w14:paraId="37A21EA0"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أبعاد </w:t>
            </w:r>
            <w:r w:rsidRPr="0093033F">
              <w:rPr>
                <w:rFonts w:ascii="Traditional Arabic" w:hAnsi="Traditional Arabic" w:cs="Traditional Arabic" w:hint="cs"/>
                <w:b/>
                <w:bCs/>
                <w:sz w:val="28"/>
                <w:rtl/>
              </w:rPr>
              <w:t>الدراسة</w:t>
            </w:r>
          </w:p>
        </w:tc>
        <w:tc>
          <w:tcPr>
            <w:tcW w:w="2971" w:type="dxa"/>
            <w:vAlign w:val="center"/>
          </w:tcPr>
          <w:p w14:paraId="617DA32F"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الابعاد المستخدمة</w:t>
            </w:r>
          </w:p>
        </w:tc>
        <w:tc>
          <w:tcPr>
            <w:tcW w:w="2126" w:type="dxa"/>
          </w:tcPr>
          <w:p w14:paraId="2BEA31B8"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b/>
                <w:bCs/>
                <w:sz w:val="28"/>
                <w:rtl/>
              </w:rPr>
              <w:t>عدد الأسئلة</w:t>
            </w:r>
          </w:p>
        </w:tc>
        <w:tc>
          <w:tcPr>
            <w:tcW w:w="2121" w:type="dxa"/>
          </w:tcPr>
          <w:p w14:paraId="52822C0C"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المقياس المستخدم</w:t>
            </w:r>
          </w:p>
        </w:tc>
      </w:tr>
      <w:tr w:rsidR="008C775F" w:rsidRPr="0093033F" w14:paraId="4FC6F9C2" w14:textId="77777777" w:rsidTr="000175DF">
        <w:trPr>
          <w:jc w:val="center"/>
        </w:trPr>
        <w:tc>
          <w:tcPr>
            <w:tcW w:w="2386" w:type="dxa"/>
            <w:vMerge w:val="restart"/>
          </w:tcPr>
          <w:p w14:paraId="512BC22D"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16C50F1E"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التحول الرقمي</w:t>
            </w:r>
          </w:p>
        </w:tc>
        <w:tc>
          <w:tcPr>
            <w:tcW w:w="2971" w:type="dxa"/>
          </w:tcPr>
          <w:p w14:paraId="20E1B26A"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الرؤية الاستراتيجية</w:t>
            </w:r>
          </w:p>
        </w:tc>
        <w:tc>
          <w:tcPr>
            <w:tcW w:w="2126" w:type="dxa"/>
          </w:tcPr>
          <w:p w14:paraId="0D864F0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74933E3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زيد، 2023</w:t>
            </w:r>
          </w:p>
        </w:tc>
      </w:tr>
      <w:tr w:rsidR="008C775F" w:rsidRPr="0093033F" w14:paraId="3A42B0DD" w14:textId="77777777" w:rsidTr="000175DF">
        <w:trPr>
          <w:jc w:val="center"/>
        </w:trPr>
        <w:tc>
          <w:tcPr>
            <w:tcW w:w="2386" w:type="dxa"/>
            <w:vMerge/>
          </w:tcPr>
          <w:p w14:paraId="1F68546E"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007BC859"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 xml:space="preserve">البنية التحتية </w:t>
            </w:r>
          </w:p>
        </w:tc>
        <w:tc>
          <w:tcPr>
            <w:tcW w:w="2126" w:type="dxa"/>
          </w:tcPr>
          <w:p w14:paraId="27C19D4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49BB874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العبدلي، 2022</w:t>
            </w:r>
          </w:p>
        </w:tc>
      </w:tr>
      <w:tr w:rsidR="008C775F" w:rsidRPr="0093033F" w14:paraId="070D1948" w14:textId="77777777" w:rsidTr="000175DF">
        <w:trPr>
          <w:jc w:val="center"/>
        </w:trPr>
        <w:tc>
          <w:tcPr>
            <w:tcW w:w="2386" w:type="dxa"/>
            <w:vMerge/>
          </w:tcPr>
          <w:p w14:paraId="2B87D14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4742CBF"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ادارة البيانات وامنها</w:t>
            </w:r>
          </w:p>
        </w:tc>
        <w:tc>
          <w:tcPr>
            <w:tcW w:w="2126" w:type="dxa"/>
          </w:tcPr>
          <w:p w14:paraId="47E5455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41A23662"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أكبر، 2022</w:t>
            </w:r>
          </w:p>
        </w:tc>
      </w:tr>
      <w:tr w:rsidR="008C775F" w:rsidRPr="0093033F" w14:paraId="19CF0F4E" w14:textId="77777777" w:rsidTr="000175DF">
        <w:trPr>
          <w:jc w:val="center"/>
        </w:trPr>
        <w:tc>
          <w:tcPr>
            <w:tcW w:w="2386" w:type="dxa"/>
            <w:vMerge/>
          </w:tcPr>
          <w:p w14:paraId="1C8FA42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4D99C443"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الموارد البشرية</w:t>
            </w:r>
          </w:p>
        </w:tc>
        <w:tc>
          <w:tcPr>
            <w:tcW w:w="2126" w:type="dxa"/>
          </w:tcPr>
          <w:p w14:paraId="1F0B127D"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06D0F83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الطيب، 2024</w:t>
            </w:r>
          </w:p>
        </w:tc>
      </w:tr>
      <w:tr w:rsidR="008C775F" w:rsidRPr="0093033F" w14:paraId="321DBF15" w14:textId="77777777" w:rsidTr="000175DF">
        <w:trPr>
          <w:jc w:val="center"/>
        </w:trPr>
        <w:tc>
          <w:tcPr>
            <w:tcW w:w="2386" w:type="dxa"/>
            <w:vMerge w:val="restart"/>
          </w:tcPr>
          <w:p w14:paraId="378AD51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641D9E3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5F4B42B3"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cs="Traditional Arabic" w:hint="cs"/>
                <w:b/>
                <w:bCs/>
                <w:sz w:val="28"/>
                <w:rtl/>
              </w:rPr>
              <w:t>ادارة سلاسل الامداد</w:t>
            </w:r>
          </w:p>
        </w:tc>
        <w:tc>
          <w:tcPr>
            <w:tcW w:w="2971" w:type="dxa"/>
          </w:tcPr>
          <w:p w14:paraId="654AB8FF"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التشغيلي</w:t>
            </w:r>
          </w:p>
        </w:tc>
        <w:tc>
          <w:tcPr>
            <w:tcW w:w="2126" w:type="dxa"/>
          </w:tcPr>
          <w:p w14:paraId="7EA8050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0ED590B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عبد الله، 2023</w:t>
            </w:r>
          </w:p>
        </w:tc>
      </w:tr>
      <w:tr w:rsidR="008C775F" w:rsidRPr="0093033F" w14:paraId="542E8406" w14:textId="77777777" w:rsidTr="000175DF">
        <w:trPr>
          <w:jc w:val="center"/>
        </w:trPr>
        <w:tc>
          <w:tcPr>
            <w:tcW w:w="2386" w:type="dxa"/>
            <w:vMerge/>
          </w:tcPr>
          <w:p w14:paraId="3A38531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DD921C8"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المالي</w:t>
            </w:r>
          </w:p>
        </w:tc>
        <w:tc>
          <w:tcPr>
            <w:tcW w:w="2126" w:type="dxa"/>
          </w:tcPr>
          <w:p w14:paraId="2DF1A982"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2B00AE61" w14:textId="77777777" w:rsidR="008C775F" w:rsidRPr="0093033F" w:rsidRDefault="008C775F" w:rsidP="0093033F">
            <w:pPr>
              <w:autoSpaceDE w:val="0"/>
              <w:autoSpaceDN w:val="0"/>
              <w:bidi/>
              <w:adjustRightInd w:val="0"/>
              <w:jc w:val="center"/>
              <w:rPr>
                <w:rFonts w:ascii="Traditional Arabic" w:hAnsi="Traditional Arabic" w:cs="Traditional Arabic"/>
                <w:b/>
                <w:bCs/>
                <w:sz w:val="24"/>
                <w:szCs w:val="20"/>
                <w:rtl/>
              </w:rPr>
            </w:pPr>
            <w:proofErr w:type="spellStart"/>
            <w:r w:rsidRPr="0093033F">
              <w:rPr>
                <w:rFonts w:ascii="Traditional Arabic" w:hAnsi="Traditional Arabic" w:cs="Traditional Arabic"/>
                <w:b/>
                <w:bCs/>
                <w:sz w:val="24"/>
                <w:szCs w:val="20"/>
              </w:rPr>
              <w:t>Yaqin</w:t>
            </w:r>
            <w:proofErr w:type="spellEnd"/>
            <w:r w:rsidRPr="0093033F">
              <w:rPr>
                <w:rFonts w:ascii="Traditional Arabic" w:hAnsi="Traditional Arabic" w:cs="Traditional Arabic"/>
                <w:b/>
                <w:bCs/>
                <w:sz w:val="24"/>
                <w:szCs w:val="20"/>
              </w:rPr>
              <w:t>, 2020</w:t>
            </w:r>
          </w:p>
        </w:tc>
      </w:tr>
      <w:tr w:rsidR="008C775F" w:rsidRPr="0093033F" w14:paraId="2C42EBD0" w14:textId="77777777" w:rsidTr="000175DF">
        <w:trPr>
          <w:jc w:val="center"/>
        </w:trPr>
        <w:tc>
          <w:tcPr>
            <w:tcW w:w="2386" w:type="dxa"/>
            <w:vMerge/>
          </w:tcPr>
          <w:p w14:paraId="178BAA4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6410464C"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الامني</w:t>
            </w:r>
          </w:p>
        </w:tc>
        <w:tc>
          <w:tcPr>
            <w:tcW w:w="2126" w:type="dxa"/>
          </w:tcPr>
          <w:p w14:paraId="5F65D003"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5FE9ED5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العبدلي، 2022</w:t>
            </w:r>
          </w:p>
        </w:tc>
      </w:tr>
      <w:tr w:rsidR="008C775F" w:rsidRPr="0093033F" w14:paraId="47971D0E" w14:textId="77777777" w:rsidTr="000175DF">
        <w:trPr>
          <w:jc w:val="center"/>
        </w:trPr>
        <w:tc>
          <w:tcPr>
            <w:tcW w:w="2386" w:type="dxa"/>
            <w:vMerge/>
          </w:tcPr>
          <w:p w14:paraId="1E5D4FC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7CCB18A7"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البعد البيئي</w:t>
            </w:r>
          </w:p>
        </w:tc>
        <w:tc>
          <w:tcPr>
            <w:tcW w:w="2126" w:type="dxa"/>
          </w:tcPr>
          <w:p w14:paraId="167DACD1"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6E5B820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roofErr w:type="spellStart"/>
            <w:r w:rsidRPr="0093033F">
              <w:rPr>
                <w:rFonts w:ascii="Traditional Arabic" w:hAnsi="Traditional Arabic" w:cs="Traditional Arabic" w:hint="cs"/>
                <w:b/>
                <w:bCs/>
                <w:sz w:val="28"/>
                <w:rtl/>
              </w:rPr>
              <w:t>براشانت</w:t>
            </w:r>
            <w:proofErr w:type="spellEnd"/>
            <w:r w:rsidRPr="0093033F">
              <w:rPr>
                <w:rFonts w:ascii="Traditional Arabic" w:hAnsi="Traditional Arabic" w:cs="Traditional Arabic" w:hint="cs"/>
                <w:b/>
                <w:bCs/>
                <w:sz w:val="28"/>
                <w:rtl/>
              </w:rPr>
              <w:t>، 2024</w:t>
            </w:r>
          </w:p>
        </w:tc>
      </w:tr>
      <w:tr w:rsidR="008C775F" w:rsidRPr="0093033F" w14:paraId="402A810E" w14:textId="77777777" w:rsidTr="000175DF">
        <w:trPr>
          <w:jc w:val="center"/>
        </w:trPr>
        <w:tc>
          <w:tcPr>
            <w:tcW w:w="2386" w:type="dxa"/>
            <w:vMerge w:val="restart"/>
          </w:tcPr>
          <w:p w14:paraId="0B42810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115C7BFA"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 المرونة التنظيمية</w:t>
            </w:r>
          </w:p>
        </w:tc>
        <w:tc>
          <w:tcPr>
            <w:tcW w:w="2971" w:type="dxa"/>
          </w:tcPr>
          <w:p w14:paraId="240CF386"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الرأسمالية</w:t>
            </w:r>
          </w:p>
        </w:tc>
        <w:tc>
          <w:tcPr>
            <w:tcW w:w="2126" w:type="dxa"/>
          </w:tcPr>
          <w:p w14:paraId="1FE71D0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00510B4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الخوالدة، 2024</w:t>
            </w:r>
          </w:p>
        </w:tc>
      </w:tr>
      <w:tr w:rsidR="008C775F" w:rsidRPr="0093033F" w14:paraId="7921E164" w14:textId="77777777" w:rsidTr="000175DF">
        <w:trPr>
          <w:jc w:val="center"/>
        </w:trPr>
        <w:tc>
          <w:tcPr>
            <w:tcW w:w="2386" w:type="dxa"/>
            <w:vMerge/>
          </w:tcPr>
          <w:p w14:paraId="39A5BCE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264C7802"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الإستراتيجية</w:t>
            </w:r>
          </w:p>
        </w:tc>
        <w:tc>
          <w:tcPr>
            <w:tcW w:w="2126" w:type="dxa"/>
          </w:tcPr>
          <w:p w14:paraId="5EA49DE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6C4A4AB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العمارات، 2023</w:t>
            </w:r>
          </w:p>
        </w:tc>
      </w:tr>
      <w:tr w:rsidR="008C775F" w:rsidRPr="0093033F" w14:paraId="28FD337A" w14:textId="77777777" w:rsidTr="000175DF">
        <w:trPr>
          <w:jc w:val="center"/>
        </w:trPr>
        <w:tc>
          <w:tcPr>
            <w:tcW w:w="2386" w:type="dxa"/>
            <w:vMerge/>
          </w:tcPr>
          <w:p w14:paraId="23D0A41A"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6344D25"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التشغيلية</w:t>
            </w:r>
          </w:p>
        </w:tc>
        <w:tc>
          <w:tcPr>
            <w:tcW w:w="2126" w:type="dxa"/>
          </w:tcPr>
          <w:p w14:paraId="6F8033C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244FEB2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الخوالدة، 2024</w:t>
            </w:r>
          </w:p>
        </w:tc>
      </w:tr>
      <w:tr w:rsidR="008C775F" w:rsidRPr="0093033F" w14:paraId="513E64D1" w14:textId="77777777" w:rsidTr="000175DF">
        <w:trPr>
          <w:jc w:val="center"/>
        </w:trPr>
        <w:tc>
          <w:tcPr>
            <w:tcW w:w="2386" w:type="dxa"/>
            <w:vMerge/>
          </w:tcPr>
          <w:p w14:paraId="14AC8FE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3B19A726"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 xml:space="preserve">المرونة </w:t>
            </w:r>
            <w:proofErr w:type="spellStart"/>
            <w:r w:rsidRPr="0093033F">
              <w:rPr>
                <w:rFonts w:ascii="Traditional Arabic" w:hAnsi="Traditional Arabic" w:cs="Traditional Arabic" w:hint="cs"/>
                <w:b/>
                <w:bCs/>
                <w:sz w:val="28"/>
                <w:rtl/>
                <w:lang w:bidi="ar-KW"/>
              </w:rPr>
              <w:t>الثفافية</w:t>
            </w:r>
            <w:proofErr w:type="spellEnd"/>
          </w:p>
        </w:tc>
        <w:tc>
          <w:tcPr>
            <w:tcW w:w="2126" w:type="dxa"/>
          </w:tcPr>
          <w:p w14:paraId="622E3DE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2309FD12" w14:textId="77777777" w:rsidR="008C775F" w:rsidRPr="0093033F" w:rsidRDefault="008C775F" w:rsidP="0093033F">
            <w:pPr>
              <w:autoSpaceDE w:val="0"/>
              <w:autoSpaceDN w:val="0"/>
              <w:bidi/>
              <w:adjustRightInd w:val="0"/>
              <w:jc w:val="center"/>
              <w:rPr>
                <w:rFonts w:ascii="Traditional Arabic" w:hAnsi="Traditional Arabic" w:cs="Traditional Arabic"/>
                <w:b/>
                <w:bCs/>
                <w:sz w:val="24"/>
                <w:szCs w:val="20"/>
                <w:rtl/>
              </w:rPr>
            </w:pPr>
            <w:r w:rsidRPr="0093033F">
              <w:rPr>
                <w:rFonts w:ascii="Traditional Arabic" w:hAnsi="Traditional Arabic" w:cs="Traditional Arabic"/>
                <w:b/>
                <w:bCs/>
                <w:sz w:val="24"/>
                <w:szCs w:val="20"/>
              </w:rPr>
              <w:t>Ndayisenga et al, 2025</w:t>
            </w:r>
          </w:p>
        </w:tc>
      </w:tr>
      <w:tr w:rsidR="008C775F" w:rsidRPr="0093033F" w14:paraId="5B08307C" w14:textId="77777777" w:rsidTr="000175DF">
        <w:trPr>
          <w:jc w:val="center"/>
        </w:trPr>
        <w:tc>
          <w:tcPr>
            <w:tcW w:w="2386" w:type="dxa"/>
            <w:vMerge/>
          </w:tcPr>
          <w:p w14:paraId="61AE987D"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021CE934" w14:textId="581E1403" w:rsidR="008C775F" w:rsidRPr="0093033F" w:rsidRDefault="00F34861" w:rsidP="0093033F">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العلاقات</w:t>
            </w:r>
          </w:p>
        </w:tc>
        <w:tc>
          <w:tcPr>
            <w:tcW w:w="2126" w:type="dxa"/>
          </w:tcPr>
          <w:p w14:paraId="2A2B11A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51523D5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الطيب، 2024</w:t>
            </w:r>
          </w:p>
        </w:tc>
      </w:tr>
      <w:tr w:rsidR="008C775F" w:rsidRPr="0093033F" w14:paraId="7C95C869" w14:textId="77777777" w:rsidTr="000175DF">
        <w:trPr>
          <w:jc w:val="center"/>
        </w:trPr>
        <w:tc>
          <w:tcPr>
            <w:tcW w:w="2386" w:type="dxa"/>
            <w:vMerge/>
          </w:tcPr>
          <w:p w14:paraId="6438E4E1"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75B171CA"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مرونة التعلم</w:t>
            </w:r>
          </w:p>
        </w:tc>
        <w:tc>
          <w:tcPr>
            <w:tcW w:w="2126" w:type="dxa"/>
          </w:tcPr>
          <w:p w14:paraId="33673B5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1A5CFE5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زيد، 2023</w:t>
            </w:r>
          </w:p>
        </w:tc>
      </w:tr>
    </w:tbl>
    <w:p w14:paraId="06C4D3CB" w14:textId="1A57CC45" w:rsidR="00F17111" w:rsidRPr="0093033F" w:rsidRDefault="00F17111" w:rsidP="0093033F">
      <w:pPr>
        <w:bidi/>
        <w:spacing w:after="0" w:line="240" w:lineRule="auto"/>
        <w:jc w:val="both"/>
        <w:rPr>
          <w:rFonts w:ascii="Simplified Arabic" w:hAnsi="Simplified Arabic" w:cs="Simplified Arabic"/>
          <w:b/>
          <w:bCs/>
          <w:sz w:val="28"/>
          <w:szCs w:val="28"/>
          <w:rtl/>
          <w:lang w:val="en-US" w:bidi="ar-EG"/>
        </w:rPr>
      </w:pPr>
      <w:r w:rsidRPr="0093033F">
        <w:rPr>
          <w:rFonts w:ascii="Simplified Arabic" w:hAnsi="Simplified Arabic" w:cs="Simplified Arabic" w:hint="cs"/>
          <w:b/>
          <w:bCs/>
          <w:sz w:val="28"/>
          <w:szCs w:val="28"/>
          <w:rtl/>
          <w:lang w:val="en-US" w:bidi="ar-EG"/>
        </w:rPr>
        <w:t xml:space="preserve">خامساً: صدق أداة الدراسة </w:t>
      </w:r>
    </w:p>
    <w:p w14:paraId="47FDD6B5" w14:textId="77777777" w:rsidR="00F17111" w:rsidRPr="0093033F" w:rsidRDefault="00F17111" w:rsidP="0093033F">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7022ADED" w14:textId="1EA4A617" w:rsidR="00F17111" w:rsidRPr="0093033F" w:rsidRDefault="00F17111" w:rsidP="0093033F">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8F5F04">
        <w:rPr>
          <w:rFonts w:ascii="Simplified Arabic" w:eastAsia="Times New Roman" w:hAnsi="Simplified Arabic" w:cs="Simplified Arabic" w:hint="cs"/>
          <w:b/>
          <w:bCs/>
          <w:color w:val="EE0000"/>
          <w:kern w:val="0"/>
          <w:sz w:val="28"/>
          <w:szCs w:val="28"/>
          <w:rtl/>
          <w14:ligatures w14:val="none"/>
        </w:rPr>
        <w:t xml:space="preserve">صدق </w:t>
      </w:r>
      <w:r w:rsidR="00986B98" w:rsidRPr="008F5F04">
        <w:rPr>
          <w:rFonts w:ascii="Simplified Arabic" w:eastAsia="Times New Roman" w:hAnsi="Simplified Arabic" w:cs="Simplified Arabic" w:hint="cs"/>
          <w:b/>
          <w:bCs/>
          <w:color w:val="EE0000"/>
          <w:kern w:val="0"/>
          <w:sz w:val="28"/>
          <w:szCs w:val="28"/>
          <w:rtl/>
          <w14:ligatures w14:val="none"/>
        </w:rPr>
        <w:t>الظاهري</w:t>
      </w:r>
      <w:r w:rsidRPr="008F5F04">
        <w:rPr>
          <w:rFonts w:ascii="Simplified Arabic" w:eastAsia="Times New Roman" w:hAnsi="Simplified Arabic" w:cs="Simplified Arabic" w:hint="cs"/>
          <w:b/>
          <w:bCs/>
          <w:color w:val="EE0000"/>
          <w:kern w:val="0"/>
          <w:sz w:val="28"/>
          <w:szCs w:val="28"/>
          <w:rtl/>
          <w14:ligatures w14:val="none"/>
        </w:rPr>
        <w:t xml:space="preserve">: </w:t>
      </w:r>
      <w:r w:rsidRPr="0093033F">
        <w:rPr>
          <w:rFonts w:ascii="Simplified Arabic" w:eastAsia="Times New Roman" w:hAnsi="Simplified Arabic" w:cs="Simplified Arabic" w:hint="cs"/>
          <w:sz w:val="28"/>
          <w:szCs w:val="28"/>
          <w:rtl/>
          <w:lang w:eastAsia="ar-SA"/>
        </w:rPr>
        <w:t xml:space="preserve">تم </w:t>
      </w:r>
      <w:r w:rsidRPr="0093033F">
        <w:rPr>
          <w:rFonts w:ascii="Simplified Arabic" w:eastAsia="Times New Roman" w:hAnsi="Simplified Arabic" w:cs="Simplified Arabic"/>
          <w:sz w:val="28"/>
          <w:szCs w:val="28"/>
          <w:rtl/>
          <w:lang w:eastAsia="ar-SA" w:bidi="ar-EG"/>
        </w:rPr>
        <w:t>عرض الاست</w:t>
      </w:r>
      <w:r w:rsidRPr="0093033F">
        <w:rPr>
          <w:rFonts w:ascii="Simplified Arabic" w:eastAsia="Times New Roman" w:hAnsi="Simplified Arabic" w:cs="Simplified Arabic" w:hint="cs"/>
          <w:sz w:val="28"/>
          <w:szCs w:val="28"/>
          <w:rtl/>
          <w:lang w:eastAsia="ar-SA" w:bidi="ar-EG"/>
        </w:rPr>
        <w:t>بيان</w:t>
      </w:r>
      <w:r w:rsidRPr="0093033F">
        <w:rPr>
          <w:rFonts w:ascii="Simplified Arabic" w:eastAsia="Times New Roman" w:hAnsi="Simplified Arabic" w:cs="Simplified Arabic"/>
          <w:sz w:val="28"/>
          <w:szCs w:val="28"/>
          <w:rtl/>
          <w:lang w:eastAsia="ar-SA" w:bidi="ar-EG"/>
        </w:rPr>
        <w:t xml:space="preserve"> ف</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صورته الأولية على السادة المحكمين، لإبداء الرأ</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حول موافقتهم على محاور عبارات </w:t>
      </w:r>
      <w:r w:rsidRPr="0093033F">
        <w:rPr>
          <w:rFonts w:ascii="Simplified Arabic" w:eastAsia="Times New Roman" w:hAnsi="Simplified Arabic" w:cs="Simplified Arabic" w:hint="cs"/>
          <w:sz w:val="28"/>
          <w:szCs w:val="28"/>
          <w:rtl/>
          <w:lang w:eastAsia="ar-SA" w:bidi="ar-EG"/>
        </w:rPr>
        <w:t>الاستبيان</w:t>
      </w:r>
      <w:r w:rsidRPr="0093033F">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الاستبيان لمحاور وموضوع </w:t>
      </w:r>
      <w:r w:rsidRPr="0093033F">
        <w:rPr>
          <w:rFonts w:ascii="Simplified Arabic" w:eastAsia="Times New Roman" w:hAnsi="Simplified Arabic" w:cs="Simplified Arabic" w:hint="cs"/>
          <w:sz w:val="28"/>
          <w:szCs w:val="28"/>
          <w:rtl/>
          <w:lang w:eastAsia="ar-SA" w:bidi="ar-EG"/>
        </w:rPr>
        <w:t>الدراسة،</w:t>
      </w:r>
      <w:r w:rsidRPr="0093033F">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صورته النهائية</w:t>
      </w:r>
    </w:p>
    <w:p w14:paraId="7D774492" w14:textId="77777777" w:rsidR="00F17111" w:rsidRPr="0093033F" w:rsidRDefault="00F17111" w:rsidP="0093033F">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hint="cs"/>
          <w:b/>
          <w:bCs/>
          <w:color w:val="000000"/>
          <w:kern w:val="0"/>
          <w:sz w:val="28"/>
          <w:szCs w:val="28"/>
          <w:rtl/>
          <w14:ligatures w14:val="none"/>
        </w:rPr>
        <w:t>صدق الاتساق الداخلي</w:t>
      </w:r>
      <w:r w:rsidRPr="0093033F">
        <w:rPr>
          <w:rFonts w:ascii="Simplified Arabic" w:eastAsia="Times New Roman" w:hAnsi="Simplified Arabic" w:cs="Simplified Arabic"/>
          <w:kern w:val="0"/>
          <w:sz w:val="28"/>
          <w:szCs w:val="28"/>
          <w:rtl/>
          <w:lang w:val="en-US" w:bidi="ar-EG"/>
          <w14:ligatures w14:val="none"/>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638E8F65"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3033F">
        <w:rPr>
          <w:rFonts w:ascii="Simplified Arabic" w:eastAsia="Times New Roman" w:hAnsi="Simplified Arabic" w:cs="Simplified Arabic"/>
          <w:b/>
          <w:bCs/>
          <w:kern w:val="0"/>
          <w:sz w:val="28"/>
          <w:szCs w:val="28"/>
          <w:rtl/>
          <w:lang w:val="en-US" w:bidi="ar-EG"/>
          <w14:ligatures w14:val="none"/>
        </w:rPr>
        <w:t xml:space="preserve">المحور الأول: </w:t>
      </w:r>
      <w:r w:rsidRPr="0093033F">
        <w:rPr>
          <w:rFonts w:ascii="Simplified Arabic" w:eastAsia="Calibri" w:hAnsi="Simplified Arabic" w:cs="Simplified Arabic"/>
          <w:b/>
          <w:bCs/>
          <w:sz w:val="28"/>
          <w:szCs w:val="28"/>
          <w:rtl/>
          <w:lang w:val="en-US"/>
        </w:rPr>
        <w:t xml:space="preserve">التحول الرقمي </w:t>
      </w:r>
    </w:p>
    <w:p w14:paraId="6F20075B" w14:textId="7E9686FE"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14:ligatures w14:val="none"/>
        </w:rPr>
        <w:t>جدول (3-</w:t>
      </w:r>
      <w:r w:rsidR="00DD14A9" w:rsidRPr="0093033F">
        <w:rPr>
          <w:rFonts w:ascii="Simplified Arabic" w:eastAsia="Times New Roman" w:hAnsi="Simplified Arabic" w:cs="Simplified Arabic" w:hint="cs"/>
          <w:b/>
          <w:bCs/>
          <w:kern w:val="0"/>
          <w:rtl/>
          <w:lang w:val="en-US"/>
          <w14:ligatures w14:val="none"/>
        </w:rPr>
        <w:t>2</w:t>
      </w:r>
      <w:r w:rsidRPr="0093033F">
        <w:rPr>
          <w:rFonts w:ascii="Simplified Arabic" w:eastAsia="Times New Roman" w:hAnsi="Simplified Arabic" w:cs="Simplified Arabic"/>
          <w:b/>
          <w:bCs/>
          <w:kern w:val="0"/>
          <w:rtl/>
          <w:lang w:val="en-US"/>
          <w14:ligatures w14:val="none"/>
        </w:rPr>
        <w:t xml:space="preserve">) </w:t>
      </w:r>
      <w:r w:rsidRPr="0093033F">
        <w:rPr>
          <w:rFonts w:ascii="Simplified Arabic" w:eastAsia="Times New Roman" w:hAnsi="Simplified Arabic" w:cs="Simplified Arabic"/>
          <w:b/>
          <w:bCs/>
          <w:kern w:val="0"/>
          <w:rtl/>
          <w:lang w:val="en-US" w:bidi="ar-EG"/>
          <w14:ligatures w14:val="none"/>
        </w:rPr>
        <w:t xml:space="preserve">معاملات الارتباط لعبارات محور </w:t>
      </w:r>
      <w:r w:rsidRPr="0093033F">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774BB228"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AC71CF4"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03AE8FE4"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5AD2C9BC"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3921C11"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1BF29930" w14:textId="77777777" w:rsidTr="00C15C4A">
        <w:trPr>
          <w:jc w:val="center"/>
        </w:trPr>
        <w:tc>
          <w:tcPr>
            <w:tcW w:w="9792" w:type="dxa"/>
            <w:gridSpan w:val="4"/>
          </w:tcPr>
          <w:p w14:paraId="2DFE9DA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الرؤية الاستراتيجية </w:t>
            </w:r>
          </w:p>
        </w:tc>
      </w:tr>
      <w:tr w:rsidR="00F17111" w:rsidRPr="0093033F" w14:paraId="2CDD6EA7" w14:textId="77777777" w:rsidTr="00C15C4A">
        <w:trPr>
          <w:jc w:val="center"/>
        </w:trPr>
        <w:tc>
          <w:tcPr>
            <w:tcW w:w="677" w:type="dxa"/>
          </w:tcPr>
          <w:p w14:paraId="44EB7C8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w:t>
            </w:r>
          </w:p>
        </w:tc>
        <w:tc>
          <w:tcPr>
            <w:tcW w:w="5971" w:type="dxa"/>
          </w:tcPr>
          <w:p w14:paraId="1915732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المؤسسة رؤية واضحة للتحول الرقمي تتماشى مع أهدافها الاستراتيجية</w:t>
            </w:r>
            <w:r w:rsidRPr="0093033F">
              <w:rPr>
                <w:rFonts w:ascii="Simplified Arabic" w:hAnsi="Simplified Arabic" w:cs="Simplified Arabic"/>
                <w:b/>
                <w:bCs/>
                <w:sz w:val="24"/>
              </w:rPr>
              <w:t>.</w:t>
            </w:r>
          </w:p>
        </w:tc>
        <w:tc>
          <w:tcPr>
            <w:tcW w:w="1524" w:type="dxa"/>
          </w:tcPr>
          <w:p w14:paraId="66EF81C6"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0.714**</w:t>
            </w:r>
          </w:p>
        </w:tc>
        <w:tc>
          <w:tcPr>
            <w:tcW w:w="1620" w:type="dxa"/>
          </w:tcPr>
          <w:p w14:paraId="0D52644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316C092" w14:textId="77777777" w:rsidTr="00C15C4A">
        <w:trPr>
          <w:jc w:val="center"/>
        </w:trPr>
        <w:tc>
          <w:tcPr>
            <w:tcW w:w="677" w:type="dxa"/>
          </w:tcPr>
          <w:p w14:paraId="45EAD05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5C48558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تدعم الإدارة العليا مبادرات التحول الرقمي بشكل مستمر وفعّال</w:t>
            </w:r>
            <w:r w:rsidRPr="0093033F">
              <w:rPr>
                <w:rFonts w:ascii="Simplified Arabic" w:hAnsi="Simplified Arabic" w:cs="Simplified Arabic"/>
                <w:b/>
                <w:bCs/>
                <w:sz w:val="24"/>
              </w:rPr>
              <w:t>.</w:t>
            </w:r>
          </w:p>
        </w:tc>
        <w:tc>
          <w:tcPr>
            <w:tcW w:w="1524" w:type="dxa"/>
          </w:tcPr>
          <w:p w14:paraId="5E0507E9"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0.750**</w:t>
            </w:r>
          </w:p>
        </w:tc>
        <w:tc>
          <w:tcPr>
            <w:tcW w:w="1620" w:type="dxa"/>
          </w:tcPr>
          <w:p w14:paraId="020D4B8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45BD14A" w14:textId="77777777" w:rsidTr="00C15C4A">
        <w:trPr>
          <w:jc w:val="center"/>
        </w:trPr>
        <w:tc>
          <w:tcPr>
            <w:tcW w:w="677" w:type="dxa"/>
          </w:tcPr>
          <w:p w14:paraId="2AE6950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6AF02547"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تُدرج أهداف التحول الرقمي ضمن الخطط الاستراتيجية للمؤسسة</w:t>
            </w:r>
            <w:r w:rsidRPr="0093033F">
              <w:rPr>
                <w:rFonts w:ascii="Simplified Arabic" w:hAnsi="Simplified Arabic" w:cs="Simplified Arabic"/>
                <w:b/>
                <w:bCs/>
                <w:sz w:val="24"/>
              </w:rPr>
              <w:t>.</w:t>
            </w:r>
          </w:p>
        </w:tc>
        <w:tc>
          <w:tcPr>
            <w:tcW w:w="1524" w:type="dxa"/>
          </w:tcPr>
          <w:p w14:paraId="19D2F8A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0.831**</w:t>
            </w:r>
          </w:p>
        </w:tc>
        <w:tc>
          <w:tcPr>
            <w:tcW w:w="1620" w:type="dxa"/>
          </w:tcPr>
          <w:p w14:paraId="4D9ABD4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82B028C" w14:textId="77777777" w:rsidTr="00C15C4A">
        <w:trPr>
          <w:jc w:val="center"/>
        </w:trPr>
        <w:tc>
          <w:tcPr>
            <w:tcW w:w="677" w:type="dxa"/>
          </w:tcPr>
          <w:p w14:paraId="1178D9D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64495A9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التواصل بوضوح مع الموظفين حول أهداف واستراتيجية التحول الرقمي</w:t>
            </w:r>
            <w:r w:rsidRPr="0093033F">
              <w:rPr>
                <w:rFonts w:ascii="Simplified Arabic" w:hAnsi="Simplified Arabic" w:cs="Simplified Arabic"/>
                <w:b/>
                <w:bCs/>
                <w:sz w:val="24"/>
              </w:rPr>
              <w:t>.</w:t>
            </w:r>
          </w:p>
        </w:tc>
        <w:tc>
          <w:tcPr>
            <w:tcW w:w="1524" w:type="dxa"/>
          </w:tcPr>
          <w:p w14:paraId="6D25B5D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0.816**</w:t>
            </w:r>
          </w:p>
        </w:tc>
        <w:tc>
          <w:tcPr>
            <w:tcW w:w="1620" w:type="dxa"/>
          </w:tcPr>
          <w:p w14:paraId="5ABCCDA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3D5E74A" w14:textId="77777777" w:rsidTr="00C15C4A">
        <w:trPr>
          <w:jc w:val="center"/>
        </w:trPr>
        <w:tc>
          <w:tcPr>
            <w:tcW w:w="677" w:type="dxa"/>
          </w:tcPr>
          <w:p w14:paraId="450D7E2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31ACF74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93033F">
              <w:rPr>
                <w:rFonts w:ascii="Simplified Arabic" w:hAnsi="Simplified Arabic" w:cs="Simplified Arabic"/>
                <w:b/>
                <w:bCs/>
                <w:sz w:val="24"/>
              </w:rPr>
              <w:t>.</w:t>
            </w:r>
          </w:p>
        </w:tc>
        <w:tc>
          <w:tcPr>
            <w:tcW w:w="1524" w:type="dxa"/>
          </w:tcPr>
          <w:p w14:paraId="53975494"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0.896**</w:t>
            </w:r>
          </w:p>
        </w:tc>
        <w:tc>
          <w:tcPr>
            <w:tcW w:w="1620" w:type="dxa"/>
          </w:tcPr>
          <w:p w14:paraId="6F94A04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4324554" w14:textId="77777777" w:rsidTr="00C15C4A">
        <w:trPr>
          <w:jc w:val="center"/>
        </w:trPr>
        <w:tc>
          <w:tcPr>
            <w:tcW w:w="9792" w:type="dxa"/>
            <w:gridSpan w:val="4"/>
          </w:tcPr>
          <w:p w14:paraId="3016C28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البنية التحتية </w:t>
            </w:r>
          </w:p>
        </w:tc>
      </w:tr>
      <w:tr w:rsidR="00F17111" w:rsidRPr="0093033F" w14:paraId="7BC1E99D" w14:textId="77777777" w:rsidTr="00C15C4A">
        <w:trPr>
          <w:jc w:val="center"/>
        </w:trPr>
        <w:tc>
          <w:tcPr>
            <w:tcW w:w="677" w:type="dxa"/>
          </w:tcPr>
          <w:p w14:paraId="479AAAD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1399CA29"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تتوافر في المؤسسة بنية تقنية حديثة تدعم العمليات الرقمية بشكل فعّال</w:t>
            </w:r>
            <w:r w:rsidRPr="0093033F">
              <w:rPr>
                <w:rFonts w:ascii="Simplified Arabic" w:hAnsi="Simplified Arabic" w:cs="Simplified Arabic"/>
                <w:b/>
                <w:bCs/>
                <w:sz w:val="24"/>
              </w:rPr>
              <w:t>.</w:t>
            </w:r>
          </w:p>
        </w:tc>
        <w:tc>
          <w:tcPr>
            <w:tcW w:w="1524" w:type="dxa"/>
          </w:tcPr>
          <w:p w14:paraId="0DED53A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64ADD49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CD83B7C" w14:textId="77777777" w:rsidTr="00C15C4A">
        <w:trPr>
          <w:jc w:val="center"/>
        </w:trPr>
        <w:tc>
          <w:tcPr>
            <w:tcW w:w="677" w:type="dxa"/>
          </w:tcPr>
          <w:p w14:paraId="592C2BC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0E98B2B0"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تُحدث المؤسسة أنظمتها وبرامجها بشكل دوري لمواكبة التطورات التقنية</w:t>
            </w:r>
            <w:r w:rsidRPr="0093033F">
              <w:rPr>
                <w:rFonts w:ascii="Simplified Arabic" w:hAnsi="Simplified Arabic" w:cs="Simplified Arabic"/>
                <w:b/>
                <w:bCs/>
                <w:sz w:val="24"/>
              </w:rPr>
              <w:t>.</w:t>
            </w:r>
          </w:p>
        </w:tc>
        <w:tc>
          <w:tcPr>
            <w:tcW w:w="1524" w:type="dxa"/>
          </w:tcPr>
          <w:p w14:paraId="130BB64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435D497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0D5919B" w14:textId="77777777" w:rsidTr="00C15C4A">
        <w:trPr>
          <w:jc w:val="center"/>
        </w:trPr>
        <w:tc>
          <w:tcPr>
            <w:tcW w:w="677" w:type="dxa"/>
          </w:tcPr>
          <w:p w14:paraId="3E6EFB6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42AFAC4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ربط الأنظمة الرقمية المختلفة داخل المؤسسة لضمان سهولة تدفق المعلومات</w:t>
            </w:r>
            <w:r w:rsidRPr="0093033F">
              <w:rPr>
                <w:rFonts w:ascii="Simplified Arabic" w:hAnsi="Simplified Arabic" w:cs="Simplified Arabic"/>
                <w:b/>
                <w:bCs/>
                <w:sz w:val="24"/>
              </w:rPr>
              <w:t>.</w:t>
            </w:r>
          </w:p>
        </w:tc>
        <w:tc>
          <w:tcPr>
            <w:tcW w:w="1524" w:type="dxa"/>
          </w:tcPr>
          <w:p w14:paraId="687033E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0.887**</w:t>
            </w:r>
          </w:p>
        </w:tc>
        <w:tc>
          <w:tcPr>
            <w:tcW w:w="1620" w:type="dxa"/>
          </w:tcPr>
          <w:p w14:paraId="3383C2D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4A60DC6" w14:textId="77777777" w:rsidTr="00C15C4A">
        <w:trPr>
          <w:jc w:val="center"/>
        </w:trPr>
        <w:tc>
          <w:tcPr>
            <w:tcW w:w="677" w:type="dxa"/>
          </w:tcPr>
          <w:p w14:paraId="7C3FE4A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3A34232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تتوافر أجهزة وشبكات آمنة وسريعة تُمكّن الموظفين من أداء مهامهم بفعالية</w:t>
            </w:r>
            <w:r w:rsidRPr="0093033F">
              <w:rPr>
                <w:rFonts w:ascii="Simplified Arabic" w:hAnsi="Simplified Arabic" w:cs="Simplified Arabic"/>
                <w:b/>
                <w:bCs/>
                <w:sz w:val="24"/>
              </w:rPr>
              <w:t>.</w:t>
            </w:r>
          </w:p>
        </w:tc>
        <w:tc>
          <w:tcPr>
            <w:tcW w:w="1524" w:type="dxa"/>
          </w:tcPr>
          <w:p w14:paraId="7D3651E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0.827**</w:t>
            </w:r>
          </w:p>
        </w:tc>
        <w:tc>
          <w:tcPr>
            <w:tcW w:w="1620" w:type="dxa"/>
          </w:tcPr>
          <w:p w14:paraId="27F0317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8D55363" w14:textId="77777777" w:rsidTr="00C15C4A">
        <w:trPr>
          <w:jc w:val="center"/>
        </w:trPr>
        <w:tc>
          <w:tcPr>
            <w:tcW w:w="677" w:type="dxa"/>
          </w:tcPr>
          <w:p w14:paraId="316B4E9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7CB261F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تخصص المؤسسة ميزانية كافية لتطوير وصيانة البنية التحتية الرقمية</w:t>
            </w:r>
            <w:r w:rsidRPr="0093033F">
              <w:rPr>
                <w:rFonts w:ascii="Simplified Arabic" w:hAnsi="Simplified Arabic" w:cs="Simplified Arabic"/>
                <w:b/>
                <w:bCs/>
                <w:sz w:val="24"/>
              </w:rPr>
              <w:t>.</w:t>
            </w:r>
          </w:p>
        </w:tc>
        <w:tc>
          <w:tcPr>
            <w:tcW w:w="1524" w:type="dxa"/>
          </w:tcPr>
          <w:p w14:paraId="62648D7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0.850**</w:t>
            </w:r>
          </w:p>
        </w:tc>
        <w:tc>
          <w:tcPr>
            <w:tcW w:w="1620" w:type="dxa"/>
          </w:tcPr>
          <w:p w14:paraId="469478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CBF9A13" w14:textId="77777777" w:rsidTr="00C15C4A">
        <w:trPr>
          <w:jc w:val="center"/>
        </w:trPr>
        <w:tc>
          <w:tcPr>
            <w:tcW w:w="9792" w:type="dxa"/>
            <w:gridSpan w:val="4"/>
          </w:tcPr>
          <w:p w14:paraId="3AECE2A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ادارة البيانات وامنها</w:t>
            </w:r>
          </w:p>
        </w:tc>
      </w:tr>
      <w:tr w:rsidR="00F17111" w:rsidRPr="0093033F" w14:paraId="134FFAC5" w14:textId="77777777" w:rsidTr="00C15C4A">
        <w:trPr>
          <w:jc w:val="center"/>
        </w:trPr>
        <w:tc>
          <w:tcPr>
            <w:tcW w:w="677" w:type="dxa"/>
          </w:tcPr>
          <w:p w14:paraId="4D86A55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4181DDA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المؤسسة نظاماً فعالاً لإدارة البيانات وتخزينها بشكل منظم وآمن</w:t>
            </w:r>
            <w:r w:rsidRPr="0093033F">
              <w:rPr>
                <w:rFonts w:ascii="Simplified Arabic" w:hAnsi="Simplified Arabic" w:cs="Simplified Arabic"/>
                <w:b/>
                <w:bCs/>
                <w:sz w:val="24"/>
              </w:rPr>
              <w:t>.</w:t>
            </w:r>
          </w:p>
        </w:tc>
        <w:tc>
          <w:tcPr>
            <w:tcW w:w="1524" w:type="dxa"/>
          </w:tcPr>
          <w:p w14:paraId="2E217B2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557F64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87F4303" w14:textId="77777777" w:rsidTr="00C15C4A">
        <w:trPr>
          <w:jc w:val="center"/>
        </w:trPr>
        <w:tc>
          <w:tcPr>
            <w:tcW w:w="677" w:type="dxa"/>
          </w:tcPr>
          <w:p w14:paraId="7E54182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7B2F800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توجد سياسات واضحة لحماية خصوصية وأمن المعلومات الحساسة</w:t>
            </w:r>
            <w:r w:rsidRPr="0093033F">
              <w:rPr>
                <w:rFonts w:ascii="Simplified Arabic" w:hAnsi="Simplified Arabic" w:cs="Simplified Arabic"/>
                <w:b/>
                <w:bCs/>
                <w:sz w:val="24"/>
              </w:rPr>
              <w:t>.</w:t>
            </w:r>
          </w:p>
        </w:tc>
        <w:tc>
          <w:tcPr>
            <w:tcW w:w="1524" w:type="dxa"/>
          </w:tcPr>
          <w:p w14:paraId="684FBA7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0.727**</w:t>
            </w:r>
          </w:p>
        </w:tc>
        <w:tc>
          <w:tcPr>
            <w:tcW w:w="1620" w:type="dxa"/>
          </w:tcPr>
          <w:p w14:paraId="55B0BE3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5268544" w14:textId="77777777" w:rsidTr="00C15C4A">
        <w:trPr>
          <w:jc w:val="center"/>
        </w:trPr>
        <w:tc>
          <w:tcPr>
            <w:tcW w:w="677" w:type="dxa"/>
          </w:tcPr>
          <w:p w14:paraId="453AB8E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78D48EFE"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استخدام تقنيات متقدمة لضمان أمن البيانات ضد التهديدات الإلكترونية</w:t>
            </w:r>
            <w:r w:rsidRPr="0093033F">
              <w:rPr>
                <w:rFonts w:ascii="Simplified Arabic" w:hAnsi="Simplified Arabic" w:cs="Simplified Arabic"/>
                <w:b/>
                <w:bCs/>
                <w:sz w:val="24"/>
              </w:rPr>
              <w:t>.</w:t>
            </w:r>
          </w:p>
        </w:tc>
        <w:tc>
          <w:tcPr>
            <w:tcW w:w="1524" w:type="dxa"/>
          </w:tcPr>
          <w:p w14:paraId="0D7EAA0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0.893**</w:t>
            </w:r>
          </w:p>
        </w:tc>
        <w:tc>
          <w:tcPr>
            <w:tcW w:w="1620" w:type="dxa"/>
          </w:tcPr>
          <w:p w14:paraId="4F4C821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FBDBB1D" w14:textId="77777777" w:rsidTr="00C15C4A">
        <w:trPr>
          <w:jc w:val="center"/>
        </w:trPr>
        <w:tc>
          <w:tcPr>
            <w:tcW w:w="677" w:type="dxa"/>
          </w:tcPr>
          <w:p w14:paraId="71D3594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5415790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تُحلل البيانات بانتظام لدعم اتخاذ القرار في إدارة سلاسل الإمداد</w:t>
            </w:r>
            <w:r w:rsidRPr="0093033F">
              <w:rPr>
                <w:rFonts w:ascii="Simplified Arabic" w:hAnsi="Simplified Arabic" w:cs="Simplified Arabic"/>
                <w:b/>
                <w:bCs/>
                <w:sz w:val="24"/>
              </w:rPr>
              <w:t>.</w:t>
            </w:r>
          </w:p>
        </w:tc>
        <w:tc>
          <w:tcPr>
            <w:tcW w:w="1524" w:type="dxa"/>
          </w:tcPr>
          <w:p w14:paraId="56D1A34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0.916**</w:t>
            </w:r>
          </w:p>
        </w:tc>
        <w:tc>
          <w:tcPr>
            <w:tcW w:w="1620" w:type="dxa"/>
          </w:tcPr>
          <w:p w14:paraId="437237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56A032E" w14:textId="77777777" w:rsidTr="00C15C4A">
        <w:trPr>
          <w:jc w:val="center"/>
        </w:trPr>
        <w:tc>
          <w:tcPr>
            <w:tcW w:w="677" w:type="dxa"/>
          </w:tcPr>
          <w:p w14:paraId="7CBFF17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6AA0642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بالمعايير الوطنية والدولية الخاصة بأمن المعلومات وإدارتها</w:t>
            </w:r>
            <w:r w:rsidRPr="0093033F">
              <w:rPr>
                <w:rFonts w:ascii="Simplified Arabic" w:hAnsi="Simplified Arabic" w:cs="Simplified Arabic"/>
                <w:b/>
                <w:bCs/>
                <w:sz w:val="24"/>
              </w:rPr>
              <w:t>.</w:t>
            </w:r>
          </w:p>
        </w:tc>
        <w:tc>
          <w:tcPr>
            <w:tcW w:w="1524" w:type="dxa"/>
          </w:tcPr>
          <w:p w14:paraId="2630513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26A790C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A697F4B" w14:textId="77777777" w:rsidTr="00C15C4A">
        <w:trPr>
          <w:jc w:val="center"/>
        </w:trPr>
        <w:tc>
          <w:tcPr>
            <w:tcW w:w="9792" w:type="dxa"/>
            <w:gridSpan w:val="4"/>
          </w:tcPr>
          <w:p w14:paraId="4F08A9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الموارد البشرية</w:t>
            </w:r>
          </w:p>
        </w:tc>
      </w:tr>
      <w:tr w:rsidR="00F17111" w:rsidRPr="0093033F" w14:paraId="1331D8F8" w14:textId="77777777" w:rsidTr="00C15C4A">
        <w:trPr>
          <w:jc w:val="center"/>
        </w:trPr>
        <w:tc>
          <w:tcPr>
            <w:tcW w:w="677" w:type="dxa"/>
          </w:tcPr>
          <w:p w14:paraId="5C452B5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649BE92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93033F">
              <w:rPr>
                <w:rFonts w:ascii="Simplified Arabic" w:hAnsi="Simplified Arabic" w:cs="Simplified Arabic"/>
                <w:b/>
                <w:bCs/>
                <w:sz w:val="24"/>
              </w:rPr>
              <w:t>.</w:t>
            </w:r>
          </w:p>
        </w:tc>
        <w:tc>
          <w:tcPr>
            <w:tcW w:w="1524" w:type="dxa"/>
          </w:tcPr>
          <w:p w14:paraId="4C4BE9B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0.936**</w:t>
            </w:r>
          </w:p>
        </w:tc>
        <w:tc>
          <w:tcPr>
            <w:tcW w:w="1620" w:type="dxa"/>
          </w:tcPr>
          <w:p w14:paraId="1750D61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3B947A2" w14:textId="77777777" w:rsidTr="00C15C4A">
        <w:trPr>
          <w:jc w:val="center"/>
        </w:trPr>
        <w:tc>
          <w:tcPr>
            <w:tcW w:w="677" w:type="dxa"/>
          </w:tcPr>
          <w:p w14:paraId="7A5D66C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6C3DB5F7"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توفر المؤسسة برامج تدريب مستمرة لتعزيز المهارات الرقمية للموظفين</w:t>
            </w:r>
            <w:r w:rsidRPr="0093033F">
              <w:rPr>
                <w:rFonts w:ascii="Simplified Arabic" w:hAnsi="Simplified Arabic" w:cs="Simplified Arabic"/>
                <w:b/>
                <w:bCs/>
                <w:sz w:val="24"/>
              </w:rPr>
              <w:t>.</w:t>
            </w:r>
          </w:p>
        </w:tc>
        <w:tc>
          <w:tcPr>
            <w:tcW w:w="1524" w:type="dxa"/>
          </w:tcPr>
          <w:p w14:paraId="167AA95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7AC006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515F133" w14:textId="77777777" w:rsidTr="00C15C4A">
        <w:trPr>
          <w:jc w:val="center"/>
        </w:trPr>
        <w:tc>
          <w:tcPr>
            <w:tcW w:w="677" w:type="dxa"/>
          </w:tcPr>
          <w:p w14:paraId="65FDEBB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5947B6F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الموظفين على تبني ثقافة الابتكار الرقمي في العمل</w:t>
            </w:r>
            <w:r w:rsidRPr="0093033F">
              <w:rPr>
                <w:rFonts w:ascii="Simplified Arabic" w:hAnsi="Simplified Arabic" w:cs="Simplified Arabic"/>
                <w:b/>
                <w:bCs/>
                <w:sz w:val="24"/>
              </w:rPr>
              <w:t>.</w:t>
            </w:r>
          </w:p>
        </w:tc>
        <w:tc>
          <w:tcPr>
            <w:tcW w:w="1524" w:type="dxa"/>
          </w:tcPr>
          <w:p w14:paraId="2F4347D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43281E0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404E240" w14:textId="77777777" w:rsidTr="00C15C4A">
        <w:trPr>
          <w:jc w:val="center"/>
        </w:trPr>
        <w:tc>
          <w:tcPr>
            <w:tcW w:w="677" w:type="dxa"/>
          </w:tcPr>
          <w:p w14:paraId="65D323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7013DCAE"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تحفيز العاملين على استخدام الأدوات الرقمية لتحسين الأداء والإنتاجية</w:t>
            </w:r>
            <w:r w:rsidRPr="0093033F">
              <w:rPr>
                <w:rFonts w:ascii="Simplified Arabic" w:hAnsi="Simplified Arabic" w:cs="Simplified Arabic"/>
                <w:b/>
                <w:bCs/>
                <w:sz w:val="24"/>
              </w:rPr>
              <w:t>.</w:t>
            </w:r>
          </w:p>
        </w:tc>
        <w:tc>
          <w:tcPr>
            <w:tcW w:w="1524" w:type="dxa"/>
          </w:tcPr>
          <w:p w14:paraId="4505E1A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0.891**</w:t>
            </w:r>
          </w:p>
        </w:tc>
        <w:tc>
          <w:tcPr>
            <w:tcW w:w="1620" w:type="dxa"/>
          </w:tcPr>
          <w:p w14:paraId="0DAF2AA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B1A2D17" w14:textId="77777777" w:rsidTr="00C15C4A">
        <w:trPr>
          <w:jc w:val="center"/>
        </w:trPr>
        <w:tc>
          <w:tcPr>
            <w:tcW w:w="677" w:type="dxa"/>
          </w:tcPr>
          <w:p w14:paraId="1A687BF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35681D27"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المؤسسة أساليب تقييم حديثة تراعي القدرات الرقمية للعاملين</w:t>
            </w:r>
            <w:r w:rsidRPr="0093033F">
              <w:rPr>
                <w:rFonts w:ascii="Simplified Arabic" w:hAnsi="Simplified Arabic" w:cs="Simplified Arabic"/>
                <w:b/>
                <w:bCs/>
                <w:sz w:val="24"/>
              </w:rPr>
              <w:t>.</w:t>
            </w:r>
          </w:p>
        </w:tc>
        <w:tc>
          <w:tcPr>
            <w:tcW w:w="1524" w:type="dxa"/>
          </w:tcPr>
          <w:p w14:paraId="76332F0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0.899**</w:t>
            </w:r>
          </w:p>
        </w:tc>
        <w:tc>
          <w:tcPr>
            <w:tcW w:w="1620" w:type="dxa"/>
          </w:tcPr>
          <w:p w14:paraId="249FA21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hint="cs"/>
                <w:b/>
                <w:bCs/>
                <w:sz w:val="24"/>
                <w:rtl/>
              </w:rPr>
              <w:t>0.000</w:t>
            </w:r>
          </w:p>
        </w:tc>
      </w:tr>
    </w:tbl>
    <w:p w14:paraId="564091F0"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3033F">
        <w:rPr>
          <w:rFonts w:ascii="Simplified Arabic" w:eastAsia="Times New Roman" w:hAnsi="Simplified Arabic" w:cs="Simplified Arabic"/>
          <w:b/>
          <w:bCs/>
          <w:kern w:val="0"/>
          <w:sz w:val="20"/>
          <w:szCs w:val="20"/>
          <w:vertAlign w:val="superscript"/>
          <w:rtl/>
          <w:lang w:val="en-US" w:bidi="ar-EG"/>
          <w14:ligatures w14:val="none"/>
        </w:rPr>
        <w:t xml:space="preserve">** </w:t>
      </w:r>
      <w:r w:rsidRPr="0093033F">
        <w:rPr>
          <w:rFonts w:ascii="Simplified Arabic" w:eastAsia="Times New Roman" w:hAnsi="Simplified Arabic" w:cs="Simplified Arabic"/>
          <w:b/>
          <w:bCs/>
          <w:kern w:val="0"/>
          <w:sz w:val="20"/>
          <w:szCs w:val="20"/>
          <w:rtl/>
          <w:lang w:val="en-US" w:bidi="ar-EG"/>
          <w14:ligatures w14:val="none"/>
        </w:rPr>
        <w:t>ذات دلالة احصائية عند 0.01</w:t>
      </w:r>
    </w:p>
    <w:p w14:paraId="062B8214"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3033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4E29DD3B"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93033F">
        <w:rPr>
          <w:rFonts w:ascii="Simplified Arabic" w:eastAsia="Calibri" w:hAnsi="Simplified Arabic" w:cs="Simplified Arabic"/>
          <w:sz w:val="28"/>
          <w:szCs w:val="28"/>
          <w:rtl/>
          <w:lang w:val="en-US"/>
        </w:rPr>
        <w:t>التحول الرقمي</w:t>
      </w:r>
      <w:r w:rsidRPr="0093033F">
        <w:rPr>
          <w:rFonts w:ascii="Simplified Arabic" w:eastAsia="Times New Roman" w:hAnsi="Simplified Arabic" w:cs="Simplified Arabic"/>
          <w:kern w:val="0"/>
          <w:sz w:val="28"/>
          <w:szCs w:val="28"/>
          <w:rtl/>
          <w:lang w:val="en-US" w:bidi="ar-EG"/>
          <w14:ligatures w14:val="none"/>
        </w:rPr>
        <w:t xml:space="preserve"> كانت ذات دلالة إحصائية عند مستوي معنوية (0.01) وهذا يعني أن عبارات محور </w:t>
      </w:r>
      <w:r w:rsidRPr="0093033F">
        <w:rPr>
          <w:rFonts w:ascii="Simplified Arabic" w:eastAsia="Calibri" w:hAnsi="Simplified Arabic" w:cs="Simplified Arabic"/>
          <w:sz w:val="28"/>
          <w:szCs w:val="28"/>
          <w:rtl/>
          <w:lang w:val="en-US"/>
        </w:rPr>
        <w:t>التحول الرقمي</w:t>
      </w:r>
      <w:r w:rsidRPr="0093033F">
        <w:rPr>
          <w:rFonts w:ascii="Simplified Arabic" w:eastAsia="Times New Roman" w:hAnsi="Simplified Arabic" w:cs="Simplified Arabic"/>
          <w:kern w:val="0"/>
          <w:sz w:val="28"/>
          <w:szCs w:val="28"/>
          <w:rtl/>
          <w:lang w:val="en-US" w:bidi="ar-EG"/>
          <w14:ligatures w14:val="none"/>
        </w:rPr>
        <w:t xml:space="preserve"> تتمتع بصدق الاتساق الداخلي وهي صالحة لأغراض الدراسة. </w:t>
      </w:r>
    </w:p>
    <w:p w14:paraId="35E423BC" w14:textId="77777777" w:rsidR="00A45B6E" w:rsidRPr="0093033F" w:rsidRDefault="00A45B6E"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6821D86C" w14:textId="77777777" w:rsidR="00A45B6E" w:rsidRPr="0093033F" w:rsidRDefault="00A45B6E"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37190177"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3033F">
        <w:rPr>
          <w:rFonts w:ascii="Simplified Arabic" w:eastAsia="Times New Roman" w:hAnsi="Simplified Arabic" w:cs="Simplified Arabic"/>
          <w:b/>
          <w:bCs/>
          <w:kern w:val="0"/>
          <w:sz w:val="28"/>
          <w:szCs w:val="28"/>
          <w:rtl/>
          <w:lang w:val="en-US" w:bidi="ar-EG"/>
          <w14:ligatures w14:val="none"/>
        </w:rPr>
        <w:t>المحور ال</w:t>
      </w:r>
      <w:r w:rsidRPr="0093033F">
        <w:rPr>
          <w:rFonts w:ascii="Simplified Arabic" w:eastAsia="Times New Roman" w:hAnsi="Simplified Arabic" w:cs="Simplified Arabic" w:hint="cs"/>
          <w:b/>
          <w:bCs/>
          <w:kern w:val="0"/>
          <w:sz w:val="28"/>
          <w:szCs w:val="28"/>
          <w:rtl/>
          <w:lang w:val="en-US" w:bidi="ar-EG"/>
          <w14:ligatures w14:val="none"/>
        </w:rPr>
        <w:t>ثاني</w:t>
      </w:r>
      <w:r w:rsidRPr="0093033F">
        <w:rPr>
          <w:rFonts w:ascii="Simplified Arabic" w:eastAsia="Times New Roman" w:hAnsi="Simplified Arabic" w:cs="Simplified Arabic"/>
          <w:b/>
          <w:bCs/>
          <w:kern w:val="0"/>
          <w:sz w:val="28"/>
          <w:szCs w:val="28"/>
          <w:rtl/>
          <w:lang w:val="en-US" w:bidi="ar-EG"/>
          <w14:ligatures w14:val="none"/>
        </w:rPr>
        <w:t xml:space="preserve">: </w:t>
      </w:r>
      <w:r w:rsidRPr="0093033F">
        <w:rPr>
          <w:rFonts w:ascii="Simplified Arabic" w:eastAsia="Calibri" w:hAnsi="Simplified Arabic" w:cs="Simplified Arabic" w:hint="cs"/>
          <w:b/>
          <w:bCs/>
          <w:sz w:val="28"/>
          <w:szCs w:val="28"/>
          <w:rtl/>
          <w:lang w:val="en-US"/>
        </w:rPr>
        <w:t xml:space="preserve">إدارة سلاسل الامداد </w:t>
      </w:r>
      <w:r w:rsidRPr="0093033F">
        <w:rPr>
          <w:rFonts w:ascii="Simplified Arabic" w:eastAsia="Calibri" w:hAnsi="Simplified Arabic" w:cs="Simplified Arabic"/>
          <w:b/>
          <w:bCs/>
          <w:sz w:val="28"/>
          <w:szCs w:val="28"/>
          <w:rtl/>
          <w:lang w:val="en-US"/>
        </w:rPr>
        <w:t xml:space="preserve"> </w:t>
      </w:r>
    </w:p>
    <w:p w14:paraId="555A14AF" w14:textId="75575CE7"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14:ligatures w14:val="none"/>
        </w:rPr>
        <w:t>جدول (3-</w:t>
      </w:r>
      <w:r w:rsidR="00DD14A9" w:rsidRPr="0093033F">
        <w:rPr>
          <w:rFonts w:ascii="Simplified Arabic" w:eastAsia="Times New Roman" w:hAnsi="Simplified Arabic" w:cs="Simplified Arabic" w:hint="cs"/>
          <w:b/>
          <w:bCs/>
          <w:kern w:val="0"/>
          <w:rtl/>
          <w:lang w:val="en-US"/>
          <w14:ligatures w14:val="none"/>
        </w:rPr>
        <w:t>3</w:t>
      </w:r>
      <w:r w:rsidRPr="0093033F">
        <w:rPr>
          <w:rFonts w:ascii="Simplified Arabic" w:eastAsia="Times New Roman" w:hAnsi="Simplified Arabic" w:cs="Simplified Arabic"/>
          <w:b/>
          <w:bCs/>
          <w:kern w:val="0"/>
          <w:rtl/>
          <w:lang w:val="en-US"/>
          <w14:ligatures w14:val="none"/>
        </w:rPr>
        <w:t xml:space="preserve">) </w:t>
      </w:r>
      <w:r w:rsidRPr="0093033F">
        <w:rPr>
          <w:rFonts w:ascii="Simplified Arabic" w:eastAsia="Times New Roman" w:hAnsi="Simplified Arabic" w:cs="Simplified Arabic"/>
          <w:b/>
          <w:bCs/>
          <w:kern w:val="0"/>
          <w:rtl/>
          <w:lang w:val="en-US" w:bidi="ar-EG"/>
          <w14:ligatures w14:val="none"/>
        </w:rPr>
        <w:t xml:space="preserve">معاملات الارتباط لعبارات محور </w:t>
      </w:r>
      <w:r w:rsidRPr="0093033F">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4EC267E9"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7BD87156"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3980E26F"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207B8F46"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F3426D4"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4717670A" w14:textId="77777777" w:rsidTr="00C15C4A">
        <w:trPr>
          <w:jc w:val="center"/>
        </w:trPr>
        <w:tc>
          <w:tcPr>
            <w:tcW w:w="9792" w:type="dxa"/>
            <w:gridSpan w:val="4"/>
          </w:tcPr>
          <w:p w14:paraId="131927C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التشغيلي </w:t>
            </w:r>
          </w:p>
        </w:tc>
      </w:tr>
      <w:tr w:rsidR="00F17111" w:rsidRPr="0093033F" w14:paraId="75F03272" w14:textId="77777777" w:rsidTr="00C15C4A">
        <w:trPr>
          <w:jc w:val="center"/>
        </w:trPr>
        <w:tc>
          <w:tcPr>
            <w:tcW w:w="677" w:type="dxa"/>
          </w:tcPr>
          <w:p w14:paraId="67D8C67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w:t>
            </w:r>
          </w:p>
        </w:tc>
        <w:tc>
          <w:tcPr>
            <w:tcW w:w="5971" w:type="dxa"/>
          </w:tcPr>
          <w:p w14:paraId="0243C42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إدارة الإمداد على أنظمة رقمية تُسهم في تسريع عمليات الطلب والتوريد</w:t>
            </w:r>
            <w:r w:rsidRPr="0093033F">
              <w:rPr>
                <w:rFonts w:ascii="Simplified Arabic" w:hAnsi="Simplified Arabic" w:cs="Simplified Arabic"/>
                <w:b/>
                <w:bCs/>
                <w:sz w:val="24"/>
              </w:rPr>
              <w:t>.</w:t>
            </w:r>
          </w:p>
        </w:tc>
        <w:tc>
          <w:tcPr>
            <w:tcW w:w="1524" w:type="dxa"/>
          </w:tcPr>
          <w:p w14:paraId="7CC84FEC"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0.929**</w:t>
            </w:r>
          </w:p>
        </w:tc>
        <w:tc>
          <w:tcPr>
            <w:tcW w:w="1620" w:type="dxa"/>
          </w:tcPr>
          <w:p w14:paraId="2BAF0F7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F61E8DE" w14:textId="77777777" w:rsidTr="00C15C4A">
        <w:trPr>
          <w:jc w:val="center"/>
        </w:trPr>
        <w:tc>
          <w:tcPr>
            <w:tcW w:w="677" w:type="dxa"/>
          </w:tcPr>
          <w:p w14:paraId="1ACC3BC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281EC8AB"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التخطيط لمخزون الأدوية بطريقة تضمن توافرها المستمر دون فائض أو عجز</w:t>
            </w:r>
            <w:r w:rsidRPr="0093033F">
              <w:rPr>
                <w:rFonts w:ascii="Simplified Arabic" w:hAnsi="Simplified Arabic" w:cs="Simplified Arabic"/>
                <w:b/>
                <w:bCs/>
                <w:sz w:val="24"/>
              </w:rPr>
              <w:t>.</w:t>
            </w:r>
          </w:p>
        </w:tc>
        <w:tc>
          <w:tcPr>
            <w:tcW w:w="1524" w:type="dxa"/>
          </w:tcPr>
          <w:p w14:paraId="40050D81"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0.850**</w:t>
            </w:r>
          </w:p>
        </w:tc>
        <w:tc>
          <w:tcPr>
            <w:tcW w:w="1620" w:type="dxa"/>
          </w:tcPr>
          <w:p w14:paraId="1CE3EF5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86BC8C9" w14:textId="77777777" w:rsidTr="00C15C4A">
        <w:trPr>
          <w:jc w:val="center"/>
        </w:trPr>
        <w:tc>
          <w:tcPr>
            <w:tcW w:w="677" w:type="dxa"/>
          </w:tcPr>
          <w:p w14:paraId="1A2F8E0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2D6956E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تتابع المؤسسة أداء سلسلة الإمداد بانتظام لضمان جودة وكفاءة العمليات التشغيلية</w:t>
            </w:r>
            <w:r w:rsidRPr="0093033F">
              <w:rPr>
                <w:rFonts w:ascii="Simplified Arabic" w:hAnsi="Simplified Arabic" w:cs="Simplified Arabic"/>
                <w:b/>
                <w:bCs/>
                <w:sz w:val="24"/>
              </w:rPr>
              <w:t>.</w:t>
            </w:r>
          </w:p>
        </w:tc>
        <w:tc>
          <w:tcPr>
            <w:tcW w:w="1524" w:type="dxa"/>
          </w:tcPr>
          <w:p w14:paraId="3D3694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0.907**</w:t>
            </w:r>
          </w:p>
        </w:tc>
        <w:tc>
          <w:tcPr>
            <w:tcW w:w="1620" w:type="dxa"/>
          </w:tcPr>
          <w:p w14:paraId="71DEB8F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3EF3887" w14:textId="77777777" w:rsidTr="00C15C4A">
        <w:trPr>
          <w:jc w:val="center"/>
        </w:trPr>
        <w:tc>
          <w:tcPr>
            <w:tcW w:w="677" w:type="dxa"/>
          </w:tcPr>
          <w:p w14:paraId="2A0278B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3BDD2EE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مؤشرات أداء واضحة لتقييم كفاءة النقل والتوزيع والتخزين</w:t>
            </w:r>
            <w:r w:rsidRPr="0093033F">
              <w:rPr>
                <w:rFonts w:ascii="Simplified Arabic" w:hAnsi="Simplified Arabic" w:cs="Simplified Arabic"/>
                <w:b/>
                <w:bCs/>
                <w:sz w:val="24"/>
              </w:rPr>
              <w:t>.</w:t>
            </w:r>
          </w:p>
        </w:tc>
        <w:tc>
          <w:tcPr>
            <w:tcW w:w="1524" w:type="dxa"/>
          </w:tcPr>
          <w:p w14:paraId="2F5D903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0.729**</w:t>
            </w:r>
          </w:p>
        </w:tc>
        <w:tc>
          <w:tcPr>
            <w:tcW w:w="1620" w:type="dxa"/>
          </w:tcPr>
          <w:p w14:paraId="3372533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7296147" w14:textId="77777777" w:rsidTr="00C15C4A">
        <w:trPr>
          <w:jc w:val="center"/>
        </w:trPr>
        <w:tc>
          <w:tcPr>
            <w:tcW w:w="677" w:type="dxa"/>
          </w:tcPr>
          <w:p w14:paraId="4B585AD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17A12AF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تتيح الأنظمة الرقمية تتبع مسار الأدوية من الموردين إلى المستهلك النهائي بدقة</w:t>
            </w:r>
            <w:r w:rsidRPr="0093033F">
              <w:rPr>
                <w:rFonts w:ascii="Simplified Arabic" w:hAnsi="Simplified Arabic" w:cs="Simplified Arabic"/>
                <w:b/>
                <w:bCs/>
                <w:sz w:val="24"/>
              </w:rPr>
              <w:t>.</w:t>
            </w:r>
          </w:p>
        </w:tc>
        <w:tc>
          <w:tcPr>
            <w:tcW w:w="1524" w:type="dxa"/>
          </w:tcPr>
          <w:p w14:paraId="1CF934AC"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0.910**</w:t>
            </w:r>
          </w:p>
        </w:tc>
        <w:tc>
          <w:tcPr>
            <w:tcW w:w="1620" w:type="dxa"/>
          </w:tcPr>
          <w:p w14:paraId="1F666B2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ACE6518" w14:textId="77777777" w:rsidTr="00C15C4A">
        <w:trPr>
          <w:jc w:val="center"/>
        </w:trPr>
        <w:tc>
          <w:tcPr>
            <w:tcW w:w="9792" w:type="dxa"/>
            <w:gridSpan w:val="4"/>
          </w:tcPr>
          <w:p w14:paraId="4985BDC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المالي </w:t>
            </w:r>
          </w:p>
        </w:tc>
      </w:tr>
      <w:tr w:rsidR="00F17111" w:rsidRPr="0093033F" w14:paraId="4117688E" w14:textId="77777777" w:rsidTr="00C15C4A">
        <w:trPr>
          <w:jc w:val="center"/>
        </w:trPr>
        <w:tc>
          <w:tcPr>
            <w:tcW w:w="677" w:type="dxa"/>
          </w:tcPr>
          <w:p w14:paraId="4B090F7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35A39948"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تُسهم التحسينات الرقمية في تقليل تكاليف النقل والتخزين في سلسلة الإمداد</w:t>
            </w:r>
            <w:r w:rsidRPr="0093033F">
              <w:rPr>
                <w:rFonts w:ascii="Simplified Arabic" w:hAnsi="Simplified Arabic" w:cs="Simplified Arabic"/>
                <w:b/>
                <w:bCs/>
                <w:sz w:val="24"/>
              </w:rPr>
              <w:t>.</w:t>
            </w:r>
          </w:p>
        </w:tc>
        <w:tc>
          <w:tcPr>
            <w:tcW w:w="1524" w:type="dxa"/>
          </w:tcPr>
          <w:p w14:paraId="603C307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0.739**</w:t>
            </w:r>
          </w:p>
        </w:tc>
        <w:tc>
          <w:tcPr>
            <w:tcW w:w="1620" w:type="dxa"/>
          </w:tcPr>
          <w:p w14:paraId="001BAF0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738BF7C" w14:textId="77777777" w:rsidTr="00C15C4A">
        <w:trPr>
          <w:jc w:val="center"/>
        </w:trPr>
        <w:tc>
          <w:tcPr>
            <w:tcW w:w="677" w:type="dxa"/>
          </w:tcPr>
          <w:p w14:paraId="3A12D97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002D9635"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تتابع المؤسسة تكلفة كل عملية في الإمداد لضمان الاستخدام الأمثل للموارد المالية</w:t>
            </w:r>
            <w:r w:rsidRPr="0093033F">
              <w:rPr>
                <w:rFonts w:ascii="Simplified Arabic" w:hAnsi="Simplified Arabic" w:cs="Simplified Arabic"/>
                <w:b/>
                <w:bCs/>
                <w:sz w:val="24"/>
              </w:rPr>
              <w:t>.</w:t>
            </w:r>
          </w:p>
        </w:tc>
        <w:tc>
          <w:tcPr>
            <w:tcW w:w="1524" w:type="dxa"/>
          </w:tcPr>
          <w:p w14:paraId="6FE818E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0.787**</w:t>
            </w:r>
          </w:p>
        </w:tc>
        <w:tc>
          <w:tcPr>
            <w:tcW w:w="1620" w:type="dxa"/>
          </w:tcPr>
          <w:p w14:paraId="3610A28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745AFD7" w14:textId="77777777" w:rsidTr="00C15C4A">
        <w:trPr>
          <w:jc w:val="center"/>
        </w:trPr>
        <w:tc>
          <w:tcPr>
            <w:tcW w:w="677" w:type="dxa"/>
          </w:tcPr>
          <w:p w14:paraId="1716BDB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5E7985E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إعداد تقارير مالية دقيقة عن أداء سلسلة الإمداد باستخدام أنظمة رقمية متكاملة</w:t>
            </w:r>
            <w:r w:rsidRPr="0093033F">
              <w:rPr>
                <w:rFonts w:ascii="Simplified Arabic" w:hAnsi="Simplified Arabic" w:cs="Simplified Arabic"/>
                <w:b/>
                <w:bCs/>
                <w:sz w:val="24"/>
              </w:rPr>
              <w:t>.</w:t>
            </w:r>
          </w:p>
        </w:tc>
        <w:tc>
          <w:tcPr>
            <w:tcW w:w="1524" w:type="dxa"/>
          </w:tcPr>
          <w:p w14:paraId="7713AA8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0.908**</w:t>
            </w:r>
          </w:p>
        </w:tc>
        <w:tc>
          <w:tcPr>
            <w:tcW w:w="1620" w:type="dxa"/>
          </w:tcPr>
          <w:p w14:paraId="4881667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552FF8A" w14:textId="77777777" w:rsidTr="00C15C4A">
        <w:trPr>
          <w:jc w:val="center"/>
        </w:trPr>
        <w:tc>
          <w:tcPr>
            <w:tcW w:w="677" w:type="dxa"/>
          </w:tcPr>
          <w:p w14:paraId="37778A3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7FFD77C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البيانات المالية لدعم القرارات المتعلقة بالشراء وإدارة العقود</w:t>
            </w:r>
            <w:r w:rsidRPr="0093033F">
              <w:rPr>
                <w:rFonts w:ascii="Simplified Arabic" w:hAnsi="Simplified Arabic" w:cs="Simplified Arabic"/>
                <w:b/>
                <w:bCs/>
                <w:sz w:val="24"/>
              </w:rPr>
              <w:t>.</w:t>
            </w:r>
          </w:p>
        </w:tc>
        <w:tc>
          <w:tcPr>
            <w:tcW w:w="1524" w:type="dxa"/>
          </w:tcPr>
          <w:p w14:paraId="39E80DE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0.912**</w:t>
            </w:r>
          </w:p>
        </w:tc>
        <w:tc>
          <w:tcPr>
            <w:tcW w:w="1620" w:type="dxa"/>
          </w:tcPr>
          <w:p w14:paraId="166AABF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9DB691D" w14:textId="77777777" w:rsidTr="00C15C4A">
        <w:trPr>
          <w:jc w:val="center"/>
        </w:trPr>
        <w:tc>
          <w:tcPr>
            <w:tcW w:w="677" w:type="dxa"/>
          </w:tcPr>
          <w:p w14:paraId="2C22137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3250CCB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يسهم التحول الرقمي في رفع كفاءة الإنفاق وتحقيق وفورات مالية في إدارة الإمداد</w:t>
            </w:r>
            <w:r w:rsidRPr="0093033F">
              <w:rPr>
                <w:rFonts w:ascii="Simplified Arabic" w:hAnsi="Simplified Arabic" w:cs="Simplified Arabic"/>
                <w:b/>
                <w:bCs/>
                <w:sz w:val="24"/>
              </w:rPr>
              <w:t>.</w:t>
            </w:r>
          </w:p>
        </w:tc>
        <w:tc>
          <w:tcPr>
            <w:tcW w:w="1524" w:type="dxa"/>
          </w:tcPr>
          <w:p w14:paraId="60CB3DB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0.867**</w:t>
            </w:r>
          </w:p>
        </w:tc>
        <w:tc>
          <w:tcPr>
            <w:tcW w:w="1620" w:type="dxa"/>
          </w:tcPr>
          <w:p w14:paraId="700B3AC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5FFBA03" w14:textId="77777777" w:rsidTr="00C15C4A">
        <w:trPr>
          <w:jc w:val="center"/>
        </w:trPr>
        <w:tc>
          <w:tcPr>
            <w:tcW w:w="9792" w:type="dxa"/>
            <w:gridSpan w:val="4"/>
          </w:tcPr>
          <w:p w14:paraId="715C88F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البعد الأمني</w:t>
            </w:r>
          </w:p>
        </w:tc>
      </w:tr>
      <w:tr w:rsidR="00F17111" w:rsidRPr="0093033F" w14:paraId="40659126" w14:textId="77777777" w:rsidTr="00C15C4A">
        <w:trPr>
          <w:jc w:val="center"/>
        </w:trPr>
        <w:tc>
          <w:tcPr>
            <w:tcW w:w="677" w:type="dxa"/>
          </w:tcPr>
          <w:p w14:paraId="3E8FBAD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2AFEA07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تتبع المؤسسة إجراءات صارمة لضمان سلامة نقل وتخزين الأدوية الحساسة</w:t>
            </w:r>
            <w:r w:rsidRPr="0093033F">
              <w:rPr>
                <w:rFonts w:ascii="Simplified Arabic" w:hAnsi="Simplified Arabic" w:cs="Simplified Arabic"/>
                <w:b/>
                <w:bCs/>
                <w:sz w:val="24"/>
              </w:rPr>
              <w:t>.</w:t>
            </w:r>
          </w:p>
        </w:tc>
        <w:tc>
          <w:tcPr>
            <w:tcW w:w="1524" w:type="dxa"/>
          </w:tcPr>
          <w:p w14:paraId="055EEC7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0.739**</w:t>
            </w:r>
          </w:p>
        </w:tc>
        <w:tc>
          <w:tcPr>
            <w:tcW w:w="1620" w:type="dxa"/>
          </w:tcPr>
          <w:p w14:paraId="25A1848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79E81BD" w14:textId="77777777" w:rsidTr="00C15C4A">
        <w:trPr>
          <w:jc w:val="center"/>
        </w:trPr>
        <w:tc>
          <w:tcPr>
            <w:tcW w:w="677" w:type="dxa"/>
          </w:tcPr>
          <w:p w14:paraId="137E267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6995630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تقنيات رقمية لمراقبة وتتبع شحنات الأدوية لحمايتها من السرقة أو الفقدان</w:t>
            </w:r>
            <w:r w:rsidRPr="0093033F">
              <w:rPr>
                <w:rFonts w:ascii="Simplified Arabic" w:hAnsi="Simplified Arabic" w:cs="Simplified Arabic"/>
                <w:b/>
                <w:bCs/>
                <w:sz w:val="24"/>
              </w:rPr>
              <w:t>.</w:t>
            </w:r>
          </w:p>
        </w:tc>
        <w:tc>
          <w:tcPr>
            <w:tcW w:w="1524" w:type="dxa"/>
          </w:tcPr>
          <w:p w14:paraId="230553F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0.787**</w:t>
            </w:r>
          </w:p>
        </w:tc>
        <w:tc>
          <w:tcPr>
            <w:tcW w:w="1620" w:type="dxa"/>
          </w:tcPr>
          <w:p w14:paraId="1E741D8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295DDB8" w14:textId="77777777" w:rsidTr="00C15C4A">
        <w:trPr>
          <w:jc w:val="center"/>
        </w:trPr>
        <w:tc>
          <w:tcPr>
            <w:tcW w:w="677" w:type="dxa"/>
          </w:tcPr>
          <w:p w14:paraId="46E40F7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36333AD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تطبق إدارة الإمداد بروتوكولات أمنية تحافظ على سلامة العاملين والمعدات</w:t>
            </w:r>
            <w:r w:rsidRPr="0093033F">
              <w:rPr>
                <w:rFonts w:ascii="Simplified Arabic" w:hAnsi="Simplified Arabic" w:cs="Simplified Arabic"/>
                <w:b/>
                <w:bCs/>
                <w:sz w:val="24"/>
              </w:rPr>
              <w:t>.</w:t>
            </w:r>
          </w:p>
        </w:tc>
        <w:tc>
          <w:tcPr>
            <w:tcW w:w="1524" w:type="dxa"/>
          </w:tcPr>
          <w:p w14:paraId="666499A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0.854**</w:t>
            </w:r>
          </w:p>
        </w:tc>
        <w:tc>
          <w:tcPr>
            <w:tcW w:w="1620" w:type="dxa"/>
          </w:tcPr>
          <w:p w14:paraId="3C667B5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E4ADE35" w14:textId="77777777" w:rsidTr="00C15C4A">
        <w:trPr>
          <w:jc w:val="center"/>
        </w:trPr>
        <w:tc>
          <w:tcPr>
            <w:tcW w:w="677" w:type="dxa"/>
          </w:tcPr>
          <w:p w14:paraId="0A67A90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45CC021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بالمعايير الأمنية الوطنية في التعامل مع المواد الدوائية</w:t>
            </w:r>
            <w:r w:rsidRPr="0093033F">
              <w:rPr>
                <w:rFonts w:ascii="Simplified Arabic" w:hAnsi="Simplified Arabic" w:cs="Simplified Arabic"/>
                <w:b/>
                <w:bCs/>
                <w:sz w:val="24"/>
              </w:rPr>
              <w:t>.</w:t>
            </w:r>
          </w:p>
        </w:tc>
        <w:tc>
          <w:tcPr>
            <w:tcW w:w="1524" w:type="dxa"/>
          </w:tcPr>
          <w:p w14:paraId="3E797EC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0.842**</w:t>
            </w:r>
          </w:p>
        </w:tc>
        <w:tc>
          <w:tcPr>
            <w:tcW w:w="1620" w:type="dxa"/>
          </w:tcPr>
          <w:p w14:paraId="56008DC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69946FC" w14:textId="77777777" w:rsidTr="00C15C4A">
        <w:trPr>
          <w:jc w:val="center"/>
        </w:trPr>
        <w:tc>
          <w:tcPr>
            <w:tcW w:w="677" w:type="dxa"/>
          </w:tcPr>
          <w:p w14:paraId="493B80D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0ACA1C5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تدريب العاملين على تطبيق إجراءات الأمن والسلامة في جميع مراحل الإمداد</w:t>
            </w:r>
            <w:r w:rsidRPr="0093033F">
              <w:rPr>
                <w:rFonts w:ascii="Simplified Arabic" w:hAnsi="Simplified Arabic" w:cs="Simplified Arabic"/>
                <w:b/>
                <w:bCs/>
                <w:sz w:val="24"/>
              </w:rPr>
              <w:t>.</w:t>
            </w:r>
          </w:p>
        </w:tc>
        <w:tc>
          <w:tcPr>
            <w:tcW w:w="1524" w:type="dxa"/>
          </w:tcPr>
          <w:p w14:paraId="06ACCDA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0.910**</w:t>
            </w:r>
          </w:p>
        </w:tc>
        <w:tc>
          <w:tcPr>
            <w:tcW w:w="1620" w:type="dxa"/>
          </w:tcPr>
          <w:p w14:paraId="2E59658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F6876EF" w14:textId="77777777" w:rsidTr="00C15C4A">
        <w:trPr>
          <w:jc w:val="center"/>
        </w:trPr>
        <w:tc>
          <w:tcPr>
            <w:tcW w:w="9792" w:type="dxa"/>
            <w:gridSpan w:val="4"/>
          </w:tcPr>
          <w:p w14:paraId="314501F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البيئي </w:t>
            </w:r>
          </w:p>
        </w:tc>
      </w:tr>
      <w:tr w:rsidR="00F17111" w:rsidRPr="0093033F" w14:paraId="4F0A0174" w14:textId="77777777" w:rsidTr="00C15C4A">
        <w:trPr>
          <w:jc w:val="center"/>
        </w:trPr>
        <w:tc>
          <w:tcPr>
            <w:tcW w:w="677" w:type="dxa"/>
          </w:tcPr>
          <w:p w14:paraId="25A7766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247552F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بمعايير الاستدامة البيئية في عمليات النقل والتوزيع</w:t>
            </w:r>
            <w:r w:rsidRPr="0093033F">
              <w:rPr>
                <w:rFonts w:ascii="Simplified Arabic" w:hAnsi="Simplified Arabic" w:cs="Simplified Arabic"/>
                <w:b/>
                <w:bCs/>
                <w:sz w:val="24"/>
              </w:rPr>
              <w:t>.</w:t>
            </w:r>
          </w:p>
        </w:tc>
        <w:tc>
          <w:tcPr>
            <w:tcW w:w="1524" w:type="dxa"/>
          </w:tcPr>
          <w:p w14:paraId="43FD6F0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0.908**</w:t>
            </w:r>
          </w:p>
        </w:tc>
        <w:tc>
          <w:tcPr>
            <w:tcW w:w="1620" w:type="dxa"/>
          </w:tcPr>
          <w:p w14:paraId="6C99457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C00F30E" w14:textId="77777777" w:rsidTr="00C15C4A">
        <w:trPr>
          <w:jc w:val="center"/>
        </w:trPr>
        <w:tc>
          <w:tcPr>
            <w:tcW w:w="677" w:type="dxa"/>
          </w:tcPr>
          <w:p w14:paraId="4DE68D4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20C73B0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تعمل إدارة الإمداد على تقليل النفايات الناتجة عن عمليات التغليف والتخزين</w:t>
            </w:r>
            <w:r w:rsidRPr="0093033F">
              <w:rPr>
                <w:rFonts w:ascii="Simplified Arabic" w:hAnsi="Simplified Arabic" w:cs="Simplified Arabic"/>
                <w:b/>
                <w:bCs/>
                <w:sz w:val="24"/>
              </w:rPr>
              <w:t>.</w:t>
            </w:r>
          </w:p>
        </w:tc>
        <w:tc>
          <w:tcPr>
            <w:tcW w:w="1524" w:type="dxa"/>
          </w:tcPr>
          <w:p w14:paraId="1630720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0.912**</w:t>
            </w:r>
          </w:p>
        </w:tc>
        <w:tc>
          <w:tcPr>
            <w:tcW w:w="1620" w:type="dxa"/>
          </w:tcPr>
          <w:p w14:paraId="5B9270D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8EADEF5" w14:textId="77777777" w:rsidTr="00C15C4A">
        <w:trPr>
          <w:jc w:val="center"/>
        </w:trPr>
        <w:tc>
          <w:tcPr>
            <w:tcW w:w="677" w:type="dxa"/>
          </w:tcPr>
          <w:p w14:paraId="6B7923F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2165D0A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تقنيات صديقة للبيئة في تشغيل أنظمة الإمداد والنقل</w:t>
            </w:r>
            <w:r w:rsidRPr="0093033F">
              <w:rPr>
                <w:rFonts w:ascii="Simplified Arabic" w:hAnsi="Simplified Arabic" w:cs="Simplified Arabic"/>
                <w:b/>
                <w:bCs/>
                <w:sz w:val="24"/>
              </w:rPr>
              <w:t>.</w:t>
            </w:r>
          </w:p>
        </w:tc>
        <w:tc>
          <w:tcPr>
            <w:tcW w:w="1524" w:type="dxa"/>
          </w:tcPr>
          <w:p w14:paraId="5A02CF1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0.854**</w:t>
            </w:r>
          </w:p>
        </w:tc>
        <w:tc>
          <w:tcPr>
            <w:tcW w:w="1620" w:type="dxa"/>
          </w:tcPr>
          <w:p w14:paraId="38CE99B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721FB07" w14:textId="77777777" w:rsidTr="00C15C4A">
        <w:trPr>
          <w:jc w:val="center"/>
        </w:trPr>
        <w:tc>
          <w:tcPr>
            <w:tcW w:w="677" w:type="dxa"/>
          </w:tcPr>
          <w:p w14:paraId="15785E0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45BC2A8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تهتم المؤسسة بتقليل انبعاثات الكربون الناتجة عن سلسلة الإمداد</w:t>
            </w:r>
            <w:r w:rsidRPr="0093033F">
              <w:rPr>
                <w:rFonts w:ascii="Simplified Arabic" w:hAnsi="Simplified Arabic" w:cs="Simplified Arabic"/>
                <w:b/>
                <w:bCs/>
                <w:sz w:val="24"/>
              </w:rPr>
              <w:t>.</w:t>
            </w:r>
          </w:p>
        </w:tc>
        <w:tc>
          <w:tcPr>
            <w:tcW w:w="1524" w:type="dxa"/>
          </w:tcPr>
          <w:p w14:paraId="5EB7694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0.842**</w:t>
            </w:r>
          </w:p>
        </w:tc>
        <w:tc>
          <w:tcPr>
            <w:tcW w:w="1620" w:type="dxa"/>
          </w:tcPr>
          <w:p w14:paraId="3D4EE7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1B42FC9" w14:textId="77777777" w:rsidTr="00C15C4A">
        <w:trPr>
          <w:jc w:val="center"/>
        </w:trPr>
        <w:tc>
          <w:tcPr>
            <w:tcW w:w="677" w:type="dxa"/>
          </w:tcPr>
          <w:p w14:paraId="0DA80B0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02BC742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93033F">
              <w:rPr>
                <w:rFonts w:ascii="Simplified Arabic" w:hAnsi="Simplified Arabic" w:cs="Simplified Arabic"/>
                <w:b/>
                <w:bCs/>
                <w:sz w:val="24"/>
              </w:rPr>
              <w:t>.</w:t>
            </w:r>
          </w:p>
        </w:tc>
        <w:tc>
          <w:tcPr>
            <w:tcW w:w="1524" w:type="dxa"/>
          </w:tcPr>
          <w:p w14:paraId="12BF9BE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0.910**</w:t>
            </w:r>
          </w:p>
        </w:tc>
        <w:tc>
          <w:tcPr>
            <w:tcW w:w="1620" w:type="dxa"/>
          </w:tcPr>
          <w:p w14:paraId="5BCCFA8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bl>
    <w:p w14:paraId="589A1FF0"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3033F">
        <w:rPr>
          <w:rFonts w:ascii="Simplified Arabic" w:eastAsia="Times New Roman" w:hAnsi="Simplified Arabic" w:cs="Simplified Arabic"/>
          <w:b/>
          <w:bCs/>
          <w:kern w:val="0"/>
          <w:sz w:val="20"/>
          <w:szCs w:val="20"/>
          <w:vertAlign w:val="superscript"/>
          <w:rtl/>
          <w:lang w:val="en-US" w:bidi="ar-EG"/>
          <w14:ligatures w14:val="none"/>
        </w:rPr>
        <w:t xml:space="preserve">** </w:t>
      </w:r>
      <w:r w:rsidRPr="0093033F">
        <w:rPr>
          <w:rFonts w:ascii="Simplified Arabic" w:eastAsia="Times New Roman" w:hAnsi="Simplified Arabic" w:cs="Simplified Arabic"/>
          <w:b/>
          <w:bCs/>
          <w:kern w:val="0"/>
          <w:sz w:val="20"/>
          <w:szCs w:val="20"/>
          <w:rtl/>
          <w:lang w:val="en-US" w:bidi="ar-EG"/>
          <w14:ligatures w14:val="none"/>
        </w:rPr>
        <w:t>ذات دلالة احصائية عند 0.01</w:t>
      </w:r>
    </w:p>
    <w:p w14:paraId="2BC825F0"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3033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3864234F"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93033F">
        <w:rPr>
          <w:rFonts w:ascii="Simplified Arabic" w:eastAsia="Calibri" w:hAnsi="Simplified Arabic" w:cs="Simplified Arabic" w:hint="cs"/>
          <w:sz w:val="28"/>
          <w:szCs w:val="28"/>
          <w:rtl/>
          <w:lang w:val="en-US"/>
        </w:rPr>
        <w:t xml:space="preserve">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93033F">
        <w:rPr>
          <w:rFonts w:ascii="Simplified Arabic" w:eastAsia="Calibri" w:hAnsi="Simplified Arabic" w:cs="Simplified Arabic" w:hint="cs"/>
          <w:sz w:val="28"/>
          <w:szCs w:val="28"/>
          <w:rtl/>
          <w:lang w:val="en-US"/>
        </w:rPr>
        <w:t xml:space="preserve">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4AB4D3C"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3033F">
        <w:rPr>
          <w:rFonts w:ascii="Simplified Arabic" w:eastAsia="Times New Roman" w:hAnsi="Simplified Arabic" w:cs="Simplified Arabic"/>
          <w:b/>
          <w:bCs/>
          <w:kern w:val="0"/>
          <w:sz w:val="28"/>
          <w:szCs w:val="28"/>
          <w:rtl/>
          <w:lang w:val="en-US" w:bidi="ar-EG"/>
          <w14:ligatures w14:val="none"/>
        </w:rPr>
        <w:t>المحور ال</w:t>
      </w:r>
      <w:r w:rsidRPr="0093033F">
        <w:rPr>
          <w:rFonts w:ascii="Simplified Arabic" w:eastAsia="Times New Roman" w:hAnsi="Simplified Arabic" w:cs="Simplified Arabic" w:hint="cs"/>
          <w:b/>
          <w:bCs/>
          <w:kern w:val="0"/>
          <w:sz w:val="28"/>
          <w:szCs w:val="28"/>
          <w:rtl/>
          <w:lang w:val="en-US" w:bidi="ar-EG"/>
          <w14:ligatures w14:val="none"/>
        </w:rPr>
        <w:t>ثالث</w:t>
      </w:r>
      <w:r w:rsidRPr="0093033F">
        <w:rPr>
          <w:rFonts w:ascii="Simplified Arabic" w:eastAsia="Times New Roman" w:hAnsi="Simplified Arabic" w:cs="Simplified Arabic"/>
          <w:b/>
          <w:bCs/>
          <w:kern w:val="0"/>
          <w:sz w:val="28"/>
          <w:szCs w:val="28"/>
          <w:rtl/>
          <w:lang w:val="en-US" w:bidi="ar-EG"/>
          <w14:ligatures w14:val="none"/>
        </w:rPr>
        <w:t xml:space="preserve">: </w:t>
      </w:r>
      <w:r w:rsidRPr="0093033F">
        <w:rPr>
          <w:rFonts w:ascii="Simplified Arabic" w:eastAsia="Calibri" w:hAnsi="Simplified Arabic" w:cs="Simplified Arabic" w:hint="cs"/>
          <w:b/>
          <w:bCs/>
          <w:sz w:val="28"/>
          <w:szCs w:val="28"/>
          <w:rtl/>
          <w:lang w:val="en-US"/>
        </w:rPr>
        <w:t xml:space="preserve">المرونة التنظيمية </w:t>
      </w:r>
      <w:r w:rsidRPr="0093033F">
        <w:rPr>
          <w:rFonts w:ascii="Simplified Arabic" w:eastAsia="Calibri" w:hAnsi="Simplified Arabic" w:cs="Simplified Arabic"/>
          <w:b/>
          <w:bCs/>
          <w:sz w:val="28"/>
          <w:szCs w:val="28"/>
          <w:rtl/>
          <w:lang w:val="en-US"/>
        </w:rPr>
        <w:t xml:space="preserve"> </w:t>
      </w:r>
    </w:p>
    <w:p w14:paraId="6ABEF832" w14:textId="4E94D8C5"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14:ligatures w14:val="none"/>
        </w:rPr>
        <w:t>جدول (3-</w:t>
      </w:r>
      <w:r w:rsidR="00DD14A9" w:rsidRPr="0093033F">
        <w:rPr>
          <w:rFonts w:ascii="Simplified Arabic" w:eastAsia="Times New Roman" w:hAnsi="Simplified Arabic" w:cs="Simplified Arabic" w:hint="cs"/>
          <w:b/>
          <w:bCs/>
          <w:kern w:val="0"/>
          <w:rtl/>
          <w:lang w:val="en-US"/>
          <w14:ligatures w14:val="none"/>
        </w:rPr>
        <w:t>4</w:t>
      </w:r>
      <w:r w:rsidRPr="0093033F">
        <w:rPr>
          <w:rFonts w:ascii="Simplified Arabic" w:eastAsia="Times New Roman" w:hAnsi="Simplified Arabic" w:cs="Simplified Arabic"/>
          <w:b/>
          <w:bCs/>
          <w:kern w:val="0"/>
          <w:rtl/>
          <w:lang w:val="en-US"/>
          <w14:ligatures w14:val="none"/>
        </w:rPr>
        <w:t xml:space="preserve">) </w:t>
      </w:r>
      <w:r w:rsidRPr="0093033F">
        <w:rPr>
          <w:rFonts w:ascii="Simplified Arabic" w:eastAsia="Times New Roman" w:hAnsi="Simplified Arabic" w:cs="Simplified Arabic"/>
          <w:b/>
          <w:bCs/>
          <w:kern w:val="0"/>
          <w:rtl/>
          <w:lang w:val="en-US" w:bidi="ar-EG"/>
          <w14:ligatures w14:val="none"/>
        </w:rPr>
        <w:t xml:space="preserve">معاملات الارتباط لعبارات محور </w:t>
      </w:r>
      <w:r w:rsidRPr="0093033F">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5C8FA5E0"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B448AAE"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4F88F9FF"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54EB7BBC"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8F6BBCD"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35E2FF55" w14:textId="77777777" w:rsidTr="00C15C4A">
        <w:trPr>
          <w:jc w:val="center"/>
        </w:trPr>
        <w:tc>
          <w:tcPr>
            <w:tcW w:w="9792" w:type="dxa"/>
            <w:gridSpan w:val="4"/>
          </w:tcPr>
          <w:p w14:paraId="0DDB6CA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المرونة الرأسمالية</w:t>
            </w:r>
          </w:p>
        </w:tc>
      </w:tr>
      <w:tr w:rsidR="00F17111" w:rsidRPr="0093033F" w14:paraId="487F1B71" w14:textId="77777777" w:rsidTr="00C15C4A">
        <w:trPr>
          <w:jc w:val="center"/>
        </w:trPr>
        <w:tc>
          <w:tcPr>
            <w:tcW w:w="677" w:type="dxa"/>
          </w:tcPr>
          <w:p w14:paraId="606A251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w:t>
            </w:r>
          </w:p>
        </w:tc>
        <w:tc>
          <w:tcPr>
            <w:tcW w:w="5971" w:type="dxa"/>
          </w:tcPr>
          <w:p w14:paraId="631E9D1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المؤسسة قدرة على إعادة تخصيص مواردها المالية بسرعة عند الحاجة</w:t>
            </w:r>
            <w:r w:rsidRPr="0093033F">
              <w:rPr>
                <w:rFonts w:ascii="Simplified Arabic" w:hAnsi="Simplified Arabic" w:cs="Simplified Arabic"/>
                <w:b/>
                <w:bCs/>
                <w:sz w:val="24"/>
              </w:rPr>
              <w:t>.</w:t>
            </w:r>
          </w:p>
        </w:tc>
        <w:tc>
          <w:tcPr>
            <w:tcW w:w="1524" w:type="dxa"/>
          </w:tcPr>
          <w:p w14:paraId="287CF669"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0.724**</w:t>
            </w:r>
          </w:p>
        </w:tc>
        <w:tc>
          <w:tcPr>
            <w:tcW w:w="1620" w:type="dxa"/>
          </w:tcPr>
          <w:p w14:paraId="5D05F46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C0D1CC9" w14:textId="77777777" w:rsidTr="00C15C4A">
        <w:trPr>
          <w:jc w:val="center"/>
        </w:trPr>
        <w:tc>
          <w:tcPr>
            <w:tcW w:w="677" w:type="dxa"/>
          </w:tcPr>
          <w:p w14:paraId="4F4CA51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4A65C0B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تستطيع الإدارة تعديل أولويات الإنفاق بما يتلاءم مع التغيرات المفاجئة في السوق</w:t>
            </w:r>
            <w:r w:rsidRPr="0093033F">
              <w:rPr>
                <w:rFonts w:ascii="Simplified Arabic" w:hAnsi="Simplified Arabic" w:cs="Simplified Arabic"/>
                <w:b/>
                <w:bCs/>
                <w:sz w:val="24"/>
              </w:rPr>
              <w:t>.</w:t>
            </w:r>
          </w:p>
        </w:tc>
        <w:tc>
          <w:tcPr>
            <w:tcW w:w="1524" w:type="dxa"/>
          </w:tcPr>
          <w:p w14:paraId="3C9FEFA6"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0.763**</w:t>
            </w:r>
          </w:p>
        </w:tc>
        <w:tc>
          <w:tcPr>
            <w:tcW w:w="1620" w:type="dxa"/>
          </w:tcPr>
          <w:p w14:paraId="5EB976B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BE2DC92" w14:textId="77777777" w:rsidTr="00C15C4A">
        <w:trPr>
          <w:jc w:val="center"/>
        </w:trPr>
        <w:tc>
          <w:tcPr>
            <w:tcW w:w="677" w:type="dxa"/>
          </w:tcPr>
          <w:p w14:paraId="6E16029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5D6F38B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المؤسسة كفاءة في إدارة السيولة لمواجهة الأزمات الطارئة</w:t>
            </w:r>
            <w:r w:rsidRPr="0093033F">
              <w:rPr>
                <w:rFonts w:ascii="Simplified Arabic" w:hAnsi="Simplified Arabic" w:cs="Simplified Arabic"/>
                <w:b/>
                <w:bCs/>
                <w:sz w:val="24"/>
              </w:rPr>
              <w:t>.</w:t>
            </w:r>
          </w:p>
        </w:tc>
        <w:tc>
          <w:tcPr>
            <w:tcW w:w="1524" w:type="dxa"/>
          </w:tcPr>
          <w:p w14:paraId="0EDEE1A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0.826**</w:t>
            </w:r>
          </w:p>
        </w:tc>
        <w:tc>
          <w:tcPr>
            <w:tcW w:w="1620" w:type="dxa"/>
          </w:tcPr>
          <w:p w14:paraId="1783871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2F49BC3" w14:textId="77777777" w:rsidTr="00C15C4A">
        <w:trPr>
          <w:jc w:val="center"/>
        </w:trPr>
        <w:tc>
          <w:tcPr>
            <w:tcW w:w="677" w:type="dxa"/>
          </w:tcPr>
          <w:p w14:paraId="393484A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2ED1328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تُسهم السياسات المالية المرنة في استمرارية العمليات دون تعطّل</w:t>
            </w:r>
            <w:r w:rsidRPr="0093033F">
              <w:rPr>
                <w:rFonts w:ascii="Simplified Arabic" w:hAnsi="Simplified Arabic" w:cs="Simplified Arabic"/>
                <w:b/>
                <w:bCs/>
                <w:sz w:val="24"/>
              </w:rPr>
              <w:t>.</w:t>
            </w:r>
          </w:p>
        </w:tc>
        <w:tc>
          <w:tcPr>
            <w:tcW w:w="1524" w:type="dxa"/>
          </w:tcPr>
          <w:p w14:paraId="2A8BA88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0.822**</w:t>
            </w:r>
          </w:p>
        </w:tc>
        <w:tc>
          <w:tcPr>
            <w:tcW w:w="1620" w:type="dxa"/>
          </w:tcPr>
          <w:p w14:paraId="4ACC195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9F46347" w14:textId="77777777" w:rsidTr="00C15C4A">
        <w:trPr>
          <w:jc w:val="center"/>
        </w:trPr>
        <w:tc>
          <w:tcPr>
            <w:tcW w:w="677" w:type="dxa"/>
          </w:tcPr>
          <w:p w14:paraId="4D083F1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50681DA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تدعم الإدارة الاستثمار في التقنيات الحديثة لتعزيز المرونة المالية للمؤسسة</w:t>
            </w:r>
            <w:r w:rsidRPr="0093033F">
              <w:rPr>
                <w:rFonts w:ascii="Simplified Arabic" w:hAnsi="Simplified Arabic" w:cs="Simplified Arabic"/>
                <w:b/>
                <w:bCs/>
                <w:sz w:val="24"/>
              </w:rPr>
              <w:t>.</w:t>
            </w:r>
          </w:p>
        </w:tc>
        <w:tc>
          <w:tcPr>
            <w:tcW w:w="1524" w:type="dxa"/>
          </w:tcPr>
          <w:p w14:paraId="45459B01"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0.897**</w:t>
            </w:r>
          </w:p>
        </w:tc>
        <w:tc>
          <w:tcPr>
            <w:tcW w:w="1620" w:type="dxa"/>
          </w:tcPr>
          <w:p w14:paraId="1A58565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8F52AE1" w14:textId="77777777" w:rsidTr="00C15C4A">
        <w:trPr>
          <w:jc w:val="center"/>
        </w:trPr>
        <w:tc>
          <w:tcPr>
            <w:tcW w:w="9792" w:type="dxa"/>
            <w:gridSpan w:val="4"/>
          </w:tcPr>
          <w:p w14:paraId="3F916C5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الاستراتيجية </w:t>
            </w:r>
          </w:p>
        </w:tc>
      </w:tr>
      <w:tr w:rsidR="00F17111" w:rsidRPr="0093033F" w14:paraId="63AEE01A" w14:textId="77777777" w:rsidTr="00C15C4A">
        <w:trPr>
          <w:jc w:val="center"/>
        </w:trPr>
        <w:tc>
          <w:tcPr>
            <w:tcW w:w="677" w:type="dxa"/>
          </w:tcPr>
          <w:p w14:paraId="007AD03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02924C43"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تمتلك المؤسسة القدرة على تعديل استراتيجياتها استجابة للتغيرات البيئية</w:t>
            </w:r>
            <w:r w:rsidRPr="0093033F">
              <w:rPr>
                <w:rFonts w:ascii="Simplified Arabic" w:hAnsi="Simplified Arabic" w:cs="Simplified Arabic"/>
                <w:b/>
                <w:bCs/>
                <w:sz w:val="24"/>
              </w:rPr>
              <w:t>.</w:t>
            </w:r>
          </w:p>
        </w:tc>
        <w:tc>
          <w:tcPr>
            <w:tcW w:w="1524" w:type="dxa"/>
          </w:tcPr>
          <w:p w14:paraId="4184530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0.906**</w:t>
            </w:r>
          </w:p>
        </w:tc>
        <w:tc>
          <w:tcPr>
            <w:tcW w:w="1620" w:type="dxa"/>
          </w:tcPr>
          <w:p w14:paraId="0C70EF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2F2AF6E" w14:textId="77777777" w:rsidTr="00C15C4A">
        <w:trPr>
          <w:jc w:val="center"/>
        </w:trPr>
        <w:tc>
          <w:tcPr>
            <w:tcW w:w="677" w:type="dxa"/>
          </w:tcPr>
          <w:p w14:paraId="46D8381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6FEC7A62"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تُراجع الإدارة العليا خططها بشكل دوري لتتوافق مع التطورات التقنية والتنظيمية</w:t>
            </w:r>
            <w:r w:rsidRPr="0093033F">
              <w:rPr>
                <w:rFonts w:ascii="Simplified Arabic" w:hAnsi="Simplified Arabic" w:cs="Simplified Arabic"/>
                <w:b/>
                <w:bCs/>
                <w:sz w:val="24"/>
              </w:rPr>
              <w:t>.</w:t>
            </w:r>
          </w:p>
        </w:tc>
        <w:tc>
          <w:tcPr>
            <w:tcW w:w="1524" w:type="dxa"/>
          </w:tcPr>
          <w:p w14:paraId="5E1FEC0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09AD932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54D54AF" w14:textId="77777777" w:rsidTr="00C15C4A">
        <w:trPr>
          <w:jc w:val="center"/>
        </w:trPr>
        <w:tc>
          <w:tcPr>
            <w:tcW w:w="677" w:type="dxa"/>
          </w:tcPr>
          <w:p w14:paraId="1341099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411AD98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القيادة استعداداً لتبنّي استراتيجيات جديدة عند ظهور فرص غير متوقعة</w:t>
            </w:r>
            <w:r w:rsidRPr="0093033F">
              <w:rPr>
                <w:rFonts w:ascii="Simplified Arabic" w:hAnsi="Simplified Arabic" w:cs="Simplified Arabic"/>
                <w:b/>
                <w:bCs/>
                <w:sz w:val="24"/>
              </w:rPr>
              <w:t>.</w:t>
            </w:r>
          </w:p>
        </w:tc>
        <w:tc>
          <w:tcPr>
            <w:tcW w:w="1524" w:type="dxa"/>
          </w:tcPr>
          <w:p w14:paraId="3E16DAF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0.900**</w:t>
            </w:r>
          </w:p>
        </w:tc>
        <w:tc>
          <w:tcPr>
            <w:tcW w:w="1620" w:type="dxa"/>
          </w:tcPr>
          <w:p w14:paraId="0DDA286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C1B094D" w14:textId="77777777" w:rsidTr="00C15C4A">
        <w:trPr>
          <w:jc w:val="center"/>
        </w:trPr>
        <w:tc>
          <w:tcPr>
            <w:tcW w:w="677" w:type="dxa"/>
          </w:tcPr>
          <w:p w14:paraId="02B67FD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2E5217EB"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93033F">
              <w:rPr>
                <w:rFonts w:ascii="Simplified Arabic" w:hAnsi="Simplified Arabic" w:cs="Simplified Arabic"/>
                <w:b/>
                <w:bCs/>
                <w:sz w:val="24"/>
              </w:rPr>
              <w:t>.</w:t>
            </w:r>
          </w:p>
        </w:tc>
        <w:tc>
          <w:tcPr>
            <w:tcW w:w="1524" w:type="dxa"/>
          </w:tcPr>
          <w:p w14:paraId="1E6C658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0.845**</w:t>
            </w:r>
          </w:p>
        </w:tc>
        <w:tc>
          <w:tcPr>
            <w:tcW w:w="1620" w:type="dxa"/>
          </w:tcPr>
          <w:p w14:paraId="3F8067C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EF252DB" w14:textId="77777777" w:rsidTr="00C15C4A">
        <w:trPr>
          <w:jc w:val="center"/>
        </w:trPr>
        <w:tc>
          <w:tcPr>
            <w:tcW w:w="677" w:type="dxa"/>
          </w:tcPr>
          <w:p w14:paraId="7440A30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6EBBAF3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على صياغة خطط بديلة تضمن استمرارية العمل في مختلف الظروف</w:t>
            </w:r>
            <w:r w:rsidRPr="0093033F">
              <w:rPr>
                <w:rFonts w:ascii="Simplified Arabic" w:hAnsi="Simplified Arabic" w:cs="Simplified Arabic"/>
                <w:b/>
                <w:bCs/>
                <w:sz w:val="24"/>
              </w:rPr>
              <w:t>.</w:t>
            </w:r>
          </w:p>
        </w:tc>
        <w:tc>
          <w:tcPr>
            <w:tcW w:w="1524" w:type="dxa"/>
          </w:tcPr>
          <w:p w14:paraId="313CCEA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0.855**</w:t>
            </w:r>
          </w:p>
        </w:tc>
        <w:tc>
          <w:tcPr>
            <w:tcW w:w="1620" w:type="dxa"/>
          </w:tcPr>
          <w:p w14:paraId="04D1C80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80BE051" w14:textId="77777777" w:rsidTr="00C15C4A">
        <w:trPr>
          <w:jc w:val="center"/>
        </w:trPr>
        <w:tc>
          <w:tcPr>
            <w:tcW w:w="9792" w:type="dxa"/>
            <w:gridSpan w:val="4"/>
          </w:tcPr>
          <w:p w14:paraId="316197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التشغيلية </w:t>
            </w:r>
          </w:p>
        </w:tc>
      </w:tr>
      <w:tr w:rsidR="00F17111" w:rsidRPr="0093033F" w14:paraId="6567E92A" w14:textId="77777777" w:rsidTr="00C15C4A">
        <w:trPr>
          <w:jc w:val="center"/>
        </w:trPr>
        <w:tc>
          <w:tcPr>
            <w:tcW w:w="677" w:type="dxa"/>
          </w:tcPr>
          <w:p w14:paraId="4AA92D8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5744BDC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تستطيع المؤسسة تعديل جداول العمل والإنتاج بما يتناسب مع متطلبات العمل المتغيرة</w:t>
            </w:r>
            <w:r w:rsidRPr="0093033F">
              <w:rPr>
                <w:rFonts w:ascii="Simplified Arabic" w:hAnsi="Simplified Arabic" w:cs="Simplified Arabic"/>
                <w:b/>
                <w:bCs/>
                <w:sz w:val="24"/>
              </w:rPr>
              <w:t>.</w:t>
            </w:r>
          </w:p>
        </w:tc>
        <w:tc>
          <w:tcPr>
            <w:tcW w:w="1524" w:type="dxa"/>
          </w:tcPr>
          <w:p w14:paraId="03307EE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0.886**</w:t>
            </w:r>
          </w:p>
        </w:tc>
        <w:tc>
          <w:tcPr>
            <w:tcW w:w="1620" w:type="dxa"/>
          </w:tcPr>
          <w:p w14:paraId="76819CC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AB77191" w14:textId="77777777" w:rsidTr="00C15C4A">
        <w:trPr>
          <w:jc w:val="center"/>
        </w:trPr>
        <w:tc>
          <w:tcPr>
            <w:tcW w:w="677" w:type="dxa"/>
          </w:tcPr>
          <w:p w14:paraId="5E68D8A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774B99A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الإدارات التشغيلية قدرة على التعامل السريع مع الأعطال أو النقص في الموارد</w:t>
            </w:r>
            <w:r w:rsidRPr="0093033F">
              <w:rPr>
                <w:rFonts w:ascii="Simplified Arabic" w:hAnsi="Simplified Arabic" w:cs="Simplified Arabic"/>
                <w:b/>
                <w:bCs/>
                <w:sz w:val="24"/>
              </w:rPr>
              <w:t>.</w:t>
            </w:r>
          </w:p>
        </w:tc>
        <w:tc>
          <w:tcPr>
            <w:tcW w:w="1524" w:type="dxa"/>
          </w:tcPr>
          <w:p w14:paraId="2A52EE4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0.734**</w:t>
            </w:r>
          </w:p>
        </w:tc>
        <w:tc>
          <w:tcPr>
            <w:tcW w:w="1620" w:type="dxa"/>
          </w:tcPr>
          <w:p w14:paraId="4A8C7D8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9C08F44" w14:textId="77777777" w:rsidTr="00C15C4A">
        <w:trPr>
          <w:jc w:val="center"/>
        </w:trPr>
        <w:tc>
          <w:tcPr>
            <w:tcW w:w="677" w:type="dxa"/>
          </w:tcPr>
          <w:p w14:paraId="3A8C87E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3C4602DB"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المؤسسة أنظمة رقمية تساعد في تحسين كفاءة العمليات التشغيلية</w:t>
            </w:r>
            <w:r w:rsidRPr="0093033F">
              <w:rPr>
                <w:rFonts w:ascii="Simplified Arabic" w:hAnsi="Simplified Arabic" w:cs="Simplified Arabic"/>
                <w:b/>
                <w:bCs/>
                <w:sz w:val="24"/>
              </w:rPr>
              <w:t>.</w:t>
            </w:r>
          </w:p>
        </w:tc>
        <w:tc>
          <w:tcPr>
            <w:tcW w:w="1524" w:type="dxa"/>
          </w:tcPr>
          <w:p w14:paraId="64E85AE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40F45DD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2FED16E" w14:textId="77777777" w:rsidTr="00C15C4A">
        <w:trPr>
          <w:jc w:val="center"/>
        </w:trPr>
        <w:tc>
          <w:tcPr>
            <w:tcW w:w="677" w:type="dxa"/>
          </w:tcPr>
          <w:p w14:paraId="6B450A3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52A5595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يتعاون العاملون بمرونة لتجاوز العقبات وتحقيق استمرارية العمليات</w:t>
            </w:r>
            <w:r w:rsidRPr="0093033F">
              <w:rPr>
                <w:rFonts w:ascii="Simplified Arabic" w:hAnsi="Simplified Arabic" w:cs="Simplified Arabic"/>
                <w:b/>
                <w:bCs/>
                <w:sz w:val="24"/>
              </w:rPr>
              <w:t>.</w:t>
            </w:r>
          </w:p>
        </w:tc>
        <w:tc>
          <w:tcPr>
            <w:tcW w:w="1524" w:type="dxa"/>
          </w:tcPr>
          <w:p w14:paraId="2C60259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0.921**</w:t>
            </w:r>
          </w:p>
        </w:tc>
        <w:tc>
          <w:tcPr>
            <w:tcW w:w="1620" w:type="dxa"/>
          </w:tcPr>
          <w:p w14:paraId="7F8F997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35F0A0F" w14:textId="77777777" w:rsidTr="00C15C4A">
        <w:trPr>
          <w:jc w:val="center"/>
        </w:trPr>
        <w:tc>
          <w:tcPr>
            <w:tcW w:w="677" w:type="dxa"/>
          </w:tcPr>
          <w:p w14:paraId="44B53E2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781E4C2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تسمح الإجراءات التشغيلية باتخاذ قرارات سريعة للحفاظ على جودة الخدمات</w:t>
            </w:r>
            <w:r w:rsidRPr="0093033F">
              <w:rPr>
                <w:rFonts w:ascii="Simplified Arabic" w:hAnsi="Simplified Arabic" w:cs="Simplified Arabic"/>
                <w:b/>
                <w:bCs/>
                <w:sz w:val="24"/>
              </w:rPr>
              <w:t>.</w:t>
            </w:r>
          </w:p>
        </w:tc>
        <w:tc>
          <w:tcPr>
            <w:tcW w:w="1524" w:type="dxa"/>
          </w:tcPr>
          <w:p w14:paraId="3D5CB39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2863451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C93E4E4" w14:textId="77777777" w:rsidTr="00C15C4A">
        <w:trPr>
          <w:jc w:val="center"/>
        </w:trPr>
        <w:tc>
          <w:tcPr>
            <w:tcW w:w="9792" w:type="dxa"/>
            <w:gridSpan w:val="4"/>
          </w:tcPr>
          <w:p w14:paraId="70118E7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الثقافية </w:t>
            </w:r>
          </w:p>
        </w:tc>
      </w:tr>
      <w:tr w:rsidR="00F17111" w:rsidRPr="0093033F" w14:paraId="4DB90B7E" w14:textId="77777777" w:rsidTr="00C15C4A">
        <w:trPr>
          <w:jc w:val="center"/>
        </w:trPr>
        <w:tc>
          <w:tcPr>
            <w:tcW w:w="677" w:type="dxa"/>
          </w:tcPr>
          <w:p w14:paraId="00C0E15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02925AD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تسود في المؤسسة ثقافة تتقبل التغيير والتجديد دون مقاومة</w:t>
            </w:r>
            <w:r w:rsidRPr="0093033F">
              <w:rPr>
                <w:rFonts w:ascii="Simplified Arabic" w:hAnsi="Simplified Arabic" w:cs="Simplified Arabic"/>
                <w:b/>
                <w:bCs/>
                <w:sz w:val="24"/>
              </w:rPr>
              <w:t>.</w:t>
            </w:r>
          </w:p>
        </w:tc>
        <w:tc>
          <w:tcPr>
            <w:tcW w:w="1524" w:type="dxa"/>
          </w:tcPr>
          <w:p w14:paraId="43B4C55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0.724**</w:t>
            </w:r>
          </w:p>
        </w:tc>
        <w:tc>
          <w:tcPr>
            <w:tcW w:w="1620" w:type="dxa"/>
          </w:tcPr>
          <w:p w14:paraId="0902DBD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5FE5200" w14:textId="77777777" w:rsidTr="00C15C4A">
        <w:trPr>
          <w:jc w:val="center"/>
        </w:trPr>
        <w:tc>
          <w:tcPr>
            <w:tcW w:w="677" w:type="dxa"/>
          </w:tcPr>
          <w:p w14:paraId="4EFABDA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044BC56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القيادة على الانفتاح على الأفكار الجديدة والممارسات المبتكرة</w:t>
            </w:r>
            <w:r w:rsidRPr="0093033F">
              <w:rPr>
                <w:rFonts w:ascii="Simplified Arabic" w:hAnsi="Simplified Arabic" w:cs="Simplified Arabic"/>
                <w:b/>
                <w:bCs/>
                <w:sz w:val="24"/>
              </w:rPr>
              <w:t>.</w:t>
            </w:r>
          </w:p>
        </w:tc>
        <w:tc>
          <w:tcPr>
            <w:tcW w:w="1524" w:type="dxa"/>
          </w:tcPr>
          <w:p w14:paraId="69E0F0A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0.763**</w:t>
            </w:r>
          </w:p>
        </w:tc>
        <w:tc>
          <w:tcPr>
            <w:tcW w:w="1620" w:type="dxa"/>
          </w:tcPr>
          <w:p w14:paraId="757D60F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B0B6AD4" w14:textId="77777777" w:rsidTr="00C15C4A">
        <w:trPr>
          <w:jc w:val="center"/>
        </w:trPr>
        <w:tc>
          <w:tcPr>
            <w:tcW w:w="677" w:type="dxa"/>
          </w:tcPr>
          <w:p w14:paraId="689CBB8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5FD297E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تُقدّر المؤسسة التنوع في الآراء والخبرات كأساس للتطور التنظيمي</w:t>
            </w:r>
            <w:r w:rsidRPr="0093033F">
              <w:rPr>
                <w:rFonts w:ascii="Simplified Arabic" w:hAnsi="Simplified Arabic" w:cs="Simplified Arabic"/>
                <w:b/>
                <w:bCs/>
                <w:sz w:val="24"/>
              </w:rPr>
              <w:t>.</w:t>
            </w:r>
          </w:p>
        </w:tc>
        <w:tc>
          <w:tcPr>
            <w:tcW w:w="1524" w:type="dxa"/>
          </w:tcPr>
          <w:p w14:paraId="2D1AA12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0.826**</w:t>
            </w:r>
          </w:p>
        </w:tc>
        <w:tc>
          <w:tcPr>
            <w:tcW w:w="1620" w:type="dxa"/>
          </w:tcPr>
          <w:p w14:paraId="71A466D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8503A41" w14:textId="77777777" w:rsidTr="00C15C4A">
        <w:trPr>
          <w:jc w:val="center"/>
        </w:trPr>
        <w:tc>
          <w:tcPr>
            <w:tcW w:w="677" w:type="dxa"/>
          </w:tcPr>
          <w:p w14:paraId="100E1D9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0890C8E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تتعامل الإدارة مع الأخطاء على أنها فرص للتعلم والتحسين وليس للّوم</w:t>
            </w:r>
            <w:r w:rsidRPr="0093033F">
              <w:rPr>
                <w:rFonts w:ascii="Simplified Arabic" w:hAnsi="Simplified Arabic" w:cs="Simplified Arabic"/>
                <w:b/>
                <w:bCs/>
                <w:sz w:val="24"/>
              </w:rPr>
              <w:t>.</w:t>
            </w:r>
          </w:p>
        </w:tc>
        <w:tc>
          <w:tcPr>
            <w:tcW w:w="1524" w:type="dxa"/>
          </w:tcPr>
          <w:p w14:paraId="3578D4A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0.822**</w:t>
            </w:r>
          </w:p>
        </w:tc>
        <w:tc>
          <w:tcPr>
            <w:tcW w:w="1620" w:type="dxa"/>
          </w:tcPr>
          <w:p w14:paraId="77822EF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6091A10" w14:textId="77777777" w:rsidTr="00C15C4A">
        <w:trPr>
          <w:jc w:val="center"/>
        </w:trPr>
        <w:tc>
          <w:tcPr>
            <w:tcW w:w="677" w:type="dxa"/>
          </w:tcPr>
          <w:p w14:paraId="18D7B3F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261F06B5"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يدعم المناخ التنظيمي المرن روح التعاون والتفاهم بين العاملين</w:t>
            </w:r>
            <w:r w:rsidRPr="0093033F">
              <w:rPr>
                <w:rFonts w:ascii="Simplified Arabic" w:hAnsi="Simplified Arabic" w:cs="Simplified Arabic"/>
                <w:b/>
                <w:bCs/>
                <w:sz w:val="24"/>
              </w:rPr>
              <w:t>.</w:t>
            </w:r>
          </w:p>
        </w:tc>
        <w:tc>
          <w:tcPr>
            <w:tcW w:w="1524" w:type="dxa"/>
          </w:tcPr>
          <w:p w14:paraId="0F5125A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371E074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B2DEA33" w14:textId="77777777" w:rsidTr="00C15C4A">
        <w:trPr>
          <w:jc w:val="center"/>
        </w:trPr>
        <w:tc>
          <w:tcPr>
            <w:tcW w:w="9792" w:type="dxa"/>
            <w:gridSpan w:val="4"/>
          </w:tcPr>
          <w:p w14:paraId="76399C4B" w14:textId="39A04145" w:rsidR="00F17111" w:rsidRPr="0093033F" w:rsidRDefault="00F34861" w:rsidP="0093033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tl/>
              </w:rPr>
              <w:t>مرونة العلاقات</w:t>
            </w:r>
            <w:r w:rsidR="00F17111" w:rsidRPr="0093033F">
              <w:rPr>
                <w:rFonts w:ascii="Simplified Arabic" w:eastAsia="Times New Roman" w:hAnsi="Simplified Arabic" w:cs="Simplified Arabic"/>
                <w:b/>
                <w:bCs/>
                <w:sz w:val="24"/>
                <w:rtl/>
              </w:rPr>
              <w:t xml:space="preserve"> </w:t>
            </w:r>
          </w:p>
        </w:tc>
      </w:tr>
      <w:tr w:rsidR="00F17111" w:rsidRPr="0093033F" w14:paraId="7816FCE6" w14:textId="77777777" w:rsidTr="00C15C4A">
        <w:trPr>
          <w:jc w:val="center"/>
        </w:trPr>
        <w:tc>
          <w:tcPr>
            <w:tcW w:w="677" w:type="dxa"/>
          </w:tcPr>
          <w:p w14:paraId="4B7E71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21</w:t>
            </w:r>
          </w:p>
        </w:tc>
        <w:tc>
          <w:tcPr>
            <w:tcW w:w="5971" w:type="dxa"/>
          </w:tcPr>
          <w:p w14:paraId="4CCAC1F2"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تتميز المؤسسة بعلاقات قوية وتعاونية مع الموردين والشركاء الخارجيين</w:t>
            </w:r>
            <w:r w:rsidRPr="0093033F">
              <w:rPr>
                <w:rFonts w:ascii="Simplified Arabic" w:hAnsi="Simplified Arabic" w:cs="Simplified Arabic"/>
                <w:b/>
                <w:bCs/>
                <w:sz w:val="24"/>
              </w:rPr>
              <w:t>.</w:t>
            </w:r>
          </w:p>
        </w:tc>
        <w:tc>
          <w:tcPr>
            <w:tcW w:w="1524" w:type="dxa"/>
          </w:tcPr>
          <w:p w14:paraId="197F2EC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0.906**</w:t>
            </w:r>
          </w:p>
        </w:tc>
        <w:tc>
          <w:tcPr>
            <w:tcW w:w="1620" w:type="dxa"/>
          </w:tcPr>
          <w:p w14:paraId="3F31E47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4357A8B" w14:textId="77777777" w:rsidTr="00C15C4A">
        <w:trPr>
          <w:jc w:val="center"/>
        </w:trPr>
        <w:tc>
          <w:tcPr>
            <w:tcW w:w="677" w:type="dxa"/>
          </w:tcPr>
          <w:p w14:paraId="24F108E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22</w:t>
            </w:r>
          </w:p>
        </w:tc>
        <w:tc>
          <w:tcPr>
            <w:tcW w:w="5971" w:type="dxa"/>
          </w:tcPr>
          <w:p w14:paraId="4DF05239"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تشجع الإدارة على بناء شبكات تواصل فعالة داخل المؤسسة وخارجها</w:t>
            </w:r>
            <w:r w:rsidRPr="0093033F">
              <w:rPr>
                <w:rFonts w:ascii="Simplified Arabic" w:hAnsi="Simplified Arabic" w:cs="Simplified Arabic"/>
                <w:b/>
                <w:bCs/>
                <w:sz w:val="24"/>
              </w:rPr>
              <w:t>.</w:t>
            </w:r>
          </w:p>
        </w:tc>
        <w:tc>
          <w:tcPr>
            <w:tcW w:w="1524" w:type="dxa"/>
          </w:tcPr>
          <w:p w14:paraId="178F44A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6E497C6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91C7735" w14:textId="77777777" w:rsidTr="00C15C4A">
        <w:trPr>
          <w:jc w:val="center"/>
        </w:trPr>
        <w:tc>
          <w:tcPr>
            <w:tcW w:w="677" w:type="dxa"/>
          </w:tcPr>
          <w:p w14:paraId="62AAF02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23</w:t>
            </w:r>
          </w:p>
        </w:tc>
        <w:tc>
          <w:tcPr>
            <w:tcW w:w="5971" w:type="dxa"/>
          </w:tcPr>
          <w:p w14:paraId="52CBD0D9"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يتم تبادل المعلومات بسرعة وشفافية بين الأقسام المختلفة</w:t>
            </w:r>
            <w:r w:rsidRPr="0093033F">
              <w:rPr>
                <w:rFonts w:ascii="Simplified Arabic" w:hAnsi="Simplified Arabic" w:cs="Simplified Arabic"/>
                <w:b/>
                <w:bCs/>
                <w:sz w:val="24"/>
              </w:rPr>
              <w:t>.</w:t>
            </w:r>
          </w:p>
        </w:tc>
        <w:tc>
          <w:tcPr>
            <w:tcW w:w="1524" w:type="dxa"/>
          </w:tcPr>
          <w:p w14:paraId="7017F60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0.900**</w:t>
            </w:r>
          </w:p>
        </w:tc>
        <w:tc>
          <w:tcPr>
            <w:tcW w:w="1620" w:type="dxa"/>
          </w:tcPr>
          <w:p w14:paraId="6245C17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C8E07FC" w14:textId="77777777" w:rsidTr="00C15C4A">
        <w:trPr>
          <w:jc w:val="center"/>
        </w:trPr>
        <w:tc>
          <w:tcPr>
            <w:tcW w:w="677" w:type="dxa"/>
          </w:tcPr>
          <w:p w14:paraId="4415F8D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24</w:t>
            </w:r>
          </w:p>
        </w:tc>
        <w:tc>
          <w:tcPr>
            <w:tcW w:w="5971" w:type="dxa"/>
          </w:tcPr>
          <w:p w14:paraId="19F7CF49"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تتيح العلاقات التنظيمية المرنة التفاعل السريع مع متطلبات العملاء والموردين</w:t>
            </w:r>
            <w:r w:rsidRPr="0093033F">
              <w:rPr>
                <w:rFonts w:ascii="Simplified Arabic" w:hAnsi="Simplified Arabic" w:cs="Simplified Arabic"/>
                <w:b/>
                <w:bCs/>
                <w:sz w:val="24"/>
              </w:rPr>
              <w:t>.</w:t>
            </w:r>
          </w:p>
        </w:tc>
        <w:tc>
          <w:tcPr>
            <w:tcW w:w="1524" w:type="dxa"/>
          </w:tcPr>
          <w:p w14:paraId="52D7D71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0.845**</w:t>
            </w:r>
          </w:p>
        </w:tc>
        <w:tc>
          <w:tcPr>
            <w:tcW w:w="1620" w:type="dxa"/>
          </w:tcPr>
          <w:p w14:paraId="3D62A62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28D2E3F" w14:textId="77777777" w:rsidTr="00C15C4A">
        <w:trPr>
          <w:jc w:val="center"/>
        </w:trPr>
        <w:tc>
          <w:tcPr>
            <w:tcW w:w="677" w:type="dxa"/>
          </w:tcPr>
          <w:p w14:paraId="3FD4F6C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25</w:t>
            </w:r>
          </w:p>
        </w:tc>
        <w:tc>
          <w:tcPr>
            <w:tcW w:w="5971" w:type="dxa"/>
          </w:tcPr>
          <w:p w14:paraId="680C4540"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تحافظ المؤسسة على علاقات قائمة على الثقة والالتزام مع الأطراف ذات الصلة</w:t>
            </w:r>
            <w:r w:rsidRPr="0093033F">
              <w:rPr>
                <w:rFonts w:ascii="Simplified Arabic" w:hAnsi="Simplified Arabic" w:cs="Simplified Arabic"/>
                <w:b/>
                <w:bCs/>
                <w:sz w:val="24"/>
              </w:rPr>
              <w:t>.</w:t>
            </w:r>
          </w:p>
        </w:tc>
        <w:tc>
          <w:tcPr>
            <w:tcW w:w="1524" w:type="dxa"/>
          </w:tcPr>
          <w:p w14:paraId="39C985F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0.855**</w:t>
            </w:r>
          </w:p>
        </w:tc>
        <w:tc>
          <w:tcPr>
            <w:tcW w:w="1620" w:type="dxa"/>
          </w:tcPr>
          <w:p w14:paraId="0325F74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03A9AAB" w14:textId="77777777" w:rsidTr="00C15C4A">
        <w:trPr>
          <w:jc w:val="center"/>
        </w:trPr>
        <w:tc>
          <w:tcPr>
            <w:tcW w:w="9792" w:type="dxa"/>
            <w:gridSpan w:val="4"/>
          </w:tcPr>
          <w:p w14:paraId="5D34089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مرونة التعلم </w:t>
            </w:r>
          </w:p>
        </w:tc>
      </w:tr>
      <w:tr w:rsidR="00F17111" w:rsidRPr="0093033F" w14:paraId="6D4546E7" w14:textId="77777777" w:rsidTr="00C15C4A">
        <w:trPr>
          <w:jc w:val="center"/>
        </w:trPr>
        <w:tc>
          <w:tcPr>
            <w:tcW w:w="677" w:type="dxa"/>
          </w:tcPr>
          <w:p w14:paraId="534C57B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26</w:t>
            </w:r>
          </w:p>
        </w:tc>
        <w:tc>
          <w:tcPr>
            <w:tcW w:w="5971" w:type="dxa"/>
          </w:tcPr>
          <w:p w14:paraId="32CE70F5"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تشجع المؤسسة الموظفين على اكتساب مهارات ومعارف جديدة باستمرار</w:t>
            </w:r>
            <w:r w:rsidRPr="0093033F">
              <w:rPr>
                <w:rFonts w:ascii="Simplified Arabic" w:hAnsi="Simplified Arabic" w:cs="Simplified Arabic"/>
                <w:b/>
                <w:bCs/>
                <w:sz w:val="24"/>
              </w:rPr>
              <w:t>.</w:t>
            </w:r>
          </w:p>
        </w:tc>
        <w:tc>
          <w:tcPr>
            <w:tcW w:w="1524" w:type="dxa"/>
          </w:tcPr>
          <w:p w14:paraId="34D0408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0.886**</w:t>
            </w:r>
          </w:p>
        </w:tc>
        <w:tc>
          <w:tcPr>
            <w:tcW w:w="1620" w:type="dxa"/>
          </w:tcPr>
          <w:p w14:paraId="3448F0A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AC97382" w14:textId="77777777" w:rsidTr="00C15C4A">
        <w:trPr>
          <w:jc w:val="center"/>
        </w:trPr>
        <w:tc>
          <w:tcPr>
            <w:tcW w:w="677" w:type="dxa"/>
          </w:tcPr>
          <w:p w14:paraId="15BDFF0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27</w:t>
            </w:r>
          </w:p>
        </w:tc>
        <w:tc>
          <w:tcPr>
            <w:tcW w:w="5971" w:type="dxa"/>
          </w:tcPr>
          <w:p w14:paraId="34ECC991"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تُقيم الإدارة برامج تدريبية لمواكبة التطورات التقنية والتنظيمية</w:t>
            </w:r>
            <w:r w:rsidRPr="0093033F">
              <w:rPr>
                <w:rFonts w:ascii="Simplified Arabic" w:hAnsi="Simplified Arabic" w:cs="Simplified Arabic"/>
                <w:b/>
                <w:bCs/>
                <w:sz w:val="24"/>
              </w:rPr>
              <w:t>.</w:t>
            </w:r>
          </w:p>
        </w:tc>
        <w:tc>
          <w:tcPr>
            <w:tcW w:w="1524" w:type="dxa"/>
          </w:tcPr>
          <w:p w14:paraId="7AFD915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0.734**</w:t>
            </w:r>
          </w:p>
        </w:tc>
        <w:tc>
          <w:tcPr>
            <w:tcW w:w="1620" w:type="dxa"/>
          </w:tcPr>
          <w:p w14:paraId="6CBDDCB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278066D" w14:textId="77777777" w:rsidTr="00C15C4A">
        <w:trPr>
          <w:jc w:val="center"/>
        </w:trPr>
        <w:tc>
          <w:tcPr>
            <w:tcW w:w="677" w:type="dxa"/>
          </w:tcPr>
          <w:p w14:paraId="2D61150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28</w:t>
            </w:r>
          </w:p>
        </w:tc>
        <w:tc>
          <w:tcPr>
            <w:tcW w:w="5971" w:type="dxa"/>
          </w:tcPr>
          <w:p w14:paraId="00705602"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تتبنى المؤسسة ثقافة التعلم المستمر كوسيلة لتحسين الأداء العام</w:t>
            </w:r>
            <w:r w:rsidRPr="0093033F">
              <w:rPr>
                <w:rFonts w:ascii="Simplified Arabic" w:hAnsi="Simplified Arabic" w:cs="Simplified Arabic"/>
                <w:b/>
                <w:bCs/>
                <w:sz w:val="24"/>
              </w:rPr>
              <w:t>.</w:t>
            </w:r>
          </w:p>
        </w:tc>
        <w:tc>
          <w:tcPr>
            <w:tcW w:w="1524" w:type="dxa"/>
          </w:tcPr>
          <w:p w14:paraId="70A0417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4EFD9CD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4CDB87F" w14:textId="77777777" w:rsidTr="00C15C4A">
        <w:trPr>
          <w:jc w:val="center"/>
        </w:trPr>
        <w:tc>
          <w:tcPr>
            <w:tcW w:w="677" w:type="dxa"/>
          </w:tcPr>
          <w:p w14:paraId="019B87A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29</w:t>
            </w:r>
          </w:p>
        </w:tc>
        <w:tc>
          <w:tcPr>
            <w:tcW w:w="5971" w:type="dxa"/>
          </w:tcPr>
          <w:p w14:paraId="46AEBAB3"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يتم تحليل التجارب السابقة واستخلاص الدروس لتطوير أساليب العمل</w:t>
            </w:r>
            <w:r w:rsidRPr="0093033F">
              <w:rPr>
                <w:rFonts w:ascii="Simplified Arabic" w:hAnsi="Simplified Arabic" w:cs="Simplified Arabic"/>
                <w:b/>
                <w:bCs/>
                <w:sz w:val="24"/>
              </w:rPr>
              <w:t>.</w:t>
            </w:r>
          </w:p>
        </w:tc>
        <w:tc>
          <w:tcPr>
            <w:tcW w:w="1524" w:type="dxa"/>
          </w:tcPr>
          <w:p w14:paraId="383D39F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0.921**</w:t>
            </w:r>
          </w:p>
        </w:tc>
        <w:tc>
          <w:tcPr>
            <w:tcW w:w="1620" w:type="dxa"/>
          </w:tcPr>
          <w:p w14:paraId="1FE6D03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AC8C73F" w14:textId="77777777" w:rsidTr="00C15C4A">
        <w:trPr>
          <w:jc w:val="center"/>
        </w:trPr>
        <w:tc>
          <w:tcPr>
            <w:tcW w:w="677" w:type="dxa"/>
          </w:tcPr>
          <w:p w14:paraId="132BD20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30</w:t>
            </w:r>
          </w:p>
        </w:tc>
        <w:tc>
          <w:tcPr>
            <w:tcW w:w="5971" w:type="dxa"/>
          </w:tcPr>
          <w:p w14:paraId="132533FB"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تحفّز القيادة العاملين على مشاركة المعرفة والخبرات فيما بينهم</w:t>
            </w:r>
            <w:r w:rsidRPr="0093033F">
              <w:rPr>
                <w:rFonts w:ascii="Simplified Arabic" w:hAnsi="Simplified Arabic" w:cs="Simplified Arabic"/>
                <w:b/>
                <w:bCs/>
                <w:sz w:val="24"/>
              </w:rPr>
              <w:t>.</w:t>
            </w:r>
          </w:p>
        </w:tc>
        <w:tc>
          <w:tcPr>
            <w:tcW w:w="1524" w:type="dxa"/>
          </w:tcPr>
          <w:p w14:paraId="1547EB1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0311BE9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bl>
    <w:p w14:paraId="63909E6B"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3033F">
        <w:rPr>
          <w:rFonts w:ascii="Simplified Arabic" w:eastAsia="Times New Roman" w:hAnsi="Simplified Arabic" w:cs="Simplified Arabic"/>
          <w:b/>
          <w:bCs/>
          <w:kern w:val="0"/>
          <w:sz w:val="20"/>
          <w:szCs w:val="20"/>
          <w:vertAlign w:val="superscript"/>
          <w:rtl/>
          <w:lang w:val="en-US" w:bidi="ar-EG"/>
          <w14:ligatures w14:val="none"/>
        </w:rPr>
        <w:t xml:space="preserve">** </w:t>
      </w:r>
      <w:r w:rsidRPr="0093033F">
        <w:rPr>
          <w:rFonts w:ascii="Simplified Arabic" w:eastAsia="Times New Roman" w:hAnsi="Simplified Arabic" w:cs="Simplified Arabic"/>
          <w:b/>
          <w:bCs/>
          <w:kern w:val="0"/>
          <w:sz w:val="20"/>
          <w:szCs w:val="20"/>
          <w:rtl/>
          <w:lang w:val="en-US" w:bidi="ar-EG"/>
          <w14:ligatures w14:val="none"/>
        </w:rPr>
        <w:t>ذات دلالة احصائية عند 0.01</w:t>
      </w:r>
    </w:p>
    <w:p w14:paraId="3E1A5A3E"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3033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1404E188"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93033F">
        <w:rPr>
          <w:rFonts w:ascii="Simplified Arabic" w:eastAsia="Calibri" w:hAnsi="Simplified Arabic" w:cs="Simplified Arabic" w:hint="cs"/>
          <w:sz w:val="28"/>
          <w:szCs w:val="28"/>
          <w:rtl/>
          <w:lang w:val="en-US"/>
        </w:rPr>
        <w:t xml:space="preserve">المرونة التنظيمية </w:t>
      </w:r>
      <w:r w:rsidRPr="0093033F">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93033F">
        <w:rPr>
          <w:rFonts w:ascii="Simplified Arabic" w:eastAsia="Calibri" w:hAnsi="Simplified Arabic" w:cs="Simplified Arabic" w:hint="cs"/>
          <w:sz w:val="28"/>
          <w:szCs w:val="28"/>
          <w:rtl/>
          <w:lang w:val="en-US"/>
        </w:rPr>
        <w:t xml:space="preserve">المرونة التنظيمية </w:t>
      </w:r>
      <w:r w:rsidRPr="0093033F">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C77AB2B" w14:textId="77777777" w:rsidR="00F17111" w:rsidRPr="0093033F" w:rsidRDefault="00F17111" w:rsidP="0093033F">
      <w:pPr>
        <w:autoSpaceDE w:val="0"/>
        <w:autoSpaceDN w:val="0"/>
        <w:bidi/>
        <w:adjustRightInd w:val="0"/>
        <w:jc w:val="center"/>
        <w:rPr>
          <w:rFonts w:ascii="Traditional Arabic" w:hAnsi="Traditional Arabic" w:cs="Traditional Arabic"/>
          <w:b/>
          <w:bCs/>
          <w:sz w:val="28"/>
          <w:rtl/>
        </w:rPr>
      </w:pPr>
    </w:p>
    <w:p w14:paraId="00FC656F" w14:textId="364D8E02"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جدول (</w:t>
      </w:r>
      <w:r w:rsidRPr="0093033F">
        <w:rPr>
          <w:rFonts w:ascii="Traditional Arabic" w:hAnsi="Traditional Arabic" w:cs="Traditional Arabic" w:hint="cs"/>
          <w:b/>
          <w:bCs/>
          <w:sz w:val="28"/>
          <w:rtl/>
        </w:rPr>
        <w:t>3-</w:t>
      </w:r>
      <w:r w:rsidR="00DD14A9" w:rsidRPr="0093033F">
        <w:rPr>
          <w:rFonts w:ascii="Traditional Arabic" w:hAnsi="Traditional Arabic" w:cs="Traditional Arabic" w:hint="cs"/>
          <w:b/>
          <w:bCs/>
          <w:sz w:val="28"/>
          <w:rtl/>
        </w:rPr>
        <w:t>5</w:t>
      </w:r>
      <w:r w:rsidRPr="0093033F">
        <w:rPr>
          <w:rFonts w:ascii="Traditional Arabic" w:hAnsi="Traditional Arabic" w:cs="Traditional Arabic"/>
          <w:b/>
          <w:bCs/>
          <w:sz w:val="28"/>
          <w:rtl/>
        </w:rPr>
        <w:t>)</w:t>
      </w:r>
      <w:r w:rsidRPr="0093033F">
        <w:rPr>
          <w:rFonts w:ascii="Traditional Arabic" w:hAnsi="Traditional Arabic" w:cs="Traditional Arabic" w:hint="cs"/>
          <w:b/>
          <w:bCs/>
          <w:sz w:val="28"/>
          <w:rtl/>
        </w:rPr>
        <w:t xml:space="preserve"> </w:t>
      </w:r>
      <w:r w:rsidRPr="0093033F">
        <w:rPr>
          <w:rFonts w:ascii="Traditional Arabic" w:hAnsi="Traditional Arabic" w:cs="Traditional Arabic"/>
          <w:b/>
          <w:bCs/>
          <w:sz w:val="28"/>
          <w:rtl/>
        </w:rPr>
        <w:t xml:space="preserve">يوضح طريقة تصحيح مقياس </w:t>
      </w:r>
      <w:proofErr w:type="spellStart"/>
      <w:r w:rsidRPr="0093033F">
        <w:rPr>
          <w:rFonts w:ascii="Traditional Arabic" w:hAnsi="Traditional Arabic" w:cs="Traditional Arabic"/>
          <w:b/>
          <w:bCs/>
          <w:sz w:val="28"/>
          <w:rtl/>
        </w:rPr>
        <w:t>ليكرت</w:t>
      </w:r>
      <w:proofErr w:type="spellEnd"/>
      <w:r w:rsidRPr="0093033F">
        <w:rPr>
          <w:rFonts w:ascii="Traditional Arabic" w:hAnsi="Traditional Arabic" w:cs="Traditional Arabic"/>
          <w:b/>
          <w:bCs/>
          <w:sz w:val="28"/>
          <w:rtl/>
        </w:rPr>
        <w:t xml:space="preserve">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93033F" w14:paraId="48B376F9" w14:textId="77777777" w:rsidTr="00BA632D">
        <w:trPr>
          <w:trHeight w:val="552"/>
        </w:trPr>
        <w:tc>
          <w:tcPr>
            <w:tcW w:w="1841" w:type="dxa"/>
            <w:vAlign w:val="center"/>
          </w:tcPr>
          <w:p w14:paraId="6DCC0DC4"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التدريج</w:t>
            </w:r>
          </w:p>
        </w:tc>
        <w:tc>
          <w:tcPr>
            <w:tcW w:w="1502" w:type="dxa"/>
            <w:vAlign w:val="center"/>
          </w:tcPr>
          <w:p w14:paraId="48390C1E"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أوافق بشدة</w:t>
            </w:r>
          </w:p>
        </w:tc>
        <w:tc>
          <w:tcPr>
            <w:tcW w:w="1503" w:type="dxa"/>
            <w:vAlign w:val="center"/>
          </w:tcPr>
          <w:p w14:paraId="4F92C047"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موافق</w:t>
            </w:r>
          </w:p>
        </w:tc>
        <w:tc>
          <w:tcPr>
            <w:tcW w:w="1503" w:type="dxa"/>
            <w:vAlign w:val="center"/>
          </w:tcPr>
          <w:p w14:paraId="4BE7346A"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موافق</w:t>
            </w:r>
            <w:r w:rsidRPr="0093033F">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غير موافق</w:t>
            </w:r>
          </w:p>
        </w:tc>
        <w:tc>
          <w:tcPr>
            <w:tcW w:w="1503" w:type="dxa"/>
            <w:vAlign w:val="center"/>
          </w:tcPr>
          <w:p w14:paraId="50EDAA84"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غير موافق </w:t>
            </w:r>
            <w:r w:rsidRPr="0093033F">
              <w:rPr>
                <w:rFonts w:ascii="Traditional Arabic" w:hAnsi="Traditional Arabic" w:cs="Traditional Arabic" w:hint="cs"/>
                <w:b/>
                <w:bCs/>
                <w:sz w:val="28"/>
                <w:rtl/>
              </w:rPr>
              <w:t>بشدة</w:t>
            </w:r>
          </w:p>
        </w:tc>
      </w:tr>
      <w:tr w:rsidR="007A1FE9" w:rsidRPr="0093033F" w14:paraId="12E65844" w14:textId="77777777" w:rsidTr="00BA632D">
        <w:trPr>
          <w:trHeight w:val="496"/>
        </w:trPr>
        <w:tc>
          <w:tcPr>
            <w:tcW w:w="1841" w:type="dxa"/>
            <w:vAlign w:val="center"/>
          </w:tcPr>
          <w:p w14:paraId="27E81350"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الوزن</w:t>
            </w:r>
          </w:p>
        </w:tc>
        <w:tc>
          <w:tcPr>
            <w:tcW w:w="1502" w:type="dxa"/>
            <w:vAlign w:val="center"/>
          </w:tcPr>
          <w:p w14:paraId="0D39AA4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5</w:t>
            </w:r>
          </w:p>
        </w:tc>
        <w:tc>
          <w:tcPr>
            <w:tcW w:w="1503" w:type="dxa"/>
            <w:vAlign w:val="center"/>
          </w:tcPr>
          <w:p w14:paraId="7845FA78"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4</w:t>
            </w:r>
          </w:p>
        </w:tc>
        <w:tc>
          <w:tcPr>
            <w:tcW w:w="1503" w:type="dxa"/>
            <w:vAlign w:val="center"/>
          </w:tcPr>
          <w:p w14:paraId="2FA6D2E4"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3</w:t>
            </w:r>
          </w:p>
        </w:tc>
        <w:tc>
          <w:tcPr>
            <w:tcW w:w="1503" w:type="dxa"/>
            <w:vAlign w:val="center"/>
          </w:tcPr>
          <w:p w14:paraId="2DF55410"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2</w:t>
            </w:r>
          </w:p>
        </w:tc>
        <w:tc>
          <w:tcPr>
            <w:tcW w:w="1503" w:type="dxa"/>
            <w:vAlign w:val="center"/>
          </w:tcPr>
          <w:p w14:paraId="37A6BE7B"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1</w:t>
            </w:r>
          </w:p>
        </w:tc>
      </w:tr>
      <w:tr w:rsidR="007A1FE9" w:rsidRPr="0093033F" w14:paraId="5005C867" w14:textId="77777777" w:rsidTr="00BA632D">
        <w:trPr>
          <w:trHeight w:val="496"/>
        </w:trPr>
        <w:tc>
          <w:tcPr>
            <w:tcW w:w="1841" w:type="dxa"/>
            <w:vAlign w:val="center"/>
          </w:tcPr>
          <w:p w14:paraId="29D4EB8A"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4.2</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5.00</w:t>
            </w:r>
          </w:p>
        </w:tc>
        <w:tc>
          <w:tcPr>
            <w:tcW w:w="1503" w:type="dxa"/>
            <w:vAlign w:val="center"/>
          </w:tcPr>
          <w:p w14:paraId="4F382E94"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3.4</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4.20</w:t>
            </w:r>
          </w:p>
        </w:tc>
        <w:tc>
          <w:tcPr>
            <w:tcW w:w="1503" w:type="dxa"/>
            <w:vAlign w:val="center"/>
          </w:tcPr>
          <w:p w14:paraId="395FB211"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2.6</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3.40</w:t>
            </w:r>
          </w:p>
        </w:tc>
        <w:tc>
          <w:tcPr>
            <w:tcW w:w="1503" w:type="dxa"/>
            <w:vAlign w:val="center"/>
          </w:tcPr>
          <w:p w14:paraId="273F08E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1.8</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2.60</w:t>
            </w:r>
          </w:p>
        </w:tc>
        <w:tc>
          <w:tcPr>
            <w:tcW w:w="1503" w:type="dxa"/>
            <w:vAlign w:val="center"/>
          </w:tcPr>
          <w:p w14:paraId="38452769"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 xml:space="preserve">1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1.80</w:t>
            </w:r>
          </w:p>
        </w:tc>
      </w:tr>
      <w:tr w:rsidR="007A1FE9" w:rsidRPr="0093033F" w14:paraId="1552F5AC" w14:textId="77777777" w:rsidTr="00BA632D">
        <w:trPr>
          <w:trHeight w:val="496"/>
        </w:trPr>
        <w:tc>
          <w:tcPr>
            <w:tcW w:w="1841" w:type="dxa"/>
            <w:vAlign w:val="center"/>
          </w:tcPr>
          <w:p w14:paraId="08E5E86B"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مرتفعة جداً</w:t>
            </w:r>
          </w:p>
        </w:tc>
        <w:tc>
          <w:tcPr>
            <w:tcW w:w="1503" w:type="dxa"/>
            <w:vAlign w:val="center"/>
          </w:tcPr>
          <w:p w14:paraId="0B45E499"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مرتفعة</w:t>
            </w:r>
          </w:p>
        </w:tc>
        <w:tc>
          <w:tcPr>
            <w:tcW w:w="1503" w:type="dxa"/>
            <w:vAlign w:val="center"/>
          </w:tcPr>
          <w:p w14:paraId="135F8A0A"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متوسطة</w:t>
            </w:r>
          </w:p>
        </w:tc>
        <w:tc>
          <w:tcPr>
            <w:tcW w:w="1503" w:type="dxa"/>
            <w:vAlign w:val="center"/>
          </w:tcPr>
          <w:p w14:paraId="533F6DE9"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منخفضة</w:t>
            </w:r>
          </w:p>
        </w:tc>
        <w:tc>
          <w:tcPr>
            <w:tcW w:w="1503" w:type="dxa"/>
            <w:vAlign w:val="center"/>
          </w:tcPr>
          <w:p w14:paraId="43685A09"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منخفضة جداً</w:t>
            </w:r>
          </w:p>
        </w:tc>
      </w:tr>
    </w:tbl>
    <w:p w14:paraId="4441D0B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75BD85B1" w14:textId="398CE2E2"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جدول </w:t>
      </w:r>
      <w:r w:rsidRPr="0093033F">
        <w:rPr>
          <w:rFonts w:ascii="Traditional Arabic" w:hAnsi="Traditional Arabic" w:cs="Traditional Arabic" w:hint="cs"/>
          <w:b/>
          <w:bCs/>
          <w:sz w:val="28"/>
          <w:rtl/>
        </w:rPr>
        <w:t>(3-</w:t>
      </w:r>
      <w:r w:rsidR="00DD14A9" w:rsidRPr="0093033F">
        <w:rPr>
          <w:rFonts w:ascii="Traditional Arabic" w:hAnsi="Traditional Arabic" w:cs="Traditional Arabic" w:hint="cs"/>
          <w:b/>
          <w:bCs/>
          <w:sz w:val="28"/>
          <w:rtl/>
        </w:rPr>
        <w:t>6</w:t>
      </w:r>
      <w:r w:rsidRPr="0093033F">
        <w:rPr>
          <w:rFonts w:ascii="Traditional Arabic" w:hAnsi="Traditional Arabic" w:cs="Traditional Arabic" w:hint="cs"/>
          <w:b/>
          <w:bCs/>
          <w:sz w:val="28"/>
          <w:rtl/>
        </w:rPr>
        <w:t>) مكونات</w:t>
      </w:r>
      <w:r w:rsidRPr="0093033F">
        <w:rPr>
          <w:rFonts w:ascii="Traditional Arabic" w:hAnsi="Traditional Arabic" w:cs="Traditional Arabic"/>
          <w:b/>
          <w:bCs/>
          <w:sz w:val="28"/>
          <w:rtl/>
        </w:rPr>
        <w:t xml:space="preserve"> </w:t>
      </w:r>
      <w:r w:rsidRPr="0093033F">
        <w:rPr>
          <w:rFonts w:ascii="Traditional Arabic" w:hAnsi="Traditional Arabic" w:cs="Traditional Arabic" w:hint="cs"/>
          <w:b/>
          <w:bCs/>
          <w:sz w:val="28"/>
          <w:rtl/>
        </w:rPr>
        <w:t>استمارة أداة الدراسة (</w:t>
      </w:r>
      <w:r w:rsidRPr="0093033F">
        <w:rPr>
          <w:rFonts w:ascii="Traditional Arabic" w:hAnsi="Traditional Arabic" w:cs="Traditional Arabic"/>
          <w:b/>
          <w:bCs/>
          <w:sz w:val="28"/>
          <w:rtl/>
        </w:rPr>
        <w:t>الاستبانة</w:t>
      </w:r>
      <w:r w:rsidRPr="0093033F">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93033F" w14:paraId="21CE8B16" w14:textId="77777777" w:rsidTr="00BA632D">
        <w:trPr>
          <w:jc w:val="center"/>
        </w:trPr>
        <w:tc>
          <w:tcPr>
            <w:tcW w:w="2610" w:type="dxa"/>
            <w:vAlign w:val="center"/>
          </w:tcPr>
          <w:p w14:paraId="02BED1F6"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أبعاد </w:t>
            </w:r>
            <w:r w:rsidRPr="0093033F">
              <w:rPr>
                <w:rFonts w:ascii="Traditional Arabic" w:hAnsi="Traditional Arabic" w:cs="Traditional Arabic" w:hint="cs"/>
                <w:b/>
                <w:bCs/>
                <w:sz w:val="28"/>
                <w:rtl/>
              </w:rPr>
              <w:t>الدراسة</w:t>
            </w:r>
          </w:p>
        </w:tc>
        <w:tc>
          <w:tcPr>
            <w:tcW w:w="5714" w:type="dxa"/>
            <w:vAlign w:val="center"/>
          </w:tcPr>
          <w:p w14:paraId="6D898B2D"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متغيرات </w:t>
            </w:r>
            <w:r w:rsidRPr="0093033F">
              <w:rPr>
                <w:rFonts w:ascii="Traditional Arabic" w:hAnsi="Traditional Arabic" w:cs="Traditional Arabic" w:hint="cs"/>
                <w:b/>
                <w:bCs/>
                <w:sz w:val="28"/>
                <w:rtl/>
              </w:rPr>
              <w:t>الدراسة</w:t>
            </w:r>
          </w:p>
        </w:tc>
        <w:tc>
          <w:tcPr>
            <w:tcW w:w="850" w:type="dxa"/>
          </w:tcPr>
          <w:p w14:paraId="50AD421F"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عدد الأسئلة</w:t>
            </w:r>
          </w:p>
        </w:tc>
      </w:tr>
      <w:tr w:rsidR="007A1FE9" w:rsidRPr="0093033F" w14:paraId="23A88B7C" w14:textId="77777777" w:rsidTr="00BA632D">
        <w:trPr>
          <w:trHeight w:val="617"/>
          <w:jc w:val="center"/>
        </w:trPr>
        <w:tc>
          <w:tcPr>
            <w:tcW w:w="2610" w:type="dxa"/>
          </w:tcPr>
          <w:p w14:paraId="0BBA8D15"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البيانات الاولية</w:t>
            </w:r>
          </w:p>
        </w:tc>
        <w:tc>
          <w:tcPr>
            <w:tcW w:w="5714" w:type="dxa"/>
          </w:tcPr>
          <w:p w14:paraId="0EC31A0D"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بيانات عن أفراد عينة </w:t>
            </w:r>
            <w:r w:rsidRPr="0093033F">
              <w:rPr>
                <w:rFonts w:ascii="Traditional Arabic" w:hAnsi="Traditional Arabic" w:cs="Traditional Arabic" w:hint="cs"/>
                <w:b/>
                <w:bCs/>
                <w:sz w:val="28"/>
                <w:rtl/>
              </w:rPr>
              <w:t>الدراسة</w:t>
            </w:r>
          </w:p>
        </w:tc>
        <w:tc>
          <w:tcPr>
            <w:tcW w:w="850" w:type="dxa"/>
          </w:tcPr>
          <w:p w14:paraId="6DCB19C5"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4</w:t>
            </w:r>
          </w:p>
        </w:tc>
      </w:tr>
      <w:tr w:rsidR="007A1FE9" w:rsidRPr="0093033F" w14:paraId="3E256FD7" w14:textId="77777777" w:rsidTr="00BA632D">
        <w:trPr>
          <w:jc w:val="center"/>
        </w:trPr>
        <w:tc>
          <w:tcPr>
            <w:tcW w:w="2610" w:type="dxa"/>
            <w:vMerge w:val="restart"/>
          </w:tcPr>
          <w:p w14:paraId="13FBE3B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415B00B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التحول الرقمي</w:t>
            </w:r>
          </w:p>
        </w:tc>
        <w:tc>
          <w:tcPr>
            <w:tcW w:w="5714" w:type="dxa"/>
          </w:tcPr>
          <w:p w14:paraId="5B37A9F9"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5</w:t>
            </w:r>
          </w:p>
        </w:tc>
      </w:tr>
      <w:tr w:rsidR="007A1FE9" w:rsidRPr="0093033F" w14:paraId="37D91CF4" w14:textId="77777777" w:rsidTr="00BA632D">
        <w:trPr>
          <w:jc w:val="center"/>
        </w:trPr>
        <w:tc>
          <w:tcPr>
            <w:tcW w:w="2610" w:type="dxa"/>
            <w:vMerge/>
          </w:tcPr>
          <w:p w14:paraId="3D4058E2"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54EA3A45" w14:textId="77777777" w:rsidTr="00BA632D">
        <w:trPr>
          <w:jc w:val="center"/>
        </w:trPr>
        <w:tc>
          <w:tcPr>
            <w:tcW w:w="2610" w:type="dxa"/>
            <w:vMerge/>
          </w:tcPr>
          <w:p w14:paraId="1F3892E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5</w:t>
            </w:r>
          </w:p>
        </w:tc>
      </w:tr>
      <w:tr w:rsidR="007A1FE9" w:rsidRPr="0093033F" w14:paraId="3D940E30" w14:textId="77777777" w:rsidTr="00BA632D">
        <w:trPr>
          <w:jc w:val="center"/>
        </w:trPr>
        <w:tc>
          <w:tcPr>
            <w:tcW w:w="2610" w:type="dxa"/>
            <w:vMerge/>
          </w:tcPr>
          <w:p w14:paraId="38CA446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0A5759E0" w14:textId="77777777" w:rsidTr="00BA632D">
        <w:trPr>
          <w:jc w:val="center"/>
        </w:trPr>
        <w:tc>
          <w:tcPr>
            <w:tcW w:w="2610" w:type="dxa"/>
            <w:vMerge w:val="restart"/>
          </w:tcPr>
          <w:p w14:paraId="73F1197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p w14:paraId="036B7FE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4E171424"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cs="Traditional Arabic" w:hint="cs"/>
                <w:b/>
                <w:bCs/>
                <w:sz w:val="28"/>
                <w:rtl/>
              </w:rPr>
              <w:t>ادارة سلاسل الامداد</w:t>
            </w:r>
          </w:p>
        </w:tc>
        <w:tc>
          <w:tcPr>
            <w:tcW w:w="5714" w:type="dxa"/>
          </w:tcPr>
          <w:p w14:paraId="666C84A3"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2DBF04C0" w14:textId="77777777" w:rsidTr="00BA632D">
        <w:trPr>
          <w:jc w:val="center"/>
        </w:trPr>
        <w:tc>
          <w:tcPr>
            <w:tcW w:w="2610" w:type="dxa"/>
            <w:vMerge/>
          </w:tcPr>
          <w:p w14:paraId="541F96D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المالي</w:t>
            </w:r>
          </w:p>
        </w:tc>
        <w:tc>
          <w:tcPr>
            <w:tcW w:w="850" w:type="dxa"/>
          </w:tcPr>
          <w:p w14:paraId="07DFBF6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1D8F0D5E" w14:textId="77777777" w:rsidTr="00BA632D">
        <w:trPr>
          <w:jc w:val="center"/>
        </w:trPr>
        <w:tc>
          <w:tcPr>
            <w:tcW w:w="2610" w:type="dxa"/>
            <w:vMerge/>
          </w:tcPr>
          <w:p w14:paraId="1425F8E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الامني</w:t>
            </w:r>
          </w:p>
        </w:tc>
        <w:tc>
          <w:tcPr>
            <w:tcW w:w="850" w:type="dxa"/>
          </w:tcPr>
          <w:p w14:paraId="7AEE285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59CEE93E" w14:textId="77777777" w:rsidTr="00BA632D">
        <w:trPr>
          <w:jc w:val="center"/>
        </w:trPr>
        <w:tc>
          <w:tcPr>
            <w:tcW w:w="2610" w:type="dxa"/>
            <w:vMerge/>
          </w:tcPr>
          <w:p w14:paraId="14008E9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البعد البيئي</w:t>
            </w:r>
          </w:p>
        </w:tc>
        <w:tc>
          <w:tcPr>
            <w:tcW w:w="850" w:type="dxa"/>
          </w:tcPr>
          <w:p w14:paraId="6C0D6B0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34AA4FA" w14:textId="77777777" w:rsidTr="00BA632D">
        <w:trPr>
          <w:jc w:val="center"/>
        </w:trPr>
        <w:tc>
          <w:tcPr>
            <w:tcW w:w="2610" w:type="dxa"/>
            <w:vMerge w:val="restart"/>
          </w:tcPr>
          <w:p w14:paraId="71D6CE4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p w14:paraId="58B57DEC"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 المرونة التنظيمية</w:t>
            </w:r>
          </w:p>
        </w:tc>
        <w:tc>
          <w:tcPr>
            <w:tcW w:w="5714" w:type="dxa"/>
          </w:tcPr>
          <w:p w14:paraId="45AC9CAD"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الرأسمالية</w:t>
            </w:r>
          </w:p>
        </w:tc>
        <w:tc>
          <w:tcPr>
            <w:tcW w:w="850" w:type="dxa"/>
          </w:tcPr>
          <w:p w14:paraId="0A037FC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C4E1E92" w14:textId="77777777" w:rsidTr="00BA632D">
        <w:trPr>
          <w:jc w:val="center"/>
        </w:trPr>
        <w:tc>
          <w:tcPr>
            <w:tcW w:w="2610" w:type="dxa"/>
            <w:vMerge/>
          </w:tcPr>
          <w:p w14:paraId="21A7EBE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2B97BAE" w14:textId="77777777" w:rsidTr="00BA632D">
        <w:trPr>
          <w:jc w:val="center"/>
        </w:trPr>
        <w:tc>
          <w:tcPr>
            <w:tcW w:w="2610" w:type="dxa"/>
            <w:vMerge/>
          </w:tcPr>
          <w:p w14:paraId="6BF79676"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26E1CDDE" w14:textId="77777777" w:rsidTr="00BA632D">
        <w:trPr>
          <w:jc w:val="center"/>
        </w:trPr>
        <w:tc>
          <w:tcPr>
            <w:tcW w:w="2610" w:type="dxa"/>
            <w:vMerge/>
          </w:tcPr>
          <w:p w14:paraId="60CAA72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 xml:space="preserve">المرونة </w:t>
            </w:r>
            <w:proofErr w:type="spellStart"/>
            <w:r w:rsidRPr="0093033F">
              <w:rPr>
                <w:rFonts w:ascii="Traditional Arabic" w:hAnsi="Traditional Arabic" w:cs="Traditional Arabic" w:hint="cs"/>
                <w:b/>
                <w:bCs/>
                <w:sz w:val="28"/>
                <w:rtl/>
                <w:lang w:bidi="ar-KW"/>
              </w:rPr>
              <w:t>الثفافية</w:t>
            </w:r>
            <w:proofErr w:type="spellEnd"/>
          </w:p>
        </w:tc>
        <w:tc>
          <w:tcPr>
            <w:tcW w:w="850" w:type="dxa"/>
          </w:tcPr>
          <w:p w14:paraId="5986E3E6"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5146F62A" w14:textId="77777777" w:rsidTr="00BA632D">
        <w:trPr>
          <w:jc w:val="center"/>
        </w:trPr>
        <w:tc>
          <w:tcPr>
            <w:tcW w:w="2610" w:type="dxa"/>
            <w:vMerge/>
          </w:tcPr>
          <w:p w14:paraId="3FA372EC"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1585147" w:rsidR="007A1FE9" w:rsidRPr="0093033F" w:rsidRDefault="00F34861" w:rsidP="0093033F">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العلاقات</w:t>
            </w:r>
          </w:p>
        </w:tc>
        <w:tc>
          <w:tcPr>
            <w:tcW w:w="850" w:type="dxa"/>
          </w:tcPr>
          <w:p w14:paraId="5526EC60"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25A628E" w14:textId="77777777" w:rsidTr="00BA632D">
        <w:trPr>
          <w:jc w:val="center"/>
        </w:trPr>
        <w:tc>
          <w:tcPr>
            <w:tcW w:w="2610" w:type="dxa"/>
            <w:vMerge/>
          </w:tcPr>
          <w:p w14:paraId="2A5E9A8D"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مرونة التعلم</w:t>
            </w:r>
          </w:p>
        </w:tc>
        <w:tc>
          <w:tcPr>
            <w:tcW w:w="850" w:type="dxa"/>
          </w:tcPr>
          <w:p w14:paraId="01916849"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bl>
    <w:p w14:paraId="78278853" w14:textId="3D5A991D" w:rsidR="007A1FE9" w:rsidRPr="0093033F" w:rsidRDefault="00F17111"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hint="cs"/>
          <w:b/>
          <w:bCs/>
          <w:color w:val="000000" w:themeColor="text1"/>
          <w:sz w:val="28"/>
          <w:szCs w:val="28"/>
          <w:rtl/>
        </w:rPr>
        <w:t>سادساًَ</w:t>
      </w:r>
      <w:r w:rsidR="003D6ED3" w:rsidRPr="0093033F">
        <w:rPr>
          <w:rFonts w:ascii="Simplified Arabic" w:hAnsi="Simplified Arabic" w:cs="Simplified Arabic" w:hint="cs"/>
          <w:b/>
          <w:bCs/>
          <w:color w:val="000000" w:themeColor="text1"/>
          <w:sz w:val="28"/>
          <w:szCs w:val="28"/>
          <w:rtl/>
        </w:rPr>
        <w:t>:</w:t>
      </w:r>
      <w:r w:rsidR="007A1FE9" w:rsidRPr="0093033F">
        <w:rPr>
          <w:rFonts w:ascii="Simplified Arabic" w:hAnsi="Simplified Arabic" w:cs="Simplified Arabic"/>
          <w:b/>
          <w:bCs/>
          <w:color w:val="000000" w:themeColor="text1"/>
          <w:sz w:val="28"/>
          <w:szCs w:val="28"/>
          <w:rtl/>
        </w:rPr>
        <w:t xml:space="preserve"> الأساليب الإحصائية المستخدمة</w:t>
      </w:r>
    </w:p>
    <w:p w14:paraId="1FA5E23F" w14:textId="0B7F1233" w:rsidR="007A1FE9" w:rsidRPr="0093033F" w:rsidRDefault="007A1FE9" w:rsidP="0093033F">
      <w:pPr>
        <w:bidi/>
        <w:spacing w:line="276" w:lineRule="auto"/>
        <w:jc w:val="both"/>
        <w:rPr>
          <w:rFonts w:ascii="Simplified Arabic" w:hAnsi="Simplified Arabic" w:cs="Simplified Arabic"/>
          <w:color w:val="000000" w:themeColor="text1"/>
          <w:sz w:val="28"/>
          <w:szCs w:val="28"/>
          <w:rtl/>
        </w:rPr>
      </w:pPr>
      <w:r w:rsidRPr="0093033F">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93033F" w:rsidRDefault="007A1FE9" w:rsidP="0093033F">
      <w:pPr>
        <w:pStyle w:val="a6"/>
        <w:numPr>
          <w:ilvl w:val="0"/>
          <w:numId w:val="26"/>
        </w:numPr>
        <w:bidi/>
        <w:spacing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المتوسط الحسابي</w:t>
      </w:r>
      <w:r w:rsidRPr="0093033F">
        <w:rPr>
          <w:rFonts w:ascii="Simplified Arabic" w:hAnsi="Simplified Arabic" w:cs="Simplified Arabic"/>
          <w:sz w:val="28"/>
          <w:szCs w:val="28"/>
        </w:rPr>
        <w:t>:</w:t>
      </w:r>
      <w:r w:rsidRPr="0093033F">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93033F">
        <w:rPr>
          <w:rFonts w:ascii="Simplified Arabic" w:hAnsi="Simplified Arabic" w:cs="Simplified Arabic"/>
          <w:sz w:val="28"/>
          <w:szCs w:val="28"/>
        </w:rPr>
        <w:t>.</w:t>
      </w:r>
    </w:p>
    <w:p w14:paraId="2EFD14C3" w14:textId="5C6FC906" w:rsidR="007A1FE9" w:rsidRPr="0093033F" w:rsidRDefault="007A1FE9" w:rsidP="0093033F">
      <w:pPr>
        <w:pStyle w:val="a6"/>
        <w:numPr>
          <w:ilvl w:val="0"/>
          <w:numId w:val="26"/>
        </w:numPr>
        <w:bidi/>
        <w:spacing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 xml:space="preserve">الانحراف </w:t>
      </w:r>
      <w:r w:rsidR="00F41C18" w:rsidRPr="0093033F">
        <w:rPr>
          <w:rFonts w:ascii="Simplified Arabic" w:hAnsi="Simplified Arabic" w:cs="Simplified Arabic" w:hint="cs"/>
          <w:sz w:val="28"/>
          <w:szCs w:val="28"/>
          <w:rtl/>
        </w:rPr>
        <w:t>المعياري: لقياس</w:t>
      </w:r>
      <w:r w:rsidRPr="0093033F">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93033F">
        <w:rPr>
          <w:rFonts w:ascii="Simplified Arabic" w:hAnsi="Simplified Arabic" w:cs="Simplified Arabic"/>
          <w:sz w:val="28"/>
          <w:szCs w:val="28"/>
        </w:rPr>
        <w:t>.</w:t>
      </w:r>
    </w:p>
    <w:p w14:paraId="3CE58C69" w14:textId="77777777" w:rsidR="00F41C18" w:rsidRPr="0093033F" w:rsidRDefault="00F41C18" w:rsidP="0093033F">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93033F">
        <w:rPr>
          <w:rFonts w:ascii="Simplified Arabic" w:hAnsi="Simplified Arabic" w:cs="Simplified Arabic"/>
          <w:color w:val="000000" w:themeColor="text1"/>
          <w:sz w:val="28"/>
          <w:szCs w:val="28"/>
          <w:rtl/>
        </w:rPr>
        <w:t>معامل ارتباط بيرسون لحساب صدق الاتساق الداخلي.</w:t>
      </w:r>
    </w:p>
    <w:p w14:paraId="4D486D7D" w14:textId="77777777" w:rsidR="00F41C18" w:rsidRPr="0093033F" w:rsidRDefault="00F41C18" w:rsidP="0093033F">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93033F">
        <w:rPr>
          <w:rFonts w:ascii="Simplified Arabic" w:hAnsi="Simplified Arabic" w:cs="Simplified Arabic"/>
          <w:color w:val="000000" w:themeColor="text1"/>
          <w:sz w:val="28"/>
          <w:szCs w:val="28"/>
          <w:rtl/>
        </w:rPr>
        <w:t xml:space="preserve">معامل ألفا </w:t>
      </w:r>
      <w:proofErr w:type="spellStart"/>
      <w:r w:rsidRPr="0093033F">
        <w:rPr>
          <w:rFonts w:ascii="Simplified Arabic" w:hAnsi="Simplified Arabic" w:cs="Simplified Arabic"/>
          <w:color w:val="000000" w:themeColor="text1"/>
          <w:sz w:val="28"/>
          <w:szCs w:val="28"/>
          <w:rtl/>
        </w:rPr>
        <w:t>كرونباخ</w:t>
      </w:r>
      <w:proofErr w:type="spellEnd"/>
      <w:r w:rsidRPr="0093033F">
        <w:rPr>
          <w:rFonts w:ascii="Simplified Arabic" w:hAnsi="Simplified Arabic" w:cs="Simplified Arabic"/>
          <w:color w:val="000000" w:themeColor="text1"/>
          <w:sz w:val="28"/>
          <w:szCs w:val="28"/>
          <w:rtl/>
        </w:rPr>
        <w:t xml:space="preserve"> لحساب درجة ثبات أداة الدراسة.</w:t>
      </w:r>
    </w:p>
    <w:p w14:paraId="6E9D29FA" w14:textId="77777777"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13FB33FC" w14:textId="0FF4B19B"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 xml:space="preserve">معادلة الانحدار المتعدد: للتعرف على </w:t>
      </w:r>
      <w:r w:rsidRPr="0093033F">
        <w:rPr>
          <w:rFonts w:ascii="Simplified Arabic" w:hAnsi="Simplified Arabic" w:cs="Simplified Arabic" w:hint="cs"/>
          <w:sz w:val="28"/>
          <w:szCs w:val="28"/>
          <w:rtl/>
        </w:rPr>
        <w:t>أثر</w:t>
      </w:r>
      <w:r w:rsidRPr="0093033F">
        <w:rPr>
          <w:rFonts w:ascii="Simplified Arabic" w:hAnsi="Simplified Arabic" w:cs="Simplified Arabic"/>
          <w:sz w:val="28"/>
          <w:szCs w:val="28"/>
          <w:rtl/>
        </w:rPr>
        <w:t xml:space="preserve"> ابعاد المتغير المستقل على المتغير التابع </w:t>
      </w:r>
    </w:p>
    <w:p w14:paraId="6E75896E" w14:textId="3F254600"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color w:val="000000" w:themeColor="text1"/>
          <w:sz w:val="28"/>
          <w:szCs w:val="28"/>
          <w:rtl/>
        </w:rPr>
        <w:t xml:space="preserve">معادلة الانحدار </w:t>
      </w:r>
      <w:r w:rsidRPr="0093033F">
        <w:rPr>
          <w:rFonts w:ascii="Simplified Arabic" w:hAnsi="Simplified Arabic" w:cs="Simplified Arabic"/>
          <w:color w:val="000000" w:themeColor="text1"/>
          <w:sz w:val="28"/>
          <w:szCs w:val="28"/>
          <w:rtl/>
          <w:lang w:bidi="ar-EG"/>
        </w:rPr>
        <w:t>البسيط</w:t>
      </w:r>
      <w:r w:rsidRPr="0093033F">
        <w:rPr>
          <w:rFonts w:ascii="Simplified Arabic" w:hAnsi="Simplified Arabic" w:cs="Simplified Arabic"/>
          <w:color w:val="000000" w:themeColor="text1"/>
          <w:sz w:val="28"/>
          <w:szCs w:val="28"/>
          <w:rtl/>
        </w:rPr>
        <w:t>: للتعرف على أثر المتغير المستقل على المتغير التابع</w:t>
      </w:r>
    </w:p>
    <w:p w14:paraId="2E26272A" w14:textId="013CB25D" w:rsidR="00F41C18" w:rsidRPr="0093033F" w:rsidRDefault="00F41C18" w:rsidP="0093033F">
      <w:pPr>
        <w:numPr>
          <w:ilvl w:val="0"/>
          <w:numId w:val="26"/>
        </w:numPr>
        <w:bidi/>
        <w:spacing w:line="276" w:lineRule="auto"/>
        <w:jc w:val="both"/>
        <w:rPr>
          <w:rFonts w:ascii="Simplified Arabic" w:hAnsi="Simplified Arabic" w:cs="Simplified Arabic"/>
          <w:sz w:val="28"/>
          <w:szCs w:val="28"/>
          <w:lang w:bidi="ar-EG"/>
        </w:rPr>
      </w:pPr>
      <w:r w:rsidRPr="0093033F">
        <w:rPr>
          <w:rFonts w:ascii="Simplified Arabic" w:hAnsi="Simplified Arabic" w:cs="Simplified Arabic"/>
          <w:sz w:val="28"/>
          <w:szCs w:val="28"/>
          <w:rtl/>
          <w:lang w:bidi="ar-EG"/>
        </w:rPr>
        <w:t>تحليل المسار لدراسة أثر المتغير ال</w:t>
      </w:r>
      <w:r w:rsidRPr="0093033F">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D35B7EB" w14:textId="3ACE74F9" w:rsidR="008C775F" w:rsidRPr="0093033F" w:rsidRDefault="003D6ED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سادسا: </w:t>
      </w:r>
      <w:r w:rsidR="008C775F" w:rsidRPr="0093033F">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64DFED43" w14:textId="77777777" w:rsidR="001F2472" w:rsidRPr="008F5F04" w:rsidRDefault="008C775F" w:rsidP="0093033F">
      <w:pPr>
        <w:pStyle w:val="a6"/>
        <w:numPr>
          <w:ilvl w:val="0"/>
          <w:numId w:val="22"/>
        </w:numPr>
        <w:bidi/>
        <w:spacing w:after="200" w:line="276" w:lineRule="auto"/>
        <w:jc w:val="both"/>
        <w:rPr>
          <w:rFonts w:ascii="Simplified Arabic" w:hAnsi="Simplified Arabic" w:cs="Simplified Arabic"/>
          <w:color w:val="EE0000"/>
          <w:sz w:val="28"/>
          <w:szCs w:val="28"/>
        </w:rPr>
      </w:pPr>
      <w:r w:rsidRPr="008F5F04">
        <w:rPr>
          <w:rFonts w:ascii="Simplified Arabic" w:hAnsi="Simplified Arabic" w:cs="Simplified Arabic"/>
          <w:b/>
          <w:bCs/>
          <w:color w:val="EE0000"/>
          <w:sz w:val="28"/>
          <w:szCs w:val="28"/>
          <w:rtl/>
        </w:rPr>
        <w:t>الحدود الموضوعية</w:t>
      </w:r>
      <w:r w:rsidRPr="008F5F04">
        <w:rPr>
          <w:rFonts w:ascii="Simplified Arabic" w:hAnsi="Simplified Arabic" w:cs="Simplified Arabic"/>
          <w:color w:val="EE0000"/>
          <w:sz w:val="28"/>
          <w:szCs w:val="28"/>
          <w:rtl/>
        </w:rPr>
        <w:t xml:space="preserve">: تقتصر الدراسية في مناقشة </w:t>
      </w:r>
      <w:r w:rsidR="001F2472" w:rsidRPr="008F5F04">
        <w:rPr>
          <w:rFonts w:ascii="Simplified Arabic" w:hAnsi="Simplified Arabic" w:cs="Simplified Arabic"/>
          <w:color w:val="EE0000"/>
          <w:sz w:val="28"/>
          <w:szCs w:val="28"/>
          <w:rtl/>
        </w:rPr>
        <w:t>أثر التحول الرقمي على سلاسل إمداد الأدوية الدور الوسيط للمرونة التنظيمية في مدينة الأمير سلطان الطبية العسكرية</w:t>
      </w:r>
    </w:p>
    <w:p w14:paraId="5EF11E6F" w14:textId="0C1A37EB" w:rsidR="008C775F" w:rsidRPr="001F2472" w:rsidRDefault="008C775F" w:rsidP="001F2472">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1F2472">
        <w:rPr>
          <w:rFonts w:ascii="Simplified Arabic" w:hAnsi="Simplified Arabic" w:cs="Simplified Arabic"/>
          <w:b/>
          <w:bCs/>
          <w:color w:val="0D0D0D" w:themeColor="text1" w:themeTint="F2"/>
          <w:sz w:val="28"/>
          <w:szCs w:val="28"/>
          <w:rtl/>
        </w:rPr>
        <w:t>الحدود المكانية</w:t>
      </w:r>
      <w:r w:rsidRPr="001F2472">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63296D7A" w14:textId="139D17E4" w:rsidR="008C775F" w:rsidRPr="008F5F04" w:rsidRDefault="008C775F" w:rsidP="0093033F">
      <w:pPr>
        <w:pStyle w:val="a6"/>
        <w:numPr>
          <w:ilvl w:val="0"/>
          <w:numId w:val="22"/>
        </w:numPr>
        <w:bidi/>
        <w:spacing w:after="200" w:line="276" w:lineRule="auto"/>
        <w:jc w:val="both"/>
        <w:rPr>
          <w:rFonts w:ascii="Simplified Arabic" w:hAnsi="Simplified Arabic" w:cs="Simplified Arabic"/>
          <w:color w:val="EE0000"/>
          <w:sz w:val="28"/>
          <w:szCs w:val="28"/>
          <w:rtl/>
        </w:rPr>
      </w:pPr>
      <w:r w:rsidRPr="008F5F04">
        <w:rPr>
          <w:rFonts w:ascii="Simplified Arabic" w:hAnsi="Simplified Arabic" w:cs="Simplified Arabic"/>
          <w:b/>
          <w:bCs/>
          <w:color w:val="EE0000"/>
          <w:sz w:val="28"/>
          <w:szCs w:val="28"/>
          <w:rtl/>
        </w:rPr>
        <w:t>الحدود الزمنية</w:t>
      </w:r>
      <w:r w:rsidRPr="008F5F04">
        <w:rPr>
          <w:rFonts w:ascii="Simplified Arabic" w:hAnsi="Simplified Arabic" w:cs="Simplified Arabic"/>
          <w:color w:val="EE0000"/>
          <w:sz w:val="28"/>
          <w:szCs w:val="28"/>
          <w:rtl/>
        </w:rPr>
        <w:t xml:space="preserve">: </w:t>
      </w:r>
      <w:r w:rsidR="001F2472" w:rsidRPr="008F5F04">
        <w:rPr>
          <w:rFonts w:ascii="Simplified Arabic" w:hAnsi="Simplified Arabic" w:cs="Simplified Arabic" w:hint="cs"/>
          <w:color w:val="EE0000"/>
          <w:sz w:val="28"/>
          <w:szCs w:val="28"/>
          <w:rtl/>
        </w:rPr>
        <w:t>تم جمع البيانات الميدانية للدراسة في الفترة من مارس الى مايو 2025.</w:t>
      </w:r>
    </w:p>
    <w:p w14:paraId="4759C367" w14:textId="77777777" w:rsidR="008C775F" w:rsidRPr="0093033F" w:rsidRDefault="008C775F"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البشرية</w:t>
      </w:r>
      <w:r w:rsidRPr="0093033F">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59E8A954" w14:textId="5727AADD" w:rsidR="003D6ED3" w:rsidRPr="0093033F" w:rsidRDefault="009D6DD7" w:rsidP="0093033F">
      <w:pPr>
        <w:bidi/>
        <w:spacing w:after="0" w:line="240" w:lineRule="auto"/>
        <w:jc w:val="both"/>
        <w:rPr>
          <w:rFonts w:ascii="Simplified Arabic" w:hAnsi="Simplified Arabic" w:cs="Simplified Arabic"/>
          <w:b/>
          <w:bCs/>
          <w:sz w:val="28"/>
          <w:szCs w:val="28"/>
          <w:lang w:bidi="ar-EG"/>
        </w:rPr>
      </w:pPr>
      <w:r w:rsidRPr="0093033F">
        <w:rPr>
          <w:rFonts w:ascii="Traditional Arabic" w:hAnsi="Traditional Arabic" w:cs="Traditional Arabic" w:hint="cs"/>
          <w:b/>
          <w:bCs/>
          <w:sz w:val="32"/>
          <w:szCs w:val="32"/>
          <w:rtl/>
        </w:rPr>
        <w:t xml:space="preserve"> </w:t>
      </w:r>
      <w:r w:rsidR="00F17111" w:rsidRPr="0093033F">
        <w:rPr>
          <w:rFonts w:ascii="Simplified Arabic" w:hAnsi="Simplified Arabic" w:cs="Simplified Arabic" w:hint="cs"/>
          <w:b/>
          <w:bCs/>
          <w:sz w:val="28"/>
          <w:szCs w:val="28"/>
          <w:rtl/>
          <w:lang w:bidi="ar-EG"/>
        </w:rPr>
        <w:t>سابعاً</w:t>
      </w:r>
      <w:r w:rsidR="003D6ED3" w:rsidRPr="0093033F">
        <w:rPr>
          <w:rFonts w:ascii="Simplified Arabic" w:hAnsi="Simplified Arabic" w:cs="Simplified Arabic" w:hint="cs"/>
          <w:b/>
          <w:bCs/>
          <w:sz w:val="28"/>
          <w:szCs w:val="28"/>
          <w:rtl/>
          <w:lang w:bidi="ar-EG"/>
        </w:rPr>
        <w:t xml:space="preserve">: ثبات أداة الدراسة </w:t>
      </w:r>
    </w:p>
    <w:p w14:paraId="4DB4DD39" w14:textId="37BCFF66" w:rsidR="003D6ED3" w:rsidRPr="0093033F" w:rsidRDefault="003D6ED3" w:rsidP="0093033F">
      <w:pPr>
        <w:bidi/>
        <w:spacing w:before="240" w:after="0" w:line="360" w:lineRule="auto"/>
        <w:ind w:right="-851"/>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lang w:bidi="ar-EG"/>
          <w14:ligatures w14:val="none"/>
        </w:rPr>
        <w:t>جدول (3-</w:t>
      </w:r>
      <w:r w:rsidR="00DD14A9" w:rsidRPr="0093033F">
        <w:rPr>
          <w:rFonts w:ascii="Simplified Arabic" w:eastAsia="Times New Roman" w:hAnsi="Simplified Arabic" w:cs="Simplified Arabic" w:hint="cs"/>
          <w:b/>
          <w:bCs/>
          <w:kern w:val="0"/>
          <w:rtl/>
          <w:lang w:bidi="ar-EG"/>
          <w14:ligatures w14:val="none"/>
        </w:rPr>
        <w:t>7</w:t>
      </w:r>
      <w:r w:rsidRPr="0093033F">
        <w:rPr>
          <w:rFonts w:ascii="Simplified Arabic" w:eastAsia="Times New Roman" w:hAnsi="Simplified Arabic" w:cs="Simplified Arabic"/>
          <w:b/>
          <w:bCs/>
          <w:kern w:val="0"/>
          <w:rtl/>
          <w:lang w:bidi="ar-EG"/>
          <w14:ligatures w14:val="none"/>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93033F" w14:paraId="6BA670BC" w14:textId="77777777" w:rsidTr="00DD501F">
        <w:trPr>
          <w:jc w:val="center"/>
        </w:trPr>
        <w:tc>
          <w:tcPr>
            <w:tcW w:w="5086" w:type="dxa"/>
          </w:tcPr>
          <w:p w14:paraId="2E97A827"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rtl/>
                <w:lang w:bidi="ar-EG"/>
                <w14:ligatures w14:val="none"/>
              </w:rPr>
              <w:t>المحاور</w:t>
            </w:r>
          </w:p>
        </w:tc>
        <w:tc>
          <w:tcPr>
            <w:tcW w:w="1839" w:type="dxa"/>
          </w:tcPr>
          <w:p w14:paraId="0B1AAED9" w14:textId="77777777" w:rsidR="003D6ED3" w:rsidRPr="0093033F" w:rsidRDefault="003D6ED3" w:rsidP="0093033F">
            <w:pPr>
              <w:bidi/>
              <w:spacing w:after="0" w:line="360" w:lineRule="auto"/>
              <w:ind w:right="-851"/>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rtl/>
                <w:lang w:bidi="ar-EG"/>
                <w14:ligatures w14:val="none"/>
              </w:rPr>
              <w:t xml:space="preserve">  معامل الفا </w:t>
            </w:r>
            <w:proofErr w:type="spellStart"/>
            <w:r w:rsidRPr="0093033F">
              <w:rPr>
                <w:rFonts w:ascii="Simplified Arabic" w:eastAsia="Calibri" w:hAnsi="Simplified Arabic" w:cs="Simplified Arabic"/>
                <w:b/>
                <w:bCs/>
                <w:kern w:val="0"/>
                <w:rtl/>
                <w:lang w:bidi="ar-EG"/>
                <w14:ligatures w14:val="none"/>
              </w:rPr>
              <w:t>كرونباخ</w:t>
            </w:r>
            <w:proofErr w:type="spellEnd"/>
          </w:p>
        </w:tc>
        <w:tc>
          <w:tcPr>
            <w:tcW w:w="2091" w:type="dxa"/>
          </w:tcPr>
          <w:p w14:paraId="19B263AC" w14:textId="77777777" w:rsidR="003D6ED3" w:rsidRPr="0093033F" w:rsidRDefault="003D6ED3" w:rsidP="0093033F">
            <w:pPr>
              <w:bidi/>
              <w:spacing w:after="0" w:line="360" w:lineRule="auto"/>
              <w:ind w:right="-851"/>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rtl/>
                <w:lang w:bidi="ar-EG"/>
                <w14:ligatures w14:val="none"/>
              </w:rPr>
              <w:t>عدد العبارات</w:t>
            </w:r>
          </w:p>
        </w:tc>
      </w:tr>
      <w:tr w:rsidR="003D6ED3" w:rsidRPr="0093033F" w14:paraId="7ED0452F" w14:textId="77777777" w:rsidTr="00DD501F">
        <w:trPr>
          <w:jc w:val="center"/>
        </w:trPr>
        <w:tc>
          <w:tcPr>
            <w:tcW w:w="5086" w:type="dxa"/>
          </w:tcPr>
          <w:p w14:paraId="6B3FBF6D" w14:textId="251D0B9A" w:rsidR="003D6ED3" w:rsidRPr="0093033F" w:rsidRDefault="003D6ED3" w:rsidP="0093033F">
            <w:pPr>
              <w:bidi/>
              <w:spacing w:after="0" w:line="276"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التحول الرقمي</w:t>
            </w:r>
          </w:p>
        </w:tc>
        <w:tc>
          <w:tcPr>
            <w:tcW w:w="1839" w:type="dxa"/>
          </w:tcPr>
          <w:p w14:paraId="079F9E6E" w14:textId="25DBEF82" w:rsidR="003D6ED3" w:rsidRPr="0093033F" w:rsidRDefault="0054618F"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lang w:bidi="ar-EG"/>
                <w14:ligatures w14:val="none"/>
              </w:rPr>
              <w:t>0.981</w:t>
            </w:r>
          </w:p>
        </w:tc>
        <w:tc>
          <w:tcPr>
            <w:tcW w:w="2091" w:type="dxa"/>
          </w:tcPr>
          <w:p w14:paraId="118D8FBF" w14:textId="565D5DCB"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20</w:t>
            </w:r>
          </w:p>
        </w:tc>
      </w:tr>
      <w:tr w:rsidR="003D6ED3" w:rsidRPr="0093033F" w14:paraId="09381AB2" w14:textId="77777777" w:rsidTr="00DD501F">
        <w:trPr>
          <w:jc w:val="center"/>
        </w:trPr>
        <w:tc>
          <w:tcPr>
            <w:tcW w:w="5086" w:type="dxa"/>
          </w:tcPr>
          <w:p w14:paraId="16FB2220" w14:textId="1CBD5A6F" w:rsidR="003D6ED3" w:rsidRPr="0093033F" w:rsidRDefault="003D6ED3" w:rsidP="0093033F">
            <w:pPr>
              <w:bidi/>
              <w:spacing w:after="0" w:line="276"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إدارة سلاسل الامداد</w:t>
            </w:r>
          </w:p>
        </w:tc>
        <w:tc>
          <w:tcPr>
            <w:tcW w:w="1839" w:type="dxa"/>
          </w:tcPr>
          <w:p w14:paraId="3B58D774" w14:textId="21DED26F" w:rsidR="003D6ED3" w:rsidRPr="0093033F" w:rsidRDefault="0054618F"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lang w:bidi="ar-EG"/>
                <w14:ligatures w14:val="none"/>
              </w:rPr>
              <w:t>0.979</w:t>
            </w:r>
          </w:p>
        </w:tc>
        <w:tc>
          <w:tcPr>
            <w:tcW w:w="2091" w:type="dxa"/>
          </w:tcPr>
          <w:p w14:paraId="5A4E4EF6" w14:textId="0621A164"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20</w:t>
            </w:r>
          </w:p>
        </w:tc>
      </w:tr>
      <w:tr w:rsidR="003D6ED3" w:rsidRPr="0093033F" w14:paraId="169ED864" w14:textId="77777777" w:rsidTr="00DD501F">
        <w:trPr>
          <w:jc w:val="center"/>
        </w:trPr>
        <w:tc>
          <w:tcPr>
            <w:tcW w:w="5086" w:type="dxa"/>
          </w:tcPr>
          <w:p w14:paraId="4864E4A6" w14:textId="2FD89282" w:rsidR="003D6ED3" w:rsidRPr="0093033F" w:rsidRDefault="003D6ED3" w:rsidP="0093033F">
            <w:pPr>
              <w:bidi/>
              <w:spacing w:after="0" w:line="276"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المرونة التنظيمية</w:t>
            </w:r>
          </w:p>
        </w:tc>
        <w:tc>
          <w:tcPr>
            <w:tcW w:w="1839" w:type="dxa"/>
          </w:tcPr>
          <w:p w14:paraId="61A480CE" w14:textId="5FD27B7B" w:rsidR="003D6ED3" w:rsidRPr="0093033F" w:rsidRDefault="0054618F"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lang w:bidi="ar-EG"/>
                <w14:ligatures w14:val="none"/>
              </w:rPr>
              <w:t>0.986</w:t>
            </w:r>
          </w:p>
        </w:tc>
        <w:tc>
          <w:tcPr>
            <w:tcW w:w="2091" w:type="dxa"/>
          </w:tcPr>
          <w:p w14:paraId="7EEE4A21" w14:textId="557295BF"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40</w:t>
            </w:r>
          </w:p>
        </w:tc>
      </w:tr>
      <w:tr w:rsidR="003D6ED3" w:rsidRPr="0093033F" w14:paraId="2C7AAE92" w14:textId="77777777" w:rsidTr="00DD501F">
        <w:trPr>
          <w:jc w:val="center"/>
        </w:trPr>
        <w:tc>
          <w:tcPr>
            <w:tcW w:w="5086" w:type="dxa"/>
          </w:tcPr>
          <w:p w14:paraId="66E0264E"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402A5E18" w14:textId="52E558A2" w:rsidR="003D6ED3" w:rsidRPr="0093033F" w:rsidRDefault="0054618F"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b/>
                <w:bCs/>
                <w:kern w:val="0"/>
                <w:lang w:bidi="ar-EG"/>
                <w14:ligatures w14:val="none"/>
              </w:rPr>
              <w:t>0.994</w:t>
            </w:r>
          </w:p>
        </w:tc>
        <w:tc>
          <w:tcPr>
            <w:tcW w:w="2091" w:type="dxa"/>
          </w:tcPr>
          <w:p w14:paraId="34689DCE" w14:textId="6E83B752" w:rsidR="003D6ED3" w:rsidRPr="0093033F" w:rsidRDefault="003D6ED3" w:rsidP="0093033F">
            <w:pPr>
              <w:bidi/>
              <w:spacing w:after="0" w:line="360" w:lineRule="auto"/>
              <w:jc w:val="center"/>
              <w:rPr>
                <w:rFonts w:ascii="Simplified Arabic" w:eastAsia="Calibri" w:hAnsi="Simplified Arabic" w:cs="Simplified Arabic"/>
                <w:b/>
                <w:bCs/>
                <w:kern w:val="0"/>
                <w:rtl/>
                <w:lang w:bidi="ar-EG"/>
                <w14:ligatures w14:val="none"/>
              </w:rPr>
            </w:pPr>
            <w:r w:rsidRPr="0093033F">
              <w:rPr>
                <w:rFonts w:ascii="Simplified Arabic" w:eastAsia="Calibri" w:hAnsi="Simplified Arabic" w:cs="Simplified Arabic" w:hint="cs"/>
                <w:b/>
                <w:bCs/>
                <w:kern w:val="0"/>
                <w:rtl/>
                <w:lang w:bidi="ar-EG"/>
                <w14:ligatures w14:val="none"/>
              </w:rPr>
              <w:t>70</w:t>
            </w:r>
          </w:p>
        </w:tc>
      </w:tr>
    </w:tbl>
    <w:p w14:paraId="025D4581" w14:textId="77777777" w:rsidR="00DF0970" w:rsidRPr="0093033F" w:rsidRDefault="00DF0970" w:rsidP="0093033F">
      <w:pPr>
        <w:bidi/>
        <w:spacing w:after="0" w:line="240" w:lineRule="auto"/>
        <w:rPr>
          <w:rFonts w:ascii="Simplified Arabic" w:eastAsia="Times New Roman" w:hAnsi="Simplified Arabic" w:cs="Simplified Arabic"/>
          <w:b/>
          <w:bCs/>
          <w:kern w:val="0"/>
          <w:sz w:val="22"/>
          <w:szCs w:val="22"/>
          <w14:ligatures w14:val="none"/>
        </w:rPr>
      </w:pPr>
      <w:r w:rsidRPr="0093033F">
        <w:rPr>
          <w:rFonts w:ascii="Simplified Arabic" w:eastAsia="Times New Roman" w:hAnsi="Simplified Arabic" w:cs="Simplified Arabic"/>
          <w:b/>
          <w:bCs/>
          <w:kern w:val="0"/>
          <w:sz w:val="22"/>
          <w:szCs w:val="22"/>
          <w:rtl/>
          <w14:ligatures w14:val="none"/>
        </w:rPr>
        <w:t>المصدر / من إعداد الباحث</w:t>
      </w:r>
      <w:r w:rsidRPr="0093033F">
        <w:rPr>
          <w:rFonts w:ascii="Simplified Arabic" w:eastAsia="Times New Roman" w:hAnsi="Simplified Arabic" w:cs="Simplified Arabic" w:hint="cs"/>
          <w:b/>
          <w:bCs/>
          <w:kern w:val="0"/>
          <w:sz w:val="22"/>
          <w:szCs w:val="22"/>
          <w:rtl/>
          <w14:ligatures w14:val="none"/>
        </w:rPr>
        <w:t>ة</w:t>
      </w:r>
      <w:r w:rsidRPr="0093033F">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987DC7F" w14:textId="61F63C8E" w:rsidR="003D6ED3" w:rsidRPr="0093033F" w:rsidRDefault="003D6ED3" w:rsidP="0093033F">
      <w:pPr>
        <w:bidi/>
        <w:spacing w:after="0" w:line="276" w:lineRule="auto"/>
        <w:jc w:val="both"/>
        <w:rPr>
          <w:rFonts w:ascii="Simplified Arabic" w:eastAsia="Calibri" w:hAnsi="Simplified Arabic" w:cs="Simplified Arabic"/>
          <w:kern w:val="0"/>
          <w:sz w:val="28"/>
          <w:szCs w:val="28"/>
          <w14:ligatures w14:val="none"/>
        </w:rPr>
      </w:pPr>
      <w:r w:rsidRPr="0093033F">
        <w:rPr>
          <w:rFonts w:ascii="Simplified Arabic" w:eastAsia="Times New Roman" w:hAnsi="Simplified Arabic" w:cs="Simplified Arabic"/>
          <w:kern w:val="0"/>
          <w:sz w:val="28"/>
          <w:szCs w:val="28"/>
          <w:rtl/>
          <w:lang w:bidi="ar-EG"/>
          <w14:ligatures w14:val="none"/>
        </w:rPr>
        <w:t>يتبين أن</w:t>
      </w:r>
      <w:r w:rsidRPr="0093033F">
        <w:rPr>
          <w:rFonts w:ascii="Simplified Arabic" w:eastAsia="Times New Roman" w:hAnsi="Simplified Arabic" w:cs="Simplified Arabic"/>
          <w:kern w:val="0"/>
          <w:sz w:val="28"/>
          <w:szCs w:val="28"/>
          <w:rtl/>
          <w14:ligatures w14:val="none"/>
        </w:rPr>
        <w:t xml:space="preserve"> قيمة معامل الثبات </w:t>
      </w:r>
      <w:r w:rsidRPr="0093033F">
        <w:rPr>
          <w:rFonts w:ascii="Simplified Arabic" w:eastAsia="Times New Roman" w:hAnsi="Simplified Arabic" w:cs="Simplified Arabic"/>
          <w:kern w:val="0"/>
          <w:sz w:val="28"/>
          <w:szCs w:val="28"/>
          <w14:ligatures w14:val="none"/>
        </w:rPr>
        <w:t>Alpha</w:t>
      </w:r>
      <w:r w:rsidRPr="0093033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93033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0E4E8CD3"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193D145" w14:textId="77777777" w:rsidR="008B1925" w:rsidRPr="0093033F" w:rsidRDefault="008B1925" w:rsidP="0093033F">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3AE99EF7"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7CA5F1CC"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F92BF0D"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40"/>
          <w:szCs w:val="40"/>
          <w:lang w:val="en-US"/>
          <w14:ligatures w14:val="none"/>
        </w:rPr>
      </w:pPr>
    </w:p>
    <w:p w14:paraId="0B429941"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p>
    <w:p w14:paraId="2BB80FB8"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93033F">
        <w:rPr>
          <w:rFonts w:ascii="Simplified Arabic" w:eastAsia="Times New Roman" w:hAnsi="Simplified Arabic" w:cs="Simplified Arabic"/>
          <w:b/>
          <w:bCs/>
          <w:color w:val="000000"/>
          <w:kern w:val="0"/>
          <w:sz w:val="40"/>
          <w:szCs w:val="40"/>
          <w:rtl/>
          <w:lang w:val="en-US"/>
          <w14:ligatures w14:val="none"/>
        </w:rPr>
        <w:t>الفصل الرابع</w:t>
      </w:r>
    </w:p>
    <w:p w14:paraId="4F3FCFF2" w14:textId="21A9FE82" w:rsidR="003B3791" w:rsidRPr="0093033F" w:rsidRDefault="00ED0A03" w:rsidP="0093033F">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93033F">
        <w:rPr>
          <w:rFonts w:ascii="Simplified Arabic" w:eastAsia="Times New Roman" w:hAnsi="Simplified Arabic" w:cs="Simplified Arabic" w:hint="cs"/>
          <w:b/>
          <w:bCs/>
          <w:color w:val="000000"/>
          <w:kern w:val="0"/>
          <w:sz w:val="40"/>
          <w:szCs w:val="40"/>
          <w:rtl/>
          <w:lang w:val="en-US"/>
          <w14:ligatures w14:val="none"/>
        </w:rPr>
        <w:t>تحليل نتائج الدراسة</w:t>
      </w:r>
    </w:p>
    <w:p w14:paraId="4BE8AA14"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7D1ABAA"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1B36FE7"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5BD8ADE9"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3797EAC"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E1B2010"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29497F1"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995D04B"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5B2FC74"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93033F">
        <w:rPr>
          <w:rFonts w:ascii="Simplified Arabic" w:eastAsia="Times New Roman" w:hAnsi="Simplified Arabic" w:cs="Simplified Arabic"/>
          <w:b/>
          <w:bCs/>
          <w:color w:val="000000"/>
          <w:kern w:val="0"/>
          <w:sz w:val="32"/>
          <w:szCs w:val="32"/>
          <w:rtl/>
          <w:lang w:val="en-US"/>
          <w14:ligatures w14:val="none"/>
        </w:rPr>
        <w:t>الفصل الرابع</w:t>
      </w:r>
    </w:p>
    <w:p w14:paraId="3E8BB1E0" w14:textId="750598F4" w:rsidR="003B3791" w:rsidRPr="0093033F" w:rsidRDefault="00ED0A03" w:rsidP="0093033F">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93033F">
        <w:rPr>
          <w:rFonts w:ascii="Simplified Arabic" w:eastAsia="Times New Roman" w:hAnsi="Simplified Arabic" w:cs="Simplified Arabic" w:hint="cs"/>
          <w:b/>
          <w:bCs/>
          <w:color w:val="000000"/>
          <w:kern w:val="0"/>
          <w:sz w:val="32"/>
          <w:szCs w:val="32"/>
          <w:rtl/>
          <w:lang w:val="en-US"/>
          <w14:ligatures w14:val="none"/>
        </w:rPr>
        <w:t>تحليل نتائج الدراسة</w:t>
      </w:r>
    </w:p>
    <w:p w14:paraId="1033C003" w14:textId="77777777" w:rsidR="003B3791" w:rsidRPr="0093033F" w:rsidRDefault="003B3791" w:rsidP="0093033F">
      <w:pPr>
        <w:bidi/>
        <w:spacing w:after="0" w:line="276" w:lineRule="auto"/>
        <w:rPr>
          <w:rFonts w:ascii="Simplified Arabic" w:eastAsia="Times New Roman" w:hAnsi="Simplified Arabic" w:cs="Simplified Arabic"/>
          <w:b/>
          <w:bCs/>
          <w:kern w:val="0"/>
          <w:sz w:val="28"/>
          <w:szCs w:val="28"/>
          <w:rtl/>
          <w:lang w:val="en-US" w:bidi="ar-EG"/>
          <w14:ligatures w14:val="none"/>
        </w:rPr>
      </w:pPr>
      <w:r w:rsidRPr="0093033F">
        <w:rPr>
          <w:rFonts w:ascii="Simplified Arabic" w:eastAsia="Times New Roman" w:hAnsi="Simplified Arabic" w:cs="Simplified Arabic"/>
          <w:b/>
          <w:bCs/>
          <w:kern w:val="0"/>
          <w:sz w:val="28"/>
          <w:szCs w:val="28"/>
          <w:rtl/>
          <w:lang w:val="en-US" w:bidi="ar-EG"/>
          <w14:ligatures w14:val="none"/>
        </w:rPr>
        <w:t xml:space="preserve">تمهيد </w:t>
      </w:r>
    </w:p>
    <w:p w14:paraId="2C59DA34" w14:textId="77777777" w:rsidR="003B3791" w:rsidRPr="0093033F" w:rsidRDefault="003B3791" w:rsidP="0093033F">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93033F" w:rsidRDefault="003B3791" w:rsidP="0093033F">
      <w:pPr>
        <w:bidi/>
        <w:spacing w:after="0" w:line="360" w:lineRule="auto"/>
        <w:rPr>
          <w:rFonts w:ascii="Simplified Arabic" w:eastAsia="Times New Roman" w:hAnsi="Simplified Arabic" w:cs="Simplified Arabic"/>
          <w:b/>
          <w:bCs/>
          <w:color w:val="000000"/>
          <w:kern w:val="0"/>
          <w:sz w:val="28"/>
          <w:szCs w:val="28"/>
          <w:rtl/>
          <w:lang w:val="en-US"/>
          <w14:ligatures w14:val="none"/>
        </w:rPr>
      </w:pPr>
      <w:r w:rsidRPr="0093033F">
        <w:rPr>
          <w:rFonts w:ascii="Simplified Arabic" w:eastAsia="Times New Roman" w:hAnsi="Simplified Arabic" w:cs="Simplified Arabic"/>
          <w:b/>
          <w:bCs/>
          <w:color w:val="000000"/>
          <w:kern w:val="0"/>
          <w:sz w:val="28"/>
          <w:szCs w:val="28"/>
          <w:rtl/>
          <w:lang w:val="en-US"/>
          <w14:ligatures w14:val="none"/>
        </w:rPr>
        <w:t>أولا: عرض خصائص العينة</w:t>
      </w:r>
    </w:p>
    <w:p w14:paraId="4F7061C3"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93033F">
        <w:rPr>
          <w:rFonts w:ascii="Simplified Arabic" w:eastAsia="Times New Roman" w:hAnsi="Simplified Arabic" w:cs="Simplified Arabic"/>
          <w:b/>
          <w:bCs/>
          <w:color w:val="000000"/>
          <w:kern w:val="0"/>
          <w:sz w:val="28"/>
          <w:szCs w:val="28"/>
          <w:rtl/>
          <w:lang w:val="en-US"/>
          <w14:ligatures w14:val="none"/>
        </w:rPr>
        <w:t>النوع</w:t>
      </w:r>
    </w:p>
    <w:p w14:paraId="256352FA"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JO"/>
          <w14:ligatures w14:val="none"/>
        </w:rPr>
        <w:t xml:space="preserve">      تبين ان </w:t>
      </w:r>
      <w:r w:rsidRPr="0093033F">
        <w:rPr>
          <w:rFonts w:ascii="Simplified Arabic" w:eastAsia="Times New Roman" w:hAnsi="Simplified Arabic" w:cs="Simplified Arabic"/>
          <w:kern w:val="0"/>
          <w:sz w:val="28"/>
          <w:szCs w:val="28"/>
          <w:lang w:val="en-US" w:bidi="ar-JO"/>
          <w14:ligatures w14:val="none"/>
        </w:rPr>
        <w:t>229</w:t>
      </w:r>
      <w:r w:rsidRPr="0093033F">
        <w:rPr>
          <w:rFonts w:ascii="Simplified Arabic" w:eastAsia="Times New Roman" w:hAnsi="Simplified Arabic" w:cs="Simplified Arabic"/>
          <w:kern w:val="0"/>
          <w:sz w:val="28"/>
          <w:szCs w:val="28"/>
          <w:rtl/>
          <w:lang w:val="en-US" w:bidi="ar-JO"/>
          <w14:ligatures w14:val="none"/>
        </w:rPr>
        <w:t xml:space="preserve"> فرد </w:t>
      </w:r>
      <w:r w:rsidRPr="0093033F">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93033F">
        <w:rPr>
          <w:rFonts w:ascii="Simplified Arabic" w:eastAsia="Times New Roman" w:hAnsi="Simplified Arabic" w:cs="Simplified Arabic"/>
          <w:kern w:val="0"/>
          <w:sz w:val="28"/>
          <w:szCs w:val="28"/>
          <w:rtl/>
          <w:lang w:val="en-US" w:bidi="ar-JO"/>
          <w14:ligatures w14:val="none"/>
        </w:rPr>
        <w:t xml:space="preserve">من الذكور بنسبة </w:t>
      </w:r>
      <w:r w:rsidRPr="0093033F">
        <w:rPr>
          <w:rFonts w:ascii="Simplified Arabic" w:eastAsia="Times New Roman" w:hAnsi="Simplified Arabic" w:cs="Simplified Arabic"/>
          <w:kern w:val="0"/>
          <w:sz w:val="28"/>
          <w:szCs w:val="28"/>
          <w:lang w:val="en-US" w:bidi="ar-JO"/>
          <w14:ligatures w14:val="none"/>
        </w:rPr>
        <w:t>59.6</w:t>
      </w:r>
      <w:r w:rsidRPr="0093033F">
        <w:rPr>
          <w:rFonts w:ascii="Simplified Arabic" w:eastAsia="Times New Roman" w:hAnsi="Simplified Arabic" w:cs="Simplified Arabic"/>
          <w:kern w:val="0"/>
          <w:sz w:val="28"/>
          <w:szCs w:val="28"/>
          <w:rtl/>
          <w:lang w:val="en-US" w:bidi="ar-JO"/>
          <w14:ligatures w14:val="none"/>
        </w:rPr>
        <w:t>% و</w:t>
      </w:r>
      <w:r w:rsidRPr="0093033F">
        <w:rPr>
          <w:rFonts w:ascii="Simplified Arabic" w:eastAsia="Times New Roman" w:hAnsi="Simplified Arabic" w:cs="Simplified Arabic"/>
          <w:kern w:val="0"/>
          <w:sz w:val="28"/>
          <w:szCs w:val="28"/>
          <w:lang w:val="en-US" w:bidi="ar-JO"/>
          <w14:ligatures w14:val="none"/>
        </w:rPr>
        <w:t>155</w:t>
      </w:r>
      <w:r w:rsidRPr="0093033F">
        <w:rPr>
          <w:rFonts w:ascii="Simplified Arabic" w:eastAsia="Times New Roman" w:hAnsi="Simplified Arabic" w:cs="Simplified Arabic"/>
          <w:kern w:val="0"/>
          <w:sz w:val="28"/>
          <w:szCs w:val="28"/>
          <w:rtl/>
          <w:lang w:val="en-US" w:bidi="ar-JO"/>
          <w14:ligatures w14:val="none"/>
        </w:rPr>
        <w:t xml:space="preserve"> فرد من الاناث بنسبة </w:t>
      </w:r>
      <w:r w:rsidRPr="0093033F">
        <w:rPr>
          <w:rFonts w:ascii="Simplified Arabic" w:eastAsia="Times New Roman" w:hAnsi="Simplified Arabic" w:cs="Simplified Arabic"/>
          <w:kern w:val="0"/>
          <w:sz w:val="28"/>
          <w:szCs w:val="28"/>
          <w:lang w:val="en-US" w:bidi="ar-JO"/>
          <w14:ligatures w14:val="none"/>
        </w:rPr>
        <w:t>40.4</w:t>
      </w:r>
      <w:r w:rsidRPr="0093033F">
        <w:rPr>
          <w:rFonts w:ascii="Simplified Arabic" w:eastAsia="Times New Roman" w:hAnsi="Simplified Arabic" w:cs="Simplified Arabic"/>
          <w:kern w:val="0"/>
          <w:sz w:val="28"/>
          <w:szCs w:val="28"/>
          <w:rtl/>
          <w:lang w:val="en-US" w:bidi="ar-JO"/>
          <w14:ligatures w14:val="none"/>
        </w:rPr>
        <w:t xml:space="preserve">% </w:t>
      </w:r>
    </w:p>
    <w:p w14:paraId="6E731231"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93033F">
        <w:rPr>
          <w:rFonts w:ascii="Simplified Arabic" w:eastAsia="Times New Roman" w:hAnsi="Simplified Arabic" w:cs="Simplified Arabic"/>
          <w:b/>
          <w:bCs/>
          <w:kern w:val="0"/>
          <w:rtl/>
          <w:lang w:val="en-US" w:bidi="ar-EG"/>
          <w14:ligatures w14:val="none"/>
        </w:rPr>
        <w:t>شكل (4-1) توزيع عينة الدراسة وفقا للنوع</w:t>
      </w:r>
    </w:p>
    <w:p w14:paraId="4F8DC5AE"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93033F">
        <w:rPr>
          <w:rFonts w:ascii="Times New Roman" w:eastAsia="Times New Roman" w:hAnsi="Times New Roman" w:cs="Simplified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E58300"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93033F">
        <w:rPr>
          <w:rFonts w:ascii="Simplified Arabic" w:eastAsia="Times New Roman" w:hAnsi="Simplified Arabic" w:cs="Simplified Arabic"/>
          <w:b/>
          <w:bCs/>
          <w:color w:val="000000"/>
          <w:kern w:val="0"/>
          <w:sz w:val="28"/>
          <w:szCs w:val="28"/>
          <w:rtl/>
          <w:lang w:val="en-US"/>
          <w14:ligatures w14:val="none"/>
        </w:rPr>
        <w:t>العمر</w:t>
      </w:r>
    </w:p>
    <w:p w14:paraId="1EEE6ADE" w14:textId="24112DE8"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rtl/>
          <w:lang w:val="en-US" w:bidi="ar-JO"/>
          <w14:ligatures w14:val="none"/>
        </w:rPr>
      </w:pPr>
      <w:r w:rsidRPr="0093033F">
        <w:rPr>
          <w:rFonts w:ascii="Simplified Arabic" w:eastAsia="Times New Roman" w:hAnsi="Simplified Arabic" w:cs="Simplified Arabic"/>
          <w:kern w:val="0"/>
          <w:sz w:val="28"/>
          <w:szCs w:val="28"/>
          <w:rtl/>
          <w:lang w:val="en-US" w:bidi="ar-JO"/>
          <w14:ligatures w14:val="none"/>
        </w:rPr>
        <w:t xml:space="preserve">تبين ان </w:t>
      </w:r>
      <w:r w:rsidRPr="0093033F">
        <w:rPr>
          <w:rFonts w:ascii="Simplified Arabic" w:eastAsia="Times New Roman" w:hAnsi="Simplified Arabic" w:cs="Simplified Arabic"/>
          <w:kern w:val="0"/>
          <w:sz w:val="28"/>
          <w:szCs w:val="28"/>
          <w:lang w:val="en-US" w:bidi="ar-JO"/>
          <w14:ligatures w14:val="none"/>
        </w:rPr>
        <w:t>123</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bidi="ar-JO"/>
          <w14:ligatures w14:val="none"/>
        </w:rPr>
        <w:t xml:space="preserve">فرد </w:t>
      </w:r>
      <w:r w:rsidRPr="0093033F">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93033F">
        <w:rPr>
          <w:rFonts w:ascii="Simplified Arabic" w:eastAsia="Times New Roman" w:hAnsi="Simplified Arabic" w:cs="Simplified Arabic"/>
          <w:kern w:val="0"/>
          <w:sz w:val="28"/>
          <w:szCs w:val="28"/>
          <w:rtl/>
          <w:lang w:val="en-US" w:bidi="ar-JO"/>
          <w14:ligatures w14:val="none"/>
        </w:rPr>
        <w:t xml:space="preserve">أعمارهم أقل من 30 سنة بنسبة </w:t>
      </w:r>
      <w:r w:rsidRPr="0093033F">
        <w:rPr>
          <w:rFonts w:ascii="Simplified Arabic" w:eastAsia="Times New Roman" w:hAnsi="Simplified Arabic" w:cs="Simplified Arabic"/>
          <w:kern w:val="0"/>
          <w:sz w:val="28"/>
          <w:szCs w:val="28"/>
          <w:lang w:val="en-US" w:bidi="ar-JO"/>
          <w14:ligatures w14:val="none"/>
        </w:rPr>
        <w:t>32</w:t>
      </w:r>
      <w:r w:rsidRPr="0093033F">
        <w:rPr>
          <w:rFonts w:ascii="Simplified Arabic" w:eastAsia="Times New Roman" w:hAnsi="Simplified Arabic" w:cs="Simplified Arabic"/>
          <w:kern w:val="0"/>
          <w:sz w:val="28"/>
          <w:szCs w:val="28"/>
          <w:rtl/>
          <w:lang w:val="en-US" w:bidi="ar-JO"/>
          <w14:ligatures w14:val="none"/>
        </w:rPr>
        <w:t>% و</w:t>
      </w:r>
      <w:r w:rsidRPr="0093033F">
        <w:rPr>
          <w:rFonts w:ascii="Simplified Arabic" w:eastAsia="Times New Roman" w:hAnsi="Simplified Arabic" w:cs="Simplified Arabic"/>
          <w:kern w:val="0"/>
          <w:sz w:val="28"/>
          <w:szCs w:val="28"/>
          <w:lang w:val="en-US" w:bidi="ar-JO"/>
          <w14:ligatures w14:val="none"/>
        </w:rPr>
        <w:t>113</w:t>
      </w:r>
      <w:r w:rsidRPr="0093033F">
        <w:rPr>
          <w:rFonts w:ascii="Simplified Arabic" w:eastAsia="Times New Roman" w:hAnsi="Simplified Arabic" w:cs="Simplified Arabic"/>
          <w:kern w:val="0"/>
          <w:sz w:val="28"/>
          <w:szCs w:val="28"/>
          <w:rtl/>
          <w:lang w:val="en-US" w:bidi="ar-JO"/>
          <w14:ligatures w14:val="none"/>
        </w:rPr>
        <w:t xml:space="preserve"> فرد أعمارهم من 30 إلى 40 سنة بنسبة 29.4% و</w:t>
      </w:r>
      <w:r w:rsidRPr="0093033F">
        <w:rPr>
          <w:rFonts w:ascii="Simplified Arabic" w:eastAsia="Times New Roman" w:hAnsi="Simplified Arabic" w:cs="Simplified Arabic"/>
          <w:kern w:val="0"/>
          <w:sz w:val="28"/>
          <w:szCs w:val="28"/>
          <w:lang w:val="en-US" w:bidi="ar-JO"/>
          <w14:ligatures w14:val="none"/>
        </w:rPr>
        <w:t xml:space="preserve">83 </w:t>
      </w:r>
      <w:r w:rsidRPr="0093033F">
        <w:rPr>
          <w:rFonts w:ascii="Simplified Arabic" w:eastAsia="Times New Roman" w:hAnsi="Simplified Arabic" w:cs="Simplified Arabic"/>
          <w:kern w:val="0"/>
          <w:sz w:val="28"/>
          <w:szCs w:val="28"/>
          <w:rtl/>
          <w:lang w:val="en-US" w:bidi="ar-JO"/>
          <w14:ligatures w14:val="none"/>
        </w:rPr>
        <w:t>فرد أعمارهم من 40 إلى أقل من 50 سنة بنسبة 21.6% و</w:t>
      </w:r>
      <w:r w:rsidRPr="0093033F">
        <w:rPr>
          <w:rFonts w:ascii="Simplified Arabic" w:eastAsia="Times New Roman" w:hAnsi="Simplified Arabic" w:cs="Simplified Arabic"/>
          <w:kern w:val="0"/>
          <w:sz w:val="28"/>
          <w:szCs w:val="28"/>
          <w:lang w:val="en-US" w:bidi="ar-JO"/>
          <w14:ligatures w14:val="none"/>
        </w:rPr>
        <w:t>56</w:t>
      </w:r>
      <w:r w:rsidRPr="0093033F">
        <w:rPr>
          <w:rFonts w:ascii="Simplified Arabic" w:eastAsia="Times New Roman" w:hAnsi="Simplified Arabic" w:cs="Simplified Arabic"/>
          <w:kern w:val="0"/>
          <w:sz w:val="28"/>
          <w:szCs w:val="28"/>
          <w:rtl/>
          <w:lang w:val="en-US" w:bidi="ar-JO"/>
          <w14:ligatures w14:val="none"/>
        </w:rPr>
        <w:t>فرد أعمارهم 50 سنة فأكثر بنسبة 16.9 %</w:t>
      </w:r>
      <w:r w:rsidR="000C6596" w:rsidRPr="0093033F">
        <w:rPr>
          <w:rFonts w:ascii="Simplified Arabic" w:eastAsia="Times New Roman" w:hAnsi="Simplified Arabic" w:cs="Simplified Arabic" w:hint="cs"/>
          <w:kern w:val="0"/>
          <w:sz w:val="28"/>
          <w:szCs w:val="28"/>
          <w:rtl/>
          <w:lang w:val="en-US" w:bidi="ar-JO"/>
          <w14:ligatures w14:val="none"/>
        </w:rPr>
        <w:t>.</w:t>
      </w:r>
    </w:p>
    <w:p w14:paraId="19AD9551" w14:textId="77777777" w:rsidR="000C6596" w:rsidRPr="0093033F" w:rsidRDefault="000C6596" w:rsidP="0093033F">
      <w:pPr>
        <w:bidi/>
        <w:spacing w:before="240" w:after="0" w:line="276" w:lineRule="auto"/>
        <w:jc w:val="both"/>
        <w:rPr>
          <w:rFonts w:ascii="Simplified Arabic" w:eastAsia="Times New Roman" w:hAnsi="Simplified Arabic" w:cs="Simplified Arabic"/>
          <w:kern w:val="0"/>
          <w:sz w:val="28"/>
          <w:szCs w:val="28"/>
          <w:lang w:val="en-US" w:bidi="ar-JO"/>
          <w14:ligatures w14:val="none"/>
        </w:rPr>
      </w:pPr>
    </w:p>
    <w:p w14:paraId="3B86873D" w14:textId="3F6928B5"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93033F">
        <w:rPr>
          <w:rFonts w:ascii="Simplified Arabic" w:eastAsia="Times New Roman" w:hAnsi="Simplified Arabic" w:cs="Simplified Arabic"/>
          <w:b/>
          <w:bCs/>
          <w:kern w:val="0"/>
          <w:rtl/>
          <w:lang w:val="en-US" w:bidi="ar-EG"/>
          <w14:ligatures w14:val="none"/>
        </w:rPr>
        <w:t>شكل (4-2) توزيع عينة الدراسة وفقا للعمر</w:t>
      </w:r>
    </w:p>
    <w:p w14:paraId="32FEF8AA"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93033F">
        <w:rPr>
          <w:rFonts w:ascii="Times New Roman" w:eastAsia="Times New Roman" w:hAnsi="Times New Roman" w:cs="Simplified Arabic"/>
          <w:noProof/>
          <w:kern w:val="0"/>
          <w:szCs w:val="28"/>
          <w:lang w:val="en-US"/>
        </w:rPr>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9672DD"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93033F">
        <w:rPr>
          <w:rFonts w:ascii="Simplified Arabic" w:eastAsia="Times New Roman" w:hAnsi="Simplified Arabic" w:cs="Simplified Arabic"/>
          <w:b/>
          <w:bCs/>
          <w:color w:val="000000"/>
          <w:kern w:val="0"/>
          <w:sz w:val="28"/>
          <w:szCs w:val="28"/>
          <w:rtl/>
          <w:lang w:val="en-US"/>
          <w14:ligatures w14:val="none"/>
        </w:rPr>
        <w:t>المؤهل التعليمي</w:t>
      </w:r>
    </w:p>
    <w:p w14:paraId="30341C79"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93033F">
        <w:rPr>
          <w:rFonts w:ascii="Simplified Arabic" w:eastAsia="Times New Roman" w:hAnsi="Simplified Arabic" w:cs="Simplified Arabic"/>
          <w:kern w:val="0"/>
          <w:sz w:val="28"/>
          <w:szCs w:val="28"/>
          <w:rtl/>
          <w:lang w:val="en-US" w:bidi="ar-JO"/>
          <w14:ligatures w14:val="none"/>
        </w:rPr>
        <w:t xml:space="preserve">تبين ان 69 فرد </w:t>
      </w:r>
      <w:r w:rsidRPr="0093033F">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93033F">
        <w:rPr>
          <w:rFonts w:ascii="Simplified Arabic" w:eastAsia="Times New Roman" w:hAnsi="Simplified Arabic" w:cs="Simplified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93033F">
        <w:rPr>
          <w:rFonts w:ascii="Traditional Arabic" w:eastAsia="Times New Roman" w:hAnsi="Traditional Arabic" w:cs="Traditional Arabic" w:hint="cs"/>
          <w:b/>
          <w:bCs/>
          <w:kern w:val="0"/>
          <w:rtl/>
          <w:lang w:val="en-US" w:bidi="ar-EG"/>
          <w14:ligatures w14:val="none"/>
        </w:rPr>
        <w:t>شك</w:t>
      </w:r>
      <w:r w:rsidRPr="0093033F">
        <w:rPr>
          <w:rFonts w:ascii="Traditional Arabic" w:eastAsia="Times New Roman" w:hAnsi="Traditional Arabic" w:cs="Traditional Arabic"/>
          <w:b/>
          <w:bCs/>
          <w:kern w:val="0"/>
          <w:rtl/>
          <w:lang w:val="en-US" w:bidi="ar-EG"/>
          <w14:ligatures w14:val="none"/>
        </w:rPr>
        <w:t>ل (</w:t>
      </w:r>
      <w:r w:rsidRPr="0093033F">
        <w:rPr>
          <w:rFonts w:ascii="Traditional Arabic" w:eastAsia="Times New Roman" w:hAnsi="Traditional Arabic" w:cs="Traditional Arabic" w:hint="cs"/>
          <w:b/>
          <w:bCs/>
          <w:kern w:val="0"/>
          <w:rtl/>
          <w:lang w:val="en-US" w:bidi="ar-EG"/>
          <w14:ligatures w14:val="none"/>
        </w:rPr>
        <w:t>4-3</w:t>
      </w:r>
      <w:r w:rsidRPr="0093033F">
        <w:rPr>
          <w:rFonts w:ascii="Traditional Arabic" w:eastAsia="Times New Roman" w:hAnsi="Traditional Arabic" w:cs="Traditional Arabic"/>
          <w:b/>
          <w:bCs/>
          <w:kern w:val="0"/>
          <w:rtl/>
          <w:lang w:val="en-US" w:bidi="ar-EG"/>
          <w14:ligatures w14:val="none"/>
        </w:rPr>
        <w:t xml:space="preserve">) توزيع عينة الدراسة وفقا </w:t>
      </w:r>
      <w:r w:rsidRPr="0093033F">
        <w:rPr>
          <w:rFonts w:ascii="Traditional Arabic" w:eastAsia="Times New Roman" w:hAnsi="Traditional Arabic" w:cs="Traditional Arabic" w:hint="cs"/>
          <w:b/>
          <w:bCs/>
          <w:kern w:val="0"/>
          <w:rtl/>
          <w:lang w:val="en-US" w:bidi="ar-EG"/>
          <w14:ligatures w14:val="none"/>
        </w:rPr>
        <w:t>للمؤهل التعليمي</w:t>
      </w:r>
    </w:p>
    <w:p w14:paraId="43479A29"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93033F">
        <w:rPr>
          <w:rFonts w:ascii="Times New Roman" w:eastAsia="Times New Roman" w:hAnsi="Times New Roman" w:cs="Simplified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72B73C" w14:textId="77777777" w:rsidR="00DF0970" w:rsidRPr="0093033F" w:rsidRDefault="00DF0970" w:rsidP="0093033F">
      <w:pPr>
        <w:bidi/>
        <w:spacing w:after="0" w:line="276" w:lineRule="auto"/>
        <w:ind w:left="1080"/>
        <w:contextualSpacing/>
        <w:rPr>
          <w:rFonts w:ascii="Simplified Arabic" w:eastAsia="Times New Roman" w:hAnsi="Simplified Arabic" w:cs="Simplified Arabic"/>
          <w:b/>
          <w:bCs/>
          <w:color w:val="000000"/>
          <w:kern w:val="0"/>
          <w:sz w:val="28"/>
          <w:szCs w:val="28"/>
          <w:lang w:val="en-US"/>
          <w14:ligatures w14:val="none"/>
        </w:rPr>
      </w:pPr>
    </w:p>
    <w:p w14:paraId="60F2D7C5" w14:textId="708C21E0"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93033F">
        <w:rPr>
          <w:rFonts w:ascii="Simplified Arabic" w:eastAsia="Times New Roman" w:hAnsi="Simplified Arabic" w:cs="Simplified Arabic"/>
          <w:b/>
          <w:bCs/>
          <w:color w:val="000000"/>
          <w:kern w:val="0"/>
          <w:sz w:val="28"/>
          <w:szCs w:val="28"/>
          <w:rtl/>
          <w:lang w:val="en-US"/>
          <w14:ligatures w14:val="none"/>
        </w:rPr>
        <w:t>سنوات الخبرة</w:t>
      </w:r>
    </w:p>
    <w:p w14:paraId="5F4C9D18"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93033F">
        <w:rPr>
          <w:rFonts w:ascii="Simplified Arabic" w:eastAsia="Times New Roman" w:hAnsi="Simplified Arabic" w:cs="Simplified Arabic"/>
          <w:kern w:val="0"/>
          <w:sz w:val="28"/>
          <w:szCs w:val="28"/>
          <w:rtl/>
          <w:lang w:val="en-US" w:bidi="ar-JO"/>
          <w14:ligatures w14:val="none"/>
        </w:rPr>
        <w:t xml:space="preserve">تبين ان 66 فرد </w:t>
      </w:r>
      <w:r w:rsidRPr="0093033F">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93033F">
        <w:rPr>
          <w:rFonts w:ascii="Simplified Arabic" w:eastAsia="Times New Roman" w:hAnsi="Simplified Arabic" w:cs="Simplified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و71 فرد خبرتهم من 10 إلى اقل من 15 سنة بنسبة 18.5 % و47فرد خبرتهم 15 سنة فأكثر بنسبة 12.2 % </w:t>
      </w:r>
    </w:p>
    <w:p w14:paraId="19339D94"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93033F">
        <w:rPr>
          <w:rFonts w:ascii="Simplified Arabic" w:eastAsia="Times New Roman" w:hAnsi="Simplified Arabic" w:cs="Simplified Arabic"/>
          <w:b/>
          <w:bCs/>
          <w:kern w:val="0"/>
          <w:rtl/>
          <w:lang w:val="en-US" w:bidi="ar-EG"/>
          <w14:ligatures w14:val="none"/>
        </w:rPr>
        <w:t>شكل (4-4) توزيع عينة الدراسة وفقا لسنوات الخبرة</w:t>
      </w:r>
    </w:p>
    <w:p w14:paraId="6C30F3E8"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93033F">
        <w:rPr>
          <w:rFonts w:ascii="Times New Roman" w:eastAsia="Times New Roman" w:hAnsi="Times New Roman" w:cs="Simplified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0E99985"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93033F"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الخاصية</w:t>
            </w:r>
          </w:p>
        </w:tc>
        <w:tc>
          <w:tcPr>
            <w:tcW w:w="2803" w:type="dxa"/>
            <w:tcBorders>
              <w:bottom w:val="none" w:sz="0" w:space="0" w:color="auto"/>
            </w:tcBorders>
          </w:tcPr>
          <w:p w14:paraId="1E956DF5"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الفئات</w:t>
            </w:r>
          </w:p>
        </w:tc>
        <w:tc>
          <w:tcPr>
            <w:tcW w:w="1862" w:type="dxa"/>
            <w:tcBorders>
              <w:bottom w:val="none" w:sz="0" w:space="0" w:color="auto"/>
            </w:tcBorders>
          </w:tcPr>
          <w:p w14:paraId="65A81F47"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العدد</w:t>
            </w:r>
          </w:p>
        </w:tc>
        <w:tc>
          <w:tcPr>
            <w:tcW w:w="1628" w:type="dxa"/>
            <w:tcBorders>
              <w:bottom w:val="none" w:sz="0" w:space="0" w:color="auto"/>
            </w:tcBorders>
          </w:tcPr>
          <w:p w14:paraId="7DC4C75F"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w:t>
            </w:r>
          </w:p>
        </w:tc>
      </w:tr>
      <w:tr w:rsidR="003B3791" w:rsidRPr="0093033F" w14:paraId="185EB922" w14:textId="77777777" w:rsidTr="001F6E1F">
        <w:trPr>
          <w:jc w:val="center"/>
        </w:trPr>
        <w:tc>
          <w:tcPr>
            <w:tcW w:w="2723" w:type="dxa"/>
            <w:vMerge w:val="restart"/>
          </w:tcPr>
          <w:p w14:paraId="7F26A03A"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النوع</w:t>
            </w:r>
          </w:p>
        </w:tc>
        <w:tc>
          <w:tcPr>
            <w:tcW w:w="2803" w:type="dxa"/>
          </w:tcPr>
          <w:p w14:paraId="07DDC105"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ذكر</w:t>
            </w:r>
          </w:p>
        </w:tc>
        <w:tc>
          <w:tcPr>
            <w:tcW w:w="1862" w:type="dxa"/>
          </w:tcPr>
          <w:p w14:paraId="614283B4" w14:textId="77777777" w:rsidR="003B3791" w:rsidRPr="0093033F" w:rsidRDefault="003B3791" w:rsidP="0093033F">
            <w:pPr>
              <w:bidi/>
              <w:jc w:val="center"/>
              <w:rPr>
                <w:rFonts w:ascii="Simplified Arabic" w:hAnsi="Simplified Arabic" w:cs="Simplified Arabic"/>
                <w:b/>
                <w:sz w:val="24"/>
                <w:lang w:eastAsia="ar-SA" w:bidi="ar-EG"/>
              </w:rPr>
            </w:pPr>
            <w:r w:rsidRPr="0093033F">
              <w:rPr>
                <w:rFonts w:ascii="Simplified Arabic" w:hAnsi="Simplified Arabic" w:cs="Simplified Arabic"/>
                <w:b/>
                <w:sz w:val="24"/>
                <w:lang w:eastAsia="ar-SA" w:bidi="ar-EG"/>
              </w:rPr>
              <w:t>229</w:t>
            </w:r>
          </w:p>
        </w:tc>
        <w:tc>
          <w:tcPr>
            <w:tcW w:w="1628" w:type="dxa"/>
            <w:vAlign w:val="bottom"/>
          </w:tcPr>
          <w:p w14:paraId="4FC374A5"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59.6</w:t>
            </w:r>
          </w:p>
        </w:tc>
      </w:tr>
      <w:tr w:rsidR="003B3791" w:rsidRPr="0093033F" w14:paraId="4523AD7A" w14:textId="77777777" w:rsidTr="001F6E1F">
        <w:trPr>
          <w:jc w:val="center"/>
        </w:trPr>
        <w:tc>
          <w:tcPr>
            <w:tcW w:w="2723" w:type="dxa"/>
            <w:vMerge/>
          </w:tcPr>
          <w:p w14:paraId="04F10301"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2D0CF2F0"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أنثى</w:t>
            </w:r>
          </w:p>
        </w:tc>
        <w:tc>
          <w:tcPr>
            <w:tcW w:w="1862" w:type="dxa"/>
          </w:tcPr>
          <w:p w14:paraId="64D0B627"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155</w:t>
            </w:r>
          </w:p>
        </w:tc>
        <w:tc>
          <w:tcPr>
            <w:tcW w:w="1628" w:type="dxa"/>
            <w:vAlign w:val="bottom"/>
          </w:tcPr>
          <w:p w14:paraId="35E8F59F"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40.4</w:t>
            </w:r>
          </w:p>
        </w:tc>
      </w:tr>
      <w:tr w:rsidR="003B3791" w:rsidRPr="0093033F" w14:paraId="1C4BC5FB" w14:textId="77777777" w:rsidTr="001F6E1F">
        <w:trPr>
          <w:jc w:val="center"/>
        </w:trPr>
        <w:tc>
          <w:tcPr>
            <w:tcW w:w="2723" w:type="dxa"/>
            <w:vMerge w:val="restart"/>
          </w:tcPr>
          <w:p w14:paraId="04C2FD90"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العمر</w:t>
            </w:r>
          </w:p>
        </w:tc>
        <w:tc>
          <w:tcPr>
            <w:tcW w:w="2803" w:type="dxa"/>
          </w:tcPr>
          <w:p w14:paraId="4786216E"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اقل من 30 سنة </w:t>
            </w:r>
          </w:p>
        </w:tc>
        <w:tc>
          <w:tcPr>
            <w:tcW w:w="1862" w:type="dxa"/>
          </w:tcPr>
          <w:p w14:paraId="7FBD4190"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123</w:t>
            </w:r>
          </w:p>
        </w:tc>
        <w:tc>
          <w:tcPr>
            <w:tcW w:w="1628" w:type="dxa"/>
            <w:vAlign w:val="bottom"/>
          </w:tcPr>
          <w:p w14:paraId="1A8931E4"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32.0</w:t>
            </w:r>
          </w:p>
        </w:tc>
      </w:tr>
      <w:tr w:rsidR="003B3791" w:rsidRPr="0093033F" w14:paraId="0C6FDEFD" w14:textId="77777777" w:rsidTr="001F6E1F">
        <w:trPr>
          <w:jc w:val="center"/>
        </w:trPr>
        <w:tc>
          <w:tcPr>
            <w:tcW w:w="2723" w:type="dxa"/>
            <w:vMerge/>
          </w:tcPr>
          <w:p w14:paraId="21F6F2F8"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19D3E43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30 إلى اقل من 40 سنة </w:t>
            </w:r>
          </w:p>
        </w:tc>
        <w:tc>
          <w:tcPr>
            <w:tcW w:w="1862" w:type="dxa"/>
          </w:tcPr>
          <w:p w14:paraId="70E60C4E"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113</w:t>
            </w:r>
          </w:p>
        </w:tc>
        <w:tc>
          <w:tcPr>
            <w:tcW w:w="1628" w:type="dxa"/>
            <w:vAlign w:val="bottom"/>
          </w:tcPr>
          <w:p w14:paraId="44730ABD"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29.4</w:t>
            </w:r>
          </w:p>
        </w:tc>
      </w:tr>
      <w:tr w:rsidR="003B3791" w:rsidRPr="0093033F" w14:paraId="0F65A100" w14:textId="77777777" w:rsidTr="001F6E1F">
        <w:trPr>
          <w:jc w:val="center"/>
        </w:trPr>
        <w:tc>
          <w:tcPr>
            <w:tcW w:w="2723" w:type="dxa"/>
            <w:vMerge/>
          </w:tcPr>
          <w:p w14:paraId="3ACA39B9"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7B152F51"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40 إلى اقل من 50 سنة </w:t>
            </w:r>
          </w:p>
        </w:tc>
        <w:tc>
          <w:tcPr>
            <w:tcW w:w="1862" w:type="dxa"/>
          </w:tcPr>
          <w:p w14:paraId="76C530B5"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83</w:t>
            </w:r>
          </w:p>
        </w:tc>
        <w:tc>
          <w:tcPr>
            <w:tcW w:w="1628" w:type="dxa"/>
            <w:vAlign w:val="bottom"/>
          </w:tcPr>
          <w:p w14:paraId="05EA7A61"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21.6</w:t>
            </w:r>
          </w:p>
        </w:tc>
      </w:tr>
      <w:tr w:rsidR="003B3791" w:rsidRPr="0093033F" w14:paraId="2C093D98" w14:textId="77777777" w:rsidTr="001F6E1F">
        <w:trPr>
          <w:jc w:val="center"/>
        </w:trPr>
        <w:tc>
          <w:tcPr>
            <w:tcW w:w="2723" w:type="dxa"/>
            <w:vMerge/>
          </w:tcPr>
          <w:p w14:paraId="48DE3499"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0F94A2E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50 سنة فأكثر</w:t>
            </w:r>
          </w:p>
        </w:tc>
        <w:tc>
          <w:tcPr>
            <w:tcW w:w="1862" w:type="dxa"/>
          </w:tcPr>
          <w:p w14:paraId="54396EA6"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65</w:t>
            </w:r>
          </w:p>
        </w:tc>
        <w:tc>
          <w:tcPr>
            <w:tcW w:w="1628" w:type="dxa"/>
            <w:vAlign w:val="bottom"/>
          </w:tcPr>
          <w:p w14:paraId="3A56B92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16.9</w:t>
            </w:r>
          </w:p>
        </w:tc>
      </w:tr>
      <w:tr w:rsidR="003B3791" w:rsidRPr="0093033F" w14:paraId="7E5B5E64" w14:textId="77777777" w:rsidTr="001F6E1F">
        <w:trPr>
          <w:jc w:val="center"/>
        </w:trPr>
        <w:tc>
          <w:tcPr>
            <w:tcW w:w="2723" w:type="dxa"/>
            <w:vMerge w:val="restart"/>
          </w:tcPr>
          <w:p w14:paraId="798CCDCD"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المؤهل العلمي</w:t>
            </w:r>
          </w:p>
        </w:tc>
        <w:tc>
          <w:tcPr>
            <w:tcW w:w="2803" w:type="dxa"/>
          </w:tcPr>
          <w:p w14:paraId="29C02CA8"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ثانوية عامة فاقل</w:t>
            </w:r>
          </w:p>
        </w:tc>
        <w:tc>
          <w:tcPr>
            <w:tcW w:w="1862" w:type="dxa"/>
          </w:tcPr>
          <w:p w14:paraId="4C7DF42F"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69</w:t>
            </w:r>
          </w:p>
        </w:tc>
        <w:tc>
          <w:tcPr>
            <w:tcW w:w="1628" w:type="dxa"/>
            <w:vAlign w:val="bottom"/>
          </w:tcPr>
          <w:p w14:paraId="170D9009"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18.0</w:t>
            </w:r>
          </w:p>
        </w:tc>
      </w:tr>
      <w:tr w:rsidR="003B3791" w:rsidRPr="0093033F" w14:paraId="31A8D5C6" w14:textId="77777777" w:rsidTr="001F6E1F">
        <w:trPr>
          <w:jc w:val="center"/>
        </w:trPr>
        <w:tc>
          <w:tcPr>
            <w:tcW w:w="2723" w:type="dxa"/>
            <w:vMerge/>
          </w:tcPr>
          <w:p w14:paraId="12411A37"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66977B6E"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دبلوم</w:t>
            </w:r>
          </w:p>
        </w:tc>
        <w:tc>
          <w:tcPr>
            <w:tcW w:w="1862" w:type="dxa"/>
          </w:tcPr>
          <w:p w14:paraId="5C6727CA"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89</w:t>
            </w:r>
          </w:p>
        </w:tc>
        <w:tc>
          <w:tcPr>
            <w:tcW w:w="1628" w:type="dxa"/>
            <w:vAlign w:val="bottom"/>
          </w:tcPr>
          <w:p w14:paraId="7C6E61BF"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23.2</w:t>
            </w:r>
          </w:p>
        </w:tc>
      </w:tr>
      <w:tr w:rsidR="003B3791" w:rsidRPr="0093033F" w14:paraId="61F7484F" w14:textId="77777777" w:rsidTr="001F6E1F">
        <w:trPr>
          <w:jc w:val="center"/>
        </w:trPr>
        <w:tc>
          <w:tcPr>
            <w:tcW w:w="2723" w:type="dxa"/>
            <w:vMerge/>
          </w:tcPr>
          <w:p w14:paraId="351DCA4C"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52E6966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بكالوريوس</w:t>
            </w:r>
          </w:p>
        </w:tc>
        <w:tc>
          <w:tcPr>
            <w:tcW w:w="1862" w:type="dxa"/>
          </w:tcPr>
          <w:p w14:paraId="73240018"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143</w:t>
            </w:r>
          </w:p>
        </w:tc>
        <w:tc>
          <w:tcPr>
            <w:tcW w:w="1628" w:type="dxa"/>
            <w:vAlign w:val="bottom"/>
          </w:tcPr>
          <w:p w14:paraId="47249865" w14:textId="77777777" w:rsidR="003B3791" w:rsidRPr="0093033F" w:rsidRDefault="003B3791" w:rsidP="0093033F">
            <w:pPr>
              <w:bidi/>
              <w:jc w:val="center"/>
              <w:rPr>
                <w:rFonts w:ascii="Simplified Arabic" w:hAnsi="Simplified Arabic" w:cs="Simplified Arabic"/>
                <w:b/>
                <w:sz w:val="24"/>
                <w:lang w:eastAsia="ar-SA" w:bidi="ar-EG"/>
              </w:rPr>
            </w:pPr>
            <w:r w:rsidRPr="0093033F">
              <w:rPr>
                <w:rFonts w:ascii="Simplified Arabic" w:hAnsi="Simplified Arabic" w:cs="Simplified Arabic"/>
                <w:b/>
                <w:color w:val="000000"/>
                <w:sz w:val="24"/>
              </w:rPr>
              <w:t>37.2</w:t>
            </w:r>
          </w:p>
        </w:tc>
      </w:tr>
      <w:tr w:rsidR="003B3791" w:rsidRPr="0093033F" w14:paraId="7FB07648" w14:textId="77777777" w:rsidTr="001F6E1F">
        <w:trPr>
          <w:jc w:val="center"/>
        </w:trPr>
        <w:tc>
          <w:tcPr>
            <w:tcW w:w="2723" w:type="dxa"/>
            <w:vMerge/>
          </w:tcPr>
          <w:p w14:paraId="669DF4EF"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54CA66CA"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دراسات عليا</w:t>
            </w:r>
          </w:p>
        </w:tc>
        <w:tc>
          <w:tcPr>
            <w:tcW w:w="1862" w:type="dxa"/>
          </w:tcPr>
          <w:p w14:paraId="73D637C9"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83</w:t>
            </w:r>
          </w:p>
        </w:tc>
        <w:tc>
          <w:tcPr>
            <w:tcW w:w="1628" w:type="dxa"/>
            <w:vAlign w:val="bottom"/>
          </w:tcPr>
          <w:p w14:paraId="7C270324"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21.6</w:t>
            </w:r>
          </w:p>
        </w:tc>
      </w:tr>
      <w:tr w:rsidR="003B3791" w:rsidRPr="0093033F" w14:paraId="59EC22CB" w14:textId="77777777" w:rsidTr="001F6E1F">
        <w:trPr>
          <w:jc w:val="center"/>
        </w:trPr>
        <w:tc>
          <w:tcPr>
            <w:tcW w:w="2723" w:type="dxa"/>
            <w:vMerge w:val="restart"/>
          </w:tcPr>
          <w:p w14:paraId="2FB6B240"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عدد سنوات الخبرة</w:t>
            </w:r>
          </w:p>
        </w:tc>
        <w:tc>
          <w:tcPr>
            <w:tcW w:w="2803" w:type="dxa"/>
          </w:tcPr>
          <w:p w14:paraId="0EE1121A"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أقل من سنتين</w:t>
            </w:r>
          </w:p>
        </w:tc>
        <w:tc>
          <w:tcPr>
            <w:tcW w:w="1862" w:type="dxa"/>
          </w:tcPr>
          <w:p w14:paraId="6B80228B"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66</w:t>
            </w:r>
          </w:p>
        </w:tc>
        <w:tc>
          <w:tcPr>
            <w:tcW w:w="1628" w:type="dxa"/>
            <w:vAlign w:val="bottom"/>
          </w:tcPr>
          <w:p w14:paraId="2DBA2A0E"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17.2</w:t>
            </w:r>
          </w:p>
        </w:tc>
      </w:tr>
      <w:tr w:rsidR="003B3791" w:rsidRPr="0093033F" w14:paraId="4951C10E" w14:textId="77777777" w:rsidTr="001F6E1F">
        <w:trPr>
          <w:jc w:val="center"/>
        </w:trPr>
        <w:tc>
          <w:tcPr>
            <w:tcW w:w="2723" w:type="dxa"/>
            <w:vMerge/>
          </w:tcPr>
          <w:p w14:paraId="52FF9911"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329FFA6B"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2 إلى اقل من 5 سنوات </w:t>
            </w:r>
          </w:p>
        </w:tc>
        <w:tc>
          <w:tcPr>
            <w:tcW w:w="1862" w:type="dxa"/>
          </w:tcPr>
          <w:p w14:paraId="3E569B29"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114</w:t>
            </w:r>
          </w:p>
        </w:tc>
        <w:tc>
          <w:tcPr>
            <w:tcW w:w="1628" w:type="dxa"/>
            <w:vAlign w:val="bottom"/>
          </w:tcPr>
          <w:p w14:paraId="1B8B47E4"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29.7</w:t>
            </w:r>
          </w:p>
        </w:tc>
      </w:tr>
      <w:tr w:rsidR="003B3791" w:rsidRPr="0093033F" w14:paraId="3DEFD38F" w14:textId="77777777" w:rsidTr="001F6E1F">
        <w:trPr>
          <w:jc w:val="center"/>
        </w:trPr>
        <w:tc>
          <w:tcPr>
            <w:tcW w:w="2723" w:type="dxa"/>
            <w:vMerge/>
          </w:tcPr>
          <w:p w14:paraId="60681E03"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15543076"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5 إلى اقل من 10 سنوات </w:t>
            </w:r>
          </w:p>
        </w:tc>
        <w:tc>
          <w:tcPr>
            <w:tcW w:w="1862" w:type="dxa"/>
          </w:tcPr>
          <w:p w14:paraId="59D3CA66"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86</w:t>
            </w:r>
          </w:p>
        </w:tc>
        <w:tc>
          <w:tcPr>
            <w:tcW w:w="1628" w:type="dxa"/>
            <w:vAlign w:val="bottom"/>
          </w:tcPr>
          <w:p w14:paraId="2D08995A"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22.4</w:t>
            </w:r>
          </w:p>
        </w:tc>
      </w:tr>
      <w:tr w:rsidR="003B3791" w:rsidRPr="0093033F" w14:paraId="45BBFCC7" w14:textId="77777777" w:rsidTr="001F6E1F">
        <w:trPr>
          <w:jc w:val="center"/>
        </w:trPr>
        <w:tc>
          <w:tcPr>
            <w:tcW w:w="2723" w:type="dxa"/>
            <w:vMerge/>
          </w:tcPr>
          <w:p w14:paraId="3493E1D4"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284B436E"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من 10 الى اقل من 15 سنة</w:t>
            </w:r>
          </w:p>
        </w:tc>
        <w:tc>
          <w:tcPr>
            <w:tcW w:w="1862" w:type="dxa"/>
          </w:tcPr>
          <w:p w14:paraId="6A669C6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71</w:t>
            </w:r>
          </w:p>
        </w:tc>
        <w:tc>
          <w:tcPr>
            <w:tcW w:w="1628" w:type="dxa"/>
            <w:vAlign w:val="bottom"/>
          </w:tcPr>
          <w:p w14:paraId="7D8A8277"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18.5</w:t>
            </w:r>
          </w:p>
        </w:tc>
      </w:tr>
      <w:tr w:rsidR="003B3791" w:rsidRPr="0093033F" w14:paraId="56085DCD" w14:textId="77777777" w:rsidTr="001F6E1F">
        <w:trPr>
          <w:jc w:val="center"/>
        </w:trPr>
        <w:tc>
          <w:tcPr>
            <w:tcW w:w="2723" w:type="dxa"/>
            <w:vMerge/>
          </w:tcPr>
          <w:p w14:paraId="57DD2759"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5A3B5EFE"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15 سنة فأكثر</w:t>
            </w:r>
          </w:p>
        </w:tc>
        <w:tc>
          <w:tcPr>
            <w:tcW w:w="1862" w:type="dxa"/>
          </w:tcPr>
          <w:p w14:paraId="32B81210"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47</w:t>
            </w:r>
          </w:p>
        </w:tc>
        <w:tc>
          <w:tcPr>
            <w:tcW w:w="1628" w:type="dxa"/>
            <w:vAlign w:val="bottom"/>
          </w:tcPr>
          <w:p w14:paraId="5A99B6D8"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12.2</w:t>
            </w:r>
          </w:p>
        </w:tc>
      </w:tr>
    </w:tbl>
    <w:p w14:paraId="0D77F350" w14:textId="77777777" w:rsidR="00DF0970" w:rsidRPr="0093033F" w:rsidRDefault="00DF0970" w:rsidP="0093033F">
      <w:pPr>
        <w:bidi/>
        <w:spacing w:after="0" w:line="240" w:lineRule="auto"/>
        <w:rPr>
          <w:rFonts w:ascii="Simplified Arabic" w:eastAsia="Times New Roman" w:hAnsi="Simplified Arabic" w:cs="Simplified Arabic"/>
          <w:b/>
          <w:bCs/>
          <w:kern w:val="0"/>
          <w:sz w:val="22"/>
          <w:szCs w:val="22"/>
          <w14:ligatures w14:val="none"/>
        </w:rPr>
      </w:pPr>
      <w:r w:rsidRPr="0093033F">
        <w:rPr>
          <w:rFonts w:ascii="Simplified Arabic" w:eastAsia="Times New Roman" w:hAnsi="Simplified Arabic" w:cs="Simplified Arabic"/>
          <w:b/>
          <w:bCs/>
          <w:kern w:val="0"/>
          <w:sz w:val="22"/>
          <w:szCs w:val="22"/>
          <w:rtl/>
          <w14:ligatures w14:val="none"/>
        </w:rPr>
        <w:t>المصدر / من إعداد الباحث</w:t>
      </w:r>
      <w:r w:rsidRPr="0093033F">
        <w:rPr>
          <w:rFonts w:ascii="Simplified Arabic" w:eastAsia="Times New Roman" w:hAnsi="Simplified Arabic" w:cs="Simplified Arabic" w:hint="cs"/>
          <w:b/>
          <w:bCs/>
          <w:kern w:val="0"/>
          <w:sz w:val="22"/>
          <w:szCs w:val="22"/>
          <w:rtl/>
          <w14:ligatures w14:val="none"/>
        </w:rPr>
        <w:t>ة</w:t>
      </w:r>
      <w:r w:rsidRPr="0093033F">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500618C" w14:textId="77777777" w:rsidR="009D6DD7" w:rsidRPr="0093033F" w:rsidRDefault="009D6DD7" w:rsidP="0093033F">
      <w:pPr>
        <w:bidi/>
        <w:spacing w:line="360" w:lineRule="auto"/>
        <w:jc w:val="both"/>
        <w:rPr>
          <w:rFonts w:ascii="Traditional Arabic" w:hAnsi="Traditional Arabic" w:cs="Traditional Arabic"/>
          <w:b/>
          <w:bCs/>
          <w:sz w:val="32"/>
          <w:szCs w:val="32"/>
          <w:rtl/>
        </w:rPr>
      </w:pPr>
    </w:p>
    <w:p w14:paraId="60978CAC" w14:textId="77777777" w:rsidR="007A1FE9" w:rsidRPr="0093033F" w:rsidRDefault="007A1FE9" w:rsidP="0093033F">
      <w:pPr>
        <w:bidi/>
        <w:spacing w:line="360" w:lineRule="auto"/>
        <w:jc w:val="center"/>
        <w:rPr>
          <w:rFonts w:ascii="Traditional Arabic" w:hAnsi="Traditional Arabic" w:cs="Traditional Arabic"/>
          <w:b/>
          <w:bCs/>
          <w:color w:val="000000" w:themeColor="text1"/>
          <w:sz w:val="32"/>
          <w:szCs w:val="32"/>
          <w:rtl/>
        </w:rPr>
      </w:pPr>
    </w:p>
    <w:p w14:paraId="4BFEA983" w14:textId="278F782E" w:rsidR="0004235D" w:rsidRPr="0093033F" w:rsidRDefault="00DF0970" w:rsidP="0093033F">
      <w:pPr>
        <w:bidi/>
        <w:spacing w:after="0" w:line="360" w:lineRule="auto"/>
        <w:jc w:val="both"/>
        <w:rPr>
          <w:rFonts w:ascii="Simplified Arabic" w:eastAsia="Times New Roman" w:hAnsi="Simplified Arabic" w:cs="Simplified Arabic"/>
          <w:b/>
          <w:bCs/>
          <w:kern w:val="0"/>
          <w:sz w:val="28"/>
          <w:szCs w:val="28"/>
          <w:rtl/>
          <w14:ligatures w14:val="none"/>
        </w:rPr>
      </w:pPr>
      <w:r w:rsidRPr="0093033F">
        <w:rPr>
          <w:rFonts w:ascii="Simplified Arabic" w:eastAsia="Times New Roman" w:hAnsi="Simplified Arabic" w:cs="Simplified Arabic" w:hint="cs"/>
          <w:b/>
          <w:bCs/>
          <w:kern w:val="0"/>
          <w:sz w:val="28"/>
          <w:szCs w:val="28"/>
          <w:rtl/>
          <w:lang w:bidi="ar-EG"/>
          <w14:ligatures w14:val="none"/>
        </w:rPr>
        <w:t>ثانيا:</w:t>
      </w:r>
      <w:r w:rsidR="0004235D" w:rsidRPr="0093033F">
        <w:rPr>
          <w:rFonts w:ascii="Simplified Arabic" w:eastAsia="Times New Roman" w:hAnsi="Simplified Arabic" w:cs="Simplified Arabic" w:hint="cs"/>
          <w:b/>
          <w:bCs/>
          <w:kern w:val="0"/>
          <w:sz w:val="28"/>
          <w:szCs w:val="28"/>
          <w:rtl/>
          <w:lang w:bidi="ar-EG"/>
          <w14:ligatures w14:val="none"/>
        </w:rPr>
        <w:t xml:space="preserve"> </w:t>
      </w:r>
      <w:r w:rsidR="0004235D" w:rsidRPr="0093033F">
        <w:rPr>
          <w:rFonts w:ascii="Simplified Arabic" w:eastAsia="Times New Roman" w:hAnsi="Simplified Arabic" w:cs="Simplified Arabic"/>
          <w:b/>
          <w:bCs/>
          <w:kern w:val="0"/>
          <w:sz w:val="28"/>
          <w:szCs w:val="28"/>
          <w:rtl/>
          <w14:ligatures w14:val="none"/>
        </w:rPr>
        <w:t>تحليل محاور الدراسة:</w:t>
      </w:r>
    </w:p>
    <w:p w14:paraId="03B9EFF1" w14:textId="335AF533" w:rsidR="0004235D" w:rsidRPr="0093033F" w:rsidRDefault="0004235D" w:rsidP="0093033F">
      <w:pPr>
        <w:bidi/>
        <w:spacing w:after="0" w:line="360" w:lineRule="auto"/>
        <w:jc w:val="both"/>
        <w:rPr>
          <w:rFonts w:ascii="Simplified Arabic" w:eastAsia="Times New Roman" w:hAnsi="Simplified Arabic" w:cs="Simplified Arabic"/>
          <w:b/>
          <w:bCs/>
          <w:kern w:val="0"/>
          <w:sz w:val="28"/>
          <w:szCs w:val="28"/>
          <w:rtl/>
          <w14:ligatures w14:val="none"/>
        </w:rPr>
      </w:pPr>
      <w:r w:rsidRPr="0093033F">
        <w:rPr>
          <w:rFonts w:ascii="Simplified Arabic" w:eastAsia="Times New Roman" w:hAnsi="Simplified Arabic" w:cs="Simplified Arabic"/>
          <w:b/>
          <w:bCs/>
          <w:kern w:val="0"/>
          <w:sz w:val="28"/>
          <w:szCs w:val="28"/>
          <w:rtl/>
          <w14:ligatures w14:val="none"/>
        </w:rPr>
        <w:t xml:space="preserve">المحور الأول: </w:t>
      </w:r>
      <w:r w:rsidRPr="0093033F">
        <w:rPr>
          <w:rFonts w:ascii="Simplified Arabic" w:hAnsi="Simplified Arabic" w:cs="Simplified Arabic" w:hint="cs"/>
          <w:b/>
          <w:bCs/>
          <w:sz w:val="28"/>
          <w:szCs w:val="28"/>
          <w:rtl/>
        </w:rPr>
        <w:t>التحول الرقمي</w:t>
      </w:r>
    </w:p>
    <w:p w14:paraId="0F36B2DE" w14:textId="4D7AF093" w:rsidR="0004235D" w:rsidRPr="0093033F" w:rsidRDefault="0004235D" w:rsidP="0093033F">
      <w:pPr>
        <w:bidi/>
        <w:spacing w:after="0" w:line="36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جدول رقم (</w:t>
      </w:r>
      <w:r w:rsidRPr="0093033F">
        <w:rPr>
          <w:rFonts w:ascii="Simplified Arabic" w:eastAsia="Times New Roman" w:hAnsi="Simplified Arabic" w:cs="Simplified Arabic" w:hint="cs"/>
          <w:b/>
          <w:bCs/>
          <w:kern w:val="0"/>
          <w:rtl/>
          <w14:ligatures w14:val="none"/>
        </w:rPr>
        <w:t>2</w:t>
      </w:r>
      <w:r w:rsidRPr="0093033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8A495F" w:rsidRPr="0093033F">
        <w:rPr>
          <w:rFonts w:ascii="Simplified Arabic" w:eastAsia="Times New Roman" w:hAnsi="Simplified Arabic" w:cs="Simplified Arabic" w:hint="cs"/>
          <w:b/>
          <w:bCs/>
          <w:kern w:val="0"/>
          <w:rtl/>
          <w14:ligatures w14:val="none"/>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93033F" w14:paraId="421E00CD" w14:textId="77777777" w:rsidTr="008A495F">
        <w:trPr>
          <w:trHeight w:val="1084"/>
          <w:jc w:val="center"/>
        </w:trPr>
        <w:tc>
          <w:tcPr>
            <w:tcW w:w="352" w:type="dxa"/>
          </w:tcPr>
          <w:p w14:paraId="4078989C"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p>
        </w:tc>
        <w:tc>
          <w:tcPr>
            <w:tcW w:w="3748" w:type="dxa"/>
            <w:vAlign w:val="center"/>
          </w:tcPr>
          <w:p w14:paraId="6D8367B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العبارات</w:t>
            </w:r>
          </w:p>
        </w:tc>
        <w:tc>
          <w:tcPr>
            <w:tcW w:w="661" w:type="dxa"/>
            <w:vAlign w:val="bottom"/>
          </w:tcPr>
          <w:p w14:paraId="652EEFE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تماما</w:t>
            </w:r>
          </w:p>
          <w:p w14:paraId="54B59C9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688" w:type="dxa"/>
            <w:vAlign w:val="bottom"/>
          </w:tcPr>
          <w:p w14:paraId="564672B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(4)</w:t>
            </w:r>
          </w:p>
        </w:tc>
        <w:tc>
          <w:tcPr>
            <w:tcW w:w="783" w:type="dxa"/>
            <w:vAlign w:val="bottom"/>
          </w:tcPr>
          <w:p w14:paraId="67AB2F4A"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محايد</w:t>
            </w:r>
          </w:p>
          <w:p w14:paraId="2D422A29"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883" w:type="dxa"/>
            <w:vAlign w:val="bottom"/>
          </w:tcPr>
          <w:p w14:paraId="5E583F8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w:t>
            </w:r>
          </w:p>
          <w:p w14:paraId="7A8A4009"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715" w:type="dxa"/>
            <w:vAlign w:val="bottom"/>
          </w:tcPr>
          <w:p w14:paraId="24C78E3C"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 مطلقا</w:t>
            </w:r>
          </w:p>
          <w:p w14:paraId="16A85C1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766" w:type="dxa"/>
            <w:vAlign w:val="center"/>
          </w:tcPr>
          <w:p w14:paraId="5AB6685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الترتيب</w:t>
            </w:r>
          </w:p>
        </w:tc>
        <w:tc>
          <w:tcPr>
            <w:tcW w:w="1115" w:type="dxa"/>
          </w:tcPr>
          <w:p w14:paraId="22CD896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مستوى الموافقة</w:t>
            </w:r>
          </w:p>
        </w:tc>
      </w:tr>
      <w:tr w:rsidR="008A495F" w:rsidRPr="0093033F" w14:paraId="48AE2AFC" w14:textId="77777777" w:rsidTr="00EA70E1">
        <w:trPr>
          <w:trHeight w:val="537"/>
          <w:jc w:val="center"/>
        </w:trPr>
        <w:tc>
          <w:tcPr>
            <w:tcW w:w="9711" w:type="dxa"/>
            <w:gridSpan w:val="9"/>
            <w:vAlign w:val="center"/>
          </w:tcPr>
          <w:p w14:paraId="5C3DC4A7" w14:textId="1AC46690"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الرؤية الاستراتيجية</w:t>
            </w:r>
          </w:p>
        </w:tc>
      </w:tr>
      <w:tr w:rsidR="008A495F" w:rsidRPr="0093033F" w14:paraId="60A81A1B" w14:textId="77777777" w:rsidTr="008A495F">
        <w:trPr>
          <w:trHeight w:val="537"/>
          <w:jc w:val="center"/>
        </w:trPr>
        <w:tc>
          <w:tcPr>
            <w:tcW w:w="352" w:type="dxa"/>
            <w:vAlign w:val="center"/>
          </w:tcPr>
          <w:p w14:paraId="1411890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3748" w:type="dxa"/>
          </w:tcPr>
          <w:p w14:paraId="7FC268C4" w14:textId="6355A8E7" w:rsidR="008A495F" w:rsidRPr="0093033F" w:rsidRDefault="008A495F"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تمتلك المؤسسة رؤية واضحة للتحول الرقمي تتماشى مع أهدافها الاستراتيجية</w:t>
            </w:r>
            <w:r w:rsidRPr="0093033F">
              <w:rPr>
                <w:rFonts w:ascii="Simplified Arabic" w:hAnsi="Simplified Arabic" w:cs="Simplified Arabic"/>
                <w:b/>
                <w:bCs/>
              </w:rPr>
              <w:t>.</w:t>
            </w:r>
          </w:p>
        </w:tc>
        <w:tc>
          <w:tcPr>
            <w:tcW w:w="661" w:type="dxa"/>
            <w:vAlign w:val="bottom"/>
          </w:tcPr>
          <w:p w14:paraId="603A333E" w14:textId="4F0047E9"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176</w:t>
            </w:r>
          </w:p>
        </w:tc>
        <w:tc>
          <w:tcPr>
            <w:tcW w:w="688" w:type="dxa"/>
            <w:vAlign w:val="bottom"/>
          </w:tcPr>
          <w:p w14:paraId="33CCBE18" w14:textId="58D38CB6"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169</w:t>
            </w:r>
          </w:p>
        </w:tc>
        <w:tc>
          <w:tcPr>
            <w:tcW w:w="783" w:type="dxa"/>
            <w:vAlign w:val="bottom"/>
          </w:tcPr>
          <w:p w14:paraId="50A58020" w14:textId="46C9FE81"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39</w:t>
            </w:r>
          </w:p>
        </w:tc>
        <w:tc>
          <w:tcPr>
            <w:tcW w:w="883" w:type="dxa"/>
            <w:vAlign w:val="bottom"/>
          </w:tcPr>
          <w:p w14:paraId="78312A8E" w14:textId="4E357347"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15" w:type="dxa"/>
            <w:vAlign w:val="bottom"/>
          </w:tcPr>
          <w:p w14:paraId="113A8F1D" w14:textId="73945184"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6" w:type="dxa"/>
          </w:tcPr>
          <w:p w14:paraId="382CCEB9" w14:textId="4E82C561"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1</w:t>
            </w:r>
          </w:p>
        </w:tc>
        <w:tc>
          <w:tcPr>
            <w:tcW w:w="1115" w:type="dxa"/>
          </w:tcPr>
          <w:p w14:paraId="2A036E38" w14:textId="09DB0C36"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lang w:bidi="ar-EG"/>
              </w:rPr>
              <w:t>مرتفعة جدا</w:t>
            </w:r>
          </w:p>
        </w:tc>
      </w:tr>
      <w:tr w:rsidR="008A495F" w:rsidRPr="0093033F" w14:paraId="6F02E4EF" w14:textId="77777777" w:rsidTr="008A495F">
        <w:trPr>
          <w:trHeight w:val="537"/>
          <w:jc w:val="center"/>
        </w:trPr>
        <w:tc>
          <w:tcPr>
            <w:tcW w:w="352" w:type="dxa"/>
            <w:vAlign w:val="center"/>
          </w:tcPr>
          <w:p w14:paraId="2BFE6DC1"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3748" w:type="dxa"/>
          </w:tcPr>
          <w:p w14:paraId="5AC546D3" w14:textId="683DA0E0" w:rsidR="008A495F" w:rsidRPr="0093033F" w:rsidRDefault="008A495F"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تدعم الإدارة العليا مبادرات التحول الرقمي بشكل مستمر وفعّال</w:t>
            </w:r>
            <w:r w:rsidRPr="0093033F">
              <w:rPr>
                <w:rFonts w:ascii="Simplified Arabic" w:hAnsi="Simplified Arabic" w:cs="Simplified Arabic"/>
                <w:b/>
                <w:bCs/>
              </w:rPr>
              <w:t>.</w:t>
            </w:r>
          </w:p>
        </w:tc>
        <w:tc>
          <w:tcPr>
            <w:tcW w:w="661" w:type="dxa"/>
            <w:vAlign w:val="bottom"/>
          </w:tcPr>
          <w:p w14:paraId="5D3AF1F4" w14:textId="3370224C"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132</w:t>
            </w:r>
          </w:p>
        </w:tc>
        <w:tc>
          <w:tcPr>
            <w:tcW w:w="688" w:type="dxa"/>
            <w:vAlign w:val="bottom"/>
          </w:tcPr>
          <w:p w14:paraId="39610DA9" w14:textId="6FE09DAA"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229</w:t>
            </w:r>
          </w:p>
        </w:tc>
        <w:tc>
          <w:tcPr>
            <w:tcW w:w="783" w:type="dxa"/>
            <w:vAlign w:val="bottom"/>
          </w:tcPr>
          <w:p w14:paraId="5B55D513" w14:textId="170D7DB8"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23</w:t>
            </w:r>
          </w:p>
        </w:tc>
        <w:tc>
          <w:tcPr>
            <w:tcW w:w="883" w:type="dxa"/>
            <w:vAlign w:val="bottom"/>
          </w:tcPr>
          <w:p w14:paraId="06DC1B17" w14:textId="7B9CB22A"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15" w:type="dxa"/>
            <w:vAlign w:val="bottom"/>
          </w:tcPr>
          <w:p w14:paraId="4507E505" w14:textId="456BE98C"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6" w:type="dxa"/>
          </w:tcPr>
          <w:p w14:paraId="764450F9" w14:textId="54E966AA"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2</w:t>
            </w:r>
          </w:p>
        </w:tc>
        <w:tc>
          <w:tcPr>
            <w:tcW w:w="1115" w:type="dxa"/>
          </w:tcPr>
          <w:p w14:paraId="35E360BC" w14:textId="19146A71"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 جدا</w:t>
            </w:r>
          </w:p>
        </w:tc>
      </w:tr>
      <w:tr w:rsidR="008A495F" w:rsidRPr="0093033F" w14:paraId="6B03D405" w14:textId="77777777" w:rsidTr="008A495F">
        <w:trPr>
          <w:trHeight w:val="537"/>
          <w:jc w:val="center"/>
        </w:trPr>
        <w:tc>
          <w:tcPr>
            <w:tcW w:w="352" w:type="dxa"/>
            <w:vAlign w:val="center"/>
          </w:tcPr>
          <w:p w14:paraId="5D15A074"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3748" w:type="dxa"/>
          </w:tcPr>
          <w:p w14:paraId="21B97741" w14:textId="1F518DFD" w:rsidR="008A495F" w:rsidRPr="0093033F" w:rsidRDefault="008A495F"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تُدرج أهداف التحول الرقمي ضمن الخطط الاستراتيجية للمؤسسة</w:t>
            </w:r>
            <w:r w:rsidRPr="0093033F">
              <w:rPr>
                <w:rFonts w:ascii="Simplified Arabic" w:hAnsi="Simplified Arabic" w:cs="Simplified Arabic"/>
                <w:b/>
                <w:bCs/>
              </w:rPr>
              <w:t>.</w:t>
            </w:r>
          </w:p>
        </w:tc>
        <w:tc>
          <w:tcPr>
            <w:tcW w:w="661" w:type="dxa"/>
            <w:vAlign w:val="bottom"/>
          </w:tcPr>
          <w:p w14:paraId="6320CEC7" w14:textId="3F442CFE"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123</w:t>
            </w:r>
          </w:p>
        </w:tc>
        <w:tc>
          <w:tcPr>
            <w:tcW w:w="688" w:type="dxa"/>
            <w:vAlign w:val="bottom"/>
          </w:tcPr>
          <w:p w14:paraId="7CA9A425" w14:textId="357EF21A"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187</w:t>
            </w:r>
          </w:p>
        </w:tc>
        <w:tc>
          <w:tcPr>
            <w:tcW w:w="783" w:type="dxa"/>
            <w:vAlign w:val="bottom"/>
          </w:tcPr>
          <w:p w14:paraId="130B2950" w14:textId="621AA383"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41</w:t>
            </w:r>
          </w:p>
        </w:tc>
        <w:tc>
          <w:tcPr>
            <w:tcW w:w="883" w:type="dxa"/>
            <w:vAlign w:val="bottom"/>
          </w:tcPr>
          <w:p w14:paraId="2E3C9DEE" w14:textId="32FFD127"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33</w:t>
            </w:r>
          </w:p>
        </w:tc>
        <w:tc>
          <w:tcPr>
            <w:tcW w:w="715" w:type="dxa"/>
            <w:vAlign w:val="bottom"/>
          </w:tcPr>
          <w:p w14:paraId="66839251" w14:textId="1B07829D"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6" w:type="dxa"/>
          </w:tcPr>
          <w:p w14:paraId="0C9323B1" w14:textId="163829CB"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4</w:t>
            </w:r>
          </w:p>
        </w:tc>
        <w:tc>
          <w:tcPr>
            <w:tcW w:w="1115" w:type="dxa"/>
          </w:tcPr>
          <w:p w14:paraId="03CD034A" w14:textId="03A8147C"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w:t>
            </w:r>
          </w:p>
        </w:tc>
      </w:tr>
      <w:tr w:rsidR="008A495F" w:rsidRPr="0093033F" w14:paraId="01081185" w14:textId="77777777" w:rsidTr="008A495F">
        <w:trPr>
          <w:trHeight w:val="537"/>
          <w:jc w:val="center"/>
        </w:trPr>
        <w:tc>
          <w:tcPr>
            <w:tcW w:w="352" w:type="dxa"/>
            <w:vAlign w:val="center"/>
          </w:tcPr>
          <w:p w14:paraId="0CE9AF1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3748" w:type="dxa"/>
          </w:tcPr>
          <w:p w14:paraId="7BEFC991" w14:textId="16C0E9DF" w:rsidR="008A495F" w:rsidRPr="0093033F" w:rsidRDefault="008A495F"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يتم التواصل بوضوح مع الموظفين حول أهداف واستراتيجية التحول الرقمي</w:t>
            </w:r>
            <w:r w:rsidRPr="0093033F">
              <w:rPr>
                <w:rFonts w:ascii="Simplified Arabic" w:hAnsi="Simplified Arabic" w:cs="Simplified Arabic"/>
                <w:b/>
                <w:bCs/>
              </w:rPr>
              <w:t>.</w:t>
            </w:r>
          </w:p>
        </w:tc>
        <w:tc>
          <w:tcPr>
            <w:tcW w:w="661" w:type="dxa"/>
            <w:vAlign w:val="bottom"/>
          </w:tcPr>
          <w:p w14:paraId="3914BE4E" w14:textId="62269450"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169</w:t>
            </w:r>
          </w:p>
        </w:tc>
        <w:tc>
          <w:tcPr>
            <w:tcW w:w="688" w:type="dxa"/>
            <w:vAlign w:val="bottom"/>
          </w:tcPr>
          <w:p w14:paraId="6BD58F46" w14:textId="7D14B4E6"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122</w:t>
            </w:r>
          </w:p>
        </w:tc>
        <w:tc>
          <w:tcPr>
            <w:tcW w:w="783" w:type="dxa"/>
            <w:vAlign w:val="bottom"/>
          </w:tcPr>
          <w:p w14:paraId="7AE66191" w14:textId="1E6CD4B7"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26</w:t>
            </w:r>
          </w:p>
        </w:tc>
        <w:tc>
          <w:tcPr>
            <w:tcW w:w="883" w:type="dxa"/>
            <w:vAlign w:val="bottom"/>
          </w:tcPr>
          <w:p w14:paraId="733A02AA" w14:textId="50293F61"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67</w:t>
            </w:r>
          </w:p>
        </w:tc>
        <w:tc>
          <w:tcPr>
            <w:tcW w:w="715" w:type="dxa"/>
            <w:vAlign w:val="bottom"/>
          </w:tcPr>
          <w:p w14:paraId="138531DD" w14:textId="59715057" w:rsidR="008A495F" w:rsidRPr="0093033F" w:rsidRDefault="008A495F"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6" w:type="dxa"/>
          </w:tcPr>
          <w:p w14:paraId="360F13C5" w14:textId="0A7625EC"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5</w:t>
            </w:r>
          </w:p>
        </w:tc>
        <w:tc>
          <w:tcPr>
            <w:tcW w:w="1115" w:type="dxa"/>
          </w:tcPr>
          <w:p w14:paraId="7B763625" w14:textId="71999251"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w:t>
            </w:r>
          </w:p>
        </w:tc>
      </w:tr>
      <w:tr w:rsidR="008A495F" w:rsidRPr="0093033F" w14:paraId="7AC283BD" w14:textId="77777777" w:rsidTr="008A495F">
        <w:trPr>
          <w:trHeight w:val="537"/>
          <w:jc w:val="center"/>
        </w:trPr>
        <w:tc>
          <w:tcPr>
            <w:tcW w:w="352" w:type="dxa"/>
            <w:vAlign w:val="center"/>
          </w:tcPr>
          <w:p w14:paraId="2D94DA55"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3748" w:type="dxa"/>
          </w:tcPr>
          <w:p w14:paraId="4288BF81" w14:textId="01D8C404" w:rsidR="008A495F" w:rsidRPr="0093033F" w:rsidRDefault="008A495F"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تسعى المؤسسة إلى تطوير استراتيجيتها الرقمية بما يتناسب مع التغيرات التقنية الحديثة</w:t>
            </w:r>
            <w:r w:rsidRPr="0093033F">
              <w:rPr>
                <w:rFonts w:ascii="Simplified Arabic" w:hAnsi="Simplified Arabic" w:cs="Simplified Arabic"/>
                <w:b/>
                <w:bCs/>
              </w:rPr>
              <w:t>.</w:t>
            </w:r>
          </w:p>
        </w:tc>
        <w:tc>
          <w:tcPr>
            <w:tcW w:w="661" w:type="dxa"/>
            <w:vAlign w:val="bottom"/>
          </w:tcPr>
          <w:p w14:paraId="132787ED" w14:textId="2B8F277C"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144</w:t>
            </w:r>
          </w:p>
        </w:tc>
        <w:tc>
          <w:tcPr>
            <w:tcW w:w="688" w:type="dxa"/>
            <w:vAlign w:val="bottom"/>
          </w:tcPr>
          <w:p w14:paraId="6E9658F9" w14:textId="2DEA95D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185</w:t>
            </w:r>
          </w:p>
        </w:tc>
        <w:tc>
          <w:tcPr>
            <w:tcW w:w="783" w:type="dxa"/>
            <w:vAlign w:val="bottom"/>
          </w:tcPr>
          <w:p w14:paraId="18E04C69" w14:textId="1B83321F"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40</w:t>
            </w:r>
          </w:p>
        </w:tc>
        <w:tc>
          <w:tcPr>
            <w:tcW w:w="883" w:type="dxa"/>
            <w:vAlign w:val="bottom"/>
          </w:tcPr>
          <w:p w14:paraId="6FE006AC" w14:textId="1326A103"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15</w:t>
            </w:r>
          </w:p>
        </w:tc>
        <w:tc>
          <w:tcPr>
            <w:tcW w:w="715" w:type="dxa"/>
            <w:vAlign w:val="bottom"/>
          </w:tcPr>
          <w:p w14:paraId="006CECF9" w14:textId="4BFBAA15"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0</w:t>
            </w:r>
          </w:p>
        </w:tc>
        <w:tc>
          <w:tcPr>
            <w:tcW w:w="766" w:type="dxa"/>
          </w:tcPr>
          <w:p w14:paraId="10D349B2" w14:textId="2552F713"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3</w:t>
            </w:r>
          </w:p>
        </w:tc>
        <w:tc>
          <w:tcPr>
            <w:tcW w:w="1115" w:type="dxa"/>
          </w:tcPr>
          <w:p w14:paraId="14BEE777" w14:textId="7ADD602D"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lang w:bidi="ar-EG"/>
              </w:rPr>
              <w:t xml:space="preserve">مرتفعة </w:t>
            </w:r>
          </w:p>
        </w:tc>
      </w:tr>
      <w:tr w:rsidR="008A495F" w:rsidRPr="0093033F" w14:paraId="3FB51BA2" w14:textId="77777777" w:rsidTr="00BD730E">
        <w:trPr>
          <w:trHeight w:val="537"/>
          <w:jc w:val="center"/>
        </w:trPr>
        <w:tc>
          <w:tcPr>
            <w:tcW w:w="9711" w:type="dxa"/>
            <w:gridSpan w:val="9"/>
            <w:vAlign w:val="center"/>
          </w:tcPr>
          <w:p w14:paraId="66A0BE65" w14:textId="31688B3A"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البنية التحتية</w:t>
            </w:r>
          </w:p>
        </w:tc>
      </w:tr>
      <w:tr w:rsidR="008A495F" w:rsidRPr="0093033F" w14:paraId="538E1A39" w14:textId="77777777" w:rsidTr="008A495F">
        <w:trPr>
          <w:trHeight w:val="537"/>
          <w:jc w:val="center"/>
        </w:trPr>
        <w:tc>
          <w:tcPr>
            <w:tcW w:w="352" w:type="dxa"/>
            <w:vAlign w:val="center"/>
          </w:tcPr>
          <w:p w14:paraId="53BFF350" w14:textId="4CFC53FC"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3748" w:type="dxa"/>
          </w:tcPr>
          <w:p w14:paraId="05E621F4" w14:textId="0504ABB1"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تتوافر في المؤسسة بنية تقنية حديثة تدعم العمليات الرقمية بشكل فعّال</w:t>
            </w:r>
            <w:r w:rsidRPr="0093033F">
              <w:rPr>
                <w:rFonts w:ascii="Simplified Arabic" w:hAnsi="Simplified Arabic" w:cs="Simplified Arabic"/>
                <w:b/>
                <w:bCs/>
              </w:rPr>
              <w:t>.</w:t>
            </w:r>
          </w:p>
        </w:tc>
        <w:tc>
          <w:tcPr>
            <w:tcW w:w="661" w:type="dxa"/>
            <w:vAlign w:val="bottom"/>
          </w:tcPr>
          <w:p w14:paraId="68B1319B" w14:textId="1F3B4BD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70C8E857" w14:textId="40D8525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3" w:type="dxa"/>
            <w:vAlign w:val="bottom"/>
          </w:tcPr>
          <w:p w14:paraId="6686340F" w14:textId="45DB9D0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3" w:type="dxa"/>
            <w:vAlign w:val="bottom"/>
          </w:tcPr>
          <w:p w14:paraId="4588175D" w14:textId="15243C6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5" w:type="dxa"/>
            <w:vAlign w:val="bottom"/>
          </w:tcPr>
          <w:p w14:paraId="10F5248D" w14:textId="2A2E4F54"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5C27A285" w14:textId="402BA86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7792BDF3" w14:textId="65E84963"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8A495F" w:rsidRPr="0093033F" w14:paraId="2D67B67A" w14:textId="77777777" w:rsidTr="008A495F">
        <w:trPr>
          <w:trHeight w:val="537"/>
          <w:jc w:val="center"/>
        </w:trPr>
        <w:tc>
          <w:tcPr>
            <w:tcW w:w="352" w:type="dxa"/>
            <w:vAlign w:val="center"/>
          </w:tcPr>
          <w:p w14:paraId="5AE7D0F0" w14:textId="072EC344"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3748" w:type="dxa"/>
          </w:tcPr>
          <w:p w14:paraId="0A477782" w14:textId="4DA6126C"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تُحدث المؤسسة أنظمتها وبرامجها بشكل دوري لمواكبة التطورات التقنية</w:t>
            </w:r>
            <w:r w:rsidRPr="0093033F">
              <w:rPr>
                <w:rFonts w:ascii="Simplified Arabic" w:hAnsi="Simplified Arabic" w:cs="Simplified Arabic"/>
                <w:b/>
                <w:bCs/>
              </w:rPr>
              <w:t>.</w:t>
            </w:r>
          </w:p>
        </w:tc>
        <w:tc>
          <w:tcPr>
            <w:tcW w:w="661" w:type="dxa"/>
            <w:vAlign w:val="bottom"/>
          </w:tcPr>
          <w:p w14:paraId="72C0746A" w14:textId="771D88F4"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5C3EFD91" w14:textId="431C030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3" w:type="dxa"/>
            <w:vAlign w:val="bottom"/>
          </w:tcPr>
          <w:p w14:paraId="779295A3" w14:textId="24AD36A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3" w:type="dxa"/>
            <w:vAlign w:val="bottom"/>
          </w:tcPr>
          <w:p w14:paraId="4D8398FB" w14:textId="2415877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5" w:type="dxa"/>
            <w:vAlign w:val="bottom"/>
          </w:tcPr>
          <w:p w14:paraId="4C90BE4F" w14:textId="68FADD4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6" w:type="dxa"/>
          </w:tcPr>
          <w:p w14:paraId="087F4016" w14:textId="1B54503B"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14CA3BE0" w14:textId="0C96A52E"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8A495F" w:rsidRPr="0093033F" w14:paraId="783E04F0" w14:textId="77777777" w:rsidTr="008A495F">
        <w:trPr>
          <w:trHeight w:val="537"/>
          <w:jc w:val="center"/>
        </w:trPr>
        <w:tc>
          <w:tcPr>
            <w:tcW w:w="352" w:type="dxa"/>
            <w:vAlign w:val="center"/>
          </w:tcPr>
          <w:p w14:paraId="36154F6A" w14:textId="2805BD94"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3748" w:type="dxa"/>
          </w:tcPr>
          <w:p w14:paraId="6A946C0C" w14:textId="7B08196D"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ربط الأنظمة الرقمية المختلفة داخل المؤسسة لضمان سهولة تدفق المعلومات</w:t>
            </w:r>
            <w:r w:rsidRPr="0093033F">
              <w:rPr>
                <w:rFonts w:ascii="Simplified Arabic" w:hAnsi="Simplified Arabic" w:cs="Simplified Arabic"/>
                <w:b/>
                <w:bCs/>
              </w:rPr>
              <w:t>.</w:t>
            </w:r>
          </w:p>
        </w:tc>
        <w:tc>
          <w:tcPr>
            <w:tcW w:w="661" w:type="dxa"/>
            <w:vAlign w:val="bottom"/>
          </w:tcPr>
          <w:p w14:paraId="5B0200B1" w14:textId="00C4579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76E17B8F" w14:textId="07622D55"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3" w:type="dxa"/>
            <w:vAlign w:val="bottom"/>
          </w:tcPr>
          <w:p w14:paraId="434E276B" w14:textId="5C71BCB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3" w:type="dxa"/>
            <w:vAlign w:val="bottom"/>
          </w:tcPr>
          <w:p w14:paraId="284B0120" w14:textId="1260BB1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5" w:type="dxa"/>
            <w:vAlign w:val="bottom"/>
          </w:tcPr>
          <w:p w14:paraId="6076E684" w14:textId="23F628FD"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6" w:type="dxa"/>
          </w:tcPr>
          <w:p w14:paraId="0051644C" w14:textId="0A4B7C9A"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4D81664A" w14:textId="0CF7DDD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8A495F" w:rsidRPr="0093033F" w14:paraId="61CE1A65" w14:textId="77777777" w:rsidTr="008A495F">
        <w:trPr>
          <w:trHeight w:val="537"/>
          <w:jc w:val="center"/>
        </w:trPr>
        <w:tc>
          <w:tcPr>
            <w:tcW w:w="352" w:type="dxa"/>
            <w:vAlign w:val="center"/>
          </w:tcPr>
          <w:p w14:paraId="74F26741" w14:textId="7F46A13E"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3748" w:type="dxa"/>
          </w:tcPr>
          <w:p w14:paraId="12701809" w14:textId="358F3E43"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تتوافر أجهزة وشبكات آمنة وسريعة تُمكّن الموظفين من أداء مهامهم بفعالية</w:t>
            </w:r>
            <w:r w:rsidRPr="0093033F">
              <w:rPr>
                <w:rFonts w:ascii="Simplified Arabic" w:hAnsi="Simplified Arabic" w:cs="Simplified Arabic"/>
                <w:b/>
                <w:bCs/>
              </w:rPr>
              <w:t>.</w:t>
            </w:r>
          </w:p>
        </w:tc>
        <w:tc>
          <w:tcPr>
            <w:tcW w:w="661" w:type="dxa"/>
            <w:vAlign w:val="bottom"/>
          </w:tcPr>
          <w:p w14:paraId="7156C8A4" w14:textId="53546DB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8" w:type="dxa"/>
            <w:vAlign w:val="bottom"/>
          </w:tcPr>
          <w:p w14:paraId="295C1E56" w14:textId="6901524D"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3" w:type="dxa"/>
            <w:vAlign w:val="bottom"/>
          </w:tcPr>
          <w:p w14:paraId="4E048C4D" w14:textId="72BF51D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3" w:type="dxa"/>
            <w:vAlign w:val="bottom"/>
          </w:tcPr>
          <w:p w14:paraId="1F87559E" w14:textId="30B3F80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5" w:type="dxa"/>
            <w:vAlign w:val="bottom"/>
          </w:tcPr>
          <w:p w14:paraId="25EC5A9A" w14:textId="033F0AAD"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3340E7F7" w14:textId="1C0635EF"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5C0FB636" w14:textId="354FC779"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8A495F" w:rsidRPr="0093033F" w14:paraId="0765D80B" w14:textId="77777777" w:rsidTr="008A495F">
        <w:trPr>
          <w:trHeight w:val="537"/>
          <w:jc w:val="center"/>
        </w:trPr>
        <w:tc>
          <w:tcPr>
            <w:tcW w:w="352" w:type="dxa"/>
            <w:vAlign w:val="center"/>
          </w:tcPr>
          <w:p w14:paraId="6E6F95F2" w14:textId="53A4B67E"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3748" w:type="dxa"/>
          </w:tcPr>
          <w:p w14:paraId="49D844BF" w14:textId="24893211"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تخصص المؤسسة ميزانية كافية لتطوير وصيانة البنية التحتية الرقمية</w:t>
            </w:r>
            <w:r w:rsidRPr="0093033F">
              <w:rPr>
                <w:rFonts w:ascii="Simplified Arabic" w:hAnsi="Simplified Arabic" w:cs="Simplified Arabic"/>
                <w:b/>
                <w:bCs/>
              </w:rPr>
              <w:t>.</w:t>
            </w:r>
          </w:p>
        </w:tc>
        <w:tc>
          <w:tcPr>
            <w:tcW w:w="661" w:type="dxa"/>
            <w:vAlign w:val="bottom"/>
          </w:tcPr>
          <w:p w14:paraId="08D23985" w14:textId="3E5277E4"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8" w:type="dxa"/>
            <w:vAlign w:val="bottom"/>
          </w:tcPr>
          <w:p w14:paraId="03F54689" w14:textId="7CCE3BC4"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3" w:type="dxa"/>
            <w:vAlign w:val="bottom"/>
          </w:tcPr>
          <w:p w14:paraId="739FB77B" w14:textId="0ED7DB85"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3" w:type="dxa"/>
            <w:vAlign w:val="bottom"/>
          </w:tcPr>
          <w:p w14:paraId="514ECEFC" w14:textId="0A0D46F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5" w:type="dxa"/>
            <w:vAlign w:val="bottom"/>
          </w:tcPr>
          <w:p w14:paraId="57678990" w14:textId="3A68872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6C2D908D" w14:textId="50A448E5"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2B0F5CBF" w14:textId="498D4E29"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8A495F" w:rsidRPr="0093033F" w14:paraId="4961DEC2" w14:textId="77777777" w:rsidTr="00891635">
        <w:trPr>
          <w:trHeight w:val="537"/>
          <w:jc w:val="center"/>
        </w:trPr>
        <w:tc>
          <w:tcPr>
            <w:tcW w:w="9711" w:type="dxa"/>
            <w:gridSpan w:val="9"/>
            <w:vAlign w:val="center"/>
          </w:tcPr>
          <w:p w14:paraId="0948D00B" w14:textId="6D88387F"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إدارة البيانات وأمنها</w:t>
            </w:r>
          </w:p>
        </w:tc>
      </w:tr>
      <w:tr w:rsidR="008A495F" w:rsidRPr="0093033F" w14:paraId="22055662" w14:textId="77777777" w:rsidTr="008A495F">
        <w:trPr>
          <w:trHeight w:val="537"/>
          <w:jc w:val="center"/>
        </w:trPr>
        <w:tc>
          <w:tcPr>
            <w:tcW w:w="352" w:type="dxa"/>
            <w:vAlign w:val="center"/>
          </w:tcPr>
          <w:p w14:paraId="4FCCC58B" w14:textId="0975BCB9"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3748" w:type="dxa"/>
          </w:tcPr>
          <w:p w14:paraId="7DC33B5C" w14:textId="04D5CB45"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تعتمد المؤسسة نظاماً فعالاً لإدارة البيانات وتخزينها بشكل منظم وآمن</w:t>
            </w:r>
            <w:r w:rsidRPr="0093033F">
              <w:rPr>
                <w:rFonts w:ascii="Simplified Arabic" w:hAnsi="Simplified Arabic" w:cs="Simplified Arabic"/>
                <w:b/>
                <w:bCs/>
              </w:rPr>
              <w:t>.</w:t>
            </w:r>
          </w:p>
        </w:tc>
        <w:tc>
          <w:tcPr>
            <w:tcW w:w="661" w:type="dxa"/>
            <w:vAlign w:val="bottom"/>
          </w:tcPr>
          <w:p w14:paraId="45C93EC5" w14:textId="18E3C32D"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688" w:type="dxa"/>
            <w:vAlign w:val="bottom"/>
          </w:tcPr>
          <w:p w14:paraId="5479D944" w14:textId="74C3562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149</w:t>
            </w:r>
          </w:p>
        </w:tc>
        <w:tc>
          <w:tcPr>
            <w:tcW w:w="783" w:type="dxa"/>
            <w:vAlign w:val="bottom"/>
          </w:tcPr>
          <w:p w14:paraId="6190ED67" w14:textId="04CD414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3" w:type="dxa"/>
            <w:vAlign w:val="bottom"/>
          </w:tcPr>
          <w:p w14:paraId="0FF0713F" w14:textId="514F2214"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163535C9" w14:textId="63DB43D0"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125D26D4" w14:textId="67DADB4B"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1AA75F72" w14:textId="521BB2F9"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228AF36F" w14:textId="77777777" w:rsidTr="008A495F">
        <w:trPr>
          <w:trHeight w:val="537"/>
          <w:jc w:val="center"/>
        </w:trPr>
        <w:tc>
          <w:tcPr>
            <w:tcW w:w="352" w:type="dxa"/>
            <w:vAlign w:val="center"/>
          </w:tcPr>
          <w:p w14:paraId="608F32F3" w14:textId="4925D9B1"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3748" w:type="dxa"/>
          </w:tcPr>
          <w:p w14:paraId="70A27588" w14:textId="4C1D3058"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توجد سياسات واضحة لحماية خصوصية وأمن المعلومات الحساسة</w:t>
            </w:r>
            <w:r w:rsidRPr="0093033F">
              <w:rPr>
                <w:rFonts w:ascii="Simplified Arabic" w:hAnsi="Simplified Arabic" w:cs="Simplified Arabic"/>
                <w:b/>
                <w:bCs/>
              </w:rPr>
              <w:t>.</w:t>
            </w:r>
          </w:p>
        </w:tc>
        <w:tc>
          <w:tcPr>
            <w:tcW w:w="661" w:type="dxa"/>
            <w:vAlign w:val="bottom"/>
          </w:tcPr>
          <w:p w14:paraId="2383D9C5" w14:textId="16D4800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135</w:t>
            </w:r>
          </w:p>
        </w:tc>
        <w:tc>
          <w:tcPr>
            <w:tcW w:w="688" w:type="dxa"/>
            <w:vAlign w:val="bottom"/>
          </w:tcPr>
          <w:p w14:paraId="14461BAF" w14:textId="71406122"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183</w:t>
            </w:r>
          </w:p>
        </w:tc>
        <w:tc>
          <w:tcPr>
            <w:tcW w:w="783" w:type="dxa"/>
            <w:vAlign w:val="bottom"/>
          </w:tcPr>
          <w:p w14:paraId="60A0B621" w14:textId="4DDB585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3" w:type="dxa"/>
            <w:vAlign w:val="bottom"/>
          </w:tcPr>
          <w:p w14:paraId="1077FA9D" w14:textId="72D8557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65D61EB7" w14:textId="7053DD5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62654FD5" w14:textId="0BADD56C"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63B49A29" w14:textId="26E15758"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12DA1A81" w14:textId="77777777" w:rsidTr="008A495F">
        <w:trPr>
          <w:trHeight w:val="537"/>
          <w:jc w:val="center"/>
        </w:trPr>
        <w:tc>
          <w:tcPr>
            <w:tcW w:w="352" w:type="dxa"/>
            <w:vAlign w:val="center"/>
          </w:tcPr>
          <w:p w14:paraId="4447505F" w14:textId="2DD62A19"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3748" w:type="dxa"/>
          </w:tcPr>
          <w:p w14:paraId="7EE3194F" w14:textId="0C19D0A9"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استخدام تقنيات متقدمة لضمان أمن البيانات ضد التهديدات الإلكترونية</w:t>
            </w:r>
            <w:r w:rsidRPr="0093033F">
              <w:rPr>
                <w:rFonts w:ascii="Simplified Arabic" w:hAnsi="Simplified Arabic" w:cs="Simplified Arabic"/>
                <w:b/>
                <w:bCs/>
              </w:rPr>
              <w:t>.</w:t>
            </w:r>
          </w:p>
        </w:tc>
        <w:tc>
          <w:tcPr>
            <w:tcW w:w="661" w:type="dxa"/>
            <w:vAlign w:val="bottom"/>
          </w:tcPr>
          <w:p w14:paraId="694EF2DE" w14:textId="5566931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130</w:t>
            </w:r>
          </w:p>
        </w:tc>
        <w:tc>
          <w:tcPr>
            <w:tcW w:w="688" w:type="dxa"/>
            <w:vAlign w:val="bottom"/>
          </w:tcPr>
          <w:p w14:paraId="14C82291" w14:textId="5B270126"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164</w:t>
            </w:r>
          </w:p>
        </w:tc>
        <w:tc>
          <w:tcPr>
            <w:tcW w:w="783" w:type="dxa"/>
            <w:vAlign w:val="bottom"/>
          </w:tcPr>
          <w:p w14:paraId="5CE2C813" w14:textId="0263F66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883" w:type="dxa"/>
            <w:vAlign w:val="bottom"/>
          </w:tcPr>
          <w:p w14:paraId="032271F9" w14:textId="4FF1BBD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5" w:type="dxa"/>
            <w:vAlign w:val="bottom"/>
          </w:tcPr>
          <w:p w14:paraId="5B7B149A" w14:textId="07BF2350"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1BD24C2A" w14:textId="2DE08CE8"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6DC0A72B" w14:textId="1A8A7421"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2C5B5679" w14:textId="77777777" w:rsidTr="008A495F">
        <w:trPr>
          <w:trHeight w:val="537"/>
          <w:jc w:val="center"/>
        </w:trPr>
        <w:tc>
          <w:tcPr>
            <w:tcW w:w="352" w:type="dxa"/>
            <w:vAlign w:val="center"/>
          </w:tcPr>
          <w:p w14:paraId="2BC78FB6" w14:textId="6CACE498"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3748" w:type="dxa"/>
          </w:tcPr>
          <w:p w14:paraId="21E11356" w14:textId="3FCA94FA"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تُحلل البيانات بانتظام لدعم اتخاذ القرار في إدارة سلاسل الإمداد</w:t>
            </w:r>
            <w:r w:rsidRPr="0093033F">
              <w:rPr>
                <w:rFonts w:ascii="Simplified Arabic" w:hAnsi="Simplified Arabic" w:cs="Simplified Arabic"/>
                <w:b/>
                <w:bCs/>
              </w:rPr>
              <w:t>.</w:t>
            </w:r>
          </w:p>
        </w:tc>
        <w:tc>
          <w:tcPr>
            <w:tcW w:w="661" w:type="dxa"/>
            <w:vAlign w:val="bottom"/>
          </w:tcPr>
          <w:p w14:paraId="52AF806A" w14:textId="59C21B1A"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8" w:type="dxa"/>
            <w:vAlign w:val="bottom"/>
          </w:tcPr>
          <w:p w14:paraId="31DE48DC" w14:textId="06969DF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94</w:t>
            </w:r>
          </w:p>
        </w:tc>
        <w:tc>
          <w:tcPr>
            <w:tcW w:w="783" w:type="dxa"/>
            <w:vAlign w:val="bottom"/>
          </w:tcPr>
          <w:p w14:paraId="379DFE68" w14:textId="5B361D2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63</w:t>
            </w:r>
          </w:p>
        </w:tc>
        <w:tc>
          <w:tcPr>
            <w:tcW w:w="883" w:type="dxa"/>
            <w:vAlign w:val="bottom"/>
          </w:tcPr>
          <w:p w14:paraId="4335B77E" w14:textId="46099C5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715" w:type="dxa"/>
            <w:vAlign w:val="bottom"/>
          </w:tcPr>
          <w:p w14:paraId="7ECD4332" w14:textId="79BF856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27</w:t>
            </w:r>
          </w:p>
        </w:tc>
        <w:tc>
          <w:tcPr>
            <w:tcW w:w="766" w:type="dxa"/>
          </w:tcPr>
          <w:p w14:paraId="2397E0FB" w14:textId="4C95D34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149ED4ED" w14:textId="2AD73AF6"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 xml:space="preserve">مرتفعة </w:t>
            </w:r>
          </w:p>
        </w:tc>
      </w:tr>
      <w:tr w:rsidR="008A495F" w:rsidRPr="0093033F" w14:paraId="38E5F690" w14:textId="77777777" w:rsidTr="008A495F">
        <w:trPr>
          <w:trHeight w:val="537"/>
          <w:jc w:val="center"/>
        </w:trPr>
        <w:tc>
          <w:tcPr>
            <w:tcW w:w="352" w:type="dxa"/>
            <w:vAlign w:val="center"/>
          </w:tcPr>
          <w:p w14:paraId="0FF9D47F" w14:textId="6155EA08"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3748" w:type="dxa"/>
          </w:tcPr>
          <w:p w14:paraId="7E59B569" w14:textId="38001DA8"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بالمعايير الوطنية والدولية الخاصة بأمن المعلومات وإدارتها</w:t>
            </w:r>
            <w:r w:rsidRPr="0093033F">
              <w:rPr>
                <w:rFonts w:ascii="Simplified Arabic" w:hAnsi="Simplified Arabic" w:cs="Simplified Arabic"/>
                <w:b/>
                <w:bCs/>
              </w:rPr>
              <w:t>.</w:t>
            </w:r>
          </w:p>
        </w:tc>
        <w:tc>
          <w:tcPr>
            <w:tcW w:w="661" w:type="dxa"/>
            <w:vAlign w:val="bottom"/>
          </w:tcPr>
          <w:p w14:paraId="52917152" w14:textId="777E8D52"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152</w:t>
            </w:r>
          </w:p>
        </w:tc>
        <w:tc>
          <w:tcPr>
            <w:tcW w:w="688" w:type="dxa"/>
            <w:vAlign w:val="bottom"/>
          </w:tcPr>
          <w:p w14:paraId="30B535E0" w14:textId="4D007415"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102</w:t>
            </w:r>
          </w:p>
        </w:tc>
        <w:tc>
          <w:tcPr>
            <w:tcW w:w="783" w:type="dxa"/>
            <w:vAlign w:val="bottom"/>
          </w:tcPr>
          <w:p w14:paraId="32E0991C" w14:textId="257215A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79</w:t>
            </w:r>
          </w:p>
        </w:tc>
        <w:tc>
          <w:tcPr>
            <w:tcW w:w="883" w:type="dxa"/>
            <w:vAlign w:val="bottom"/>
          </w:tcPr>
          <w:p w14:paraId="6D5E8CA1" w14:textId="24B69C10"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37</w:t>
            </w:r>
          </w:p>
        </w:tc>
        <w:tc>
          <w:tcPr>
            <w:tcW w:w="715" w:type="dxa"/>
            <w:vAlign w:val="bottom"/>
          </w:tcPr>
          <w:p w14:paraId="5F45E4F0" w14:textId="0C8DE23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6" w:type="dxa"/>
          </w:tcPr>
          <w:p w14:paraId="176CAD1F" w14:textId="1DFDC5FD"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3F3A413F" w14:textId="2BA12D7D"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6BFB00C3" w14:textId="77777777" w:rsidTr="00CB5632">
        <w:trPr>
          <w:trHeight w:val="537"/>
          <w:jc w:val="center"/>
        </w:trPr>
        <w:tc>
          <w:tcPr>
            <w:tcW w:w="9711" w:type="dxa"/>
            <w:gridSpan w:val="9"/>
            <w:vAlign w:val="center"/>
          </w:tcPr>
          <w:p w14:paraId="77329E97" w14:textId="0B0E4CB1"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الموارد البشرية</w:t>
            </w:r>
          </w:p>
        </w:tc>
      </w:tr>
      <w:tr w:rsidR="008A495F" w:rsidRPr="0093033F" w14:paraId="18910B8A" w14:textId="77777777" w:rsidTr="008A495F">
        <w:trPr>
          <w:trHeight w:val="537"/>
          <w:jc w:val="center"/>
        </w:trPr>
        <w:tc>
          <w:tcPr>
            <w:tcW w:w="352" w:type="dxa"/>
            <w:vAlign w:val="center"/>
          </w:tcPr>
          <w:p w14:paraId="7FFA2DA6" w14:textId="56F20BDC"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3748" w:type="dxa"/>
          </w:tcPr>
          <w:p w14:paraId="3BB63C81" w14:textId="589C4D2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تمتلك الكوادر البشرية في المؤسسة المهارات التقنية اللازمة للتعامل مع الأنظمة الرقمية</w:t>
            </w:r>
            <w:r w:rsidRPr="0093033F">
              <w:rPr>
                <w:rFonts w:ascii="Simplified Arabic" w:hAnsi="Simplified Arabic" w:cs="Simplified Arabic"/>
                <w:b/>
                <w:bCs/>
              </w:rPr>
              <w:t>.</w:t>
            </w:r>
          </w:p>
        </w:tc>
        <w:tc>
          <w:tcPr>
            <w:tcW w:w="661" w:type="dxa"/>
            <w:vAlign w:val="bottom"/>
          </w:tcPr>
          <w:p w14:paraId="593BFCCD" w14:textId="7F48A742"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133</w:t>
            </w:r>
          </w:p>
        </w:tc>
        <w:tc>
          <w:tcPr>
            <w:tcW w:w="688" w:type="dxa"/>
            <w:vAlign w:val="bottom"/>
          </w:tcPr>
          <w:p w14:paraId="6D5E1970" w14:textId="214583DE"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181</w:t>
            </w:r>
          </w:p>
        </w:tc>
        <w:tc>
          <w:tcPr>
            <w:tcW w:w="783" w:type="dxa"/>
            <w:vAlign w:val="bottom"/>
          </w:tcPr>
          <w:p w14:paraId="4E02DD24" w14:textId="02E09CEA"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3" w:type="dxa"/>
            <w:vAlign w:val="bottom"/>
          </w:tcPr>
          <w:p w14:paraId="5EEA86DE" w14:textId="7DF0787F"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40</w:t>
            </w:r>
          </w:p>
        </w:tc>
        <w:tc>
          <w:tcPr>
            <w:tcW w:w="715" w:type="dxa"/>
            <w:vAlign w:val="bottom"/>
          </w:tcPr>
          <w:p w14:paraId="6644D5DA" w14:textId="0D4BA8E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w:t>
            </w:r>
          </w:p>
        </w:tc>
        <w:tc>
          <w:tcPr>
            <w:tcW w:w="766" w:type="dxa"/>
          </w:tcPr>
          <w:p w14:paraId="79CCF8EA" w14:textId="001BEEF6"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4776185A" w14:textId="4AAAF78F"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600C24CF" w14:textId="77777777" w:rsidTr="008A495F">
        <w:trPr>
          <w:trHeight w:val="537"/>
          <w:jc w:val="center"/>
        </w:trPr>
        <w:tc>
          <w:tcPr>
            <w:tcW w:w="352" w:type="dxa"/>
            <w:vAlign w:val="center"/>
          </w:tcPr>
          <w:p w14:paraId="427487A4" w14:textId="1EBDE8BE"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3748" w:type="dxa"/>
          </w:tcPr>
          <w:p w14:paraId="0B848323" w14:textId="2A9AC38A"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توفر المؤسسة برامج تدريب مستمرة لتعزيز المهارات الرقمية للموظفين</w:t>
            </w:r>
            <w:r w:rsidRPr="0093033F">
              <w:rPr>
                <w:rFonts w:ascii="Simplified Arabic" w:hAnsi="Simplified Arabic" w:cs="Simplified Arabic"/>
                <w:b/>
                <w:bCs/>
              </w:rPr>
              <w:t>.</w:t>
            </w:r>
          </w:p>
        </w:tc>
        <w:tc>
          <w:tcPr>
            <w:tcW w:w="661" w:type="dxa"/>
            <w:vAlign w:val="bottom"/>
          </w:tcPr>
          <w:p w14:paraId="75A7800C" w14:textId="0E4C4C05"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137</w:t>
            </w:r>
          </w:p>
        </w:tc>
        <w:tc>
          <w:tcPr>
            <w:tcW w:w="688" w:type="dxa"/>
            <w:vAlign w:val="bottom"/>
          </w:tcPr>
          <w:p w14:paraId="35E83E40" w14:textId="200D08DA"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189</w:t>
            </w:r>
          </w:p>
        </w:tc>
        <w:tc>
          <w:tcPr>
            <w:tcW w:w="783" w:type="dxa"/>
            <w:vAlign w:val="bottom"/>
          </w:tcPr>
          <w:p w14:paraId="29A8FAB0" w14:textId="2F194D0B"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35</w:t>
            </w:r>
          </w:p>
        </w:tc>
        <w:tc>
          <w:tcPr>
            <w:tcW w:w="883" w:type="dxa"/>
            <w:vAlign w:val="bottom"/>
          </w:tcPr>
          <w:p w14:paraId="52A5F8D2" w14:textId="78AD5B29"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5" w:type="dxa"/>
            <w:vAlign w:val="bottom"/>
          </w:tcPr>
          <w:p w14:paraId="444763AF" w14:textId="2D8F2EA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01C810C9" w14:textId="1BE7F88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7338AB2F" w14:textId="2D361129"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189965DC" w14:textId="77777777" w:rsidTr="008A495F">
        <w:trPr>
          <w:trHeight w:val="537"/>
          <w:jc w:val="center"/>
        </w:trPr>
        <w:tc>
          <w:tcPr>
            <w:tcW w:w="352" w:type="dxa"/>
            <w:vAlign w:val="center"/>
          </w:tcPr>
          <w:p w14:paraId="0DFE11D4" w14:textId="76967120"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3748" w:type="dxa"/>
          </w:tcPr>
          <w:p w14:paraId="66FEBA8B" w14:textId="68FC9E58"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الموظفين على تبني ثقافة الابتكار الرقمي في العمل</w:t>
            </w:r>
            <w:r w:rsidRPr="0093033F">
              <w:rPr>
                <w:rFonts w:ascii="Simplified Arabic" w:hAnsi="Simplified Arabic" w:cs="Simplified Arabic"/>
                <w:b/>
                <w:bCs/>
              </w:rPr>
              <w:t>.</w:t>
            </w:r>
          </w:p>
        </w:tc>
        <w:tc>
          <w:tcPr>
            <w:tcW w:w="661" w:type="dxa"/>
            <w:vAlign w:val="bottom"/>
          </w:tcPr>
          <w:p w14:paraId="5547601B" w14:textId="3E53773A"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150</w:t>
            </w:r>
          </w:p>
        </w:tc>
        <w:tc>
          <w:tcPr>
            <w:tcW w:w="688" w:type="dxa"/>
            <w:vAlign w:val="bottom"/>
          </w:tcPr>
          <w:p w14:paraId="2E3EBE15" w14:textId="2311BD12"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189</w:t>
            </w:r>
          </w:p>
        </w:tc>
        <w:tc>
          <w:tcPr>
            <w:tcW w:w="783" w:type="dxa"/>
            <w:vAlign w:val="bottom"/>
          </w:tcPr>
          <w:p w14:paraId="380EF00A" w14:textId="7A8F1C93"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w:t>
            </w:r>
          </w:p>
        </w:tc>
        <w:tc>
          <w:tcPr>
            <w:tcW w:w="883" w:type="dxa"/>
            <w:vAlign w:val="bottom"/>
          </w:tcPr>
          <w:p w14:paraId="301B8341" w14:textId="5F4826B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5" w:type="dxa"/>
            <w:vAlign w:val="bottom"/>
          </w:tcPr>
          <w:p w14:paraId="2A87235D" w14:textId="6E02294C"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1D647CF5" w14:textId="0E3D1BA1"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331A7223" w14:textId="595998C6"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61721DE8" w14:textId="77777777" w:rsidTr="008A495F">
        <w:trPr>
          <w:trHeight w:val="537"/>
          <w:jc w:val="center"/>
        </w:trPr>
        <w:tc>
          <w:tcPr>
            <w:tcW w:w="352" w:type="dxa"/>
            <w:vAlign w:val="center"/>
          </w:tcPr>
          <w:p w14:paraId="11A82F0B" w14:textId="047EC9FF"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3748" w:type="dxa"/>
          </w:tcPr>
          <w:p w14:paraId="7C218006" w14:textId="63F73B3F"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تحفيز العاملين على استخدام الأدوات الرقمية لتحسين الأداء والإنتاجية</w:t>
            </w:r>
            <w:r w:rsidRPr="0093033F">
              <w:rPr>
                <w:rFonts w:ascii="Simplified Arabic" w:hAnsi="Simplified Arabic" w:cs="Simplified Arabic"/>
                <w:b/>
                <w:bCs/>
              </w:rPr>
              <w:t>.</w:t>
            </w:r>
          </w:p>
        </w:tc>
        <w:tc>
          <w:tcPr>
            <w:tcW w:w="661" w:type="dxa"/>
            <w:vAlign w:val="bottom"/>
          </w:tcPr>
          <w:p w14:paraId="2C396DE0" w14:textId="1EA8DCCB"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8" w:type="dxa"/>
            <w:vAlign w:val="bottom"/>
          </w:tcPr>
          <w:p w14:paraId="3239026B" w14:textId="4F2B29B8"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195</w:t>
            </w:r>
          </w:p>
        </w:tc>
        <w:tc>
          <w:tcPr>
            <w:tcW w:w="783" w:type="dxa"/>
            <w:vAlign w:val="bottom"/>
          </w:tcPr>
          <w:p w14:paraId="501E86C1" w14:textId="45EC46BE"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22</w:t>
            </w:r>
          </w:p>
        </w:tc>
        <w:tc>
          <w:tcPr>
            <w:tcW w:w="883" w:type="dxa"/>
            <w:vAlign w:val="bottom"/>
          </w:tcPr>
          <w:p w14:paraId="3E2489AF" w14:textId="1462CB2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15" w:type="dxa"/>
            <w:vAlign w:val="bottom"/>
          </w:tcPr>
          <w:p w14:paraId="1AC2C3D0" w14:textId="2D177E3E"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3CDEAFBF" w14:textId="5D46C0FD"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4608FA2B" w14:textId="7E669AAC"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79C9CE84" w14:textId="77777777" w:rsidTr="008A495F">
        <w:trPr>
          <w:trHeight w:val="537"/>
          <w:jc w:val="center"/>
        </w:trPr>
        <w:tc>
          <w:tcPr>
            <w:tcW w:w="352" w:type="dxa"/>
            <w:vAlign w:val="center"/>
          </w:tcPr>
          <w:p w14:paraId="331D358E" w14:textId="0F17E85F" w:rsidR="008A495F" w:rsidRPr="0093033F" w:rsidRDefault="008A495F"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3748" w:type="dxa"/>
          </w:tcPr>
          <w:p w14:paraId="029C4967" w14:textId="7952CE69"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تعتمد المؤسسة أساليب تقييم حديثة تراعي القدرات الرقمية للعاملين</w:t>
            </w:r>
            <w:r w:rsidRPr="0093033F">
              <w:rPr>
                <w:rFonts w:ascii="Simplified Arabic" w:hAnsi="Simplified Arabic" w:cs="Simplified Arabic"/>
                <w:b/>
                <w:bCs/>
              </w:rPr>
              <w:t>.</w:t>
            </w:r>
          </w:p>
        </w:tc>
        <w:tc>
          <w:tcPr>
            <w:tcW w:w="661" w:type="dxa"/>
            <w:vAlign w:val="bottom"/>
          </w:tcPr>
          <w:p w14:paraId="40B8AC77" w14:textId="78C593B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161</w:t>
            </w:r>
          </w:p>
        </w:tc>
        <w:tc>
          <w:tcPr>
            <w:tcW w:w="688" w:type="dxa"/>
            <w:vAlign w:val="bottom"/>
          </w:tcPr>
          <w:p w14:paraId="07BD25FB" w14:textId="4EBFEFC0"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783" w:type="dxa"/>
            <w:vAlign w:val="bottom"/>
          </w:tcPr>
          <w:p w14:paraId="7E66C301" w14:textId="345D7BBB"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w:t>
            </w:r>
          </w:p>
        </w:tc>
        <w:tc>
          <w:tcPr>
            <w:tcW w:w="883" w:type="dxa"/>
            <w:vAlign w:val="bottom"/>
          </w:tcPr>
          <w:p w14:paraId="4753FFBD" w14:textId="01608CC1"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7C86D198" w14:textId="7004771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5B23AF8D" w14:textId="4148C6D9"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03128D77" w14:textId="2001512B"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bl>
    <w:p w14:paraId="633505F9" w14:textId="1CF77AA1" w:rsidR="0004235D" w:rsidRPr="0093033F" w:rsidRDefault="0004235D" w:rsidP="0093033F">
      <w:pPr>
        <w:bidi/>
        <w:spacing w:after="0" w:line="240" w:lineRule="auto"/>
        <w:rPr>
          <w:rFonts w:ascii="Simplified Arabic" w:eastAsia="Times New Roman" w:hAnsi="Simplified Arabic" w:cs="Simplified Arabic"/>
          <w:b/>
          <w:bCs/>
          <w:kern w:val="0"/>
          <w:sz w:val="22"/>
          <w:szCs w:val="22"/>
          <w14:ligatures w14:val="none"/>
        </w:rPr>
      </w:pPr>
      <w:r w:rsidRPr="0093033F">
        <w:rPr>
          <w:rFonts w:ascii="Simplified Arabic" w:eastAsia="Times New Roman" w:hAnsi="Simplified Arabic" w:cs="Simplified Arabic"/>
          <w:b/>
          <w:bCs/>
          <w:kern w:val="0"/>
          <w:sz w:val="22"/>
          <w:szCs w:val="22"/>
          <w:rtl/>
          <w14:ligatures w14:val="none"/>
        </w:rPr>
        <w:t>المصدر / من إعداد الباحث</w:t>
      </w:r>
      <w:r w:rsidR="00DF0970" w:rsidRPr="0093033F">
        <w:rPr>
          <w:rFonts w:ascii="Simplified Arabic" w:eastAsia="Times New Roman" w:hAnsi="Simplified Arabic" w:cs="Simplified Arabic" w:hint="cs"/>
          <w:b/>
          <w:bCs/>
          <w:kern w:val="0"/>
          <w:sz w:val="22"/>
          <w:szCs w:val="22"/>
          <w:rtl/>
          <w14:ligatures w14:val="none"/>
        </w:rPr>
        <w:t>ة</w:t>
      </w:r>
      <w:r w:rsidRPr="0093033F">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43313E0" w14:textId="10817F67"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DF0970" w:rsidRPr="0093033F">
        <w:rPr>
          <w:rFonts w:ascii="Simplified Arabic" w:eastAsia="Times New Roman" w:hAnsi="Simplified Arabic" w:cs="Simplified Arabic" w:hint="cs"/>
          <w:kern w:val="0"/>
          <w:sz w:val="28"/>
          <w:szCs w:val="28"/>
          <w:rtl/>
          <w14:ligatures w14:val="none"/>
        </w:rPr>
        <w:t>الرؤية الاستراتيجية</w:t>
      </w:r>
      <w:r w:rsidR="00DF0970"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كأحد ابعاد </w:t>
      </w:r>
      <w:r w:rsidR="00DF0970" w:rsidRPr="0093033F">
        <w:rPr>
          <w:rFonts w:ascii="Simplified Arabic" w:hAnsi="Simplified Arabic" w:cs="Simplified Arabic" w:hint="cs"/>
          <w:sz w:val="28"/>
          <w:szCs w:val="28"/>
          <w:rtl/>
        </w:rPr>
        <w:t>التحول الرقمي</w:t>
      </w:r>
      <w:r w:rsidRPr="0093033F">
        <w:rPr>
          <w:rFonts w:ascii="Simplified Arabic" w:eastAsia="Times New Roman" w:hAnsi="Simplified Arabic" w:cs="Simplified Arabic"/>
          <w:kern w:val="0"/>
          <w:sz w:val="28"/>
          <w:szCs w:val="28"/>
          <w14:ligatures w14:val="none"/>
        </w:rPr>
        <w:t xml:space="preserve"> </w:t>
      </w:r>
      <w:r w:rsidRPr="0093033F">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93033F">
        <w:rPr>
          <w:rFonts w:ascii="Simplified Arabic" w:eastAsia="Times New Roman" w:hAnsi="Simplified Arabic" w:cs="Simplified Arabic" w:hint="cs"/>
          <w:kern w:val="0"/>
          <w:sz w:val="28"/>
          <w:szCs w:val="28"/>
          <w:rtl/>
          <w14:ligatures w14:val="none"/>
        </w:rPr>
        <w:t>4.17</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بانحراف معياري </w:t>
      </w:r>
      <w:r w:rsidR="00DF0970" w:rsidRPr="0093033F">
        <w:rPr>
          <w:rFonts w:ascii="Simplified Arabic" w:eastAsia="Times New Roman" w:hAnsi="Simplified Arabic" w:cs="Simplified Arabic" w:hint="cs"/>
          <w:kern w:val="0"/>
          <w:sz w:val="28"/>
          <w:szCs w:val="28"/>
          <w:rtl/>
          <w:lang w:bidi="ar-EG"/>
          <w14:ligatures w14:val="none"/>
        </w:rPr>
        <w:t>0.83</w:t>
      </w:r>
      <w:r w:rsidRPr="0093033F">
        <w:rPr>
          <w:rFonts w:ascii="Simplified Arabic" w:eastAsia="Times New Roman" w:hAnsi="Simplified Arabic" w:cs="Simplified Arabic"/>
          <w:kern w:val="0"/>
          <w:sz w:val="28"/>
          <w:szCs w:val="28"/>
          <w:rtl/>
          <w:lang w:bidi="ar-EG"/>
          <w14:ligatures w14:val="none"/>
        </w:rPr>
        <w:t xml:space="preserve"> </w:t>
      </w:r>
      <w:r w:rsidRPr="0093033F">
        <w:rPr>
          <w:rFonts w:ascii="Simplified Arabic" w:eastAsia="Times New Roman" w:hAnsi="Simplified Arabic" w:cs="Simplified Arabic"/>
          <w:color w:val="000000"/>
          <w:kern w:val="0"/>
          <w:sz w:val="28"/>
          <w:szCs w:val="28"/>
          <w:rtl/>
          <w:lang w:bidi="ar-EG"/>
          <w14:ligatures w14:val="none"/>
        </w:rPr>
        <w:t>و</w:t>
      </w:r>
      <w:r w:rsidRPr="0093033F">
        <w:rPr>
          <w:rFonts w:ascii="Simplified Arabic" w:eastAsia="Times New Roman" w:hAnsi="Simplified Arabic" w:cs="Simplified Arabic"/>
          <w:kern w:val="0"/>
          <w:sz w:val="28"/>
          <w:szCs w:val="28"/>
          <w:rtl/>
          <w14:ligatures w14:val="none"/>
        </w:rPr>
        <w:t xml:space="preserve">عند دراسة عبارات بعد </w:t>
      </w:r>
      <w:r w:rsidR="00DF0970" w:rsidRPr="0093033F">
        <w:rPr>
          <w:rFonts w:ascii="Simplified Arabic" w:eastAsia="Times New Roman" w:hAnsi="Simplified Arabic" w:cs="Simplified Arabic" w:hint="cs"/>
          <w:kern w:val="0"/>
          <w:sz w:val="28"/>
          <w:szCs w:val="28"/>
          <w:rtl/>
          <w14:ligatures w14:val="none"/>
        </w:rPr>
        <w:t>الرؤية الاستراتيجية</w:t>
      </w:r>
      <w:r w:rsidR="00DF0970"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تبين أن </w:t>
      </w:r>
      <w:r w:rsidR="00DF0970" w:rsidRPr="0093033F">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368E39DD" w14:textId="7444C3F4"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w:t>
      </w:r>
      <w:r w:rsidR="00DF0970" w:rsidRPr="0093033F">
        <w:rPr>
          <w:rFonts w:ascii="Simplified Arabic" w:eastAsia="Times New Roman" w:hAnsi="Simplified Arabic" w:cs="Simplified Arabic" w:hint="cs"/>
          <w:kern w:val="0"/>
          <w:sz w:val="28"/>
          <w:szCs w:val="28"/>
          <w:rtl/>
          <w14:ligatures w14:val="none"/>
        </w:rPr>
        <w:t>الرؤية الاستراتيجية</w:t>
      </w:r>
      <w:r w:rsidR="00DF0970"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93033F" w:rsidRDefault="0004235D"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00DF0970" w:rsidRPr="0093033F">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DF0970" w:rsidRPr="0093033F">
        <w:rPr>
          <w:rFonts w:ascii="Simplified Arabic" w:eastAsia="Times New Roman" w:hAnsi="Simplified Arabic" w:cs="Simplified Arabic" w:hint="cs"/>
          <w:kern w:val="0"/>
          <w:sz w:val="28"/>
          <w:szCs w:val="28"/>
          <w:rtl/>
          <w:lang w:bidi="ar-EG"/>
          <w14:ligatures w14:val="none"/>
        </w:rPr>
        <w:t>4.36</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00DF0970" w:rsidRPr="0093033F">
        <w:rPr>
          <w:rFonts w:ascii="Simplified Arabic" w:eastAsia="Times New Roman" w:hAnsi="Simplified Arabic" w:cs="Simplified Arabic" w:hint="cs"/>
          <w:kern w:val="0"/>
          <w:sz w:val="28"/>
          <w:szCs w:val="28"/>
          <w:rtl/>
          <w:lang w:bidi="ar-EG"/>
          <w14:ligatures w14:val="none"/>
        </w:rPr>
        <w:t>0.66</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00DF0970" w:rsidRPr="0093033F">
        <w:rPr>
          <w:rFonts w:ascii="Simplified Arabic" w:eastAsia="Times New Roman" w:hAnsi="Simplified Arabic" w:cs="Simplified Arabic" w:hint="cs"/>
          <w:kern w:val="0"/>
          <w:sz w:val="28"/>
          <w:szCs w:val="28"/>
          <w:rtl/>
          <w:lang w:bidi="ar-EG"/>
          <w14:ligatures w14:val="none"/>
        </w:rPr>
        <w:t xml:space="preserve">جدا </w:t>
      </w:r>
    </w:p>
    <w:p w14:paraId="28EA4698" w14:textId="38B3BB5A"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00DF0970" w:rsidRPr="0093033F">
        <w:rPr>
          <w:rFonts w:ascii="Simplified Arabic" w:hAnsi="Simplified Arabic" w:cs="Simplified Arabic"/>
          <w:sz w:val="28"/>
          <w:szCs w:val="28"/>
          <w:rtl/>
        </w:rPr>
        <w:t>يتم التواصل بوضوح مع الموظفين حول أهداف واستراتيجية التحول الرقمي</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00DF0970" w:rsidRPr="0093033F">
        <w:rPr>
          <w:rFonts w:ascii="Simplified Arabic" w:eastAsia="Times New Roman" w:hAnsi="Simplified Arabic" w:cs="Simplified Arabic" w:hint="cs"/>
          <w:kern w:val="0"/>
          <w:sz w:val="28"/>
          <w:szCs w:val="28"/>
          <w:rtl/>
          <w:lang w:bidi="ar-EG"/>
          <w14:ligatures w14:val="none"/>
        </w:rPr>
        <w:t>4.02</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00DF0970" w:rsidRPr="0093033F">
        <w:rPr>
          <w:rFonts w:ascii="Simplified Arabic" w:eastAsia="Times New Roman" w:hAnsi="Simplified Arabic" w:cs="Simplified Arabic" w:hint="cs"/>
          <w:kern w:val="0"/>
          <w:sz w:val="28"/>
          <w:szCs w:val="28"/>
          <w:rtl/>
          <w:lang w:bidi="ar-EG"/>
          <w14:ligatures w14:val="none"/>
        </w:rPr>
        <w:t>1.1</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37BA1918" w14:textId="6A8A529E" w:rsidR="00DF0970"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DF0970" w:rsidRPr="0093033F">
        <w:rPr>
          <w:rFonts w:ascii="Simplified Arabic" w:eastAsia="Times New Roman" w:hAnsi="Simplified Arabic" w:cs="Simplified Arabic"/>
          <w:kern w:val="0"/>
          <w:sz w:val="28"/>
          <w:szCs w:val="28"/>
          <w:rtl/>
          <w14:ligatures w14:val="none"/>
        </w:rPr>
        <w:t xml:space="preserve">تبين </w:t>
      </w:r>
      <w:r w:rsidRPr="0093033F">
        <w:rPr>
          <w:rFonts w:ascii="Simplified Arabic" w:eastAsia="Times New Roman" w:hAnsi="Simplified Arabic" w:cs="Simplified Arabic" w:hint="cs"/>
          <w:kern w:val="0"/>
          <w:sz w:val="28"/>
          <w:szCs w:val="28"/>
          <w:rtl/>
          <w14:ligatures w14:val="none"/>
        </w:rPr>
        <w:t xml:space="preserve">كذلك </w:t>
      </w:r>
      <w:r w:rsidR="00DF0970" w:rsidRPr="0093033F">
        <w:rPr>
          <w:rFonts w:ascii="Simplified Arabic" w:eastAsia="Times New Roman" w:hAnsi="Simplified Arabic" w:cs="Simplified Arabic"/>
          <w:kern w:val="0"/>
          <w:sz w:val="28"/>
          <w:szCs w:val="28"/>
          <w:rtl/>
          <w14:ligatures w14:val="none"/>
        </w:rPr>
        <w:t xml:space="preserve">من الجدول السابق ارتفاع مستوى </w:t>
      </w:r>
      <w:r w:rsidR="00DF0970" w:rsidRPr="0093033F">
        <w:rPr>
          <w:rFonts w:ascii="Simplified Arabic" w:eastAsia="Times New Roman" w:hAnsi="Simplified Arabic" w:cs="Simplified Arabic" w:hint="cs"/>
          <w:kern w:val="0"/>
          <w:sz w:val="28"/>
          <w:szCs w:val="28"/>
          <w:rtl/>
          <w14:ligatures w14:val="none"/>
        </w:rPr>
        <w:t>البنية التحتية</w:t>
      </w:r>
      <w:r w:rsidR="00DF0970" w:rsidRPr="0093033F">
        <w:rPr>
          <w:rFonts w:ascii="Simplified Arabic" w:eastAsia="Times New Roman" w:hAnsi="Simplified Arabic" w:cs="Simplified Arabic"/>
          <w:kern w:val="0"/>
          <w:sz w:val="28"/>
          <w:szCs w:val="28"/>
          <w:rtl/>
          <w14:ligatures w14:val="none"/>
        </w:rPr>
        <w:t xml:space="preserve"> كأحد ابعاد </w:t>
      </w:r>
      <w:r w:rsidR="00DF0970" w:rsidRPr="0093033F">
        <w:rPr>
          <w:rFonts w:ascii="Simplified Arabic" w:hAnsi="Simplified Arabic" w:cs="Simplified Arabic" w:hint="cs"/>
          <w:sz w:val="28"/>
          <w:szCs w:val="28"/>
          <w:rtl/>
        </w:rPr>
        <w:t>التحول الرقمي</w:t>
      </w:r>
      <w:r w:rsidR="00DF0970" w:rsidRPr="0093033F">
        <w:rPr>
          <w:rFonts w:ascii="Simplified Arabic" w:eastAsia="Times New Roman" w:hAnsi="Simplified Arabic" w:cs="Simplified Arabic"/>
          <w:kern w:val="0"/>
          <w:sz w:val="28"/>
          <w:szCs w:val="28"/>
          <w14:ligatures w14:val="none"/>
        </w:rPr>
        <w:t xml:space="preserve"> </w:t>
      </w:r>
      <w:r w:rsidR="00DF0970" w:rsidRPr="0093033F">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93033F">
        <w:rPr>
          <w:rFonts w:ascii="Simplified Arabic" w:eastAsia="Times New Roman" w:hAnsi="Simplified Arabic" w:cs="Simplified Arabic" w:hint="cs"/>
          <w:kern w:val="0"/>
          <w:sz w:val="28"/>
          <w:szCs w:val="28"/>
          <w:rtl/>
          <w14:ligatures w14:val="none"/>
        </w:rPr>
        <w:t>4.00</w:t>
      </w:r>
      <w:r w:rsidR="00DF0970" w:rsidRPr="0093033F">
        <w:rPr>
          <w:rFonts w:ascii="Simplified Arabic" w:eastAsia="Times New Roman" w:hAnsi="Simplified Arabic" w:cs="Simplified Arabic"/>
          <w:kern w:val="0"/>
          <w:sz w:val="28"/>
          <w:szCs w:val="28"/>
          <w:rtl/>
          <w14:ligatures w14:val="none"/>
        </w:rPr>
        <w:t xml:space="preserve"> </w:t>
      </w:r>
      <w:r w:rsidR="00DF0970" w:rsidRPr="0093033F">
        <w:rPr>
          <w:rFonts w:ascii="Simplified Arabic" w:eastAsia="Times New Roman" w:hAnsi="Simplified Arabic" w:cs="Simplified Arabic"/>
          <w:kern w:val="0"/>
          <w:sz w:val="28"/>
          <w:szCs w:val="28"/>
          <w:rtl/>
          <w:lang w:bidi="ar-EG"/>
          <w14:ligatures w14:val="none"/>
        </w:rPr>
        <w:t xml:space="preserve">بانحراف معياري </w:t>
      </w:r>
      <w:r w:rsidR="00DF0970" w:rsidRPr="0093033F">
        <w:rPr>
          <w:rFonts w:ascii="Simplified Arabic" w:eastAsia="Times New Roman" w:hAnsi="Simplified Arabic" w:cs="Simplified Arabic" w:hint="cs"/>
          <w:kern w:val="0"/>
          <w:sz w:val="28"/>
          <w:szCs w:val="28"/>
          <w:rtl/>
          <w:lang w:bidi="ar-EG"/>
          <w14:ligatures w14:val="none"/>
        </w:rPr>
        <w:t>0.98</w:t>
      </w:r>
      <w:r w:rsidR="00DF0970" w:rsidRPr="0093033F">
        <w:rPr>
          <w:rFonts w:ascii="Simplified Arabic" w:eastAsia="Times New Roman" w:hAnsi="Simplified Arabic" w:cs="Simplified Arabic"/>
          <w:kern w:val="0"/>
          <w:sz w:val="28"/>
          <w:szCs w:val="28"/>
          <w:rtl/>
          <w:lang w:bidi="ar-EG"/>
          <w14:ligatures w14:val="none"/>
        </w:rPr>
        <w:t xml:space="preserve"> </w:t>
      </w:r>
      <w:r w:rsidR="00DF0970" w:rsidRPr="0093033F">
        <w:rPr>
          <w:rFonts w:ascii="Simplified Arabic" w:eastAsia="Times New Roman" w:hAnsi="Simplified Arabic" w:cs="Simplified Arabic"/>
          <w:color w:val="000000"/>
          <w:kern w:val="0"/>
          <w:sz w:val="28"/>
          <w:szCs w:val="28"/>
          <w:rtl/>
          <w:lang w:bidi="ar-EG"/>
          <w14:ligatures w14:val="none"/>
        </w:rPr>
        <w:t>و</w:t>
      </w:r>
      <w:r w:rsidR="00DF0970" w:rsidRPr="0093033F">
        <w:rPr>
          <w:rFonts w:ascii="Simplified Arabic" w:eastAsia="Times New Roman" w:hAnsi="Simplified Arabic" w:cs="Simplified Arabic"/>
          <w:kern w:val="0"/>
          <w:sz w:val="28"/>
          <w:szCs w:val="28"/>
          <w:rtl/>
          <w14:ligatures w14:val="none"/>
        </w:rPr>
        <w:t xml:space="preserve">عند دراسة عبارات بعد </w:t>
      </w:r>
      <w:r w:rsidR="00DF0970" w:rsidRPr="0093033F">
        <w:rPr>
          <w:rFonts w:ascii="Simplified Arabic" w:eastAsia="Times New Roman" w:hAnsi="Simplified Arabic" w:cs="Simplified Arabic" w:hint="cs"/>
          <w:kern w:val="0"/>
          <w:sz w:val="28"/>
          <w:szCs w:val="28"/>
          <w:rtl/>
          <w14:ligatures w14:val="none"/>
        </w:rPr>
        <w:t>البنية التحتية</w:t>
      </w:r>
      <w:r w:rsidR="00DF0970" w:rsidRPr="0093033F">
        <w:rPr>
          <w:rFonts w:ascii="Simplified Arabic" w:eastAsia="Times New Roman" w:hAnsi="Simplified Arabic" w:cs="Simplified Arabic"/>
          <w:kern w:val="0"/>
          <w:sz w:val="28"/>
          <w:szCs w:val="28"/>
          <w:rtl/>
          <w14:ligatures w14:val="none"/>
        </w:rPr>
        <w:t xml:space="preserve"> تبين أن </w:t>
      </w:r>
      <w:r w:rsidR="00DF0970" w:rsidRPr="0093033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DF0970"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796191E5" w14:textId="1B87F1C1" w:rsidR="00DF0970" w:rsidRPr="0093033F" w:rsidRDefault="00DF0970"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w:t>
      </w:r>
      <w:r w:rsidRPr="0093033F">
        <w:rPr>
          <w:rFonts w:ascii="Simplified Arabic" w:eastAsia="Times New Roman" w:hAnsi="Simplified Arabic" w:cs="Simplified Arabic" w:hint="cs"/>
          <w:kern w:val="0"/>
          <w:sz w:val="28"/>
          <w:szCs w:val="28"/>
          <w:rtl/>
          <w14:ligatures w14:val="none"/>
        </w:rPr>
        <w:t>البنية التحتية</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F26F8C7" w14:textId="708252EB" w:rsidR="00DF0970" w:rsidRPr="0093033F" w:rsidRDefault="00DF0970"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00693E8F" w:rsidRPr="0093033F">
        <w:rPr>
          <w:rFonts w:ascii="Simplified Arabic" w:hAnsi="Simplified Arabic" w:cs="Simplified Arabic"/>
          <w:sz w:val="28"/>
          <w:szCs w:val="28"/>
          <w:rtl/>
        </w:rPr>
        <w:t>تخصص المؤسسة ميزانية كافية لتطوير وصيانة البنية التحتية الرقمية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4.24</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0.84</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0522A411" w14:textId="58CF7AB5" w:rsidR="00DF0970" w:rsidRPr="0093033F" w:rsidRDefault="00DF0970"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00693E8F" w:rsidRPr="0093033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3.78</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1.15</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68ECD6D8" w14:textId="5385339B" w:rsidR="00693E8F"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 xml:space="preserve">وكذلك </w:t>
      </w:r>
      <w:r w:rsidR="00693E8F"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693E8F" w:rsidRPr="0093033F">
        <w:rPr>
          <w:rFonts w:ascii="Simplified Arabic" w:eastAsia="Times New Roman" w:hAnsi="Simplified Arabic" w:cs="Simplified Arabic" w:hint="cs"/>
          <w:kern w:val="0"/>
          <w:sz w:val="28"/>
          <w:szCs w:val="28"/>
          <w:rtl/>
          <w14:ligatures w14:val="none"/>
        </w:rPr>
        <w:t>إدارة البيانات وأمنها</w:t>
      </w:r>
      <w:r w:rsidR="00693E8F" w:rsidRPr="0093033F">
        <w:rPr>
          <w:rFonts w:ascii="Simplified Arabic" w:eastAsia="Times New Roman" w:hAnsi="Simplified Arabic" w:cs="Simplified Arabic"/>
          <w:kern w:val="0"/>
          <w:sz w:val="28"/>
          <w:szCs w:val="28"/>
          <w:rtl/>
          <w14:ligatures w14:val="none"/>
        </w:rPr>
        <w:t xml:space="preserve"> كأحد ابعاد </w:t>
      </w:r>
      <w:r w:rsidR="00693E8F" w:rsidRPr="0093033F">
        <w:rPr>
          <w:rFonts w:ascii="Simplified Arabic" w:hAnsi="Simplified Arabic" w:cs="Simplified Arabic" w:hint="cs"/>
          <w:sz w:val="28"/>
          <w:szCs w:val="28"/>
          <w:rtl/>
        </w:rPr>
        <w:t>التحول الرقمي</w:t>
      </w:r>
      <w:r w:rsidR="00693E8F" w:rsidRPr="0093033F">
        <w:rPr>
          <w:rFonts w:ascii="Simplified Arabic" w:eastAsia="Times New Roman" w:hAnsi="Simplified Arabic" w:cs="Simplified Arabic"/>
          <w:kern w:val="0"/>
          <w:sz w:val="28"/>
          <w:szCs w:val="28"/>
          <w14:ligatures w14:val="none"/>
        </w:rPr>
        <w:t xml:space="preserve"> </w:t>
      </w:r>
      <w:r w:rsidR="00693E8F" w:rsidRPr="0093033F">
        <w:rPr>
          <w:rFonts w:ascii="Simplified Arabic" w:eastAsia="Times New Roman" w:hAnsi="Simplified Arabic" w:cs="Simplified Arabic"/>
          <w:kern w:val="0"/>
          <w:sz w:val="28"/>
          <w:szCs w:val="28"/>
          <w:rtl/>
          <w14:ligatures w14:val="none"/>
        </w:rPr>
        <w:t xml:space="preserve">حيث بلغت قيمة المتوسط الحسابي </w:t>
      </w:r>
      <w:r w:rsidR="00693E8F" w:rsidRPr="0093033F">
        <w:rPr>
          <w:rFonts w:ascii="Simplified Arabic" w:eastAsia="Times New Roman" w:hAnsi="Simplified Arabic" w:cs="Simplified Arabic" w:hint="cs"/>
          <w:kern w:val="0"/>
          <w:sz w:val="28"/>
          <w:szCs w:val="28"/>
          <w:rtl/>
          <w14:ligatures w14:val="none"/>
        </w:rPr>
        <w:t>3.97</w:t>
      </w:r>
      <w:r w:rsidR="00693E8F" w:rsidRPr="0093033F">
        <w:rPr>
          <w:rFonts w:ascii="Simplified Arabic" w:eastAsia="Times New Roman" w:hAnsi="Simplified Arabic" w:cs="Simplified Arabic"/>
          <w:kern w:val="0"/>
          <w:sz w:val="28"/>
          <w:szCs w:val="28"/>
          <w:rtl/>
          <w14:ligatures w14:val="none"/>
        </w:rPr>
        <w:t xml:space="preserve"> </w:t>
      </w:r>
      <w:r w:rsidR="00693E8F" w:rsidRPr="0093033F">
        <w:rPr>
          <w:rFonts w:ascii="Simplified Arabic" w:eastAsia="Times New Roman" w:hAnsi="Simplified Arabic" w:cs="Simplified Arabic"/>
          <w:kern w:val="0"/>
          <w:sz w:val="28"/>
          <w:szCs w:val="28"/>
          <w:rtl/>
          <w:lang w:bidi="ar-EG"/>
          <w14:ligatures w14:val="none"/>
        </w:rPr>
        <w:t xml:space="preserve">بانحراف معياري </w:t>
      </w:r>
      <w:r w:rsidR="00693E8F" w:rsidRPr="0093033F">
        <w:rPr>
          <w:rFonts w:ascii="Simplified Arabic" w:eastAsia="Times New Roman" w:hAnsi="Simplified Arabic" w:cs="Simplified Arabic" w:hint="cs"/>
          <w:kern w:val="0"/>
          <w:sz w:val="28"/>
          <w:szCs w:val="28"/>
          <w:rtl/>
          <w:lang w:bidi="ar-EG"/>
          <w14:ligatures w14:val="none"/>
        </w:rPr>
        <w:t>1.06</w:t>
      </w:r>
      <w:r w:rsidR="00693E8F" w:rsidRPr="0093033F">
        <w:rPr>
          <w:rFonts w:ascii="Simplified Arabic" w:eastAsia="Times New Roman" w:hAnsi="Simplified Arabic" w:cs="Simplified Arabic"/>
          <w:kern w:val="0"/>
          <w:sz w:val="28"/>
          <w:szCs w:val="28"/>
          <w:rtl/>
          <w:lang w:bidi="ar-EG"/>
          <w14:ligatures w14:val="none"/>
        </w:rPr>
        <w:t xml:space="preserve"> </w:t>
      </w:r>
      <w:r w:rsidR="00693E8F" w:rsidRPr="0093033F">
        <w:rPr>
          <w:rFonts w:ascii="Simplified Arabic" w:eastAsia="Times New Roman" w:hAnsi="Simplified Arabic" w:cs="Simplified Arabic"/>
          <w:color w:val="000000"/>
          <w:kern w:val="0"/>
          <w:sz w:val="28"/>
          <w:szCs w:val="28"/>
          <w:rtl/>
          <w:lang w:bidi="ar-EG"/>
          <w14:ligatures w14:val="none"/>
        </w:rPr>
        <w:t>و</w:t>
      </w:r>
      <w:r w:rsidR="00693E8F" w:rsidRPr="0093033F">
        <w:rPr>
          <w:rFonts w:ascii="Simplified Arabic" w:eastAsia="Times New Roman" w:hAnsi="Simplified Arabic" w:cs="Simplified Arabic"/>
          <w:kern w:val="0"/>
          <w:sz w:val="28"/>
          <w:szCs w:val="28"/>
          <w:rtl/>
          <w14:ligatures w14:val="none"/>
        </w:rPr>
        <w:t xml:space="preserve">عند دراسة عبارات بعد </w:t>
      </w:r>
      <w:r w:rsidR="00693E8F" w:rsidRPr="0093033F">
        <w:rPr>
          <w:rFonts w:ascii="Simplified Arabic" w:eastAsia="Times New Roman" w:hAnsi="Simplified Arabic" w:cs="Simplified Arabic" w:hint="cs"/>
          <w:kern w:val="0"/>
          <w:sz w:val="28"/>
          <w:szCs w:val="28"/>
          <w:rtl/>
          <w14:ligatures w14:val="none"/>
        </w:rPr>
        <w:t>إدارة البيانات وأمنها</w:t>
      </w:r>
      <w:r w:rsidR="00693E8F" w:rsidRPr="0093033F">
        <w:rPr>
          <w:rFonts w:ascii="Simplified Arabic" w:eastAsia="Times New Roman" w:hAnsi="Simplified Arabic" w:cs="Simplified Arabic"/>
          <w:kern w:val="0"/>
          <w:sz w:val="28"/>
          <w:szCs w:val="28"/>
          <w:rtl/>
          <w14:ligatures w14:val="none"/>
        </w:rPr>
        <w:t xml:space="preserve"> تبين أن </w:t>
      </w:r>
      <w:r w:rsidR="00693E8F" w:rsidRPr="0093033F">
        <w:rPr>
          <w:rFonts w:ascii="Simplified Arabic" w:eastAsia="Times New Roman" w:hAnsi="Simplified Arabic" w:cs="Simplified Arabic" w:hint="cs"/>
          <w:kern w:val="0"/>
          <w:sz w:val="28"/>
          <w:szCs w:val="28"/>
          <w:rtl/>
          <w14:ligatures w14:val="none"/>
        </w:rPr>
        <w:t>جميع العبارات</w:t>
      </w:r>
      <w:r w:rsidR="00693E8F"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60FB0E5C" w14:textId="0B2E0730" w:rsidR="00693E8F" w:rsidRPr="0093033F" w:rsidRDefault="00693E8F"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w:t>
      </w:r>
      <w:r w:rsidRPr="0093033F">
        <w:rPr>
          <w:rFonts w:ascii="Simplified Arabic" w:eastAsia="Times New Roman" w:hAnsi="Simplified Arabic" w:cs="Simplified Arabic" w:hint="cs"/>
          <w:kern w:val="0"/>
          <w:sz w:val="28"/>
          <w:szCs w:val="28"/>
          <w:rtl/>
          <w14:ligatures w14:val="none"/>
        </w:rPr>
        <w:t>إدارة البيانات وأمنها</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A62BCDC" w14:textId="18AAC389" w:rsidR="00693E8F" w:rsidRPr="0093033F" w:rsidRDefault="00693E8F"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تعتمد المؤسسة نظاماً فعالاً لإدارة البيانات وتخزينها بشكل منظم وآمن</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4.15</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0.99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8F40ACE" w14:textId="570C0E77" w:rsidR="00693E8F" w:rsidRPr="0093033F" w:rsidRDefault="00693E8F"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تُحلل البيانات بانتظام لدعم اتخاذ القرار في إدارة سلاسل الإمداد</w:t>
      </w:r>
      <w:r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3.71</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1.29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40A973CC" w14:textId="0C31D074" w:rsidR="00113AFA"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113AFA" w:rsidRPr="0093033F">
        <w:rPr>
          <w:rFonts w:ascii="Simplified Arabic" w:eastAsia="Times New Roman" w:hAnsi="Simplified Arabic" w:cs="Simplified Arabic"/>
          <w:kern w:val="0"/>
          <w:sz w:val="28"/>
          <w:szCs w:val="28"/>
          <w:rtl/>
          <w14:ligatures w14:val="none"/>
        </w:rPr>
        <w:t xml:space="preserve">تبين </w:t>
      </w:r>
      <w:r w:rsidRPr="0093033F">
        <w:rPr>
          <w:rFonts w:ascii="Simplified Arabic" w:eastAsia="Times New Roman" w:hAnsi="Simplified Arabic" w:cs="Simplified Arabic" w:hint="cs"/>
          <w:kern w:val="0"/>
          <w:sz w:val="28"/>
          <w:szCs w:val="28"/>
          <w:rtl/>
          <w14:ligatures w14:val="none"/>
        </w:rPr>
        <w:t xml:space="preserve">أيضا </w:t>
      </w:r>
      <w:r w:rsidR="00113AFA" w:rsidRPr="0093033F">
        <w:rPr>
          <w:rFonts w:ascii="Simplified Arabic" w:eastAsia="Times New Roman" w:hAnsi="Simplified Arabic" w:cs="Simplified Arabic"/>
          <w:kern w:val="0"/>
          <w:sz w:val="28"/>
          <w:szCs w:val="28"/>
          <w:rtl/>
          <w14:ligatures w14:val="none"/>
        </w:rPr>
        <w:t xml:space="preserve">من الجدول السابق ارتفاع مستوى الموارد البشرية كأحد ابعاد </w:t>
      </w:r>
      <w:r w:rsidR="00113AFA" w:rsidRPr="0093033F">
        <w:rPr>
          <w:rFonts w:ascii="Simplified Arabic" w:hAnsi="Simplified Arabic" w:cs="Simplified Arabic"/>
          <w:sz w:val="28"/>
          <w:szCs w:val="28"/>
          <w:rtl/>
        </w:rPr>
        <w:t>التحول الرقمي</w:t>
      </w:r>
      <w:r w:rsidR="00113AFA" w:rsidRPr="0093033F">
        <w:rPr>
          <w:rFonts w:ascii="Simplified Arabic" w:eastAsia="Times New Roman" w:hAnsi="Simplified Arabic" w:cs="Simplified Arabic"/>
          <w:kern w:val="0"/>
          <w:sz w:val="28"/>
          <w:szCs w:val="28"/>
          <w14:ligatures w14:val="none"/>
        </w:rPr>
        <w:t xml:space="preserve"> </w:t>
      </w:r>
      <w:r w:rsidR="00113AFA" w:rsidRPr="0093033F">
        <w:rPr>
          <w:rFonts w:ascii="Simplified Arabic" w:eastAsia="Times New Roman" w:hAnsi="Simplified Arabic" w:cs="Simplified Arabic"/>
          <w:kern w:val="0"/>
          <w:sz w:val="28"/>
          <w:szCs w:val="28"/>
          <w:rtl/>
          <w14:ligatures w14:val="none"/>
        </w:rPr>
        <w:t xml:space="preserve">حيث بلغت قيمة المتوسط الحسابي 4.12 </w:t>
      </w:r>
      <w:r w:rsidR="00113AFA" w:rsidRPr="0093033F">
        <w:rPr>
          <w:rFonts w:ascii="Simplified Arabic" w:eastAsia="Times New Roman" w:hAnsi="Simplified Arabic" w:cs="Simplified Arabic"/>
          <w:kern w:val="0"/>
          <w:sz w:val="28"/>
          <w:szCs w:val="28"/>
          <w:rtl/>
          <w:lang w:bidi="ar-EG"/>
          <w14:ligatures w14:val="none"/>
        </w:rPr>
        <w:t xml:space="preserve">بانحراف معياري 0.95 </w:t>
      </w:r>
      <w:r w:rsidR="00113AFA" w:rsidRPr="0093033F">
        <w:rPr>
          <w:rFonts w:ascii="Simplified Arabic" w:eastAsia="Times New Roman" w:hAnsi="Simplified Arabic" w:cs="Simplified Arabic"/>
          <w:color w:val="000000"/>
          <w:kern w:val="0"/>
          <w:sz w:val="28"/>
          <w:szCs w:val="28"/>
          <w:rtl/>
          <w:lang w:bidi="ar-EG"/>
          <w14:ligatures w14:val="none"/>
        </w:rPr>
        <w:t>و</w:t>
      </w:r>
      <w:r w:rsidR="00113AFA" w:rsidRPr="0093033F">
        <w:rPr>
          <w:rFonts w:ascii="Simplified Arabic" w:eastAsia="Times New Roman" w:hAnsi="Simplified Arabic" w:cs="Simplified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93033F" w:rsidRDefault="00113AFA"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93033F" w:rsidRDefault="00113AFA"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تُشجع الإدارة الموظفين على تبني ثقافة الابتكار الرقمي في العمل</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93033F" w:rsidRDefault="00113AFA"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4.00 وانحراف معياري 1.04 وبدرجة موافقة مرتفعة </w:t>
      </w:r>
    </w:p>
    <w:p w14:paraId="0E13E294" w14:textId="73A069CE" w:rsidR="00AA19CC" w:rsidRPr="0093033F" w:rsidRDefault="00AA19CC" w:rsidP="0093033F">
      <w:pPr>
        <w:bidi/>
        <w:spacing w:after="0" w:line="240" w:lineRule="auto"/>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14:ligatures w14:val="none"/>
        </w:rPr>
        <w:t>جدول رقم (</w:t>
      </w:r>
      <w:r w:rsidR="008A495F" w:rsidRPr="0093033F">
        <w:rPr>
          <w:rFonts w:ascii="Simplified Arabic" w:eastAsia="Times New Roman" w:hAnsi="Simplified Arabic" w:cs="Simplified Arabic" w:hint="cs"/>
          <w:b/>
          <w:bCs/>
          <w:kern w:val="0"/>
          <w:rtl/>
          <w:lang w:val="en-US"/>
          <w14:ligatures w14:val="none"/>
        </w:rPr>
        <w:t>3</w:t>
      </w:r>
      <w:r w:rsidRPr="0093033F">
        <w:rPr>
          <w:rFonts w:ascii="Simplified Arabic" w:eastAsia="Times New Roman" w:hAnsi="Simplified Arabic" w:cs="Simplified Arabic"/>
          <w:b/>
          <w:bCs/>
          <w:kern w:val="0"/>
          <w:rtl/>
          <w:lang w:val="en-US"/>
          <w14:ligatures w14:val="none"/>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93033F"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93033F" w:rsidRDefault="00AA19CC" w:rsidP="0093033F">
            <w:pPr>
              <w:bidi/>
              <w:jc w:val="center"/>
              <w:rPr>
                <w:rFonts w:ascii="Simplified Arabic" w:eastAsia="Times New Roman" w:hAnsi="Simplified Arabic" w:cs="Simplified Arabic"/>
                <w:b/>
                <w:sz w:val="24"/>
                <w:rtl/>
                <w:lang w:bidi="ar-EG"/>
              </w:rPr>
            </w:pPr>
          </w:p>
          <w:p w14:paraId="7D732D22" w14:textId="77777777" w:rsidR="00AA19CC" w:rsidRPr="0093033F" w:rsidRDefault="00AA19CC"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46976232"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89EE0EC"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2277F86" w14:textId="77777777" w:rsidR="00AA19CC" w:rsidRPr="0093033F" w:rsidRDefault="00AA19CC" w:rsidP="0093033F">
            <w:pPr>
              <w:bidi/>
              <w:jc w:val="center"/>
              <w:rPr>
                <w:rFonts w:ascii="Simplified Arabic" w:eastAsia="Times New Roman" w:hAnsi="Simplified Arabic" w:cs="Simplified Arabic"/>
                <w:b/>
                <w:sz w:val="24"/>
                <w:rtl/>
                <w:lang w:bidi="ar-EG"/>
              </w:rPr>
            </w:pPr>
          </w:p>
          <w:p w14:paraId="0053FD98"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31344F64"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AA19CC" w:rsidRPr="0093033F" w14:paraId="401A68E2" w14:textId="77777777" w:rsidTr="001F6E1F">
        <w:trPr>
          <w:trHeight w:val="517"/>
        </w:trPr>
        <w:tc>
          <w:tcPr>
            <w:tcW w:w="5021" w:type="dxa"/>
          </w:tcPr>
          <w:p w14:paraId="44D533A6" w14:textId="2B8158EC"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422B3E4C" w14:textId="1B7C783B"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1001BF08" w14:textId="281B7BF0"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2E0A4C15"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5C15819E" w14:textId="67DB03FC"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AA19CC" w:rsidRPr="0093033F" w14:paraId="5E92CBA6" w14:textId="77777777" w:rsidTr="001F6E1F">
        <w:trPr>
          <w:trHeight w:val="517"/>
        </w:trPr>
        <w:tc>
          <w:tcPr>
            <w:tcW w:w="5021" w:type="dxa"/>
          </w:tcPr>
          <w:p w14:paraId="503681D0" w14:textId="6D188D8D"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t>البنية التحتية</w:t>
            </w:r>
          </w:p>
        </w:tc>
        <w:tc>
          <w:tcPr>
            <w:tcW w:w="1115" w:type="dxa"/>
            <w:vAlign w:val="center"/>
          </w:tcPr>
          <w:p w14:paraId="561EEEFD" w14:textId="41DFDB84"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4.00</w:t>
            </w:r>
          </w:p>
        </w:tc>
        <w:tc>
          <w:tcPr>
            <w:tcW w:w="1040" w:type="dxa"/>
            <w:vAlign w:val="center"/>
          </w:tcPr>
          <w:p w14:paraId="7BC3455C" w14:textId="2FD3B3A0"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0D48D861"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3EA1C1C0" w14:textId="7AA8383C"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AA19CC" w:rsidRPr="0093033F" w14:paraId="1320020A" w14:textId="77777777" w:rsidTr="001F6E1F">
        <w:trPr>
          <w:trHeight w:val="517"/>
        </w:trPr>
        <w:tc>
          <w:tcPr>
            <w:tcW w:w="5021" w:type="dxa"/>
          </w:tcPr>
          <w:p w14:paraId="409B8488" w14:textId="689E968D"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t>إدارة البيانات وأمنها</w:t>
            </w:r>
          </w:p>
        </w:tc>
        <w:tc>
          <w:tcPr>
            <w:tcW w:w="1115" w:type="dxa"/>
            <w:vAlign w:val="center"/>
          </w:tcPr>
          <w:p w14:paraId="29383E75" w14:textId="5517BDD5"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3.97</w:t>
            </w:r>
          </w:p>
        </w:tc>
        <w:tc>
          <w:tcPr>
            <w:tcW w:w="1040" w:type="dxa"/>
            <w:vAlign w:val="center"/>
          </w:tcPr>
          <w:p w14:paraId="6DC0DB4E" w14:textId="78FCA96D"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1AAA2025"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0B9FF8FF" w14:textId="22825135"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4</w:t>
            </w:r>
          </w:p>
        </w:tc>
      </w:tr>
      <w:tr w:rsidR="00AA19CC" w:rsidRPr="0093033F" w14:paraId="373ED186" w14:textId="77777777" w:rsidTr="001F6E1F">
        <w:trPr>
          <w:trHeight w:val="517"/>
        </w:trPr>
        <w:tc>
          <w:tcPr>
            <w:tcW w:w="5021" w:type="dxa"/>
          </w:tcPr>
          <w:p w14:paraId="4F5A5BC2" w14:textId="531B46AA"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t>الموارد البشرية</w:t>
            </w:r>
          </w:p>
        </w:tc>
        <w:tc>
          <w:tcPr>
            <w:tcW w:w="1115" w:type="dxa"/>
            <w:vAlign w:val="center"/>
          </w:tcPr>
          <w:p w14:paraId="587EF5C5" w14:textId="0FFCB4A9"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4.12</w:t>
            </w:r>
          </w:p>
        </w:tc>
        <w:tc>
          <w:tcPr>
            <w:tcW w:w="1040" w:type="dxa"/>
            <w:vAlign w:val="center"/>
          </w:tcPr>
          <w:p w14:paraId="19A76DAC" w14:textId="6CAB66D2"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0.95</w:t>
            </w:r>
          </w:p>
        </w:tc>
        <w:tc>
          <w:tcPr>
            <w:tcW w:w="1134" w:type="dxa"/>
          </w:tcPr>
          <w:p w14:paraId="47271090" w14:textId="5D960986"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40B33D2E" w14:textId="5834BFA0"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AA19CC" w:rsidRPr="0093033F" w14:paraId="17DAF2F3" w14:textId="77777777" w:rsidTr="001F6E1F">
        <w:trPr>
          <w:trHeight w:val="517"/>
        </w:trPr>
        <w:tc>
          <w:tcPr>
            <w:tcW w:w="5021" w:type="dxa"/>
          </w:tcPr>
          <w:p w14:paraId="4DFB0456"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1E234C1" w14:textId="0AD8C2DF"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4.07</w:t>
            </w:r>
          </w:p>
        </w:tc>
        <w:tc>
          <w:tcPr>
            <w:tcW w:w="1040" w:type="dxa"/>
            <w:vAlign w:val="bottom"/>
          </w:tcPr>
          <w:p w14:paraId="4E0E9DF7" w14:textId="1DB8D9D5"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0.96</w:t>
            </w:r>
          </w:p>
        </w:tc>
        <w:tc>
          <w:tcPr>
            <w:tcW w:w="2174" w:type="dxa"/>
            <w:gridSpan w:val="2"/>
          </w:tcPr>
          <w:p w14:paraId="21CEDC02"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45A70CEC" w14:textId="77777777" w:rsidR="00AA19CC" w:rsidRPr="0093033F" w:rsidRDefault="00AA19CC" w:rsidP="0093033F">
      <w:pPr>
        <w:bidi/>
        <w:spacing w:after="0" w:line="240" w:lineRule="auto"/>
        <w:rPr>
          <w:rFonts w:ascii="Traditional Arabic" w:eastAsia="Times New Roman" w:hAnsi="Traditional Arabic" w:cs="Traditional Arabic"/>
          <w:b/>
          <w:bCs/>
          <w:kern w:val="0"/>
          <w:rtl/>
          <w:lang w:val="en-US"/>
          <w14:ligatures w14:val="none"/>
        </w:rPr>
      </w:pPr>
      <w:bookmarkStart w:id="3" w:name="_Hlk181748188"/>
      <w:r w:rsidRPr="0093033F">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34A79FDD" w14:textId="6DFF6368" w:rsidR="00AA19CC" w:rsidRPr="0093033F" w:rsidRDefault="00AA19CC" w:rsidP="0093033F">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14:ligatures w14:val="none"/>
        </w:rPr>
        <w:t xml:space="preserve">تبين من الجدول </w:t>
      </w:r>
      <w:bookmarkStart w:id="4" w:name="_Hlk165144598"/>
      <w:r w:rsidRPr="0093033F">
        <w:rPr>
          <w:rFonts w:ascii="Simplified Arabic" w:eastAsia="Times New Roman" w:hAnsi="Simplified Arabic" w:cs="Simplified Arabic"/>
          <w:kern w:val="0"/>
          <w:sz w:val="28"/>
          <w:szCs w:val="28"/>
          <w:rtl/>
          <w:lang w:val="en-US"/>
          <w14:ligatures w14:val="none"/>
        </w:rPr>
        <w:t xml:space="preserve">( 4 –6) </w:t>
      </w:r>
      <w:bookmarkStart w:id="5" w:name="_Hlk181094767"/>
      <w:r w:rsidRPr="0093033F">
        <w:rPr>
          <w:rFonts w:ascii="Simplified Arabic" w:eastAsia="Times New Roman" w:hAnsi="Simplified Arabic" w:cs="Simplified Arabic"/>
          <w:kern w:val="0"/>
          <w:sz w:val="28"/>
          <w:szCs w:val="28"/>
          <w:rtl/>
          <w:lang w:val="en-US"/>
          <w14:ligatures w14:val="none"/>
        </w:rPr>
        <w:t xml:space="preserve">ارتفاع مستوى تطبيق </w:t>
      </w:r>
      <w:r w:rsidRPr="0093033F">
        <w:rPr>
          <w:rFonts w:ascii="Simplified Arabic" w:eastAsia="Times New Roman" w:hAnsi="Simplified Arabic" w:cs="Simplified Arabic"/>
          <w:kern w:val="0"/>
          <w:sz w:val="28"/>
          <w:szCs w:val="28"/>
          <w:rtl/>
          <w:lang w:val="en-US" w:bidi="ar-EG"/>
          <w14:ligatures w14:val="none"/>
        </w:rPr>
        <w:t xml:space="preserve">التحول الرقمي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93033F">
        <w:rPr>
          <w:rFonts w:ascii="Simplified Arabic" w:eastAsia="Times New Roman" w:hAnsi="Simplified Arabic" w:cs="Simplified Arabic"/>
          <w:kern w:val="0"/>
          <w:sz w:val="28"/>
          <w:szCs w:val="28"/>
          <w:rtl/>
          <w:lang w:val="en-US"/>
          <w14:ligatures w14:val="none"/>
        </w:rPr>
        <w:t>حيث بلغت قيمة المتوسط الحسابي 4.07</w:t>
      </w:r>
      <w:r w:rsidRPr="0093033F">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93033F">
        <w:rPr>
          <w:rFonts w:ascii="Simplified Arabic" w:eastAsia="Times New Roman" w:hAnsi="Simplified Arabic" w:cs="Simplified Arabic"/>
          <w:kern w:val="0"/>
          <w:sz w:val="28"/>
          <w:szCs w:val="28"/>
          <w:rtl/>
          <w:lang w:val="en-US"/>
          <w14:ligatures w14:val="none"/>
        </w:rPr>
        <w:t xml:space="preserve">محور </w:t>
      </w:r>
      <w:r w:rsidRPr="0093033F">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93033F">
        <w:rPr>
          <w:rFonts w:ascii="Simplified Arabic" w:eastAsia="Times New Roman" w:hAnsi="Simplified Arabic" w:cs="Simplified Arabic"/>
          <w:kern w:val="0"/>
          <w:sz w:val="28"/>
          <w:szCs w:val="28"/>
          <w:rtl/>
          <w:lang w:val="en-US"/>
          <w14:ligatures w14:val="none"/>
        </w:rPr>
        <w:t xml:space="preserve">بعد </w:t>
      </w:r>
      <w:r w:rsidRPr="0093033F">
        <w:rPr>
          <w:rFonts w:ascii="Simplified Arabic" w:eastAsia="Times New Roman" w:hAnsi="Simplified Arabic" w:cs="Simplified Arabic"/>
          <w:sz w:val="28"/>
          <w:szCs w:val="28"/>
          <w:rtl/>
          <w:lang w:bidi="ar-EG"/>
        </w:rPr>
        <w:t>الرؤية الاستراتيجية</w:t>
      </w:r>
      <w:r w:rsidRPr="0093033F">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93033F">
        <w:rPr>
          <w:rFonts w:ascii="Simplified Arabic" w:eastAsia="Times New Roman" w:hAnsi="Simplified Arabic" w:cs="Simplified Arabic"/>
          <w:kern w:val="0"/>
          <w:sz w:val="28"/>
          <w:szCs w:val="28"/>
          <w:rtl/>
          <w:lang w:val="en-US"/>
          <w14:ligatures w14:val="none"/>
        </w:rPr>
        <w:t>بعد</w:t>
      </w:r>
      <w:r w:rsidRPr="0093033F">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14:ligatures w14:val="none"/>
        </w:rPr>
        <w:t>البنية التحتية</w:t>
      </w:r>
      <w:r w:rsidRPr="0093033F">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93033F">
        <w:rPr>
          <w:rFonts w:ascii="Simplified Arabic" w:eastAsia="Times New Roman" w:hAnsi="Simplified Arabic" w:cs="Simplified Arabic"/>
          <w:kern w:val="0"/>
          <w:sz w:val="28"/>
          <w:szCs w:val="28"/>
          <w:rtl/>
          <w14:ligatures w14:val="none"/>
        </w:rPr>
        <w:t>إدارة البيانات وأمنها</w:t>
      </w:r>
      <w:r w:rsidRPr="0093033F">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bookmarkEnd w:id="4"/>
    </w:p>
    <w:bookmarkEnd w:id="3"/>
    <w:bookmarkEnd w:id="5"/>
    <w:p w14:paraId="3DA2A0F6"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33E6E95D"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7E80A7DF"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4658AB58"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199D6A50"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068C8FE3"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14:ligatures w14:val="none"/>
        </w:rPr>
      </w:pPr>
    </w:p>
    <w:p w14:paraId="357EB4AD" w14:textId="47042F04" w:rsidR="00CC74A6" w:rsidRPr="0093033F" w:rsidRDefault="00CC74A6" w:rsidP="0093033F">
      <w:pPr>
        <w:bidi/>
        <w:spacing w:after="0" w:line="360" w:lineRule="auto"/>
        <w:jc w:val="both"/>
        <w:rPr>
          <w:rFonts w:ascii="Simplified Arabic" w:eastAsia="Times New Roman" w:hAnsi="Simplified Arabic" w:cs="Simplified Arabic"/>
          <w:b/>
          <w:bCs/>
          <w:kern w:val="0"/>
          <w:sz w:val="28"/>
          <w:szCs w:val="28"/>
          <w:rtl/>
          <w14:ligatures w14:val="none"/>
        </w:rPr>
      </w:pPr>
      <w:r w:rsidRPr="0093033F">
        <w:rPr>
          <w:rFonts w:ascii="Simplified Arabic" w:eastAsia="Times New Roman" w:hAnsi="Simplified Arabic" w:cs="Simplified Arabic"/>
          <w:b/>
          <w:bCs/>
          <w:kern w:val="0"/>
          <w:sz w:val="28"/>
          <w:szCs w:val="28"/>
          <w:rtl/>
          <w14:ligatures w14:val="none"/>
        </w:rPr>
        <w:t>المحور ال</w:t>
      </w:r>
      <w:r w:rsidRPr="0093033F">
        <w:rPr>
          <w:rFonts w:ascii="Simplified Arabic" w:eastAsia="Times New Roman" w:hAnsi="Simplified Arabic" w:cs="Simplified Arabic" w:hint="cs"/>
          <w:b/>
          <w:bCs/>
          <w:kern w:val="0"/>
          <w:sz w:val="28"/>
          <w:szCs w:val="28"/>
          <w:rtl/>
          <w14:ligatures w14:val="none"/>
        </w:rPr>
        <w:t>ثاني</w:t>
      </w:r>
      <w:r w:rsidRPr="0093033F">
        <w:rPr>
          <w:rFonts w:ascii="Simplified Arabic" w:eastAsia="Times New Roman" w:hAnsi="Simplified Arabic" w:cs="Simplified Arabic"/>
          <w:b/>
          <w:bCs/>
          <w:kern w:val="0"/>
          <w:sz w:val="28"/>
          <w:szCs w:val="28"/>
          <w:rtl/>
          <w14:ligatures w14:val="none"/>
        </w:rPr>
        <w:t xml:space="preserve">: </w:t>
      </w:r>
      <w:r w:rsidRPr="0093033F">
        <w:rPr>
          <w:rFonts w:ascii="Simplified Arabic" w:hAnsi="Simplified Arabic" w:cs="Simplified Arabic"/>
          <w:b/>
          <w:bCs/>
          <w:sz w:val="28"/>
          <w:szCs w:val="28"/>
          <w:rtl/>
        </w:rPr>
        <w:t>ادارة سلاسل الامداد</w:t>
      </w:r>
    </w:p>
    <w:p w14:paraId="58E6278A" w14:textId="2E812392" w:rsidR="00CC74A6" w:rsidRPr="0093033F" w:rsidRDefault="00CC74A6" w:rsidP="0093033F">
      <w:pPr>
        <w:bidi/>
        <w:spacing w:after="0" w:line="36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جدول رقم (</w:t>
      </w:r>
      <w:r w:rsidR="00EF333C" w:rsidRPr="0093033F">
        <w:rPr>
          <w:rFonts w:ascii="Simplified Arabic" w:eastAsia="Times New Roman" w:hAnsi="Simplified Arabic" w:cs="Simplified Arabic" w:hint="cs"/>
          <w:b/>
          <w:bCs/>
          <w:kern w:val="0"/>
          <w:rtl/>
          <w14:ligatures w14:val="none"/>
        </w:rPr>
        <w:t>4</w:t>
      </w:r>
      <w:r w:rsidRPr="0093033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EF333C" w:rsidRPr="0093033F">
        <w:rPr>
          <w:rFonts w:ascii="Simplified Arabic" w:eastAsia="Times New Roman" w:hAnsi="Simplified Arabic" w:cs="Simplified Arabic" w:hint="cs"/>
          <w:b/>
          <w:bCs/>
          <w:kern w:val="0"/>
          <w:rtl/>
          <w14:ligatures w14:val="none"/>
        </w:rPr>
        <w:t xml:space="preserve">محور </w:t>
      </w:r>
      <w:r w:rsidR="00EF333C" w:rsidRPr="0093033F">
        <w:rPr>
          <w:rFonts w:ascii="Simplified Arabic" w:hAnsi="Simplified Arabic" w:cs="Simplified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93033F" w14:paraId="73F3B5AA" w14:textId="77777777" w:rsidTr="00EF333C">
        <w:trPr>
          <w:trHeight w:val="1084"/>
          <w:jc w:val="center"/>
        </w:trPr>
        <w:tc>
          <w:tcPr>
            <w:tcW w:w="483" w:type="dxa"/>
          </w:tcPr>
          <w:p w14:paraId="1087B90B"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1D2A1A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العبارات</w:t>
            </w:r>
          </w:p>
        </w:tc>
        <w:tc>
          <w:tcPr>
            <w:tcW w:w="661" w:type="dxa"/>
            <w:vAlign w:val="bottom"/>
          </w:tcPr>
          <w:p w14:paraId="4890688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تماما</w:t>
            </w:r>
          </w:p>
          <w:p w14:paraId="6706A2E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689" w:type="dxa"/>
            <w:vAlign w:val="bottom"/>
          </w:tcPr>
          <w:p w14:paraId="04A3BFE0"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(4)</w:t>
            </w:r>
          </w:p>
        </w:tc>
        <w:tc>
          <w:tcPr>
            <w:tcW w:w="787" w:type="dxa"/>
            <w:vAlign w:val="bottom"/>
          </w:tcPr>
          <w:p w14:paraId="1904ACF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محايد</w:t>
            </w:r>
          </w:p>
          <w:p w14:paraId="636B9F12"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889" w:type="dxa"/>
            <w:vAlign w:val="bottom"/>
          </w:tcPr>
          <w:p w14:paraId="32C2699B"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w:t>
            </w:r>
          </w:p>
          <w:p w14:paraId="675A20A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716" w:type="dxa"/>
            <w:vAlign w:val="bottom"/>
          </w:tcPr>
          <w:p w14:paraId="07A342C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 مطلقا</w:t>
            </w:r>
          </w:p>
          <w:p w14:paraId="1D45377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767" w:type="dxa"/>
            <w:vAlign w:val="center"/>
          </w:tcPr>
          <w:p w14:paraId="510F4EC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الترتيب</w:t>
            </w:r>
          </w:p>
        </w:tc>
        <w:tc>
          <w:tcPr>
            <w:tcW w:w="1123" w:type="dxa"/>
          </w:tcPr>
          <w:p w14:paraId="534E0A7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مستوى الموافقة</w:t>
            </w:r>
          </w:p>
        </w:tc>
      </w:tr>
      <w:tr w:rsidR="00EF333C" w:rsidRPr="0093033F" w14:paraId="73D5FECC" w14:textId="77777777" w:rsidTr="00364252">
        <w:trPr>
          <w:trHeight w:val="537"/>
          <w:jc w:val="center"/>
        </w:trPr>
        <w:tc>
          <w:tcPr>
            <w:tcW w:w="8685" w:type="dxa"/>
            <w:gridSpan w:val="9"/>
            <w:vAlign w:val="center"/>
          </w:tcPr>
          <w:p w14:paraId="7BE3F90A" w14:textId="13A436F6" w:rsidR="00EF333C" w:rsidRPr="0093033F" w:rsidRDefault="00EF333C"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البعد التشغيلي</w:t>
            </w:r>
          </w:p>
        </w:tc>
      </w:tr>
      <w:tr w:rsidR="00EF333C" w:rsidRPr="0093033F" w14:paraId="5A1FAD98" w14:textId="77777777" w:rsidTr="00EF333C">
        <w:trPr>
          <w:trHeight w:val="537"/>
          <w:jc w:val="center"/>
        </w:trPr>
        <w:tc>
          <w:tcPr>
            <w:tcW w:w="483" w:type="dxa"/>
            <w:vAlign w:val="center"/>
          </w:tcPr>
          <w:p w14:paraId="678D3D6E"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2570" w:type="dxa"/>
          </w:tcPr>
          <w:p w14:paraId="307A9CC6" w14:textId="26A94D54" w:rsidR="00EF333C" w:rsidRPr="0093033F" w:rsidRDefault="00EF333C"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تعتمد إدارة الإمداد على أنظمة رقمية تُسهم في تسريع عمليات الطلب والتوريد</w:t>
            </w:r>
            <w:r w:rsidRPr="0093033F">
              <w:rPr>
                <w:rFonts w:ascii="Simplified Arabic" w:hAnsi="Simplified Arabic" w:cs="Simplified Arabic"/>
                <w:b/>
                <w:bCs/>
              </w:rPr>
              <w:t>.</w:t>
            </w:r>
          </w:p>
        </w:tc>
        <w:tc>
          <w:tcPr>
            <w:tcW w:w="661" w:type="dxa"/>
            <w:vAlign w:val="bottom"/>
          </w:tcPr>
          <w:p w14:paraId="6ADD1C69" w14:textId="56AA4B0D"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150</w:t>
            </w:r>
          </w:p>
        </w:tc>
        <w:tc>
          <w:tcPr>
            <w:tcW w:w="689" w:type="dxa"/>
            <w:vAlign w:val="bottom"/>
          </w:tcPr>
          <w:p w14:paraId="3F97E919" w14:textId="5E0E165A"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159</w:t>
            </w:r>
          </w:p>
        </w:tc>
        <w:tc>
          <w:tcPr>
            <w:tcW w:w="787" w:type="dxa"/>
            <w:vAlign w:val="bottom"/>
          </w:tcPr>
          <w:p w14:paraId="41D62EC9" w14:textId="5D7C525C"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24</w:t>
            </w:r>
          </w:p>
        </w:tc>
        <w:tc>
          <w:tcPr>
            <w:tcW w:w="889" w:type="dxa"/>
            <w:vAlign w:val="bottom"/>
          </w:tcPr>
          <w:p w14:paraId="50CDB288" w14:textId="05708132"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41</w:t>
            </w:r>
          </w:p>
        </w:tc>
        <w:tc>
          <w:tcPr>
            <w:tcW w:w="716" w:type="dxa"/>
            <w:vAlign w:val="bottom"/>
          </w:tcPr>
          <w:p w14:paraId="7E46D941" w14:textId="4819129C"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10</w:t>
            </w:r>
          </w:p>
        </w:tc>
        <w:tc>
          <w:tcPr>
            <w:tcW w:w="767" w:type="dxa"/>
          </w:tcPr>
          <w:p w14:paraId="07E98D35" w14:textId="42133F8D"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3</w:t>
            </w:r>
          </w:p>
        </w:tc>
        <w:tc>
          <w:tcPr>
            <w:tcW w:w="1123" w:type="dxa"/>
          </w:tcPr>
          <w:p w14:paraId="25DAE8BF" w14:textId="7779D524"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lang w:bidi="ar-EG"/>
              </w:rPr>
              <w:t xml:space="preserve">مرتفعة </w:t>
            </w:r>
          </w:p>
        </w:tc>
      </w:tr>
      <w:tr w:rsidR="00EF333C" w:rsidRPr="0093033F" w14:paraId="76B77E69" w14:textId="77777777" w:rsidTr="00EF333C">
        <w:trPr>
          <w:trHeight w:val="537"/>
          <w:jc w:val="center"/>
        </w:trPr>
        <w:tc>
          <w:tcPr>
            <w:tcW w:w="483" w:type="dxa"/>
            <w:vAlign w:val="center"/>
          </w:tcPr>
          <w:p w14:paraId="0C5381A1"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2570" w:type="dxa"/>
          </w:tcPr>
          <w:p w14:paraId="7AA0B60E" w14:textId="4808440A" w:rsidR="00EF333C" w:rsidRPr="0093033F" w:rsidRDefault="00EF333C"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يتم التخطيط لمخزون الأدوية بطريقة تضمن توافرها المستمر دون فائض أو عجز</w:t>
            </w:r>
            <w:r w:rsidRPr="0093033F">
              <w:rPr>
                <w:rFonts w:ascii="Simplified Arabic" w:hAnsi="Simplified Arabic" w:cs="Simplified Arabic"/>
                <w:b/>
                <w:bCs/>
              </w:rPr>
              <w:t>.</w:t>
            </w:r>
          </w:p>
        </w:tc>
        <w:tc>
          <w:tcPr>
            <w:tcW w:w="661" w:type="dxa"/>
            <w:vAlign w:val="bottom"/>
          </w:tcPr>
          <w:p w14:paraId="02753C9D" w14:textId="17F2CCE0"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137</w:t>
            </w:r>
          </w:p>
        </w:tc>
        <w:tc>
          <w:tcPr>
            <w:tcW w:w="689" w:type="dxa"/>
            <w:vAlign w:val="bottom"/>
          </w:tcPr>
          <w:p w14:paraId="66A2FA85" w14:textId="58AA7E85"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150</w:t>
            </w:r>
          </w:p>
        </w:tc>
        <w:tc>
          <w:tcPr>
            <w:tcW w:w="787" w:type="dxa"/>
            <w:vAlign w:val="bottom"/>
          </w:tcPr>
          <w:p w14:paraId="1571B5F6" w14:textId="1FC4A9A8"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63</w:t>
            </w:r>
          </w:p>
        </w:tc>
        <w:tc>
          <w:tcPr>
            <w:tcW w:w="889" w:type="dxa"/>
            <w:vAlign w:val="bottom"/>
          </w:tcPr>
          <w:p w14:paraId="465E493A" w14:textId="56AD56BD"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34</w:t>
            </w:r>
          </w:p>
        </w:tc>
        <w:tc>
          <w:tcPr>
            <w:tcW w:w="716" w:type="dxa"/>
            <w:vAlign w:val="bottom"/>
          </w:tcPr>
          <w:p w14:paraId="2A2C0C04" w14:textId="52E58027"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0</w:t>
            </w:r>
          </w:p>
        </w:tc>
        <w:tc>
          <w:tcPr>
            <w:tcW w:w="767" w:type="dxa"/>
          </w:tcPr>
          <w:p w14:paraId="730248AE" w14:textId="3082DAB3"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4</w:t>
            </w:r>
          </w:p>
        </w:tc>
        <w:tc>
          <w:tcPr>
            <w:tcW w:w="1123" w:type="dxa"/>
          </w:tcPr>
          <w:p w14:paraId="39AB2BAE" w14:textId="270CE2D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lang w:bidi="ar-EG"/>
              </w:rPr>
              <w:t xml:space="preserve">مرتفعة </w:t>
            </w:r>
          </w:p>
        </w:tc>
      </w:tr>
      <w:tr w:rsidR="00EF333C" w:rsidRPr="0093033F" w14:paraId="54E5C5C0" w14:textId="77777777" w:rsidTr="00EF333C">
        <w:trPr>
          <w:trHeight w:val="537"/>
          <w:jc w:val="center"/>
        </w:trPr>
        <w:tc>
          <w:tcPr>
            <w:tcW w:w="483" w:type="dxa"/>
            <w:vAlign w:val="center"/>
          </w:tcPr>
          <w:p w14:paraId="787977EE"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2570" w:type="dxa"/>
          </w:tcPr>
          <w:p w14:paraId="66FAD3FA" w14:textId="00271A24" w:rsidR="00EF333C" w:rsidRPr="0093033F" w:rsidRDefault="00EF333C"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تتابع المؤسسة أداء سلسلة الإمداد بانتظام لضمان جودة وكفاءة العمليات التشغيلية</w:t>
            </w:r>
            <w:r w:rsidRPr="0093033F">
              <w:rPr>
                <w:rFonts w:ascii="Simplified Arabic" w:hAnsi="Simplified Arabic" w:cs="Simplified Arabic"/>
                <w:b/>
                <w:bCs/>
              </w:rPr>
              <w:t>.</w:t>
            </w:r>
          </w:p>
        </w:tc>
        <w:tc>
          <w:tcPr>
            <w:tcW w:w="661" w:type="dxa"/>
            <w:vAlign w:val="bottom"/>
          </w:tcPr>
          <w:p w14:paraId="3FA31B07" w14:textId="34671578"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150</w:t>
            </w:r>
          </w:p>
        </w:tc>
        <w:tc>
          <w:tcPr>
            <w:tcW w:w="689" w:type="dxa"/>
            <w:vAlign w:val="bottom"/>
          </w:tcPr>
          <w:p w14:paraId="6F50A306" w14:textId="71AF5B62"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154</w:t>
            </w:r>
          </w:p>
        </w:tc>
        <w:tc>
          <w:tcPr>
            <w:tcW w:w="787" w:type="dxa"/>
            <w:vAlign w:val="bottom"/>
          </w:tcPr>
          <w:p w14:paraId="038B01F6" w14:textId="6F51A0AE"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20</w:t>
            </w:r>
          </w:p>
        </w:tc>
        <w:tc>
          <w:tcPr>
            <w:tcW w:w="889" w:type="dxa"/>
            <w:vAlign w:val="bottom"/>
          </w:tcPr>
          <w:p w14:paraId="06D6F9AF" w14:textId="298E2A93"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50</w:t>
            </w:r>
          </w:p>
        </w:tc>
        <w:tc>
          <w:tcPr>
            <w:tcW w:w="716" w:type="dxa"/>
            <w:vAlign w:val="bottom"/>
          </w:tcPr>
          <w:p w14:paraId="003574B6" w14:textId="4E040A84"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10</w:t>
            </w:r>
          </w:p>
        </w:tc>
        <w:tc>
          <w:tcPr>
            <w:tcW w:w="767" w:type="dxa"/>
          </w:tcPr>
          <w:p w14:paraId="2DC35EBB" w14:textId="4B84F8E6"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5</w:t>
            </w:r>
          </w:p>
        </w:tc>
        <w:tc>
          <w:tcPr>
            <w:tcW w:w="1123" w:type="dxa"/>
          </w:tcPr>
          <w:p w14:paraId="3B15F85C" w14:textId="474D66B2"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lang w:bidi="ar-EG"/>
              </w:rPr>
              <w:t xml:space="preserve">مرتفعة </w:t>
            </w:r>
          </w:p>
        </w:tc>
      </w:tr>
      <w:tr w:rsidR="00EF333C" w:rsidRPr="0093033F" w14:paraId="5883A064" w14:textId="77777777" w:rsidTr="00EF333C">
        <w:trPr>
          <w:trHeight w:val="537"/>
          <w:jc w:val="center"/>
        </w:trPr>
        <w:tc>
          <w:tcPr>
            <w:tcW w:w="483" w:type="dxa"/>
            <w:vAlign w:val="center"/>
          </w:tcPr>
          <w:p w14:paraId="0DE038E9"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2570" w:type="dxa"/>
          </w:tcPr>
          <w:p w14:paraId="6DF3F42B" w14:textId="772276C5" w:rsidR="00EF333C" w:rsidRPr="0093033F" w:rsidRDefault="00EF333C"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تُستخدم مؤشرات أداء واضحة لتقييم كفاءة النقل والتوزيع والتخزين</w:t>
            </w:r>
            <w:r w:rsidRPr="0093033F">
              <w:rPr>
                <w:rFonts w:ascii="Simplified Arabic" w:hAnsi="Simplified Arabic" w:cs="Simplified Arabic"/>
                <w:b/>
                <w:bCs/>
              </w:rPr>
              <w:t>.</w:t>
            </w:r>
          </w:p>
        </w:tc>
        <w:tc>
          <w:tcPr>
            <w:tcW w:w="661" w:type="dxa"/>
            <w:vAlign w:val="bottom"/>
          </w:tcPr>
          <w:p w14:paraId="42EB184C" w14:textId="7F699E04"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160</w:t>
            </w:r>
          </w:p>
        </w:tc>
        <w:tc>
          <w:tcPr>
            <w:tcW w:w="689" w:type="dxa"/>
            <w:vAlign w:val="bottom"/>
          </w:tcPr>
          <w:p w14:paraId="500FED0E" w14:textId="11DFFA1D"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173</w:t>
            </w:r>
          </w:p>
        </w:tc>
        <w:tc>
          <w:tcPr>
            <w:tcW w:w="787" w:type="dxa"/>
            <w:vAlign w:val="bottom"/>
          </w:tcPr>
          <w:p w14:paraId="0E061CF0" w14:textId="588AEB59"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47</w:t>
            </w:r>
          </w:p>
        </w:tc>
        <w:tc>
          <w:tcPr>
            <w:tcW w:w="889" w:type="dxa"/>
            <w:vAlign w:val="bottom"/>
          </w:tcPr>
          <w:p w14:paraId="1B90D76A" w14:textId="647393BD"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4</w:t>
            </w:r>
          </w:p>
        </w:tc>
        <w:tc>
          <w:tcPr>
            <w:tcW w:w="716" w:type="dxa"/>
            <w:vAlign w:val="bottom"/>
          </w:tcPr>
          <w:p w14:paraId="1EA4C824" w14:textId="40F7B4C5" w:rsidR="00EF333C" w:rsidRPr="0093033F" w:rsidRDefault="00EF333C"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bCs/>
                <w:color w:val="000000"/>
              </w:rPr>
              <w:t>0</w:t>
            </w:r>
          </w:p>
        </w:tc>
        <w:tc>
          <w:tcPr>
            <w:tcW w:w="767" w:type="dxa"/>
          </w:tcPr>
          <w:p w14:paraId="447A5F2D" w14:textId="511A3734"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1</w:t>
            </w:r>
          </w:p>
        </w:tc>
        <w:tc>
          <w:tcPr>
            <w:tcW w:w="1123" w:type="dxa"/>
          </w:tcPr>
          <w:p w14:paraId="25A22574" w14:textId="75C4A1F9"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lang w:bidi="ar-EG"/>
              </w:rPr>
              <w:t>مرتفعة جدا</w:t>
            </w:r>
          </w:p>
        </w:tc>
      </w:tr>
      <w:tr w:rsidR="00EF333C" w:rsidRPr="0093033F" w14:paraId="5390CFAA" w14:textId="77777777" w:rsidTr="00EF333C">
        <w:trPr>
          <w:trHeight w:val="537"/>
          <w:jc w:val="center"/>
        </w:trPr>
        <w:tc>
          <w:tcPr>
            <w:tcW w:w="483" w:type="dxa"/>
            <w:vAlign w:val="center"/>
          </w:tcPr>
          <w:p w14:paraId="4CAD009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2570" w:type="dxa"/>
          </w:tcPr>
          <w:p w14:paraId="23FC2F52" w14:textId="00335D68" w:rsidR="00EF333C" w:rsidRPr="0093033F" w:rsidRDefault="00EF333C"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تتيح الأنظمة الرقمية تتبع مسار الأدوية من الموردين إلى المستهلك النهائي بدقة</w:t>
            </w:r>
            <w:r w:rsidRPr="0093033F">
              <w:rPr>
                <w:rFonts w:ascii="Simplified Arabic" w:hAnsi="Simplified Arabic" w:cs="Simplified Arabic"/>
                <w:b/>
                <w:bCs/>
              </w:rPr>
              <w:t>.</w:t>
            </w:r>
          </w:p>
        </w:tc>
        <w:tc>
          <w:tcPr>
            <w:tcW w:w="661" w:type="dxa"/>
            <w:vAlign w:val="bottom"/>
          </w:tcPr>
          <w:p w14:paraId="1CB01271" w14:textId="1386D6BB"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bCs/>
                <w:color w:val="000000"/>
              </w:rPr>
              <w:t>144</w:t>
            </w:r>
          </w:p>
        </w:tc>
        <w:tc>
          <w:tcPr>
            <w:tcW w:w="689" w:type="dxa"/>
            <w:vAlign w:val="bottom"/>
          </w:tcPr>
          <w:p w14:paraId="29C02EA0" w14:textId="36E86E6B"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bCs/>
                <w:color w:val="000000"/>
              </w:rPr>
              <w:t>185</w:t>
            </w:r>
          </w:p>
        </w:tc>
        <w:tc>
          <w:tcPr>
            <w:tcW w:w="787" w:type="dxa"/>
            <w:vAlign w:val="bottom"/>
          </w:tcPr>
          <w:p w14:paraId="4CC98518" w14:textId="0DE0D85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bCs/>
                <w:color w:val="000000"/>
              </w:rPr>
              <w:t>40</w:t>
            </w:r>
          </w:p>
        </w:tc>
        <w:tc>
          <w:tcPr>
            <w:tcW w:w="889" w:type="dxa"/>
            <w:vAlign w:val="bottom"/>
          </w:tcPr>
          <w:p w14:paraId="6A03C2CE" w14:textId="05D83071"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bCs/>
                <w:color w:val="000000"/>
              </w:rPr>
              <w:t>15</w:t>
            </w:r>
          </w:p>
        </w:tc>
        <w:tc>
          <w:tcPr>
            <w:tcW w:w="716" w:type="dxa"/>
            <w:vAlign w:val="bottom"/>
          </w:tcPr>
          <w:p w14:paraId="2D5557EA" w14:textId="51C70051"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bCs/>
                <w:color w:val="000000"/>
              </w:rPr>
              <w:t>0</w:t>
            </w:r>
          </w:p>
        </w:tc>
        <w:tc>
          <w:tcPr>
            <w:tcW w:w="767" w:type="dxa"/>
          </w:tcPr>
          <w:p w14:paraId="102D15C2" w14:textId="6D5EEEF6"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2</w:t>
            </w:r>
          </w:p>
        </w:tc>
        <w:tc>
          <w:tcPr>
            <w:tcW w:w="1123" w:type="dxa"/>
          </w:tcPr>
          <w:p w14:paraId="2CA86754" w14:textId="6E02513F" w:rsidR="00EF333C" w:rsidRPr="0093033F" w:rsidRDefault="00EF333C"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lang w:bidi="ar-EG"/>
              </w:rPr>
              <w:t xml:space="preserve">مرتفعة </w:t>
            </w:r>
          </w:p>
        </w:tc>
      </w:tr>
      <w:tr w:rsidR="00A9192A" w:rsidRPr="0093033F" w14:paraId="77A18004" w14:textId="77777777" w:rsidTr="00E0305D">
        <w:trPr>
          <w:trHeight w:val="537"/>
          <w:jc w:val="center"/>
        </w:trPr>
        <w:tc>
          <w:tcPr>
            <w:tcW w:w="8685" w:type="dxa"/>
            <w:gridSpan w:val="9"/>
            <w:vAlign w:val="center"/>
          </w:tcPr>
          <w:p w14:paraId="632AAFA7" w14:textId="7262F396"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البعد المالي</w:t>
            </w:r>
          </w:p>
        </w:tc>
      </w:tr>
      <w:tr w:rsidR="00A9192A" w:rsidRPr="0093033F" w14:paraId="0ADD7A39" w14:textId="77777777" w:rsidTr="00EF333C">
        <w:trPr>
          <w:trHeight w:val="537"/>
          <w:jc w:val="center"/>
        </w:trPr>
        <w:tc>
          <w:tcPr>
            <w:tcW w:w="483" w:type="dxa"/>
            <w:vAlign w:val="center"/>
          </w:tcPr>
          <w:p w14:paraId="1E9532F4" w14:textId="60172E19"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2570" w:type="dxa"/>
          </w:tcPr>
          <w:p w14:paraId="5CD07CA7" w14:textId="1A0FF209"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تُسهم التحسينات الرقمية في تقليل تكاليف النقل والتخزين في سلسلة الإمداد</w:t>
            </w:r>
            <w:r w:rsidRPr="0093033F">
              <w:rPr>
                <w:rFonts w:ascii="Simplified Arabic" w:hAnsi="Simplified Arabic" w:cs="Simplified Arabic"/>
                <w:b/>
                <w:bCs/>
              </w:rPr>
              <w:t>.</w:t>
            </w:r>
          </w:p>
        </w:tc>
        <w:tc>
          <w:tcPr>
            <w:tcW w:w="661" w:type="dxa"/>
            <w:vAlign w:val="bottom"/>
          </w:tcPr>
          <w:p w14:paraId="454AED7B" w14:textId="70C4FA30"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176</w:t>
            </w:r>
          </w:p>
        </w:tc>
        <w:tc>
          <w:tcPr>
            <w:tcW w:w="689" w:type="dxa"/>
            <w:vAlign w:val="bottom"/>
          </w:tcPr>
          <w:p w14:paraId="66856737" w14:textId="4FBF091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787" w:type="dxa"/>
            <w:vAlign w:val="bottom"/>
          </w:tcPr>
          <w:p w14:paraId="26D59986" w14:textId="6ECD52C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39</w:t>
            </w:r>
          </w:p>
        </w:tc>
        <w:tc>
          <w:tcPr>
            <w:tcW w:w="889" w:type="dxa"/>
            <w:vAlign w:val="bottom"/>
          </w:tcPr>
          <w:p w14:paraId="6B6F7CC6" w14:textId="55EEAEA8"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2F12A2A1" w14:textId="40AF4CC1"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78F5C723" w14:textId="7DF96651"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07E582F4" w14:textId="63D73573"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مرتفعة جدا</w:t>
            </w:r>
          </w:p>
        </w:tc>
      </w:tr>
      <w:tr w:rsidR="00A9192A" w:rsidRPr="0093033F" w14:paraId="4CC817AF" w14:textId="77777777" w:rsidTr="00EF333C">
        <w:trPr>
          <w:trHeight w:val="537"/>
          <w:jc w:val="center"/>
        </w:trPr>
        <w:tc>
          <w:tcPr>
            <w:tcW w:w="483" w:type="dxa"/>
            <w:vAlign w:val="center"/>
          </w:tcPr>
          <w:p w14:paraId="495C7E55" w14:textId="745050B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2570" w:type="dxa"/>
          </w:tcPr>
          <w:p w14:paraId="7C675658" w14:textId="20206D45"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تتابع المؤسسة تكلفة كل عملية في الإمداد لضمان الاستخدام الأمثل للموارد المالية</w:t>
            </w:r>
            <w:r w:rsidRPr="0093033F">
              <w:rPr>
                <w:rFonts w:ascii="Simplified Arabic" w:hAnsi="Simplified Arabic" w:cs="Simplified Arabic"/>
                <w:b/>
                <w:bCs/>
              </w:rPr>
              <w:t>.</w:t>
            </w:r>
          </w:p>
        </w:tc>
        <w:tc>
          <w:tcPr>
            <w:tcW w:w="661" w:type="dxa"/>
            <w:vAlign w:val="bottom"/>
          </w:tcPr>
          <w:p w14:paraId="23687B83" w14:textId="170CABC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132</w:t>
            </w:r>
          </w:p>
        </w:tc>
        <w:tc>
          <w:tcPr>
            <w:tcW w:w="689" w:type="dxa"/>
            <w:vAlign w:val="bottom"/>
          </w:tcPr>
          <w:p w14:paraId="7A5708B5" w14:textId="5C270EF1"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229</w:t>
            </w:r>
          </w:p>
        </w:tc>
        <w:tc>
          <w:tcPr>
            <w:tcW w:w="787" w:type="dxa"/>
            <w:vAlign w:val="bottom"/>
          </w:tcPr>
          <w:p w14:paraId="77F609D4" w14:textId="617513FB"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23</w:t>
            </w:r>
          </w:p>
        </w:tc>
        <w:tc>
          <w:tcPr>
            <w:tcW w:w="889" w:type="dxa"/>
            <w:vAlign w:val="bottom"/>
          </w:tcPr>
          <w:p w14:paraId="34E3F072" w14:textId="638C7B9E"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278C0495" w14:textId="1F6F4AC5"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41988053" w14:textId="522A58B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127FD2D6" w14:textId="3D9A3973"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 جدا</w:t>
            </w:r>
          </w:p>
        </w:tc>
      </w:tr>
      <w:tr w:rsidR="00A9192A" w:rsidRPr="0093033F" w14:paraId="7C41F93F" w14:textId="77777777" w:rsidTr="00EF333C">
        <w:trPr>
          <w:trHeight w:val="537"/>
          <w:jc w:val="center"/>
        </w:trPr>
        <w:tc>
          <w:tcPr>
            <w:tcW w:w="483" w:type="dxa"/>
            <w:vAlign w:val="center"/>
          </w:tcPr>
          <w:p w14:paraId="4E1EC113" w14:textId="4835824D"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2570" w:type="dxa"/>
          </w:tcPr>
          <w:p w14:paraId="0CE1CB2D" w14:textId="0B943066"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إعداد تقارير مالية دقيقة عن أداء سلسلة الإمداد باستخدام أنظمة رقمية متكاملة</w:t>
            </w:r>
            <w:r w:rsidRPr="0093033F">
              <w:rPr>
                <w:rFonts w:ascii="Simplified Arabic" w:hAnsi="Simplified Arabic" w:cs="Simplified Arabic"/>
                <w:b/>
                <w:bCs/>
              </w:rPr>
              <w:t>.</w:t>
            </w:r>
          </w:p>
        </w:tc>
        <w:tc>
          <w:tcPr>
            <w:tcW w:w="661" w:type="dxa"/>
            <w:vAlign w:val="bottom"/>
          </w:tcPr>
          <w:p w14:paraId="4D3C2595" w14:textId="4F1181C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177AB3BA" w14:textId="6DADCA5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151</w:t>
            </w:r>
          </w:p>
        </w:tc>
        <w:tc>
          <w:tcPr>
            <w:tcW w:w="787" w:type="dxa"/>
            <w:vAlign w:val="bottom"/>
          </w:tcPr>
          <w:p w14:paraId="594D9DF1" w14:textId="3F38A49B"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43</w:t>
            </w:r>
          </w:p>
        </w:tc>
        <w:tc>
          <w:tcPr>
            <w:tcW w:w="889" w:type="dxa"/>
            <w:vAlign w:val="bottom"/>
          </w:tcPr>
          <w:p w14:paraId="11B1094F" w14:textId="7B0F93EA"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64</w:t>
            </w:r>
          </w:p>
        </w:tc>
        <w:tc>
          <w:tcPr>
            <w:tcW w:w="716" w:type="dxa"/>
            <w:vAlign w:val="bottom"/>
          </w:tcPr>
          <w:p w14:paraId="4FBEDE9C" w14:textId="1FAA6E6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0</w:t>
            </w:r>
          </w:p>
        </w:tc>
        <w:tc>
          <w:tcPr>
            <w:tcW w:w="767" w:type="dxa"/>
          </w:tcPr>
          <w:p w14:paraId="686EE860" w14:textId="609AC9DE"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4</w:t>
            </w:r>
          </w:p>
        </w:tc>
        <w:tc>
          <w:tcPr>
            <w:tcW w:w="1123" w:type="dxa"/>
          </w:tcPr>
          <w:p w14:paraId="01D5A5B0" w14:textId="2D3F225D"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 xml:space="preserve">مرتفعة </w:t>
            </w:r>
          </w:p>
        </w:tc>
      </w:tr>
      <w:tr w:rsidR="00A9192A" w:rsidRPr="0093033F" w14:paraId="2F09D4F4" w14:textId="77777777" w:rsidTr="00EF333C">
        <w:trPr>
          <w:trHeight w:val="537"/>
          <w:jc w:val="center"/>
        </w:trPr>
        <w:tc>
          <w:tcPr>
            <w:tcW w:w="483" w:type="dxa"/>
            <w:vAlign w:val="center"/>
          </w:tcPr>
          <w:p w14:paraId="1EA9EF3A" w14:textId="47D4ADB2"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2570" w:type="dxa"/>
          </w:tcPr>
          <w:p w14:paraId="784B4A20" w14:textId="6859F23B"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البيانات المالية لدعم القرارات المتعلقة بالشراء وإدارة العقود</w:t>
            </w:r>
            <w:r w:rsidRPr="0093033F">
              <w:rPr>
                <w:rFonts w:ascii="Simplified Arabic" w:hAnsi="Simplified Arabic" w:cs="Simplified Arabic"/>
                <w:b/>
                <w:bCs/>
              </w:rPr>
              <w:t>.</w:t>
            </w:r>
          </w:p>
        </w:tc>
        <w:tc>
          <w:tcPr>
            <w:tcW w:w="661" w:type="dxa"/>
            <w:vAlign w:val="bottom"/>
          </w:tcPr>
          <w:p w14:paraId="7B67A775" w14:textId="5DAE9D98"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52901AD4" w14:textId="0EE0BA1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203</w:t>
            </w:r>
          </w:p>
        </w:tc>
        <w:tc>
          <w:tcPr>
            <w:tcW w:w="787" w:type="dxa"/>
            <w:vAlign w:val="bottom"/>
          </w:tcPr>
          <w:p w14:paraId="7D62236F" w14:textId="5E4FF772"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19</w:t>
            </w:r>
          </w:p>
        </w:tc>
        <w:tc>
          <w:tcPr>
            <w:tcW w:w="889" w:type="dxa"/>
            <w:vAlign w:val="bottom"/>
          </w:tcPr>
          <w:p w14:paraId="38F65329" w14:textId="3CD4AA41"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13</w:t>
            </w:r>
          </w:p>
        </w:tc>
        <w:tc>
          <w:tcPr>
            <w:tcW w:w="716" w:type="dxa"/>
            <w:vAlign w:val="bottom"/>
          </w:tcPr>
          <w:p w14:paraId="5CE10CDB" w14:textId="4594514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23</w:t>
            </w:r>
          </w:p>
        </w:tc>
        <w:tc>
          <w:tcPr>
            <w:tcW w:w="767" w:type="dxa"/>
          </w:tcPr>
          <w:p w14:paraId="40B719E8" w14:textId="6A162605"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3</w:t>
            </w:r>
          </w:p>
        </w:tc>
        <w:tc>
          <w:tcPr>
            <w:tcW w:w="1123" w:type="dxa"/>
          </w:tcPr>
          <w:p w14:paraId="4B69A5C8" w14:textId="6EBD7EA8"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2150D135" w14:textId="77777777" w:rsidTr="00EF333C">
        <w:trPr>
          <w:trHeight w:val="537"/>
          <w:jc w:val="center"/>
        </w:trPr>
        <w:tc>
          <w:tcPr>
            <w:tcW w:w="483" w:type="dxa"/>
            <w:vAlign w:val="center"/>
          </w:tcPr>
          <w:p w14:paraId="64A0733F" w14:textId="45186AD1"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2570" w:type="dxa"/>
          </w:tcPr>
          <w:p w14:paraId="7A7224D4" w14:textId="65FF36E8"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يسهم التحول الرقمي في رفع كفاءة الإنفاق وتحقيق وفورات مالية في إدارة الإمداد</w:t>
            </w:r>
            <w:r w:rsidRPr="0093033F">
              <w:rPr>
                <w:rFonts w:ascii="Simplified Arabic" w:hAnsi="Simplified Arabic" w:cs="Simplified Arabic"/>
                <w:b/>
                <w:bCs/>
              </w:rPr>
              <w:t>.</w:t>
            </w:r>
          </w:p>
        </w:tc>
        <w:tc>
          <w:tcPr>
            <w:tcW w:w="661" w:type="dxa"/>
            <w:vAlign w:val="bottom"/>
          </w:tcPr>
          <w:p w14:paraId="07FBDD45" w14:textId="0AEA56E0"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6464441B" w14:textId="5B1374C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128</w:t>
            </w:r>
          </w:p>
        </w:tc>
        <w:tc>
          <w:tcPr>
            <w:tcW w:w="787" w:type="dxa"/>
            <w:vAlign w:val="bottom"/>
          </w:tcPr>
          <w:p w14:paraId="7595A7CE" w14:textId="14734F2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62</w:t>
            </w:r>
          </w:p>
        </w:tc>
        <w:tc>
          <w:tcPr>
            <w:tcW w:w="889" w:type="dxa"/>
            <w:vAlign w:val="bottom"/>
          </w:tcPr>
          <w:p w14:paraId="09538E8A" w14:textId="26B17898"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54</w:t>
            </w:r>
          </w:p>
        </w:tc>
        <w:tc>
          <w:tcPr>
            <w:tcW w:w="716" w:type="dxa"/>
            <w:vAlign w:val="bottom"/>
          </w:tcPr>
          <w:p w14:paraId="658FEB9E" w14:textId="016C33BE"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14</w:t>
            </w:r>
          </w:p>
        </w:tc>
        <w:tc>
          <w:tcPr>
            <w:tcW w:w="767" w:type="dxa"/>
          </w:tcPr>
          <w:p w14:paraId="5D4F0209" w14:textId="76B0E1FF"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5</w:t>
            </w:r>
          </w:p>
        </w:tc>
        <w:tc>
          <w:tcPr>
            <w:tcW w:w="1123" w:type="dxa"/>
          </w:tcPr>
          <w:p w14:paraId="3B0DF3DA" w14:textId="7ADAF449"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7572E100" w14:textId="77777777" w:rsidTr="007D168F">
        <w:trPr>
          <w:trHeight w:val="537"/>
          <w:jc w:val="center"/>
        </w:trPr>
        <w:tc>
          <w:tcPr>
            <w:tcW w:w="8685" w:type="dxa"/>
            <w:gridSpan w:val="9"/>
            <w:vAlign w:val="center"/>
          </w:tcPr>
          <w:p w14:paraId="5D5087B4" w14:textId="7017E774"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 xml:space="preserve">البعد </w:t>
            </w:r>
            <w:proofErr w:type="spellStart"/>
            <w:r w:rsidRPr="0093033F">
              <w:rPr>
                <w:rFonts w:ascii="Simplified Arabic" w:hAnsi="Simplified Arabic" w:cs="Simplified Arabic" w:hint="cs"/>
                <w:b/>
                <w:bCs/>
                <w:rtl/>
                <w:lang w:bidi="ar-EG"/>
              </w:rPr>
              <w:t>الأمنى</w:t>
            </w:r>
            <w:proofErr w:type="spellEnd"/>
          </w:p>
        </w:tc>
      </w:tr>
      <w:tr w:rsidR="00A9192A" w:rsidRPr="0093033F" w14:paraId="074CB684" w14:textId="77777777" w:rsidTr="00EF333C">
        <w:trPr>
          <w:trHeight w:val="537"/>
          <w:jc w:val="center"/>
        </w:trPr>
        <w:tc>
          <w:tcPr>
            <w:tcW w:w="483" w:type="dxa"/>
            <w:vAlign w:val="center"/>
          </w:tcPr>
          <w:p w14:paraId="6415249F" w14:textId="54C6B602"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2570" w:type="dxa"/>
          </w:tcPr>
          <w:p w14:paraId="1A2AE02D" w14:textId="1CA4FA90"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تتبع المؤسسة إجراءات صارمة لضمان سلامة نقل وتخزين الأدوية الحساسة</w:t>
            </w:r>
            <w:r w:rsidRPr="0093033F">
              <w:rPr>
                <w:rFonts w:ascii="Simplified Arabic" w:hAnsi="Simplified Arabic" w:cs="Simplified Arabic"/>
                <w:b/>
                <w:bCs/>
              </w:rPr>
              <w:t>.</w:t>
            </w:r>
          </w:p>
        </w:tc>
        <w:tc>
          <w:tcPr>
            <w:tcW w:w="661" w:type="dxa"/>
            <w:vAlign w:val="bottom"/>
          </w:tcPr>
          <w:p w14:paraId="79E6CDD9" w14:textId="002D1C4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176</w:t>
            </w:r>
          </w:p>
        </w:tc>
        <w:tc>
          <w:tcPr>
            <w:tcW w:w="689" w:type="dxa"/>
            <w:vAlign w:val="bottom"/>
          </w:tcPr>
          <w:p w14:paraId="2674042E" w14:textId="5DA207C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787" w:type="dxa"/>
            <w:vAlign w:val="bottom"/>
          </w:tcPr>
          <w:p w14:paraId="4BD12669" w14:textId="2C1194D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39</w:t>
            </w:r>
          </w:p>
        </w:tc>
        <w:tc>
          <w:tcPr>
            <w:tcW w:w="889" w:type="dxa"/>
            <w:vAlign w:val="bottom"/>
          </w:tcPr>
          <w:p w14:paraId="31BB71D9" w14:textId="3988F1A0"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7F0B544A" w14:textId="55AA4CF5"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70AD9F81" w14:textId="5E39145D"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4FCD052F" w14:textId="4ECF115F"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مرتفعة جدا</w:t>
            </w:r>
          </w:p>
        </w:tc>
      </w:tr>
      <w:tr w:rsidR="00A9192A" w:rsidRPr="0093033F" w14:paraId="71024D34" w14:textId="77777777" w:rsidTr="00EF333C">
        <w:trPr>
          <w:trHeight w:val="537"/>
          <w:jc w:val="center"/>
        </w:trPr>
        <w:tc>
          <w:tcPr>
            <w:tcW w:w="483" w:type="dxa"/>
            <w:vAlign w:val="center"/>
          </w:tcPr>
          <w:p w14:paraId="76B810C4" w14:textId="66413BA6"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2570" w:type="dxa"/>
          </w:tcPr>
          <w:p w14:paraId="0E6826DE" w14:textId="015737F0"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تقنيات رقمية لمراقبة وتتبع شحنات الأدوية لحمايتها من السرقة أو الفقدان</w:t>
            </w:r>
            <w:r w:rsidRPr="0093033F">
              <w:rPr>
                <w:rFonts w:ascii="Simplified Arabic" w:hAnsi="Simplified Arabic" w:cs="Simplified Arabic"/>
                <w:b/>
                <w:bCs/>
              </w:rPr>
              <w:t>.</w:t>
            </w:r>
          </w:p>
        </w:tc>
        <w:tc>
          <w:tcPr>
            <w:tcW w:w="661" w:type="dxa"/>
            <w:vAlign w:val="bottom"/>
          </w:tcPr>
          <w:p w14:paraId="4CA7C945" w14:textId="0A099901"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132</w:t>
            </w:r>
          </w:p>
        </w:tc>
        <w:tc>
          <w:tcPr>
            <w:tcW w:w="689" w:type="dxa"/>
            <w:vAlign w:val="bottom"/>
          </w:tcPr>
          <w:p w14:paraId="5BE145DD" w14:textId="2D3F724A"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229</w:t>
            </w:r>
          </w:p>
        </w:tc>
        <w:tc>
          <w:tcPr>
            <w:tcW w:w="787" w:type="dxa"/>
            <w:vAlign w:val="bottom"/>
          </w:tcPr>
          <w:p w14:paraId="6C421B68" w14:textId="7610455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23</w:t>
            </w:r>
          </w:p>
        </w:tc>
        <w:tc>
          <w:tcPr>
            <w:tcW w:w="889" w:type="dxa"/>
            <w:vAlign w:val="bottom"/>
          </w:tcPr>
          <w:p w14:paraId="3F2242BE" w14:textId="694091CD"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20674479" w14:textId="6D26457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34BA9A71" w14:textId="78DA3E54"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75C3BBA3" w14:textId="67960E08"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 جدا</w:t>
            </w:r>
          </w:p>
        </w:tc>
      </w:tr>
      <w:tr w:rsidR="00A9192A" w:rsidRPr="0093033F" w14:paraId="2ACAABB1" w14:textId="77777777" w:rsidTr="00EF333C">
        <w:trPr>
          <w:trHeight w:val="537"/>
          <w:jc w:val="center"/>
        </w:trPr>
        <w:tc>
          <w:tcPr>
            <w:tcW w:w="483" w:type="dxa"/>
            <w:vAlign w:val="center"/>
          </w:tcPr>
          <w:p w14:paraId="6B7875D6" w14:textId="6F9A2FBC"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2570" w:type="dxa"/>
          </w:tcPr>
          <w:p w14:paraId="074D7248" w14:textId="70436721"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تطبق إدارة الإمداد بروتوكولات أمنية تحافظ على سلامة العاملين والمعدات</w:t>
            </w:r>
            <w:r w:rsidRPr="0093033F">
              <w:rPr>
                <w:rFonts w:ascii="Simplified Arabic" w:hAnsi="Simplified Arabic" w:cs="Simplified Arabic"/>
                <w:b/>
                <w:bCs/>
              </w:rPr>
              <w:t>.</w:t>
            </w:r>
          </w:p>
        </w:tc>
        <w:tc>
          <w:tcPr>
            <w:tcW w:w="661" w:type="dxa"/>
            <w:vAlign w:val="bottom"/>
          </w:tcPr>
          <w:p w14:paraId="4125D80C" w14:textId="64D83DB8"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123</w:t>
            </w:r>
          </w:p>
        </w:tc>
        <w:tc>
          <w:tcPr>
            <w:tcW w:w="689" w:type="dxa"/>
            <w:vAlign w:val="bottom"/>
          </w:tcPr>
          <w:p w14:paraId="63DE1E6C" w14:textId="56C4A8DD"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187</w:t>
            </w:r>
          </w:p>
        </w:tc>
        <w:tc>
          <w:tcPr>
            <w:tcW w:w="787" w:type="dxa"/>
            <w:vAlign w:val="bottom"/>
          </w:tcPr>
          <w:p w14:paraId="5B41FBCF" w14:textId="518F0B2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41</w:t>
            </w:r>
          </w:p>
        </w:tc>
        <w:tc>
          <w:tcPr>
            <w:tcW w:w="889" w:type="dxa"/>
            <w:vAlign w:val="bottom"/>
          </w:tcPr>
          <w:p w14:paraId="0D662798" w14:textId="77AB2A48"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33</w:t>
            </w:r>
          </w:p>
        </w:tc>
        <w:tc>
          <w:tcPr>
            <w:tcW w:w="716" w:type="dxa"/>
            <w:vAlign w:val="bottom"/>
          </w:tcPr>
          <w:p w14:paraId="23099B35" w14:textId="7C8213E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42940171" w14:textId="02A529F1"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4</w:t>
            </w:r>
          </w:p>
        </w:tc>
        <w:tc>
          <w:tcPr>
            <w:tcW w:w="1123" w:type="dxa"/>
          </w:tcPr>
          <w:p w14:paraId="430826F0" w14:textId="1546BEA5"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6AB0B4E6" w14:textId="77777777" w:rsidTr="00EF333C">
        <w:trPr>
          <w:trHeight w:val="537"/>
          <w:jc w:val="center"/>
        </w:trPr>
        <w:tc>
          <w:tcPr>
            <w:tcW w:w="483" w:type="dxa"/>
            <w:vAlign w:val="center"/>
          </w:tcPr>
          <w:p w14:paraId="42AD86C8" w14:textId="092636BC"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2570" w:type="dxa"/>
          </w:tcPr>
          <w:p w14:paraId="16189088" w14:textId="25434A09"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بالمعايير الأمنية الوطنية في التعامل مع المواد الدوائية</w:t>
            </w:r>
            <w:r w:rsidRPr="0093033F">
              <w:rPr>
                <w:rFonts w:ascii="Simplified Arabic" w:hAnsi="Simplified Arabic" w:cs="Simplified Arabic"/>
                <w:b/>
                <w:bCs/>
              </w:rPr>
              <w:t>.</w:t>
            </w:r>
          </w:p>
        </w:tc>
        <w:tc>
          <w:tcPr>
            <w:tcW w:w="661" w:type="dxa"/>
            <w:vAlign w:val="bottom"/>
          </w:tcPr>
          <w:p w14:paraId="476D7E22" w14:textId="217BF42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689" w:type="dxa"/>
            <w:vAlign w:val="bottom"/>
          </w:tcPr>
          <w:p w14:paraId="4E8CB831" w14:textId="2B51DDC0"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122</w:t>
            </w:r>
          </w:p>
        </w:tc>
        <w:tc>
          <w:tcPr>
            <w:tcW w:w="787" w:type="dxa"/>
            <w:vAlign w:val="bottom"/>
          </w:tcPr>
          <w:p w14:paraId="0783017A" w14:textId="7EB4CBF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26</w:t>
            </w:r>
          </w:p>
        </w:tc>
        <w:tc>
          <w:tcPr>
            <w:tcW w:w="889" w:type="dxa"/>
            <w:vAlign w:val="bottom"/>
          </w:tcPr>
          <w:p w14:paraId="47DC5859" w14:textId="7901ABED"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67</w:t>
            </w:r>
          </w:p>
        </w:tc>
        <w:tc>
          <w:tcPr>
            <w:tcW w:w="716" w:type="dxa"/>
            <w:vAlign w:val="bottom"/>
          </w:tcPr>
          <w:p w14:paraId="6B361C8E" w14:textId="502DA43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15F265B4" w14:textId="560C8D58"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5</w:t>
            </w:r>
          </w:p>
        </w:tc>
        <w:tc>
          <w:tcPr>
            <w:tcW w:w="1123" w:type="dxa"/>
          </w:tcPr>
          <w:p w14:paraId="0F347672" w14:textId="3A974BCD"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65A112F3" w14:textId="77777777" w:rsidTr="00EF333C">
        <w:trPr>
          <w:trHeight w:val="537"/>
          <w:jc w:val="center"/>
        </w:trPr>
        <w:tc>
          <w:tcPr>
            <w:tcW w:w="483" w:type="dxa"/>
            <w:vAlign w:val="center"/>
          </w:tcPr>
          <w:p w14:paraId="71AA9864" w14:textId="1A0E9275"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2570" w:type="dxa"/>
          </w:tcPr>
          <w:p w14:paraId="38A52073" w14:textId="0201112C"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تدريب العاملين على تطبيق إجراءات الأمن والسلامة في جميع مراحل الإمداد</w:t>
            </w:r>
            <w:r w:rsidRPr="0093033F">
              <w:rPr>
                <w:rFonts w:ascii="Simplified Arabic" w:hAnsi="Simplified Arabic" w:cs="Simplified Arabic"/>
                <w:b/>
                <w:bCs/>
              </w:rPr>
              <w:t>.</w:t>
            </w:r>
          </w:p>
        </w:tc>
        <w:tc>
          <w:tcPr>
            <w:tcW w:w="661" w:type="dxa"/>
            <w:vAlign w:val="bottom"/>
          </w:tcPr>
          <w:p w14:paraId="31DAB9D0" w14:textId="7DFC73E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144</w:t>
            </w:r>
          </w:p>
        </w:tc>
        <w:tc>
          <w:tcPr>
            <w:tcW w:w="689" w:type="dxa"/>
            <w:vAlign w:val="bottom"/>
          </w:tcPr>
          <w:p w14:paraId="2F1738D4" w14:textId="58F6C06E"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185</w:t>
            </w:r>
          </w:p>
        </w:tc>
        <w:tc>
          <w:tcPr>
            <w:tcW w:w="787" w:type="dxa"/>
            <w:vAlign w:val="bottom"/>
          </w:tcPr>
          <w:p w14:paraId="28EBF5CF" w14:textId="0D411B3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40</w:t>
            </w:r>
          </w:p>
        </w:tc>
        <w:tc>
          <w:tcPr>
            <w:tcW w:w="889" w:type="dxa"/>
            <w:vAlign w:val="bottom"/>
          </w:tcPr>
          <w:p w14:paraId="7F41C30A" w14:textId="15BD21D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15</w:t>
            </w:r>
          </w:p>
        </w:tc>
        <w:tc>
          <w:tcPr>
            <w:tcW w:w="716" w:type="dxa"/>
            <w:vAlign w:val="bottom"/>
          </w:tcPr>
          <w:p w14:paraId="18E4435B" w14:textId="13C7CBF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07F8C31E" w14:textId="5943C15A"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3</w:t>
            </w:r>
          </w:p>
        </w:tc>
        <w:tc>
          <w:tcPr>
            <w:tcW w:w="1123" w:type="dxa"/>
          </w:tcPr>
          <w:p w14:paraId="6D620D31" w14:textId="175D7749"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 xml:space="preserve">مرتفعة </w:t>
            </w:r>
          </w:p>
        </w:tc>
      </w:tr>
      <w:tr w:rsidR="00A9192A" w:rsidRPr="0093033F" w14:paraId="582A8172" w14:textId="77777777" w:rsidTr="00D60347">
        <w:trPr>
          <w:trHeight w:val="537"/>
          <w:jc w:val="center"/>
        </w:trPr>
        <w:tc>
          <w:tcPr>
            <w:tcW w:w="8685" w:type="dxa"/>
            <w:gridSpan w:val="9"/>
            <w:vAlign w:val="center"/>
          </w:tcPr>
          <w:p w14:paraId="28797FD9" w14:textId="25C888C1"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rtl/>
              </w:rPr>
              <w:t>البعد ال</w:t>
            </w:r>
            <w:r w:rsidRPr="0093033F">
              <w:rPr>
                <w:rFonts w:ascii="Simplified Arabic" w:hAnsi="Simplified Arabic" w:cs="Simplified Arabic" w:hint="cs"/>
                <w:b/>
                <w:bCs/>
                <w:rtl/>
              </w:rPr>
              <w:t>بيئي</w:t>
            </w:r>
          </w:p>
        </w:tc>
      </w:tr>
      <w:tr w:rsidR="00A9192A" w:rsidRPr="0093033F" w14:paraId="74C2C67F" w14:textId="77777777" w:rsidTr="00EF333C">
        <w:trPr>
          <w:trHeight w:val="537"/>
          <w:jc w:val="center"/>
        </w:trPr>
        <w:tc>
          <w:tcPr>
            <w:tcW w:w="483" w:type="dxa"/>
            <w:vAlign w:val="center"/>
          </w:tcPr>
          <w:p w14:paraId="6D8BC77D" w14:textId="5FDE3AE1"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2570" w:type="dxa"/>
          </w:tcPr>
          <w:p w14:paraId="2670F5C1" w14:textId="390BB8F4"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بمعايير الاستدامة البيئية في عمليات النقل والتوزيع</w:t>
            </w:r>
            <w:r w:rsidRPr="0093033F">
              <w:rPr>
                <w:rFonts w:ascii="Simplified Arabic" w:hAnsi="Simplified Arabic" w:cs="Simplified Arabic"/>
                <w:b/>
                <w:bCs/>
              </w:rPr>
              <w:t>.</w:t>
            </w:r>
          </w:p>
        </w:tc>
        <w:tc>
          <w:tcPr>
            <w:tcW w:w="661" w:type="dxa"/>
            <w:vAlign w:val="bottom"/>
          </w:tcPr>
          <w:p w14:paraId="5690C3F4" w14:textId="11C34242"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0ABA557D" w14:textId="0AD19AB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151</w:t>
            </w:r>
          </w:p>
        </w:tc>
        <w:tc>
          <w:tcPr>
            <w:tcW w:w="787" w:type="dxa"/>
            <w:vAlign w:val="bottom"/>
          </w:tcPr>
          <w:p w14:paraId="296E5AD4" w14:textId="262A50C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43</w:t>
            </w:r>
          </w:p>
        </w:tc>
        <w:tc>
          <w:tcPr>
            <w:tcW w:w="889" w:type="dxa"/>
            <w:vAlign w:val="bottom"/>
          </w:tcPr>
          <w:p w14:paraId="099F3642" w14:textId="4069AF65"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64</w:t>
            </w:r>
          </w:p>
        </w:tc>
        <w:tc>
          <w:tcPr>
            <w:tcW w:w="716" w:type="dxa"/>
            <w:vAlign w:val="bottom"/>
          </w:tcPr>
          <w:p w14:paraId="3BF14124" w14:textId="317A8C03"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0</w:t>
            </w:r>
          </w:p>
        </w:tc>
        <w:tc>
          <w:tcPr>
            <w:tcW w:w="767" w:type="dxa"/>
          </w:tcPr>
          <w:p w14:paraId="315CE0A4" w14:textId="21E34D2E"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5</w:t>
            </w:r>
          </w:p>
        </w:tc>
        <w:tc>
          <w:tcPr>
            <w:tcW w:w="1123" w:type="dxa"/>
          </w:tcPr>
          <w:p w14:paraId="5322AFE5" w14:textId="281495AF"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 xml:space="preserve">مرتفعة </w:t>
            </w:r>
          </w:p>
        </w:tc>
      </w:tr>
      <w:tr w:rsidR="00A9192A" w:rsidRPr="0093033F" w14:paraId="24127AE1" w14:textId="77777777" w:rsidTr="00EF333C">
        <w:trPr>
          <w:trHeight w:val="537"/>
          <w:jc w:val="center"/>
        </w:trPr>
        <w:tc>
          <w:tcPr>
            <w:tcW w:w="483" w:type="dxa"/>
            <w:vAlign w:val="center"/>
          </w:tcPr>
          <w:p w14:paraId="58BBB088" w14:textId="6B85BE2D"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2570" w:type="dxa"/>
          </w:tcPr>
          <w:p w14:paraId="337039A2" w14:textId="455A0C28"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تعمل إدارة الإمداد على تقليل النفايات الناتجة عن عمليات التغليف والتخزين</w:t>
            </w:r>
            <w:r w:rsidRPr="0093033F">
              <w:rPr>
                <w:rFonts w:ascii="Simplified Arabic" w:hAnsi="Simplified Arabic" w:cs="Simplified Arabic"/>
                <w:b/>
                <w:bCs/>
              </w:rPr>
              <w:t>.</w:t>
            </w:r>
          </w:p>
        </w:tc>
        <w:tc>
          <w:tcPr>
            <w:tcW w:w="661" w:type="dxa"/>
            <w:vAlign w:val="bottom"/>
          </w:tcPr>
          <w:p w14:paraId="735FC8BA" w14:textId="2A9135C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3CA46F59" w14:textId="1FC98FBB"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203</w:t>
            </w:r>
          </w:p>
        </w:tc>
        <w:tc>
          <w:tcPr>
            <w:tcW w:w="787" w:type="dxa"/>
            <w:vAlign w:val="bottom"/>
          </w:tcPr>
          <w:p w14:paraId="0B5072D7" w14:textId="129BAA6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19</w:t>
            </w:r>
          </w:p>
        </w:tc>
        <w:tc>
          <w:tcPr>
            <w:tcW w:w="889" w:type="dxa"/>
            <w:vAlign w:val="bottom"/>
          </w:tcPr>
          <w:p w14:paraId="28525CDA" w14:textId="78E46D4E"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13</w:t>
            </w:r>
          </w:p>
        </w:tc>
        <w:tc>
          <w:tcPr>
            <w:tcW w:w="716" w:type="dxa"/>
            <w:vAlign w:val="bottom"/>
          </w:tcPr>
          <w:p w14:paraId="7AC0DA41" w14:textId="6E42454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23</w:t>
            </w:r>
          </w:p>
        </w:tc>
        <w:tc>
          <w:tcPr>
            <w:tcW w:w="767" w:type="dxa"/>
          </w:tcPr>
          <w:p w14:paraId="5381DF41" w14:textId="38BF285A"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3</w:t>
            </w:r>
          </w:p>
        </w:tc>
        <w:tc>
          <w:tcPr>
            <w:tcW w:w="1123" w:type="dxa"/>
          </w:tcPr>
          <w:p w14:paraId="385EB354" w14:textId="187BCD01"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297C15EC" w14:textId="77777777" w:rsidTr="00EF333C">
        <w:trPr>
          <w:trHeight w:val="537"/>
          <w:jc w:val="center"/>
        </w:trPr>
        <w:tc>
          <w:tcPr>
            <w:tcW w:w="483" w:type="dxa"/>
            <w:vAlign w:val="center"/>
          </w:tcPr>
          <w:p w14:paraId="4CF6F773" w14:textId="04DDA888"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2570" w:type="dxa"/>
          </w:tcPr>
          <w:p w14:paraId="397FD26A" w14:textId="7F682C53"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تقنيات صديقة للبيئة في تشغيل أنظمة الإمداد والنقل</w:t>
            </w:r>
            <w:r w:rsidRPr="0093033F">
              <w:rPr>
                <w:rFonts w:ascii="Simplified Arabic" w:hAnsi="Simplified Arabic" w:cs="Simplified Arabic"/>
                <w:b/>
                <w:bCs/>
              </w:rPr>
              <w:t>.</w:t>
            </w:r>
          </w:p>
        </w:tc>
        <w:tc>
          <w:tcPr>
            <w:tcW w:w="661" w:type="dxa"/>
            <w:vAlign w:val="bottom"/>
          </w:tcPr>
          <w:p w14:paraId="77B80BF7" w14:textId="5A79584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123</w:t>
            </w:r>
          </w:p>
        </w:tc>
        <w:tc>
          <w:tcPr>
            <w:tcW w:w="689" w:type="dxa"/>
            <w:vAlign w:val="bottom"/>
          </w:tcPr>
          <w:p w14:paraId="6AAFEC4D" w14:textId="7C3C537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187</w:t>
            </w:r>
          </w:p>
        </w:tc>
        <w:tc>
          <w:tcPr>
            <w:tcW w:w="787" w:type="dxa"/>
            <w:vAlign w:val="bottom"/>
          </w:tcPr>
          <w:p w14:paraId="7A0943A0" w14:textId="315AD47F"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41</w:t>
            </w:r>
          </w:p>
        </w:tc>
        <w:tc>
          <w:tcPr>
            <w:tcW w:w="889" w:type="dxa"/>
            <w:vAlign w:val="bottom"/>
          </w:tcPr>
          <w:p w14:paraId="5074426A" w14:textId="0496E515"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33</w:t>
            </w:r>
          </w:p>
        </w:tc>
        <w:tc>
          <w:tcPr>
            <w:tcW w:w="716" w:type="dxa"/>
            <w:vAlign w:val="bottom"/>
          </w:tcPr>
          <w:p w14:paraId="1724CEED" w14:textId="2BDEFB0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7A231B95" w14:textId="60745DB4"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2FE619E4" w14:textId="6B3BA106"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1D398FEB" w14:textId="77777777" w:rsidTr="00EF333C">
        <w:trPr>
          <w:trHeight w:val="537"/>
          <w:jc w:val="center"/>
        </w:trPr>
        <w:tc>
          <w:tcPr>
            <w:tcW w:w="483" w:type="dxa"/>
            <w:vAlign w:val="center"/>
          </w:tcPr>
          <w:p w14:paraId="12DD7A44" w14:textId="46971756"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2570" w:type="dxa"/>
          </w:tcPr>
          <w:p w14:paraId="55A84C35" w14:textId="2451B97A"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تهتم المؤسسة بتقليل انبعاثات الكربون الناتجة عن سلسلة الإمداد</w:t>
            </w:r>
            <w:r w:rsidRPr="0093033F">
              <w:rPr>
                <w:rFonts w:ascii="Simplified Arabic" w:hAnsi="Simplified Arabic" w:cs="Simplified Arabic"/>
                <w:b/>
                <w:bCs/>
              </w:rPr>
              <w:t>.</w:t>
            </w:r>
          </w:p>
        </w:tc>
        <w:tc>
          <w:tcPr>
            <w:tcW w:w="661" w:type="dxa"/>
            <w:vAlign w:val="bottom"/>
          </w:tcPr>
          <w:p w14:paraId="34806E5D" w14:textId="6E45470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689" w:type="dxa"/>
            <w:vAlign w:val="bottom"/>
          </w:tcPr>
          <w:p w14:paraId="3E16A8D9" w14:textId="72C38D5E"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122</w:t>
            </w:r>
          </w:p>
        </w:tc>
        <w:tc>
          <w:tcPr>
            <w:tcW w:w="787" w:type="dxa"/>
            <w:vAlign w:val="bottom"/>
          </w:tcPr>
          <w:p w14:paraId="0658561E" w14:textId="531352A6"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26</w:t>
            </w:r>
          </w:p>
        </w:tc>
        <w:tc>
          <w:tcPr>
            <w:tcW w:w="889" w:type="dxa"/>
            <w:vAlign w:val="bottom"/>
          </w:tcPr>
          <w:p w14:paraId="05EC62BE" w14:textId="27567BC1"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67</w:t>
            </w:r>
          </w:p>
        </w:tc>
        <w:tc>
          <w:tcPr>
            <w:tcW w:w="716" w:type="dxa"/>
            <w:vAlign w:val="bottom"/>
          </w:tcPr>
          <w:p w14:paraId="5894BC15" w14:textId="3BD65F99"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5D006026" w14:textId="699D4CD4"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4</w:t>
            </w:r>
          </w:p>
        </w:tc>
        <w:tc>
          <w:tcPr>
            <w:tcW w:w="1123" w:type="dxa"/>
          </w:tcPr>
          <w:p w14:paraId="72756892" w14:textId="52993F59"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169731EB" w14:textId="77777777" w:rsidTr="00EF333C">
        <w:trPr>
          <w:trHeight w:val="537"/>
          <w:jc w:val="center"/>
        </w:trPr>
        <w:tc>
          <w:tcPr>
            <w:tcW w:w="483" w:type="dxa"/>
            <w:vAlign w:val="center"/>
          </w:tcPr>
          <w:p w14:paraId="4B7B67ED" w14:textId="2D672558"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2570" w:type="dxa"/>
          </w:tcPr>
          <w:p w14:paraId="584EBE12" w14:textId="2A1E4B2C"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إعادة التدوير واستخدام المواد القابلة للتحلل في الإمداد الدوائي</w:t>
            </w:r>
            <w:r w:rsidRPr="0093033F">
              <w:rPr>
                <w:rFonts w:ascii="Simplified Arabic" w:hAnsi="Simplified Arabic" w:cs="Simplified Arabic"/>
                <w:b/>
                <w:bCs/>
              </w:rPr>
              <w:t>.</w:t>
            </w:r>
          </w:p>
        </w:tc>
        <w:tc>
          <w:tcPr>
            <w:tcW w:w="661" w:type="dxa"/>
            <w:vAlign w:val="bottom"/>
          </w:tcPr>
          <w:p w14:paraId="5FDEA39C" w14:textId="6736A19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144</w:t>
            </w:r>
          </w:p>
        </w:tc>
        <w:tc>
          <w:tcPr>
            <w:tcW w:w="689" w:type="dxa"/>
            <w:vAlign w:val="bottom"/>
          </w:tcPr>
          <w:p w14:paraId="7B378729" w14:textId="35E2DA94"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185</w:t>
            </w:r>
          </w:p>
        </w:tc>
        <w:tc>
          <w:tcPr>
            <w:tcW w:w="787" w:type="dxa"/>
            <w:vAlign w:val="bottom"/>
          </w:tcPr>
          <w:p w14:paraId="1C493AE4" w14:textId="5AE831BC"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40</w:t>
            </w:r>
          </w:p>
        </w:tc>
        <w:tc>
          <w:tcPr>
            <w:tcW w:w="889" w:type="dxa"/>
            <w:vAlign w:val="bottom"/>
          </w:tcPr>
          <w:p w14:paraId="4064EE35" w14:textId="18C8EE90"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15</w:t>
            </w:r>
          </w:p>
        </w:tc>
        <w:tc>
          <w:tcPr>
            <w:tcW w:w="716" w:type="dxa"/>
            <w:vAlign w:val="bottom"/>
          </w:tcPr>
          <w:p w14:paraId="7B1335A0" w14:textId="6F74C80D"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2AFD3B2E" w14:textId="5C202D78"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4FD41785" w14:textId="597D4343"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 xml:space="preserve">مرتفعة </w:t>
            </w:r>
          </w:p>
        </w:tc>
      </w:tr>
    </w:tbl>
    <w:p w14:paraId="04209C3E" w14:textId="77777777" w:rsidR="00CC74A6" w:rsidRPr="0093033F" w:rsidRDefault="00CC74A6" w:rsidP="0093033F">
      <w:pPr>
        <w:bidi/>
        <w:spacing w:after="0" w:line="240" w:lineRule="auto"/>
        <w:rPr>
          <w:rFonts w:ascii="Simplified Arabic" w:eastAsia="Times New Roman" w:hAnsi="Simplified Arabic" w:cs="Simplified Arabic"/>
          <w:b/>
          <w:bCs/>
          <w:kern w:val="0"/>
          <w:sz w:val="22"/>
          <w:szCs w:val="22"/>
          <w14:ligatures w14:val="none"/>
        </w:rPr>
      </w:pPr>
      <w:r w:rsidRPr="0093033F">
        <w:rPr>
          <w:rFonts w:ascii="Simplified Arabic" w:eastAsia="Times New Roman" w:hAnsi="Simplified Arabic" w:cs="Simplified Arabic"/>
          <w:b/>
          <w:bCs/>
          <w:kern w:val="0"/>
          <w:sz w:val="22"/>
          <w:szCs w:val="22"/>
          <w:rtl/>
          <w14:ligatures w14:val="none"/>
        </w:rPr>
        <w:t>المصدر / من إعداد الباحث</w:t>
      </w:r>
      <w:r w:rsidRPr="0093033F">
        <w:rPr>
          <w:rFonts w:ascii="Simplified Arabic" w:eastAsia="Times New Roman" w:hAnsi="Simplified Arabic" w:cs="Simplified Arabic" w:hint="cs"/>
          <w:b/>
          <w:bCs/>
          <w:kern w:val="0"/>
          <w:sz w:val="22"/>
          <w:szCs w:val="22"/>
          <w:rtl/>
          <w14:ligatures w14:val="none"/>
        </w:rPr>
        <w:t>ة</w:t>
      </w:r>
      <w:r w:rsidRPr="0093033F">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216B83C" w14:textId="12BCE738"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93033F">
        <w:rPr>
          <w:rFonts w:ascii="Simplified Arabic" w:eastAsia="Times New Roman" w:hAnsi="Simplified Arabic" w:cs="Simplified Arabic" w:hint="cs"/>
          <w:kern w:val="0"/>
          <w:sz w:val="28"/>
          <w:szCs w:val="28"/>
          <w:rtl/>
          <w14:ligatures w14:val="none"/>
        </w:rPr>
        <w:t>البعد التشغيلي</w:t>
      </w:r>
      <w:r w:rsidRPr="0093033F">
        <w:rPr>
          <w:rFonts w:ascii="Simplified Arabic" w:eastAsia="Times New Roman" w:hAnsi="Simplified Arabic" w:cs="Simplified Arabic"/>
          <w:kern w:val="0"/>
          <w:sz w:val="28"/>
          <w:szCs w:val="28"/>
          <w:rtl/>
          <w14:ligatures w14:val="none"/>
        </w:rPr>
        <w:t xml:space="preserve"> كأحد ابعاد </w:t>
      </w:r>
      <w:r w:rsidRPr="0093033F">
        <w:rPr>
          <w:rFonts w:ascii="Simplified Arabic" w:hAnsi="Simplified Arabic" w:cs="Simplified Arabic"/>
          <w:sz w:val="28"/>
          <w:szCs w:val="28"/>
          <w:rtl/>
        </w:rPr>
        <w:t>ادارة سلاسل الامداد</w:t>
      </w:r>
      <w:r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93033F">
        <w:rPr>
          <w:rFonts w:ascii="Simplified Arabic" w:eastAsia="Times New Roman" w:hAnsi="Simplified Arabic" w:cs="Simplified Arabic" w:hint="cs"/>
          <w:kern w:val="0"/>
          <w:sz w:val="28"/>
          <w:szCs w:val="28"/>
          <w:rtl/>
          <w14:ligatures w14:val="none"/>
        </w:rPr>
        <w:t>4.10</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بانحراف معياري </w:t>
      </w:r>
      <w:r w:rsidR="00757634" w:rsidRPr="0093033F">
        <w:rPr>
          <w:rFonts w:ascii="Simplified Arabic" w:eastAsia="Times New Roman" w:hAnsi="Simplified Arabic" w:cs="Simplified Arabic" w:hint="cs"/>
          <w:kern w:val="0"/>
          <w:sz w:val="28"/>
          <w:szCs w:val="28"/>
          <w:rtl/>
          <w:lang w:bidi="ar-EG"/>
          <w14:ligatures w14:val="none"/>
        </w:rPr>
        <w:t>0.92</w:t>
      </w:r>
      <w:r w:rsidRPr="0093033F">
        <w:rPr>
          <w:rFonts w:ascii="Simplified Arabic" w:eastAsia="Times New Roman" w:hAnsi="Simplified Arabic" w:cs="Simplified Arabic"/>
          <w:kern w:val="0"/>
          <w:sz w:val="28"/>
          <w:szCs w:val="28"/>
          <w:rtl/>
          <w:lang w:bidi="ar-EG"/>
          <w14:ligatures w14:val="none"/>
        </w:rPr>
        <w:t xml:space="preserve"> </w:t>
      </w:r>
      <w:r w:rsidRPr="0093033F">
        <w:rPr>
          <w:rFonts w:ascii="Simplified Arabic" w:eastAsia="Times New Roman" w:hAnsi="Simplified Arabic" w:cs="Simplified Arabic"/>
          <w:color w:val="000000"/>
          <w:kern w:val="0"/>
          <w:sz w:val="28"/>
          <w:szCs w:val="28"/>
          <w:rtl/>
          <w:lang w:bidi="ar-EG"/>
          <w14:ligatures w14:val="none"/>
        </w:rPr>
        <w:t>و</w:t>
      </w:r>
      <w:r w:rsidRPr="0093033F">
        <w:rPr>
          <w:rFonts w:ascii="Simplified Arabic" w:eastAsia="Times New Roman" w:hAnsi="Simplified Arabic" w:cs="Simplified Arabic"/>
          <w:kern w:val="0"/>
          <w:sz w:val="28"/>
          <w:szCs w:val="28"/>
          <w:rtl/>
          <w14:ligatures w14:val="none"/>
        </w:rPr>
        <w:t xml:space="preserve">عند دراسة عبارات </w:t>
      </w:r>
      <w:r w:rsidR="00757634" w:rsidRPr="0093033F">
        <w:rPr>
          <w:rFonts w:ascii="Simplified Arabic" w:eastAsia="Times New Roman" w:hAnsi="Simplified Arabic" w:cs="Simplified Arabic" w:hint="cs"/>
          <w:kern w:val="0"/>
          <w:sz w:val="28"/>
          <w:szCs w:val="28"/>
          <w:rtl/>
          <w14:ligatures w14:val="none"/>
        </w:rPr>
        <w:t>البعد التشغيلي</w:t>
      </w:r>
      <w:r w:rsidR="00757634"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تبين أن </w:t>
      </w:r>
      <w:r w:rsidR="00757634" w:rsidRPr="0093033F">
        <w:rPr>
          <w:rFonts w:ascii="Simplified Arabic" w:eastAsia="Times New Roman" w:hAnsi="Simplified Arabic" w:cs="Simplified Arabic" w:hint="cs"/>
          <w:kern w:val="0"/>
          <w:sz w:val="28"/>
          <w:szCs w:val="28"/>
          <w:rtl/>
          <w14:ligatures w14:val="none"/>
        </w:rPr>
        <w:t>عبارة واحدة</w:t>
      </w:r>
      <w:r w:rsidRPr="0093033F">
        <w:rPr>
          <w:rFonts w:ascii="Simplified Arabic" w:eastAsia="Times New Roman" w:hAnsi="Simplified Arabic" w:cs="Simplified Arabic" w:hint="cs"/>
          <w:kern w:val="0"/>
          <w:sz w:val="28"/>
          <w:szCs w:val="28"/>
          <w:rtl/>
          <w14:ligatures w14:val="none"/>
        </w:rPr>
        <w:t xml:space="preserve"> في مستوى الموافقة المرتفع جدا و</w:t>
      </w:r>
      <w:r w:rsidR="00757634" w:rsidRPr="0093033F">
        <w:rPr>
          <w:rFonts w:ascii="Simplified Arabic" w:eastAsia="Times New Roman" w:hAnsi="Simplified Arabic" w:cs="Simplified Arabic" w:hint="cs"/>
          <w:kern w:val="0"/>
          <w:sz w:val="28"/>
          <w:szCs w:val="28"/>
          <w:rtl/>
          <w14:ligatures w14:val="none"/>
        </w:rPr>
        <w:t>أربع</w:t>
      </w:r>
      <w:r w:rsidRPr="0093033F">
        <w:rPr>
          <w:rFonts w:ascii="Simplified Arabic" w:eastAsia="Times New Roman" w:hAnsi="Simplified Arabic" w:cs="Simplified Arabic" w:hint="cs"/>
          <w:kern w:val="0"/>
          <w:sz w:val="28"/>
          <w:szCs w:val="28"/>
          <w:rtl/>
          <w14:ligatures w14:val="none"/>
        </w:rPr>
        <w:t xml:space="preserve"> عبارات</w:t>
      </w:r>
      <w:r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6CA6BB19" w14:textId="1BF6231D"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00757634" w:rsidRPr="0093033F">
        <w:rPr>
          <w:rFonts w:ascii="Simplified Arabic" w:eastAsia="Times New Roman" w:hAnsi="Simplified Arabic" w:cs="Simplified Arabic" w:hint="cs"/>
          <w:kern w:val="0"/>
          <w:sz w:val="28"/>
          <w:szCs w:val="28"/>
          <w:rtl/>
          <w14:ligatures w14:val="none"/>
        </w:rPr>
        <w:t>البعد التشغيلي</w:t>
      </w:r>
      <w:r w:rsidR="00757634"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93033F" w:rsidRDefault="00CC74A6"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00757634" w:rsidRPr="0093033F">
        <w:rPr>
          <w:rFonts w:ascii="Simplified Arabic" w:hAnsi="Simplified Arabic" w:cs="Simplified Arabic"/>
          <w:sz w:val="28"/>
          <w:szCs w:val="28"/>
          <w:rtl/>
        </w:rPr>
        <w:t>تُستخدم مؤشرات أداء واضحة لتقييم كفاءة النقل والتوزيع والتخزين</w:t>
      </w:r>
      <w:r w:rsidR="00757634"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757634" w:rsidRPr="0093033F">
        <w:rPr>
          <w:rFonts w:ascii="Simplified Arabic" w:eastAsia="Times New Roman" w:hAnsi="Simplified Arabic" w:cs="Simplified Arabic" w:hint="cs"/>
          <w:kern w:val="0"/>
          <w:sz w:val="28"/>
          <w:szCs w:val="28"/>
          <w:rtl/>
          <w:lang w:bidi="ar-EG"/>
          <w14:ligatures w14:val="none"/>
        </w:rPr>
        <w:t>4.27</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00757634" w:rsidRPr="0093033F">
        <w:rPr>
          <w:rFonts w:ascii="Simplified Arabic" w:eastAsia="Times New Roman" w:hAnsi="Simplified Arabic" w:cs="Simplified Arabic" w:hint="cs"/>
          <w:kern w:val="0"/>
          <w:sz w:val="28"/>
          <w:szCs w:val="28"/>
          <w:rtl/>
          <w:lang w:bidi="ar-EG"/>
          <w14:ligatures w14:val="none"/>
        </w:rPr>
        <w:t>0.71</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56121433" w14:textId="6646AE84"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00757634" w:rsidRPr="0093033F">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00757634" w:rsidRPr="0093033F">
        <w:rPr>
          <w:rFonts w:ascii="Simplified Arabic" w:eastAsia="Times New Roman" w:hAnsi="Simplified Arabic" w:cs="Simplified Arabic" w:hint="cs"/>
          <w:kern w:val="0"/>
          <w:sz w:val="28"/>
          <w:szCs w:val="28"/>
          <w:rtl/>
          <w:lang w:bidi="ar-EG"/>
          <w14:ligatures w14:val="none"/>
        </w:rPr>
        <w:t>4.00</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33212A22" w14:textId="7F4C1B43" w:rsidR="00757634"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757634" w:rsidRPr="0093033F">
        <w:rPr>
          <w:rFonts w:ascii="Simplified Arabic" w:eastAsia="Times New Roman" w:hAnsi="Simplified Arabic" w:cs="Simplified Arabic"/>
          <w:kern w:val="0"/>
          <w:sz w:val="28"/>
          <w:szCs w:val="28"/>
          <w:rtl/>
          <w14:ligatures w14:val="none"/>
        </w:rPr>
        <w:t xml:space="preserve">تبين </w:t>
      </w:r>
      <w:r w:rsidRPr="0093033F">
        <w:rPr>
          <w:rFonts w:ascii="Simplified Arabic" w:eastAsia="Times New Roman" w:hAnsi="Simplified Arabic" w:cs="Simplified Arabic" w:hint="cs"/>
          <w:kern w:val="0"/>
          <w:sz w:val="28"/>
          <w:szCs w:val="28"/>
          <w:rtl/>
          <w14:ligatures w14:val="none"/>
        </w:rPr>
        <w:t xml:space="preserve">كذلك </w:t>
      </w:r>
      <w:r w:rsidR="00757634" w:rsidRPr="0093033F">
        <w:rPr>
          <w:rFonts w:ascii="Simplified Arabic" w:eastAsia="Times New Roman" w:hAnsi="Simplified Arabic" w:cs="Simplified Arabic"/>
          <w:kern w:val="0"/>
          <w:sz w:val="28"/>
          <w:szCs w:val="28"/>
          <w:rtl/>
          <w14:ligatures w14:val="none"/>
        </w:rPr>
        <w:t xml:space="preserve">من الجدول السابق ارتفاع مستوى </w:t>
      </w:r>
      <w:r w:rsidR="00757634" w:rsidRPr="0093033F">
        <w:rPr>
          <w:rFonts w:ascii="Simplified Arabic" w:hAnsi="Simplified Arabic" w:cs="Simplified Arabic"/>
          <w:sz w:val="28"/>
          <w:szCs w:val="28"/>
          <w:rtl/>
        </w:rPr>
        <w:t>البعد المالي</w:t>
      </w:r>
      <w:r w:rsidR="00757634" w:rsidRPr="0093033F">
        <w:rPr>
          <w:rFonts w:ascii="Simplified Arabic" w:eastAsia="Times New Roman" w:hAnsi="Simplified Arabic" w:cs="Simplified Arabic"/>
          <w:kern w:val="0"/>
          <w:sz w:val="28"/>
          <w:szCs w:val="28"/>
          <w:rtl/>
          <w14:ligatures w14:val="none"/>
        </w:rPr>
        <w:t xml:space="preserve"> كأحد ابعاد </w:t>
      </w:r>
      <w:r w:rsidR="00757634" w:rsidRPr="0093033F">
        <w:rPr>
          <w:rFonts w:ascii="Simplified Arabic" w:hAnsi="Simplified Arabic" w:cs="Simplified Arabic"/>
          <w:sz w:val="28"/>
          <w:szCs w:val="28"/>
          <w:rtl/>
        </w:rPr>
        <w:t>ادارة سلاسل الامداد</w:t>
      </w:r>
      <w:r w:rsidR="00757634"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93033F">
        <w:rPr>
          <w:rFonts w:ascii="Simplified Arabic" w:eastAsia="Times New Roman" w:hAnsi="Simplified Arabic" w:cs="Simplified Arabic" w:hint="cs"/>
          <w:kern w:val="0"/>
          <w:sz w:val="28"/>
          <w:szCs w:val="28"/>
          <w:rtl/>
          <w14:ligatures w14:val="none"/>
        </w:rPr>
        <w:t>4.05</w:t>
      </w:r>
      <w:r w:rsidR="00757634" w:rsidRPr="0093033F">
        <w:rPr>
          <w:rFonts w:ascii="Simplified Arabic" w:eastAsia="Times New Roman" w:hAnsi="Simplified Arabic" w:cs="Simplified Arabic"/>
          <w:kern w:val="0"/>
          <w:sz w:val="28"/>
          <w:szCs w:val="28"/>
          <w:rtl/>
          <w14:ligatures w14:val="none"/>
        </w:rPr>
        <w:t xml:space="preserve"> </w:t>
      </w:r>
      <w:r w:rsidR="00757634" w:rsidRPr="0093033F">
        <w:rPr>
          <w:rFonts w:ascii="Simplified Arabic" w:eastAsia="Times New Roman" w:hAnsi="Simplified Arabic" w:cs="Simplified Arabic"/>
          <w:kern w:val="0"/>
          <w:sz w:val="28"/>
          <w:szCs w:val="28"/>
          <w:rtl/>
          <w:lang w:bidi="ar-EG"/>
          <w14:ligatures w14:val="none"/>
        </w:rPr>
        <w:t xml:space="preserve">بانحراف معياري </w:t>
      </w:r>
      <w:r w:rsidR="00757634" w:rsidRPr="0093033F">
        <w:rPr>
          <w:rFonts w:ascii="Simplified Arabic" w:eastAsia="Times New Roman" w:hAnsi="Simplified Arabic" w:cs="Simplified Arabic" w:hint="cs"/>
          <w:kern w:val="0"/>
          <w:sz w:val="28"/>
          <w:szCs w:val="28"/>
          <w:rtl/>
          <w:lang w:bidi="ar-EG"/>
          <w14:ligatures w14:val="none"/>
        </w:rPr>
        <w:t>0.92</w:t>
      </w:r>
      <w:r w:rsidR="00757634" w:rsidRPr="0093033F">
        <w:rPr>
          <w:rFonts w:ascii="Simplified Arabic" w:eastAsia="Times New Roman" w:hAnsi="Simplified Arabic" w:cs="Simplified Arabic"/>
          <w:kern w:val="0"/>
          <w:sz w:val="28"/>
          <w:szCs w:val="28"/>
          <w:rtl/>
          <w:lang w:bidi="ar-EG"/>
          <w14:ligatures w14:val="none"/>
        </w:rPr>
        <w:t xml:space="preserve"> </w:t>
      </w:r>
      <w:r w:rsidR="00757634" w:rsidRPr="0093033F">
        <w:rPr>
          <w:rFonts w:ascii="Simplified Arabic" w:eastAsia="Times New Roman" w:hAnsi="Simplified Arabic" w:cs="Simplified Arabic"/>
          <w:color w:val="000000"/>
          <w:kern w:val="0"/>
          <w:sz w:val="28"/>
          <w:szCs w:val="28"/>
          <w:rtl/>
          <w:lang w:bidi="ar-EG"/>
          <w14:ligatures w14:val="none"/>
        </w:rPr>
        <w:t>و</w:t>
      </w:r>
      <w:r w:rsidR="00757634" w:rsidRPr="0093033F">
        <w:rPr>
          <w:rFonts w:ascii="Simplified Arabic" w:eastAsia="Times New Roman" w:hAnsi="Simplified Arabic" w:cs="Simplified Arabic"/>
          <w:kern w:val="0"/>
          <w:sz w:val="28"/>
          <w:szCs w:val="28"/>
          <w:rtl/>
          <w14:ligatures w14:val="none"/>
        </w:rPr>
        <w:t xml:space="preserve">عند دراسة عبارات </w:t>
      </w:r>
      <w:r w:rsidR="00757634" w:rsidRPr="0093033F">
        <w:rPr>
          <w:rFonts w:ascii="Simplified Arabic" w:hAnsi="Simplified Arabic" w:cs="Simplified Arabic"/>
          <w:sz w:val="28"/>
          <w:szCs w:val="28"/>
          <w:rtl/>
        </w:rPr>
        <w:t>البعد المالي</w:t>
      </w:r>
      <w:r w:rsidR="00757634" w:rsidRPr="0093033F">
        <w:rPr>
          <w:rFonts w:ascii="Simplified Arabic" w:eastAsia="Times New Roman" w:hAnsi="Simplified Arabic" w:cs="Simplified Arabic"/>
          <w:kern w:val="0"/>
          <w:sz w:val="28"/>
          <w:szCs w:val="28"/>
          <w:rtl/>
          <w14:ligatures w14:val="none"/>
        </w:rPr>
        <w:t xml:space="preserve"> تبين أن </w:t>
      </w:r>
      <w:r w:rsidR="00757634" w:rsidRPr="0093033F">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757634"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1A5A3B16" w14:textId="4D99C51C" w:rsidR="00757634" w:rsidRPr="0093033F" w:rsidRDefault="00757634"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Pr="0093033F">
        <w:rPr>
          <w:rFonts w:ascii="Simplified Arabic" w:hAnsi="Simplified Arabic" w:cs="Simplified Arabic"/>
          <w:sz w:val="28"/>
          <w:szCs w:val="28"/>
          <w:rtl/>
        </w:rPr>
        <w:t>البعد المالي</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93033F" w:rsidRDefault="00757634"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تُسهم التحسينات الرقمية في تقليل تكاليف النقل والتخزين في سلسلة الإمداد</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4.36</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0.66</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260CC24A" w14:textId="012816A4" w:rsidR="00757634" w:rsidRPr="0093033F" w:rsidRDefault="00757634"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يسهم التحول الرقمي في رفع كفاءة الإنفاق وتحقيق وفورات مالية في إدارة الإمداد</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3.78</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1.15</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48CFA770" w14:textId="3AE36D3E" w:rsidR="00B54120"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B54120" w:rsidRPr="0093033F">
        <w:rPr>
          <w:rFonts w:ascii="Simplified Arabic" w:eastAsia="Times New Roman" w:hAnsi="Simplified Arabic" w:cs="Simplified Arabic"/>
          <w:kern w:val="0"/>
          <w:sz w:val="28"/>
          <w:szCs w:val="28"/>
          <w:rtl/>
          <w14:ligatures w14:val="none"/>
        </w:rPr>
        <w:t xml:space="preserve">تبين </w:t>
      </w:r>
      <w:r w:rsidRPr="0093033F">
        <w:rPr>
          <w:rFonts w:ascii="Simplified Arabic" w:eastAsia="Times New Roman" w:hAnsi="Simplified Arabic" w:cs="Simplified Arabic" w:hint="cs"/>
          <w:kern w:val="0"/>
          <w:sz w:val="28"/>
          <w:szCs w:val="28"/>
          <w:rtl/>
          <w14:ligatures w14:val="none"/>
        </w:rPr>
        <w:t xml:space="preserve">أيضا </w:t>
      </w:r>
      <w:r w:rsidR="00B54120" w:rsidRPr="0093033F">
        <w:rPr>
          <w:rFonts w:ascii="Simplified Arabic" w:eastAsia="Times New Roman" w:hAnsi="Simplified Arabic" w:cs="Simplified Arabic"/>
          <w:kern w:val="0"/>
          <w:sz w:val="28"/>
          <w:szCs w:val="28"/>
          <w:rtl/>
          <w14:ligatures w14:val="none"/>
        </w:rPr>
        <w:t xml:space="preserve">من الجدول السابق ارتفاع مستوى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أمني</w:t>
      </w:r>
      <w:r w:rsidR="00B54120" w:rsidRPr="0093033F">
        <w:rPr>
          <w:rFonts w:ascii="Simplified Arabic" w:eastAsia="Times New Roman" w:hAnsi="Simplified Arabic" w:cs="Simplified Arabic"/>
          <w:kern w:val="0"/>
          <w:sz w:val="28"/>
          <w:szCs w:val="28"/>
          <w:rtl/>
          <w14:ligatures w14:val="none"/>
        </w:rPr>
        <w:t xml:space="preserve"> كأحد ابعاد </w:t>
      </w:r>
      <w:r w:rsidR="00B54120" w:rsidRPr="0093033F">
        <w:rPr>
          <w:rFonts w:ascii="Simplified Arabic" w:hAnsi="Simplified Arabic" w:cs="Simplified Arabic"/>
          <w:sz w:val="28"/>
          <w:szCs w:val="28"/>
          <w:rtl/>
        </w:rPr>
        <w:t>ادارة سلاسل الامداد</w:t>
      </w:r>
      <w:r w:rsidR="00B54120"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93033F">
        <w:rPr>
          <w:rFonts w:ascii="Simplified Arabic" w:eastAsia="Times New Roman" w:hAnsi="Simplified Arabic" w:cs="Simplified Arabic" w:hint="cs"/>
          <w:kern w:val="0"/>
          <w:sz w:val="28"/>
          <w:szCs w:val="28"/>
          <w:rtl/>
          <w14:ligatures w14:val="none"/>
        </w:rPr>
        <w:t>4.05</w:t>
      </w:r>
      <w:r w:rsidR="00B54120" w:rsidRPr="0093033F">
        <w:rPr>
          <w:rFonts w:ascii="Simplified Arabic" w:eastAsia="Times New Roman" w:hAnsi="Simplified Arabic" w:cs="Simplified Arabic"/>
          <w:kern w:val="0"/>
          <w:sz w:val="28"/>
          <w:szCs w:val="28"/>
          <w:rtl/>
          <w14:ligatures w14:val="none"/>
        </w:rPr>
        <w:t xml:space="preserve"> </w:t>
      </w:r>
      <w:r w:rsidR="00B54120" w:rsidRPr="0093033F">
        <w:rPr>
          <w:rFonts w:ascii="Simplified Arabic" w:eastAsia="Times New Roman" w:hAnsi="Simplified Arabic" w:cs="Simplified Arabic"/>
          <w:kern w:val="0"/>
          <w:sz w:val="28"/>
          <w:szCs w:val="28"/>
          <w:rtl/>
          <w:lang w:bidi="ar-EG"/>
          <w14:ligatures w14:val="none"/>
        </w:rPr>
        <w:t xml:space="preserve">بانحراف معياري </w:t>
      </w:r>
      <w:r w:rsidR="00B54120" w:rsidRPr="0093033F">
        <w:rPr>
          <w:rFonts w:ascii="Simplified Arabic" w:eastAsia="Times New Roman" w:hAnsi="Simplified Arabic" w:cs="Simplified Arabic" w:hint="cs"/>
          <w:kern w:val="0"/>
          <w:sz w:val="28"/>
          <w:szCs w:val="28"/>
          <w:rtl/>
          <w:lang w:bidi="ar-EG"/>
          <w14:ligatures w14:val="none"/>
        </w:rPr>
        <w:t>0.92</w:t>
      </w:r>
      <w:r w:rsidR="00B54120" w:rsidRPr="0093033F">
        <w:rPr>
          <w:rFonts w:ascii="Simplified Arabic" w:eastAsia="Times New Roman" w:hAnsi="Simplified Arabic" w:cs="Simplified Arabic"/>
          <w:kern w:val="0"/>
          <w:sz w:val="28"/>
          <w:szCs w:val="28"/>
          <w:rtl/>
          <w:lang w:bidi="ar-EG"/>
          <w14:ligatures w14:val="none"/>
        </w:rPr>
        <w:t xml:space="preserve"> </w:t>
      </w:r>
      <w:r w:rsidR="00B54120" w:rsidRPr="0093033F">
        <w:rPr>
          <w:rFonts w:ascii="Simplified Arabic" w:eastAsia="Times New Roman" w:hAnsi="Simplified Arabic" w:cs="Simplified Arabic"/>
          <w:color w:val="000000"/>
          <w:kern w:val="0"/>
          <w:sz w:val="28"/>
          <w:szCs w:val="28"/>
          <w:rtl/>
          <w:lang w:bidi="ar-EG"/>
          <w14:ligatures w14:val="none"/>
        </w:rPr>
        <w:t>و</w:t>
      </w:r>
      <w:r w:rsidR="00B54120" w:rsidRPr="0093033F">
        <w:rPr>
          <w:rFonts w:ascii="Simplified Arabic" w:eastAsia="Times New Roman" w:hAnsi="Simplified Arabic" w:cs="Simplified Arabic"/>
          <w:kern w:val="0"/>
          <w:sz w:val="28"/>
          <w:szCs w:val="28"/>
          <w:rtl/>
          <w14:ligatures w14:val="none"/>
        </w:rPr>
        <w:t xml:space="preserve">عند دراسة عبارات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أمني</w:t>
      </w:r>
      <w:r w:rsidR="00B54120" w:rsidRPr="0093033F">
        <w:rPr>
          <w:rFonts w:ascii="Simplified Arabic" w:eastAsia="Times New Roman" w:hAnsi="Simplified Arabic" w:cs="Simplified Arabic"/>
          <w:kern w:val="0"/>
          <w:sz w:val="28"/>
          <w:szCs w:val="28"/>
          <w:rtl/>
          <w14:ligatures w14:val="none"/>
        </w:rPr>
        <w:t xml:space="preserve"> تبين أن </w:t>
      </w:r>
      <w:r w:rsidR="00B54120" w:rsidRPr="0093033F">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B54120"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61575EE8" w14:textId="62528E28"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Pr="0093033F">
        <w:rPr>
          <w:rFonts w:ascii="Simplified Arabic" w:hAnsi="Simplified Arabic" w:cs="Simplified Arabic"/>
          <w:sz w:val="28"/>
          <w:szCs w:val="28"/>
          <w:rtl/>
        </w:rPr>
        <w:t>البعد ال</w:t>
      </w:r>
      <w:r w:rsidRPr="0093033F">
        <w:rPr>
          <w:rFonts w:ascii="Simplified Arabic" w:hAnsi="Simplified Arabic" w:cs="Simplified Arabic" w:hint="cs"/>
          <w:sz w:val="28"/>
          <w:szCs w:val="28"/>
          <w:rtl/>
        </w:rPr>
        <w:t>أمني</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93033F" w:rsidRDefault="00B54120"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تتبع المؤسسة إجراءات صارمة لضمان سلامة نقل وتخزين الأدوية الحساسة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4.36</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0.66</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22260D82" w14:textId="7A2AD88F"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تلتزم المؤسسة بالمعايير الأمنية الوطنية في التعامل مع المواد الدوائية</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4.02</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1.10</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070F253A" w14:textId="379844B5" w:rsidR="00B54120"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B54120"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بيئي</w:t>
      </w:r>
      <w:r w:rsidR="00B54120" w:rsidRPr="0093033F">
        <w:rPr>
          <w:rFonts w:ascii="Simplified Arabic" w:eastAsia="Times New Roman" w:hAnsi="Simplified Arabic" w:cs="Simplified Arabic"/>
          <w:kern w:val="0"/>
          <w:sz w:val="28"/>
          <w:szCs w:val="28"/>
          <w:rtl/>
          <w14:ligatures w14:val="none"/>
        </w:rPr>
        <w:t xml:space="preserve"> كأحد ابعاد </w:t>
      </w:r>
      <w:r w:rsidR="00B54120" w:rsidRPr="0093033F">
        <w:rPr>
          <w:rFonts w:ascii="Simplified Arabic" w:hAnsi="Simplified Arabic" w:cs="Simplified Arabic"/>
          <w:sz w:val="28"/>
          <w:szCs w:val="28"/>
          <w:rtl/>
        </w:rPr>
        <w:t>ادارة سلاسل الامداد</w:t>
      </w:r>
      <w:r w:rsidR="00B54120"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93033F">
        <w:rPr>
          <w:rFonts w:ascii="Simplified Arabic" w:eastAsia="Times New Roman" w:hAnsi="Simplified Arabic" w:cs="Simplified Arabic" w:hint="cs"/>
          <w:kern w:val="0"/>
          <w:sz w:val="28"/>
          <w:szCs w:val="28"/>
          <w:rtl/>
          <w14:ligatures w14:val="none"/>
        </w:rPr>
        <w:t>4.05</w:t>
      </w:r>
      <w:r w:rsidR="00B54120" w:rsidRPr="0093033F">
        <w:rPr>
          <w:rFonts w:ascii="Simplified Arabic" w:eastAsia="Times New Roman" w:hAnsi="Simplified Arabic" w:cs="Simplified Arabic"/>
          <w:kern w:val="0"/>
          <w:sz w:val="28"/>
          <w:szCs w:val="28"/>
          <w:rtl/>
          <w14:ligatures w14:val="none"/>
        </w:rPr>
        <w:t xml:space="preserve"> </w:t>
      </w:r>
      <w:r w:rsidR="00B54120" w:rsidRPr="0093033F">
        <w:rPr>
          <w:rFonts w:ascii="Simplified Arabic" w:eastAsia="Times New Roman" w:hAnsi="Simplified Arabic" w:cs="Simplified Arabic"/>
          <w:kern w:val="0"/>
          <w:sz w:val="28"/>
          <w:szCs w:val="28"/>
          <w:rtl/>
          <w:lang w:bidi="ar-EG"/>
          <w14:ligatures w14:val="none"/>
        </w:rPr>
        <w:t xml:space="preserve">بانحراف معياري </w:t>
      </w:r>
      <w:r w:rsidR="00B54120" w:rsidRPr="0093033F">
        <w:rPr>
          <w:rFonts w:ascii="Simplified Arabic" w:eastAsia="Times New Roman" w:hAnsi="Simplified Arabic" w:cs="Simplified Arabic" w:hint="cs"/>
          <w:kern w:val="0"/>
          <w:sz w:val="28"/>
          <w:szCs w:val="28"/>
          <w:rtl/>
          <w:lang w:bidi="ar-EG"/>
          <w14:ligatures w14:val="none"/>
        </w:rPr>
        <w:t>0.92</w:t>
      </w:r>
      <w:r w:rsidR="00B54120" w:rsidRPr="0093033F">
        <w:rPr>
          <w:rFonts w:ascii="Simplified Arabic" w:eastAsia="Times New Roman" w:hAnsi="Simplified Arabic" w:cs="Simplified Arabic"/>
          <w:kern w:val="0"/>
          <w:sz w:val="28"/>
          <w:szCs w:val="28"/>
          <w:rtl/>
          <w:lang w:bidi="ar-EG"/>
          <w14:ligatures w14:val="none"/>
        </w:rPr>
        <w:t xml:space="preserve"> </w:t>
      </w:r>
      <w:r w:rsidR="00B54120" w:rsidRPr="0093033F">
        <w:rPr>
          <w:rFonts w:ascii="Simplified Arabic" w:eastAsia="Times New Roman" w:hAnsi="Simplified Arabic" w:cs="Simplified Arabic"/>
          <w:color w:val="000000"/>
          <w:kern w:val="0"/>
          <w:sz w:val="28"/>
          <w:szCs w:val="28"/>
          <w:rtl/>
          <w:lang w:bidi="ar-EG"/>
          <w14:ligatures w14:val="none"/>
        </w:rPr>
        <w:t>و</w:t>
      </w:r>
      <w:r w:rsidR="00B54120" w:rsidRPr="0093033F">
        <w:rPr>
          <w:rFonts w:ascii="Simplified Arabic" w:eastAsia="Times New Roman" w:hAnsi="Simplified Arabic" w:cs="Simplified Arabic"/>
          <w:kern w:val="0"/>
          <w:sz w:val="28"/>
          <w:szCs w:val="28"/>
          <w:rtl/>
          <w14:ligatures w14:val="none"/>
        </w:rPr>
        <w:t xml:space="preserve">عند دراسة عبارات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بيئي</w:t>
      </w:r>
      <w:r w:rsidR="00B54120" w:rsidRPr="0093033F">
        <w:rPr>
          <w:rFonts w:ascii="Simplified Arabic" w:eastAsia="Times New Roman" w:hAnsi="Simplified Arabic" w:cs="Simplified Arabic"/>
          <w:kern w:val="0"/>
          <w:sz w:val="28"/>
          <w:szCs w:val="28"/>
          <w:rtl/>
          <w14:ligatures w14:val="none"/>
        </w:rPr>
        <w:t xml:space="preserve"> تبين أن </w:t>
      </w:r>
      <w:r w:rsidR="00B54120" w:rsidRPr="0093033F">
        <w:rPr>
          <w:rFonts w:ascii="Simplified Arabic" w:eastAsia="Times New Roman" w:hAnsi="Simplified Arabic" w:cs="Simplified Arabic" w:hint="cs"/>
          <w:kern w:val="0"/>
          <w:sz w:val="28"/>
          <w:szCs w:val="28"/>
          <w:rtl/>
          <w14:ligatures w14:val="none"/>
        </w:rPr>
        <w:t>جميع العبارات</w:t>
      </w:r>
      <w:r w:rsidR="00B54120"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6B13E3EE" w14:textId="3C8AE192"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Pr="0093033F">
        <w:rPr>
          <w:rFonts w:ascii="Simplified Arabic" w:hAnsi="Simplified Arabic" w:cs="Simplified Arabic"/>
          <w:sz w:val="28"/>
          <w:szCs w:val="28"/>
          <w:rtl/>
        </w:rPr>
        <w:t>البعد ال</w:t>
      </w:r>
      <w:r w:rsidRPr="0093033F">
        <w:rPr>
          <w:rFonts w:ascii="Simplified Arabic" w:hAnsi="Simplified Arabic" w:cs="Simplified Arabic" w:hint="cs"/>
          <w:sz w:val="28"/>
          <w:szCs w:val="28"/>
          <w:rtl/>
        </w:rPr>
        <w:t>بيئي</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93033F" w:rsidRDefault="00B54120"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4.19</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0.77</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152FEF4" w14:textId="75966B4C"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تلتزم المؤسسة بمعايير الاستدامة البيئية في عمليات النقل والتوزيع</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3.88</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1.05</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887756E" w14:textId="31809300" w:rsidR="00113934" w:rsidRPr="0093033F" w:rsidRDefault="00113934" w:rsidP="0093033F">
      <w:pPr>
        <w:bidi/>
        <w:spacing w:after="0" w:line="240" w:lineRule="auto"/>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14:ligatures w14:val="none"/>
        </w:rPr>
        <w:t>جدول رقم (</w:t>
      </w:r>
      <w:r w:rsidR="00A9192A" w:rsidRPr="0093033F">
        <w:rPr>
          <w:rFonts w:ascii="Simplified Arabic" w:eastAsia="Times New Roman" w:hAnsi="Simplified Arabic" w:cs="Simplified Arabic" w:hint="cs"/>
          <w:b/>
          <w:bCs/>
          <w:kern w:val="0"/>
          <w:rtl/>
          <w:lang w:val="en-US"/>
          <w14:ligatures w14:val="none"/>
        </w:rPr>
        <w:t>5</w:t>
      </w:r>
      <w:r w:rsidRPr="0093033F">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sidRPr="0093033F">
        <w:rPr>
          <w:rFonts w:ascii="Simplified Arabic" w:eastAsia="Times New Roman" w:hAnsi="Simplified Arabic" w:cs="Simplified Arabic" w:hint="cs"/>
          <w:b/>
          <w:bCs/>
          <w:kern w:val="0"/>
          <w:rtl/>
          <w:lang w:val="en-US"/>
          <w14:ligatures w14:val="none"/>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93033F"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93033F" w:rsidRDefault="00113934" w:rsidP="0093033F">
            <w:pPr>
              <w:bidi/>
              <w:jc w:val="center"/>
              <w:rPr>
                <w:rFonts w:ascii="Simplified Arabic" w:eastAsia="Times New Roman" w:hAnsi="Simplified Arabic" w:cs="Simplified Arabic"/>
                <w:b/>
                <w:sz w:val="24"/>
                <w:rtl/>
                <w:lang w:bidi="ar-EG"/>
              </w:rPr>
            </w:pPr>
          </w:p>
          <w:p w14:paraId="1D7B102A" w14:textId="77777777" w:rsidR="00113934" w:rsidRPr="0093033F" w:rsidRDefault="00113934"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527E79D"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6ED2909"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34BFE2F" w14:textId="77777777" w:rsidR="00113934" w:rsidRPr="0093033F" w:rsidRDefault="00113934" w:rsidP="0093033F">
            <w:pPr>
              <w:bidi/>
              <w:jc w:val="center"/>
              <w:rPr>
                <w:rFonts w:ascii="Simplified Arabic" w:eastAsia="Times New Roman" w:hAnsi="Simplified Arabic" w:cs="Simplified Arabic"/>
                <w:b/>
                <w:sz w:val="24"/>
                <w:rtl/>
                <w:lang w:bidi="ar-EG"/>
              </w:rPr>
            </w:pPr>
          </w:p>
          <w:p w14:paraId="55632897"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81908B0"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113934" w:rsidRPr="0093033F" w14:paraId="1BB85DEF" w14:textId="77777777" w:rsidTr="001F6E1F">
        <w:trPr>
          <w:trHeight w:val="517"/>
        </w:trPr>
        <w:tc>
          <w:tcPr>
            <w:tcW w:w="5021" w:type="dxa"/>
          </w:tcPr>
          <w:p w14:paraId="6B442BE2" w14:textId="499EA211"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التشغيلي</w:t>
            </w:r>
          </w:p>
        </w:tc>
        <w:tc>
          <w:tcPr>
            <w:tcW w:w="1115" w:type="dxa"/>
            <w:vAlign w:val="center"/>
          </w:tcPr>
          <w:p w14:paraId="3154694D" w14:textId="04A26016"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4.10</w:t>
            </w:r>
          </w:p>
        </w:tc>
        <w:tc>
          <w:tcPr>
            <w:tcW w:w="1040" w:type="dxa"/>
            <w:vAlign w:val="center"/>
          </w:tcPr>
          <w:p w14:paraId="0E586D8B" w14:textId="644CDB32"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0.92</w:t>
            </w:r>
          </w:p>
        </w:tc>
        <w:tc>
          <w:tcPr>
            <w:tcW w:w="1134" w:type="dxa"/>
          </w:tcPr>
          <w:p w14:paraId="716F144E"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4D6AF7FC" w14:textId="2A706D52"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113934" w:rsidRPr="0093033F" w14:paraId="689F791F" w14:textId="77777777" w:rsidTr="001F6E1F">
        <w:trPr>
          <w:trHeight w:val="517"/>
        </w:trPr>
        <w:tc>
          <w:tcPr>
            <w:tcW w:w="5021" w:type="dxa"/>
          </w:tcPr>
          <w:p w14:paraId="0AF85612" w14:textId="1C78411B"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المالي</w:t>
            </w:r>
          </w:p>
        </w:tc>
        <w:tc>
          <w:tcPr>
            <w:tcW w:w="1115" w:type="dxa"/>
            <w:vAlign w:val="center"/>
          </w:tcPr>
          <w:p w14:paraId="740AA583" w14:textId="7381F7A2"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4.05</w:t>
            </w:r>
          </w:p>
        </w:tc>
        <w:tc>
          <w:tcPr>
            <w:tcW w:w="1040" w:type="dxa"/>
            <w:vAlign w:val="center"/>
          </w:tcPr>
          <w:p w14:paraId="577C7C8A" w14:textId="5C060653"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0.92</w:t>
            </w:r>
          </w:p>
        </w:tc>
        <w:tc>
          <w:tcPr>
            <w:tcW w:w="1134" w:type="dxa"/>
          </w:tcPr>
          <w:p w14:paraId="5DC28DFA"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0BCD937A" w14:textId="361E9C69"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113934" w:rsidRPr="0093033F" w14:paraId="0DCD1C33" w14:textId="77777777" w:rsidTr="001F6E1F">
        <w:trPr>
          <w:trHeight w:val="517"/>
        </w:trPr>
        <w:tc>
          <w:tcPr>
            <w:tcW w:w="5021" w:type="dxa"/>
          </w:tcPr>
          <w:p w14:paraId="48F6973E" w14:textId="4BF3732D"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الأمني</w:t>
            </w:r>
          </w:p>
        </w:tc>
        <w:tc>
          <w:tcPr>
            <w:tcW w:w="1115" w:type="dxa"/>
            <w:vAlign w:val="center"/>
          </w:tcPr>
          <w:p w14:paraId="3714FE77" w14:textId="6E2D7D62"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3B72E602" w14:textId="623013A2"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41EEBF35"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7F2A1DFB" w14:textId="75F7471F"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113934" w:rsidRPr="0093033F" w14:paraId="6EDB65D0" w14:textId="77777777" w:rsidTr="001F6E1F">
        <w:trPr>
          <w:trHeight w:val="517"/>
        </w:trPr>
        <w:tc>
          <w:tcPr>
            <w:tcW w:w="5021" w:type="dxa"/>
          </w:tcPr>
          <w:p w14:paraId="10BF874E" w14:textId="586280FC"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البيئي</w:t>
            </w:r>
          </w:p>
        </w:tc>
        <w:tc>
          <w:tcPr>
            <w:tcW w:w="1115" w:type="dxa"/>
            <w:vAlign w:val="center"/>
          </w:tcPr>
          <w:p w14:paraId="1EB66659" w14:textId="696E1194"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4.03</w:t>
            </w:r>
          </w:p>
        </w:tc>
        <w:tc>
          <w:tcPr>
            <w:tcW w:w="1040" w:type="dxa"/>
            <w:vAlign w:val="center"/>
          </w:tcPr>
          <w:p w14:paraId="568121D9" w14:textId="3EA551E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0.97</w:t>
            </w:r>
          </w:p>
        </w:tc>
        <w:tc>
          <w:tcPr>
            <w:tcW w:w="1134" w:type="dxa"/>
          </w:tcPr>
          <w:p w14:paraId="32FC608B"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17107EC1" w14:textId="4F6335C5"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4</w:t>
            </w:r>
          </w:p>
        </w:tc>
      </w:tr>
      <w:tr w:rsidR="00113934" w:rsidRPr="0093033F" w14:paraId="4B7B689C" w14:textId="77777777" w:rsidTr="001F6E1F">
        <w:trPr>
          <w:trHeight w:val="517"/>
        </w:trPr>
        <w:tc>
          <w:tcPr>
            <w:tcW w:w="5021" w:type="dxa"/>
          </w:tcPr>
          <w:p w14:paraId="71DDC323"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394092D" w14:textId="319204D3"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4.09</w:t>
            </w:r>
          </w:p>
        </w:tc>
        <w:tc>
          <w:tcPr>
            <w:tcW w:w="1040" w:type="dxa"/>
            <w:vAlign w:val="bottom"/>
          </w:tcPr>
          <w:p w14:paraId="4131001A" w14:textId="45E78F85"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0.91</w:t>
            </w:r>
          </w:p>
        </w:tc>
        <w:tc>
          <w:tcPr>
            <w:tcW w:w="2174" w:type="dxa"/>
            <w:gridSpan w:val="2"/>
          </w:tcPr>
          <w:p w14:paraId="0FDDCFD9"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58690C07" w14:textId="77777777" w:rsidR="00113934" w:rsidRPr="0093033F" w:rsidRDefault="00113934" w:rsidP="0093033F">
      <w:pPr>
        <w:bidi/>
        <w:spacing w:after="0" w:line="240" w:lineRule="auto"/>
        <w:rPr>
          <w:rFonts w:ascii="Traditional Arabic" w:eastAsia="Times New Roman" w:hAnsi="Traditional Arabic" w:cs="Traditional Arabic"/>
          <w:b/>
          <w:bCs/>
          <w:kern w:val="0"/>
          <w:rtl/>
          <w:lang w:val="en-US"/>
          <w14:ligatures w14:val="none"/>
        </w:rPr>
      </w:pPr>
      <w:r w:rsidRPr="0093033F">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50FF3CD6" w14:textId="39439743" w:rsidR="00113934" w:rsidRPr="0093033F" w:rsidRDefault="00113934" w:rsidP="0093033F">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14:ligatures w14:val="none"/>
        </w:rPr>
        <w:t>تبين من الجدول ( 4 –</w:t>
      </w:r>
      <w:r w:rsidRPr="0093033F">
        <w:rPr>
          <w:rFonts w:ascii="Simplified Arabic" w:eastAsia="Times New Roman" w:hAnsi="Simplified Arabic" w:cs="Simplified Arabic" w:hint="cs"/>
          <w:kern w:val="0"/>
          <w:sz w:val="28"/>
          <w:szCs w:val="28"/>
          <w:rtl/>
          <w:lang w:val="en-US"/>
          <w14:ligatures w14:val="none"/>
        </w:rPr>
        <w:t>11</w:t>
      </w:r>
      <w:r w:rsidRPr="0093033F">
        <w:rPr>
          <w:rFonts w:ascii="Simplified Arabic" w:eastAsia="Times New Roman" w:hAnsi="Simplified Arabic" w:cs="Simplified Arabic"/>
          <w:kern w:val="0"/>
          <w:sz w:val="28"/>
          <w:szCs w:val="28"/>
          <w:rtl/>
          <w:lang w:val="en-US"/>
          <w14:ligatures w14:val="none"/>
        </w:rPr>
        <w:t xml:space="preserve">) ارتفاع مستوى </w:t>
      </w:r>
      <w:r w:rsidRPr="0093033F">
        <w:rPr>
          <w:rFonts w:ascii="Simplified Arabic" w:eastAsia="Times New Roman" w:hAnsi="Simplified Arabic" w:cs="Simplified Arabic" w:hint="cs"/>
          <w:kern w:val="0"/>
          <w:sz w:val="28"/>
          <w:szCs w:val="28"/>
          <w:rtl/>
          <w:lang w:val="en-US"/>
          <w14:ligatures w14:val="none"/>
        </w:rPr>
        <w:t>إدارة سلاسل الامداد</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93033F">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93033F">
        <w:rPr>
          <w:rFonts w:ascii="Simplified Arabic" w:eastAsia="Times New Roman" w:hAnsi="Simplified Arabic" w:cs="Simplified Arabic" w:hint="cs"/>
          <w:kern w:val="0"/>
          <w:sz w:val="28"/>
          <w:szCs w:val="28"/>
          <w:rtl/>
          <w:lang w:val="en-US"/>
          <w14:ligatures w14:val="none"/>
        </w:rPr>
        <w:t>4.09</w:t>
      </w:r>
      <w:r w:rsidRPr="0093033F">
        <w:rPr>
          <w:rFonts w:ascii="Simplified Arabic" w:eastAsia="Times New Roman" w:hAnsi="Simplified Arabic" w:cs="Simplified Arabic"/>
          <w:kern w:val="0"/>
          <w:sz w:val="28"/>
          <w:szCs w:val="28"/>
          <w:rtl/>
          <w:lang w:val="en-US" w:bidi="ar-EG"/>
          <w14:ligatures w14:val="none"/>
        </w:rPr>
        <w:t xml:space="preserve"> بانحراف معياري </w:t>
      </w:r>
      <w:r w:rsidRPr="0093033F">
        <w:rPr>
          <w:rFonts w:ascii="Simplified Arabic" w:eastAsia="Times New Roman" w:hAnsi="Simplified Arabic" w:cs="Simplified Arabic" w:hint="cs"/>
          <w:kern w:val="0"/>
          <w:sz w:val="28"/>
          <w:szCs w:val="28"/>
          <w:rtl/>
          <w:lang w:val="en-US" w:bidi="ar-EG"/>
          <w14:ligatures w14:val="none"/>
        </w:rPr>
        <w:t>0.91</w:t>
      </w:r>
      <w:r w:rsidRPr="0093033F">
        <w:rPr>
          <w:rFonts w:ascii="Simplified Arabic" w:eastAsia="Times New Roman" w:hAnsi="Simplified Arabic" w:cs="Simplified Arabic"/>
          <w:kern w:val="0"/>
          <w:sz w:val="28"/>
          <w:szCs w:val="28"/>
          <w:rtl/>
          <w:lang w:val="en-US" w:bidi="ar-EG"/>
          <w14:ligatures w14:val="none"/>
        </w:rPr>
        <w:t xml:space="preserve"> وتبين أن ابعاد </w:t>
      </w:r>
      <w:r w:rsidRPr="0093033F">
        <w:rPr>
          <w:rFonts w:ascii="Simplified Arabic" w:eastAsia="Times New Roman" w:hAnsi="Simplified Arabic" w:cs="Simplified Arabic"/>
          <w:kern w:val="0"/>
          <w:sz w:val="28"/>
          <w:szCs w:val="28"/>
          <w:rtl/>
          <w:lang w:val="en-US"/>
          <w14:ligatures w14:val="none"/>
        </w:rPr>
        <w:t xml:space="preserve">محور </w:t>
      </w:r>
      <w:r w:rsidRPr="0093033F">
        <w:rPr>
          <w:rFonts w:ascii="Simplified Arabic" w:eastAsia="Times New Roman" w:hAnsi="Simplified Arabic" w:cs="Simplified Arabic" w:hint="cs"/>
          <w:kern w:val="0"/>
          <w:sz w:val="28"/>
          <w:szCs w:val="28"/>
          <w:rtl/>
          <w:lang w:val="en-US"/>
          <w14:ligatures w14:val="none"/>
        </w:rPr>
        <w:t>إدارة سلاسل الامداد</w:t>
      </w:r>
      <w:r w:rsidRPr="0093033F">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93033F">
        <w:rPr>
          <w:rFonts w:ascii="Simplified Arabic" w:eastAsia="Times New Roman" w:hAnsi="Simplified Arabic" w:cs="Simplified Arabic" w:hint="cs"/>
          <w:sz w:val="28"/>
          <w:szCs w:val="28"/>
          <w:rtl/>
          <w:lang w:bidi="ar-EG"/>
        </w:rPr>
        <w:t>البعد الأمني</w:t>
      </w:r>
      <w:r w:rsidRPr="0093033F">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93033F">
        <w:rPr>
          <w:rFonts w:ascii="Simplified Arabic" w:eastAsia="Times New Roman" w:hAnsi="Simplified Arabic" w:cs="Simplified Arabic" w:hint="cs"/>
          <w:sz w:val="28"/>
          <w:szCs w:val="28"/>
          <w:rtl/>
          <w:lang w:bidi="ar-EG"/>
        </w:rPr>
        <w:t>البعد التشغيلي</w:t>
      </w:r>
      <w:r w:rsidRPr="0093033F">
        <w:rPr>
          <w:rFonts w:ascii="Simplified Arabic" w:eastAsia="Times New Roman" w:hAnsi="Simplified Arabic" w:cs="Simplified Arabic"/>
          <w:kern w:val="0"/>
          <w:sz w:val="28"/>
          <w:szCs w:val="28"/>
          <w:rtl/>
          <w14:ligatures w14:val="none"/>
        </w:rPr>
        <w:t xml:space="preserve"> في المرتبة الثانية بمتوسط حسابي </w:t>
      </w:r>
      <w:r w:rsidRPr="0093033F">
        <w:rPr>
          <w:rFonts w:ascii="Simplified Arabic" w:eastAsia="Times New Roman" w:hAnsi="Simplified Arabic" w:cs="Simplified Arabic" w:hint="cs"/>
          <w:kern w:val="0"/>
          <w:sz w:val="28"/>
          <w:szCs w:val="28"/>
          <w:rtl/>
          <w14:ligatures w14:val="none"/>
        </w:rPr>
        <w:t>4.10</w:t>
      </w:r>
      <w:r w:rsidRPr="0093033F">
        <w:rPr>
          <w:rFonts w:ascii="Simplified Arabic" w:eastAsia="Times New Roman" w:hAnsi="Simplified Arabic" w:cs="Simplified Arabic"/>
          <w:kern w:val="0"/>
          <w:sz w:val="28"/>
          <w:szCs w:val="28"/>
          <w:rtl/>
          <w14:ligatures w14:val="none"/>
        </w:rPr>
        <w:t xml:space="preserve"> وانحراف معياري 0.9</w:t>
      </w:r>
      <w:r w:rsidRPr="0093033F">
        <w:rPr>
          <w:rFonts w:ascii="Simplified Arabic" w:eastAsia="Times New Roman" w:hAnsi="Simplified Arabic" w:cs="Simplified Arabic" w:hint="cs"/>
          <w:kern w:val="0"/>
          <w:sz w:val="28"/>
          <w:szCs w:val="28"/>
          <w:rtl/>
          <w14:ligatures w14:val="none"/>
        </w:rPr>
        <w:t>2</w:t>
      </w:r>
      <w:r w:rsidRPr="0093033F">
        <w:rPr>
          <w:rFonts w:ascii="Simplified Arabic" w:eastAsia="Times New Roman" w:hAnsi="Simplified Arabic" w:cs="Simplified Arabic"/>
          <w:kern w:val="0"/>
          <w:sz w:val="28"/>
          <w:szCs w:val="28"/>
          <w:rtl/>
          <w14:ligatures w14:val="none"/>
        </w:rPr>
        <w:t xml:space="preserve"> ثم </w:t>
      </w:r>
      <w:r w:rsidRPr="0093033F">
        <w:rPr>
          <w:rFonts w:ascii="Simplified Arabic" w:eastAsia="Times New Roman" w:hAnsi="Simplified Arabic" w:cs="Simplified Arabic" w:hint="cs"/>
          <w:sz w:val="28"/>
          <w:szCs w:val="28"/>
          <w:rtl/>
          <w:lang w:bidi="ar-EG"/>
        </w:rPr>
        <w:t>البعد المالي</w:t>
      </w:r>
      <w:r w:rsidRPr="0093033F">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w:t>
      </w:r>
      <w:r w:rsidRPr="0093033F">
        <w:rPr>
          <w:rFonts w:ascii="Simplified Arabic" w:eastAsia="Times New Roman" w:hAnsi="Simplified Arabic" w:cs="Simplified Arabic" w:hint="cs"/>
          <w:kern w:val="0"/>
          <w:sz w:val="28"/>
          <w:szCs w:val="28"/>
          <w:rtl/>
          <w:lang w:val="en-US" w:bidi="ar-EG"/>
          <w14:ligatures w14:val="none"/>
        </w:rPr>
        <w:t>4.05</w:t>
      </w:r>
      <w:r w:rsidRPr="0093033F">
        <w:rPr>
          <w:rFonts w:ascii="Simplified Arabic" w:eastAsia="Times New Roman" w:hAnsi="Simplified Arabic" w:cs="Simplified Arabic"/>
          <w:kern w:val="0"/>
          <w:sz w:val="28"/>
          <w:szCs w:val="28"/>
          <w:rtl/>
          <w:lang w:val="en-US" w:bidi="ar-EG"/>
          <w14:ligatures w14:val="none"/>
        </w:rPr>
        <w:t xml:space="preserve"> وانحراف معياري </w:t>
      </w:r>
      <w:r w:rsidRPr="0093033F">
        <w:rPr>
          <w:rFonts w:ascii="Simplified Arabic" w:eastAsia="Times New Roman" w:hAnsi="Simplified Arabic" w:cs="Simplified Arabic" w:hint="cs"/>
          <w:kern w:val="0"/>
          <w:sz w:val="28"/>
          <w:szCs w:val="28"/>
          <w:rtl/>
          <w:lang w:val="en-US" w:bidi="ar-EG"/>
          <w14:ligatures w14:val="none"/>
        </w:rPr>
        <w:t>0.92</w:t>
      </w:r>
      <w:r w:rsidRPr="0093033F">
        <w:rPr>
          <w:rFonts w:ascii="Simplified Arabic" w:eastAsia="Times New Roman" w:hAnsi="Simplified Arabic" w:cs="Simplified Arabic"/>
          <w:kern w:val="0"/>
          <w:sz w:val="28"/>
          <w:szCs w:val="28"/>
          <w:rtl/>
          <w:lang w:val="en-US" w:bidi="ar-EG"/>
          <w14:ligatures w14:val="none"/>
        </w:rPr>
        <w:t xml:space="preserve"> ثم </w:t>
      </w:r>
      <w:r w:rsidRPr="0093033F">
        <w:rPr>
          <w:rFonts w:ascii="Simplified Arabic" w:eastAsia="Times New Roman" w:hAnsi="Simplified Arabic" w:cs="Simplified Arabic" w:hint="cs"/>
          <w:sz w:val="28"/>
          <w:szCs w:val="28"/>
          <w:rtl/>
          <w:lang w:bidi="ar-EG"/>
        </w:rPr>
        <w:t>البعد البيئي</w:t>
      </w:r>
      <w:r w:rsidRPr="0093033F">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w:t>
      </w:r>
      <w:r w:rsidRPr="0093033F">
        <w:rPr>
          <w:rFonts w:ascii="Simplified Arabic" w:eastAsia="Times New Roman" w:hAnsi="Simplified Arabic" w:cs="Simplified Arabic" w:hint="cs"/>
          <w:kern w:val="0"/>
          <w:sz w:val="28"/>
          <w:szCs w:val="28"/>
          <w:rtl/>
          <w:lang w:val="en-US" w:bidi="ar-EG"/>
          <w14:ligatures w14:val="none"/>
        </w:rPr>
        <w:t>4.03</w:t>
      </w:r>
      <w:r w:rsidRPr="0093033F">
        <w:rPr>
          <w:rFonts w:ascii="Simplified Arabic" w:eastAsia="Times New Roman" w:hAnsi="Simplified Arabic" w:cs="Simplified Arabic"/>
          <w:kern w:val="0"/>
          <w:sz w:val="28"/>
          <w:szCs w:val="28"/>
          <w:rtl/>
          <w:lang w:val="en-US" w:bidi="ar-EG"/>
          <w14:ligatures w14:val="none"/>
        </w:rPr>
        <w:t xml:space="preserve"> وانحراف معياري </w:t>
      </w:r>
      <w:r w:rsidRPr="0093033F">
        <w:rPr>
          <w:rFonts w:ascii="Simplified Arabic" w:eastAsia="Times New Roman" w:hAnsi="Simplified Arabic" w:cs="Simplified Arabic" w:hint="cs"/>
          <w:kern w:val="0"/>
          <w:sz w:val="28"/>
          <w:szCs w:val="28"/>
          <w:rtl/>
          <w:lang w:val="en-US" w:bidi="ar-EG"/>
          <w14:ligatures w14:val="none"/>
        </w:rPr>
        <w:t>0.97</w:t>
      </w:r>
      <w:r w:rsidRPr="0093033F">
        <w:rPr>
          <w:rFonts w:ascii="Simplified Arabic" w:eastAsia="Times New Roman" w:hAnsi="Simplified Arabic" w:cs="Simplified Arabic"/>
          <w:kern w:val="0"/>
          <w:sz w:val="28"/>
          <w:szCs w:val="28"/>
          <w:rtl/>
          <w:lang w:val="en-US" w:bidi="ar-EG"/>
          <w14:ligatures w14:val="none"/>
        </w:rPr>
        <w:t xml:space="preserve">  </w:t>
      </w:r>
    </w:p>
    <w:p w14:paraId="2DE24831" w14:textId="2E643650" w:rsidR="00113934" w:rsidRPr="0093033F" w:rsidRDefault="00113934" w:rsidP="0093033F">
      <w:pPr>
        <w:bidi/>
        <w:spacing w:after="0" w:line="360" w:lineRule="auto"/>
        <w:jc w:val="both"/>
        <w:rPr>
          <w:rFonts w:ascii="Simplified Arabic" w:eastAsia="Times New Roman" w:hAnsi="Simplified Arabic" w:cs="Simplified Arabic"/>
          <w:b/>
          <w:bCs/>
          <w:kern w:val="0"/>
          <w:sz w:val="28"/>
          <w:szCs w:val="28"/>
          <w:rtl/>
          <w14:ligatures w14:val="none"/>
        </w:rPr>
      </w:pPr>
      <w:r w:rsidRPr="0093033F">
        <w:rPr>
          <w:rFonts w:ascii="Simplified Arabic" w:eastAsia="Times New Roman" w:hAnsi="Simplified Arabic" w:cs="Simplified Arabic" w:hint="cs"/>
          <w:b/>
          <w:bCs/>
          <w:kern w:val="0"/>
          <w:sz w:val="28"/>
          <w:szCs w:val="28"/>
          <w:rtl/>
          <w14:ligatures w14:val="none"/>
        </w:rPr>
        <w:t xml:space="preserve">المحور الثالث: المرونة التنظيمية </w:t>
      </w:r>
    </w:p>
    <w:p w14:paraId="61224CA5" w14:textId="1F209DBD" w:rsidR="00113934" w:rsidRPr="0093033F" w:rsidRDefault="00113934" w:rsidP="0093033F">
      <w:pPr>
        <w:bidi/>
        <w:spacing w:after="0" w:line="36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جدول رقم (</w:t>
      </w:r>
      <w:r w:rsidR="00A9192A" w:rsidRPr="0093033F">
        <w:rPr>
          <w:rFonts w:ascii="Simplified Arabic" w:eastAsia="Times New Roman" w:hAnsi="Simplified Arabic" w:cs="Simplified Arabic" w:hint="cs"/>
          <w:b/>
          <w:bCs/>
          <w:kern w:val="0"/>
          <w:rtl/>
          <w14:ligatures w14:val="none"/>
        </w:rPr>
        <w:t>6</w:t>
      </w:r>
      <w:r w:rsidRPr="0093033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A9192A" w:rsidRPr="0093033F">
        <w:rPr>
          <w:rFonts w:ascii="Simplified Arabic" w:hAnsi="Simplified Arabic" w:cs="Simplified Arabic" w:hint="cs"/>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93033F" w14:paraId="60E376FE" w14:textId="77777777" w:rsidTr="00A9192A">
        <w:trPr>
          <w:trHeight w:val="1084"/>
          <w:jc w:val="center"/>
        </w:trPr>
        <w:tc>
          <w:tcPr>
            <w:tcW w:w="483" w:type="dxa"/>
          </w:tcPr>
          <w:p w14:paraId="7BE3417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8533ECE"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العبارات</w:t>
            </w:r>
          </w:p>
        </w:tc>
        <w:tc>
          <w:tcPr>
            <w:tcW w:w="661" w:type="dxa"/>
            <w:vAlign w:val="bottom"/>
          </w:tcPr>
          <w:p w14:paraId="0C9D5741"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تماما</w:t>
            </w:r>
          </w:p>
          <w:p w14:paraId="0B291A1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689" w:type="dxa"/>
            <w:vAlign w:val="bottom"/>
          </w:tcPr>
          <w:p w14:paraId="42DB27D8"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موافق (4)</w:t>
            </w:r>
          </w:p>
        </w:tc>
        <w:tc>
          <w:tcPr>
            <w:tcW w:w="787" w:type="dxa"/>
            <w:vAlign w:val="bottom"/>
          </w:tcPr>
          <w:p w14:paraId="6C945F7C"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محايد</w:t>
            </w:r>
          </w:p>
          <w:p w14:paraId="132005F8"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889" w:type="dxa"/>
            <w:vAlign w:val="bottom"/>
          </w:tcPr>
          <w:p w14:paraId="4E91C08D"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w:t>
            </w:r>
          </w:p>
          <w:p w14:paraId="4894C9AC"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716" w:type="dxa"/>
            <w:vAlign w:val="bottom"/>
          </w:tcPr>
          <w:p w14:paraId="0F09AD45"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غير موافق مطلقا</w:t>
            </w:r>
          </w:p>
          <w:p w14:paraId="0148E51F"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767" w:type="dxa"/>
            <w:vAlign w:val="center"/>
          </w:tcPr>
          <w:p w14:paraId="2331E50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الترتيب</w:t>
            </w:r>
          </w:p>
        </w:tc>
        <w:tc>
          <w:tcPr>
            <w:tcW w:w="1123" w:type="dxa"/>
          </w:tcPr>
          <w:p w14:paraId="4C2C772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مستوى الموافقة</w:t>
            </w:r>
          </w:p>
        </w:tc>
      </w:tr>
      <w:tr w:rsidR="00A9192A" w:rsidRPr="0093033F" w14:paraId="7784DB39" w14:textId="77777777" w:rsidTr="00396001">
        <w:trPr>
          <w:trHeight w:val="537"/>
          <w:jc w:val="center"/>
        </w:trPr>
        <w:tc>
          <w:tcPr>
            <w:tcW w:w="8685" w:type="dxa"/>
            <w:gridSpan w:val="9"/>
            <w:vAlign w:val="center"/>
          </w:tcPr>
          <w:p w14:paraId="49F5D8A4" w14:textId="1C37563B" w:rsidR="00A9192A" w:rsidRPr="0093033F" w:rsidRDefault="00A9192A"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hint="cs"/>
                <w:bCs/>
                <w:rtl/>
                <w:lang w:bidi="ar-EG"/>
              </w:rPr>
              <w:t xml:space="preserve">بعد المرونة الرأسمالية </w:t>
            </w:r>
          </w:p>
        </w:tc>
      </w:tr>
      <w:tr w:rsidR="00A9192A" w:rsidRPr="0093033F" w14:paraId="507B3110" w14:textId="77777777" w:rsidTr="00A9192A">
        <w:trPr>
          <w:trHeight w:val="537"/>
          <w:jc w:val="center"/>
        </w:trPr>
        <w:tc>
          <w:tcPr>
            <w:tcW w:w="483" w:type="dxa"/>
            <w:vAlign w:val="center"/>
          </w:tcPr>
          <w:p w14:paraId="1158E31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2570" w:type="dxa"/>
          </w:tcPr>
          <w:p w14:paraId="1A0CA3A7" w14:textId="2CD9F21E" w:rsidR="00A9192A" w:rsidRPr="0093033F" w:rsidRDefault="00A9192A"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تمتلك المؤسسة قدرة على إعادة تخصيص مواردها المالية بسرعة عند الحاجة</w:t>
            </w:r>
            <w:r w:rsidRPr="0093033F">
              <w:rPr>
                <w:rFonts w:ascii="Simplified Arabic" w:hAnsi="Simplified Arabic" w:cs="Simplified Arabic"/>
                <w:b/>
                <w:bCs/>
              </w:rPr>
              <w:t>.</w:t>
            </w:r>
          </w:p>
        </w:tc>
        <w:tc>
          <w:tcPr>
            <w:tcW w:w="661" w:type="dxa"/>
            <w:vAlign w:val="bottom"/>
          </w:tcPr>
          <w:p w14:paraId="71EEFD48" w14:textId="639C27BB"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176</w:t>
            </w:r>
          </w:p>
        </w:tc>
        <w:tc>
          <w:tcPr>
            <w:tcW w:w="689" w:type="dxa"/>
            <w:vAlign w:val="bottom"/>
          </w:tcPr>
          <w:p w14:paraId="78779529" w14:textId="78AD2DC3"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169</w:t>
            </w:r>
          </w:p>
        </w:tc>
        <w:tc>
          <w:tcPr>
            <w:tcW w:w="787" w:type="dxa"/>
            <w:vAlign w:val="bottom"/>
          </w:tcPr>
          <w:p w14:paraId="1EA23637" w14:textId="26C18335"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39</w:t>
            </w:r>
          </w:p>
        </w:tc>
        <w:tc>
          <w:tcPr>
            <w:tcW w:w="889" w:type="dxa"/>
            <w:vAlign w:val="bottom"/>
          </w:tcPr>
          <w:p w14:paraId="50069A3F" w14:textId="68D35B59"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16" w:type="dxa"/>
            <w:vAlign w:val="bottom"/>
          </w:tcPr>
          <w:p w14:paraId="28583A8E" w14:textId="0F645009"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7" w:type="dxa"/>
          </w:tcPr>
          <w:p w14:paraId="7500A55A" w14:textId="7BD35514"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1</w:t>
            </w:r>
          </w:p>
        </w:tc>
        <w:tc>
          <w:tcPr>
            <w:tcW w:w="1123" w:type="dxa"/>
          </w:tcPr>
          <w:p w14:paraId="34D452D9" w14:textId="7573DFA4"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lang w:bidi="ar-EG"/>
              </w:rPr>
              <w:t>مرتفعة جدا</w:t>
            </w:r>
          </w:p>
        </w:tc>
      </w:tr>
      <w:tr w:rsidR="00A9192A" w:rsidRPr="0093033F" w14:paraId="2DEBA4BF" w14:textId="77777777" w:rsidTr="00A9192A">
        <w:trPr>
          <w:trHeight w:val="537"/>
          <w:jc w:val="center"/>
        </w:trPr>
        <w:tc>
          <w:tcPr>
            <w:tcW w:w="483" w:type="dxa"/>
            <w:vAlign w:val="center"/>
          </w:tcPr>
          <w:p w14:paraId="211611AD"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2570" w:type="dxa"/>
          </w:tcPr>
          <w:p w14:paraId="66B0CBAC" w14:textId="402A2990" w:rsidR="00A9192A" w:rsidRPr="0093033F" w:rsidRDefault="00A9192A"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تستطيع الإدارة تعديل أولويات الإنفاق بما يتلاءم مع التغيرات المفاجئة في السوق</w:t>
            </w:r>
            <w:r w:rsidRPr="0093033F">
              <w:rPr>
                <w:rFonts w:ascii="Simplified Arabic" w:hAnsi="Simplified Arabic" w:cs="Simplified Arabic"/>
                <w:b/>
                <w:bCs/>
              </w:rPr>
              <w:t>.</w:t>
            </w:r>
          </w:p>
        </w:tc>
        <w:tc>
          <w:tcPr>
            <w:tcW w:w="661" w:type="dxa"/>
            <w:vAlign w:val="bottom"/>
          </w:tcPr>
          <w:p w14:paraId="27827DAC" w14:textId="79578EAF"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132</w:t>
            </w:r>
          </w:p>
        </w:tc>
        <w:tc>
          <w:tcPr>
            <w:tcW w:w="689" w:type="dxa"/>
            <w:vAlign w:val="bottom"/>
          </w:tcPr>
          <w:p w14:paraId="541BF072" w14:textId="2F09D65F"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229</w:t>
            </w:r>
          </w:p>
        </w:tc>
        <w:tc>
          <w:tcPr>
            <w:tcW w:w="787" w:type="dxa"/>
            <w:vAlign w:val="bottom"/>
          </w:tcPr>
          <w:p w14:paraId="4EE431C3" w14:textId="2771CBA9"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23</w:t>
            </w:r>
          </w:p>
        </w:tc>
        <w:tc>
          <w:tcPr>
            <w:tcW w:w="889" w:type="dxa"/>
            <w:vAlign w:val="bottom"/>
          </w:tcPr>
          <w:p w14:paraId="2355D258" w14:textId="539EE15E"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16" w:type="dxa"/>
            <w:vAlign w:val="bottom"/>
          </w:tcPr>
          <w:p w14:paraId="2E733EE7" w14:textId="1138BE39"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7" w:type="dxa"/>
          </w:tcPr>
          <w:p w14:paraId="07592E13" w14:textId="5A85532D"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2</w:t>
            </w:r>
          </w:p>
        </w:tc>
        <w:tc>
          <w:tcPr>
            <w:tcW w:w="1123" w:type="dxa"/>
          </w:tcPr>
          <w:p w14:paraId="03494BC0" w14:textId="47D4D31E"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 جدا</w:t>
            </w:r>
          </w:p>
        </w:tc>
      </w:tr>
      <w:tr w:rsidR="00A9192A" w:rsidRPr="0093033F" w14:paraId="7EDACDAD" w14:textId="77777777" w:rsidTr="00A9192A">
        <w:trPr>
          <w:trHeight w:val="537"/>
          <w:jc w:val="center"/>
        </w:trPr>
        <w:tc>
          <w:tcPr>
            <w:tcW w:w="483" w:type="dxa"/>
            <w:vAlign w:val="center"/>
          </w:tcPr>
          <w:p w14:paraId="441BFC5F"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2570" w:type="dxa"/>
          </w:tcPr>
          <w:p w14:paraId="00AD8FD9" w14:textId="2C8949C9" w:rsidR="00A9192A" w:rsidRPr="0093033F" w:rsidRDefault="00A9192A"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تُظهر المؤسسة كفاءة في إدارة السيولة لمواجهة الأزمات الطارئة</w:t>
            </w:r>
            <w:r w:rsidRPr="0093033F">
              <w:rPr>
                <w:rFonts w:ascii="Simplified Arabic" w:hAnsi="Simplified Arabic" w:cs="Simplified Arabic"/>
                <w:b/>
                <w:bCs/>
              </w:rPr>
              <w:t>.</w:t>
            </w:r>
          </w:p>
        </w:tc>
        <w:tc>
          <w:tcPr>
            <w:tcW w:w="661" w:type="dxa"/>
            <w:vAlign w:val="bottom"/>
          </w:tcPr>
          <w:p w14:paraId="1D742850" w14:textId="4AB403B5"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123</w:t>
            </w:r>
          </w:p>
        </w:tc>
        <w:tc>
          <w:tcPr>
            <w:tcW w:w="689" w:type="dxa"/>
            <w:vAlign w:val="bottom"/>
          </w:tcPr>
          <w:p w14:paraId="0C3B4C8C" w14:textId="76FF207A"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187</w:t>
            </w:r>
          </w:p>
        </w:tc>
        <w:tc>
          <w:tcPr>
            <w:tcW w:w="787" w:type="dxa"/>
            <w:vAlign w:val="bottom"/>
          </w:tcPr>
          <w:p w14:paraId="59F460C6" w14:textId="348DCD79"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41</w:t>
            </w:r>
          </w:p>
        </w:tc>
        <w:tc>
          <w:tcPr>
            <w:tcW w:w="889" w:type="dxa"/>
            <w:vAlign w:val="bottom"/>
          </w:tcPr>
          <w:p w14:paraId="0F31802F" w14:textId="3F107D30"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33</w:t>
            </w:r>
          </w:p>
        </w:tc>
        <w:tc>
          <w:tcPr>
            <w:tcW w:w="716" w:type="dxa"/>
            <w:vAlign w:val="bottom"/>
          </w:tcPr>
          <w:p w14:paraId="790F4A9C" w14:textId="769F794B"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7" w:type="dxa"/>
          </w:tcPr>
          <w:p w14:paraId="598FECDE" w14:textId="41A2D671"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4</w:t>
            </w:r>
          </w:p>
        </w:tc>
        <w:tc>
          <w:tcPr>
            <w:tcW w:w="1123" w:type="dxa"/>
          </w:tcPr>
          <w:p w14:paraId="017EF71D" w14:textId="1F09954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w:t>
            </w:r>
          </w:p>
        </w:tc>
      </w:tr>
      <w:tr w:rsidR="00A9192A" w:rsidRPr="0093033F" w14:paraId="0DB85EC0" w14:textId="77777777" w:rsidTr="00A9192A">
        <w:trPr>
          <w:trHeight w:val="537"/>
          <w:jc w:val="center"/>
        </w:trPr>
        <w:tc>
          <w:tcPr>
            <w:tcW w:w="483" w:type="dxa"/>
            <w:vAlign w:val="center"/>
          </w:tcPr>
          <w:p w14:paraId="2B116441"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2570" w:type="dxa"/>
          </w:tcPr>
          <w:p w14:paraId="553FE11C" w14:textId="29E08102" w:rsidR="00A9192A" w:rsidRPr="0093033F" w:rsidRDefault="00A9192A"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تُسهم السياسات المالية المرنة في استمرارية العمليات دون تعطّل</w:t>
            </w:r>
            <w:r w:rsidRPr="0093033F">
              <w:rPr>
                <w:rFonts w:ascii="Simplified Arabic" w:hAnsi="Simplified Arabic" w:cs="Simplified Arabic"/>
                <w:b/>
                <w:bCs/>
              </w:rPr>
              <w:t>.</w:t>
            </w:r>
          </w:p>
        </w:tc>
        <w:tc>
          <w:tcPr>
            <w:tcW w:w="661" w:type="dxa"/>
            <w:vAlign w:val="bottom"/>
          </w:tcPr>
          <w:p w14:paraId="0EABE4AA" w14:textId="4DB091AB"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169</w:t>
            </w:r>
          </w:p>
        </w:tc>
        <w:tc>
          <w:tcPr>
            <w:tcW w:w="689" w:type="dxa"/>
            <w:vAlign w:val="bottom"/>
          </w:tcPr>
          <w:p w14:paraId="736FFA0A" w14:textId="09D134E7"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122</w:t>
            </w:r>
          </w:p>
        </w:tc>
        <w:tc>
          <w:tcPr>
            <w:tcW w:w="787" w:type="dxa"/>
            <w:vAlign w:val="bottom"/>
          </w:tcPr>
          <w:p w14:paraId="29D838E3" w14:textId="39E724FC"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26</w:t>
            </w:r>
          </w:p>
        </w:tc>
        <w:tc>
          <w:tcPr>
            <w:tcW w:w="889" w:type="dxa"/>
            <w:vAlign w:val="bottom"/>
          </w:tcPr>
          <w:p w14:paraId="670B1BA1" w14:textId="7382B1AF"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67</w:t>
            </w:r>
          </w:p>
        </w:tc>
        <w:tc>
          <w:tcPr>
            <w:tcW w:w="716" w:type="dxa"/>
            <w:vAlign w:val="bottom"/>
          </w:tcPr>
          <w:p w14:paraId="302FCE0D" w14:textId="77E7741E" w:rsidR="00A9192A" w:rsidRPr="0093033F" w:rsidRDefault="00A9192A" w:rsidP="0093033F">
            <w:pPr>
              <w:bidi/>
              <w:spacing w:after="0" w:line="240" w:lineRule="auto"/>
              <w:jc w:val="center"/>
              <w:rPr>
                <w:rFonts w:ascii="Simplified Arabic" w:eastAsia="Times New Roman" w:hAnsi="Simplified Arabic" w:cs="Simplified Arabic"/>
                <w:b/>
                <w:bCs/>
                <w:kern w:val="0"/>
                <w14:ligatures w14:val="none"/>
              </w:rPr>
            </w:pPr>
            <w:r w:rsidRPr="0093033F">
              <w:rPr>
                <w:rFonts w:ascii="Simplified Arabic" w:hAnsi="Simplified Arabic" w:cs="Simplified Arabic"/>
                <w:b/>
                <w:color w:val="000000"/>
              </w:rPr>
              <w:t>0</w:t>
            </w:r>
          </w:p>
        </w:tc>
        <w:tc>
          <w:tcPr>
            <w:tcW w:w="767" w:type="dxa"/>
          </w:tcPr>
          <w:p w14:paraId="4C698704" w14:textId="205906A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5</w:t>
            </w:r>
          </w:p>
        </w:tc>
        <w:tc>
          <w:tcPr>
            <w:tcW w:w="1123" w:type="dxa"/>
          </w:tcPr>
          <w:p w14:paraId="076D789A" w14:textId="1260F795"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مرتفعة</w:t>
            </w:r>
          </w:p>
        </w:tc>
      </w:tr>
      <w:tr w:rsidR="00A9192A" w:rsidRPr="0093033F" w14:paraId="5098CB8E" w14:textId="77777777" w:rsidTr="00A9192A">
        <w:trPr>
          <w:trHeight w:val="537"/>
          <w:jc w:val="center"/>
        </w:trPr>
        <w:tc>
          <w:tcPr>
            <w:tcW w:w="483" w:type="dxa"/>
            <w:vAlign w:val="center"/>
          </w:tcPr>
          <w:p w14:paraId="7517A511"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2570" w:type="dxa"/>
          </w:tcPr>
          <w:p w14:paraId="27247BA8" w14:textId="24C1ED2A" w:rsidR="00A9192A" w:rsidRPr="0093033F" w:rsidRDefault="00A9192A" w:rsidP="0093033F">
            <w:pPr>
              <w:bidi/>
              <w:spacing w:after="0" w:line="240" w:lineRule="auto"/>
              <w:jc w:val="both"/>
              <w:rPr>
                <w:rFonts w:ascii="Simplified Arabic" w:eastAsia="Times New Roman" w:hAnsi="Simplified Arabic" w:cs="Simplified Arabic"/>
                <w:b/>
                <w:bCs/>
                <w:kern w:val="0"/>
                <w:rtl/>
                <w14:ligatures w14:val="none"/>
              </w:rPr>
            </w:pPr>
            <w:r w:rsidRPr="0093033F">
              <w:rPr>
                <w:rFonts w:ascii="Simplified Arabic" w:hAnsi="Simplified Arabic" w:cs="Simplified Arabic"/>
                <w:b/>
                <w:bCs/>
                <w:rtl/>
              </w:rPr>
              <w:t>تدعم الإدارة الاستثمار في التقنيات الحديثة لتعزيز المرونة المالية للمؤسسة</w:t>
            </w:r>
            <w:r w:rsidRPr="0093033F">
              <w:rPr>
                <w:rFonts w:ascii="Simplified Arabic" w:hAnsi="Simplified Arabic" w:cs="Simplified Arabic"/>
                <w:b/>
                <w:bCs/>
              </w:rPr>
              <w:t>.</w:t>
            </w:r>
          </w:p>
        </w:tc>
        <w:tc>
          <w:tcPr>
            <w:tcW w:w="661" w:type="dxa"/>
            <w:vAlign w:val="bottom"/>
          </w:tcPr>
          <w:p w14:paraId="3DA8A6E3" w14:textId="2D06CA79"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144</w:t>
            </w:r>
          </w:p>
        </w:tc>
        <w:tc>
          <w:tcPr>
            <w:tcW w:w="689" w:type="dxa"/>
            <w:vAlign w:val="bottom"/>
          </w:tcPr>
          <w:p w14:paraId="0A17178D" w14:textId="78925866"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185</w:t>
            </w:r>
          </w:p>
        </w:tc>
        <w:tc>
          <w:tcPr>
            <w:tcW w:w="787" w:type="dxa"/>
            <w:vAlign w:val="bottom"/>
          </w:tcPr>
          <w:p w14:paraId="32EF41D5" w14:textId="21563618"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40</w:t>
            </w:r>
          </w:p>
        </w:tc>
        <w:tc>
          <w:tcPr>
            <w:tcW w:w="889" w:type="dxa"/>
            <w:vAlign w:val="bottom"/>
          </w:tcPr>
          <w:p w14:paraId="1FBD5868" w14:textId="03660612"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15</w:t>
            </w:r>
          </w:p>
        </w:tc>
        <w:tc>
          <w:tcPr>
            <w:tcW w:w="716" w:type="dxa"/>
            <w:vAlign w:val="bottom"/>
          </w:tcPr>
          <w:p w14:paraId="3DF540F5" w14:textId="7C03A1B9"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14:ligatures w14:val="none"/>
              </w:rPr>
            </w:pPr>
            <w:r w:rsidRPr="0093033F">
              <w:rPr>
                <w:rFonts w:ascii="Simplified Arabic" w:hAnsi="Simplified Arabic" w:cs="Simplified Arabic"/>
                <w:b/>
                <w:color w:val="000000"/>
              </w:rPr>
              <w:t>0</w:t>
            </w:r>
          </w:p>
        </w:tc>
        <w:tc>
          <w:tcPr>
            <w:tcW w:w="767" w:type="dxa"/>
          </w:tcPr>
          <w:p w14:paraId="7B27D113" w14:textId="18BE74A8"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rPr>
              <w:t>3</w:t>
            </w:r>
          </w:p>
        </w:tc>
        <w:tc>
          <w:tcPr>
            <w:tcW w:w="1123" w:type="dxa"/>
          </w:tcPr>
          <w:p w14:paraId="418CC61B" w14:textId="5D8E2061" w:rsidR="00A9192A" w:rsidRPr="0093033F" w:rsidRDefault="00A9192A"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hAnsi="Simplified Arabic" w:cs="Simplified Arabic"/>
                <w:bCs/>
                <w:rtl/>
                <w:lang w:bidi="ar-EG"/>
              </w:rPr>
              <w:t xml:space="preserve">مرتفعة </w:t>
            </w:r>
          </w:p>
        </w:tc>
      </w:tr>
      <w:tr w:rsidR="002B687D" w:rsidRPr="0093033F" w14:paraId="4183F764" w14:textId="77777777" w:rsidTr="00190B89">
        <w:trPr>
          <w:trHeight w:val="537"/>
          <w:jc w:val="center"/>
        </w:trPr>
        <w:tc>
          <w:tcPr>
            <w:tcW w:w="8685" w:type="dxa"/>
            <w:gridSpan w:val="9"/>
            <w:vAlign w:val="center"/>
          </w:tcPr>
          <w:p w14:paraId="28AE4B1A" w14:textId="230C76AB"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بعد</w:t>
            </w:r>
            <w:r w:rsidRPr="0093033F">
              <w:rPr>
                <w:rFonts w:ascii="Simplified Arabic" w:eastAsia="Times New Roman" w:hAnsi="Simplified Arabic" w:cs="Simplified Arabic" w:hint="cs"/>
                <w:b/>
                <w:bCs/>
                <w:kern w:val="0"/>
                <w:rtl/>
                <w14:ligatures w14:val="none"/>
              </w:rPr>
              <w:t xml:space="preserve"> المرونة الاستراتيجية</w:t>
            </w:r>
          </w:p>
        </w:tc>
      </w:tr>
      <w:tr w:rsidR="002B687D" w:rsidRPr="0093033F" w14:paraId="65B57205" w14:textId="77777777" w:rsidTr="00A9192A">
        <w:trPr>
          <w:trHeight w:val="537"/>
          <w:jc w:val="center"/>
        </w:trPr>
        <w:tc>
          <w:tcPr>
            <w:tcW w:w="483" w:type="dxa"/>
            <w:vAlign w:val="center"/>
          </w:tcPr>
          <w:p w14:paraId="75A5108E" w14:textId="3571F00D"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2570" w:type="dxa"/>
          </w:tcPr>
          <w:p w14:paraId="58791C95" w14:textId="6DDFB0E0"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تمتلك المؤسسة القدرة على تعديل استراتيجياتها استجابة للتغيرات البيئية</w:t>
            </w:r>
            <w:r w:rsidRPr="0093033F">
              <w:rPr>
                <w:rFonts w:ascii="Simplified Arabic" w:hAnsi="Simplified Arabic" w:cs="Simplified Arabic"/>
                <w:b/>
                <w:bCs/>
              </w:rPr>
              <w:t>.</w:t>
            </w:r>
          </w:p>
        </w:tc>
        <w:tc>
          <w:tcPr>
            <w:tcW w:w="661" w:type="dxa"/>
            <w:vAlign w:val="bottom"/>
          </w:tcPr>
          <w:p w14:paraId="394A69DA" w14:textId="39916315"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76CBB558" w14:textId="1992F11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7" w:type="dxa"/>
            <w:vAlign w:val="bottom"/>
          </w:tcPr>
          <w:p w14:paraId="7FF8F969" w14:textId="3537349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9" w:type="dxa"/>
            <w:vAlign w:val="bottom"/>
          </w:tcPr>
          <w:p w14:paraId="0D852882" w14:textId="21E8E0F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6" w:type="dxa"/>
            <w:vAlign w:val="bottom"/>
          </w:tcPr>
          <w:p w14:paraId="486FC457" w14:textId="7E0B3D5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02CC1187" w14:textId="674334DC"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69C92C4D" w14:textId="184FC4D3"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2B687D" w:rsidRPr="0093033F" w14:paraId="5491EEE2" w14:textId="77777777" w:rsidTr="00A9192A">
        <w:trPr>
          <w:trHeight w:val="537"/>
          <w:jc w:val="center"/>
        </w:trPr>
        <w:tc>
          <w:tcPr>
            <w:tcW w:w="483" w:type="dxa"/>
            <w:vAlign w:val="center"/>
          </w:tcPr>
          <w:p w14:paraId="65199222" w14:textId="6F12EC4D"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2570" w:type="dxa"/>
          </w:tcPr>
          <w:p w14:paraId="21081B83" w14:textId="103D3C1A"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تُراجع الإدارة العليا خططها بشكل دوري لتتوافق مع التطورات التقنية والتنظيمية</w:t>
            </w:r>
            <w:r w:rsidRPr="0093033F">
              <w:rPr>
                <w:rFonts w:ascii="Simplified Arabic" w:hAnsi="Simplified Arabic" w:cs="Simplified Arabic"/>
                <w:b/>
                <w:bCs/>
              </w:rPr>
              <w:t>.</w:t>
            </w:r>
          </w:p>
        </w:tc>
        <w:tc>
          <w:tcPr>
            <w:tcW w:w="661" w:type="dxa"/>
            <w:vAlign w:val="bottom"/>
          </w:tcPr>
          <w:p w14:paraId="4F143F6A" w14:textId="183770EA"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56D1A2A5" w14:textId="21F36EB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7" w:type="dxa"/>
            <w:vAlign w:val="bottom"/>
          </w:tcPr>
          <w:p w14:paraId="43596550" w14:textId="12EB34AE"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9" w:type="dxa"/>
            <w:vAlign w:val="bottom"/>
          </w:tcPr>
          <w:p w14:paraId="579091F1" w14:textId="6450B4A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6" w:type="dxa"/>
            <w:vAlign w:val="bottom"/>
          </w:tcPr>
          <w:p w14:paraId="603BA942" w14:textId="072F426A"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7" w:type="dxa"/>
          </w:tcPr>
          <w:p w14:paraId="6BD93997" w14:textId="473E9184"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07835649" w14:textId="46615E01"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7E07E867" w14:textId="77777777" w:rsidTr="00A9192A">
        <w:trPr>
          <w:trHeight w:val="537"/>
          <w:jc w:val="center"/>
        </w:trPr>
        <w:tc>
          <w:tcPr>
            <w:tcW w:w="483" w:type="dxa"/>
            <w:vAlign w:val="center"/>
          </w:tcPr>
          <w:p w14:paraId="26965AC7" w14:textId="44002E0C"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2570" w:type="dxa"/>
          </w:tcPr>
          <w:p w14:paraId="7125457A" w14:textId="3B138485"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تُظهر القيادة استعداداً لتبنّي استراتيجيات جديدة عند ظهور فرص غير متوقعة</w:t>
            </w:r>
            <w:r w:rsidRPr="0093033F">
              <w:rPr>
                <w:rFonts w:ascii="Simplified Arabic" w:hAnsi="Simplified Arabic" w:cs="Simplified Arabic"/>
                <w:b/>
                <w:bCs/>
              </w:rPr>
              <w:t>.</w:t>
            </w:r>
          </w:p>
        </w:tc>
        <w:tc>
          <w:tcPr>
            <w:tcW w:w="661" w:type="dxa"/>
            <w:vAlign w:val="bottom"/>
          </w:tcPr>
          <w:p w14:paraId="3DE75A92" w14:textId="76CFBC0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6F8A799D" w14:textId="1A6C5C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7" w:type="dxa"/>
            <w:vAlign w:val="bottom"/>
          </w:tcPr>
          <w:p w14:paraId="2E686F6D" w14:textId="4A23FC80"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9" w:type="dxa"/>
            <w:vAlign w:val="bottom"/>
          </w:tcPr>
          <w:p w14:paraId="778777F2" w14:textId="619A87F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6" w:type="dxa"/>
            <w:vAlign w:val="bottom"/>
          </w:tcPr>
          <w:p w14:paraId="23116678" w14:textId="005F549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6D94BE44" w14:textId="2060192B"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7E542B23" w14:textId="21B24111"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6B95DD68" w14:textId="77777777" w:rsidTr="00A9192A">
        <w:trPr>
          <w:trHeight w:val="537"/>
          <w:jc w:val="center"/>
        </w:trPr>
        <w:tc>
          <w:tcPr>
            <w:tcW w:w="483" w:type="dxa"/>
            <w:vAlign w:val="center"/>
          </w:tcPr>
          <w:p w14:paraId="3AD0F400" w14:textId="55F367BD"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2570" w:type="dxa"/>
          </w:tcPr>
          <w:p w14:paraId="7D2D8507" w14:textId="643E0039"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تتبنى المؤسسة أساليب تفكير استراتيجي تساعدها على التعامل مع التحديات المستقبلية</w:t>
            </w:r>
            <w:r w:rsidRPr="0093033F">
              <w:rPr>
                <w:rFonts w:ascii="Simplified Arabic" w:hAnsi="Simplified Arabic" w:cs="Simplified Arabic"/>
                <w:b/>
                <w:bCs/>
              </w:rPr>
              <w:t>.</w:t>
            </w:r>
          </w:p>
        </w:tc>
        <w:tc>
          <w:tcPr>
            <w:tcW w:w="661" w:type="dxa"/>
            <w:vAlign w:val="bottom"/>
          </w:tcPr>
          <w:p w14:paraId="5655665C" w14:textId="399B67D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9" w:type="dxa"/>
            <w:vAlign w:val="bottom"/>
          </w:tcPr>
          <w:p w14:paraId="2544CB57" w14:textId="19EBA93B"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7" w:type="dxa"/>
            <w:vAlign w:val="bottom"/>
          </w:tcPr>
          <w:p w14:paraId="5B397C01" w14:textId="00C7F52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9" w:type="dxa"/>
            <w:vAlign w:val="bottom"/>
          </w:tcPr>
          <w:p w14:paraId="4757236E" w14:textId="1214C64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6" w:type="dxa"/>
            <w:vAlign w:val="bottom"/>
          </w:tcPr>
          <w:p w14:paraId="74F71078" w14:textId="4206E42A"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453FBFCF" w14:textId="4E76F6BA"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39AE378D" w14:textId="44E41756"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2B687D" w:rsidRPr="0093033F" w14:paraId="0C1B45B1" w14:textId="77777777" w:rsidTr="00A9192A">
        <w:trPr>
          <w:trHeight w:val="537"/>
          <w:jc w:val="center"/>
        </w:trPr>
        <w:tc>
          <w:tcPr>
            <w:tcW w:w="483" w:type="dxa"/>
            <w:vAlign w:val="center"/>
          </w:tcPr>
          <w:p w14:paraId="44D34266" w14:textId="75DF8E48"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2570" w:type="dxa"/>
          </w:tcPr>
          <w:p w14:paraId="77A7279B" w14:textId="1D6BECD9"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صياغة خطط بديلة تضمن استمرارية العمل في مختلف الظروف</w:t>
            </w:r>
            <w:r w:rsidRPr="0093033F">
              <w:rPr>
                <w:rFonts w:ascii="Simplified Arabic" w:hAnsi="Simplified Arabic" w:cs="Simplified Arabic"/>
                <w:b/>
                <w:bCs/>
              </w:rPr>
              <w:t>.</w:t>
            </w:r>
          </w:p>
        </w:tc>
        <w:tc>
          <w:tcPr>
            <w:tcW w:w="661" w:type="dxa"/>
            <w:vAlign w:val="bottom"/>
          </w:tcPr>
          <w:p w14:paraId="62A75C5E" w14:textId="506A0ADC"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9" w:type="dxa"/>
            <w:vAlign w:val="bottom"/>
          </w:tcPr>
          <w:p w14:paraId="498F741D" w14:textId="0F2F857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7" w:type="dxa"/>
            <w:vAlign w:val="bottom"/>
          </w:tcPr>
          <w:p w14:paraId="1F6660F1" w14:textId="2D1F32FE"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9" w:type="dxa"/>
            <w:vAlign w:val="bottom"/>
          </w:tcPr>
          <w:p w14:paraId="35A1C050" w14:textId="20F4062E"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6" w:type="dxa"/>
            <w:vAlign w:val="bottom"/>
          </w:tcPr>
          <w:p w14:paraId="195B90D6" w14:textId="4C9DC64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68D01810" w14:textId="7D6008F1"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1238121B" w14:textId="6844096C"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2B687D" w:rsidRPr="0093033F" w14:paraId="0B06C1F1" w14:textId="77777777" w:rsidTr="00F37DCF">
        <w:trPr>
          <w:trHeight w:val="537"/>
          <w:jc w:val="center"/>
        </w:trPr>
        <w:tc>
          <w:tcPr>
            <w:tcW w:w="8685" w:type="dxa"/>
            <w:gridSpan w:val="9"/>
            <w:vAlign w:val="center"/>
          </w:tcPr>
          <w:p w14:paraId="01C5597D" w14:textId="22B5D7A8"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المرونة التشغيلية</w:t>
            </w:r>
          </w:p>
        </w:tc>
      </w:tr>
      <w:tr w:rsidR="002B687D" w:rsidRPr="0093033F" w14:paraId="5B55BB5B" w14:textId="77777777" w:rsidTr="00A9192A">
        <w:trPr>
          <w:trHeight w:val="537"/>
          <w:jc w:val="center"/>
        </w:trPr>
        <w:tc>
          <w:tcPr>
            <w:tcW w:w="483" w:type="dxa"/>
            <w:vAlign w:val="center"/>
          </w:tcPr>
          <w:p w14:paraId="3434C2E1" w14:textId="0EE9DE3A"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2570" w:type="dxa"/>
          </w:tcPr>
          <w:p w14:paraId="6724F506" w14:textId="3CFEFEB5"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تستطيع المؤسسة تعديل جداول العمل والإنتاج بما يتناسب مع متطلبات العمل المتغيرة</w:t>
            </w:r>
            <w:r w:rsidRPr="0093033F">
              <w:rPr>
                <w:rFonts w:ascii="Simplified Arabic" w:hAnsi="Simplified Arabic" w:cs="Simplified Arabic"/>
                <w:b/>
                <w:bCs/>
              </w:rPr>
              <w:t>.</w:t>
            </w:r>
          </w:p>
        </w:tc>
        <w:tc>
          <w:tcPr>
            <w:tcW w:w="661" w:type="dxa"/>
            <w:vAlign w:val="bottom"/>
          </w:tcPr>
          <w:p w14:paraId="0FD8C55E" w14:textId="1D7E42F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689" w:type="dxa"/>
            <w:vAlign w:val="bottom"/>
          </w:tcPr>
          <w:p w14:paraId="0A1866FE" w14:textId="0FDBD61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149</w:t>
            </w:r>
          </w:p>
        </w:tc>
        <w:tc>
          <w:tcPr>
            <w:tcW w:w="787" w:type="dxa"/>
            <w:vAlign w:val="bottom"/>
          </w:tcPr>
          <w:p w14:paraId="6533C875" w14:textId="7FB0504B"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9" w:type="dxa"/>
            <w:vAlign w:val="bottom"/>
          </w:tcPr>
          <w:p w14:paraId="0E9E1476" w14:textId="2A0552B2"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6" w:type="dxa"/>
            <w:vAlign w:val="bottom"/>
          </w:tcPr>
          <w:p w14:paraId="6183B22E" w14:textId="29423D7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7" w:type="dxa"/>
          </w:tcPr>
          <w:p w14:paraId="14577B36" w14:textId="2A557BFF"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7B1E7AB0" w14:textId="2C829EF5"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6EA610FA" w14:textId="77777777" w:rsidTr="00A9192A">
        <w:trPr>
          <w:trHeight w:val="537"/>
          <w:jc w:val="center"/>
        </w:trPr>
        <w:tc>
          <w:tcPr>
            <w:tcW w:w="483" w:type="dxa"/>
            <w:vAlign w:val="center"/>
          </w:tcPr>
          <w:p w14:paraId="66D3A3ED" w14:textId="6D3D1762"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2570" w:type="dxa"/>
          </w:tcPr>
          <w:p w14:paraId="6044B95A" w14:textId="5BB6EEEE"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تُظهر الإدارات التشغيلية قدرة على التعامل السريع مع الأعطال أو النقص في الموارد</w:t>
            </w:r>
            <w:r w:rsidRPr="0093033F">
              <w:rPr>
                <w:rFonts w:ascii="Simplified Arabic" w:hAnsi="Simplified Arabic" w:cs="Simplified Arabic"/>
                <w:b/>
                <w:bCs/>
              </w:rPr>
              <w:t>.</w:t>
            </w:r>
          </w:p>
        </w:tc>
        <w:tc>
          <w:tcPr>
            <w:tcW w:w="661" w:type="dxa"/>
            <w:vAlign w:val="bottom"/>
          </w:tcPr>
          <w:p w14:paraId="47878E02" w14:textId="13F902B2"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135</w:t>
            </w:r>
          </w:p>
        </w:tc>
        <w:tc>
          <w:tcPr>
            <w:tcW w:w="689" w:type="dxa"/>
            <w:vAlign w:val="bottom"/>
          </w:tcPr>
          <w:p w14:paraId="365FB42D" w14:textId="52E91F2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183</w:t>
            </w:r>
          </w:p>
        </w:tc>
        <w:tc>
          <w:tcPr>
            <w:tcW w:w="787" w:type="dxa"/>
            <w:vAlign w:val="bottom"/>
          </w:tcPr>
          <w:p w14:paraId="108FE6D6" w14:textId="545D401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9" w:type="dxa"/>
            <w:vAlign w:val="bottom"/>
          </w:tcPr>
          <w:p w14:paraId="7B9753F7" w14:textId="18705DD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6" w:type="dxa"/>
            <w:vAlign w:val="bottom"/>
          </w:tcPr>
          <w:p w14:paraId="777D1BB8" w14:textId="29CBDBE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7" w:type="dxa"/>
          </w:tcPr>
          <w:p w14:paraId="159D5EC1" w14:textId="2A18F51F"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5148BDCC" w14:textId="1A80711E"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5B0BD30A" w14:textId="77777777" w:rsidTr="00A9192A">
        <w:trPr>
          <w:trHeight w:val="537"/>
          <w:jc w:val="center"/>
        </w:trPr>
        <w:tc>
          <w:tcPr>
            <w:tcW w:w="483" w:type="dxa"/>
            <w:vAlign w:val="center"/>
          </w:tcPr>
          <w:p w14:paraId="3DFE1ACB" w14:textId="0CBF7FD1"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2570" w:type="dxa"/>
          </w:tcPr>
          <w:p w14:paraId="5856A022" w14:textId="29971B11"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المؤسسة أنظمة رقمية تساعد في تحسين كفاءة العمليات التشغيلية</w:t>
            </w:r>
            <w:r w:rsidRPr="0093033F">
              <w:rPr>
                <w:rFonts w:ascii="Simplified Arabic" w:hAnsi="Simplified Arabic" w:cs="Simplified Arabic"/>
                <w:b/>
                <w:bCs/>
              </w:rPr>
              <w:t>.</w:t>
            </w:r>
          </w:p>
        </w:tc>
        <w:tc>
          <w:tcPr>
            <w:tcW w:w="661" w:type="dxa"/>
            <w:vAlign w:val="bottom"/>
          </w:tcPr>
          <w:p w14:paraId="0E4A0FA5" w14:textId="24F6201D"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130</w:t>
            </w:r>
          </w:p>
        </w:tc>
        <w:tc>
          <w:tcPr>
            <w:tcW w:w="689" w:type="dxa"/>
            <w:vAlign w:val="bottom"/>
          </w:tcPr>
          <w:p w14:paraId="4A46F7DF" w14:textId="113AB03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164</w:t>
            </w:r>
          </w:p>
        </w:tc>
        <w:tc>
          <w:tcPr>
            <w:tcW w:w="787" w:type="dxa"/>
            <w:vAlign w:val="bottom"/>
          </w:tcPr>
          <w:p w14:paraId="1F9FF211" w14:textId="1386B98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889" w:type="dxa"/>
            <w:vAlign w:val="bottom"/>
          </w:tcPr>
          <w:p w14:paraId="561637A9" w14:textId="3287FC1C"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6" w:type="dxa"/>
            <w:vAlign w:val="bottom"/>
          </w:tcPr>
          <w:p w14:paraId="2D624528" w14:textId="25DF7B0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2E03E58D" w14:textId="4C8050FB"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668A19C7" w14:textId="71AF992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2B687D" w:rsidRPr="0093033F" w14:paraId="016AA54A" w14:textId="77777777" w:rsidTr="00A9192A">
        <w:trPr>
          <w:trHeight w:val="537"/>
          <w:jc w:val="center"/>
        </w:trPr>
        <w:tc>
          <w:tcPr>
            <w:tcW w:w="483" w:type="dxa"/>
            <w:vAlign w:val="center"/>
          </w:tcPr>
          <w:p w14:paraId="6562C186" w14:textId="097F0ED0"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2570" w:type="dxa"/>
          </w:tcPr>
          <w:p w14:paraId="18A7150A" w14:textId="6A680A8A"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يتعاون العاملون بمرونة لتجاوز العقبات وتحقيق استمرارية العمليات</w:t>
            </w:r>
            <w:r w:rsidRPr="0093033F">
              <w:rPr>
                <w:rFonts w:ascii="Simplified Arabic" w:hAnsi="Simplified Arabic" w:cs="Simplified Arabic"/>
                <w:b/>
                <w:bCs/>
              </w:rPr>
              <w:t>.</w:t>
            </w:r>
          </w:p>
        </w:tc>
        <w:tc>
          <w:tcPr>
            <w:tcW w:w="661" w:type="dxa"/>
            <w:vAlign w:val="bottom"/>
          </w:tcPr>
          <w:p w14:paraId="5CDECE90" w14:textId="34694D30"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9" w:type="dxa"/>
            <w:vAlign w:val="bottom"/>
          </w:tcPr>
          <w:p w14:paraId="6AA75169" w14:textId="46C30A5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94</w:t>
            </w:r>
          </w:p>
        </w:tc>
        <w:tc>
          <w:tcPr>
            <w:tcW w:w="787" w:type="dxa"/>
            <w:vAlign w:val="bottom"/>
          </w:tcPr>
          <w:p w14:paraId="2FEB26F3" w14:textId="4370BEFD"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63</w:t>
            </w:r>
          </w:p>
        </w:tc>
        <w:tc>
          <w:tcPr>
            <w:tcW w:w="889" w:type="dxa"/>
            <w:vAlign w:val="bottom"/>
          </w:tcPr>
          <w:p w14:paraId="6B421124" w14:textId="575BD4C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716" w:type="dxa"/>
            <w:vAlign w:val="bottom"/>
          </w:tcPr>
          <w:p w14:paraId="60987C40" w14:textId="78FE296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27</w:t>
            </w:r>
          </w:p>
        </w:tc>
        <w:tc>
          <w:tcPr>
            <w:tcW w:w="767" w:type="dxa"/>
          </w:tcPr>
          <w:p w14:paraId="54E38BED" w14:textId="7893638D"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387BD36C" w14:textId="495F1820"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 xml:space="preserve">مرتفعة </w:t>
            </w:r>
          </w:p>
        </w:tc>
      </w:tr>
      <w:tr w:rsidR="002B687D" w:rsidRPr="0093033F" w14:paraId="2998A781" w14:textId="77777777" w:rsidTr="00A9192A">
        <w:trPr>
          <w:trHeight w:val="537"/>
          <w:jc w:val="center"/>
        </w:trPr>
        <w:tc>
          <w:tcPr>
            <w:tcW w:w="483" w:type="dxa"/>
            <w:vAlign w:val="center"/>
          </w:tcPr>
          <w:p w14:paraId="377FEDFC" w14:textId="4987828D"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2570" w:type="dxa"/>
          </w:tcPr>
          <w:p w14:paraId="41D9A800" w14:textId="6EA83A2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تسمح الإجراءات التشغيلية باتخاذ قرارات سريعة للحفاظ على جودة الخدمات</w:t>
            </w:r>
            <w:r w:rsidRPr="0093033F">
              <w:rPr>
                <w:rFonts w:ascii="Simplified Arabic" w:hAnsi="Simplified Arabic" w:cs="Simplified Arabic"/>
                <w:b/>
                <w:bCs/>
              </w:rPr>
              <w:t>.</w:t>
            </w:r>
          </w:p>
        </w:tc>
        <w:tc>
          <w:tcPr>
            <w:tcW w:w="661" w:type="dxa"/>
            <w:vAlign w:val="bottom"/>
          </w:tcPr>
          <w:p w14:paraId="560EDE77" w14:textId="46CBEFB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152</w:t>
            </w:r>
          </w:p>
        </w:tc>
        <w:tc>
          <w:tcPr>
            <w:tcW w:w="689" w:type="dxa"/>
            <w:vAlign w:val="bottom"/>
          </w:tcPr>
          <w:p w14:paraId="13796C9A" w14:textId="18B7272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102</w:t>
            </w:r>
          </w:p>
        </w:tc>
        <w:tc>
          <w:tcPr>
            <w:tcW w:w="787" w:type="dxa"/>
            <w:vAlign w:val="bottom"/>
          </w:tcPr>
          <w:p w14:paraId="3447FC9B" w14:textId="4565D27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79</w:t>
            </w:r>
          </w:p>
        </w:tc>
        <w:tc>
          <w:tcPr>
            <w:tcW w:w="889" w:type="dxa"/>
            <w:vAlign w:val="bottom"/>
          </w:tcPr>
          <w:p w14:paraId="48B283AD" w14:textId="6E4719A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37</w:t>
            </w:r>
          </w:p>
        </w:tc>
        <w:tc>
          <w:tcPr>
            <w:tcW w:w="716" w:type="dxa"/>
            <w:vAlign w:val="bottom"/>
          </w:tcPr>
          <w:p w14:paraId="037254A0" w14:textId="38AF3ADD"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54252A42" w14:textId="602D5FDC"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30D2FF4B" w14:textId="47C36BC4"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3D7EC1B5" w14:textId="77777777" w:rsidTr="006A2F0C">
        <w:trPr>
          <w:trHeight w:val="537"/>
          <w:jc w:val="center"/>
        </w:trPr>
        <w:tc>
          <w:tcPr>
            <w:tcW w:w="8685" w:type="dxa"/>
            <w:gridSpan w:val="9"/>
            <w:vAlign w:val="center"/>
          </w:tcPr>
          <w:p w14:paraId="10057C50" w14:textId="0F1A7A16"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hint="cs"/>
                <w:b/>
                <w:bCs/>
                <w:rtl/>
              </w:rPr>
              <w:t>بعد المرونة الثقافية</w:t>
            </w:r>
          </w:p>
        </w:tc>
      </w:tr>
      <w:tr w:rsidR="002B687D" w:rsidRPr="0093033F" w14:paraId="5ED4BD20" w14:textId="77777777" w:rsidTr="00A9192A">
        <w:trPr>
          <w:trHeight w:val="537"/>
          <w:jc w:val="center"/>
        </w:trPr>
        <w:tc>
          <w:tcPr>
            <w:tcW w:w="483" w:type="dxa"/>
            <w:vAlign w:val="center"/>
          </w:tcPr>
          <w:p w14:paraId="42B175B4" w14:textId="73415630"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2570" w:type="dxa"/>
          </w:tcPr>
          <w:p w14:paraId="2CFD4F10" w14:textId="2C946800"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تسود في المؤسسة ثقافة تتقبل التغيير والتجديد دون مقاومة</w:t>
            </w:r>
            <w:r w:rsidRPr="0093033F">
              <w:rPr>
                <w:rFonts w:ascii="Simplified Arabic" w:hAnsi="Simplified Arabic" w:cs="Simplified Arabic"/>
                <w:b/>
                <w:bCs/>
              </w:rPr>
              <w:t>.</w:t>
            </w:r>
          </w:p>
        </w:tc>
        <w:tc>
          <w:tcPr>
            <w:tcW w:w="661" w:type="dxa"/>
            <w:vAlign w:val="bottom"/>
          </w:tcPr>
          <w:p w14:paraId="0CCED608" w14:textId="5466858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176</w:t>
            </w:r>
          </w:p>
        </w:tc>
        <w:tc>
          <w:tcPr>
            <w:tcW w:w="689" w:type="dxa"/>
            <w:vAlign w:val="bottom"/>
          </w:tcPr>
          <w:p w14:paraId="75F5B3BD" w14:textId="7C1CF7A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169</w:t>
            </w:r>
          </w:p>
        </w:tc>
        <w:tc>
          <w:tcPr>
            <w:tcW w:w="787" w:type="dxa"/>
            <w:vAlign w:val="bottom"/>
          </w:tcPr>
          <w:p w14:paraId="6DFD5AC2" w14:textId="7E55FF02"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39</w:t>
            </w:r>
          </w:p>
        </w:tc>
        <w:tc>
          <w:tcPr>
            <w:tcW w:w="889" w:type="dxa"/>
            <w:vAlign w:val="bottom"/>
          </w:tcPr>
          <w:p w14:paraId="2B8FC37B" w14:textId="4424F03B"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16" w:type="dxa"/>
            <w:vAlign w:val="bottom"/>
          </w:tcPr>
          <w:p w14:paraId="454B1B07" w14:textId="5820CEB0"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6D58B11C" w14:textId="557D9726"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1</w:t>
            </w:r>
          </w:p>
        </w:tc>
        <w:tc>
          <w:tcPr>
            <w:tcW w:w="1123" w:type="dxa"/>
          </w:tcPr>
          <w:p w14:paraId="7E8F69A4" w14:textId="4E1C81B1"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lang w:bidi="ar-EG"/>
              </w:rPr>
              <w:t>مرتفعة جدا</w:t>
            </w:r>
          </w:p>
        </w:tc>
      </w:tr>
      <w:tr w:rsidR="002B687D" w:rsidRPr="0093033F" w14:paraId="76622E30" w14:textId="77777777" w:rsidTr="00A9192A">
        <w:trPr>
          <w:trHeight w:val="537"/>
          <w:jc w:val="center"/>
        </w:trPr>
        <w:tc>
          <w:tcPr>
            <w:tcW w:w="483" w:type="dxa"/>
            <w:vAlign w:val="center"/>
          </w:tcPr>
          <w:p w14:paraId="6186E3B3" w14:textId="7DA62C2C"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2570" w:type="dxa"/>
          </w:tcPr>
          <w:p w14:paraId="0EDA25AB" w14:textId="6AF985F3"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القيادة على الانفتاح على الأفكار الجديدة والممارسات المبتكرة</w:t>
            </w:r>
            <w:r w:rsidRPr="0093033F">
              <w:rPr>
                <w:rFonts w:ascii="Simplified Arabic" w:hAnsi="Simplified Arabic" w:cs="Simplified Arabic"/>
                <w:b/>
                <w:bCs/>
              </w:rPr>
              <w:t>.</w:t>
            </w:r>
          </w:p>
        </w:tc>
        <w:tc>
          <w:tcPr>
            <w:tcW w:w="661" w:type="dxa"/>
            <w:vAlign w:val="bottom"/>
          </w:tcPr>
          <w:p w14:paraId="61E3CA37" w14:textId="01949FC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132</w:t>
            </w:r>
          </w:p>
        </w:tc>
        <w:tc>
          <w:tcPr>
            <w:tcW w:w="689" w:type="dxa"/>
            <w:vAlign w:val="bottom"/>
          </w:tcPr>
          <w:p w14:paraId="7AD1898D" w14:textId="3DC19F4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229</w:t>
            </w:r>
          </w:p>
        </w:tc>
        <w:tc>
          <w:tcPr>
            <w:tcW w:w="787" w:type="dxa"/>
            <w:vAlign w:val="bottom"/>
          </w:tcPr>
          <w:p w14:paraId="5396E3CD" w14:textId="480863C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23</w:t>
            </w:r>
          </w:p>
        </w:tc>
        <w:tc>
          <w:tcPr>
            <w:tcW w:w="889" w:type="dxa"/>
            <w:vAlign w:val="bottom"/>
          </w:tcPr>
          <w:p w14:paraId="5EAE19CB" w14:textId="04E8875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16" w:type="dxa"/>
            <w:vAlign w:val="bottom"/>
          </w:tcPr>
          <w:p w14:paraId="58207748" w14:textId="679CB100"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708CECA1" w14:textId="36A84AED"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2</w:t>
            </w:r>
          </w:p>
        </w:tc>
        <w:tc>
          <w:tcPr>
            <w:tcW w:w="1123" w:type="dxa"/>
          </w:tcPr>
          <w:p w14:paraId="695ED6C5" w14:textId="714F47F4"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 جدا</w:t>
            </w:r>
          </w:p>
        </w:tc>
      </w:tr>
      <w:tr w:rsidR="002B687D" w:rsidRPr="0093033F" w14:paraId="4166C6BF" w14:textId="77777777" w:rsidTr="00A9192A">
        <w:trPr>
          <w:trHeight w:val="537"/>
          <w:jc w:val="center"/>
        </w:trPr>
        <w:tc>
          <w:tcPr>
            <w:tcW w:w="483" w:type="dxa"/>
            <w:vAlign w:val="center"/>
          </w:tcPr>
          <w:p w14:paraId="58359F55" w14:textId="013F4723"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2570" w:type="dxa"/>
          </w:tcPr>
          <w:p w14:paraId="1C2E754B" w14:textId="7398C009"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تُقدّر المؤسسة التنوع في الآراء والخبرات كأساس للتطور التنظيمي</w:t>
            </w:r>
            <w:r w:rsidRPr="0093033F">
              <w:rPr>
                <w:rFonts w:ascii="Simplified Arabic" w:hAnsi="Simplified Arabic" w:cs="Simplified Arabic"/>
                <w:b/>
                <w:bCs/>
              </w:rPr>
              <w:t>.</w:t>
            </w:r>
          </w:p>
        </w:tc>
        <w:tc>
          <w:tcPr>
            <w:tcW w:w="661" w:type="dxa"/>
            <w:vAlign w:val="bottom"/>
          </w:tcPr>
          <w:p w14:paraId="3D5689ED" w14:textId="460C0D8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123</w:t>
            </w:r>
          </w:p>
        </w:tc>
        <w:tc>
          <w:tcPr>
            <w:tcW w:w="689" w:type="dxa"/>
            <w:vAlign w:val="bottom"/>
          </w:tcPr>
          <w:p w14:paraId="3BF60E1B" w14:textId="577108BB"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187</w:t>
            </w:r>
          </w:p>
        </w:tc>
        <w:tc>
          <w:tcPr>
            <w:tcW w:w="787" w:type="dxa"/>
            <w:vAlign w:val="bottom"/>
          </w:tcPr>
          <w:p w14:paraId="698806CF" w14:textId="2668C95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41</w:t>
            </w:r>
          </w:p>
        </w:tc>
        <w:tc>
          <w:tcPr>
            <w:tcW w:w="889" w:type="dxa"/>
            <w:vAlign w:val="bottom"/>
          </w:tcPr>
          <w:p w14:paraId="227A2DB6" w14:textId="1D0125E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33</w:t>
            </w:r>
          </w:p>
        </w:tc>
        <w:tc>
          <w:tcPr>
            <w:tcW w:w="716" w:type="dxa"/>
            <w:vAlign w:val="bottom"/>
          </w:tcPr>
          <w:p w14:paraId="443851EB" w14:textId="5017450A"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3FAB840E" w14:textId="09883E06"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4</w:t>
            </w:r>
          </w:p>
        </w:tc>
        <w:tc>
          <w:tcPr>
            <w:tcW w:w="1123" w:type="dxa"/>
          </w:tcPr>
          <w:p w14:paraId="31F5E534" w14:textId="4AC032B0"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w:t>
            </w:r>
          </w:p>
        </w:tc>
      </w:tr>
      <w:tr w:rsidR="002B687D" w:rsidRPr="0093033F" w14:paraId="05FE52EE" w14:textId="77777777" w:rsidTr="00A9192A">
        <w:trPr>
          <w:trHeight w:val="537"/>
          <w:jc w:val="center"/>
        </w:trPr>
        <w:tc>
          <w:tcPr>
            <w:tcW w:w="483" w:type="dxa"/>
            <w:vAlign w:val="center"/>
          </w:tcPr>
          <w:p w14:paraId="4FB35E8F" w14:textId="27C066BA"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2570" w:type="dxa"/>
          </w:tcPr>
          <w:p w14:paraId="2F3F750F" w14:textId="1B31BC19"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تتعامل الإدارة مع الأخطاء على أنها فرص للتعلم والتحسين وليس للّوم</w:t>
            </w:r>
            <w:r w:rsidRPr="0093033F">
              <w:rPr>
                <w:rFonts w:ascii="Simplified Arabic" w:hAnsi="Simplified Arabic" w:cs="Simplified Arabic"/>
                <w:b/>
                <w:bCs/>
              </w:rPr>
              <w:t>.</w:t>
            </w:r>
          </w:p>
        </w:tc>
        <w:tc>
          <w:tcPr>
            <w:tcW w:w="661" w:type="dxa"/>
            <w:vAlign w:val="bottom"/>
          </w:tcPr>
          <w:p w14:paraId="307A8383" w14:textId="5E09CC5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169</w:t>
            </w:r>
          </w:p>
        </w:tc>
        <w:tc>
          <w:tcPr>
            <w:tcW w:w="689" w:type="dxa"/>
            <w:vAlign w:val="bottom"/>
          </w:tcPr>
          <w:p w14:paraId="671401DE" w14:textId="38F12DD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122</w:t>
            </w:r>
          </w:p>
        </w:tc>
        <w:tc>
          <w:tcPr>
            <w:tcW w:w="787" w:type="dxa"/>
            <w:vAlign w:val="bottom"/>
          </w:tcPr>
          <w:p w14:paraId="05989438" w14:textId="1777DA0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26</w:t>
            </w:r>
          </w:p>
        </w:tc>
        <w:tc>
          <w:tcPr>
            <w:tcW w:w="889" w:type="dxa"/>
            <w:vAlign w:val="bottom"/>
          </w:tcPr>
          <w:p w14:paraId="497AD167" w14:textId="6BF451B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67</w:t>
            </w:r>
          </w:p>
        </w:tc>
        <w:tc>
          <w:tcPr>
            <w:tcW w:w="716" w:type="dxa"/>
            <w:vAlign w:val="bottom"/>
          </w:tcPr>
          <w:p w14:paraId="07C04AF1" w14:textId="16EF365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7707AFF4" w14:textId="4A6560DB"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5</w:t>
            </w:r>
          </w:p>
        </w:tc>
        <w:tc>
          <w:tcPr>
            <w:tcW w:w="1123" w:type="dxa"/>
          </w:tcPr>
          <w:p w14:paraId="7CF60A84" w14:textId="2E418003"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w:t>
            </w:r>
          </w:p>
        </w:tc>
      </w:tr>
      <w:tr w:rsidR="002B687D" w:rsidRPr="0093033F" w14:paraId="0BBF782A" w14:textId="77777777" w:rsidTr="00A9192A">
        <w:trPr>
          <w:trHeight w:val="537"/>
          <w:jc w:val="center"/>
        </w:trPr>
        <w:tc>
          <w:tcPr>
            <w:tcW w:w="483" w:type="dxa"/>
            <w:vAlign w:val="center"/>
          </w:tcPr>
          <w:p w14:paraId="22D2890E" w14:textId="72047A40"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2570" w:type="dxa"/>
          </w:tcPr>
          <w:p w14:paraId="01E0B0BC" w14:textId="30D2D081"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يدعم المناخ التنظيمي المرن روح التعاون والتفاهم بين العاملين</w:t>
            </w:r>
            <w:r w:rsidRPr="0093033F">
              <w:rPr>
                <w:rFonts w:ascii="Simplified Arabic" w:hAnsi="Simplified Arabic" w:cs="Simplified Arabic"/>
                <w:b/>
                <w:bCs/>
              </w:rPr>
              <w:t>.</w:t>
            </w:r>
          </w:p>
        </w:tc>
        <w:tc>
          <w:tcPr>
            <w:tcW w:w="661" w:type="dxa"/>
            <w:vAlign w:val="bottom"/>
          </w:tcPr>
          <w:p w14:paraId="23E8DD30" w14:textId="2295A40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144</w:t>
            </w:r>
          </w:p>
        </w:tc>
        <w:tc>
          <w:tcPr>
            <w:tcW w:w="689" w:type="dxa"/>
            <w:vAlign w:val="bottom"/>
          </w:tcPr>
          <w:p w14:paraId="377A3975" w14:textId="61C27F1A"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185</w:t>
            </w:r>
          </w:p>
        </w:tc>
        <w:tc>
          <w:tcPr>
            <w:tcW w:w="787" w:type="dxa"/>
            <w:vAlign w:val="bottom"/>
          </w:tcPr>
          <w:p w14:paraId="66FAFEC4" w14:textId="7D92EB1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40</w:t>
            </w:r>
          </w:p>
        </w:tc>
        <w:tc>
          <w:tcPr>
            <w:tcW w:w="889" w:type="dxa"/>
            <w:vAlign w:val="bottom"/>
          </w:tcPr>
          <w:p w14:paraId="460C870F" w14:textId="08530CE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15</w:t>
            </w:r>
          </w:p>
        </w:tc>
        <w:tc>
          <w:tcPr>
            <w:tcW w:w="716" w:type="dxa"/>
            <w:vAlign w:val="bottom"/>
          </w:tcPr>
          <w:p w14:paraId="69A62CD4" w14:textId="7523EC4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2712ADD0" w14:textId="21D8AD63"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3</w:t>
            </w:r>
          </w:p>
        </w:tc>
        <w:tc>
          <w:tcPr>
            <w:tcW w:w="1123" w:type="dxa"/>
          </w:tcPr>
          <w:p w14:paraId="12A2D484" w14:textId="10806E95"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lang w:bidi="ar-EG"/>
              </w:rPr>
              <w:t xml:space="preserve">مرتفعة </w:t>
            </w:r>
          </w:p>
        </w:tc>
      </w:tr>
      <w:tr w:rsidR="002B687D" w:rsidRPr="0093033F" w14:paraId="3C5BC094" w14:textId="77777777" w:rsidTr="00136670">
        <w:trPr>
          <w:trHeight w:val="537"/>
          <w:jc w:val="center"/>
        </w:trPr>
        <w:tc>
          <w:tcPr>
            <w:tcW w:w="8685" w:type="dxa"/>
            <w:gridSpan w:val="9"/>
            <w:vAlign w:val="center"/>
          </w:tcPr>
          <w:p w14:paraId="78DC7404" w14:textId="15ACDD8F"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14:ligatures w14:val="none"/>
              </w:rPr>
              <w:t>بعد</w:t>
            </w:r>
            <w:r w:rsidRPr="0093033F">
              <w:rPr>
                <w:rFonts w:ascii="Simplified Arabic" w:eastAsia="Times New Roman" w:hAnsi="Simplified Arabic" w:cs="Simplified Arabic" w:hint="cs"/>
                <w:b/>
                <w:bCs/>
                <w:kern w:val="0"/>
                <w:rtl/>
                <w14:ligatures w14:val="none"/>
              </w:rPr>
              <w:t xml:space="preserve"> </w:t>
            </w:r>
            <w:r w:rsidR="00F34861">
              <w:rPr>
                <w:rFonts w:ascii="Simplified Arabic" w:eastAsia="Times New Roman" w:hAnsi="Simplified Arabic" w:cs="Simplified Arabic" w:hint="cs"/>
                <w:b/>
                <w:bCs/>
                <w:kern w:val="0"/>
                <w:rtl/>
                <w14:ligatures w14:val="none"/>
              </w:rPr>
              <w:t>مرونة العلاقات</w:t>
            </w:r>
          </w:p>
        </w:tc>
      </w:tr>
      <w:tr w:rsidR="002B687D" w:rsidRPr="0093033F" w14:paraId="76BBC5DF" w14:textId="77777777" w:rsidTr="00A9192A">
        <w:trPr>
          <w:trHeight w:val="537"/>
          <w:jc w:val="center"/>
        </w:trPr>
        <w:tc>
          <w:tcPr>
            <w:tcW w:w="483" w:type="dxa"/>
            <w:vAlign w:val="center"/>
          </w:tcPr>
          <w:p w14:paraId="2794B4EF" w14:textId="2EF602DC"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1</w:t>
            </w:r>
          </w:p>
        </w:tc>
        <w:tc>
          <w:tcPr>
            <w:tcW w:w="2570" w:type="dxa"/>
          </w:tcPr>
          <w:p w14:paraId="0EEE0A05" w14:textId="2ED8876B"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تتميز المؤسسة بعلاقات قوية وتعاونية مع الموردين والشركاء الخارجيين</w:t>
            </w:r>
            <w:r w:rsidRPr="0093033F">
              <w:rPr>
                <w:rFonts w:ascii="Simplified Arabic" w:hAnsi="Simplified Arabic" w:cs="Simplified Arabic"/>
                <w:b/>
                <w:bCs/>
              </w:rPr>
              <w:t>.</w:t>
            </w:r>
          </w:p>
        </w:tc>
        <w:tc>
          <w:tcPr>
            <w:tcW w:w="661" w:type="dxa"/>
            <w:vAlign w:val="bottom"/>
          </w:tcPr>
          <w:p w14:paraId="5D032972" w14:textId="43CFD10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5D59ED21" w14:textId="1692425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7" w:type="dxa"/>
            <w:vAlign w:val="bottom"/>
          </w:tcPr>
          <w:p w14:paraId="5DEAE859" w14:textId="040722A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9" w:type="dxa"/>
            <w:vAlign w:val="bottom"/>
          </w:tcPr>
          <w:p w14:paraId="17E0849D" w14:textId="20C9127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6" w:type="dxa"/>
            <w:vAlign w:val="bottom"/>
          </w:tcPr>
          <w:p w14:paraId="1B4C2C31" w14:textId="5CD763F5"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54480D45" w14:textId="744810B5"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6B31F61E" w14:textId="0BB5F1C2"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2B687D" w:rsidRPr="0093033F" w14:paraId="231E71A2" w14:textId="77777777" w:rsidTr="00A9192A">
        <w:trPr>
          <w:trHeight w:val="537"/>
          <w:jc w:val="center"/>
        </w:trPr>
        <w:tc>
          <w:tcPr>
            <w:tcW w:w="483" w:type="dxa"/>
            <w:vAlign w:val="center"/>
          </w:tcPr>
          <w:p w14:paraId="64FF3F5B" w14:textId="4E229554"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2</w:t>
            </w:r>
          </w:p>
        </w:tc>
        <w:tc>
          <w:tcPr>
            <w:tcW w:w="2570" w:type="dxa"/>
          </w:tcPr>
          <w:p w14:paraId="2F2E787A" w14:textId="1FC7A3DD"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بناء شبكات تواصل فعالة داخل المؤسسة وخارجها</w:t>
            </w:r>
            <w:r w:rsidRPr="0093033F">
              <w:rPr>
                <w:rFonts w:ascii="Simplified Arabic" w:hAnsi="Simplified Arabic" w:cs="Simplified Arabic"/>
                <w:b/>
                <w:bCs/>
              </w:rPr>
              <w:t>.</w:t>
            </w:r>
          </w:p>
        </w:tc>
        <w:tc>
          <w:tcPr>
            <w:tcW w:w="661" w:type="dxa"/>
            <w:vAlign w:val="bottom"/>
          </w:tcPr>
          <w:p w14:paraId="24D0A1CF" w14:textId="48E621C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72DC5298" w14:textId="3FAB075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7" w:type="dxa"/>
            <w:vAlign w:val="bottom"/>
          </w:tcPr>
          <w:p w14:paraId="09598D9A" w14:textId="1F448C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9" w:type="dxa"/>
            <w:vAlign w:val="bottom"/>
          </w:tcPr>
          <w:p w14:paraId="4B9A1480" w14:textId="23CD6322"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6" w:type="dxa"/>
            <w:vAlign w:val="bottom"/>
          </w:tcPr>
          <w:p w14:paraId="71115E3F" w14:textId="1960E825"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7" w:type="dxa"/>
          </w:tcPr>
          <w:p w14:paraId="4259785E" w14:textId="5E0858A5"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7D6B941F" w14:textId="013DA27D"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7E630036" w14:textId="77777777" w:rsidTr="00A9192A">
        <w:trPr>
          <w:trHeight w:val="537"/>
          <w:jc w:val="center"/>
        </w:trPr>
        <w:tc>
          <w:tcPr>
            <w:tcW w:w="483" w:type="dxa"/>
            <w:vAlign w:val="center"/>
          </w:tcPr>
          <w:p w14:paraId="628017F1" w14:textId="35B69049"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3</w:t>
            </w:r>
          </w:p>
        </w:tc>
        <w:tc>
          <w:tcPr>
            <w:tcW w:w="2570" w:type="dxa"/>
          </w:tcPr>
          <w:p w14:paraId="67236A84" w14:textId="37CA06E1"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تبادل المعلومات بسرعة وشفافية بين الأقسام المختلفة</w:t>
            </w:r>
            <w:r w:rsidRPr="0093033F">
              <w:rPr>
                <w:rFonts w:ascii="Simplified Arabic" w:hAnsi="Simplified Arabic" w:cs="Simplified Arabic"/>
                <w:b/>
                <w:bCs/>
              </w:rPr>
              <w:t>.</w:t>
            </w:r>
          </w:p>
        </w:tc>
        <w:tc>
          <w:tcPr>
            <w:tcW w:w="661" w:type="dxa"/>
            <w:vAlign w:val="bottom"/>
          </w:tcPr>
          <w:p w14:paraId="54BA2E5B" w14:textId="5C76AEB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05914230" w14:textId="50199F8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7" w:type="dxa"/>
            <w:vAlign w:val="bottom"/>
          </w:tcPr>
          <w:p w14:paraId="30A4D8D8" w14:textId="020A2AAF"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9" w:type="dxa"/>
            <w:vAlign w:val="bottom"/>
          </w:tcPr>
          <w:p w14:paraId="3F1FB328" w14:textId="5B141BDE"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6" w:type="dxa"/>
            <w:vAlign w:val="bottom"/>
          </w:tcPr>
          <w:p w14:paraId="3E28D375" w14:textId="2D7DF88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3F4505BF" w14:textId="348F4225"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55FA4CD9" w14:textId="76E949C6"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60C0B43E" w14:textId="77777777" w:rsidTr="00A9192A">
        <w:trPr>
          <w:trHeight w:val="537"/>
          <w:jc w:val="center"/>
        </w:trPr>
        <w:tc>
          <w:tcPr>
            <w:tcW w:w="483" w:type="dxa"/>
            <w:vAlign w:val="center"/>
          </w:tcPr>
          <w:p w14:paraId="6E7EEF46" w14:textId="54B34A13"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4</w:t>
            </w:r>
          </w:p>
        </w:tc>
        <w:tc>
          <w:tcPr>
            <w:tcW w:w="2570" w:type="dxa"/>
          </w:tcPr>
          <w:p w14:paraId="16AE3B81" w14:textId="7D2D933D"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تتيح العلاقات التنظيمية المرنة التفاعل السريع مع متطلبات العملاء والموردين</w:t>
            </w:r>
            <w:r w:rsidRPr="0093033F">
              <w:rPr>
                <w:rFonts w:ascii="Simplified Arabic" w:hAnsi="Simplified Arabic" w:cs="Simplified Arabic"/>
                <w:b/>
                <w:bCs/>
              </w:rPr>
              <w:t>.</w:t>
            </w:r>
          </w:p>
        </w:tc>
        <w:tc>
          <w:tcPr>
            <w:tcW w:w="661" w:type="dxa"/>
            <w:vAlign w:val="bottom"/>
          </w:tcPr>
          <w:p w14:paraId="352D8D12" w14:textId="58769148"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9" w:type="dxa"/>
            <w:vAlign w:val="bottom"/>
          </w:tcPr>
          <w:p w14:paraId="2F89B0C6" w14:textId="57B05664"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7" w:type="dxa"/>
            <w:vAlign w:val="bottom"/>
          </w:tcPr>
          <w:p w14:paraId="504F6F79" w14:textId="22EF0F00"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9" w:type="dxa"/>
            <w:vAlign w:val="bottom"/>
          </w:tcPr>
          <w:p w14:paraId="1274631B" w14:textId="481F303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6" w:type="dxa"/>
            <w:vAlign w:val="bottom"/>
          </w:tcPr>
          <w:p w14:paraId="160AB6BD" w14:textId="6F89972D"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34111F6B" w14:textId="6EC02F72"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0FEF0C8A" w14:textId="5DE90A0B"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2B687D" w:rsidRPr="0093033F" w14:paraId="6B71DD31" w14:textId="77777777" w:rsidTr="00A9192A">
        <w:trPr>
          <w:trHeight w:val="537"/>
          <w:jc w:val="center"/>
        </w:trPr>
        <w:tc>
          <w:tcPr>
            <w:tcW w:w="483" w:type="dxa"/>
            <w:vAlign w:val="center"/>
          </w:tcPr>
          <w:p w14:paraId="1DFCE25A" w14:textId="0C799A74"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b/>
                <w:bCs/>
                <w:kern w:val="0"/>
                <w:rtl/>
                <w14:ligatures w14:val="none"/>
              </w:rPr>
              <w:t>5</w:t>
            </w:r>
          </w:p>
        </w:tc>
        <w:tc>
          <w:tcPr>
            <w:tcW w:w="2570" w:type="dxa"/>
          </w:tcPr>
          <w:p w14:paraId="0984684C" w14:textId="3027066B"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تحافظ المؤسسة على علاقات قائمة على الثقة والالتزام مع الأطراف ذات الصلة</w:t>
            </w:r>
            <w:r w:rsidRPr="0093033F">
              <w:rPr>
                <w:rFonts w:ascii="Simplified Arabic" w:hAnsi="Simplified Arabic" w:cs="Simplified Arabic"/>
                <w:b/>
                <w:bCs/>
              </w:rPr>
              <w:t>.</w:t>
            </w:r>
          </w:p>
        </w:tc>
        <w:tc>
          <w:tcPr>
            <w:tcW w:w="661" w:type="dxa"/>
            <w:vAlign w:val="bottom"/>
          </w:tcPr>
          <w:p w14:paraId="37A1D7AB" w14:textId="642E0C23"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9" w:type="dxa"/>
            <w:vAlign w:val="bottom"/>
          </w:tcPr>
          <w:p w14:paraId="56DB8D77" w14:textId="55948FAD"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7" w:type="dxa"/>
            <w:vAlign w:val="bottom"/>
          </w:tcPr>
          <w:p w14:paraId="3FCEFFF9" w14:textId="3F58CE71"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9" w:type="dxa"/>
            <w:vAlign w:val="bottom"/>
          </w:tcPr>
          <w:p w14:paraId="033EC2F6" w14:textId="4CF4A2C9"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6" w:type="dxa"/>
            <w:vAlign w:val="bottom"/>
          </w:tcPr>
          <w:p w14:paraId="19CA0021" w14:textId="6015DBC6"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7573C4A2" w14:textId="50333BE9"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754B791A" w14:textId="588E3368"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2B687D" w:rsidRPr="0093033F" w14:paraId="0C43D412" w14:textId="77777777" w:rsidTr="000C484A">
        <w:trPr>
          <w:trHeight w:val="537"/>
          <w:jc w:val="center"/>
        </w:trPr>
        <w:tc>
          <w:tcPr>
            <w:tcW w:w="8685" w:type="dxa"/>
            <w:gridSpan w:val="9"/>
            <w:vAlign w:val="center"/>
          </w:tcPr>
          <w:p w14:paraId="3233E779" w14:textId="508E030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eastAsia="Times New Roman" w:hAnsi="Simplified Arabic" w:cs="Simplified Arabic"/>
                <w:b/>
                <w:bCs/>
                <w:kern w:val="0"/>
                <w:rtl/>
                <w14:ligatures w14:val="none"/>
              </w:rPr>
              <w:t xml:space="preserve">بعد </w:t>
            </w:r>
            <w:r w:rsidRPr="0093033F">
              <w:rPr>
                <w:rFonts w:ascii="Simplified Arabic" w:eastAsia="Times New Roman" w:hAnsi="Simplified Arabic" w:cs="Simplified Arabic" w:hint="cs"/>
                <w:b/>
                <w:bCs/>
                <w:kern w:val="0"/>
                <w:rtl/>
                <w14:ligatures w14:val="none"/>
              </w:rPr>
              <w:t>مرونة التعلم</w:t>
            </w:r>
          </w:p>
        </w:tc>
      </w:tr>
      <w:tr w:rsidR="002B687D" w:rsidRPr="0093033F" w14:paraId="0EAC7372" w14:textId="77777777" w:rsidTr="00A9192A">
        <w:trPr>
          <w:trHeight w:val="537"/>
          <w:jc w:val="center"/>
        </w:trPr>
        <w:tc>
          <w:tcPr>
            <w:tcW w:w="483" w:type="dxa"/>
            <w:vAlign w:val="center"/>
          </w:tcPr>
          <w:p w14:paraId="02CC1622" w14:textId="6866F70E"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1</w:t>
            </w:r>
          </w:p>
        </w:tc>
        <w:tc>
          <w:tcPr>
            <w:tcW w:w="2570" w:type="dxa"/>
          </w:tcPr>
          <w:p w14:paraId="6A79D537" w14:textId="7B8661C9"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المؤسسة الموظفين على اكتساب مهارات ومعارف جديدة باستمرار</w:t>
            </w:r>
            <w:r w:rsidRPr="0093033F">
              <w:rPr>
                <w:rFonts w:ascii="Simplified Arabic" w:hAnsi="Simplified Arabic" w:cs="Simplified Arabic"/>
                <w:b/>
                <w:bCs/>
              </w:rPr>
              <w:t>.</w:t>
            </w:r>
          </w:p>
        </w:tc>
        <w:tc>
          <w:tcPr>
            <w:tcW w:w="661" w:type="dxa"/>
            <w:vAlign w:val="bottom"/>
          </w:tcPr>
          <w:p w14:paraId="5EF58808" w14:textId="6D624D89"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169</w:t>
            </w:r>
          </w:p>
        </w:tc>
        <w:tc>
          <w:tcPr>
            <w:tcW w:w="689" w:type="dxa"/>
            <w:vAlign w:val="bottom"/>
          </w:tcPr>
          <w:p w14:paraId="0C707EB7" w14:textId="6F4561CD"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149</w:t>
            </w:r>
          </w:p>
        </w:tc>
        <w:tc>
          <w:tcPr>
            <w:tcW w:w="787" w:type="dxa"/>
            <w:vAlign w:val="bottom"/>
          </w:tcPr>
          <w:p w14:paraId="52B9E3DB" w14:textId="53C5D801"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32</w:t>
            </w:r>
          </w:p>
        </w:tc>
        <w:tc>
          <w:tcPr>
            <w:tcW w:w="889" w:type="dxa"/>
            <w:vAlign w:val="bottom"/>
          </w:tcPr>
          <w:p w14:paraId="40673D4C" w14:textId="67FC72CE"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24</w:t>
            </w:r>
          </w:p>
        </w:tc>
        <w:tc>
          <w:tcPr>
            <w:tcW w:w="716" w:type="dxa"/>
            <w:vAlign w:val="bottom"/>
          </w:tcPr>
          <w:p w14:paraId="53A7664C" w14:textId="5ACD3DDF"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w:t>
            </w:r>
          </w:p>
        </w:tc>
        <w:tc>
          <w:tcPr>
            <w:tcW w:w="767" w:type="dxa"/>
          </w:tcPr>
          <w:p w14:paraId="580C5BB5" w14:textId="6791BD93"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1</w:t>
            </w:r>
          </w:p>
        </w:tc>
        <w:tc>
          <w:tcPr>
            <w:tcW w:w="1123" w:type="dxa"/>
          </w:tcPr>
          <w:p w14:paraId="6D271062" w14:textId="5D229089"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r w:rsidR="002B687D" w:rsidRPr="0093033F" w14:paraId="3FC4863F" w14:textId="77777777" w:rsidTr="00A9192A">
        <w:trPr>
          <w:trHeight w:val="537"/>
          <w:jc w:val="center"/>
        </w:trPr>
        <w:tc>
          <w:tcPr>
            <w:tcW w:w="483" w:type="dxa"/>
            <w:vAlign w:val="center"/>
          </w:tcPr>
          <w:p w14:paraId="0C2130CC" w14:textId="5120D543"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2</w:t>
            </w:r>
          </w:p>
        </w:tc>
        <w:tc>
          <w:tcPr>
            <w:tcW w:w="2570" w:type="dxa"/>
          </w:tcPr>
          <w:p w14:paraId="7059B103" w14:textId="0ECB8994"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تُقيم الإدارة برامج تدريبية لمواكبة التطورات التقنية والتنظيمية</w:t>
            </w:r>
            <w:r w:rsidRPr="0093033F">
              <w:rPr>
                <w:rFonts w:ascii="Simplified Arabic" w:hAnsi="Simplified Arabic" w:cs="Simplified Arabic"/>
                <w:b/>
                <w:bCs/>
              </w:rPr>
              <w:t>.</w:t>
            </w:r>
          </w:p>
        </w:tc>
        <w:tc>
          <w:tcPr>
            <w:tcW w:w="661" w:type="dxa"/>
            <w:vAlign w:val="bottom"/>
          </w:tcPr>
          <w:p w14:paraId="3BE8B50E" w14:textId="3169A605"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135</w:t>
            </w:r>
          </w:p>
        </w:tc>
        <w:tc>
          <w:tcPr>
            <w:tcW w:w="689" w:type="dxa"/>
            <w:vAlign w:val="bottom"/>
          </w:tcPr>
          <w:p w14:paraId="6976A264" w14:textId="3D12CA95"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183</w:t>
            </w:r>
          </w:p>
        </w:tc>
        <w:tc>
          <w:tcPr>
            <w:tcW w:w="787" w:type="dxa"/>
            <w:vAlign w:val="bottom"/>
          </w:tcPr>
          <w:p w14:paraId="0740BB09" w14:textId="14F29BE2"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32</w:t>
            </w:r>
          </w:p>
        </w:tc>
        <w:tc>
          <w:tcPr>
            <w:tcW w:w="889" w:type="dxa"/>
            <w:vAlign w:val="bottom"/>
          </w:tcPr>
          <w:p w14:paraId="5954008A" w14:textId="3A52FA34"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24</w:t>
            </w:r>
          </w:p>
        </w:tc>
        <w:tc>
          <w:tcPr>
            <w:tcW w:w="716" w:type="dxa"/>
            <w:vAlign w:val="bottom"/>
          </w:tcPr>
          <w:p w14:paraId="06A597C9" w14:textId="1C557336"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w:t>
            </w:r>
          </w:p>
        </w:tc>
        <w:tc>
          <w:tcPr>
            <w:tcW w:w="767" w:type="dxa"/>
          </w:tcPr>
          <w:p w14:paraId="19BCB1D8" w14:textId="120FB356"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2</w:t>
            </w:r>
          </w:p>
        </w:tc>
        <w:tc>
          <w:tcPr>
            <w:tcW w:w="1123" w:type="dxa"/>
          </w:tcPr>
          <w:p w14:paraId="76FF6B4E" w14:textId="7F5F9C5E"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r w:rsidR="002B687D" w:rsidRPr="0093033F" w14:paraId="0D0A6C86" w14:textId="77777777" w:rsidTr="00A9192A">
        <w:trPr>
          <w:trHeight w:val="537"/>
          <w:jc w:val="center"/>
        </w:trPr>
        <w:tc>
          <w:tcPr>
            <w:tcW w:w="483" w:type="dxa"/>
            <w:vAlign w:val="center"/>
          </w:tcPr>
          <w:p w14:paraId="50C49DD8" w14:textId="73A24ADF"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3</w:t>
            </w:r>
          </w:p>
        </w:tc>
        <w:tc>
          <w:tcPr>
            <w:tcW w:w="2570" w:type="dxa"/>
          </w:tcPr>
          <w:p w14:paraId="21E84428" w14:textId="15319BB0"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تتبنى المؤسسة ثقافة التعلم المستمر كوسيلة لتحسين الأداء العام</w:t>
            </w:r>
            <w:r w:rsidRPr="0093033F">
              <w:rPr>
                <w:rFonts w:ascii="Simplified Arabic" w:hAnsi="Simplified Arabic" w:cs="Simplified Arabic"/>
                <w:b/>
                <w:bCs/>
              </w:rPr>
              <w:t>.</w:t>
            </w:r>
          </w:p>
        </w:tc>
        <w:tc>
          <w:tcPr>
            <w:tcW w:w="661" w:type="dxa"/>
            <w:vAlign w:val="bottom"/>
          </w:tcPr>
          <w:p w14:paraId="668B8074" w14:textId="2B2E63D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130</w:t>
            </w:r>
          </w:p>
        </w:tc>
        <w:tc>
          <w:tcPr>
            <w:tcW w:w="689" w:type="dxa"/>
            <w:vAlign w:val="bottom"/>
          </w:tcPr>
          <w:p w14:paraId="10CBDEC0" w14:textId="2DB8EBB9"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164</w:t>
            </w:r>
          </w:p>
        </w:tc>
        <w:tc>
          <w:tcPr>
            <w:tcW w:w="787" w:type="dxa"/>
            <w:vAlign w:val="bottom"/>
          </w:tcPr>
          <w:p w14:paraId="782D21D8" w14:textId="2A37F006"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56</w:t>
            </w:r>
          </w:p>
        </w:tc>
        <w:tc>
          <w:tcPr>
            <w:tcW w:w="889" w:type="dxa"/>
            <w:vAlign w:val="bottom"/>
          </w:tcPr>
          <w:p w14:paraId="76786136" w14:textId="3EFFEB86"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34</w:t>
            </w:r>
          </w:p>
        </w:tc>
        <w:tc>
          <w:tcPr>
            <w:tcW w:w="716" w:type="dxa"/>
            <w:vAlign w:val="bottom"/>
          </w:tcPr>
          <w:p w14:paraId="03365DAA" w14:textId="7AFB493F"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0</w:t>
            </w:r>
          </w:p>
        </w:tc>
        <w:tc>
          <w:tcPr>
            <w:tcW w:w="767" w:type="dxa"/>
          </w:tcPr>
          <w:p w14:paraId="57B3FEC6" w14:textId="11FEAFD9"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3</w:t>
            </w:r>
          </w:p>
        </w:tc>
        <w:tc>
          <w:tcPr>
            <w:tcW w:w="1123" w:type="dxa"/>
          </w:tcPr>
          <w:p w14:paraId="2F41DEBB" w14:textId="72ACC84F"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lang w:bidi="ar-EG"/>
              </w:rPr>
              <w:t xml:space="preserve">مرتفعة </w:t>
            </w:r>
          </w:p>
        </w:tc>
      </w:tr>
      <w:tr w:rsidR="002B687D" w:rsidRPr="0093033F" w14:paraId="70290460" w14:textId="77777777" w:rsidTr="00A9192A">
        <w:trPr>
          <w:trHeight w:val="537"/>
          <w:jc w:val="center"/>
        </w:trPr>
        <w:tc>
          <w:tcPr>
            <w:tcW w:w="483" w:type="dxa"/>
            <w:vAlign w:val="center"/>
          </w:tcPr>
          <w:p w14:paraId="74BA8354" w14:textId="341F3D8E"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4</w:t>
            </w:r>
          </w:p>
        </w:tc>
        <w:tc>
          <w:tcPr>
            <w:tcW w:w="2570" w:type="dxa"/>
          </w:tcPr>
          <w:p w14:paraId="324D1525" w14:textId="1535E05D"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تحليل التجارب السابقة واستخلاص الدروس لتطوير أساليب العمل</w:t>
            </w:r>
            <w:r w:rsidRPr="0093033F">
              <w:rPr>
                <w:rFonts w:ascii="Simplified Arabic" w:hAnsi="Simplified Arabic" w:cs="Simplified Arabic"/>
                <w:b/>
                <w:bCs/>
              </w:rPr>
              <w:t>.</w:t>
            </w:r>
          </w:p>
        </w:tc>
        <w:tc>
          <w:tcPr>
            <w:tcW w:w="661" w:type="dxa"/>
            <w:vAlign w:val="bottom"/>
          </w:tcPr>
          <w:p w14:paraId="5230E802" w14:textId="4EED079B"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144</w:t>
            </w:r>
          </w:p>
        </w:tc>
        <w:tc>
          <w:tcPr>
            <w:tcW w:w="689" w:type="dxa"/>
            <w:vAlign w:val="bottom"/>
          </w:tcPr>
          <w:p w14:paraId="39417E14" w14:textId="7649AB82"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94</w:t>
            </w:r>
          </w:p>
        </w:tc>
        <w:tc>
          <w:tcPr>
            <w:tcW w:w="787" w:type="dxa"/>
            <w:vAlign w:val="bottom"/>
          </w:tcPr>
          <w:p w14:paraId="208E8794" w14:textId="03459124"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63</w:t>
            </w:r>
          </w:p>
        </w:tc>
        <w:tc>
          <w:tcPr>
            <w:tcW w:w="889" w:type="dxa"/>
            <w:vAlign w:val="bottom"/>
          </w:tcPr>
          <w:p w14:paraId="16F40917" w14:textId="1EDDCFBF"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56</w:t>
            </w:r>
          </w:p>
        </w:tc>
        <w:tc>
          <w:tcPr>
            <w:tcW w:w="716" w:type="dxa"/>
            <w:vAlign w:val="bottom"/>
          </w:tcPr>
          <w:p w14:paraId="2B0D8668" w14:textId="3E7798AC"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27</w:t>
            </w:r>
          </w:p>
        </w:tc>
        <w:tc>
          <w:tcPr>
            <w:tcW w:w="767" w:type="dxa"/>
          </w:tcPr>
          <w:p w14:paraId="40EA0F76" w14:textId="698D6C8B"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5</w:t>
            </w:r>
          </w:p>
        </w:tc>
        <w:tc>
          <w:tcPr>
            <w:tcW w:w="1123" w:type="dxa"/>
          </w:tcPr>
          <w:p w14:paraId="6E5FE6E0" w14:textId="7189F56C"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 xml:space="preserve">مرتفعة </w:t>
            </w:r>
          </w:p>
        </w:tc>
      </w:tr>
      <w:tr w:rsidR="002B687D" w:rsidRPr="0093033F" w14:paraId="51A1547B" w14:textId="77777777" w:rsidTr="00A9192A">
        <w:trPr>
          <w:trHeight w:val="537"/>
          <w:jc w:val="center"/>
        </w:trPr>
        <w:tc>
          <w:tcPr>
            <w:tcW w:w="483" w:type="dxa"/>
            <w:vAlign w:val="center"/>
          </w:tcPr>
          <w:p w14:paraId="3488B313" w14:textId="2D8943D5" w:rsidR="002B687D" w:rsidRPr="0093033F" w:rsidRDefault="002B687D" w:rsidP="0093033F">
            <w:pPr>
              <w:bidi/>
              <w:spacing w:after="0" w:line="240" w:lineRule="auto"/>
              <w:jc w:val="center"/>
              <w:rPr>
                <w:rFonts w:ascii="Simplified Arabic" w:eastAsia="Times New Roman" w:hAnsi="Simplified Arabic" w:cs="Simplified Arabic"/>
                <w:b/>
                <w:bCs/>
                <w:kern w:val="0"/>
                <w:rtl/>
                <w14:ligatures w14:val="none"/>
              </w:rPr>
            </w:pPr>
            <w:r w:rsidRPr="0093033F">
              <w:rPr>
                <w:rFonts w:ascii="Simplified Arabic" w:eastAsia="Times New Roman" w:hAnsi="Simplified Arabic" w:cs="Simplified Arabic" w:hint="cs"/>
                <w:b/>
                <w:bCs/>
                <w:kern w:val="0"/>
                <w:rtl/>
                <w14:ligatures w14:val="none"/>
              </w:rPr>
              <w:t>5</w:t>
            </w:r>
          </w:p>
        </w:tc>
        <w:tc>
          <w:tcPr>
            <w:tcW w:w="2570" w:type="dxa"/>
          </w:tcPr>
          <w:p w14:paraId="7B4AA07D" w14:textId="0D28D781"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تحفّز القيادة العاملين على مشاركة المعرفة والخبرات فيما بينهم</w:t>
            </w:r>
            <w:r w:rsidRPr="0093033F">
              <w:rPr>
                <w:rFonts w:ascii="Simplified Arabic" w:hAnsi="Simplified Arabic" w:cs="Simplified Arabic"/>
                <w:b/>
                <w:bCs/>
              </w:rPr>
              <w:t>.</w:t>
            </w:r>
          </w:p>
        </w:tc>
        <w:tc>
          <w:tcPr>
            <w:tcW w:w="661" w:type="dxa"/>
            <w:vAlign w:val="bottom"/>
          </w:tcPr>
          <w:p w14:paraId="78FBCB46" w14:textId="72E01B3E"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152</w:t>
            </w:r>
          </w:p>
        </w:tc>
        <w:tc>
          <w:tcPr>
            <w:tcW w:w="689" w:type="dxa"/>
            <w:vAlign w:val="bottom"/>
          </w:tcPr>
          <w:p w14:paraId="6EB243F9" w14:textId="1A82203F"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102</w:t>
            </w:r>
          </w:p>
        </w:tc>
        <w:tc>
          <w:tcPr>
            <w:tcW w:w="787" w:type="dxa"/>
            <w:vAlign w:val="bottom"/>
          </w:tcPr>
          <w:p w14:paraId="47E697ED" w14:textId="0D1BDB25"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79</w:t>
            </w:r>
          </w:p>
        </w:tc>
        <w:tc>
          <w:tcPr>
            <w:tcW w:w="889" w:type="dxa"/>
            <w:vAlign w:val="bottom"/>
          </w:tcPr>
          <w:p w14:paraId="745F2B4C" w14:textId="00B2CE25"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37</w:t>
            </w:r>
          </w:p>
        </w:tc>
        <w:tc>
          <w:tcPr>
            <w:tcW w:w="716" w:type="dxa"/>
            <w:vAlign w:val="bottom"/>
          </w:tcPr>
          <w:p w14:paraId="020CF867" w14:textId="669B21A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w:t>
            </w:r>
          </w:p>
        </w:tc>
        <w:tc>
          <w:tcPr>
            <w:tcW w:w="767" w:type="dxa"/>
          </w:tcPr>
          <w:p w14:paraId="46A22936" w14:textId="549923C6"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4</w:t>
            </w:r>
          </w:p>
        </w:tc>
        <w:tc>
          <w:tcPr>
            <w:tcW w:w="1123" w:type="dxa"/>
          </w:tcPr>
          <w:p w14:paraId="5613D363" w14:textId="11FE405E"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bl>
    <w:p w14:paraId="073382EE" w14:textId="77777777" w:rsidR="00113934" w:rsidRPr="0093033F" w:rsidRDefault="00113934" w:rsidP="0093033F">
      <w:pPr>
        <w:bidi/>
        <w:spacing w:after="0" w:line="240" w:lineRule="auto"/>
        <w:rPr>
          <w:rFonts w:ascii="Simplified Arabic" w:eastAsia="Times New Roman" w:hAnsi="Simplified Arabic" w:cs="Simplified Arabic"/>
          <w:b/>
          <w:bCs/>
          <w:kern w:val="0"/>
          <w:sz w:val="22"/>
          <w:szCs w:val="22"/>
          <w14:ligatures w14:val="none"/>
        </w:rPr>
      </w:pPr>
      <w:r w:rsidRPr="0093033F">
        <w:rPr>
          <w:rFonts w:ascii="Simplified Arabic" w:eastAsia="Times New Roman" w:hAnsi="Simplified Arabic" w:cs="Simplified Arabic"/>
          <w:b/>
          <w:bCs/>
          <w:kern w:val="0"/>
          <w:sz w:val="22"/>
          <w:szCs w:val="22"/>
          <w:rtl/>
          <w14:ligatures w14:val="none"/>
        </w:rPr>
        <w:t>المصدر / من إعداد الباحث</w:t>
      </w:r>
      <w:r w:rsidRPr="0093033F">
        <w:rPr>
          <w:rFonts w:ascii="Simplified Arabic" w:eastAsia="Times New Roman" w:hAnsi="Simplified Arabic" w:cs="Simplified Arabic" w:hint="cs"/>
          <w:b/>
          <w:bCs/>
          <w:kern w:val="0"/>
          <w:sz w:val="22"/>
          <w:szCs w:val="22"/>
          <w:rtl/>
          <w14:ligatures w14:val="none"/>
        </w:rPr>
        <w:t>ة</w:t>
      </w:r>
      <w:r w:rsidRPr="0093033F">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E329011" w14:textId="04FD281A"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FD7F09" w:rsidRPr="0093033F">
        <w:rPr>
          <w:rFonts w:ascii="Simplified Arabic" w:hAnsi="Simplified Arabic" w:cs="Simplified Arabic"/>
          <w:sz w:val="28"/>
          <w:szCs w:val="28"/>
          <w:rtl/>
        </w:rPr>
        <w:t>المرونة الرأسمالية</w:t>
      </w:r>
      <w:r w:rsidR="00FD7F09"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كأحد ابعاد </w:t>
      </w:r>
      <w:r w:rsidR="00FD7F09" w:rsidRPr="0093033F">
        <w:rPr>
          <w:rFonts w:ascii="Simplified Arabic" w:hAnsi="Simplified Arabic" w:cs="Simplified Arabic"/>
          <w:sz w:val="28"/>
          <w:szCs w:val="28"/>
          <w:rtl/>
        </w:rPr>
        <w:t>المرونة التنظيمية</w:t>
      </w:r>
      <w:r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FD7F09" w:rsidRPr="0093033F">
        <w:rPr>
          <w:rFonts w:ascii="Simplified Arabic" w:eastAsia="Times New Roman" w:hAnsi="Simplified Arabic" w:cs="Simplified Arabic"/>
          <w:kern w:val="0"/>
          <w:sz w:val="28"/>
          <w:szCs w:val="28"/>
          <w:rtl/>
          <w14:ligatures w14:val="none"/>
        </w:rPr>
        <w:t>4.17</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بانحراف معياري </w:t>
      </w:r>
      <w:r w:rsidR="00FD7F09" w:rsidRPr="0093033F">
        <w:rPr>
          <w:rFonts w:ascii="Simplified Arabic" w:eastAsia="Times New Roman" w:hAnsi="Simplified Arabic" w:cs="Simplified Arabic"/>
          <w:kern w:val="0"/>
          <w:sz w:val="28"/>
          <w:szCs w:val="28"/>
          <w:rtl/>
          <w:lang w:bidi="ar-EG"/>
          <w14:ligatures w14:val="none"/>
        </w:rPr>
        <w:t>0.83</w:t>
      </w:r>
      <w:r w:rsidRPr="0093033F">
        <w:rPr>
          <w:rFonts w:ascii="Simplified Arabic" w:eastAsia="Times New Roman" w:hAnsi="Simplified Arabic" w:cs="Simplified Arabic"/>
          <w:kern w:val="0"/>
          <w:sz w:val="28"/>
          <w:szCs w:val="28"/>
          <w:rtl/>
          <w:lang w:bidi="ar-EG"/>
          <w14:ligatures w14:val="none"/>
        </w:rPr>
        <w:t xml:space="preserve"> </w:t>
      </w:r>
      <w:r w:rsidRPr="0093033F">
        <w:rPr>
          <w:rFonts w:ascii="Simplified Arabic" w:eastAsia="Times New Roman" w:hAnsi="Simplified Arabic" w:cs="Simplified Arabic"/>
          <w:color w:val="000000"/>
          <w:kern w:val="0"/>
          <w:sz w:val="28"/>
          <w:szCs w:val="28"/>
          <w:rtl/>
          <w:lang w:bidi="ar-EG"/>
          <w14:ligatures w14:val="none"/>
        </w:rPr>
        <w:t>و</w:t>
      </w:r>
      <w:r w:rsidRPr="0093033F">
        <w:rPr>
          <w:rFonts w:ascii="Simplified Arabic" w:eastAsia="Times New Roman" w:hAnsi="Simplified Arabic" w:cs="Simplified Arabic"/>
          <w:kern w:val="0"/>
          <w:sz w:val="28"/>
          <w:szCs w:val="28"/>
          <w:rtl/>
          <w14:ligatures w14:val="none"/>
        </w:rPr>
        <w:t xml:space="preserve">عند دراسة عبارات </w:t>
      </w:r>
      <w:r w:rsidR="00FD7F09" w:rsidRPr="0093033F">
        <w:rPr>
          <w:rFonts w:ascii="Simplified Arabic" w:hAnsi="Simplified Arabic" w:cs="Simplified Arabic"/>
          <w:sz w:val="28"/>
          <w:szCs w:val="28"/>
          <w:rtl/>
        </w:rPr>
        <w:t>بعد المرونة الرأسمالية</w:t>
      </w:r>
      <w:r w:rsidR="00FD7F09"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تبين أن </w:t>
      </w:r>
      <w:r w:rsidR="00FD7F09" w:rsidRPr="0093033F">
        <w:rPr>
          <w:rFonts w:ascii="Simplified Arabic" w:eastAsia="Times New Roman" w:hAnsi="Simplified Arabic" w:cs="Simplified Arabic"/>
          <w:kern w:val="0"/>
          <w:sz w:val="28"/>
          <w:szCs w:val="28"/>
          <w:rtl/>
          <w14:ligatures w14:val="none"/>
        </w:rPr>
        <w:t>عبارتين جاءت في مستوى الموافقة المرتفع جدا وثلاث عبارات</w:t>
      </w:r>
      <w:r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54CDD170" w14:textId="75818026"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00FD7F09" w:rsidRPr="0093033F">
        <w:rPr>
          <w:rFonts w:ascii="Simplified Arabic" w:hAnsi="Simplified Arabic" w:cs="Simplified Arabic"/>
          <w:sz w:val="28"/>
          <w:szCs w:val="28"/>
          <w:rtl/>
        </w:rPr>
        <w:t>بعد المرونة الرأسمالية</w:t>
      </w:r>
      <w:r w:rsidR="00FD7F09"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93033F" w:rsidRDefault="00113934"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00FD7F09" w:rsidRPr="0093033F">
        <w:rPr>
          <w:rFonts w:ascii="Simplified Arabic" w:hAnsi="Simplified Arabic" w:cs="Simplified Arabic"/>
          <w:sz w:val="28"/>
          <w:szCs w:val="28"/>
          <w:rtl/>
        </w:rPr>
        <w:t>تمتلك المؤسسة قدرة على إعادة تخصيص مواردها المالية بسرعة عند الحاجة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FD7F09" w:rsidRPr="0093033F">
        <w:rPr>
          <w:rFonts w:ascii="Simplified Arabic" w:eastAsia="Times New Roman" w:hAnsi="Simplified Arabic" w:cs="Simplified Arabic"/>
          <w:kern w:val="0"/>
          <w:sz w:val="28"/>
          <w:szCs w:val="28"/>
          <w:rtl/>
          <w:lang w:bidi="ar-EG"/>
          <w14:ligatures w14:val="none"/>
        </w:rPr>
        <w:t>4.36</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00FD7F09" w:rsidRPr="0093033F">
        <w:rPr>
          <w:rFonts w:ascii="Simplified Arabic" w:eastAsia="Times New Roman" w:hAnsi="Simplified Arabic" w:cs="Simplified Arabic"/>
          <w:kern w:val="0"/>
          <w:sz w:val="28"/>
          <w:szCs w:val="28"/>
          <w:rtl/>
          <w:lang w:bidi="ar-EG"/>
          <w14:ligatures w14:val="none"/>
        </w:rPr>
        <w:t>0.66</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00FD7F09" w:rsidRPr="0093033F">
        <w:rPr>
          <w:rFonts w:ascii="Simplified Arabic" w:eastAsia="Times New Roman" w:hAnsi="Simplified Arabic" w:cs="Simplified Arabic"/>
          <w:kern w:val="0"/>
          <w:sz w:val="28"/>
          <w:szCs w:val="28"/>
          <w:rtl/>
          <w:lang w:bidi="ar-EG"/>
          <w14:ligatures w14:val="none"/>
        </w:rPr>
        <w:t>جدا</w:t>
      </w:r>
    </w:p>
    <w:p w14:paraId="5460CDFF" w14:textId="26570A91"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00FD7F09" w:rsidRPr="0093033F">
        <w:rPr>
          <w:rFonts w:ascii="Simplified Arabic" w:hAnsi="Simplified Arabic" w:cs="Simplified Arabic"/>
          <w:sz w:val="28"/>
          <w:szCs w:val="28"/>
          <w:rtl/>
        </w:rPr>
        <w:t>تُسهم السياسات المالية المرنة في استمرارية العمليات دون تعطّل</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00FD7F09" w:rsidRPr="0093033F">
        <w:rPr>
          <w:rFonts w:ascii="Simplified Arabic" w:eastAsia="Times New Roman" w:hAnsi="Simplified Arabic" w:cs="Simplified Arabic"/>
          <w:kern w:val="0"/>
          <w:sz w:val="28"/>
          <w:szCs w:val="28"/>
          <w:rtl/>
          <w:lang w:bidi="ar-EG"/>
          <w14:ligatures w14:val="none"/>
        </w:rPr>
        <w:t>4.02</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00FD7F09" w:rsidRPr="0093033F">
        <w:rPr>
          <w:rFonts w:ascii="Simplified Arabic" w:eastAsia="Times New Roman" w:hAnsi="Simplified Arabic" w:cs="Simplified Arabic"/>
          <w:kern w:val="0"/>
          <w:sz w:val="28"/>
          <w:szCs w:val="28"/>
          <w:rtl/>
          <w:lang w:bidi="ar-EG"/>
          <w14:ligatures w14:val="none"/>
        </w:rPr>
        <w:t>1.10</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A349DEE" w14:textId="7C9D1E3B" w:rsidR="00543C8C"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543C8C"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93033F">
        <w:rPr>
          <w:rFonts w:ascii="Simplified Arabic" w:hAnsi="Simplified Arabic" w:cs="Simplified Arabic"/>
          <w:sz w:val="28"/>
          <w:szCs w:val="28"/>
          <w:rtl/>
        </w:rPr>
        <w:t>المرونة ال</w:t>
      </w:r>
      <w:r w:rsidR="00543C8C" w:rsidRPr="0093033F">
        <w:rPr>
          <w:rFonts w:ascii="Simplified Arabic" w:hAnsi="Simplified Arabic" w:cs="Simplified Arabic" w:hint="cs"/>
          <w:sz w:val="28"/>
          <w:szCs w:val="28"/>
          <w:rtl/>
        </w:rPr>
        <w:t>استراتيجية</w:t>
      </w:r>
      <w:r w:rsidR="00543C8C" w:rsidRPr="0093033F">
        <w:rPr>
          <w:rFonts w:ascii="Simplified Arabic" w:eastAsia="Times New Roman" w:hAnsi="Simplified Arabic" w:cs="Simplified Arabic"/>
          <w:kern w:val="0"/>
          <w:sz w:val="28"/>
          <w:szCs w:val="28"/>
          <w:rtl/>
          <w14:ligatures w14:val="none"/>
        </w:rPr>
        <w:t xml:space="preserve"> كأحد ابعاد </w:t>
      </w:r>
      <w:r w:rsidR="00543C8C" w:rsidRPr="0093033F">
        <w:rPr>
          <w:rFonts w:ascii="Simplified Arabic" w:hAnsi="Simplified Arabic" w:cs="Simplified Arabic"/>
          <w:sz w:val="28"/>
          <w:szCs w:val="28"/>
          <w:rtl/>
        </w:rPr>
        <w:t>المرونة التنظيمية</w:t>
      </w:r>
      <w:r w:rsidR="00543C8C"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543C8C" w:rsidRPr="0093033F">
        <w:rPr>
          <w:rFonts w:ascii="Simplified Arabic" w:eastAsia="Times New Roman" w:hAnsi="Simplified Arabic" w:cs="Simplified Arabic" w:hint="cs"/>
          <w:kern w:val="0"/>
          <w:sz w:val="28"/>
          <w:szCs w:val="28"/>
          <w:rtl/>
          <w14:ligatures w14:val="none"/>
        </w:rPr>
        <w:t>4.00</w:t>
      </w:r>
      <w:r w:rsidR="00543C8C" w:rsidRPr="0093033F">
        <w:rPr>
          <w:rFonts w:ascii="Simplified Arabic" w:eastAsia="Times New Roman" w:hAnsi="Simplified Arabic" w:cs="Simplified Arabic"/>
          <w:kern w:val="0"/>
          <w:sz w:val="28"/>
          <w:szCs w:val="28"/>
          <w:rtl/>
          <w14:ligatures w14:val="none"/>
        </w:rPr>
        <w:t xml:space="preserve"> </w:t>
      </w:r>
      <w:r w:rsidR="00543C8C" w:rsidRPr="0093033F">
        <w:rPr>
          <w:rFonts w:ascii="Simplified Arabic" w:eastAsia="Times New Roman" w:hAnsi="Simplified Arabic" w:cs="Simplified Arabic"/>
          <w:kern w:val="0"/>
          <w:sz w:val="28"/>
          <w:szCs w:val="28"/>
          <w:rtl/>
          <w:lang w:bidi="ar-EG"/>
          <w14:ligatures w14:val="none"/>
        </w:rPr>
        <w:t xml:space="preserve">بانحراف معياري </w:t>
      </w:r>
      <w:r w:rsidR="00543C8C" w:rsidRPr="0093033F">
        <w:rPr>
          <w:rFonts w:ascii="Simplified Arabic" w:eastAsia="Times New Roman" w:hAnsi="Simplified Arabic" w:cs="Simplified Arabic" w:hint="cs"/>
          <w:kern w:val="0"/>
          <w:sz w:val="28"/>
          <w:szCs w:val="28"/>
          <w:rtl/>
          <w:lang w:bidi="ar-EG"/>
          <w14:ligatures w14:val="none"/>
        </w:rPr>
        <w:t>0.98</w:t>
      </w:r>
      <w:r w:rsidR="00543C8C" w:rsidRPr="0093033F">
        <w:rPr>
          <w:rFonts w:ascii="Simplified Arabic" w:eastAsia="Times New Roman" w:hAnsi="Simplified Arabic" w:cs="Simplified Arabic"/>
          <w:kern w:val="0"/>
          <w:sz w:val="28"/>
          <w:szCs w:val="28"/>
          <w:rtl/>
          <w:lang w:bidi="ar-EG"/>
          <w14:ligatures w14:val="none"/>
        </w:rPr>
        <w:t xml:space="preserve"> </w:t>
      </w:r>
      <w:r w:rsidR="00543C8C" w:rsidRPr="0093033F">
        <w:rPr>
          <w:rFonts w:ascii="Simplified Arabic" w:eastAsia="Times New Roman" w:hAnsi="Simplified Arabic" w:cs="Simplified Arabic"/>
          <w:color w:val="000000"/>
          <w:kern w:val="0"/>
          <w:sz w:val="28"/>
          <w:szCs w:val="28"/>
          <w:rtl/>
          <w:lang w:bidi="ar-EG"/>
          <w14:ligatures w14:val="none"/>
        </w:rPr>
        <w:t>و</w:t>
      </w:r>
      <w:r w:rsidR="00543C8C" w:rsidRPr="0093033F">
        <w:rPr>
          <w:rFonts w:ascii="Simplified Arabic" w:eastAsia="Times New Roman" w:hAnsi="Simplified Arabic" w:cs="Simplified Arabic"/>
          <w:kern w:val="0"/>
          <w:sz w:val="28"/>
          <w:szCs w:val="28"/>
          <w:rtl/>
          <w14:ligatures w14:val="none"/>
        </w:rPr>
        <w:t>عند دراسة عبارات بعد</w:t>
      </w:r>
      <w:r w:rsidR="00543C8C" w:rsidRPr="0093033F">
        <w:rPr>
          <w:rFonts w:ascii="Simplified Arabic" w:eastAsia="Times New Roman" w:hAnsi="Simplified Arabic" w:cs="Simplified Arabic" w:hint="cs"/>
          <w:kern w:val="0"/>
          <w:sz w:val="28"/>
          <w:szCs w:val="28"/>
          <w:rtl/>
          <w14:ligatures w14:val="none"/>
        </w:rPr>
        <w:t xml:space="preserve"> المرونة الاستراتيجية</w:t>
      </w:r>
      <w:r w:rsidR="00543C8C" w:rsidRPr="0093033F">
        <w:rPr>
          <w:rFonts w:ascii="Simplified Arabic" w:eastAsia="Times New Roman" w:hAnsi="Simplified Arabic" w:cs="Simplified Arabic"/>
          <w:kern w:val="0"/>
          <w:sz w:val="28"/>
          <w:szCs w:val="28"/>
          <w:rtl/>
          <w14:ligatures w14:val="none"/>
        </w:rPr>
        <w:t xml:space="preserve"> تبين أن </w:t>
      </w:r>
      <w:r w:rsidR="00543C8C" w:rsidRPr="0093033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543C8C"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2F9B90BF" w14:textId="3A8933ED"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وعند ترتيب عبارات بعد</w:t>
      </w:r>
      <w:r w:rsidRPr="0093033F">
        <w:rPr>
          <w:rFonts w:ascii="Simplified Arabic" w:eastAsia="Times New Roman" w:hAnsi="Simplified Arabic" w:cs="Simplified Arabic" w:hint="cs"/>
          <w:kern w:val="0"/>
          <w:sz w:val="28"/>
          <w:szCs w:val="28"/>
          <w:rtl/>
          <w14:ligatures w14:val="none"/>
        </w:rPr>
        <w:t xml:space="preserve"> المرونة الاستراتيجية</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0CCEB1" w14:textId="40CE20B9" w:rsidR="00543C8C" w:rsidRPr="0093033F" w:rsidRDefault="00543C8C"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تشجع الإدارة على صياغة خطط بديلة تضمن استمرارية العمل في مختلف الظروف</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4.24</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0.84</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4C625E4D" w14:textId="5255EAF2"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تُظهر القيادة استعداداً لتبنّي استراتيجيات جديدة عند ظهور فرص غير متوقعة</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3.78</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1.15</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36CC7571" w14:textId="525520F9" w:rsidR="00543C8C"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 xml:space="preserve">وكذلك </w:t>
      </w:r>
      <w:r w:rsidR="00543C8C"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93033F">
        <w:rPr>
          <w:rFonts w:ascii="Simplified Arabic" w:eastAsia="Times New Roman" w:hAnsi="Simplified Arabic" w:cs="Simplified Arabic" w:hint="cs"/>
          <w:kern w:val="0"/>
          <w:sz w:val="28"/>
          <w:szCs w:val="28"/>
          <w:rtl/>
          <w14:ligatures w14:val="none"/>
        </w:rPr>
        <w:t>المرونة التشغيلية</w:t>
      </w:r>
      <w:r w:rsidR="00543C8C" w:rsidRPr="0093033F">
        <w:rPr>
          <w:rFonts w:ascii="Simplified Arabic" w:eastAsia="Times New Roman" w:hAnsi="Simplified Arabic" w:cs="Simplified Arabic"/>
          <w:kern w:val="0"/>
          <w:sz w:val="28"/>
          <w:szCs w:val="28"/>
          <w:rtl/>
          <w14:ligatures w14:val="none"/>
        </w:rPr>
        <w:t xml:space="preserve"> كأحد ابعاد </w:t>
      </w:r>
      <w:r w:rsidR="00543C8C" w:rsidRPr="0093033F">
        <w:rPr>
          <w:rFonts w:ascii="Simplified Arabic" w:hAnsi="Simplified Arabic" w:cs="Simplified Arabic"/>
          <w:sz w:val="28"/>
          <w:szCs w:val="28"/>
          <w:rtl/>
        </w:rPr>
        <w:t>المرونة التنظيمية</w:t>
      </w:r>
      <w:r w:rsidR="00543C8C" w:rsidRPr="0093033F">
        <w:rPr>
          <w:rFonts w:ascii="Simplified Arabic" w:eastAsia="Times New Roman" w:hAnsi="Simplified Arabic" w:cs="Simplified Arabic"/>
          <w:kern w:val="0"/>
          <w:sz w:val="28"/>
          <w:szCs w:val="28"/>
          <w:rtl/>
          <w14:ligatures w14:val="none"/>
        </w:rPr>
        <w:t xml:space="preserve"> حيث بلغت قيمة المتوسط الحسابي</w:t>
      </w:r>
      <w:r w:rsidR="00543C8C" w:rsidRPr="0093033F">
        <w:rPr>
          <w:rFonts w:ascii="Simplified Arabic" w:eastAsia="Times New Roman" w:hAnsi="Simplified Arabic" w:cs="Simplified Arabic" w:hint="cs"/>
          <w:kern w:val="0"/>
          <w:sz w:val="28"/>
          <w:szCs w:val="28"/>
          <w:rtl/>
          <w14:ligatures w14:val="none"/>
        </w:rPr>
        <w:t>3.97</w:t>
      </w:r>
      <w:r w:rsidR="00543C8C" w:rsidRPr="0093033F">
        <w:rPr>
          <w:rFonts w:ascii="Simplified Arabic" w:eastAsia="Times New Roman" w:hAnsi="Simplified Arabic" w:cs="Simplified Arabic"/>
          <w:kern w:val="0"/>
          <w:sz w:val="28"/>
          <w:szCs w:val="28"/>
          <w:rtl/>
          <w14:ligatures w14:val="none"/>
        </w:rPr>
        <w:t xml:space="preserve"> </w:t>
      </w:r>
      <w:r w:rsidR="00543C8C" w:rsidRPr="0093033F">
        <w:rPr>
          <w:rFonts w:ascii="Simplified Arabic" w:eastAsia="Times New Roman" w:hAnsi="Simplified Arabic" w:cs="Simplified Arabic"/>
          <w:kern w:val="0"/>
          <w:sz w:val="28"/>
          <w:szCs w:val="28"/>
          <w:rtl/>
          <w:lang w:bidi="ar-EG"/>
          <w14:ligatures w14:val="none"/>
        </w:rPr>
        <w:t xml:space="preserve">بانحراف معياري </w:t>
      </w:r>
      <w:r w:rsidR="00543C8C" w:rsidRPr="0093033F">
        <w:rPr>
          <w:rFonts w:ascii="Simplified Arabic" w:eastAsia="Times New Roman" w:hAnsi="Simplified Arabic" w:cs="Simplified Arabic" w:hint="cs"/>
          <w:kern w:val="0"/>
          <w:sz w:val="28"/>
          <w:szCs w:val="28"/>
          <w:rtl/>
          <w:lang w:bidi="ar-EG"/>
          <w14:ligatures w14:val="none"/>
        </w:rPr>
        <w:t>1.06</w:t>
      </w:r>
      <w:r w:rsidR="00543C8C" w:rsidRPr="0093033F">
        <w:rPr>
          <w:rFonts w:ascii="Simplified Arabic" w:eastAsia="Times New Roman" w:hAnsi="Simplified Arabic" w:cs="Simplified Arabic"/>
          <w:kern w:val="0"/>
          <w:sz w:val="28"/>
          <w:szCs w:val="28"/>
          <w:rtl/>
          <w:lang w:bidi="ar-EG"/>
          <w14:ligatures w14:val="none"/>
        </w:rPr>
        <w:t xml:space="preserve"> </w:t>
      </w:r>
      <w:r w:rsidR="00543C8C" w:rsidRPr="0093033F">
        <w:rPr>
          <w:rFonts w:ascii="Simplified Arabic" w:eastAsia="Times New Roman" w:hAnsi="Simplified Arabic" w:cs="Simplified Arabic"/>
          <w:color w:val="000000"/>
          <w:kern w:val="0"/>
          <w:sz w:val="28"/>
          <w:szCs w:val="28"/>
          <w:rtl/>
          <w:lang w:bidi="ar-EG"/>
          <w14:ligatures w14:val="none"/>
        </w:rPr>
        <w:t>و</w:t>
      </w:r>
      <w:r w:rsidR="00543C8C" w:rsidRPr="0093033F">
        <w:rPr>
          <w:rFonts w:ascii="Simplified Arabic" w:eastAsia="Times New Roman" w:hAnsi="Simplified Arabic" w:cs="Simplified Arabic"/>
          <w:kern w:val="0"/>
          <w:sz w:val="28"/>
          <w:szCs w:val="28"/>
          <w:rtl/>
          <w14:ligatures w14:val="none"/>
        </w:rPr>
        <w:t xml:space="preserve">عند دراسة عبارات بعد </w:t>
      </w:r>
      <w:r w:rsidR="00543C8C" w:rsidRPr="0093033F">
        <w:rPr>
          <w:rFonts w:ascii="Simplified Arabic" w:eastAsia="Times New Roman" w:hAnsi="Simplified Arabic" w:cs="Simplified Arabic" w:hint="cs"/>
          <w:kern w:val="0"/>
          <w:sz w:val="28"/>
          <w:szCs w:val="28"/>
          <w:rtl/>
          <w14:ligatures w14:val="none"/>
        </w:rPr>
        <w:t>المرونة التشغيلية</w:t>
      </w:r>
      <w:r w:rsidR="00543C8C" w:rsidRPr="0093033F">
        <w:rPr>
          <w:rFonts w:ascii="Simplified Arabic" w:eastAsia="Times New Roman" w:hAnsi="Simplified Arabic" w:cs="Simplified Arabic"/>
          <w:kern w:val="0"/>
          <w:sz w:val="28"/>
          <w:szCs w:val="28"/>
          <w:rtl/>
          <w14:ligatures w14:val="none"/>
        </w:rPr>
        <w:t xml:space="preserve"> تبين أن </w:t>
      </w:r>
      <w:r w:rsidR="00543C8C" w:rsidRPr="0093033F">
        <w:rPr>
          <w:rFonts w:ascii="Simplified Arabic" w:eastAsia="Times New Roman" w:hAnsi="Simplified Arabic" w:cs="Simplified Arabic" w:hint="cs"/>
          <w:kern w:val="0"/>
          <w:sz w:val="28"/>
          <w:szCs w:val="28"/>
          <w:rtl/>
          <w14:ligatures w14:val="none"/>
        </w:rPr>
        <w:t>جميع العبارات</w:t>
      </w:r>
      <w:r w:rsidR="00543C8C"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5CC24C70" w14:textId="5EF34054"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w:t>
      </w:r>
      <w:r w:rsidRPr="0093033F">
        <w:rPr>
          <w:rFonts w:ascii="Simplified Arabic" w:eastAsia="Times New Roman" w:hAnsi="Simplified Arabic" w:cs="Simplified Arabic" w:hint="cs"/>
          <w:kern w:val="0"/>
          <w:sz w:val="28"/>
          <w:szCs w:val="28"/>
          <w:rtl/>
          <w14:ligatures w14:val="none"/>
        </w:rPr>
        <w:t>المرونة التشغيلية</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4FB3D1B" w14:textId="318D77CC" w:rsidR="00543C8C" w:rsidRPr="0093033F" w:rsidRDefault="00543C8C"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4.15</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0.99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563F52C" w14:textId="35EB3697"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يتعاون العاملون بمرونة لتجاوز العقبات وتحقيق استمرارية العمليات</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3.71</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1.29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36F88A62" w14:textId="2FA1869A"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و</w:t>
      </w:r>
      <w:r w:rsidR="00EC081D" w:rsidRPr="0093033F">
        <w:rPr>
          <w:rFonts w:ascii="Simplified Arabic" w:eastAsia="Times New Roman" w:hAnsi="Simplified Arabic" w:cs="Simplified Arabic"/>
          <w:kern w:val="0"/>
          <w:sz w:val="28"/>
          <w:szCs w:val="28"/>
          <w:rtl/>
          <w14:ligatures w14:val="none"/>
        </w:rPr>
        <w:t xml:space="preserve">تبين </w:t>
      </w:r>
      <w:r w:rsidRPr="0093033F">
        <w:rPr>
          <w:rFonts w:ascii="Simplified Arabic" w:eastAsia="Times New Roman" w:hAnsi="Simplified Arabic" w:cs="Simplified Arabic" w:hint="cs"/>
          <w:kern w:val="0"/>
          <w:sz w:val="28"/>
          <w:szCs w:val="28"/>
          <w:rtl/>
          <w14:ligatures w14:val="none"/>
        </w:rPr>
        <w:t xml:space="preserve">كذلك </w:t>
      </w:r>
      <w:r w:rsidR="00EC081D" w:rsidRPr="0093033F">
        <w:rPr>
          <w:rFonts w:ascii="Simplified Arabic" w:eastAsia="Times New Roman" w:hAnsi="Simplified Arabic" w:cs="Simplified Arabic"/>
          <w:kern w:val="0"/>
          <w:sz w:val="28"/>
          <w:szCs w:val="28"/>
          <w:rtl/>
          <w14:ligatures w14:val="none"/>
        </w:rPr>
        <w:t xml:space="preserve">من الجدول السابق ارتفاع مستوى </w:t>
      </w:r>
      <w:r w:rsidR="00EC081D" w:rsidRPr="0093033F">
        <w:rPr>
          <w:rFonts w:ascii="Simplified Arabic" w:hAnsi="Simplified Arabic" w:cs="Simplified Arabic"/>
          <w:sz w:val="28"/>
          <w:szCs w:val="28"/>
          <w:rtl/>
        </w:rPr>
        <w:t xml:space="preserve">المرونة </w:t>
      </w:r>
      <w:r w:rsidR="00EC081D" w:rsidRPr="0093033F">
        <w:rPr>
          <w:rFonts w:ascii="Simplified Arabic" w:hAnsi="Simplified Arabic" w:cs="Simplified Arabic" w:hint="cs"/>
          <w:sz w:val="28"/>
          <w:szCs w:val="28"/>
          <w:rtl/>
        </w:rPr>
        <w:t>الثقافية</w:t>
      </w:r>
      <w:r w:rsidR="00EC081D" w:rsidRPr="0093033F">
        <w:rPr>
          <w:rFonts w:ascii="Simplified Arabic" w:eastAsia="Times New Roman" w:hAnsi="Simplified Arabic" w:cs="Simplified Arabic"/>
          <w:kern w:val="0"/>
          <w:sz w:val="28"/>
          <w:szCs w:val="28"/>
          <w:rtl/>
          <w14:ligatures w14:val="none"/>
        </w:rPr>
        <w:t xml:space="preserve"> 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14:ligatures w14:val="none"/>
        </w:rPr>
        <w:t xml:space="preserve"> حيث بلغت قيمة المتوسط الحسابي 4.17 </w:t>
      </w:r>
      <w:r w:rsidR="00EC081D" w:rsidRPr="0093033F">
        <w:rPr>
          <w:rFonts w:ascii="Simplified Arabic" w:eastAsia="Times New Roman" w:hAnsi="Simplified Arabic" w:cs="Simplified Arabic"/>
          <w:kern w:val="0"/>
          <w:sz w:val="28"/>
          <w:szCs w:val="28"/>
          <w:rtl/>
          <w:lang w:bidi="ar-EG"/>
          <w14:ligatures w14:val="none"/>
        </w:rPr>
        <w:t xml:space="preserve">بانحراف معياري 0.83 </w:t>
      </w:r>
      <w:r w:rsidR="00EC081D" w:rsidRPr="0093033F">
        <w:rPr>
          <w:rFonts w:ascii="Simplified Arabic" w:eastAsia="Times New Roman" w:hAnsi="Simplified Arabic" w:cs="Simplified Arabic"/>
          <w:color w:val="000000"/>
          <w:kern w:val="0"/>
          <w:sz w:val="28"/>
          <w:szCs w:val="28"/>
          <w:rtl/>
          <w:lang w:bidi="ar-EG"/>
          <w14:ligatures w14:val="none"/>
        </w:rPr>
        <w:t>و</w:t>
      </w:r>
      <w:r w:rsidR="00EC081D" w:rsidRPr="0093033F">
        <w:rPr>
          <w:rFonts w:ascii="Simplified Arabic" w:eastAsia="Times New Roman" w:hAnsi="Simplified Arabic" w:cs="Simplified Arabic"/>
          <w:kern w:val="0"/>
          <w:sz w:val="28"/>
          <w:szCs w:val="28"/>
          <w:rtl/>
          <w14:ligatures w14:val="none"/>
        </w:rPr>
        <w:t xml:space="preserve">عند دراسة عبارات </w:t>
      </w:r>
      <w:r w:rsidR="00EC081D" w:rsidRPr="0093033F">
        <w:rPr>
          <w:rFonts w:ascii="Simplified Arabic" w:hAnsi="Simplified Arabic" w:cs="Simplified Arabic"/>
          <w:sz w:val="28"/>
          <w:szCs w:val="28"/>
          <w:rtl/>
        </w:rPr>
        <w:t xml:space="preserve">بعد المرونة </w:t>
      </w:r>
      <w:r w:rsidR="00EC081D" w:rsidRPr="0093033F">
        <w:rPr>
          <w:rFonts w:ascii="Simplified Arabic" w:hAnsi="Simplified Arabic" w:cs="Simplified Arabic" w:hint="cs"/>
          <w:sz w:val="28"/>
          <w:szCs w:val="28"/>
          <w:rtl/>
        </w:rPr>
        <w:t>الثقافية</w:t>
      </w:r>
      <w:r w:rsidR="00EC081D" w:rsidRPr="0093033F">
        <w:rPr>
          <w:rFonts w:ascii="Simplified Arabic" w:eastAsia="Times New Roman" w:hAnsi="Simplified Arabic" w:cs="Simplified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w:t>
      </w:r>
      <w:r w:rsidRPr="0093033F">
        <w:rPr>
          <w:rFonts w:ascii="Simplified Arabic" w:hAnsi="Simplified Arabic" w:cs="Simplified Arabic"/>
          <w:sz w:val="28"/>
          <w:szCs w:val="28"/>
          <w:rtl/>
        </w:rPr>
        <w:t xml:space="preserve">بعد المرونة </w:t>
      </w:r>
      <w:r w:rsidRPr="0093033F">
        <w:rPr>
          <w:rFonts w:ascii="Simplified Arabic" w:hAnsi="Simplified Arabic" w:cs="Simplified Arabic" w:hint="cs"/>
          <w:sz w:val="28"/>
          <w:szCs w:val="28"/>
          <w:rtl/>
        </w:rPr>
        <w:t>الثقافية</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تسود في المؤسسة ثقافة تتقبل التغيير والتجديد دون مقاومة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تتعامل الإدارة مع الأخطاء على أنها فرص للتعلم والتحسين وليس للّوم</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4.02 وانحراف معياري 1.10 وبدرجة موافقة مرتفعة </w:t>
      </w:r>
    </w:p>
    <w:p w14:paraId="60D1943D" w14:textId="24165831"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 xml:space="preserve">وأيضا </w:t>
      </w:r>
      <w:r w:rsidR="00EC081D"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F34861">
        <w:rPr>
          <w:rFonts w:ascii="Simplified Arabic" w:hAnsi="Simplified Arabic" w:cs="Simplified Arabic"/>
          <w:sz w:val="28"/>
          <w:szCs w:val="28"/>
          <w:rtl/>
        </w:rPr>
        <w:t>مرونة العلاقات</w:t>
      </w:r>
      <w:r w:rsidR="00EC081D" w:rsidRPr="0093033F">
        <w:rPr>
          <w:rFonts w:ascii="Simplified Arabic" w:eastAsia="Times New Roman" w:hAnsi="Simplified Arabic" w:cs="Simplified Arabic"/>
          <w:kern w:val="0"/>
          <w:sz w:val="28"/>
          <w:szCs w:val="28"/>
          <w:rtl/>
          <w14:ligatures w14:val="none"/>
        </w:rPr>
        <w:t xml:space="preserve"> 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14:ligatures w14:val="none"/>
        </w:rPr>
        <w:t xml:space="preserve"> حيث بلغت قيمة المتوسط الحسابي </w:t>
      </w:r>
      <w:r w:rsidR="00EC081D" w:rsidRPr="0093033F">
        <w:rPr>
          <w:rFonts w:ascii="Simplified Arabic" w:eastAsia="Times New Roman" w:hAnsi="Simplified Arabic" w:cs="Simplified Arabic" w:hint="cs"/>
          <w:kern w:val="0"/>
          <w:sz w:val="28"/>
          <w:szCs w:val="28"/>
          <w:rtl/>
          <w14:ligatures w14:val="none"/>
        </w:rPr>
        <w:t>4.00</w:t>
      </w:r>
      <w:r w:rsidR="00EC081D" w:rsidRPr="0093033F">
        <w:rPr>
          <w:rFonts w:ascii="Simplified Arabic" w:eastAsia="Times New Roman" w:hAnsi="Simplified Arabic" w:cs="Simplified Arabic"/>
          <w:kern w:val="0"/>
          <w:sz w:val="28"/>
          <w:szCs w:val="28"/>
          <w:rtl/>
          <w14:ligatures w14:val="none"/>
        </w:rPr>
        <w:t xml:space="preserve"> </w:t>
      </w:r>
      <w:r w:rsidR="00EC081D" w:rsidRPr="0093033F">
        <w:rPr>
          <w:rFonts w:ascii="Simplified Arabic" w:eastAsia="Times New Roman" w:hAnsi="Simplified Arabic" w:cs="Simplified Arabic"/>
          <w:kern w:val="0"/>
          <w:sz w:val="28"/>
          <w:szCs w:val="28"/>
          <w:rtl/>
          <w:lang w:bidi="ar-EG"/>
          <w14:ligatures w14:val="none"/>
        </w:rPr>
        <w:t xml:space="preserve">بانحراف معياري </w:t>
      </w:r>
      <w:r w:rsidR="00EC081D" w:rsidRPr="0093033F">
        <w:rPr>
          <w:rFonts w:ascii="Simplified Arabic" w:eastAsia="Times New Roman" w:hAnsi="Simplified Arabic" w:cs="Simplified Arabic" w:hint="cs"/>
          <w:kern w:val="0"/>
          <w:sz w:val="28"/>
          <w:szCs w:val="28"/>
          <w:rtl/>
          <w:lang w:bidi="ar-EG"/>
          <w14:ligatures w14:val="none"/>
        </w:rPr>
        <w:t>0.98</w:t>
      </w:r>
      <w:r w:rsidR="00EC081D" w:rsidRPr="0093033F">
        <w:rPr>
          <w:rFonts w:ascii="Simplified Arabic" w:eastAsia="Times New Roman" w:hAnsi="Simplified Arabic" w:cs="Simplified Arabic"/>
          <w:kern w:val="0"/>
          <w:sz w:val="28"/>
          <w:szCs w:val="28"/>
          <w:rtl/>
          <w:lang w:bidi="ar-EG"/>
          <w14:ligatures w14:val="none"/>
        </w:rPr>
        <w:t xml:space="preserve"> </w:t>
      </w:r>
      <w:r w:rsidR="00EC081D" w:rsidRPr="0093033F">
        <w:rPr>
          <w:rFonts w:ascii="Simplified Arabic" w:eastAsia="Times New Roman" w:hAnsi="Simplified Arabic" w:cs="Simplified Arabic"/>
          <w:color w:val="000000"/>
          <w:kern w:val="0"/>
          <w:sz w:val="28"/>
          <w:szCs w:val="28"/>
          <w:rtl/>
          <w:lang w:bidi="ar-EG"/>
          <w14:ligatures w14:val="none"/>
        </w:rPr>
        <w:t>و</w:t>
      </w:r>
      <w:r w:rsidR="00EC081D" w:rsidRPr="0093033F">
        <w:rPr>
          <w:rFonts w:ascii="Simplified Arabic" w:eastAsia="Times New Roman" w:hAnsi="Simplified Arabic" w:cs="Simplified Arabic"/>
          <w:kern w:val="0"/>
          <w:sz w:val="28"/>
          <w:szCs w:val="28"/>
          <w:rtl/>
          <w14:ligatures w14:val="none"/>
        </w:rPr>
        <w:t>عند دراسة عبارات بعد</w:t>
      </w:r>
      <w:r w:rsidR="00EC081D" w:rsidRPr="0093033F">
        <w:rPr>
          <w:rFonts w:ascii="Simplified Arabic" w:eastAsia="Times New Roman" w:hAnsi="Simplified Arabic" w:cs="Simplified Arabic" w:hint="cs"/>
          <w:kern w:val="0"/>
          <w:sz w:val="28"/>
          <w:szCs w:val="28"/>
          <w:rtl/>
          <w14:ligatures w14:val="none"/>
        </w:rPr>
        <w:t xml:space="preserve"> </w:t>
      </w:r>
      <w:r w:rsidR="00F34861">
        <w:rPr>
          <w:rFonts w:ascii="Simplified Arabic" w:eastAsia="Times New Roman" w:hAnsi="Simplified Arabic" w:cs="Simplified Arabic" w:hint="cs"/>
          <w:kern w:val="0"/>
          <w:sz w:val="28"/>
          <w:szCs w:val="28"/>
          <w:rtl/>
          <w14:ligatures w14:val="none"/>
        </w:rPr>
        <w:t>مرونة العلاقات</w:t>
      </w:r>
      <w:r w:rsidR="00EC081D" w:rsidRPr="0093033F">
        <w:rPr>
          <w:rFonts w:ascii="Simplified Arabic" w:eastAsia="Times New Roman" w:hAnsi="Simplified Arabic" w:cs="Simplified Arabic"/>
          <w:kern w:val="0"/>
          <w:sz w:val="28"/>
          <w:szCs w:val="28"/>
          <w:rtl/>
          <w14:ligatures w14:val="none"/>
        </w:rPr>
        <w:t xml:space="preserve"> تبين أن </w:t>
      </w:r>
      <w:r w:rsidR="00EC081D" w:rsidRPr="0093033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EC081D"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6330C6DE"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وعند ترتيب عبارات بعد</w:t>
      </w:r>
      <w:r w:rsidRPr="0093033F">
        <w:rPr>
          <w:rFonts w:ascii="Simplified Arabic" w:eastAsia="Times New Roman" w:hAnsi="Simplified Arabic" w:cs="Simplified Arabic" w:hint="cs"/>
          <w:kern w:val="0"/>
          <w:sz w:val="28"/>
          <w:szCs w:val="28"/>
          <w:rtl/>
          <w14:ligatures w14:val="none"/>
        </w:rPr>
        <w:t xml:space="preserve"> المرونة الاستراتيجية</w:t>
      </w:r>
      <w:r w:rsidRPr="0093033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14A2344" w14:textId="64347BDD"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Pr="0093033F">
        <w:rPr>
          <w:rFonts w:ascii="Simplified Arabic" w:hAnsi="Simplified Arabic" w:cs="Simplified Arabic"/>
          <w:sz w:val="28"/>
          <w:szCs w:val="28"/>
          <w:rtl/>
        </w:rPr>
        <w:t>تحافظ المؤسسة على علاقات قائمة على الثقة والالتزام مع الأطراف ذات الصلة</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4.24</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0.84</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r w:rsidRPr="0093033F">
        <w:rPr>
          <w:rFonts w:ascii="Simplified Arabic" w:eastAsia="Times New Roman" w:hAnsi="Simplified Arabic" w:cs="Simplified Arabic" w:hint="cs"/>
          <w:kern w:val="0"/>
          <w:sz w:val="28"/>
          <w:szCs w:val="28"/>
          <w:rtl/>
          <w:lang w:bidi="ar-EG"/>
          <w14:ligatures w14:val="none"/>
        </w:rPr>
        <w:t xml:space="preserve">جدا </w:t>
      </w:r>
    </w:p>
    <w:p w14:paraId="7437C1C4" w14:textId="41E67B96"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Pr="0093033F">
        <w:rPr>
          <w:rFonts w:ascii="Simplified Arabic" w:hAnsi="Simplified Arabic" w:cs="Simplified Arabic"/>
          <w:sz w:val="28"/>
          <w:szCs w:val="28"/>
          <w:rtl/>
        </w:rPr>
        <w:t>يتم تبادل المعلومات بسرعة وشفافية بين الأقسام المختلفة</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3.78</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1.15</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156C899E" w14:textId="4FB4FF48"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hint="cs"/>
          <w:kern w:val="0"/>
          <w:sz w:val="28"/>
          <w:szCs w:val="28"/>
          <w:rtl/>
          <w14:ligatures w14:val="none"/>
        </w:rPr>
        <w:t xml:space="preserve">وأيضا </w:t>
      </w:r>
      <w:r w:rsidR="00EC081D" w:rsidRPr="0093033F">
        <w:rPr>
          <w:rFonts w:ascii="Simplified Arabic" w:eastAsia="Times New Roman" w:hAnsi="Simplified Arabic" w:cs="Simplified Arabic"/>
          <w:kern w:val="0"/>
          <w:sz w:val="28"/>
          <w:szCs w:val="28"/>
          <w:rtl/>
          <w14:ligatures w14:val="none"/>
        </w:rPr>
        <w:t xml:space="preserve">تبين من الجدول السابق ارتفاع مستوى </w:t>
      </w:r>
      <w:r w:rsidR="00C12104" w:rsidRPr="0093033F">
        <w:rPr>
          <w:rFonts w:ascii="Simplified Arabic" w:eastAsia="Times New Roman" w:hAnsi="Simplified Arabic" w:cs="Simplified Arabic" w:hint="cs"/>
          <w:kern w:val="0"/>
          <w:sz w:val="28"/>
          <w:szCs w:val="28"/>
          <w:rtl/>
          <w14:ligatures w14:val="none"/>
        </w:rPr>
        <w:t>مرونة التعلم</w:t>
      </w:r>
      <w:r w:rsidR="00C12104" w:rsidRPr="0093033F">
        <w:rPr>
          <w:rFonts w:ascii="Simplified Arabic" w:eastAsia="Times New Roman" w:hAnsi="Simplified Arabic" w:cs="Simplified Arabic"/>
          <w:kern w:val="0"/>
          <w:sz w:val="28"/>
          <w:szCs w:val="28"/>
          <w:rtl/>
          <w14:ligatures w14:val="none"/>
        </w:rPr>
        <w:t xml:space="preserve"> </w:t>
      </w:r>
      <w:r w:rsidR="00EC081D" w:rsidRPr="0093033F">
        <w:rPr>
          <w:rFonts w:ascii="Simplified Arabic" w:eastAsia="Times New Roman" w:hAnsi="Simplified Arabic" w:cs="Simplified Arabic"/>
          <w:kern w:val="0"/>
          <w:sz w:val="28"/>
          <w:szCs w:val="28"/>
          <w:rtl/>
          <w14:ligatures w14:val="none"/>
        </w:rPr>
        <w:t xml:space="preserve">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14:ligatures w14:val="none"/>
        </w:rPr>
        <w:t xml:space="preserve"> حيث بلغت قيمة المتوسط الحسابي</w:t>
      </w:r>
      <w:r w:rsidR="00EC081D" w:rsidRPr="0093033F">
        <w:rPr>
          <w:rFonts w:ascii="Simplified Arabic" w:eastAsia="Times New Roman" w:hAnsi="Simplified Arabic" w:cs="Simplified Arabic" w:hint="cs"/>
          <w:kern w:val="0"/>
          <w:sz w:val="28"/>
          <w:szCs w:val="28"/>
          <w:rtl/>
          <w14:ligatures w14:val="none"/>
        </w:rPr>
        <w:t>3.97</w:t>
      </w:r>
      <w:r w:rsidR="00EC081D" w:rsidRPr="0093033F">
        <w:rPr>
          <w:rFonts w:ascii="Simplified Arabic" w:eastAsia="Times New Roman" w:hAnsi="Simplified Arabic" w:cs="Simplified Arabic"/>
          <w:kern w:val="0"/>
          <w:sz w:val="28"/>
          <w:szCs w:val="28"/>
          <w:rtl/>
          <w14:ligatures w14:val="none"/>
        </w:rPr>
        <w:t xml:space="preserve"> </w:t>
      </w:r>
      <w:r w:rsidR="00EC081D" w:rsidRPr="0093033F">
        <w:rPr>
          <w:rFonts w:ascii="Simplified Arabic" w:eastAsia="Times New Roman" w:hAnsi="Simplified Arabic" w:cs="Simplified Arabic"/>
          <w:kern w:val="0"/>
          <w:sz w:val="28"/>
          <w:szCs w:val="28"/>
          <w:rtl/>
          <w:lang w:bidi="ar-EG"/>
          <w14:ligatures w14:val="none"/>
        </w:rPr>
        <w:t xml:space="preserve">بانحراف معياري </w:t>
      </w:r>
      <w:r w:rsidR="00EC081D" w:rsidRPr="0093033F">
        <w:rPr>
          <w:rFonts w:ascii="Simplified Arabic" w:eastAsia="Times New Roman" w:hAnsi="Simplified Arabic" w:cs="Simplified Arabic" w:hint="cs"/>
          <w:kern w:val="0"/>
          <w:sz w:val="28"/>
          <w:szCs w:val="28"/>
          <w:rtl/>
          <w:lang w:bidi="ar-EG"/>
          <w14:ligatures w14:val="none"/>
        </w:rPr>
        <w:t>1.06</w:t>
      </w:r>
      <w:r w:rsidR="00EC081D" w:rsidRPr="0093033F">
        <w:rPr>
          <w:rFonts w:ascii="Simplified Arabic" w:eastAsia="Times New Roman" w:hAnsi="Simplified Arabic" w:cs="Simplified Arabic"/>
          <w:kern w:val="0"/>
          <w:sz w:val="28"/>
          <w:szCs w:val="28"/>
          <w:rtl/>
          <w:lang w:bidi="ar-EG"/>
          <w14:ligatures w14:val="none"/>
        </w:rPr>
        <w:t xml:space="preserve"> </w:t>
      </w:r>
      <w:r w:rsidR="00EC081D" w:rsidRPr="0093033F">
        <w:rPr>
          <w:rFonts w:ascii="Simplified Arabic" w:eastAsia="Times New Roman" w:hAnsi="Simplified Arabic" w:cs="Simplified Arabic"/>
          <w:color w:val="000000"/>
          <w:kern w:val="0"/>
          <w:sz w:val="28"/>
          <w:szCs w:val="28"/>
          <w:rtl/>
          <w:lang w:bidi="ar-EG"/>
          <w14:ligatures w14:val="none"/>
        </w:rPr>
        <w:t>و</w:t>
      </w:r>
      <w:r w:rsidR="00EC081D" w:rsidRPr="0093033F">
        <w:rPr>
          <w:rFonts w:ascii="Simplified Arabic" w:eastAsia="Times New Roman" w:hAnsi="Simplified Arabic" w:cs="Simplified Arabic"/>
          <w:kern w:val="0"/>
          <w:sz w:val="28"/>
          <w:szCs w:val="28"/>
          <w:rtl/>
          <w14:ligatures w14:val="none"/>
        </w:rPr>
        <w:t xml:space="preserve">عند دراسة عبارات بعد </w:t>
      </w:r>
      <w:r w:rsidR="00C12104" w:rsidRPr="0093033F">
        <w:rPr>
          <w:rFonts w:ascii="Simplified Arabic" w:eastAsia="Times New Roman" w:hAnsi="Simplified Arabic" w:cs="Simplified Arabic" w:hint="cs"/>
          <w:kern w:val="0"/>
          <w:sz w:val="28"/>
          <w:szCs w:val="28"/>
          <w:rtl/>
          <w14:ligatures w14:val="none"/>
        </w:rPr>
        <w:t>مرونة التعلم</w:t>
      </w:r>
      <w:r w:rsidR="00C12104" w:rsidRPr="0093033F">
        <w:rPr>
          <w:rFonts w:ascii="Simplified Arabic" w:eastAsia="Times New Roman" w:hAnsi="Simplified Arabic" w:cs="Simplified Arabic"/>
          <w:kern w:val="0"/>
          <w:sz w:val="28"/>
          <w:szCs w:val="28"/>
          <w:rtl/>
          <w14:ligatures w14:val="none"/>
        </w:rPr>
        <w:t xml:space="preserve"> </w:t>
      </w:r>
      <w:r w:rsidR="00EC081D" w:rsidRPr="0093033F">
        <w:rPr>
          <w:rFonts w:ascii="Simplified Arabic" w:eastAsia="Times New Roman" w:hAnsi="Simplified Arabic" w:cs="Simplified Arabic"/>
          <w:kern w:val="0"/>
          <w:sz w:val="28"/>
          <w:szCs w:val="28"/>
          <w:rtl/>
          <w14:ligatures w14:val="none"/>
        </w:rPr>
        <w:t xml:space="preserve">تبين أن </w:t>
      </w:r>
      <w:r w:rsidR="00EC081D" w:rsidRPr="0093033F">
        <w:rPr>
          <w:rFonts w:ascii="Simplified Arabic" w:eastAsia="Times New Roman" w:hAnsi="Simplified Arabic" w:cs="Simplified Arabic" w:hint="cs"/>
          <w:kern w:val="0"/>
          <w:sz w:val="28"/>
          <w:szCs w:val="28"/>
          <w:rtl/>
          <w14:ligatures w14:val="none"/>
        </w:rPr>
        <w:t>جميع العبارات</w:t>
      </w:r>
      <w:r w:rsidR="00EC081D" w:rsidRPr="0093033F">
        <w:rPr>
          <w:rFonts w:ascii="Simplified Arabic" w:eastAsia="Times New Roman" w:hAnsi="Simplified Arabic" w:cs="Simplified Arabic"/>
          <w:kern w:val="0"/>
          <w:sz w:val="28"/>
          <w:szCs w:val="28"/>
          <w:rtl/>
          <w14:ligatures w14:val="none"/>
        </w:rPr>
        <w:t xml:space="preserve"> في مستوي الموافقة المرتفع</w:t>
      </w:r>
    </w:p>
    <w:p w14:paraId="7FE83169" w14:textId="2E75148B"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14:ligatures w14:val="none"/>
        </w:rPr>
      </w:pPr>
      <w:r w:rsidRPr="0093033F">
        <w:rPr>
          <w:rFonts w:ascii="Simplified Arabic" w:eastAsia="Times New Roman" w:hAnsi="Simplified Arabic" w:cs="Simplified Arabic"/>
          <w:kern w:val="0"/>
          <w:sz w:val="28"/>
          <w:szCs w:val="28"/>
          <w:rtl/>
          <w14:ligatures w14:val="none"/>
        </w:rPr>
        <w:t xml:space="preserve">وعند ترتيب عبارات بعد </w:t>
      </w:r>
      <w:r w:rsidR="00C12104" w:rsidRPr="0093033F">
        <w:rPr>
          <w:rFonts w:ascii="Simplified Arabic" w:eastAsia="Times New Roman" w:hAnsi="Simplified Arabic" w:cs="Simplified Arabic" w:hint="cs"/>
          <w:kern w:val="0"/>
          <w:sz w:val="28"/>
          <w:szCs w:val="28"/>
          <w:rtl/>
          <w14:ligatures w14:val="none"/>
        </w:rPr>
        <w:t>مرونة التعلم</w:t>
      </w:r>
      <w:r w:rsidR="00C12104"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14:ligatures w14:val="none"/>
        </w:rPr>
      </w:pPr>
      <w:r w:rsidRPr="0093033F">
        <w:rPr>
          <w:rFonts w:ascii="Simplified Arabic" w:eastAsia="Times New Roman" w:hAnsi="Simplified Arabic" w:cs="Simplified Arabic"/>
          <w:kern w:val="0"/>
          <w:sz w:val="28"/>
          <w:szCs w:val="28"/>
          <w:rtl/>
          <w14:ligatures w14:val="none"/>
        </w:rPr>
        <w:t>جاءت العبارة (</w:t>
      </w:r>
      <w:r w:rsidR="00C12104" w:rsidRPr="0093033F">
        <w:rPr>
          <w:rFonts w:ascii="Simplified Arabic" w:hAnsi="Simplified Arabic" w:cs="Simplified Arabic"/>
          <w:sz w:val="28"/>
          <w:szCs w:val="28"/>
          <w:rtl/>
        </w:rPr>
        <w:t>تشجع المؤسسة الموظفين على اكتساب مهارات ومعارف جديدة باستمرار</w:t>
      </w:r>
      <w:r w:rsidRPr="0093033F">
        <w:rPr>
          <w:rFonts w:ascii="Simplified Arabic" w:eastAsia="Times New Roman" w:hAnsi="Simplified Arabic" w:cs="Simplified Arabic"/>
          <w:kern w:val="0"/>
          <w:sz w:val="28"/>
          <w:szCs w:val="28"/>
          <w:rtl/>
          <w14:ligatures w14:val="none"/>
        </w:rPr>
        <w:t xml:space="preserve">) </w:t>
      </w:r>
      <w:r w:rsidRPr="0093033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14:ligatures w14:val="none"/>
        </w:rPr>
        <w:t>4.15</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0.99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1F8C5CEA" w14:textId="5086DCD9"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14:ligatures w14:val="none"/>
        </w:rPr>
      </w:pPr>
      <w:r w:rsidRPr="0093033F">
        <w:rPr>
          <w:rFonts w:ascii="Simplified Arabic" w:eastAsia="Times New Roman" w:hAnsi="Simplified Arabic" w:cs="Simplified Arabic"/>
          <w:kern w:val="0"/>
          <w:sz w:val="28"/>
          <w:szCs w:val="28"/>
          <w:rtl/>
          <w:lang w:bidi="ar-EG"/>
          <w14:ligatures w14:val="none"/>
        </w:rPr>
        <w:t>وجاءت العبارة (</w:t>
      </w:r>
      <w:r w:rsidR="00C12104" w:rsidRPr="0093033F">
        <w:rPr>
          <w:rFonts w:ascii="Simplified Arabic" w:hAnsi="Simplified Arabic" w:cs="Simplified Arabic"/>
          <w:sz w:val="28"/>
          <w:szCs w:val="28"/>
          <w:rtl/>
        </w:rPr>
        <w:t>يتم تحليل التجارب السابقة واستخلاص الدروس لتطوير أساليب العمل</w:t>
      </w:r>
      <w:r w:rsidRPr="0093033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14:ligatures w14:val="none"/>
        </w:rPr>
        <w:t xml:space="preserve">بمتوسط حسابي </w:t>
      </w:r>
      <w:r w:rsidRPr="0093033F">
        <w:rPr>
          <w:rFonts w:ascii="Simplified Arabic" w:eastAsia="Times New Roman" w:hAnsi="Simplified Arabic" w:cs="Simplified Arabic" w:hint="cs"/>
          <w:kern w:val="0"/>
          <w:sz w:val="28"/>
          <w:szCs w:val="28"/>
          <w:rtl/>
          <w:lang w:bidi="ar-EG"/>
          <w14:ligatures w14:val="none"/>
        </w:rPr>
        <w:t>3.71</w:t>
      </w:r>
      <w:r w:rsidRPr="0093033F">
        <w:rPr>
          <w:rFonts w:ascii="Simplified Arabic" w:eastAsia="Times New Roman" w:hAnsi="Simplified Arabic" w:cs="Simplified Arabic"/>
          <w:kern w:val="0"/>
          <w:sz w:val="28"/>
          <w:szCs w:val="28"/>
          <w:rtl/>
          <w:lang w:bidi="ar-EG"/>
          <w14:ligatures w14:val="none"/>
        </w:rPr>
        <w:t xml:space="preserve"> وانحراف معياري </w:t>
      </w:r>
      <w:r w:rsidRPr="0093033F">
        <w:rPr>
          <w:rFonts w:ascii="Simplified Arabic" w:eastAsia="Times New Roman" w:hAnsi="Simplified Arabic" w:cs="Simplified Arabic" w:hint="cs"/>
          <w:kern w:val="0"/>
          <w:sz w:val="28"/>
          <w:szCs w:val="28"/>
          <w:rtl/>
          <w:lang w:bidi="ar-EG"/>
          <w14:ligatures w14:val="none"/>
        </w:rPr>
        <w:t>1.29</w:t>
      </w:r>
      <w:r w:rsidRPr="0093033F">
        <w:rPr>
          <w:rFonts w:ascii="Simplified Arabic" w:eastAsia="Times New Roman" w:hAnsi="Simplified Arabic" w:cs="Simplified Arabic"/>
          <w:kern w:val="0"/>
          <w:sz w:val="28"/>
          <w:szCs w:val="28"/>
          <w:rtl/>
          <w:lang w:bidi="ar-EG"/>
          <w14:ligatures w14:val="none"/>
        </w:rPr>
        <w:t xml:space="preserve"> وبدرجة موافقة مرتفعة </w:t>
      </w:r>
    </w:p>
    <w:p w14:paraId="5529D698" w14:textId="07C3E42C" w:rsidR="00C12104" w:rsidRPr="0093033F" w:rsidRDefault="00C12104" w:rsidP="0093033F">
      <w:pPr>
        <w:bidi/>
        <w:spacing w:after="0" w:line="240" w:lineRule="auto"/>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14:ligatures w14:val="none"/>
        </w:rPr>
        <w:t>جدول رقم (</w:t>
      </w:r>
      <w:r w:rsidR="00F93FD2" w:rsidRPr="0093033F">
        <w:rPr>
          <w:rFonts w:ascii="Simplified Arabic" w:eastAsia="Times New Roman" w:hAnsi="Simplified Arabic" w:cs="Simplified Arabic" w:hint="cs"/>
          <w:b/>
          <w:bCs/>
          <w:kern w:val="0"/>
          <w:rtl/>
          <w:lang w:val="en-US"/>
          <w14:ligatures w14:val="none"/>
        </w:rPr>
        <w:t>7</w:t>
      </w:r>
      <w:r w:rsidRPr="0093033F">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sidRPr="0093033F">
        <w:rPr>
          <w:rFonts w:ascii="Simplified Arabic" w:eastAsia="Times New Roman" w:hAnsi="Simplified Arabic" w:cs="Simplified Arabic" w:hint="cs"/>
          <w:b/>
          <w:bCs/>
          <w:kern w:val="0"/>
          <w:rtl/>
          <w:lang w:val="en-US"/>
          <w14:ligatures w14:val="none"/>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93033F"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93033F" w:rsidRDefault="00C12104" w:rsidP="0093033F">
            <w:pPr>
              <w:bidi/>
              <w:jc w:val="center"/>
              <w:rPr>
                <w:rFonts w:ascii="Simplified Arabic" w:eastAsia="Times New Roman" w:hAnsi="Simplified Arabic" w:cs="Simplified Arabic"/>
                <w:b/>
                <w:sz w:val="24"/>
                <w:rtl/>
                <w:lang w:bidi="ar-EG"/>
              </w:rPr>
            </w:pPr>
          </w:p>
          <w:p w14:paraId="2B1C9B5D" w14:textId="77777777" w:rsidR="00C12104" w:rsidRPr="0093033F" w:rsidRDefault="00C12104"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038118C7"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AA0438B"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14BD648" w14:textId="77777777" w:rsidR="00C12104" w:rsidRPr="0093033F" w:rsidRDefault="00C12104" w:rsidP="0093033F">
            <w:pPr>
              <w:bidi/>
              <w:jc w:val="center"/>
              <w:rPr>
                <w:rFonts w:ascii="Simplified Arabic" w:eastAsia="Times New Roman" w:hAnsi="Simplified Arabic" w:cs="Simplified Arabic"/>
                <w:b/>
                <w:sz w:val="24"/>
                <w:rtl/>
                <w:lang w:bidi="ar-EG"/>
              </w:rPr>
            </w:pPr>
          </w:p>
          <w:p w14:paraId="15685722"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EE3780F"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C12104" w:rsidRPr="0093033F" w14:paraId="1F904C5B" w14:textId="77777777" w:rsidTr="001F6E1F">
        <w:trPr>
          <w:trHeight w:val="517"/>
        </w:trPr>
        <w:tc>
          <w:tcPr>
            <w:tcW w:w="5021" w:type="dxa"/>
          </w:tcPr>
          <w:p w14:paraId="28B9F02E" w14:textId="110760EB"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الرأسمالية</w:t>
            </w:r>
          </w:p>
        </w:tc>
        <w:tc>
          <w:tcPr>
            <w:tcW w:w="1115" w:type="dxa"/>
            <w:vAlign w:val="center"/>
          </w:tcPr>
          <w:p w14:paraId="003FEC62" w14:textId="057A8EAF"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2F5C0CA5" w14:textId="49C09628"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795DF3C0"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245D04DD" w14:textId="79E8656A"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C12104" w:rsidRPr="0093033F" w14:paraId="6E55A615" w14:textId="77777777" w:rsidTr="001F6E1F">
        <w:trPr>
          <w:trHeight w:val="517"/>
        </w:trPr>
        <w:tc>
          <w:tcPr>
            <w:tcW w:w="5021" w:type="dxa"/>
          </w:tcPr>
          <w:p w14:paraId="7DCE1021" w14:textId="7FF0606D"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654DB05B" w14:textId="7C4D5A6A"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4.00</w:t>
            </w:r>
          </w:p>
        </w:tc>
        <w:tc>
          <w:tcPr>
            <w:tcW w:w="1040" w:type="dxa"/>
            <w:vAlign w:val="center"/>
          </w:tcPr>
          <w:p w14:paraId="70738253" w14:textId="3E928533"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1A5BA03E"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481F2830" w14:textId="605D7FC4"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C12104" w:rsidRPr="0093033F" w14:paraId="45B45851" w14:textId="77777777" w:rsidTr="001F6E1F">
        <w:trPr>
          <w:trHeight w:val="517"/>
        </w:trPr>
        <w:tc>
          <w:tcPr>
            <w:tcW w:w="5021" w:type="dxa"/>
          </w:tcPr>
          <w:p w14:paraId="66D15C01" w14:textId="471936A4"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التشغيلية</w:t>
            </w:r>
          </w:p>
        </w:tc>
        <w:tc>
          <w:tcPr>
            <w:tcW w:w="1115" w:type="dxa"/>
            <w:vAlign w:val="center"/>
          </w:tcPr>
          <w:p w14:paraId="08C36D41" w14:textId="160CD690"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3.97</w:t>
            </w:r>
          </w:p>
        </w:tc>
        <w:tc>
          <w:tcPr>
            <w:tcW w:w="1040" w:type="dxa"/>
            <w:vAlign w:val="center"/>
          </w:tcPr>
          <w:p w14:paraId="4C4316C0" w14:textId="05900E69"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44CCB02C"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7B8F5B74" w14:textId="35FB9944"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C12104" w:rsidRPr="0093033F" w14:paraId="4C952928" w14:textId="77777777" w:rsidTr="001F6E1F">
        <w:trPr>
          <w:trHeight w:val="517"/>
        </w:trPr>
        <w:tc>
          <w:tcPr>
            <w:tcW w:w="5021" w:type="dxa"/>
          </w:tcPr>
          <w:p w14:paraId="32ACF9E9" w14:textId="7BAD5E88"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الثقافية</w:t>
            </w:r>
          </w:p>
        </w:tc>
        <w:tc>
          <w:tcPr>
            <w:tcW w:w="1115" w:type="dxa"/>
            <w:vAlign w:val="center"/>
          </w:tcPr>
          <w:p w14:paraId="30FC3B5C" w14:textId="02857930"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4.17</w:t>
            </w:r>
          </w:p>
        </w:tc>
        <w:tc>
          <w:tcPr>
            <w:tcW w:w="1040" w:type="dxa"/>
            <w:vAlign w:val="center"/>
          </w:tcPr>
          <w:p w14:paraId="577DF87C" w14:textId="5586CBE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16B29281"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5BAB1017" w14:textId="6387809A"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C12104" w:rsidRPr="0093033F" w14:paraId="5F015F9D" w14:textId="77777777" w:rsidTr="001F6E1F">
        <w:trPr>
          <w:trHeight w:val="517"/>
        </w:trPr>
        <w:tc>
          <w:tcPr>
            <w:tcW w:w="5021" w:type="dxa"/>
          </w:tcPr>
          <w:p w14:paraId="46ADB676" w14:textId="6B83DE6C" w:rsidR="00C12104" w:rsidRPr="0093033F" w:rsidRDefault="00F34861" w:rsidP="0093033F">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مرونة العلاقات</w:t>
            </w:r>
          </w:p>
        </w:tc>
        <w:tc>
          <w:tcPr>
            <w:tcW w:w="1115" w:type="dxa"/>
            <w:vAlign w:val="center"/>
          </w:tcPr>
          <w:p w14:paraId="113D9E9E" w14:textId="2F492FDE"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4.00</w:t>
            </w:r>
          </w:p>
        </w:tc>
        <w:tc>
          <w:tcPr>
            <w:tcW w:w="1040" w:type="dxa"/>
            <w:vAlign w:val="center"/>
          </w:tcPr>
          <w:p w14:paraId="03FACD66" w14:textId="25BE250D"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47A665CC" w14:textId="0547D9AE"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559C0F3C" w14:textId="7DFB6AA6"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hint="cs"/>
                <w:b/>
                <w:bCs/>
                <w:color w:val="000000"/>
                <w:rtl/>
                <w:lang w:bidi="ar-EG"/>
              </w:rPr>
              <w:t>2</w:t>
            </w:r>
          </w:p>
        </w:tc>
      </w:tr>
      <w:tr w:rsidR="00C12104" w:rsidRPr="0093033F" w14:paraId="234C36E7" w14:textId="77777777" w:rsidTr="001F6E1F">
        <w:trPr>
          <w:trHeight w:val="517"/>
        </w:trPr>
        <w:tc>
          <w:tcPr>
            <w:tcW w:w="5021" w:type="dxa"/>
          </w:tcPr>
          <w:p w14:paraId="48FBCD48" w14:textId="79A4F72E" w:rsidR="00C12104" w:rsidRPr="0093033F" w:rsidRDefault="00C12104"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مرونة التعلم</w:t>
            </w:r>
          </w:p>
        </w:tc>
        <w:tc>
          <w:tcPr>
            <w:tcW w:w="1115" w:type="dxa"/>
            <w:vAlign w:val="center"/>
          </w:tcPr>
          <w:p w14:paraId="7EFF2622" w14:textId="0AA02F8E"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3.97</w:t>
            </w:r>
          </w:p>
        </w:tc>
        <w:tc>
          <w:tcPr>
            <w:tcW w:w="1040" w:type="dxa"/>
            <w:vAlign w:val="center"/>
          </w:tcPr>
          <w:p w14:paraId="1D66E489" w14:textId="3E4D072B"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0F5A0AC1" w14:textId="30769DB6"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0C5B3D52" w14:textId="31376A73"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hint="cs"/>
                <w:b/>
                <w:bCs/>
                <w:color w:val="000000"/>
                <w:rtl/>
                <w:lang w:bidi="ar-EG"/>
              </w:rPr>
              <w:t>3</w:t>
            </w:r>
          </w:p>
        </w:tc>
      </w:tr>
      <w:tr w:rsidR="00C12104" w:rsidRPr="0093033F" w14:paraId="0D32FE1D" w14:textId="77777777" w:rsidTr="001F6E1F">
        <w:trPr>
          <w:trHeight w:val="517"/>
        </w:trPr>
        <w:tc>
          <w:tcPr>
            <w:tcW w:w="5021" w:type="dxa"/>
          </w:tcPr>
          <w:p w14:paraId="1158C577"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159C2938" w14:textId="5058597F"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4.05</w:t>
            </w:r>
          </w:p>
        </w:tc>
        <w:tc>
          <w:tcPr>
            <w:tcW w:w="1040" w:type="dxa"/>
            <w:vAlign w:val="bottom"/>
          </w:tcPr>
          <w:p w14:paraId="22E60BA8" w14:textId="6617D3D0"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0.96</w:t>
            </w:r>
          </w:p>
        </w:tc>
        <w:tc>
          <w:tcPr>
            <w:tcW w:w="2174" w:type="dxa"/>
            <w:gridSpan w:val="2"/>
          </w:tcPr>
          <w:p w14:paraId="6E59FC5A"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784B43EC" w14:textId="77777777" w:rsidR="00C12104" w:rsidRPr="0093033F" w:rsidRDefault="00C12104"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A79A712" w14:textId="2FAB4C3F" w:rsidR="00C12104" w:rsidRPr="0093033F" w:rsidRDefault="00C12104" w:rsidP="0093033F">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14:ligatures w14:val="none"/>
        </w:rPr>
        <w:t>تبين من الجدول ( 4 –</w:t>
      </w:r>
      <w:r w:rsidRPr="0093033F">
        <w:rPr>
          <w:rFonts w:ascii="Simplified Arabic" w:eastAsia="Times New Roman" w:hAnsi="Simplified Arabic" w:cs="Simplified Arabic" w:hint="cs"/>
          <w:kern w:val="0"/>
          <w:sz w:val="28"/>
          <w:szCs w:val="28"/>
          <w:rtl/>
          <w:lang w:val="en-US"/>
          <w14:ligatures w14:val="none"/>
        </w:rPr>
        <w:t>18</w:t>
      </w:r>
      <w:r w:rsidRPr="0093033F">
        <w:rPr>
          <w:rFonts w:ascii="Simplified Arabic" w:eastAsia="Times New Roman" w:hAnsi="Simplified Arabic" w:cs="Simplified Arabic"/>
          <w:kern w:val="0"/>
          <w:sz w:val="28"/>
          <w:szCs w:val="28"/>
          <w:rtl/>
          <w:lang w:val="en-US"/>
          <w14:ligatures w14:val="none"/>
        </w:rPr>
        <w:t xml:space="preserve">) ارتفاع مستوى </w:t>
      </w:r>
      <w:r w:rsidRPr="0093033F">
        <w:rPr>
          <w:rFonts w:ascii="Simplified Arabic" w:eastAsia="Times New Roman" w:hAnsi="Simplified Arabic" w:cs="Simplified Arabic" w:hint="cs"/>
          <w:kern w:val="0"/>
          <w:sz w:val="28"/>
          <w:szCs w:val="28"/>
          <w:rtl/>
          <w:lang w:val="en-US"/>
          <w14:ligatures w14:val="none"/>
        </w:rPr>
        <w:t>المرونة التنظيمية</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93033F">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93033F">
        <w:rPr>
          <w:rFonts w:ascii="Simplified Arabic" w:eastAsia="Times New Roman" w:hAnsi="Simplified Arabic" w:cs="Simplified Arabic" w:hint="cs"/>
          <w:kern w:val="0"/>
          <w:sz w:val="28"/>
          <w:szCs w:val="28"/>
          <w:rtl/>
          <w:lang w:val="en-US"/>
          <w14:ligatures w14:val="none"/>
        </w:rPr>
        <w:t>4.05</w:t>
      </w:r>
      <w:r w:rsidRPr="0093033F">
        <w:rPr>
          <w:rFonts w:ascii="Simplified Arabic" w:eastAsia="Times New Roman" w:hAnsi="Simplified Arabic" w:cs="Simplified Arabic"/>
          <w:kern w:val="0"/>
          <w:sz w:val="28"/>
          <w:szCs w:val="28"/>
          <w:rtl/>
          <w:lang w:val="en-US" w:bidi="ar-EG"/>
          <w14:ligatures w14:val="none"/>
        </w:rPr>
        <w:t xml:space="preserve"> بانحراف معياري </w:t>
      </w:r>
      <w:r w:rsidRPr="0093033F">
        <w:rPr>
          <w:rFonts w:ascii="Simplified Arabic" w:eastAsia="Times New Roman" w:hAnsi="Simplified Arabic" w:cs="Simplified Arabic" w:hint="cs"/>
          <w:kern w:val="0"/>
          <w:sz w:val="28"/>
          <w:szCs w:val="28"/>
          <w:rtl/>
          <w:lang w:val="en-US" w:bidi="ar-EG"/>
          <w14:ligatures w14:val="none"/>
        </w:rPr>
        <w:t>0.96</w:t>
      </w:r>
      <w:r w:rsidRPr="0093033F">
        <w:rPr>
          <w:rFonts w:ascii="Simplified Arabic" w:eastAsia="Times New Roman" w:hAnsi="Simplified Arabic" w:cs="Simplified Arabic"/>
          <w:kern w:val="0"/>
          <w:sz w:val="28"/>
          <w:szCs w:val="28"/>
          <w:rtl/>
          <w:lang w:val="en-US" w:bidi="ar-EG"/>
          <w14:ligatures w14:val="none"/>
        </w:rPr>
        <w:t xml:space="preserve"> وتبين أن ابعاد </w:t>
      </w:r>
      <w:r w:rsidRPr="0093033F">
        <w:rPr>
          <w:rFonts w:ascii="Simplified Arabic" w:eastAsia="Times New Roman" w:hAnsi="Simplified Arabic" w:cs="Simplified Arabic"/>
          <w:kern w:val="0"/>
          <w:sz w:val="28"/>
          <w:szCs w:val="28"/>
          <w:rtl/>
          <w:lang w:val="en-US"/>
          <w14:ligatures w14:val="none"/>
        </w:rPr>
        <w:t xml:space="preserve">محور </w:t>
      </w:r>
      <w:r w:rsidRPr="0093033F">
        <w:rPr>
          <w:rFonts w:ascii="Simplified Arabic" w:eastAsia="Times New Roman" w:hAnsi="Simplified Arabic" w:cs="Simplified Arabic" w:hint="cs"/>
          <w:kern w:val="0"/>
          <w:sz w:val="28"/>
          <w:szCs w:val="28"/>
          <w:rtl/>
          <w:lang w:val="en-US"/>
          <w14:ligatures w14:val="none"/>
        </w:rPr>
        <w:t>المرونة التنظيمية</w:t>
      </w:r>
      <w:r w:rsidRPr="0093033F">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93033F">
        <w:rPr>
          <w:rFonts w:ascii="Simplified Arabic" w:eastAsia="Times New Roman" w:hAnsi="Simplified Arabic" w:cs="Simplified Arabic" w:hint="cs"/>
          <w:sz w:val="28"/>
          <w:szCs w:val="28"/>
          <w:rtl/>
          <w:lang w:bidi="ar-EG"/>
        </w:rPr>
        <w:t>بعدي (المرونة الرأسمالية، المرونة الثقافية)</w:t>
      </w:r>
      <w:r w:rsidRPr="0093033F">
        <w:rPr>
          <w:rFonts w:ascii="Simplified Arabic" w:eastAsia="Times New Roman" w:hAnsi="Simplified Arabic" w:cs="Simplified Arabic"/>
          <w:kern w:val="0"/>
          <w:sz w:val="28"/>
          <w:szCs w:val="28"/>
          <w:rtl/>
          <w:lang w:val="en-US" w:bidi="ar-EG"/>
          <w14:ligatures w14:val="none"/>
        </w:rPr>
        <w:t xml:space="preserve"> جاء</w:t>
      </w:r>
      <w:r w:rsidRPr="0093033F">
        <w:rPr>
          <w:rFonts w:ascii="Simplified Arabic" w:eastAsia="Times New Roman" w:hAnsi="Simplified Arabic" w:cs="Simplified Arabic" w:hint="cs"/>
          <w:kern w:val="0"/>
          <w:sz w:val="28"/>
          <w:szCs w:val="28"/>
          <w:rtl/>
          <w:lang w:val="en-US" w:bidi="ar-EG"/>
          <w14:ligatures w14:val="none"/>
        </w:rPr>
        <w:t>ا</w:t>
      </w:r>
      <w:r w:rsidRPr="0093033F">
        <w:rPr>
          <w:rFonts w:ascii="Simplified Arabic" w:eastAsia="Times New Roman" w:hAnsi="Simplified Arabic" w:cs="Simplified Arabic"/>
          <w:kern w:val="0"/>
          <w:sz w:val="28"/>
          <w:szCs w:val="28"/>
          <w:rtl/>
          <w:lang w:val="en-US" w:bidi="ar-EG"/>
          <w14:ligatures w14:val="none"/>
        </w:rPr>
        <w:t xml:space="preserve"> في المرتبة الاولي بمتوسط حسابي 4.17 وانحراف معياري0.83 يليه</w:t>
      </w:r>
      <w:r w:rsidRPr="0093033F">
        <w:rPr>
          <w:rFonts w:ascii="Simplified Arabic" w:eastAsia="Times New Roman" w:hAnsi="Simplified Arabic" w:cs="Simplified Arabic" w:hint="cs"/>
          <w:kern w:val="0"/>
          <w:sz w:val="28"/>
          <w:szCs w:val="28"/>
          <w:rtl/>
          <w:lang w:val="en-US" w:bidi="ar-EG"/>
          <w14:ligatures w14:val="none"/>
        </w:rPr>
        <w:t>م بعدي (</w:t>
      </w:r>
      <w:r w:rsidRPr="0093033F">
        <w:rPr>
          <w:rFonts w:ascii="Simplified Arabic" w:eastAsia="Times New Roman" w:hAnsi="Simplified Arabic" w:cs="Simplified Arabic" w:hint="cs"/>
          <w:sz w:val="28"/>
          <w:szCs w:val="28"/>
          <w:rtl/>
          <w:lang w:bidi="ar-EG"/>
        </w:rPr>
        <w:t xml:space="preserve">المرونة الاستراتيجية، </w:t>
      </w:r>
      <w:r w:rsidR="00F34861">
        <w:rPr>
          <w:rFonts w:ascii="Simplified Arabic" w:eastAsia="Times New Roman" w:hAnsi="Simplified Arabic" w:cs="Simplified Arabic" w:hint="cs"/>
          <w:sz w:val="28"/>
          <w:szCs w:val="28"/>
          <w:rtl/>
          <w:lang w:bidi="ar-EG"/>
        </w:rPr>
        <w:t>مرونة العلاقات</w:t>
      </w:r>
      <w:r w:rsidRPr="0093033F">
        <w:rPr>
          <w:rFonts w:ascii="Simplified Arabic" w:eastAsia="Times New Roman" w:hAnsi="Simplified Arabic" w:cs="Simplified Arabic" w:hint="cs"/>
          <w:sz w:val="28"/>
          <w:szCs w:val="28"/>
          <w:rtl/>
          <w:lang w:bidi="ar-EG"/>
        </w:rPr>
        <w:t xml:space="preserve">) </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14:ligatures w14:val="none"/>
        </w:rPr>
        <w:t xml:space="preserve">في المرتبة الثانية بمتوسط حسابي </w:t>
      </w:r>
      <w:r w:rsidRPr="0093033F">
        <w:rPr>
          <w:rFonts w:ascii="Simplified Arabic" w:eastAsia="Times New Roman" w:hAnsi="Simplified Arabic" w:cs="Simplified Arabic" w:hint="cs"/>
          <w:kern w:val="0"/>
          <w:sz w:val="28"/>
          <w:szCs w:val="28"/>
          <w:rtl/>
          <w14:ligatures w14:val="none"/>
        </w:rPr>
        <w:t>4.00</w:t>
      </w:r>
      <w:r w:rsidRPr="0093033F">
        <w:rPr>
          <w:rFonts w:ascii="Simplified Arabic" w:eastAsia="Times New Roman" w:hAnsi="Simplified Arabic" w:cs="Simplified Arabic"/>
          <w:kern w:val="0"/>
          <w:sz w:val="28"/>
          <w:szCs w:val="28"/>
          <w:rtl/>
          <w14:ligatures w14:val="none"/>
        </w:rPr>
        <w:t xml:space="preserve"> وانحراف معياري 0.9</w:t>
      </w:r>
      <w:r w:rsidRPr="0093033F">
        <w:rPr>
          <w:rFonts w:ascii="Simplified Arabic" w:eastAsia="Times New Roman" w:hAnsi="Simplified Arabic" w:cs="Simplified Arabic" w:hint="cs"/>
          <w:kern w:val="0"/>
          <w:sz w:val="28"/>
          <w:szCs w:val="28"/>
          <w:rtl/>
          <w14:ligatures w14:val="none"/>
        </w:rPr>
        <w:t>8</w:t>
      </w:r>
      <w:r w:rsidRPr="0093033F">
        <w:rPr>
          <w:rFonts w:ascii="Simplified Arabic" w:eastAsia="Times New Roman" w:hAnsi="Simplified Arabic" w:cs="Simplified Arabic"/>
          <w:kern w:val="0"/>
          <w:sz w:val="28"/>
          <w:szCs w:val="28"/>
          <w:rtl/>
          <w14:ligatures w14:val="none"/>
        </w:rPr>
        <w:t xml:space="preserve"> ثم </w:t>
      </w:r>
      <w:r w:rsidRPr="0093033F">
        <w:rPr>
          <w:rFonts w:ascii="Simplified Arabic" w:eastAsia="Times New Roman" w:hAnsi="Simplified Arabic" w:cs="Simplified Arabic" w:hint="cs"/>
          <w:sz w:val="28"/>
          <w:szCs w:val="28"/>
          <w:rtl/>
          <w:lang w:bidi="ar-EG"/>
        </w:rPr>
        <w:t xml:space="preserve">بعدي (المرونة التشغيلية، مرونة التعلم)  </w:t>
      </w:r>
      <w:r w:rsidRPr="0093033F">
        <w:rPr>
          <w:rFonts w:ascii="Simplified Arabic" w:eastAsia="Times New Roman" w:hAnsi="Simplified Arabic" w:cs="Simplified Arabic"/>
          <w:kern w:val="0"/>
          <w:sz w:val="28"/>
          <w:szCs w:val="28"/>
          <w:rtl/>
          <w:lang w:val="en-US" w:bidi="ar-EG"/>
          <w14:ligatures w14:val="none"/>
        </w:rPr>
        <w:t xml:space="preserve">في المرتبة الثالثة بمتوسط حسابي </w:t>
      </w:r>
      <w:r w:rsidRPr="0093033F">
        <w:rPr>
          <w:rFonts w:ascii="Simplified Arabic" w:eastAsia="Times New Roman" w:hAnsi="Simplified Arabic" w:cs="Simplified Arabic" w:hint="cs"/>
          <w:kern w:val="0"/>
          <w:sz w:val="28"/>
          <w:szCs w:val="28"/>
          <w:rtl/>
          <w:lang w:val="en-US" w:bidi="ar-EG"/>
          <w14:ligatures w14:val="none"/>
        </w:rPr>
        <w:t>3.97</w:t>
      </w:r>
      <w:r w:rsidRPr="0093033F">
        <w:rPr>
          <w:rFonts w:ascii="Simplified Arabic" w:eastAsia="Times New Roman" w:hAnsi="Simplified Arabic" w:cs="Simplified Arabic"/>
          <w:kern w:val="0"/>
          <w:sz w:val="28"/>
          <w:szCs w:val="28"/>
          <w:rtl/>
          <w:lang w:val="en-US" w:bidi="ar-EG"/>
          <w14:ligatures w14:val="none"/>
        </w:rPr>
        <w:t xml:space="preserve"> وانحراف معياري </w:t>
      </w:r>
      <w:r w:rsidRPr="0093033F">
        <w:rPr>
          <w:rFonts w:ascii="Simplified Arabic" w:eastAsia="Times New Roman" w:hAnsi="Simplified Arabic" w:cs="Simplified Arabic" w:hint="cs"/>
          <w:kern w:val="0"/>
          <w:sz w:val="28"/>
          <w:szCs w:val="28"/>
          <w:rtl/>
          <w:lang w:val="en-US" w:bidi="ar-EG"/>
          <w14:ligatures w14:val="none"/>
        </w:rPr>
        <w:t>1.06</w:t>
      </w:r>
      <w:r w:rsidRPr="0093033F">
        <w:rPr>
          <w:rFonts w:ascii="Simplified Arabic" w:eastAsia="Times New Roman" w:hAnsi="Simplified Arabic" w:cs="Simplified Arabic"/>
          <w:kern w:val="0"/>
          <w:sz w:val="28"/>
          <w:szCs w:val="28"/>
          <w:rtl/>
          <w:lang w:val="en-US" w:bidi="ar-EG"/>
          <w14:ligatures w14:val="none"/>
        </w:rPr>
        <w:t xml:space="preserve"> </w:t>
      </w:r>
    </w:p>
    <w:p w14:paraId="3AD9BEDB" w14:textId="66498D25" w:rsidR="00AA19CC" w:rsidRPr="0093033F" w:rsidRDefault="00804E83" w:rsidP="0093033F">
      <w:pPr>
        <w:bidi/>
        <w:spacing w:line="360"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ثالثا: اختبار فروض الدراسة </w:t>
      </w:r>
    </w:p>
    <w:p w14:paraId="1BD575AA" w14:textId="72F7BC53"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الأول: </w:t>
      </w:r>
      <w:r w:rsidRPr="0093033F">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93033F">
        <w:rPr>
          <w:rFonts w:ascii="Simplified Arabic" w:hAnsi="Simplified Arabic" w:cs="Simplified Arabic" w:hint="cs"/>
          <w:b/>
          <w:bCs/>
          <w:color w:val="0D0D0D" w:themeColor="text1" w:themeTint="F2"/>
          <w:sz w:val="28"/>
          <w:szCs w:val="28"/>
          <w:rtl/>
        </w:rPr>
        <w:t xml:space="preserve">إدارة </w:t>
      </w:r>
      <w:r w:rsidRPr="0093033F">
        <w:rPr>
          <w:rFonts w:ascii="Simplified Arabic" w:hAnsi="Simplified Arabic" w:cs="Simplified Arabic"/>
          <w:b/>
          <w:bCs/>
          <w:color w:val="0D0D0D" w:themeColor="text1" w:themeTint="F2"/>
          <w:sz w:val="28"/>
          <w:szCs w:val="28"/>
          <w:rtl/>
        </w:rPr>
        <w:t xml:space="preserve">سلاسل الأمداد </w:t>
      </w:r>
    </w:p>
    <w:p w14:paraId="08CAABFE" w14:textId="38C058C1" w:rsidR="000565BB" w:rsidRPr="0093033F" w:rsidRDefault="000565BB"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bidi="ar-EG"/>
          <w14:ligatures w14:val="none"/>
        </w:rPr>
        <w:t>جدول (4-</w:t>
      </w:r>
      <w:r w:rsidR="00F93FD2" w:rsidRPr="0093033F">
        <w:rPr>
          <w:rFonts w:ascii="Simplified Arabic" w:eastAsia="Times New Roman" w:hAnsi="Simplified Arabic" w:cs="Simplified Arabic" w:hint="cs"/>
          <w:b/>
          <w:bCs/>
          <w:kern w:val="0"/>
          <w:rtl/>
          <w:lang w:val="en-US" w:bidi="ar-EG"/>
          <w14:ligatures w14:val="none"/>
        </w:rPr>
        <w:t>8</w:t>
      </w:r>
      <w:r w:rsidRPr="0093033F">
        <w:rPr>
          <w:rFonts w:ascii="Simplified Arabic" w:eastAsia="Times New Roman" w:hAnsi="Simplified Arabic" w:cs="Simplified Arabic"/>
          <w:b/>
          <w:bCs/>
          <w:kern w:val="0"/>
          <w:rtl/>
          <w:lang w:val="en-US" w:bidi="ar-EG"/>
          <w14:ligatures w14:val="none"/>
        </w:rPr>
        <w:t xml:space="preserve">) </w:t>
      </w:r>
      <w:r w:rsidRPr="0093033F">
        <w:rPr>
          <w:rFonts w:ascii="Simplified Arabic" w:eastAsia="Calibri" w:hAnsi="Simplified Arabic" w:cs="Simplified Arabic"/>
          <w:b/>
          <w:bCs/>
          <w:kern w:val="0"/>
          <w:rtl/>
          <w:lang w:bidi="ar-EG"/>
          <w14:ligatures w14:val="none"/>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93033F" w14:paraId="23DFDAEC" w14:textId="77777777" w:rsidTr="000565BB">
        <w:trPr>
          <w:jc w:val="center"/>
        </w:trPr>
        <w:tc>
          <w:tcPr>
            <w:tcW w:w="9016" w:type="dxa"/>
            <w:gridSpan w:val="9"/>
          </w:tcPr>
          <w:p w14:paraId="6234EFC9"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0565BB" w:rsidRPr="0093033F" w14:paraId="3113C7DF" w14:textId="77777777" w:rsidTr="006B1968">
        <w:trPr>
          <w:jc w:val="center"/>
        </w:trPr>
        <w:tc>
          <w:tcPr>
            <w:tcW w:w="3703" w:type="dxa"/>
            <w:gridSpan w:val="3"/>
          </w:tcPr>
          <w:p w14:paraId="5DDE4E99"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92" w:type="dxa"/>
            <w:gridSpan w:val="2"/>
          </w:tcPr>
          <w:p w14:paraId="347A2CA2"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4E0F0FA7"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502" w:type="dxa"/>
            <w:gridSpan w:val="2"/>
            <w:vAlign w:val="center"/>
          </w:tcPr>
          <w:p w14:paraId="32D85A7A"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0565BB" w:rsidRPr="0093033F" w14:paraId="17E09E62" w14:textId="77777777" w:rsidTr="006B1968">
        <w:trPr>
          <w:jc w:val="center"/>
        </w:trPr>
        <w:tc>
          <w:tcPr>
            <w:tcW w:w="3703" w:type="dxa"/>
            <w:gridSpan w:val="3"/>
            <w:vAlign w:val="center"/>
          </w:tcPr>
          <w:p w14:paraId="5EE78FC6" w14:textId="5C498901"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96</w:t>
            </w:r>
          </w:p>
        </w:tc>
        <w:tc>
          <w:tcPr>
            <w:tcW w:w="2392" w:type="dxa"/>
            <w:gridSpan w:val="2"/>
            <w:vAlign w:val="center"/>
          </w:tcPr>
          <w:p w14:paraId="74838FFE" w14:textId="23EA5470"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92</w:t>
            </w:r>
          </w:p>
        </w:tc>
        <w:tc>
          <w:tcPr>
            <w:tcW w:w="1419" w:type="dxa"/>
            <w:gridSpan w:val="2"/>
            <w:vAlign w:val="center"/>
          </w:tcPr>
          <w:p w14:paraId="76380725" w14:textId="4B3CD2B9"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92</w:t>
            </w:r>
          </w:p>
        </w:tc>
        <w:tc>
          <w:tcPr>
            <w:tcW w:w="1502" w:type="dxa"/>
            <w:gridSpan w:val="2"/>
            <w:vAlign w:val="center"/>
          </w:tcPr>
          <w:p w14:paraId="5E770AA7" w14:textId="1A4CA87A"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w:t>
            </w:r>
            <w:r w:rsidR="006B1968" w:rsidRPr="0093033F">
              <w:rPr>
                <w:rFonts w:ascii="Simplified Arabic" w:eastAsia="Times New Roman" w:hAnsi="Simplified Arabic" w:cs="Simplified Arabic"/>
                <w:b/>
                <w:bCs/>
                <w:rtl/>
                <w:lang w:bidi="ar-EG"/>
              </w:rPr>
              <w:t>887</w:t>
            </w:r>
          </w:p>
        </w:tc>
      </w:tr>
      <w:tr w:rsidR="000565BB" w:rsidRPr="0093033F" w14:paraId="7CC4DE44" w14:textId="77777777" w:rsidTr="000565BB">
        <w:trPr>
          <w:jc w:val="center"/>
        </w:trPr>
        <w:tc>
          <w:tcPr>
            <w:tcW w:w="9016" w:type="dxa"/>
            <w:gridSpan w:val="9"/>
          </w:tcPr>
          <w:p w14:paraId="1F28D6CB" w14:textId="77777777" w:rsidR="000565BB" w:rsidRPr="0093033F" w:rsidRDefault="000565BB"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6B1968" w:rsidRPr="0093033F" w14:paraId="2EB65F02" w14:textId="77777777" w:rsidTr="006B1968">
        <w:trPr>
          <w:jc w:val="center"/>
        </w:trPr>
        <w:tc>
          <w:tcPr>
            <w:tcW w:w="2233" w:type="dxa"/>
            <w:gridSpan w:val="2"/>
          </w:tcPr>
          <w:p w14:paraId="278FE392"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561A1E19"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9" w:type="dxa"/>
          </w:tcPr>
          <w:p w14:paraId="4301788D"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درجات الحرية</w:t>
            </w:r>
            <w:proofErr w:type="spellStart"/>
            <w:r w:rsidRPr="0093033F">
              <w:rPr>
                <w:rFonts w:ascii="Simplified Arabic" w:eastAsia="Times New Roman" w:hAnsi="Simplified Arabic" w:cs="Simplified Arabic"/>
                <w:b/>
                <w:bCs/>
                <w:lang w:bidi="ar-EG"/>
              </w:rPr>
              <w:t>Df</w:t>
            </w:r>
            <w:proofErr w:type="spellEnd"/>
          </w:p>
        </w:tc>
        <w:tc>
          <w:tcPr>
            <w:tcW w:w="1373" w:type="dxa"/>
          </w:tcPr>
          <w:p w14:paraId="2A7AA067"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متوسط المربعات</w:t>
            </w:r>
          </w:p>
        </w:tc>
        <w:tc>
          <w:tcPr>
            <w:tcW w:w="1275" w:type="dxa"/>
          </w:tcPr>
          <w:p w14:paraId="3D684777"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46" w:type="dxa"/>
            <w:gridSpan w:val="3"/>
          </w:tcPr>
          <w:p w14:paraId="648A74F9" w14:textId="77777777" w:rsidR="000565BB" w:rsidRPr="0093033F" w:rsidRDefault="000565BB"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6B1968" w:rsidRPr="0093033F" w14:paraId="25B88F5D" w14:textId="77777777" w:rsidTr="006B1968">
        <w:trPr>
          <w:jc w:val="center"/>
        </w:trPr>
        <w:tc>
          <w:tcPr>
            <w:tcW w:w="2233" w:type="dxa"/>
            <w:gridSpan w:val="2"/>
          </w:tcPr>
          <w:p w14:paraId="25678E72"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70" w:type="dxa"/>
            <w:vAlign w:val="center"/>
          </w:tcPr>
          <w:p w14:paraId="10D0602B" w14:textId="791C0F3B"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93148.464</w:t>
            </w:r>
          </w:p>
        </w:tc>
        <w:tc>
          <w:tcPr>
            <w:tcW w:w="1019" w:type="dxa"/>
            <w:vAlign w:val="center"/>
          </w:tcPr>
          <w:p w14:paraId="2506004E" w14:textId="448138A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w:t>
            </w:r>
          </w:p>
        </w:tc>
        <w:tc>
          <w:tcPr>
            <w:tcW w:w="1373" w:type="dxa"/>
            <w:vAlign w:val="center"/>
          </w:tcPr>
          <w:p w14:paraId="72466A07" w14:textId="2C674000"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23287.116</w:t>
            </w:r>
          </w:p>
        </w:tc>
        <w:tc>
          <w:tcPr>
            <w:tcW w:w="1275" w:type="dxa"/>
            <w:vMerge w:val="restart"/>
            <w:vAlign w:val="center"/>
          </w:tcPr>
          <w:p w14:paraId="125E8981" w14:textId="4E73F0F6"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12307.720</w:t>
            </w:r>
          </w:p>
        </w:tc>
        <w:tc>
          <w:tcPr>
            <w:tcW w:w="1646" w:type="dxa"/>
            <w:gridSpan w:val="3"/>
            <w:vMerge w:val="restart"/>
            <w:vAlign w:val="center"/>
          </w:tcPr>
          <w:p w14:paraId="4FCDD030"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6B1968" w:rsidRPr="0093033F" w14:paraId="510FBCBC" w14:textId="77777777" w:rsidTr="006B1968">
        <w:trPr>
          <w:jc w:val="center"/>
        </w:trPr>
        <w:tc>
          <w:tcPr>
            <w:tcW w:w="2233" w:type="dxa"/>
            <w:gridSpan w:val="2"/>
          </w:tcPr>
          <w:p w14:paraId="3460B907"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70" w:type="dxa"/>
            <w:vAlign w:val="center"/>
          </w:tcPr>
          <w:p w14:paraId="7DA71E00" w14:textId="100F17F8"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717.096</w:t>
            </w:r>
          </w:p>
        </w:tc>
        <w:tc>
          <w:tcPr>
            <w:tcW w:w="1019" w:type="dxa"/>
            <w:vAlign w:val="center"/>
          </w:tcPr>
          <w:p w14:paraId="0F36EBC0" w14:textId="2E174203"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379</w:t>
            </w:r>
          </w:p>
        </w:tc>
        <w:tc>
          <w:tcPr>
            <w:tcW w:w="1373" w:type="dxa"/>
            <w:vAlign w:val="center"/>
          </w:tcPr>
          <w:p w14:paraId="48FEE111" w14:textId="4D4C3A6A"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1.892</w:t>
            </w:r>
          </w:p>
        </w:tc>
        <w:tc>
          <w:tcPr>
            <w:tcW w:w="1275" w:type="dxa"/>
            <w:vMerge/>
            <w:vAlign w:val="center"/>
          </w:tcPr>
          <w:p w14:paraId="750D2B7B"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1549F384"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r>
      <w:tr w:rsidR="006B1968" w:rsidRPr="0093033F" w14:paraId="6993D346" w14:textId="77777777" w:rsidTr="006B1968">
        <w:trPr>
          <w:jc w:val="center"/>
        </w:trPr>
        <w:tc>
          <w:tcPr>
            <w:tcW w:w="2233" w:type="dxa"/>
            <w:gridSpan w:val="2"/>
          </w:tcPr>
          <w:p w14:paraId="63C85176"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70" w:type="dxa"/>
            <w:vAlign w:val="center"/>
          </w:tcPr>
          <w:p w14:paraId="16E9FB8E" w14:textId="0069DFBC"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93865.560</w:t>
            </w:r>
          </w:p>
        </w:tc>
        <w:tc>
          <w:tcPr>
            <w:tcW w:w="1019" w:type="dxa"/>
            <w:vAlign w:val="center"/>
          </w:tcPr>
          <w:p w14:paraId="29642857" w14:textId="78B8DFFF"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383</w:t>
            </w:r>
          </w:p>
        </w:tc>
        <w:tc>
          <w:tcPr>
            <w:tcW w:w="1373" w:type="dxa"/>
            <w:vAlign w:val="center"/>
          </w:tcPr>
          <w:p w14:paraId="026C5C77"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223DFF4"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05535941"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r>
      <w:tr w:rsidR="000565BB" w:rsidRPr="0093033F" w14:paraId="59DE20F2" w14:textId="77777777" w:rsidTr="006B1968">
        <w:trPr>
          <w:jc w:val="center"/>
        </w:trPr>
        <w:tc>
          <w:tcPr>
            <w:tcW w:w="805" w:type="dxa"/>
          </w:tcPr>
          <w:p w14:paraId="671D1B44"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28" w:type="dxa"/>
          </w:tcPr>
          <w:p w14:paraId="62ABDCB0"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763E35BC"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9" w:type="dxa"/>
          </w:tcPr>
          <w:p w14:paraId="4BA0596B"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73" w:type="dxa"/>
          </w:tcPr>
          <w:p w14:paraId="61933BE8"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686E0B8B"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801" w:type="dxa"/>
            <w:gridSpan w:val="2"/>
          </w:tcPr>
          <w:p w14:paraId="60BDD2A6"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5" w:type="dxa"/>
          </w:tcPr>
          <w:p w14:paraId="6D470D82" w14:textId="77777777" w:rsidR="000565BB" w:rsidRPr="0093033F" w:rsidRDefault="000565BB"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6B1968" w:rsidRPr="0093033F" w14:paraId="3D1A7894" w14:textId="77777777" w:rsidTr="006B1968">
        <w:trPr>
          <w:jc w:val="center"/>
        </w:trPr>
        <w:tc>
          <w:tcPr>
            <w:tcW w:w="805" w:type="dxa"/>
            <w:vMerge w:val="restart"/>
          </w:tcPr>
          <w:p w14:paraId="39A2D355" w14:textId="129E1FB8"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إدارة سلاسل الامداد</w:t>
            </w:r>
          </w:p>
        </w:tc>
        <w:tc>
          <w:tcPr>
            <w:tcW w:w="1428" w:type="dxa"/>
          </w:tcPr>
          <w:p w14:paraId="3692418A"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70" w:type="dxa"/>
            <w:vAlign w:val="center"/>
          </w:tcPr>
          <w:p w14:paraId="23E926EC" w14:textId="38F416CF" w:rsidR="006B1968" w:rsidRPr="0093033F" w:rsidRDefault="006B1968" w:rsidP="0093033F">
            <w:pPr>
              <w:bidi/>
              <w:spacing w:line="360" w:lineRule="auto"/>
              <w:jc w:val="center"/>
              <w:rPr>
                <w:rFonts w:ascii="Simplified Arabic" w:eastAsia="Times New Roman" w:hAnsi="Simplified Arabic" w:cs="Simplified Arabic"/>
                <w:b/>
                <w:bCs/>
                <w:lang w:bidi="ar-EG"/>
              </w:rPr>
            </w:pPr>
            <w:r w:rsidRPr="0093033F">
              <w:rPr>
                <w:rFonts w:ascii="Simplified Arabic" w:hAnsi="Simplified Arabic" w:cs="Simplified Arabic"/>
                <w:b/>
                <w:bCs/>
                <w:color w:val="000000"/>
              </w:rPr>
              <w:t>-2.127</w:t>
            </w:r>
          </w:p>
        </w:tc>
        <w:tc>
          <w:tcPr>
            <w:tcW w:w="1019" w:type="dxa"/>
            <w:vAlign w:val="center"/>
          </w:tcPr>
          <w:p w14:paraId="4286F2C4" w14:textId="4F4704FB"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.441</w:t>
            </w:r>
          </w:p>
        </w:tc>
        <w:tc>
          <w:tcPr>
            <w:tcW w:w="1373" w:type="dxa"/>
            <w:vAlign w:val="center"/>
          </w:tcPr>
          <w:p w14:paraId="4E1C2A89"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2998A1BD" w14:textId="2546F9E2"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-4.826</w:t>
            </w:r>
          </w:p>
        </w:tc>
        <w:tc>
          <w:tcPr>
            <w:tcW w:w="801" w:type="dxa"/>
            <w:gridSpan w:val="2"/>
            <w:vAlign w:val="center"/>
          </w:tcPr>
          <w:p w14:paraId="5F818C93" w14:textId="5B7A6FE1"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tcPr>
          <w:p w14:paraId="07FAD718"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p>
        </w:tc>
      </w:tr>
      <w:tr w:rsidR="006B1968" w:rsidRPr="0093033F" w14:paraId="271FB663" w14:textId="77777777" w:rsidTr="006B1968">
        <w:trPr>
          <w:jc w:val="center"/>
        </w:trPr>
        <w:tc>
          <w:tcPr>
            <w:tcW w:w="805" w:type="dxa"/>
            <w:vMerge/>
          </w:tcPr>
          <w:p w14:paraId="3B909CD5"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35DD73C4" w14:textId="047F082E"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الرؤية الاستراتيجية</w:t>
            </w:r>
          </w:p>
        </w:tc>
        <w:tc>
          <w:tcPr>
            <w:tcW w:w="1470" w:type="dxa"/>
            <w:vAlign w:val="center"/>
          </w:tcPr>
          <w:p w14:paraId="0BAEFE9F" w14:textId="0322DF09"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2.160</w:t>
            </w:r>
          </w:p>
        </w:tc>
        <w:tc>
          <w:tcPr>
            <w:tcW w:w="1019" w:type="dxa"/>
            <w:vAlign w:val="center"/>
          </w:tcPr>
          <w:p w14:paraId="536ADA20" w14:textId="6BD31D01"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.046</w:t>
            </w:r>
          </w:p>
        </w:tc>
        <w:tc>
          <w:tcPr>
            <w:tcW w:w="1373" w:type="dxa"/>
            <w:vAlign w:val="center"/>
          </w:tcPr>
          <w:p w14:paraId="453ED897" w14:textId="1D0CAD2C"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.491</w:t>
            </w:r>
          </w:p>
        </w:tc>
        <w:tc>
          <w:tcPr>
            <w:tcW w:w="1275" w:type="dxa"/>
            <w:vAlign w:val="center"/>
          </w:tcPr>
          <w:p w14:paraId="1707DFF7" w14:textId="0A5C3A7E"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46.811</w:t>
            </w:r>
          </w:p>
        </w:tc>
        <w:tc>
          <w:tcPr>
            <w:tcW w:w="801" w:type="dxa"/>
            <w:gridSpan w:val="2"/>
            <w:vAlign w:val="center"/>
          </w:tcPr>
          <w:p w14:paraId="2427C8AB" w14:textId="0F3CAE85"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vAlign w:val="center"/>
          </w:tcPr>
          <w:p w14:paraId="254A1BF8" w14:textId="6878879B"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5.453</w:t>
            </w:r>
          </w:p>
        </w:tc>
      </w:tr>
      <w:tr w:rsidR="006B1968" w:rsidRPr="0093033F" w14:paraId="12B22D3A" w14:textId="77777777" w:rsidTr="006B1968">
        <w:trPr>
          <w:jc w:val="center"/>
        </w:trPr>
        <w:tc>
          <w:tcPr>
            <w:tcW w:w="805" w:type="dxa"/>
            <w:vMerge/>
          </w:tcPr>
          <w:p w14:paraId="06A4BDC6"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7911052E" w14:textId="18697D44"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البنية التحتية</w:t>
            </w:r>
          </w:p>
        </w:tc>
        <w:tc>
          <w:tcPr>
            <w:tcW w:w="1470" w:type="dxa"/>
            <w:vAlign w:val="center"/>
          </w:tcPr>
          <w:p w14:paraId="1D00B504" w14:textId="25FFE761"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1.461</w:t>
            </w:r>
          </w:p>
        </w:tc>
        <w:tc>
          <w:tcPr>
            <w:tcW w:w="1019" w:type="dxa"/>
            <w:vAlign w:val="center"/>
          </w:tcPr>
          <w:p w14:paraId="3F2D254F" w14:textId="655C3D84"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.047</w:t>
            </w:r>
          </w:p>
        </w:tc>
        <w:tc>
          <w:tcPr>
            <w:tcW w:w="1373" w:type="dxa"/>
            <w:vAlign w:val="center"/>
          </w:tcPr>
          <w:p w14:paraId="41FD0CC9" w14:textId="1EB0E385"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.414</w:t>
            </w:r>
          </w:p>
        </w:tc>
        <w:tc>
          <w:tcPr>
            <w:tcW w:w="1275" w:type="dxa"/>
            <w:vAlign w:val="center"/>
          </w:tcPr>
          <w:p w14:paraId="23E040A1" w14:textId="031534BF"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31.275</w:t>
            </w:r>
          </w:p>
        </w:tc>
        <w:tc>
          <w:tcPr>
            <w:tcW w:w="801" w:type="dxa"/>
            <w:gridSpan w:val="2"/>
            <w:vAlign w:val="center"/>
          </w:tcPr>
          <w:p w14:paraId="6D1C3082" w14:textId="5F95252E"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6D7DEB20" w14:textId="72F72224"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8.696</w:t>
            </w:r>
          </w:p>
        </w:tc>
      </w:tr>
      <w:tr w:rsidR="006B1968" w:rsidRPr="0093033F" w14:paraId="2584AD7B" w14:textId="77777777" w:rsidTr="006B1968">
        <w:trPr>
          <w:jc w:val="center"/>
        </w:trPr>
        <w:tc>
          <w:tcPr>
            <w:tcW w:w="805" w:type="dxa"/>
            <w:vMerge/>
          </w:tcPr>
          <w:p w14:paraId="587DD49F"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6E52CDB2" w14:textId="21F76828"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إدارة البيانات وأمنها</w:t>
            </w:r>
          </w:p>
        </w:tc>
        <w:tc>
          <w:tcPr>
            <w:tcW w:w="1470" w:type="dxa"/>
            <w:vAlign w:val="center"/>
          </w:tcPr>
          <w:p w14:paraId="79AA221E" w14:textId="7F6FA00B" w:rsidR="006B1968" w:rsidRPr="0093033F" w:rsidRDefault="00C5245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hint="cs"/>
                <w:b/>
                <w:bCs/>
                <w:color w:val="000000"/>
                <w:rtl/>
              </w:rPr>
              <w:t>0.152</w:t>
            </w:r>
          </w:p>
        </w:tc>
        <w:tc>
          <w:tcPr>
            <w:tcW w:w="1019" w:type="dxa"/>
            <w:vAlign w:val="center"/>
          </w:tcPr>
          <w:p w14:paraId="0EEBCDDD" w14:textId="22774234"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.048</w:t>
            </w:r>
          </w:p>
        </w:tc>
        <w:tc>
          <w:tcPr>
            <w:tcW w:w="1373" w:type="dxa"/>
            <w:vAlign w:val="center"/>
          </w:tcPr>
          <w:p w14:paraId="07455F98" w14:textId="54337E5C"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-.046</w:t>
            </w:r>
          </w:p>
        </w:tc>
        <w:tc>
          <w:tcPr>
            <w:tcW w:w="1275" w:type="dxa"/>
            <w:vAlign w:val="center"/>
          </w:tcPr>
          <w:p w14:paraId="0B710890" w14:textId="785BC333"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3.167</w:t>
            </w:r>
          </w:p>
        </w:tc>
        <w:tc>
          <w:tcPr>
            <w:tcW w:w="801" w:type="dxa"/>
            <w:gridSpan w:val="2"/>
            <w:vAlign w:val="center"/>
          </w:tcPr>
          <w:p w14:paraId="0A623496" w14:textId="0C3E8BEF"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748821C6" w14:textId="13DF2C7F"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7.428</w:t>
            </w:r>
          </w:p>
        </w:tc>
      </w:tr>
      <w:tr w:rsidR="006B1968" w:rsidRPr="0093033F" w14:paraId="3B65A4AF" w14:textId="77777777" w:rsidTr="006B1968">
        <w:trPr>
          <w:jc w:val="center"/>
        </w:trPr>
        <w:tc>
          <w:tcPr>
            <w:tcW w:w="805" w:type="dxa"/>
            <w:vMerge/>
          </w:tcPr>
          <w:p w14:paraId="304E3D5F"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449540D9" w14:textId="2B6380D4"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الموارد البشرية</w:t>
            </w:r>
          </w:p>
        </w:tc>
        <w:tc>
          <w:tcPr>
            <w:tcW w:w="1470" w:type="dxa"/>
            <w:vAlign w:val="center"/>
          </w:tcPr>
          <w:p w14:paraId="2CE5AEC8" w14:textId="568B15A8"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.615</w:t>
            </w:r>
          </w:p>
        </w:tc>
        <w:tc>
          <w:tcPr>
            <w:tcW w:w="1019" w:type="dxa"/>
            <w:vAlign w:val="center"/>
          </w:tcPr>
          <w:p w14:paraId="026F025B" w14:textId="30CAB2F6"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.042</w:t>
            </w:r>
          </w:p>
        </w:tc>
        <w:tc>
          <w:tcPr>
            <w:tcW w:w="1373" w:type="dxa"/>
            <w:vAlign w:val="center"/>
          </w:tcPr>
          <w:p w14:paraId="77BA0C69" w14:textId="6B40548A"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.176</w:t>
            </w:r>
          </w:p>
        </w:tc>
        <w:tc>
          <w:tcPr>
            <w:tcW w:w="1275" w:type="dxa"/>
            <w:vAlign w:val="center"/>
          </w:tcPr>
          <w:p w14:paraId="377B108F" w14:textId="1DF835C9"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14.760</w:t>
            </w:r>
          </w:p>
        </w:tc>
        <w:tc>
          <w:tcPr>
            <w:tcW w:w="801" w:type="dxa"/>
            <w:gridSpan w:val="2"/>
            <w:vAlign w:val="center"/>
          </w:tcPr>
          <w:p w14:paraId="07370476" w14:textId="5634190A"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64B2D36B" w14:textId="42359B7D"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7.032</w:t>
            </w:r>
          </w:p>
        </w:tc>
      </w:tr>
    </w:tbl>
    <w:p w14:paraId="6E000798" w14:textId="456BAE3B" w:rsidR="000565BB" w:rsidRPr="0093033F" w:rsidRDefault="000565BB"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93033F">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1230501A" w14:textId="76F62867" w:rsidR="000565BB" w:rsidRPr="0093033F" w:rsidRDefault="000565BB" w:rsidP="0093033F">
      <w:pPr>
        <w:bidi/>
        <w:spacing w:after="0" w:line="276" w:lineRule="auto"/>
        <w:jc w:val="both"/>
        <w:rPr>
          <w:rFonts w:ascii="Simplified Arabic" w:eastAsia="Times New Roman" w:hAnsi="Simplified Arabic" w:cs="Simplified Arabic"/>
          <w:kern w:val="0"/>
          <w:sz w:val="28"/>
          <w:szCs w:val="28"/>
          <w:rtl/>
          <w:lang w:val="en-US"/>
          <w14:ligatures w14:val="none"/>
        </w:rPr>
      </w:pPr>
      <w:r w:rsidRPr="0093033F">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93033F">
        <w:rPr>
          <w:rFonts w:ascii="Simplified Arabic" w:eastAsia="Times New Roman" w:hAnsi="Simplified Arabic" w:cs="Simplified Arabic"/>
          <w:color w:val="000000"/>
          <w:kern w:val="0"/>
          <w:sz w:val="28"/>
          <w:szCs w:val="28"/>
          <w:rtl/>
          <w:lang w:val="en-US" w:bidi="ar-EG"/>
          <w14:ligatures w14:val="none"/>
        </w:rPr>
        <w:t>1.887</w:t>
      </w:r>
      <w:r w:rsidRPr="0093033F">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14:ligatures w14:val="none"/>
        </w:rPr>
        <w:t>VIF</w:t>
      </w:r>
      <w:r w:rsidRPr="0093033F">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747C07F3" w14:textId="565DFCEF" w:rsidR="000A00B8" w:rsidRPr="0093033F" w:rsidRDefault="000565BB"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bookmarkStart w:id="6" w:name="_Hlk162532000"/>
      <w:bookmarkStart w:id="7" w:name="_Hlk214926557"/>
      <w:r w:rsidRPr="0093033F">
        <w:rPr>
          <w:rFonts w:ascii="Simplified Arabic" w:eastAsia="Times New Roman" w:hAnsi="Simplified Arabic" w:cs="Simplified Arabic"/>
          <w:kern w:val="0"/>
          <w:sz w:val="28"/>
          <w:szCs w:val="28"/>
          <w:rtl/>
          <w:lang w:val="en-US" w:bidi="ar-EG"/>
          <w14:ligatures w14:val="none"/>
        </w:rPr>
        <w:t>و</w:t>
      </w:r>
      <w:r w:rsidRPr="0093033F">
        <w:rPr>
          <w:rFonts w:ascii="Simplified Arabic" w:eastAsia="Times New Roman" w:hAnsi="Simplified Arabic" w:cs="Simplified Arabic"/>
          <w:kern w:val="0"/>
          <w:sz w:val="28"/>
          <w:szCs w:val="28"/>
          <w:rtl/>
          <w:lang w:val="en-US"/>
          <w14:ligatures w14:val="none"/>
        </w:rPr>
        <w:t xml:space="preserve">يتبين من الجدول (4 - </w:t>
      </w:r>
      <w:r w:rsidR="00F93FD2" w:rsidRPr="0093033F">
        <w:rPr>
          <w:rFonts w:ascii="Simplified Arabic" w:eastAsia="Times New Roman" w:hAnsi="Simplified Arabic" w:cs="Simplified Arabic" w:hint="cs"/>
          <w:kern w:val="0"/>
          <w:sz w:val="28"/>
          <w:szCs w:val="28"/>
          <w:rtl/>
          <w:lang w:val="en-US"/>
          <w14:ligatures w14:val="none"/>
        </w:rPr>
        <w:t>8</w:t>
      </w:r>
      <w:r w:rsidRPr="0093033F">
        <w:rPr>
          <w:rFonts w:ascii="Simplified Arabic" w:eastAsia="Times New Roman" w:hAnsi="Simplified Arabic" w:cs="Simplified Arabic"/>
          <w:kern w:val="0"/>
          <w:sz w:val="28"/>
          <w:szCs w:val="28"/>
          <w:rtl/>
          <w:lang w:val="en-US"/>
          <w14:ligatures w14:val="none"/>
        </w:rPr>
        <w:t xml:space="preserve">) معنوية النموذج ككل حيث </w:t>
      </w:r>
      <w:r w:rsidRPr="0093033F">
        <w:rPr>
          <w:rFonts w:ascii="Simplified Arabic" w:eastAsia="Times New Roman" w:hAnsi="Simplified Arabic" w:cs="Simplified Arabic"/>
          <w:kern w:val="0"/>
          <w:sz w:val="28"/>
          <w:szCs w:val="28"/>
          <w:rtl/>
          <w:lang w:val="en-US" w:bidi="ar-EG"/>
          <w14:ligatures w14:val="none"/>
        </w:rPr>
        <w:t>كانت قيمة (</w:t>
      </w:r>
      <w:r w:rsidRPr="0093033F">
        <w:rPr>
          <w:rFonts w:ascii="Simplified Arabic" w:eastAsia="Times New Roman" w:hAnsi="Simplified Arabic" w:cs="Simplified Arabic"/>
          <w:kern w:val="0"/>
          <w:sz w:val="28"/>
          <w:szCs w:val="28"/>
          <w:lang w:val="en-US" w:bidi="ar-EG"/>
          <w14:ligatures w14:val="none"/>
        </w:rPr>
        <w:t>Sig F</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93033F">
        <w:rPr>
          <w:rFonts w:ascii="Simplified Arabic" w:eastAsia="Times New Roman" w:hAnsi="Simplified Arabic" w:cs="Simplified Arabic"/>
          <w:kern w:val="0"/>
          <w:sz w:val="28"/>
          <w:szCs w:val="28"/>
          <w:rtl/>
          <w:lang w:val="en-US"/>
          <w14:ligatures w14:val="none"/>
        </w:rPr>
        <w:t xml:space="preserve">تأثير </w:t>
      </w:r>
      <w:r w:rsidR="00C52458" w:rsidRPr="0093033F">
        <w:rPr>
          <w:rFonts w:ascii="Simplified Arabic" w:eastAsia="Times New Roman" w:hAnsi="Simplified Arabic" w:cs="Simplified Arabic"/>
          <w:kern w:val="0"/>
          <w:sz w:val="28"/>
          <w:szCs w:val="28"/>
          <w:rtl/>
          <w:lang w:val="en-US"/>
          <w14:ligatures w14:val="none"/>
        </w:rPr>
        <w:t xml:space="preserve">معنوي مباشر </w:t>
      </w:r>
      <w:r w:rsidRPr="0093033F">
        <w:rPr>
          <w:rFonts w:ascii="Simplified Arabic" w:eastAsia="Times New Roman" w:hAnsi="Simplified Arabic" w:cs="Simplified Arabic"/>
          <w:kern w:val="0"/>
          <w:sz w:val="28"/>
          <w:szCs w:val="28"/>
          <w:rtl/>
          <w:lang w:val="en-US"/>
          <w14:ligatures w14:val="none"/>
        </w:rPr>
        <w:t xml:space="preserve">ذي دلالة إحصائية لأبعاد </w:t>
      </w:r>
      <w:r w:rsidR="00C52458" w:rsidRPr="0093033F">
        <w:rPr>
          <w:rFonts w:ascii="Simplified Arabic" w:eastAsia="Times New Roman" w:hAnsi="Simplified Arabic" w:cs="Simplified Arabic"/>
          <w:kern w:val="0"/>
          <w:sz w:val="28"/>
          <w:szCs w:val="28"/>
          <w:rtl/>
          <w:lang w:val="en-US" w:bidi="ar-EG"/>
          <w14:ligatures w14:val="none"/>
        </w:rPr>
        <w:t xml:space="preserve">التحول الرقمي </w:t>
      </w:r>
      <w:r w:rsidR="00C52458"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93033F">
        <w:rPr>
          <w:rFonts w:ascii="Simplified Arabic" w:eastAsia="Times New Roman" w:hAnsi="Simplified Arabic" w:cs="Simplified Arabic"/>
          <w:kern w:val="0"/>
          <w:sz w:val="28"/>
          <w:szCs w:val="28"/>
          <w:rtl/>
          <w:lang w:val="en-US"/>
          <w14:ligatures w14:val="none"/>
        </w:rPr>
        <w:t>(</w:t>
      </w:r>
      <w:r w:rsidR="00C52458" w:rsidRPr="0093033F">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تفسر </w:t>
      </w:r>
      <w:r w:rsidR="00C52458" w:rsidRPr="0093033F">
        <w:rPr>
          <w:rFonts w:ascii="Simplified Arabic" w:eastAsia="Times New Roman" w:hAnsi="Simplified Arabic" w:cs="Simplified Arabic"/>
          <w:kern w:val="0"/>
          <w:sz w:val="28"/>
          <w:szCs w:val="28"/>
          <w:rtl/>
          <w:lang w:val="en-US" w:eastAsia="ar-SA" w:bidi="ar-EG"/>
          <w14:ligatures w14:val="none"/>
        </w:rPr>
        <w:t>99.2</w:t>
      </w:r>
      <w:r w:rsidRPr="0093033F">
        <w:rPr>
          <w:rFonts w:ascii="Simplified Arabic" w:eastAsia="Times New Roman" w:hAnsi="Simplified Arabic" w:cs="Simplified Arabic"/>
          <w:kern w:val="0"/>
          <w:sz w:val="28"/>
          <w:szCs w:val="28"/>
          <w:rtl/>
          <w:lang w:val="en-US" w:eastAsia="ar-SA" w:bidi="ar-EG"/>
          <w14:ligatures w14:val="none"/>
        </w:rPr>
        <w:t xml:space="preserve">% </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C52458"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93033F">
        <w:rPr>
          <w:rFonts w:ascii="Simplified Arabic" w:eastAsia="Times New Roman" w:hAnsi="Simplified Arabic" w:cs="Simplified Arabic"/>
          <w:kern w:val="0"/>
          <w:sz w:val="28"/>
          <w:szCs w:val="28"/>
          <w:rtl/>
          <w:lang w:val="en-US" w:bidi="ar-EG"/>
          <w14:ligatures w14:val="none"/>
        </w:rPr>
        <w:t>الرؤية الاستراتيجية</w:t>
      </w:r>
      <w:r w:rsidRPr="0093033F">
        <w:rPr>
          <w:rFonts w:ascii="Simplified Arabic" w:eastAsia="Times New Roman" w:hAnsi="Simplified Arabic" w:cs="Simplified Arabic"/>
          <w:kern w:val="0"/>
          <w:sz w:val="28"/>
          <w:szCs w:val="28"/>
          <w:rtl/>
          <w:lang w:val="en-US" w:bidi="ar-EG"/>
          <w14:ligatures w14:val="none"/>
        </w:rPr>
        <w:t xml:space="preserve"> </w:t>
      </w:r>
      <w:r w:rsidR="00C52458" w:rsidRPr="0093033F">
        <w:rPr>
          <w:rFonts w:ascii="Simplified Arabic" w:hAnsi="Simplified Arabic" w:cs="Simplified Arabic"/>
          <w:color w:val="0D0D0D" w:themeColor="text1" w:themeTint="F2"/>
          <w:sz w:val="28"/>
          <w:szCs w:val="28"/>
          <w:rtl/>
        </w:rPr>
        <w:t>في إدارة سلاسل الأمداد</w:t>
      </w:r>
      <w:r w:rsidR="00C52458"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93033F">
        <w:rPr>
          <w:rFonts w:ascii="Simplified Arabic" w:eastAsia="Times New Roman" w:hAnsi="Simplified Arabic" w:cs="Simplified Arabic"/>
          <w:kern w:val="0"/>
          <w:sz w:val="28"/>
          <w:szCs w:val="28"/>
          <w:rtl/>
          <w:lang w:val="en-US" w:bidi="ar-EG"/>
          <w14:ligatures w14:val="none"/>
        </w:rPr>
        <w:t xml:space="preserve">الرؤية الاستراتيجية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14:ligatures w14:val="none"/>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93033F">
        <w:rPr>
          <w:rFonts w:ascii="Simplified Arabic" w:eastAsia="Times New Roman" w:hAnsi="Simplified Arabic" w:cs="Simplified Arabic"/>
          <w:kern w:val="0"/>
          <w:sz w:val="28"/>
          <w:szCs w:val="28"/>
          <w:rtl/>
          <w:lang w:val="en-US" w:eastAsia="ar-SA" w:bidi="ar-EG"/>
          <w14:ligatures w14:val="none"/>
        </w:rPr>
        <w:t>2.160</w:t>
      </w:r>
      <w:r w:rsidRPr="0093033F">
        <w:rPr>
          <w:rFonts w:ascii="Simplified Arabic" w:eastAsia="Times New Roman" w:hAnsi="Simplified Arabic" w:cs="Simplified Arabic"/>
          <w:kern w:val="0"/>
          <w:sz w:val="28"/>
          <w:szCs w:val="28"/>
          <w:rtl/>
          <w:lang w:val="en-US" w:eastAsia="ar-SA" w:bidi="ar-EG"/>
          <w14:ligatures w14:val="none"/>
        </w:rPr>
        <w:t xml:space="preserve">% </w:t>
      </w:r>
      <w:bookmarkEnd w:id="6"/>
      <w:r w:rsidR="00C52458"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00C52458" w:rsidRPr="0093033F">
        <w:rPr>
          <w:rFonts w:ascii="Simplified Arabic" w:eastAsia="Times New Roman" w:hAnsi="Simplified Arabic" w:cs="Simplified Arabic"/>
          <w:kern w:val="0"/>
          <w:sz w:val="28"/>
          <w:szCs w:val="28"/>
          <w:rtl/>
          <w:lang w:val="en-US" w:bidi="ar-EG"/>
          <w14:ligatures w14:val="none"/>
        </w:rPr>
        <w:t>وجود تأثير ذي دلالة إحصائية لمستوى البنية التحتية</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93033F">
        <w:rPr>
          <w:rFonts w:ascii="Simplified Arabic" w:eastAsia="Times New Roman" w:hAnsi="Simplified Arabic" w:cs="Simplified Arabic"/>
          <w:kern w:val="0"/>
          <w:sz w:val="28"/>
          <w:szCs w:val="28"/>
          <w:lang w:val="en-US" w:bidi="ar-EG"/>
          <w14:ligatures w14:val="none"/>
        </w:rPr>
        <w:t>Sig t</w:t>
      </w:r>
      <w:r w:rsidR="00C52458"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الجدولية</w:t>
      </w:r>
      <w:r w:rsidR="00C52458" w:rsidRPr="0093033F">
        <w:rPr>
          <w:rFonts w:ascii="Simplified Arabic" w:eastAsia="Times New Roman" w:hAnsi="Simplified Arabic" w:cs="Simplified Arabic"/>
          <w:kern w:val="0"/>
          <w:sz w:val="28"/>
          <w:szCs w:val="28"/>
          <w:lang w:val="en-US" w:bidi="ar-EG"/>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 xml:space="preserve">وتبين </w:t>
      </w:r>
      <w:r w:rsidR="00C52458"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93033F">
        <w:rPr>
          <w:rFonts w:ascii="Simplified Arabic" w:eastAsia="Times New Roman" w:hAnsi="Simplified Arabic" w:cs="Simplified Arabic"/>
          <w:kern w:val="0"/>
          <w:sz w:val="28"/>
          <w:szCs w:val="28"/>
          <w:rtl/>
          <w:lang w:val="en-US" w:bidi="ar-EG"/>
          <w14:ligatures w14:val="none"/>
        </w:rPr>
        <w:t>البنية التحتية</w:t>
      </w:r>
      <w:r w:rsidR="00C52458"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14:ligatures w14:val="none"/>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14:ligatures w14:val="none"/>
        </w:rPr>
        <w:t xml:space="preserve">بمقدار 1.461% وأيضا تبين </w:t>
      </w:r>
      <w:r w:rsidR="00C52458"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93033F">
        <w:rPr>
          <w:rFonts w:ascii="Simplified Arabic" w:eastAsia="Times New Roman" w:hAnsi="Simplified Arabic" w:cs="Simplified Arabic"/>
          <w:kern w:val="0"/>
          <w:sz w:val="28"/>
          <w:szCs w:val="28"/>
          <w:rtl/>
          <w14:ligatures w14:val="none"/>
        </w:rPr>
        <w:t>إدارة البيانات وأمنها</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93033F">
        <w:rPr>
          <w:rFonts w:ascii="Simplified Arabic" w:eastAsia="Times New Roman" w:hAnsi="Simplified Arabic" w:cs="Simplified Arabic"/>
          <w:kern w:val="0"/>
          <w:sz w:val="28"/>
          <w:szCs w:val="28"/>
          <w:lang w:val="en-US" w:bidi="ar-EG"/>
          <w14:ligatures w14:val="none"/>
        </w:rPr>
        <w:t>Sig t</w:t>
      </w:r>
      <w:r w:rsidR="00C52458"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الجدولية</w:t>
      </w:r>
      <w:r w:rsidR="00C52458" w:rsidRPr="0093033F">
        <w:rPr>
          <w:rFonts w:ascii="Simplified Arabic" w:eastAsia="Times New Roman" w:hAnsi="Simplified Arabic" w:cs="Simplified Arabic"/>
          <w:kern w:val="0"/>
          <w:sz w:val="28"/>
          <w:szCs w:val="28"/>
          <w:lang w:val="en-US" w:bidi="ar-EG"/>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 xml:space="preserve">وتبين </w:t>
      </w:r>
      <w:r w:rsidR="00C52458"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93033F">
        <w:rPr>
          <w:rFonts w:ascii="Simplified Arabic" w:eastAsia="Times New Roman" w:hAnsi="Simplified Arabic" w:cs="Simplified Arabic"/>
          <w:kern w:val="0"/>
          <w:sz w:val="28"/>
          <w:szCs w:val="28"/>
          <w:rtl/>
          <w14:ligatures w14:val="none"/>
        </w:rPr>
        <w:t>إدارة البيانات وأمنها</w:t>
      </w:r>
      <w:r w:rsidR="00C52458"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14:ligatures w14:val="none"/>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14:ligatures w14:val="none"/>
        </w:rPr>
        <w:t xml:space="preserve">بمقدار 0.152% وتبين </w:t>
      </w:r>
      <w:r w:rsidR="00C52458" w:rsidRPr="0093033F">
        <w:rPr>
          <w:rFonts w:ascii="Simplified Arabic" w:eastAsia="Times New Roman" w:hAnsi="Simplified Arabic" w:cs="Simplified Arabic"/>
          <w:kern w:val="0"/>
          <w:sz w:val="28"/>
          <w:szCs w:val="28"/>
          <w:rtl/>
          <w:lang w:val="en-US" w:bidi="ar-EG"/>
          <w14:ligatures w14:val="none"/>
        </w:rPr>
        <w:t>تأثير ذي دلالة إحصائية لمستوى الموارد البشرية</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93033F">
        <w:rPr>
          <w:rFonts w:ascii="Simplified Arabic" w:eastAsia="Times New Roman" w:hAnsi="Simplified Arabic" w:cs="Simplified Arabic"/>
          <w:kern w:val="0"/>
          <w:sz w:val="28"/>
          <w:szCs w:val="28"/>
          <w:lang w:val="en-US" w:bidi="ar-EG"/>
          <w14:ligatures w14:val="none"/>
        </w:rPr>
        <w:t>Sig t</w:t>
      </w:r>
      <w:r w:rsidR="00C52458"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93033F">
        <w:rPr>
          <w:rFonts w:ascii="Simplified Arabic" w:eastAsia="Times New Roman" w:hAnsi="Simplified Arabic" w:cs="Simplified Arabic"/>
          <w:kern w:val="0"/>
          <w:sz w:val="28"/>
          <w:szCs w:val="28"/>
          <w:lang w:val="en-US" w:bidi="ar-EG"/>
          <w14:ligatures w14:val="none"/>
        </w:rPr>
        <w:t>t</w:t>
      </w:r>
      <w:r w:rsidR="00C52458" w:rsidRPr="0093033F">
        <w:rPr>
          <w:rFonts w:ascii="Simplified Arabic" w:eastAsia="Times New Roman" w:hAnsi="Simplified Arabic" w:cs="Simplified Arabic"/>
          <w:kern w:val="0"/>
          <w:sz w:val="28"/>
          <w:szCs w:val="28"/>
          <w:rtl/>
          <w:lang w:val="en-US" w:bidi="ar-EG"/>
          <w14:ligatures w14:val="none"/>
        </w:rPr>
        <w:t xml:space="preserve"> الجدولية</w:t>
      </w:r>
      <w:r w:rsidR="00C52458" w:rsidRPr="0093033F">
        <w:rPr>
          <w:rFonts w:ascii="Simplified Arabic" w:eastAsia="Times New Roman" w:hAnsi="Simplified Arabic" w:cs="Simplified Arabic"/>
          <w:kern w:val="0"/>
          <w:sz w:val="28"/>
          <w:szCs w:val="28"/>
          <w:lang w:val="en-US" w:bidi="ar-EG"/>
          <w14:ligatures w14:val="none"/>
        </w:rPr>
        <w:t xml:space="preserve"> </w:t>
      </w:r>
      <w:r w:rsidR="00C52458" w:rsidRPr="0093033F">
        <w:rPr>
          <w:rFonts w:ascii="Simplified Arabic" w:eastAsia="Times New Roman" w:hAnsi="Simplified Arabic" w:cs="Simplified Arabic"/>
          <w:kern w:val="0"/>
          <w:sz w:val="28"/>
          <w:szCs w:val="28"/>
          <w:rtl/>
          <w:lang w:val="en-US" w:bidi="ar-EG"/>
          <w14:ligatures w14:val="none"/>
        </w:rPr>
        <w:t xml:space="preserve">وتبين </w:t>
      </w:r>
      <w:r w:rsidR="00C52458"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93033F">
        <w:rPr>
          <w:rFonts w:ascii="Simplified Arabic" w:eastAsia="Times New Roman" w:hAnsi="Simplified Arabic" w:cs="Simplified Arabic"/>
          <w:kern w:val="0"/>
          <w:sz w:val="28"/>
          <w:szCs w:val="28"/>
          <w:rtl/>
          <w:lang w:val="en-US" w:bidi="ar-EG"/>
          <w14:ligatures w14:val="none"/>
        </w:rPr>
        <w:t>الموارد البشرية</w:t>
      </w:r>
      <w:r w:rsidR="00C52458"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14:ligatures w14:val="none"/>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14:ligatures w14:val="none"/>
        </w:rPr>
        <w:t>بمقدار 0.615%</w:t>
      </w:r>
      <w:r w:rsidR="000A00B8" w:rsidRPr="0093033F">
        <w:rPr>
          <w:rFonts w:ascii="Simplified Arabic" w:eastAsia="Times New Roman" w:hAnsi="Simplified Arabic" w:cs="Simplified Arabic" w:hint="cs"/>
          <w:kern w:val="0"/>
          <w:sz w:val="28"/>
          <w:szCs w:val="28"/>
          <w:rtl/>
          <w:lang w:val="en-US" w:eastAsia="ar-SA" w:bidi="ar-EG"/>
          <w14:ligatures w14:val="none"/>
        </w:rPr>
        <w:t xml:space="preserve"> ويتبين مما سبق قبول </w:t>
      </w:r>
      <w:r w:rsidR="000A00B8" w:rsidRPr="0093033F">
        <w:rPr>
          <w:rFonts w:ascii="Simplified Arabic" w:eastAsia="Times New Roman" w:hAnsi="Simplified Arabic" w:cs="Simplified Arabic"/>
          <w:kern w:val="0"/>
          <w:sz w:val="28"/>
          <w:szCs w:val="28"/>
          <w:rtl/>
          <w:lang w:val="en-US"/>
          <w14:ligatures w14:val="none"/>
        </w:rPr>
        <w:t xml:space="preserve">الفرضية </w:t>
      </w:r>
      <w:r w:rsidR="000A00B8" w:rsidRPr="0093033F">
        <w:rPr>
          <w:rFonts w:ascii="Simplified Arabic" w:eastAsia="Times New Roman" w:hAnsi="Simplified Arabic" w:cs="Simplified Arabic" w:hint="cs"/>
          <w:kern w:val="0"/>
          <w:sz w:val="28"/>
          <w:szCs w:val="28"/>
          <w:rtl/>
          <w:lang w:val="en-US"/>
          <w14:ligatures w14:val="none"/>
        </w:rPr>
        <w:t xml:space="preserve">الرئيسية </w:t>
      </w:r>
      <w:r w:rsidR="000A00B8" w:rsidRPr="0093033F">
        <w:rPr>
          <w:rFonts w:ascii="Simplified Arabic" w:eastAsia="Times New Roman" w:hAnsi="Simplified Arabic" w:cs="Simplified Arabic"/>
          <w:kern w:val="0"/>
          <w:sz w:val="28"/>
          <w:szCs w:val="28"/>
          <w:rtl/>
          <w:lang w:val="en-US"/>
          <w14:ligatures w14:val="none"/>
        </w:rPr>
        <w:t>الأولى للدراسة</w:t>
      </w:r>
    </w:p>
    <w:bookmarkEnd w:id="7"/>
    <w:p w14:paraId="61AA0DCD" w14:textId="4612390C"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الأول: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691E7FE" w14:textId="2058163C"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9</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93033F" w14:paraId="019BD9FA" w14:textId="77777777" w:rsidTr="001F6E1F">
        <w:trPr>
          <w:jc w:val="center"/>
        </w:trPr>
        <w:tc>
          <w:tcPr>
            <w:tcW w:w="1530" w:type="dxa"/>
          </w:tcPr>
          <w:p w14:paraId="067DE3A7"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2693321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77F6886E"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47DCD48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7DD12C1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5C96007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7B3E73" w:rsidRPr="0093033F" w14:paraId="54CF9DE7" w14:textId="77777777" w:rsidTr="001F6E1F">
        <w:trPr>
          <w:jc w:val="center"/>
        </w:trPr>
        <w:tc>
          <w:tcPr>
            <w:tcW w:w="1530" w:type="dxa"/>
          </w:tcPr>
          <w:p w14:paraId="53060703"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2947EAF7" w14:textId="72289122"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0.958</w:t>
            </w:r>
          </w:p>
        </w:tc>
        <w:tc>
          <w:tcPr>
            <w:tcW w:w="1620" w:type="dxa"/>
          </w:tcPr>
          <w:p w14:paraId="470DC1BF" w14:textId="31EDDDDF"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0.917</w:t>
            </w:r>
          </w:p>
        </w:tc>
        <w:tc>
          <w:tcPr>
            <w:tcW w:w="1701" w:type="dxa"/>
          </w:tcPr>
          <w:p w14:paraId="75CEA92E" w14:textId="1AB1C1AF"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4242.375</w:t>
            </w:r>
          </w:p>
        </w:tc>
        <w:tc>
          <w:tcPr>
            <w:tcW w:w="1840" w:type="dxa"/>
          </w:tcPr>
          <w:p w14:paraId="143D4007" w14:textId="3992B22F"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65.134</w:t>
            </w:r>
          </w:p>
        </w:tc>
        <w:tc>
          <w:tcPr>
            <w:tcW w:w="1769" w:type="dxa"/>
          </w:tcPr>
          <w:p w14:paraId="0CCDF8D4" w14:textId="038D1E3F" w:rsidR="0017208D" w:rsidRPr="0093033F" w:rsidRDefault="007B3E73"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0.241</w:t>
            </w:r>
          </w:p>
        </w:tc>
      </w:tr>
    </w:tbl>
    <w:p w14:paraId="3BE98C4C"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553925A" w14:textId="2D8593D2" w:rsidR="0017208D" w:rsidRPr="0093033F" w:rsidRDefault="0017208D"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9</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007B3E73" w:rsidRPr="0093033F">
        <w:rPr>
          <w:rFonts w:ascii="Simplified Arabic" w:eastAsia="Calibri" w:hAnsi="Simplified Arabic" w:cs="Simplified Arabic" w:hint="cs"/>
          <w:kern w:val="0"/>
          <w:sz w:val="28"/>
          <w:szCs w:val="28"/>
          <w:rtl/>
          <w:lang w:bidi="ar-EG"/>
          <w14:ligatures w14:val="none"/>
        </w:rPr>
        <w:t>التحول الرقمي</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7B3E73" w:rsidRPr="0093033F">
        <w:rPr>
          <w:rFonts w:ascii="Simplified Arabic" w:eastAsia="Times New Roman" w:hAnsi="Simplified Arabic" w:cs="Simplified Arabic" w:hint="cs"/>
          <w:kern w:val="0"/>
          <w:sz w:val="28"/>
          <w:szCs w:val="28"/>
          <w:rtl/>
          <w:lang w:val="en-US" w:eastAsia="ar-SA" w:bidi="ar-EG"/>
          <w14:ligatures w14:val="none"/>
        </w:rPr>
        <w:t>91.7</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007B3E73" w:rsidRPr="0093033F">
        <w:rPr>
          <w:rFonts w:ascii="Simplified Arabic" w:eastAsia="Times New Roman" w:hAnsi="Simplified Arabic" w:cs="Simplified Arabic" w:hint="cs"/>
          <w:kern w:val="0"/>
          <w:sz w:val="28"/>
          <w:szCs w:val="28"/>
          <w:rtl/>
          <w:lang w:val="en-US"/>
          <w14:ligatures w14:val="none"/>
        </w:rPr>
        <w:t>البعد التشغيلي</w:t>
      </w:r>
      <w:r w:rsidR="007B3E73"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007B3E73" w:rsidRPr="0093033F">
        <w:rPr>
          <w:rFonts w:ascii="Simplified Arabic" w:eastAsia="Calibri" w:hAnsi="Simplified Arabic" w:cs="Simplified Arabic" w:hint="cs"/>
          <w:kern w:val="0"/>
          <w:sz w:val="28"/>
          <w:szCs w:val="28"/>
          <w:rtl/>
          <w14:ligatures w14:val="none"/>
        </w:rPr>
        <w:t xml:space="preserve">التحول الرقمي والبعد التشغيلي </w:t>
      </w:r>
      <w:r w:rsidR="007B3E73"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7B3E73" w:rsidRPr="0093033F">
        <w:rPr>
          <w:rFonts w:ascii="Simplified Arabic" w:eastAsia="Times New Roman" w:hAnsi="Simplified Arabic" w:cs="Simplified Arabic" w:hint="cs"/>
          <w:kern w:val="0"/>
          <w:sz w:val="28"/>
          <w:szCs w:val="28"/>
          <w:rtl/>
          <w:lang w:val="en-US" w:bidi="ar-EG"/>
          <w14:ligatures w14:val="none"/>
        </w:rPr>
        <w:t>0.958</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007B3E73" w:rsidRPr="0093033F">
        <w:rPr>
          <w:rFonts w:ascii="Simplified Arabic" w:eastAsia="Times New Roman" w:hAnsi="Simplified Arabic" w:cs="Simplified Arabic" w:hint="cs"/>
          <w:kern w:val="0"/>
          <w:sz w:val="28"/>
          <w:szCs w:val="28"/>
          <w:rtl/>
          <w:lang w:val="en-US" w:bidi="ar-EG"/>
          <w14:ligatures w14:val="none"/>
        </w:rPr>
        <w:t xml:space="preserve">معنوي </w:t>
      </w:r>
      <w:r w:rsidR="00372D3D" w:rsidRPr="0093033F">
        <w:rPr>
          <w:rFonts w:ascii="Simplified Arabic" w:eastAsia="Times New Roman" w:hAnsi="Simplified Arabic" w:cs="Simplified Arabic" w:hint="cs"/>
          <w:kern w:val="0"/>
          <w:sz w:val="28"/>
          <w:szCs w:val="28"/>
          <w:rtl/>
          <w:lang w:val="en-US" w:bidi="ar-EG"/>
          <w14:ligatures w14:val="none"/>
        </w:rPr>
        <w:t xml:space="preserve">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007B3E73" w:rsidRPr="0093033F">
        <w:rPr>
          <w:rFonts w:ascii="Simplified Arabic" w:hAnsi="Simplified Arabic" w:cs="Simplified Arabic"/>
          <w:color w:val="0D0D0D" w:themeColor="text1" w:themeTint="F2"/>
          <w:sz w:val="28"/>
          <w:szCs w:val="28"/>
          <w:rtl/>
        </w:rPr>
        <w:t>للتحول الرقمي على البعد التشغيلي</w:t>
      </w:r>
      <w:r w:rsidR="007B3E73" w:rsidRPr="0093033F">
        <w:rPr>
          <w:rFonts w:ascii="Simplified Arabic" w:eastAsia="Times New Roman" w:hAnsi="Simplified Arabic" w:cs="Simplified Arabic" w:hint="cs"/>
          <w:kern w:val="0"/>
          <w:sz w:val="28"/>
          <w:szCs w:val="28"/>
          <w:rtl/>
          <w:lang w:val="en-US" w:eastAsia="ar-SA" w:bidi="ar-EG"/>
          <w14:ligatures w14:val="none"/>
        </w:rPr>
        <w:t xml:space="preserve"> </w:t>
      </w:r>
      <w:r w:rsidR="00C4724D" w:rsidRPr="0093033F">
        <w:rPr>
          <w:rFonts w:ascii="Simplified Arabic" w:eastAsia="Times New Roman" w:hAnsi="Simplified Arabic" w:cs="Simplified Arabic" w:hint="cs"/>
          <w:kern w:val="0"/>
          <w:sz w:val="28"/>
          <w:szCs w:val="28"/>
          <w:rtl/>
          <w:lang w:val="en-US"/>
          <w14:ligatures w14:val="none"/>
        </w:rPr>
        <w:t>كأحد ابعاد</w:t>
      </w:r>
      <w:r w:rsidR="00C4724D" w:rsidRPr="0093033F">
        <w:rPr>
          <w:rFonts w:ascii="Simplified Arabic" w:eastAsia="Times New Roman" w:hAnsi="Simplified Arabic" w:cs="Simplified Arabic" w:hint="cs"/>
          <w:kern w:val="0"/>
          <w:sz w:val="28"/>
          <w:szCs w:val="28"/>
          <w:rtl/>
          <w:lang w:val="en-US" w:eastAsia="ar-SA" w:bidi="ar-EG"/>
          <w14:ligatures w14:val="none"/>
        </w:rPr>
        <w:t xml:space="preserve"> </w:t>
      </w:r>
      <w:r w:rsidR="007B3E73" w:rsidRPr="0093033F">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7B3E73" w:rsidRPr="0093033F">
        <w:rPr>
          <w:rFonts w:ascii="Simplified Arabic" w:eastAsia="Calibri" w:hAnsi="Simplified Arabic" w:cs="Simplified Arabic" w:hint="cs"/>
          <w:kern w:val="0"/>
          <w:sz w:val="28"/>
          <w:szCs w:val="28"/>
          <w:rtl/>
          <w14:ligatures w14:val="none"/>
        </w:rPr>
        <w:t>تطبيق التحول الرقمي</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7B3E73" w:rsidRPr="0093033F">
        <w:rPr>
          <w:rFonts w:ascii="Simplified Arabic" w:hAnsi="Simplified Arabic" w:cs="Simplified Arabic"/>
          <w:color w:val="0D0D0D" w:themeColor="text1" w:themeTint="F2"/>
          <w:sz w:val="28"/>
          <w:szCs w:val="28"/>
          <w:rtl/>
        </w:rPr>
        <w:t>البعد التشغيلي</w:t>
      </w:r>
      <w:r w:rsidR="007B3E73" w:rsidRPr="0093033F">
        <w:rPr>
          <w:rFonts w:ascii="Simplified Arabic" w:eastAsia="Times New Roman" w:hAnsi="Simplified Arabic" w:cs="Simplified Arabic" w:hint="cs"/>
          <w:kern w:val="0"/>
          <w:sz w:val="28"/>
          <w:szCs w:val="28"/>
          <w:rtl/>
          <w:lang w:val="en-US" w:eastAsia="ar-SA" w:bidi="ar-EG"/>
          <w14:ligatures w14:val="none"/>
        </w:rPr>
        <w:t xml:space="preserve"> </w:t>
      </w:r>
      <w:r w:rsidR="00C4724D" w:rsidRPr="0093033F">
        <w:rPr>
          <w:rFonts w:ascii="Simplified Arabic" w:eastAsia="Times New Roman" w:hAnsi="Simplified Arabic" w:cs="Simplified Arabic" w:hint="cs"/>
          <w:kern w:val="0"/>
          <w:sz w:val="28"/>
          <w:szCs w:val="28"/>
          <w:rtl/>
          <w:lang w:val="en-US"/>
          <w14:ligatures w14:val="none"/>
        </w:rPr>
        <w:t>كأحد ابعاد</w:t>
      </w:r>
      <w:r w:rsidR="00C4724D" w:rsidRPr="0093033F">
        <w:rPr>
          <w:rFonts w:ascii="Simplified Arabic" w:eastAsia="Times New Roman" w:hAnsi="Simplified Arabic" w:cs="Simplified Arabic" w:hint="cs"/>
          <w:kern w:val="0"/>
          <w:sz w:val="28"/>
          <w:szCs w:val="28"/>
          <w:rtl/>
          <w:lang w:val="en-US" w:eastAsia="ar-SA" w:bidi="ar-EG"/>
          <w14:ligatures w14:val="none"/>
        </w:rPr>
        <w:t xml:space="preserve"> </w:t>
      </w:r>
      <w:r w:rsidR="007B3E73" w:rsidRPr="0093033F">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007B3E73" w:rsidRPr="0093033F">
        <w:rPr>
          <w:rFonts w:ascii="Simplified Arabic" w:hAnsi="Simplified Arabic" w:cs="Simplified Arabic"/>
          <w:color w:val="0D0D0D" w:themeColor="text1" w:themeTint="F2"/>
          <w:sz w:val="28"/>
          <w:szCs w:val="28"/>
          <w:rtl/>
        </w:rPr>
        <w:t>في مدينة الأمير سلطان الطبية العسكرية</w:t>
      </w:r>
      <w:r w:rsidR="007B3E73"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72D3D" w:rsidRPr="0093033F">
        <w:rPr>
          <w:rFonts w:ascii="Simplified Arabic" w:eastAsia="Times New Roman" w:hAnsi="Simplified Arabic" w:cs="Simplified Arabic" w:hint="cs"/>
          <w:kern w:val="0"/>
          <w:sz w:val="28"/>
          <w:szCs w:val="28"/>
          <w:rtl/>
          <w:lang w:val="en-US" w:eastAsia="ar-SA" w:bidi="ar-EG"/>
          <w14:ligatures w14:val="none"/>
        </w:rPr>
        <w:t>0.241</w:t>
      </w:r>
      <w:r w:rsidRPr="0093033F">
        <w:rPr>
          <w:rFonts w:ascii="Simplified Arabic" w:eastAsia="Times New Roman" w:hAnsi="Simplified Arabic" w:cs="Simplified Arabic"/>
          <w:kern w:val="0"/>
          <w:sz w:val="28"/>
          <w:szCs w:val="28"/>
          <w:rtl/>
          <w:lang w:val="en-US" w:eastAsia="ar-SA" w:bidi="ar-EG"/>
          <w14:ligatures w14:val="none"/>
        </w:rPr>
        <w:t xml:space="preserve">% </w:t>
      </w:r>
      <w:r w:rsidR="000A00B8" w:rsidRPr="0093033F">
        <w:rPr>
          <w:rFonts w:ascii="Simplified Arabic" w:eastAsia="Times New Roman" w:hAnsi="Simplified Arabic" w:cs="Simplified Arabic" w:hint="cs"/>
          <w:kern w:val="0"/>
          <w:sz w:val="28"/>
          <w:szCs w:val="28"/>
          <w:rtl/>
          <w:lang w:val="en-US" w:eastAsia="ar-SA" w:bidi="ar-EG"/>
          <w14:ligatures w14:val="none"/>
        </w:rPr>
        <w:t>مما يبين صحة الفرض وقبوله</w:t>
      </w:r>
    </w:p>
    <w:p w14:paraId="53E057F9" w14:textId="7BF4E7BA"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الثاني: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39C62FE3" w14:textId="779779CE"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10</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93033F" w14:paraId="49381294" w14:textId="77777777" w:rsidTr="001F6E1F">
        <w:trPr>
          <w:jc w:val="center"/>
        </w:trPr>
        <w:tc>
          <w:tcPr>
            <w:tcW w:w="1530" w:type="dxa"/>
          </w:tcPr>
          <w:p w14:paraId="0327DDC0"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2B72D0C3"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6EBFA3A7"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48F63434"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283D9685"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5DC427C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17208D" w:rsidRPr="0093033F" w14:paraId="3935B7DE" w14:textId="77777777" w:rsidTr="001F6E1F">
        <w:trPr>
          <w:jc w:val="center"/>
        </w:trPr>
        <w:tc>
          <w:tcPr>
            <w:tcW w:w="1530" w:type="dxa"/>
          </w:tcPr>
          <w:p w14:paraId="072DA491"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7D0EF842" w14:textId="51BE3E78"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0.939</w:t>
            </w:r>
          </w:p>
        </w:tc>
        <w:tc>
          <w:tcPr>
            <w:tcW w:w="1620" w:type="dxa"/>
          </w:tcPr>
          <w:p w14:paraId="4256F4E9" w14:textId="51AC0843"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0.881</w:t>
            </w:r>
          </w:p>
        </w:tc>
        <w:tc>
          <w:tcPr>
            <w:tcW w:w="1701" w:type="dxa"/>
          </w:tcPr>
          <w:p w14:paraId="1CFE6F14" w14:textId="541E91F4"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283.333</w:t>
            </w:r>
          </w:p>
        </w:tc>
        <w:tc>
          <w:tcPr>
            <w:tcW w:w="1840" w:type="dxa"/>
          </w:tcPr>
          <w:p w14:paraId="67F82356" w14:textId="60984B2A"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53.229</w:t>
            </w:r>
          </w:p>
        </w:tc>
        <w:tc>
          <w:tcPr>
            <w:tcW w:w="1769" w:type="dxa"/>
          </w:tcPr>
          <w:p w14:paraId="3570889D" w14:textId="083E3685" w:rsidR="0017208D" w:rsidRPr="0093033F" w:rsidRDefault="00372D3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0.202</w:t>
            </w:r>
          </w:p>
        </w:tc>
      </w:tr>
    </w:tbl>
    <w:p w14:paraId="5CDB8867"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47A72BA9" w14:textId="1A2F0F0D" w:rsidR="007B3E73" w:rsidRPr="0093033F" w:rsidRDefault="007B3E73"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10</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التحول الرقمي</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372D3D" w:rsidRPr="0093033F">
        <w:rPr>
          <w:rFonts w:ascii="Simplified Arabic" w:eastAsia="Times New Roman" w:hAnsi="Simplified Arabic" w:cs="Simplified Arabic" w:hint="cs"/>
          <w:kern w:val="0"/>
          <w:sz w:val="28"/>
          <w:szCs w:val="28"/>
          <w:rtl/>
          <w:lang w:val="en-US" w:eastAsia="ar-SA" w:bidi="ar-EG"/>
          <w14:ligatures w14:val="none"/>
        </w:rPr>
        <w:t>88.1</w:t>
      </w:r>
      <w:r w:rsidRPr="0093033F">
        <w:rPr>
          <w:rFonts w:ascii="Simplified Arabic" w:eastAsia="Times New Roman" w:hAnsi="Simplified Arabic" w:cs="Simplified Arabic"/>
          <w:kern w:val="0"/>
          <w:sz w:val="28"/>
          <w:szCs w:val="28"/>
          <w:rtl/>
          <w:lang w:val="en-US" w:eastAsia="ar-SA" w:bidi="ar-EG"/>
          <w14:ligatures w14:val="none"/>
        </w:rPr>
        <w:t xml:space="preserve">% </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93033F">
        <w:rPr>
          <w:rFonts w:ascii="Simplified Arabic" w:eastAsia="Times New Roman" w:hAnsi="Simplified Arabic" w:cs="Simplified Arabic" w:hint="cs"/>
          <w:kern w:val="0"/>
          <w:sz w:val="28"/>
          <w:szCs w:val="28"/>
          <w:rtl/>
          <w:lang w:val="en-US"/>
          <w14:ligatures w14:val="none"/>
        </w:rPr>
        <w:t xml:space="preserve">البعد </w:t>
      </w:r>
      <w:r w:rsidR="00372D3D" w:rsidRPr="0093033F">
        <w:rPr>
          <w:rFonts w:ascii="Simplified Arabic" w:eastAsia="Times New Roman" w:hAnsi="Simplified Arabic" w:cs="Simplified Arabic" w:hint="cs"/>
          <w:kern w:val="0"/>
          <w:sz w:val="28"/>
          <w:szCs w:val="28"/>
          <w:rtl/>
          <w:lang w:val="en-US"/>
          <w14:ligatures w14:val="none"/>
        </w:rPr>
        <w:t>الأمني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14:ligatures w14:val="none"/>
        </w:rPr>
        <w:t xml:space="preserve">التحول الرقمي والبعد </w:t>
      </w:r>
      <w:r w:rsidR="00372D3D" w:rsidRPr="0093033F">
        <w:rPr>
          <w:rFonts w:ascii="Simplified Arabic" w:eastAsia="Times New Roman" w:hAnsi="Simplified Arabic" w:cs="Simplified Arabic" w:hint="cs"/>
          <w:kern w:val="0"/>
          <w:sz w:val="28"/>
          <w:szCs w:val="28"/>
          <w:rtl/>
          <w:lang w:val="en-US"/>
          <w14:ligatures w14:val="none"/>
        </w:rPr>
        <w:t>الأمني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372D3D" w:rsidRPr="0093033F">
        <w:rPr>
          <w:rFonts w:ascii="Simplified Arabic" w:eastAsia="Times New Roman" w:hAnsi="Simplified Arabic" w:cs="Simplified Arabic" w:hint="cs"/>
          <w:kern w:val="0"/>
          <w:sz w:val="28"/>
          <w:szCs w:val="28"/>
          <w:rtl/>
          <w:lang w:val="en-US" w:bidi="ar-EG"/>
          <w14:ligatures w14:val="none"/>
        </w:rPr>
        <w:t>0.939</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w:t>
      </w:r>
      <w:r w:rsidR="00372D3D" w:rsidRPr="0093033F">
        <w:rPr>
          <w:rFonts w:ascii="Simplified Arabic" w:eastAsia="Times New Roman" w:hAnsi="Simplified Arabic" w:cs="Simplified Arabic" w:hint="cs"/>
          <w:kern w:val="0"/>
          <w:sz w:val="28"/>
          <w:szCs w:val="28"/>
          <w:rtl/>
          <w:lang w:val="en-US" w:bidi="ar-EG"/>
          <w14:ligatures w14:val="none"/>
        </w:rPr>
        <w:t xml:space="preserve">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00372D3D" w:rsidRPr="0093033F">
        <w:rPr>
          <w:rFonts w:ascii="Simplified Arabic" w:eastAsia="Times New Roman" w:hAnsi="Simplified Arabic" w:cs="Simplified Arabic" w:hint="cs"/>
          <w:kern w:val="0"/>
          <w:sz w:val="28"/>
          <w:szCs w:val="28"/>
          <w:rtl/>
          <w:lang w:val="en-US"/>
          <w14:ligatures w14:val="none"/>
        </w:rPr>
        <w:t>الأمني</w:t>
      </w:r>
      <w:r w:rsidRPr="0093033F">
        <w:rPr>
          <w:rFonts w:ascii="Simplified Arabic" w:eastAsia="Times New Roman" w:hAnsi="Simplified Arabic" w:cs="Simplified Arabic" w:hint="cs"/>
          <w:kern w:val="0"/>
          <w:sz w:val="28"/>
          <w:szCs w:val="28"/>
          <w:rtl/>
          <w:lang w:val="en-US" w:eastAsia="ar-SA" w:bidi="ar-EG"/>
          <w14:ligatures w14:val="none"/>
        </w:rPr>
        <w:t xml:space="preserve"> </w:t>
      </w:r>
      <w:r w:rsidR="00C4724D" w:rsidRPr="0093033F">
        <w:rPr>
          <w:rFonts w:ascii="Simplified Arabic" w:eastAsia="Times New Roman" w:hAnsi="Simplified Arabic" w:cs="Simplified Arabic" w:hint="cs"/>
          <w:kern w:val="0"/>
          <w:sz w:val="28"/>
          <w:szCs w:val="28"/>
          <w:rtl/>
          <w:lang w:val="en-US"/>
          <w14:ligatures w14:val="none"/>
        </w:rPr>
        <w:t>كأحد ابعاد</w:t>
      </w:r>
      <w:r w:rsidR="00C4724D" w:rsidRPr="0093033F">
        <w:rPr>
          <w:rFonts w:ascii="Simplified Arabic" w:eastAsia="Times New Roman" w:hAnsi="Simplified Arabic" w:cs="Simplified Arabic" w:hint="cs"/>
          <w:kern w:val="0"/>
          <w:sz w:val="28"/>
          <w:szCs w:val="28"/>
          <w:rtl/>
          <w:lang w:val="en-US" w:eastAsia="ar-SA" w:bidi="ar-EG"/>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14:ligatures w14:val="none"/>
        </w:rPr>
        <w:t>تطبيق التحول الرقمي</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 xml:space="preserve">البعد </w:t>
      </w:r>
      <w:r w:rsidR="00372D3D" w:rsidRPr="0093033F">
        <w:rPr>
          <w:rFonts w:ascii="Simplified Arabic" w:eastAsia="Times New Roman" w:hAnsi="Simplified Arabic" w:cs="Simplified Arabic" w:hint="cs"/>
          <w:kern w:val="0"/>
          <w:sz w:val="28"/>
          <w:szCs w:val="28"/>
          <w:rtl/>
          <w:lang w:val="en-US"/>
          <w14:ligatures w14:val="none"/>
        </w:rPr>
        <w:t>الأمني</w:t>
      </w:r>
      <w:r w:rsidRPr="0093033F">
        <w:rPr>
          <w:rFonts w:ascii="Simplified Arabic" w:eastAsia="Times New Roman" w:hAnsi="Simplified Arabic" w:cs="Simplified Arabic" w:hint="cs"/>
          <w:kern w:val="0"/>
          <w:sz w:val="28"/>
          <w:szCs w:val="28"/>
          <w:rtl/>
          <w:lang w:val="en-US" w:eastAsia="ar-SA" w:bidi="ar-EG"/>
          <w14:ligatures w14:val="none"/>
        </w:rPr>
        <w:t xml:space="preserve"> </w:t>
      </w:r>
      <w:r w:rsidR="00C4724D" w:rsidRPr="0093033F">
        <w:rPr>
          <w:rFonts w:ascii="Simplified Arabic" w:eastAsia="Times New Roman" w:hAnsi="Simplified Arabic" w:cs="Simplified Arabic" w:hint="cs"/>
          <w:kern w:val="0"/>
          <w:sz w:val="28"/>
          <w:szCs w:val="28"/>
          <w:rtl/>
          <w:lang w:val="en-US"/>
          <w14:ligatures w14:val="none"/>
        </w:rPr>
        <w:t>كأحد ابعاد</w:t>
      </w:r>
      <w:r w:rsidR="00C4724D" w:rsidRPr="0093033F">
        <w:rPr>
          <w:rFonts w:ascii="Simplified Arabic" w:eastAsia="Times New Roman" w:hAnsi="Simplified Arabic" w:cs="Simplified Arabic" w:hint="cs"/>
          <w:kern w:val="0"/>
          <w:sz w:val="28"/>
          <w:szCs w:val="28"/>
          <w:rtl/>
          <w:lang w:val="en-US" w:eastAsia="ar-SA" w:bidi="ar-EG"/>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72D3D" w:rsidRPr="0093033F">
        <w:rPr>
          <w:rFonts w:ascii="Simplified Arabic" w:eastAsia="Times New Roman" w:hAnsi="Simplified Arabic" w:cs="Simplified Arabic" w:hint="cs"/>
          <w:kern w:val="0"/>
          <w:sz w:val="28"/>
          <w:szCs w:val="28"/>
          <w:rtl/>
          <w:lang w:val="en-US" w:eastAsia="ar-SA" w:bidi="ar-EG"/>
          <w14:ligatures w14:val="none"/>
        </w:rPr>
        <w:t>0.202</w:t>
      </w:r>
      <w:r w:rsidRPr="0093033F">
        <w:rPr>
          <w:rFonts w:ascii="Simplified Arabic" w:eastAsia="Times New Roman" w:hAnsi="Simplified Arabic" w:cs="Simplified Arabic"/>
          <w:kern w:val="0"/>
          <w:sz w:val="28"/>
          <w:szCs w:val="28"/>
          <w:rtl/>
          <w:lang w:val="en-US" w:eastAsia="ar-SA" w:bidi="ar-EG"/>
          <w14:ligatures w14:val="none"/>
        </w:rPr>
        <w:t xml:space="preserve">% </w:t>
      </w:r>
      <w:r w:rsidR="000A00B8" w:rsidRPr="0093033F">
        <w:rPr>
          <w:rFonts w:ascii="Simplified Arabic" w:eastAsia="Times New Roman" w:hAnsi="Simplified Arabic" w:cs="Simplified Arabic" w:hint="cs"/>
          <w:kern w:val="0"/>
          <w:sz w:val="28"/>
          <w:szCs w:val="28"/>
          <w:rtl/>
          <w:lang w:val="en-US" w:eastAsia="ar-SA" w:bidi="ar-EG"/>
          <w14:ligatures w14:val="none"/>
        </w:rPr>
        <w:t>مما يبين صحة الفرض وقبوله</w:t>
      </w:r>
    </w:p>
    <w:p w14:paraId="609BD7E0" w14:textId="2219C441"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الثالث: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68E63FF2" w14:textId="19C59D26"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11</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93033F" w14:paraId="3ED94A73" w14:textId="77777777" w:rsidTr="001F6E1F">
        <w:trPr>
          <w:jc w:val="center"/>
        </w:trPr>
        <w:tc>
          <w:tcPr>
            <w:tcW w:w="1530" w:type="dxa"/>
          </w:tcPr>
          <w:p w14:paraId="64300FF6"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22E1438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36E89937"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144AA08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0DFD5B2C"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4B9F71B0"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C4724D" w:rsidRPr="0093033F" w14:paraId="2F1A7DF7" w14:textId="77777777" w:rsidTr="001F6E1F">
        <w:trPr>
          <w:jc w:val="center"/>
        </w:trPr>
        <w:tc>
          <w:tcPr>
            <w:tcW w:w="1530" w:type="dxa"/>
          </w:tcPr>
          <w:p w14:paraId="3109EBA1"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64A14EC3" w14:textId="3BCAA529"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0.968</w:t>
            </w:r>
          </w:p>
        </w:tc>
        <w:tc>
          <w:tcPr>
            <w:tcW w:w="1620" w:type="dxa"/>
          </w:tcPr>
          <w:p w14:paraId="1B576F6D" w14:textId="6C78AB6C"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0.937</w:t>
            </w:r>
          </w:p>
        </w:tc>
        <w:tc>
          <w:tcPr>
            <w:tcW w:w="1701" w:type="dxa"/>
          </w:tcPr>
          <w:p w14:paraId="045A613F" w14:textId="36C825F3"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5729.751</w:t>
            </w:r>
          </w:p>
        </w:tc>
        <w:tc>
          <w:tcPr>
            <w:tcW w:w="1840" w:type="dxa"/>
          </w:tcPr>
          <w:p w14:paraId="1A516DA7" w14:textId="29148A38"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75.695</w:t>
            </w:r>
          </w:p>
        </w:tc>
        <w:tc>
          <w:tcPr>
            <w:tcW w:w="1769" w:type="dxa"/>
          </w:tcPr>
          <w:p w14:paraId="40E8693F" w14:textId="649A6FDE" w:rsidR="0017208D" w:rsidRPr="0093033F" w:rsidRDefault="00C4724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0.253</w:t>
            </w:r>
          </w:p>
        </w:tc>
      </w:tr>
    </w:tbl>
    <w:p w14:paraId="265F2BAC"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011B16" w14:textId="7794E783" w:rsidR="00372D3D" w:rsidRPr="0093033F" w:rsidRDefault="00372D3D"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11</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التحول الرقمي</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C4724D" w:rsidRPr="0093033F">
        <w:rPr>
          <w:rFonts w:ascii="Simplified Arabic" w:eastAsia="Times New Roman" w:hAnsi="Simplified Arabic" w:cs="Simplified Arabic" w:hint="cs"/>
          <w:kern w:val="0"/>
          <w:sz w:val="28"/>
          <w:szCs w:val="28"/>
          <w:rtl/>
          <w:lang w:val="en-US" w:eastAsia="ar-SA" w:bidi="ar-EG"/>
          <w14:ligatures w14:val="none"/>
        </w:rPr>
        <w:t>93.7</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93033F">
        <w:rPr>
          <w:rFonts w:ascii="Simplified Arabic" w:eastAsia="Times New Roman" w:hAnsi="Simplified Arabic" w:cs="Simplified Arabic" w:hint="cs"/>
          <w:kern w:val="0"/>
          <w:sz w:val="28"/>
          <w:szCs w:val="28"/>
          <w:rtl/>
          <w:lang w:val="en-US"/>
          <w14:ligatures w14:val="none"/>
        </w:rPr>
        <w:t>البعد ال</w:t>
      </w:r>
      <w:r w:rsidR="00C4724D" w:rsidRPr="0093033F">
        <w:rPr>
          <w:rFonts w:ascii="Simplified Arabic" w:eastAsia="Times New Roman" w:hAnsi="Simplified Arabic" w:cs="Simplified Arabic" w:hint="cs"/>
          <w:kern w:val="0"/>
          <w:sz w:val="28"/>
          <w:szCs w:val="28"/>
          <w:rtl/>
          <w:lang w:val="en-US"/>
          <w14:ligatures w14:val="none"/>
        </w:rPr>
        <w:t>بيئي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14:ligatures w14:val="none"/>
        </w:rPr>
        <w:t xml:space="preserve">التحول الرقمي والبعد </w:t>
      </w:r>
      <w:r w:rsidRPr="0093033F">
        <w:rPr>
          <w:rFonts w:ascii="Simplified Arabic" w:eastAsia="Times New Roman" w:hAnsi="Simplified Arabic" w:cs="Simplified Arabic" w:hint="cs"/>
          <w:kern w:val="0"/>
          <w:sz w:val="28"/>
          <w:szCs w:val="28"/>
          <w:rtl/>
          <w:lang w:val="en-US"/>
          <w14:ligatures w14:val="none"/>
        </w:rPr>
        <w:t>ال</w:t>
      </w:r>
      <w:r w:rsidR="00C4724D" w:rsidRPr="0093033F">
        <w:rPr>
          <w:rFonts w:ascii="Simplified Arabic" w:eastAsia="Times New Roman" w:hAnsi="Simplified Arabic" w:cs="Simplified Arabic" w:hint="cs"/>
          <w:kern w:val="0"/>
          <w:sz w:val="28"/>
          <w:szCs w:val="28"/>
          <w:rtl/>
          <w:lang w:val="en-US"/>
          <w14:ligatures w14:val="none"/>
        </w:rPr>
        <w:t>بيئي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C4724D" w:rsidRPr="0093033F">
        <w:rPr>
          <w:rFonts w:ascii="Simplified Arabic" w:eastAsia="Times New Roman" w:hAnsi="Simplified Arabic" w:cs="Simplified Arabic" w:hint="cs"/>
          <w:kern w:val="0"/>
          <w:sz w:val="28"/>
          <w:szCs w:val="28"/>
          <w:rtl/>
          <w:lang w:val="en-US" w:bidi="ar-EG"/>
          <w14:ligatures w14:val="none"/>
        </w:rPr>
        <w:t>0.968</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Pr="0093033F">
        <w:rPr>
          <w:rFonts w:ascii="Simplified Arabic" w:eastAsia="Times New Roman" w:hAnsi="Simplified Arabic" w:cs="Simplified Arabic" w:hint="cs"/>
          <w:kern w:val="0"/>
          <w:sz w:val="28"/>
          <w:szCs w:val="28"/>
          <w:rtl/>
          <w:lang w:val="en-US"/>
          <w14:ligatures w14:val="none"/>
        </w:rPr>
        <w:t>ال</w:t>
      </w:r>
      <w:r w:rsidR="00C4724D" w:rsidRPr="0093033F">
        <w:rPr>
          <w:rFonts w:ascii="Simplified Arabic" w:eastAsia="Times New Roman" w:hAnsi="Simplified Arabic" w:cs="Simplified Arabic" w:hint="cs"/>
          <w:kern w:val="0"/>
          <w:sz w:val="28"/>
          <w:szCs w:val="28"/>
          <w:rtl/>
          <w:lang w:val="en-US"/>
          <w14:ligatures w14:val="none"/>
        </w:rPr>
        <w:t>بيئي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14:ligatures w14:val="none"/>
        </w:rPr>
        <w:t>تطبيق التحول الرقمي</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 xml:space="preserve">البعد </w:t>
      </w:r>
      <w:r w:rsidRPr="0093033F">
        <w:rPr>
          <w:rFonts w:ascii="Simplified Arabic" w:eastAsia="Times New Roman" w:hAnsi="Simplified Arabic" w:cs="Simplified Arabic" w:hint="cs"/>
          <w:kern w:val="0"/>
          <w:sz w:val="28"/>
          <w:szCs w:val="28"/>
          <w:rtl/>
          <w:lang w:val="en-US"/>
          <w14:ligatures w14:val="none"/>
        </w:rPr>
        <w:t>ال</w:t>
      </w:r>
      <w:r w:rsidR="00C4724D" w:rsidRPr="0093033F">
        <w:rPr>
          <w:rFonts w:ascii="Simplified Arabic" w:eastAsia="Times New Roman" w:hAnsi="Simplified Arabic" w:cs="Simplified Arabic" w:hint="cs"/>
          <w:kern w:val="0"/>
          <w:sz w:val="28"/>
          <w:szCs w:val="28"/>
          <w:rtl/>
          <w:lang w:val="en-US"/>
          <w14:ligatures w14:val="none"/>
        </w:rPr>
        <w:t>بيئي</w:t>
      </w:r>
      <w:r w:rsidRPr="0093033F">
        <w:rPr>
          <w:rFonts w:ascii="Simplified Arabic" w:eastAsia="Times New Roman" w:hAnsi="Simplified Arabic" w:cs="Simplified Arabic" w:hint="cs"/>
          <w:kern w:val="0"/>
          <w:sz w:val="28"/>
          <w:szCs w:val="28"/>
          <w:rtl/>
          <w:lang w:val="en-US" w:eastAsia="ar-SA" w:bidi="ar-EG"/>
          <w14:ligatures w14:val="none"/>
        </w:rPr>
        <w:t xml:space="preserve"> </w:t>
      </w:r>
      <w:r w:rsidR="00C4724D" w:rsidRPr="0093033F">
        <w:rPr>
          <w:rFonts w:ascii="Simplified Arabic" w:eastAsia="Times New Roman" w:hAnsi="Simplified Arabic" w:cs="Simplified Arabic" w:hint="cs"/>
          <w:kern w:val="0"/>
          <w:sz w:val="28"/>
          <w:szCs w:val="28"/>
          <w:rtl/>
          <w:lang w:val="en-US"/>
          <w14:ligatures w14:val="none"/>
        </w:rPr>
        <w:t>كأحد ابعاد</w:t>
      </w:r>
      <w:r w:rsidR="00C4724D" w:rsidRPr="0093033F">
        <w:rPr>
          <w:rFonts w:ascii="Simplified Arabic" w:eastAsia="Times New Roman" w:hAnsi="Simplified Arabic" w:cs="Simplified Arabic" w:hint="cs"/>
          <w:kern w:val="0"/>
          <w:sz w:val="28"/>
          <w:szCs w:val="28"/>
          <w:rtl/>
          <w:lang w:val="en-US" w:eastAsia="ar-SA" w:bidi="ar-EG"/>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Pr="0093033F">
        <w:rPr>
          <w:rFonts w:ascii="Simplified Arabic" w:eastAsia="Times New Roman" w:hAnsi="Simplified Arabic" w:cs="Simplified Arabic" w:hint="cs"/>
          <w:kern w:val="0"/>
          <w:sz w:val="28"/>
          <w:szCs w:val="28"/>
          <w:rtl/>
          <w:lang w:val="en-US" w:eastAsia="ar-SA" w:bidi="ar-EG"/>
          <w14:ligatures w14:val="none"/>
        </w:rPr>
        <w:t>0.</w:t>
      </w:r>
      <w:r w:rsidR="00C4724D" w:rsidRPr="0093033F">
        <w:rPr>
          <w:rFonts w:ascii="Simplified Arabic" w:eastAsia="Times New Roman" w:hAnsi="Simplified Arabic" w:cs="Simplified Arabic" w:hint="cs"/>
          <w:kern w:val="0"/>
          <w:sz w:val="28"/>
          <w:szCs w:val="28"/>
          <w:rtl/>
          <w:lang w:val="en-US" w:eastAsia="ar-SA" w:bidi="ar-EG"/>
          <w14:ligatures w14:val="none"/>
        </w:rPr>
        <w:t>253</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55B5A635" w14:textId="0C48C541"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الرابع: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362D4F42" w14:textId="2DB78B0A"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12</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93033F" w14:paraId="58F40842" w14:textId="77777777" w:rsidTr="001F6E1F">
        <w:trPr>
          <w:jc w:val="center"/>
        </w:trPr>
        <w:tc>
          <w:tcPr>
            <w:tcW w:w="1530" w:type="dxa"/>
          </w:tcPr>
          <w:p w14:paraId="03467A43"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41CD034E"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71048C32"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5683483C"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0576F932"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4042AD02"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A363A8" w:rsidRPr="0093033F" w14:paraId="766C3E61" w14:textId="77777777" w:rsidTr="001F6E1F">
        <w:trPr>
          <w:jc w:val="center"/>
        </w:trPr>
        <w:tc>
          <w:tcPr>
            <w:tcW w:w="1530" w:type="dxa"/>
          </w:tcPr>
          <w:p w14:paraId="24EDA059"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4B2D3E0A" w14:textId="5052E021"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0.956</w:t>
            </w:r>
          </w:p>
        </w:tc>
        <w:tc>
          <w:tcPr>
            <w:tcW w:w="1620" w:type="dxa"/>
          </w:tcPr>
          <w:p w14:paraId="21B1D8F5" w14:textId="78CD3EAF"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0.914</w:t>
            </w:r>
          </w:p>
        </w:tc>
        <w:tc>
          <w:tcPr>
            <w:tcW w:w="1701" w:type="dxa"/>
          </w:tcPr>
          <w:p w14:paraId="3EDCE1E1" w14:textId="62B2E869"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4042.679</w:t>
            </w:r>
          </w:p>
        </w:tc>
        <w:tc>
          <w:tcPr>
            <w:tcW w:w="1840" w:type="dxa"/>
          </w:tcPr>
          <w:p w14:paraId="3AD25B64" w14:textId="21723B59"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63.582</w:t>
            </w:r>
          </w:p>
        </w:tc>
        <w:tc>
          <w:tcPr>
            <w:tcW w:w="1769" w:type="dxa"/>
          </w:tcPr>
          <w:p w14:paraId="3308DF53" w14:textId="518DE5F2" w:rsidR="0017208D" w:rsidRPr="0093033F" w:rsidRDefault="00A363A8"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0.236</w:t>
            </w:r>
          </w:p>
        </w:tc>
      </w:tr>
    </w:tbl>
    <w:p w14:paraId="31A1F72A"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52EB03" w14:textId="6EA511C7" w:rsidR="00532C4D" w:rsidRPr="0093033F" w:rsidRDefault="00532C4D"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12</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التحول الرقمي</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A363A8" w:rsidRPr="0093033F">
        <w:rPr>
          <w:rFonts w:ascii="Simplified Arabic" w:eastAsia="Times New Roman" w:hAnsi="Simplified Arabic" w:cs="Simplified Arabic" w:hint="cs"/>
          <w:kern w:val="0"/>
          <w:sz w:val="28"/>
          <w:szCs w:val="28"/>
          <w:rtl/>
          <w:lang w:val="en-US" w:eastAsia="ar-SA" w:bidi="ar-EG"/>
          <w14:ligatures w14:val="none"/>
        </w:rPr>
        <w:t>91.4</w:t>
      </w:r>
      <w:r w:rsidRPr="0093033F">
        <w:rPr>
          <w:rFonts w:ascii="Simplified Arabic" w:eastAsia="Times New Roman" w:hAnsi="Simplified Arabic" w:cs="Simplified Arabic"/>
          <w:kern w:val="0"/>
          <w:sz w:val="28"/>
          <w:szCs w:val="28"/>
          <w:rtl/>
          <w:lang w:val="en-US" w:eastAsia="ar-SA" w:bidi="ar-EG"/>
          <w14:ligatures w14:val="none"/>
        </w:rPr>
        <w:t xml:space="preserve">% </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93033F">
        <w:rPr>
          <w:rFonts w:ascii="Simplified Arabic" w:eastAsia="Times New Roman" w:hAnsi="Simplified Arabic" w:cs="Simplified Arabic" w:hint="cs"/>
          <w:kern w:val="0"/>
          <w:sz w:val="28"/>
          <w:szCs w:val="28"/>
          <w:rtl/>
          <w:lang w:val="en-US"/>
          <w14:ligatures w14:val="none"/>
        </w:rPr>
        <w:t>البعد ال</w:t>
      </w:r>
      <w:r w:rsidR="00A363A8" w:rsidRPr="0093033F">
        <w:rPr>
          <w:rFonts w:ascii="Simplified Arabic" w:eastAsia="Times New Roman" w:hAnsi="Simplified Arabic" w:cs="Simplified Arabic" w:hint="cs"/>
          <w:kern w:val="0"/>
          <w:sz w:val="28"/>
          <w:szCs w:val="28"/>
          <w:rtl/>
          <w:lang w:val="en-US"/>
          <w14:ligatures w14:val="none"/>
        </w:rPr>
        <w:t>مالي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14:ligatures w14:val="none"/>
        </w:rPr>
        <w:t xml:space="preserve">التحول الرقمي والبعد </w:t>
      </w:r>
      <w:r w:rsidR="00A363A8" w:rsidRPr="0093033F">
        <w:rPr>
          <w:rFonts w:ascii="Simplified Arabic" w:eastAsia="Times New Roman" w:hAnsi="Simplified Arabic" w:cs="Simplified Arabic" w:hint="cs"/>
          <w:kern w:val="0"/>
          <w:sz w:val="28"/>
          <w:szCs w:val="28"/>
          <w:rtl/>
          <w:lang w:val="en-US"/>
          <w14:ligatures w14:val="none"/>
        </w:rPr>
        <w:t>المالي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363A8" w:rsidRPr="0093033F">
        <w:rPr>
          <w:rFonts w:ascii="Simplified Arabic" w:eastAsia="Times New Roman" w:hAnsi="Simplified Arabic" w:cs="Simplified Arabic" w:hint="cs"/>
          <w:kern w:val="0"/>
          <w:sz w:val="28"/>
          <w:szCs w:val="28"/>
          <w:rtl/>
          <w:lang w:val="en-US" w:bidi="ar-EG"/>
          <w14:ligatures w14:val="none"/>
        </w:rPr>
        <w:t>0.956</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00A363A8" w:rsidRPr="0093033F">
        <w:rPr>
          <w:rFonts w:ascii="Simplified Arabic" w:eastAsia="Times New Roman" w:hAnsi="Simplified Arabic" w:cs="Simplified Arabic" w:hint="cs"/>
          <w:kern w:val="0"/>
          <w:sz w:val="28"/>
          <w:szCs w:val="28"/>
          <w:rtl/>
          <w:lang w:val="en-US"/>
          <w14:ligatures w14:val="none"/>
        </w:rPr>
        <w:t>المالي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14:ligatures w14:val="none"/>
        </w:rPr>
        <w:t>تطبيق التحول الرقمي</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 xml:space="preserve">البعد </w:t>
      </w:r>
      <w:r w:rsidR="00A363A8" w:rsidRPr="0093033F">
        <w:rPr>
          <w:rFonts w:ascii="Simplified Arabic" w:eastAsia="Times New Roman" w:hAnsi="Simplified Arabic" w:cs="Simplified Arabic" w:hint="cs"/>
          <w:kern w:val="0"/>
          <w:sz w:val="28"/>
          <w:szCs w:val="28"/>
          <w:rtl/>
          <w:lang w:val="en-US"/>
          <w14:ligatures w14:val="none"/>
        </w:rPr>
        <w:t>المالي</w:t>
      </w:r>
      <w:r w:rsidRPr="0093033F">
        <w:rPr>
          <w:rFonts w:ascii="Simplified Arabic" w:eastAsia="Times New Roman" w:hAnsi="Simplified Arabic" w:cs="Simplified Arabic" w:hint="cs"/>
          <w:kern w:val="0"/>
          <w:sz w:val="28"/>
          <w:szCs w:val="28"/>
          <w:rtl/>
          <w:lang w:val="en-US" w:eastAsia="ar-SA" w:bidi="ar-EG"/>
          <w14:ligatures w14:val="none"/>
        </w:rPr>
        <w:t xml:space="preserve"> </w:t>
      </w:r>
      <w:r w:rsidRPr="0093033F">
        <w:rPr>
          <w:rFonts w:ascii="Simplified Arabic" w:eastAsia="Times New Roman" w:hAnsi="Simplified Arabic" w:cs="Simplified Arabic" w:hint="cs"/>
          <w:kern w:val="0"/>
          <w:sz w:val="28"/>
          <w:szCs w:val="28"/>
          <w:rtl/>
          <w:lang w:val="en-US"/>
          <w14:ligatures w14:val="none"/>
        </w:rPr>
        <w:t>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Pr="0093033F">
        <w:rPr>
          <w:rFonts w:ascii="Simplified Arabic" w:eastAsia="Times New Roman" w:hAnsi="Simplified Arabic" w:cs="Simplified Arabic" w:hint="cs"/>
          <w:kern w:val="0"/>
          <w:sz w:val="28"/>
          <w:szCs w:val="28"/>
          <w:rtl/>
          <w:lang w:val="en-US" w:eastAsia="ar-SA" w:bidi="ar-EG"/>
          <w14:ligatures w14:val="none"/>
        </w:rPr>
        <w:t>0.</w:t>
      </w:r>
      <w:r w:rsidR="00A363A8" w:rsidRPr="0093033F">
        <w:rPr>
          <w:rFonts w:ascii="Simplified Arabic" w:eastAsia="Times New Roman" w:hAnsi="Simplified Arabic" w:cs="Simplified Arabic" w:hint="cs"/>
          <w:kern w:val="0"/>
          <w:sz w:val="28"/>
          <w:szCs w:val="28"/>
          <w:rtl/>
          <w:lang w:val="en-US" w:eastAsia="ar-SA" w:bidi="ar-EG"/>
          <w14:ligatures w14:val="none"/>
        </w:rPr>
        <w:t>236</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26F8E9C7" w14:textId="77777777" w:rsidR="0017208D" w:rsidRPr="0093033F" w:rsidRDefault="0017208D" w:rsidP="0093033F">
      <w:pPr>
        <w:bidi/>
        <w:spacing w:after="200" w:line="276" w:lineRule="auto"/>
        <w:jc w:val="both"/>
        <w:rPr>
          <w:rFonts w:ascii="Simplified Arabic" w:hAnsi="Simplified Arabic" w:cs="Simplified Arabic"/>
          <w:b/>
          <w:bCs/>
          <w:color w:val="0D0D0D" w:themeColor="text1" w:themeTint="F2"/>
          <w:sz w:val="28"/>
          <w:szCs w:val="28"/>
          <w:rtl/>
          <w:lang w:bidi="ar-EG"/>
        </w:rPr>
      </w:pPr>
    </w:p>
    <w:p w14:paraId="34B6266E" w14:textId="79467861"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الثاني: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62ED3DDA" w14:textId="2BE5E018" w:rsidR="003C6FE2" w:rsidRPr="0093033F" w:rsidRDefault="003C6FE2"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bidi="ar-EG"/>
          <w14:ligatures w14:val="none"/>
        </w:rPr>
        <w:t>جدول (4-</w:t>
      </w:r>
      <w:r w:rsidR="00F93FD2" w:rsidRPr="0093033F">
        <w:rPr>
          <w:rFonts w:ascii="Simplified Arabic" w:eastAsia="Times New Roman" w:hAnsi="Simplified Arabic" w:cs="Simplified Arabic" w:hint="cs"/>
          <w:b/>
          <w:bCs/>
          <w:kern w:val="0"/>
          <w:rtl/>
          <w:lang w:val="en-US" w:bidi="ar-EG"/>
          <w14:ligatures w14:val="none"/>
        </w:rPr>
        <w:t>13</w:t>
      </w:r>
      <w:r w:rsidRPr="0093033F">
        <w:rPr>
          <w:rFonts w:ascii="Simplified Arabic" w:eastAsia="Times New Roman" w:hAnsi="Simplified Arabic" w:cs="Simplified Arabic"/>
          <w:b/>
          <w:bCs/>
          <w:kern w:val="0"/>
          <w:rtl/>
          <w:lang w:val="en-US" w:bidi="ar-EG"/>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المتعدد لاختبار أثر </w:t>
      </w:r>
      <w:r w:rsidRPr="0093033F">
        <w:rPr>
          <w:rFonts w:ascii="Simplified Arabic" w:eastAsia="Calibri" w:hAnsi="Simplified Arabic" w:cs="Simplified Arabic" w:hint="cs"/>
          <w:b/>
          <w:bCs/>
          <w:kern w:val="0"/>
          <w:rtl/>
          <w:lang w:bidi="ar-EG"/>
          <w14:ligatures w14:val="none"/>
        </w:rPr>
        <w:t>المرونة التنظيمية</w:t>
      </w:r>
      <w:r w:rsidRPr="0093033F">
        <w:rPr>
          <w:rFonts w:ascii="Simplified Arabic" w:eastAsia="Calibri" w:hAnsi="Simplified Arabic" w:cs="Simplified Arabic"/>
          <w:b/>
          <w:bCs/>
          <w:kern w:val="0"/>
          <w:rtl/>
          <w:lang w:bidi="ar-EG"/>
          <w14:ligatures w14:val="none"/>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93033F" w14:paraId="15E1F00F" w14:textId="77777777" w:rsidTr="001F6E1F">
        <w:trPr>
          <w:jc w:val="center"/>
        </w:trPr>
        <w:tc>
          <w:tcPr>
            <w:tcW w:w="9016" w:type="dxa"/>
            <w:gridSpan w:val="9"/>
          </w:tcPr>
          <w:p w14:paraId="426ACA5B"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3C6FE2" w:rsidRPr="0093033F" w14:paraId="28F61183" w14:textId="77777777" w:rsidTr="001F6E1F">
        <w:trPr>
          <w:jc w:val="center"/>
        </w:trPr>
        <w:tc>
          <w:tcPr>
            <w:tcW w:w="3703" w:type="dxa"/>
            <w:gridSpan w:val="3"/>
          </w:tcPr>
          <w:p w14:paraId="17C3319D"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92" w:type="dxa"/>
            <w:gridSpan w:val="2"/>
          </w:tcPr>
          <w:p w14:paraId="3653166C"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2C900487"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502" w:type="dxa"/>
            <w:gridSpan w:val="2"/>
            <w:vAlign w:val="center"/>
          </w:tcPr>
          <w:p w14:paraId="2C0A79F9"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3C6FE2" w:rsidRPr="0093033F" w14:paraId="13CD1FE1" w14:textId="77777777" w:rsidTr="001F6E1F">
        <w:trPr>
          <w:jc w:val="center"/>
        </w:trPr>
        <w:tc>
          <w:tcPr>
            <w:tcW w:w="3703" w:type="dxa"/>
            <w:gridSpan w:val="3"/>
            <w:vAlign w:val="center"/>
          </w:tcPr>
          <w:p w14:paraId="030A9015" w14:textId="69B3123F"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0.994</w:t>
            </w:r>
          </w:p>
        </w:tc>
        <w:tc>
          <w:tcPr>
            <w:tcW w:w="2392" w:type="dxa"/>
            <w:gridSpan w:val="2"/>
            <w:vAlign w:val="center"/>
          </w:tcPr>
          <w:p w14:paraId="47461FAA" w14:textId="2CAFD2D9"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0.988</w:t>
            </w:r>
          </w:p>
        </w:tc>
        <w:tc>
          <w:tcPr>
            <w:tcW w:w="1419" w:type="dxa"/>
            <w:gridSpan w:val="2"/>
            <w:vAlign w:val="center"/>
          </w:tcPr>
          <w:p w14:paraId="683992C7" w14:textId="69DE1BE3"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807031" w:rsidRPr="0093033F">
              <w:rPr>
                <w:rFonts w:ascii="Simplified Arabic" w:eastAsia="Times New Roman" w:hAnsi="Simplified Arabic" w:cs="Simplified Arabic"/>
                <w:b/>
                <w:bCs/>
                <w:rtl/>
                <w:lang w:bidi="ar-EG"/>
              </w:rPr>
              <w:t>88</w:t>
            </w:r>
          </w:p>
        </w:tc>
        <w:tc>
          <w:tcPr>
            <w:tcW w:w="1502" w:type="dxa"/>
            <w:gridSpan w:val="2"/>
            <w:vAlign w:val="center"/>
          </w:tcPr>
          <w:p w14:paraId="03C0BADB" w14:textId="181CA77D" w:rsidR="003C6FE2" w:rsidRPr="0093033F" w:rsidRDefault="00807031"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20.50</w:t>
            </w:r>
          </w:p>
        </w:tc>
      </w:tr>
      <w:tr w:rsidR="003C6FE2" w:rsidRPr="0093033F" w14:paraId="7D091709" w14:textId="77777777" w:rsidTr="001F6E1F">
        <w:trPr>
          <w:jc w:val="center"/>
        </w:trPr>
        <w:tc>
          <w:tcPr>
            <w:tcW w:w="9016" w:type="dxa"/>
            <w:gridSpan w:val="9"/>
          </w:tcPr>
          <w:p w14:paraId="3F4CB6AE" w14:textId="77777777" w:rsidR="003C6FE2" w:rsidRPr="0093033F" w:rsidRDefault="003C6FE2"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3C6FE2" w:rsidRPr="0093033F" w14:paraId="7C2FB1FA" w14:textId="77777777" w:rsidTr="001F6E1F">
        <w:trPr>
          <w:jc w:val="center"/>
        </w:trPr>
        <w:tc>
          <w:tcPr>
            <w:tcW w:w="2233" w:type="dxa"/>
            <w:gridSpan w:val="2"/>
          </w:tcPr>
          <w:p w14:paraId="60C5AEB3"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1ACC01BD"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9" w:type="dxa"/>
          </w:tcPr>
          <w:p w14:paraId="1F6B7B0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درجات الحرية</w:t>
            </w:r>
            <w:proofErr w:type="spellStart"/>
            <w:r w:rsidRPr="0093033F">
              <w:rPr>
                <w:rFonts w:ascii="Simplified Arabic" w:eastAsia="Times New Roman" w:hAnsi="Simplified Arabic" w:cs="Simplified Arabic"/>
                <w:b/>
                <w:bCs/>
                <w:lang w:bidi="ar-EG"/>
              </w:rPr>
              <w:t>Df</w:t>
            </w:r>
            <w:proofErr w:type="spellEnd"/>
          </w:p>
        </w:tc>
        <w:tc>
          <w:tcPr>
            <w:tcW w:w="1373" w:type="dxa"/>
          </w:tcPr>
          <w:p w14:paraId="795BFE21"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متوسط المربعات</w:t>
            </w:r>
          </w:p>
        </w:tc>
        <w:tc>
          <w:tcPr>
            <w:tcW w:w="1275" w:type="dxa"/>
          </w:tcPr>
          <w:p w14:paraId="59312D7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46" w:type="dxa"/>
            <w:gridSpan w:val="3"/>
          </w:tcPr>
          <w:p w14:paraId="4EAA73F7" w14:textId="7777777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3C6FE2" w:rsidRPr="0093033F" w14:paraId="2CFDE787" w14:textId="77777777" w:rsidTr="001F6E1F">
        <w:trPr>
          <w:jc w:val="center"/>
        </w:trPr>
        <w:tc>
          <w:tcPr>
            <w:tcW w:w="2233" w:type="dxa"/>
            <w:gridSpan w:val="2"/>
          </w:tcPr>
          <w:p w14:paraId="4CCBCF90"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70" w:type="dxa"/>
            <w:vAlign w:val="center"/>
          </w:tcPr>
          <w:p w14:paraId="41E69803" w14:textId="69062216"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92736.250</w:t>
            </w:r>
          </w:p>
        </w:tc>
        <w:tc>
          <w:tcPr>
            <w:tcW w:w="1019" w:type="dxa"/>
            <w:vAlign w:val="center"/>
          </w:tcPr>
          <w:p w14:paraId="4662769E" w14:textId="319AF2BB"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w:t>
            </w:r>
          </w:p>
        </w:tc>
        <w:tc>
          <w:tcPr>
            <w:tcW w:w="1373" w:type="dxa"/>
            <w:vAlign w:val="center"/>
          </w:tcPr>
          <w:p w14:paraId="4A6D68D5" w14:textId="6EFF67A5"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30912.083</w:t>
            </w:r>
          </w:p>
        </w:tc>
        <w:tc>
          <w:tcPr>
            <w:tcW w:w="1275" w:type="dxa"/>
            <w:vMerge w:val="restart"/>
            <w:vAlign w:val="center"/>
          </w:tcPr>
          <w:p w14:paraId="625BA09F" w14:textId="2B26C863"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10401.570</w:t>
            </w:r>
          </w:p>
        </w:tc>
        <w:tc>
          <w:tcPr>
            <w:tcW w:w="1646" w:type="dxa"/>
            <w:gridSpan w:val="3"/>
            <w:vMerge w:val="restart"/>
            <w:vAlign w:val="center"/>
          </w:tcPr>
          <w:p w14:paraId="702DED84"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3C6FE2" w:rsidRPr="0093033F" w14:paraId="4EBFB85A" w14:textId="77777777" w:rsidTr="001F6E1F">
        <w:trPr>
          <w:jc w:val="center"/>
        </w:trPr>
        <w:tc>
          <w:tcPr>
            <w:tcW w:w="2233" w:type="dxa"/>
            <w:gridSpan w:val="2"/>
          </w:tcPr>
          <w:p w14:paraId="23A7E236"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70" w:type="dxa"/>
            <w:vAlign w:val="center"/>
          </w:tcPr>
          <w:p w14:paraId="7A9E05FC" w14:textId="1B3BA4B6"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1129.309</w:t>
            </w:r>
          </w:p>
        </w:tc>
        <w:tc>
          <w:tcPr>
            <w:tcW w:w="1019" w:type="dxa"/>
            <w:vAlign w:val="center"/>
          </w:tcPr>
          <w:p w14:paraId="1B58829E" w14:textId="30D6CBBE"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380</w:t>
            </w:r>
          </w:p>
        </w:tc>
        <w:tc>
          <w:tcPr>
            <w:tcW w:w="1373" w:type="dxa"/>
            <w:vAlign w:val="center"/>
          </w:tcPr>
          <w:p w14:paraId="2D97BACC" w14:textId="78D92B62"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2.972</w:t>
            </w:r>
          </w:p>
        </w:tc>
        <w:tc>
          <w:tcPr>
            <w:tcW w:w="1275" w:type="dxa"/>
            <w:vMerge/>
            <w:vAlign w:val="center"/>
          </w:tcPr>
          <w:p w14:paraId="30E5DDF5"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7D80BC2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r>
      <w:tr w:rsidR="003C6FE2" w:rsidRPr="0093033F" w14:paraId="3E700DA3" w14:textId="77777777" w:rsidTr="001F6E1F">
        <w:trPr>
          <w:jc w:val="center"/>
        </w:trPr>
        <w:tc>
          <w:tcPr>
            <w:tcW w:w="2233" w:type="dxa"/>
            <w:gridSpan w:val="2"/>
          </w:tcPr>
          <w:p w14:paraId="2C1042E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70" w:type="dxa"/>
            <w:vAlign w:val="center"/>
          </w:tcPr>
          <w:p w14:paraId="06E3EC45" w14:textId="59E3C446"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93865.560</w:t>
            </w:r>
          </w:p>
        </w:tc>
        <w:tc>
          <w:tcPr>
            <w:tcW w:w="1019" w:type="dxa"/>
            <w:vAlign w:val="center"/>
          </w:tcPr>
          <w:p w14:paraId="70EBBDB3" w14:textId="60BCCAF8"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383</w:t>
            </w:r>
          </w:p>
        </w:tc>
        <w:tc>
          <w:tcPr>
            <w:tcW w:w="1373" w:type="dxa"/>
            <w:vAlign w:val="center"/>
          </w:tcPr>
          <w:p w14:paraId="1ED9636E"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4C83FE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6148BC63"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r>
      <w:tr w:rsidR="003C6FE2" w:rsidRPr="0093033F" w14:paraId="0AECB0E8" w14:textId="77777777" w:rsidTr="001F6E1F">
        <w:trPr>
          <w:jc w:val="center"/>
        </w:trPr>
        <w:tc>
          <w:tcPr>
            <w:tcW w:w="805" w:type="dxa"/>
          </w:tcPr>
          <w:p w14:paraId="6BC800B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28" w:type="dxa"/>
          </w:tcPr>
          <w:p w14:paraId="72D0C997"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4ED2A6F5"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9" w:type="dxa"/>
          </w:tcPr>
          <w:p w14:paraId="025BDDA6"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73" w:type="dxa"/>
          </w:tcPr>
          <w:p w14:paraId="1952D836"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1A3D5E3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801" w:type="dxa"/>
            <w:gridSpan w:val="2"/>
          </w:tcPr>
          <w:p w14:paraId="3F546994"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5" w:type="dxa"/>
          </w:tcPr>
          <w:p w14:paraId="24632770" w14:textId="7777777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3C6FE2" w:rsidRPr="0093033F" w14:paraId="24D8B9FD" w14:textId="77777777" w:rsidTr="005B244E">
        <w:trPr>
          <w:jc w:val="center"/>
        </w:trPr>
        <w:tc>
          <w:tcPr>
            <w:tcW w:w="805" w:type="dxa"/>
            <w:vMerge w:val="restart"/>
          </w:tcPr>
          <w:p w14:paraId="354B771E"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إدارة سلاسل الامداد</w:t>
            </w:r>
          </w:p>
        </w:tc>
        <w:tc>
          <w:tcPr>
            <w:tcW w:w="1428" w:type="dxa"/>
          </w:tcPr>
          <w:p w14:paraId="2B2594A3"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70" w:type="dxa"/>
            <w:vAlign w:val="center"/>
          </w:tcPr>
          <w:p w14:paraId="5BC409C7" w14:textId="2E12C99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hAnsi="Simplified Arabic" w:cs="Simplified Arabic"/>
                <w:b/>
                <w:bCs/>
                <w:color w:val="000000"/>
              </w:rPr>
              <w:t>-1.781</w:t>
            </w:r>
          </w:p>
        </w:tc>
        <w:tc>
          <w:tcPr>
            <w:tcW w:w="1019" w:type="dxa"/>
            <w:vAlign w:val="center"/>
          </w:tcPr>
          <w:p w14:paraId="0AB80BF6" w14:textId="39CDA98F"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.551</w:t>
            </w:r>
          </w:p>
        </w:tc>
        <w:tc>
          <w:tcPr>
            <w:tcW w:w="1373" w:type="dxa"/>
            <w:vAlign w:val="center"/>
          </w:tcPr>
          <w:p w14:paraId="51AF88B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561D0F6D" w14:textId="58EF5B04"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-3.230</w:t>
            </w:r>
          </w:p>
        </w:tc>
        <w:tc>
          <w:tcPr>
            <w:tcW w:w="801" w:type="dxa"/>
            <w:gridSpan w:val="2"/>
            <w:vAlign w:val="center"/>
          </w:tcPr>
          <w:p w14:paraId="33E5A9DB" w14:textId="5E359CE4"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.001</w:t>
            </w:r>
          </w:p>
        </w:tc>
        <w:tc>
          <w:tcPr>
            <w:tcW w:w="845" w:type="dxa"/>
            <w:vAlign w:val="center"/>
          </w:tcPr>
          <w:p w14:paraId="0CB2078F" w14:textId="7B67CBE4" w:rsidR="003C6FE2" w:rsidRPr="0093033F" w:rsidRDefault="003C6FE2" w:rsidP="0093033F">
            <w:pPr>
              <w:bidi/>
              <w:spacing w:line="360" w:lineRule="auto"/>
              <w:jc w:val="center"/>
              <w:rPr>
                <w:rFonts w:ascii="Simplified Arabic" w:eastAsia="Aptos" w:hAnsi="Simplified Arabic" w:cs="Simplified Arabic"/>
                <w:b/>
                <w:bCs/>
                <w:color w:val="000000"/>
              </w:rPr>
            </w:pPr>
          </w:p>
        </w:tc>
      </w:tr>
      <w:tr w:rsidR="003C6FE2" w:rsidRPr="0093033F" w14:paraId="748812ED" w14:textId="77777777" w:rsidTr="001F6E1F">
        <w:trPr>
          <w:jc w:val="center"/>
        </w:trPr>
        <w:tc>
          <w:tcPr>
            <w:tcW w:w="805" w:type="dxa"/>
            <w:vMerge/>
          </w:tcPr>
          <w:p w14:paraId="2963EBDD"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795C45AA" w14:textId="6D02041F"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الرأسمالية</w:t>
            </w:r>
          </w:p>
        </w:tc>
        <w:tc>
          <w:tcPr>
            <w:tcW w:w="1470" w:type="dxa"/>
            <w:vAlign w:val="center"/>
          </w:tcPr>
          <w:p w14:paraId="63E9766E" w14:textId="661661CA"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2.363</w:t>
            </w:r>
          </w:p>
        </w:tc>
        <w:tc>
          <w:tcPr>
            <w:tcW w:w="1019" w:type="dxa"/>
            <w:vAlign w:val="center"/>
          </w:tcPr>
          <w:p w14:paraId="0E71348D" w14:textId="723746F0"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.055</w:t>
            </w:r>
          </w:p>
        </w:tc>
        <w:tc>
          <w:tcPr>
            <w:tcW w:w="1373" w:type="dxa"/>
            <w:vAlign w:val="center"/>
          </w:tcPr>
          <w:p w14:paraId="27F9CFDA" w14:textId="74871763"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.537</w:t>
            </w:r>
          </w:p>
        </w:tc>
        <w:tc>
          <w:tcPr>
            <w:tcW w:w="1275" w:type="dxa"/>
            <w:vAlign w:val="center"/>
          </w:tcPr>
          <w:p w14:paraId="35A7B4BD" w14:textId="7559DA79"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42.795</w:t>
            </w:r>
          </w:p>
        </w:tc>
        <w:tc>
          <w:tcPr>
            <w:tcW w:w="801" w:type="dxa"/>
            <w:gridSpan w:val="2"/>
            <w:vAlign w:val="center"/>
          </w:tcPr>
          <w:p w14:paraId="7DCD88A1" w14:textId="2FB3AB45"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vAlign w:val="center"/>
          </w:tcPr>
          <w:p w14:paraId="50FF7DC0" w14:textId="2C6BA28D"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4.970</w:t>
            </w:r>
          </w:p>
        </w:tc>
      </w:tr>
      <w:tr w:rsidR="003C6FE2" w:rsidRPr="0093033F" w14:paraId="1CDD6804" w14:textId="77777777" w:rsidTr="001F6E1F">
        <w:trPr>
          <w:jc w:val="center"/>
        </w:trPr>
        <w:tc>
          <w:tcPr>
            <w:tcW w:w="805" w:type="dxa"/>
            <w:vMerge/>
          </w:tcPr>
          <w:p w14:paraId="234B08A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1098DB59" w14:textId="0164F8E0"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الاستراتيجية</w:t>
            </w:r>
          </w:p>
        </w:tc>
        <w:tc>
          <w:tcPr>
            <w:tcW w:w="1470" w:type="dxa"/>
            <w:vAlign w:val="center"/>
          </w:tcPr>
          <w:p w14:paraId="53239A88" w14:textId="0F85860E"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1.548</w:t>
            </w:r>
          </w:p>
        </w:tc>
        <w:tc>
          <w:tcPr>
            <w:tcW w:w="1019" w:type="dxa"/>
            <w:vAlign w:val="center"/>
          </w:tcPr>
          <w:p w14:paraId="17EC2BE6" w14:textId="60778D82"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.058</w:t>
            </w:r>
          </w:p>
        </w:tc>
        <w:tc>
          <w:tcPr>
            <w:tcW w:w="1373" w:type="dxa"/>
            <w:vAlign w:val="center"/>
          </w:tcPr>
          <w:p w14:paraId="5A5CDDE3" w14:textId="780980D5"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.439</w:t>
            </w:r>
          </w:p>
        </w:tc>
        <w:tc>
          <w:tcPr>
            <w:tcW w:w="1275" w:type="dxa"/>
            <w:vAlign w:val="center"/>
          </w:tcPr>
          <w:p w14:paraId="37B9244F" w14:textId="696E57BD"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26.653</w:t>
            </w:r>
          </w:p>
        </w:tc>
        <w:tc>
          <w:tcPr>
            <w:tcW w:w="801" w:type="dxa"/>
            <w:gridSpan w:val="2"/>
            <w:vAlign w:val="center"/>
          </w:tcPr>
          <w:p w14:paraId="54B2B22E" w14:textId="3D4661FD"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666A737D" w14:textId="3847C939"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8.558</w:t>
            </w:r>
          </w:p>
        </w:tc>
      </w:tr>
      <w:tr w:rsidR="003C6FE2" w:rsidRPr="0093033F" w14:paraId="12FC9728" w14:textId="77777777" w:rsidTr="001F6E1F">
        <w:trPr>
          <w:jc w:val="center"/>
        </w:trPr>
        <w:tc>
          <w:tcPr>
            <w:tcW w:w="805" w:type="dxa"/>
            <w:vMerge/>
          </w:tcPr>
          <w:p w14:paraId="74EC209D"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21AC2BF6" w14:textId="19AC5429"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التشغيلية</w:t>
            </w:r>
          </w:p>
        </w:tc>
        <w:tc>
          <w:tcPr>
            <w:tcW w:w="1470" w:type="dxa"/>
            <w:vAlign w:val="center"/>
          </w:tcPr>
          <w:p w14:paraId="651F38D5" w14:textId="787F5F7E"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.169</w:t>
            </w:r>
          </w:p>
        </w:tc>
        <w:tc>
          <w:tcPr>
            <w:tcW w:w="1019" w:type="dxa"/>
            <w:vAlign w:val="center"/>
          </w:tcPr>
          <w:p w14:paraId="79D4339E" w14:textId="37FB3503"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.053</w:t>
            </w:r>
          </w:p>
        </w:tc>
        <w:tc>
          <w:tcPr>
            <w:tcW w:w="1373" w:type="dxa"/>
            <w:vAlign w:val="center"/>
          </w:tcPr>
          <w:p w14:paraId="5CCD3859" w14:textId="5DBED43A"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.051</w:t>
            </w:r>
          </w:p>
        </w:tc>
        <w:tc>
          <w:tcPr>
            <w:tcW w:w="1275" w:type="dxa"/>
            <w:vAlign w:val="center"/>
          </w:tcPr>
          <w:p w14:paraId="47F7833A" w14:textId="4F3322AB"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3.172</w:t>
            </w:r>
          </w:p>
        </w:tc>
        <w:tc>
          <w:tcPr>
            <w:tcW w:w="801" w:type="dxa"/>
            <w:gridSpan w:val="2"/>
            <w:vAlign w:val="center"/>
          </w:tcPr>
          <w:p w14:paraId="7D721A30" w14:textId="7B55D68E"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1D63A6A4" w14:textId="34FF6CEB"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8.274</w:t>
            </w:r>
          </w:p>
        </w:tc>
      </w:tr>
      <w:tr w:rsidR="003C6FE2" w:rsidRPr="0093033F" w14:paraId="2678DA2F" w14:textId="77777777" w:rsidTr="001F6E1F">
        <w:trPr>
          <w:jc w:val="center"/>
        </w:trPr>
        <w:tc>
          <w:tcPr>
            <w:tcW w:w="805" w:type="dxa"/>
            <w:vMerge/>
          </w:tcPr>
          <w:p w14:paraId="7F3F8822"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43567FCE" w14:textId="032577E0"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الثقافية</w:t>
            </w:r>
          </w:p>
        </w:tc>
        <w:tc>
          <w:tcPr>
            <w:tcW w:w="1470" w:type="dxa"/>
            <w:vAlign w:val="center"/>
          </w:tcPr>
          <w:p w14:paraId="6871DAA0" w14:textId="6AEB1C9A"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2.363</w:t>
            </w:r>
          </w:p>
        </w:tc>
        <w:tc>
          <w:tcPr>
            <w:tcW w:w="1019" w:type="dxa"/>
            <w:vAlign w:val="center"/>
          </w:tcPr>
          <w:p w14:paraId="72DD0F54" w14:textId="3B49E096"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.055</w:t>
            </w:r>
          </w:p>
        </w:tc>
        <w:tc>
          <w:tcPr>
            <w:tcW w:w="1373" w:type="dxa"/>
            <w:vAlign w:val="center"/>
          </w:tcPr>
          <w:p w14:paraId="25A1F63D" w14:textId="6D1B4ECC"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.537</w:t>
            </w:r>
          </w:p>
        </w:tc>
        <w:tc>
          <w:tcPr>
            <w:tcW w:w="1275" w:type="dxa"/>
            <w:vAlign w:val="center"/>
          </w:tcPr>
          <w:p w14:paraId="51704B37" w14:textId="75E43F4A"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42.795</w:t>
            </w:r>
          </w:p>
        </w:tc>
        <w:tc>
          <w:tcPr>
            <w:tcW w:w="801" w:type="dxa"/>
            <w:gridSpan w:val="2"/>
            <w:vAlign w:val="center"/>
          </w:tcPr>
          <w:p w14:paraId="5C025AA4" w14:textId="161EBBEB"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615C215D" w14:textId="649967B9"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4.970</w:t>
            </w:r>
          </w:p>
        </w:tc>
      </w:tr>
      <w:tr w:rsidR="003C6FE2" w:rsidRPr="0093033F" w14:paraId="68AE8636" w14:textId="77777777" w:rsidTr="001F6E1F">
        <w:trPr>
          <w:jc w:val="center"/>
        </w:trPr>
        <w:tc>
          <w:tcPr>
            <w:tcW w:w="805" w:type="dxa"/>
            <w:vMerge/>
          </w:tcPr>
          <w:p w14:paraId="1772CD46"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2A39A436" w14:textId="5A9E9651" w:rsidR="003C6FE2" w:rsidRPr="0093033F" w:rsidRDefault="00F34861" w:rsidP="0093033F">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b/>
                <w:bCs/>
                <w:rtl/>
                <w:lang w:bidi="ar-EG"/>
              </w:rPr>
              <w:t>مرونة العلاقات</w:t>
            </w:r>
          </w:p>
        </w:tc>
        <w:tc>
          <w:tcPr>
            <w:tcW w:w="1470" w:type="dxa"/>
            <w:vAlign w:val="center"/>
          </w:tcPr>
          <w:p w14:paraId="005D84C9" w14:textId="341BD92C"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1.548</w:t>
            </w:r>
          </w:p>
        </w:tc>
        <w:tc>
          <w:tcPr>
            <w:tcW w:w="1019" w:type="dxa"/>
            <w:vAlign w:val="center"/>
          </w:tcPr>
          <w:p w14:paraId="1EBBCC58" w14:textId="2B674CAB"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.058</w:t>
            </w:r>
          </w:p>
        </w:tc>
        <w:tc>
          <w:tcPr>
            <w:tcW w:w="1373" w:type="dxa"/>
            <w:vAlign w:val="center"/>
          </w:tcPr>
          <w:p w14:paraId="259AFDB9" w14:textId="34F5143D"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.439</w:t>
            </w:r>
          </w:p>
        </w:tc>
        <w:tc>
          <w:tcPr>
            <w:tcW w:w="1275" w:type="dxa"/>
            <w:vAlign w:val="center"/>
          </w:tcPr>
          <w:p w14:paraId="46047B72" w14:textId="39163304"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26.653</w:t>
            </w:r>
          </w:p>
        </w:tc>
        <w:tc>
          <w:tcPr>
            <w:tcW w:w="801" w:type="dxa"/>
            <w:gridSpan w:val="2"/>
            <w:vAlign w:val="center"/>
          </w:tcPr>
          <w:p w14:paraId="3500AB11" w14:textId="23AFE58A"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75AF7F2B" w14:textId="6C2D1AF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8.558</w:t>
            </w:r>
          </w:p>
        </w:tc>
      </w:tr>
      <w:tr w:rsidR="003C6FE2" w:rsidRPr="0093033F" w14:paraId="618FBE08" w14:textId="77777777" w:rsidTr="001F6E1F">
        <w:trPr>
          <w:jc w:val="center"/>
        </w:trPr>
        <w:tc>
          <w:tcPr>
            <w:tcW w:w="805" w:type="dxa"/>
            <w:vMerge/>
          </w:tcPr>
          <w:p w14:paraId="21A166D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47F43C13" w14:textId="41E8407D"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مرونة التعلم</w:t>
            </w:r>
          </w:p>
        </w:tc>
        <w:tc>
          <w:tcPr>
            <w:tcW w:w="1470" w:type="dxa"/>
            <w:vAlign w:val="center"/>
          </w:tcPr>
          <w:p w14:paraId="7FB16E2E" w14:textId="2E05A4BE"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.169</w:t>
            </w:r>
          </w:p>
        </w:tc>
        <w:tc>
          <w:tcPr>
            <w:tcW w:w="1019" w:type="dxa"/>
            <w:vAlign w:val="center"/>
          </w:tcPr>
          <w:p w14:paraId="54DCCD46" w14:textId="298DDD0C"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.053</w:t>
            </w:r>
          </w:p>
        </w:tc>
        <w:tc>
          <w:tcPr>
            <w:tcW w:w="1373" w:type="dxa"/>
            <w:vAlign w:val="center"/>
          </w:tcPr>
          <w:p w14:paraId="35BBEC4B" w14:textId="4265EEE6"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.051</w:t>
            </w:r>
          </w:p>
        </w:tc>
        <w:tc>
          <w:tcPr>
            <w:tcW w:w="1275" w:type="dxa"/>
            <w:vAlign w:val="center"/>
          </w:tcPr>
          <w:p w14:paraId="0564C860" w14:textId="5B8AC9B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3.172</w:t>
            </w:r>
          </w:p>
        </w:tc>
        <w:tc>
          <w:tcPr>
            <w:tcW w:w="801" w:type="dxa"/>
            <w:gridSpan w:val="2"/>
            <w:vAlign w:val="center"/>
          </w:tcPr>
          <w:p w14:paraId="0667B729" w14:textId="76695B5A"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53EA60C8" w14:textId="1970721D"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8.274</w:t>
            </w:r>
          </w:p>
        </w:tc>
      </w:tr>
    </w:tbl>
    <w:p w14:paraId="0556F80C" w14:textId="77777777" w:rsidR="003C6FE2" w:rsidRPr="0093033F" w:rsidRDefault="003C6FE2"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93033F">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47695F6" w14:textId="12F529A9" w:rsidR="003C6FE2" w:rsidRPr="0093033F" w:rsidRDefault="003C6FE2" w:rsidP="0093033F">
      <w:pPr>
        <w:bidi/>
        <w:spacing w:after="0" w:line="276" w:lineRule="auto"/>
        <w:jc w:val="both"/>
        <w:rPr>
          <w:rFonts w:ascii="Simplified Arabic" w:eastAsia="Times New Roman" w:hAnsi="Simplified Arabic" w:cs="Simplified Arabic"/>
          <w:kern w:val="0"/>
          <w:sz w:val="28"/>
          <w:szCs w:val="28"/>
          <w:rtl/>
          <w:lang w:val="en-US"/>
          <w14:ligatures w14:val="none"/>
        </w:rPr>
      </w:pPr>
      <w:r w:rsidRPr="0093033F">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sidRPr="0093033F">
        <w:rPr>
          <w:rFonts w:ascii="Simplified Arabic" w:eastAsia="Times New Roman" w:hAnsi="Simplified Arabic" w:cs="Simplified Arabic" w:hint="cs"/>
          <w:color w:val="000000"/>
          <w:kern w:val="0"/>
          <w:sz w:val="28"/>
          <w:szCs w:val="28"/>
          <w:rtl/>
          <w:lang w:val="en-US" w:bidi="ar-EG"/>
          <w14:ligatures w14:val="none"/>
        </w:rPr>
        <w:t>2.050</w:t>
      </w:r>
      <w:r w:rsidRPr="0093033F">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14:ligatures w14:val="none"/>
        </w:rPr>
        <w:t>VIF</w:t>
      </w:r>
      <w:r w:rsidRPr="0093033F">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44E81C5C" w:rsidR="003B690C" w:rsidRPr="0093033F" w:rsidRDefault="003C6FE2"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و</w:t>
      </w:r>
      <w:r w:rsidRPr="0093033F">
        <w:rPr>
          <w:rFonts w:ascii="Simplified Arabic" w:eastAsia="Times New Roman" w:hAnsi="Simplified Arabic" w:cs="Simplified Arabic"/>
          <w:kern w:val="0"/>
          <w:sz w:val="28"/>
          <w:szCs w:val="28"/>
          <w:rtl/>
          <w:lang w:val="en-US"/>
          <w14:ligatures w14:val="none"/>
        </w:rPr>
        <w:t xml:space="preserve">يتبين من الجدول (4 - </w:t>
      </w:r>
      <w:r w:rsidR="00F93FD2" w:rsidRPr="0093033F">
        <w:rPr>
          <w:rFonts w:ascii="Simplified Arabic" w:eastAsia="Times New Roman" w:hAnsi="Simplified Arabic" w:cs="Simplified Arabic" w:hint="cs"/>
          <w:kern w:val="0"/>
          <w:sz w:val="28"/>
          <w:szCs w:val="28"/>
          <w:rtl/>
          <w:lang w:val="en-US"/>
          <w14:ligatures w14:val="none"/>
        </w:rPr>
        <w:t>13</w:t>
      </w:r>
      <w:r w:rsidRPr="0093033F">
        <w:rPr>
          <w:rFonts w:ascii="Simplified Arabic" w:eastAsia="Times New Roman" w:hAnsi="Simplified Arabic" w:cs="Simplified Arabic"/>
          <w:kern w:val="0"/>
          <w:sz w:val="28"/>
          <w:szCs w:val="28"/>
          <w:rtl/>
          <w:lang w:val="en-US"/>
          <w14:ligatures w14:val="none"/>
        </w:rPr>
        <w:t xml:space="preserve">) معنوية النموذج ككل حيث </w:t>
      </w:r>
      <w:r w:rsidRPr="0093033F">
        <w:rPr>
          <w:rFonts w:ascii="Simplified Arabic" w:eastAsia="Times New Roman" w:hAnsi="Simplified Arabic" w:cs="Simplified Arabic"/>
          <w:kern w:val="0"/>
          <w:sz w:val="28"/>
          <w:szCs w:val="28"/>
          <w:rtl/>
          <w:lang w:val="en-US" w:bidi="ar-EG"/>
          <w14:ligatures w14:val="none"/>
        </w:rPr>
        <w:t>كانت قيمة (</w:t>
      </w:r>
      <w:r w:rsidRPr="0093033F">
        <w:rPr>
          <w:rFonts w:ascii="Simplified Arabic" w:eastAsia="Times New Roman" w:hAnsi="Simplified Arabic" w:cs="Simplified Arabic"/>
          <w:kern w:val="0"/>
          <w:sz w:val="28"/>
          <w:szCs w:val="28"/>
          <w:lang w:val="en-US" w:bidi="ar-EG"/>
          <w14:ligatures w14:val="none"/>
        </w:rPr>
        <w:t>Sig F</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93033F">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00807031" w:rsidRPr="0093033F">
        <w:rPr>
          <w:rFonts w:ascii="Simplified Arabic" w:eastAsia="Times New Roman" w:hAnsi="Simplified Arabic" w:cs="Simplified Arabic" w:hint="cs"/>
          <w:kern w:val="0"/>
          <w:sz w:val="28"/>
          <w:szCs w:val="28"/>
          <w:rtl/>
          <w:lang w:val="en-US" w:bidi="ar-EG"/>
          <w14:ligatures w14:val="none"/>
        </w:rPr>
        <w:t>المرونة التنظيمية</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93033F">
        <w:rPr>
          <w:rFonts w:ascii="Simplified Arabic" w:eastAsia="Times New Roman" w:hAnsi="Simplified Arabic" w:cs="Simplified Arabic"/>
          <w:kern w:val="0"/>
          <w:sz w:val="28"/>
          <w:szCs w:val="28"/>
          <w:rtl/>
          <w:lang w:val="en-US"/>
          <w14:ligatures w14:val="none"/>
        </w:rPr>
        <w:t>(</w:t>
      </w:r>
      <w:r w:rsidR="00807031" w:rsidRPr="0093033F">
        <w:rPr>
          <w:rFonts w:ascii="Simplified Arabic" w:eastAsia="Times New Roman" w:hAnsi="Simplified Arabic" w:cs="Simplified Arabic" w:hint="cs"/>
          <w:kern w:val="0"/>
          <w:sz w:val="28"/>
          <w:szCs w:val="28"/>
          <w:rtl/>
          <w:lang w:val="en-US" w:bidi="ar-EG"/>
          <w14:ligatures w14:val="none"/>
        </w:rPr>
        <w:t xml:space="preserve">المرونة الرأسمالية، المرونة الرأسمالية ، المرونة التشغيلية، المرونة الثقافية، </w:t>
      </w:r>
      <w:r w:rsidR="00F34861">
        <w:rPr>
          <w:rFonts w:ascii="Simplified Arabic" w:eastAsia="Times New Roman" w:hAnsi="Simplified Arabic" w:cs="Simplified Arabic" w:hint="cs"/>
          <w:kern w:val="0"/>
          <w:sz w:val="28"/>
          <w:szCs w:val="28"/>
          <w:rtl/>
          <w:lang w:val="en-US" w:bidi="ar-EG"/>
          <w14:ligatures w14:val="none"/>
        </w:rPr>
        <w:t>مرونة العلاقات</w:t>
      </w:r>
      <w:r w:rsidR="00807031" w:rsidRPr="0093033F">
        <w:rPr>
          <w:rFonts w:ascii="Simplified Arabic" w:eastAsia="Times New Roman" w:hAnsi="Simplified Arabic" w:cs="Simplified Arabic" w:hint="cs"/>
          <w:kern w:val="0"/>
          <w:sz w:val="28"/>
          <w:szCs w:val="28"/>
          <w:rtl/>
          <w:lang w:val="en-US" w:bidi="ar-EG"/>
          <w14:ligatures w14:val="none"/>
        </w:rPr>
        <w:t>، مرونة التعلم</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تفسر </w:t>
      </w:r>
      <w:r w:rsidR="00807031" w:rsidRPr="0093033F">
        <w:rPr>
          <w:rFonts w:ascii="Simplified Arabic" w:eastAsia="Times New Roman" w:hAnsi="Simplified Arabic" w:cs="Simplified Arabic" w:hint="cs"/>
          <w:kern w:val="0"/>
          <w:sz w:val="28"/>
          <w:szCs w:val="28"/>
          <w:rtl/>
          <w:lang w:val="en-US" w:eastAsia="ar-SA" w:bidi="ar-EG"/>
          <w14:ligatures w14:val="none"/>
        </w:rPr>
        <w:t>98.8</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2.363</w:t>
      </w:r>
      <w:r w:rsidRPr="0093033F">
        <w:rPr>
          <w:rFonts w:ascii="Simplified Arabic" w:eastAsia="Times New Roman" w:hAnsi="Simplified Arabic" w:cs="Simplified Arabic"/>
          <w:kern w:val="0"/>
          <w:sz w:val="28"/>
          <w:szCs w:val="28"/>
          <w:rtl/>
          <w:lang w:val="en-US" w:eastAsia="ar-SA" w:bidi="ar-EG"/>
          <w14:ligatures w14:val="none"/>
        </w:rPr>
        <w:t xml:space="preserve">% 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1.548</w:t>
      </w:r>
      <w:r w:rsidRPr="0093033F">
        <w:rPr>
          <w:rFonts w:ascii="Simplified Arabic" w:eastAsia="Times New Roman" w:hAnsi="Simplified Arabic" w:cs="Simplified Arabic"/>
          <w:kern w:val="0"/>
          <w:sz w:val="28"/>
          <w:szCs w:val="28"/>
          <w:rtl/>
          <w:lang w:val="en-US" w:eastAsia="ar-SA" w:bidi="ar-EG"/>
          <w14:ligatures w14:val="none"/>
        </w:rPr>
        <w:t xml:space="preserve">% وأيضا 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التشغيلية</w:t>
      </w:r>
      <w:r w:rsidRPr="0093033F">
        <w:rPr>
          <w:rFonts w:ascii="Simplified Arabic" w:hAnsi="Simplified Arabic" w:cs="Simplified Arabic"/>
          <w:color w:val="0D0D0D" w:themeColor="text1" w:themeTint="F2"/>
          <w:sz w:val="28"/>
          <w:szCs w:val="28"/>
          <w:rtl/>
        </w:rPr>
        <w:t xml:space="preserve"> 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14:ligatures w14:val="none"/>
        </w:rPr>
        <w:t>المرونة التشغيلية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0.169</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93033F">
        <w:rPr>
          <w:rFonts w:ascii="Simplified Arabic" w:eastAsia="Times New Roman" w:hAnsi="Simplified Arabic" w:cs="Simplified Arabic"/>
          <w:b/>
          <w:bCs/>
          <w:sz w:val="22"/>
          <w:szCs w:val="22"/>
          <w:rtl/>
          <w:lang w:bidi="ar-EG"/>
        </w:rPr>
        <w:t>المرونة الثقافية</w:t>
      </w:r>
      <w:r w:rsidRPr="0093033F">
        <w:rPr>
          <w:rFonts w:ascii="Simplified Arabic" w:hAnsi="Simplified Arabic" w:cs="Simplified Arabic"/>
          <w:color w:val="0D0D0D" w:themeColor="text1" w:themeTint="F2"/>
          <w:sz w:val="28"/>
          <w:szCs w:val="28"/>
          <w:rtl/>
        </w:rPr>
        <w:t xml:space="preserve"> في إدارة سلاسل الأمداد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93033F">
        <w:rPr>
          <w:rFonts w:ascii="Simplified Arabic" w:eastAsia="Times New Roman" w:hAnsi="Simplified Arabic" w:cs="Simplified Arabic"/>
          <w:b/>
          <w:bCs/>
          <w:sz w:val="22"/>
          <w:szCs w:val="22"/>
          <w:rtl/>
          <w:lang w:bidi="ar-EG"/>
        </w:rPr>
        <w:t>المرونة الثقافية</w:t>
      </w:r>
      <w:r w:rsidR="003B690C"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2.363</w:t>
      </w:r>
      <w:r w:rsidRPr="0093033F">
        <w:rPr>
          <w:rFonts w:ascii="Simplified Arabic" w:eastAsia="Times New Roman" w:hAnsi="Simplified Arabic" w:cs="Simplified Arabic"/>
          <w:kern w:val="0"/>
          <w:sz w:val="28"/>
          <w:szCs w:val="28"/>
          <w:rtl/>
          <w:lang w:val="en-US" w:eastAsia="ar-SA" w:bidi="ar-EG"/>
          <w14:ligatures w14:val="none"/>
        </w:rPr>
        <w:t>%</w:t>
      </w:r>
      <w:r w:rsidR="003B690C"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003B690C" w:rsidRPr="0093033F">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F34861">
        <w:rPr>
          <w:rFonts w:ascii="Simplified Arabic" w:eastAsia="Times New Roman" w:hAnsi="Simplified Arabic" w:cs="Simplified Arabic"/>
          <w:b/>
          <w:bCs/>
          <w:sz w:val="22"/>
          <w:szCs w:val="22"/>
          <w:rtl/>
          <w:lang w:bidi="ar-EG"/>
        </w:rPr>
        <w:t>مرونة العلاقات</w:t>
      </w:r>
      <w:r w:rsidR="003B690C" w:rsidRPr="0093033F">
        <w:rPr>
          <w:rFonts w:ascii="Simplified Arabic" w:hAnsi="Simplified Arabic" w:cs="Simplified Arabic"/>
          <w:color w:val="0D0D0D" w:themeColor="text1" w:themeTint="F2"/>
          <w:sz w:val="28"/>
          <w:szCs w:val="28"/>
          <w:rtl/>
        </w:rPr>
        <w:t xml:space="preserve"> في إدارة سلاسل الأمداد</w:t>
      </w:r>
      <w:r w:rsidR="003B690C" w:rsidRPr="0093033F">
        <w:rPr>
          <w:rFonts w:ascii="Simplified Arabic" w:eastAsia="Times New Roman" w:hAnsi="Simplified Arabic" w:cs="Simplified Arabic"/>
          <w:kern w:val="0"/>
          <w:sz w:val="28"/>
          <w:szCs w:val="28"/>
          <w:rtl/>
          <w:lang w:val="en-US"/>
          <w14:ligatures w14:val="none"/>
        </w:rPr>
        <w:t xml:space="preserve"> </w:t>
      </w:r>
      <w:r w:rsidR="003B690C"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93033F">
        <w:rPr>
          <w:rFonts w:ascii="Simplified Arabic" w:eastAsia="Times New Roman" w:hAnsi="Simplified Arabic" w:cs="Simplified Arabic"/>
          <w:kern w:val="0"/>
          <w:sz w:val="28"/>
          <w:szCs w:val="28"/>
          <w:lang w:val="en-US" w:bidi="ar-EG"/>
          <w14:ligatures w14:val="none"/>
        </w:rPr>
        <w:t>Sig t</w:t>
      </w:r>
      <w:r w:rsidR="003B690C"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003B690C" w:rsidRPr="0093033F">
        <w:rPr>
          <w:rFonts w:ascii="Simplified Arabic" w:eastAsia="Times New Roman" w:hAnsi="Simplified Arabic" w:cs="Simplified Arabic"/>
          <w:kern w:val="0"/>
          <w:sz w:val="28"/>
          <w:szCs w:val="28"/>
          <w:lang w:val="en-US" w:bidi="ar-EG"/>
          <w14:ligatures w14:val="none"/>
        </w:rPr>
        <w:t>t</w:t>
      </w:r>
      <w:r w:rsidR="003B690C"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93033F">
        <w:rPr>
          <w:rFonts w:ascii="Simplified Arabic" w:eastAsia="Times New Roman" w:hAnsi="Simplified Arabic" w:cs="Simplified Arabic"/>
          <w:kern w:val="0"/>
          <w:sz w:val="28"/>
          <w:szCs w:val="28"/>
          <w:lang w:val="en-US" w:bidi="ar-EG"/>
          <w14:ligatures w14:val="none"/>
        </w:rPr>
        <w:t>t</w:t>
      </w:r>
      <w:r w:rsidR="003B690C" w:rsidRPr="0093033F">
        <w:rPr>
          <w:rFonts w:ascii="Simplified Arabic" w:eastAsia="Times New Roman" w:hAnsi="Simplified Arabic" w:cs="Simplified Arabic"/>
          <w:kern w:val="0"/>
          <w:sz w:val="28"/>
          <w:szCs w:val="28"/>
          <w:rtl/>
          <w:lang w:val="en-US" w:bidi="ar-EG"/>
          <w14:ligatures w14:val="none"/>
        </w:rPr>
        <w:t xml:space="preserve"> الجدولية</w:t>
      </w:r>
      <w:r w:rsidR="003B690C" w:rsidRPr="0093033F">
        <w:rPr>
          <w:rFonts w:ascii="Simplified Arabic" w:eastAsia="Times New Roman" w:hAnsi="Simplified Arabic" w:cs="Simplified Arabic"/>
          <w:kern w:val="0"/>
          <w:sz w:val="28"/>
          <w:szCs w:val="28"/>
          <w:lang w:val="en-US" w:bidi="ar-EG"/>
          <w14:ligatures w14:val="none"/>
        </w:rPr>
        <w:t xml:space="preserve"> </w:t>
      </w:r>
      <w:r w:rsidR="003B690C" w:rsidRPr="0093033F">
        <w:rPr>
          <w:rFonts w:ascii="Simplified Arabic" w:eastAsia="Times New Roman" w:hAnsi="Simplified Arabic" w:cs="Simplified Arabic"/>
          <w:kern w:val="0"/>
          <w:sz w:val="28"/>
          <w:szCs w:val="28"/>
          <w:rtl/>
          <w:lang w:val="en-US" w:bidi="ar-EG"/>
          <w14:ligatures w14:val="none"/>
        </w:rPr>
        <w:t xml:space="preserve">وتبين </w:t>
      </w:r>
      <w:r w:rsidR="003B690C"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F34861">
        <w:rPr>
          <w:rFonts w:ascii="Simplified Arabic" w:eastAsia="Times New Roman" w:hAnsi="Simplified Arabic" w:cs="Simplified Arabic"/>
          <w:b/>
          <w:bCs/>
          <w:sz w:val="22"/>
          <w:szCs w:val="22"/>
          <w:rtl/>
          <w:lang w:bidi="ar-EG"/>
        </w:rPr>
        <w:t>مرونة العلاقات</w:t>
      </w:r>
      <w:r w:rsidR="003B690C"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93033F">
        <w:rPr>
          <w:rFonts w:ascii="Simplified Arabic" w:hAnsi="Simplified Arabic" w:cs="Simplified Arabic"/>
          <w:color w:val="0D0D0D" w:themeColor="text1" w:themeTint="F2"/>
          <w:sz w:val="28"/>
          <w:szCs w:val="28"/>
          <w:rtl/>
        </w:rPr>
        <w:t>إدارة سلاسل الأمداد</w:t>
      </w:r>
      <w:r w:rsidR="003B690C" w:rsidRPr="0093033F">
        <w:rPr>
          <w:rFonts w:ascii="Simplified Arabic" w:eastAsia="Times New Roman" w:hAnsi="Simplified Arabic" w:cs="Simplified Arabic"/>
          <w:kern w:val="0"/>
          <w:sz w:val="28"/>
          <w:szCs w:val="28"/>
          <w:rtl/>
          <w:lang w:val="en-US" w:eastAsia="ar-SA" w:bidi="ar-EG"/>
          <w14:ligatures w14:val="none"/>
        </w:rPr>
        <w:t xml:space="preserve"> </w:t>
      </w:r>
      <w:r w:rsidR="003B690C" w:rsidRPr="0093033F">
        <w:rPr>
          <w:rFonts w:ascii="Simplified Arabic" w:hAnsi="Simplified Arabic" w:cs="Simplified Arabic"/>
          <w:color w:val="0D0D0D" w:themeColor="text1" w:themeTint="F2"/>
          <w:sz w:val="28"/>
          <w:szCs w:val="28"/>
          <w:rtl/>
        </w:rPr>
        <w:t>في مدينة الأمير سلطان الطبية العسكرية</w:t>
      </w:r>
      <w:r w:rsidR="003B690C"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003B690C"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1.548</w:t>
      </w:r>
      <w:r w:rsidR="003B690C" w:rsidRPr="0093033F">
        <w:rPr>
          <w:rFonts w:ascii="Simplified Arabic" w:eastAsia="Times New Roman" w:hAnsi="Simplified Arabic" w:cs="Simplified Arabic"/>
          <w:kern w:val="0"/>
          <w:sz w:val="28"/>
          <w:szCs w:val="28"/>
          <w:rtl/>
          <w:lang w:val="en-US" w:eastAsia="ar-SA" w:bidi="ar-EG"/>
          <w14:ligatures w14:val="none"/>
        </w:rPr>
        <w:t>%</w:t>
      </w:r>
      <w:r w:rsidR="003B690C" w:rsidRPr="0093033F">
        <w:rPr>
          <w:rFonts w:ascii="Simplified Arabic" w:eastAsia="Times New Roman" w:hAnsi="Simplified Arabic" w:cs="Simplified Arabic" w:hint="cs"/>
          <w:kern w:val="0"/>
          <w:sz w:val="28"/>
          <w:szCs w:val="28"/>
          <w:rtl/>
          <w:lang w:val="en-US" w:eastAsia="ar-SA" w:bidi="ar-EG"/>
          <w14:ligatures w14:val="none"/>
        </w:rPr>
        <w:t xml:space="preserve"> </w:t>
      </w:r>
      <w:r w:rsidR="003B690C" w:rsidRPr="0093033F">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93033F">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93033F">
        <w:rPr>
          <w:rFonts w:ascii="Simplified Arabic" w:eastAsia="Times New Roman" w:hAnsi="Simplified Arabic" w:cs="Simplified Arabic"/>
          <w:b/>
          <w:bCs/>
          <w:sz w:val="22"/>
          <w:szCs w:val="22"/>
          <w:rtl/>
          <w:lang w:bidi="ar-EG"/>
        </w:rPr>
        <w:t>مرونة التعلم</w:t>
      </w:r>
      <w:r w:rsidR="003B690C" w:rsidRPr="0093033F">
        <w:rPr>
          <w:rFonts w:ascii="Simplified Arabic" w:hAnsi="Simplified Arabic" w:cs="Simplified Arabic"/>
          <w:color w:val="0D0D0D" w:themeColor="text1" w:themeTint="F2"/>
          <w:sz w:val="28"/>
          <w:szCs w:val="28"/>
          <w:rtl/>
        </w:rPr>
        <w:t xml:space="preserve"> في إدارة سلاسل الأمداد</w:t>
      </w:r>
      <w:r w:rsidR="003B690C" w:rsidRPr="0093033F">
        <w:rPr>
          <w:rFonts w:ascii="Simplified Arabic" w:eastAsia="Times New Roman" w:hAnsi="Simplified Arabic" w:cs="Simplified Arabic"/>
          <w:kern w:val="0"/>
          <w:sz w:val="28"/>
          <w:szCs w:val="28"/>
          <w:rtl/>
          <w:lang w:val="en-US"/>
          <w14:ligatures w14:val="none"/>
        </w:rPr>
        <w:t xml:space="preserve"> </w:t>
      </w:r>
      <w:r w:rsidR="003B690C"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93033F">
        <w:rPr>
          <w:rFonts w:ascii="Simplified Arabic" w:eastAsia="Times New Roman" w:hAnsi="Simplified Arabic" w:cs="Simplified Arabic"/>
          <w:kern w:val="0"/>
          <w:sz w:val="28"/>
          <w:szCs w:val="28"/>
          <w:lang w:val="en-US" w:bidi="ar-EG"/>
          <w14:ligatures w14:val="none"/>
        </w:rPr>
        <w:t>Sig t</w:t>
      </w:r>
      <w:r w:rsidR="003B690C"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003B690C" w:rsidRPr="0093033F">
        <w:rPr>
          <w:rFonts w:ascii="Simplified Arabic" w:eastAsia="Times New Roman" w:hAnsi="Simplified Arabic" w:cs="Simplified Arabic"/>
          <w:kern w:val="0"/>
          <w:sz w:val="28"/>
          <w:szCs w:val="28"/>
          <w:lang w:val="en-US" w:bidi="ar-EG"/>
          <w14:ligatures w14:val="none"/>
        </w:rPr>
        <w:t>t</w:t>
      </w:r>
      <w:r w:rsidR="003B690C"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93033F">
        <w:rPr>
          <w:rFonts w:ascii="Simplified Arabic" w:eastAsia="Times New Roman" w:hAnsi="Simplified Arabic" w:cs="Simplified Arabic"/>
          <w:kern w:val="0"/>
          <w:sz w:val="28"/>
          <w:szCs w:val="28"/>
          <w:lang w:val="en-US" w:bidi="ar-EG"/>
          <w14:ligatures w14:val="none"/>
        </w:rPr>
        <w:t>t</w:t>
      </w:r>
      <w:r w:rsidR="003B690C" w:rsidRPr="0093033F">
        <w:rPr>
          <w:rFonts w:ascii="Simplified Arabic" w:eastAsia="Times New Roman" w:hAnsi="Simplified Arabic" w:cs="Simplified Arabic"/>
          <w:kern w:val="0"/>
          <w:sz w:val="28"/>
          <w:szCs w:val="28"/>
          <w:rtl/>
          <w:lang w:val="en-US" w:bidi="ar-EG"/>
          <w14:ligatures w14:val="none"/>
        </w:rPr>
        <w:t xml:space="preserve"> الجدولية</w:t>
      </w:r>
      <w:r w:rsidR="003B690C" w:rsidRPr="0093033F">
        <w:rPr>
          <w:rFonts w:ascii="Simplified Arabic" w:eastAsia="Times New Roman" w:hAnsi="Simplified Arabic" w:cs="Simplified Arabic"/>
          <w:kern w:val="0"/>
          <w:sz w:val="28"/>
          <w:szCs w:val="28"/>
          <w:lang w:val="en-US" w:bidi="ar-EG"/>
          <w14:ligatures w14:val="none"/>
        </w:rPr>
        <w:t xml:space="preserve"> </w:t>
      </w:r>
      <w:r w:rsidR="003B690C" w:rsidRPr="0093033F">
        <w:rPr>
          <w:rFonts w:ascii="Simplified Arabic" w:eastAsia="Times New Roman" w:hAnsi="Simplified Arabic" w:cs="Simplified Arabic"/>
          <w:kern w:val="0"/>
          <w:sz w:val="28"/>
          <w:szCs w:val="28"/>
          <w:rtl/>
          <w:lang w:val="en-US" w:bidi="ar-EG"/>
          <w14:ligatures w14:val="none"/>
        </w:rPr>
        <w:t xml:space="preserve">وتبين </w:t>
      </w:r>
      <w:r w:rsidR="003B690C"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93033F">
        <w:rPr>
          <w:rFonts w:ascii="Simplified Arabic" w:eastAsia="Times New Roman" w:hAnsi="Simplified Arabic" w:cs="Simplified Arabic"/>
          <w:b/>
          <w:bCs/>
          <w:sz w:val="22"/>
          <w:szCs w:val="22"/>
          <w:rtl/>
          <w:lang w:bidi="ar-EG"/>
        </w:rPr>
        <w:t>مرونة التعلم</w:t>
      </w:r>
      <w:r w:rsidR="003B690C"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93033F">
        <w:rPr>
          <w:rFonts w:ascii="Simplified Arabic" w:hAnsi="Simplified Arabic" w:cs="Simplified Arabic"/>
          <w:color w:val="0D0D0D" w:themeColor="text1" w:themeTint="F2"/>
          <w:sz w:val="28"/>
          <w:szCs w:val="28"/>
          <w:rtl/>
        </w:rPr>
        <w:t>إدارة سلاسل الأمداد</w:t>
      </w:r>
      <w:r w:rsidR="003B690C" w:rsidRPr="0093033F">
        <w:rPr>
          <w:rFonts w:ascii="Simplified Arabic" w:eastAsia="Times New Roman" w:hAnsi="Simplified Arabic" w:cs="Simplified Arabic"/>
          <w:kern w:val="0"/>
          <w:sz w:val="28"/>
          <w:szCs w:val="28"/>
          <w:rtl/>
          <w:lang w:val="en-US" w:eastAsia="ar-SA" w:bidi="ar-EG"/>
          <w14:ligatures w14:val="none"/>
        </w:rPr>
        <w:t xml:space="preserve"> </w:t>
      </w:r>
      <w:r w:rsidR="003B690C" w:rsidRPr="0093033F">
        <w:rPr>
          <w:rFonts w:ascii="Simplified Arabic" w:hAnsi="Simplified Arabic" w:cs="Simplified Arabic"/>
          <w:color w:val="0D0D0D" w:themeColor="text1" w:themeTint="F2"/>
          <w:sz w:val="28"/>
          <w:szCs w:val="28"/>
          <w:rtl/>
        </w:rPr>
        <w:t>في مدينة الأمير سلطان الطبية العسكرية</w:t>
      </w:r>
      <w:r w:rsidR="003B690C"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003B690C"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B690C" w:rsidRPr="0093033F">
        <w:rPr>
          <w:rFonts w:ascii="Simplified Arabic" w:eastAsia="Times New Roman" w:hAnsi="Simplified Arabic" w:cs="Simplified Arabic" w:hint="cs"/>
          <w:kern w:val="0"/>
          <w:sz w:val="28"/>
          <w:szCs w:val="28"/>
          <w:rtl/>
          <w:lang w:val="en-US" w:eastAsia="ar-SA" w:bidi="ar-EG"/>
          <w14:ligatures w14:val="none"/>
        </w:rPr>
        <w:t>0.169</w:t>
      </w:r>
      <w:r w:rsidR="003B690C" w:rsidRPr="0093033F">
        <w:rPr>
          <w:rFonts w:ascii="Simplified Arabic" w:eastAsia="Times New Roman" w:hAnsi="Simplified Arabic" w:cs="Simplified Arabic"/>
          <w:kern w:val="0"/>
          <w:sz w:val="28"/>
          <w:szCs w:val="28"/>
          <w:rtl/>
          <w:lang w:val="en-US" w:eastAsia="ar-SA" w:bidi="ar-EG"/>
          <w14:ligatures w14:val="none"/>
        </w:rPr>
        <w:t>%</w:t>
      </w:r>
      <w:r w:rsidR="003B690C" w:rsidRPr="0093033F">
        <w:rPr>
          <w:rFonts w:ascii="Simplified Arabic" w:eastAsia="Times New Roman" w:hAnsi="Simplified Arabic" w:cs="Simplified Arabic" w:hint="cs"/>
          <w:kern w:val="0"/>
          <w:sz w:val="28"/>
          <w:szCs w:val="28"/>
          <w:rtl/>
          <w:lang w:val="en-US" w:eastAsia="ar-SA" w:bidi="ar-EG"/>
          <w14:ligatures w14:val="none"/>
        </w:rPr>
        <w:t xml:space="preserve"> </w:t>
      </w:r>
      <w:r w:rsidR="000A00B8" w:rsidRPr="0093033F">
        <w:rPr>
          <w:rFonts w:ascii="Simplified Arabic" w:eastAsia="Times New Roman" w:hAnsi="Simplified Arabic" w:cs="Simplified Arabic" w:hint="cs"/>
          <w:kern w:val="0"/>
          <w:sz w:val="28"/>
          <w:szCs w:val="28"/>
          <w:rtl/>
          <w:lang w:val="en-US" w:eastAsia="ar-SA" w:bidi="ar-EG"/>
          <w14:ligatures w14:val="none"/>
        </w:rPr>
        <w:t xml:space="preserve">مما يبين صحة وقبول الفرضية الرئيسية الثانية للدراسة </w:t>
      </w:r>
    </w:p>
    <w:p w14:paraId="07329942" w14:textId="36B7DDAE"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الأول: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7F9B3361" w14:textId="504DDC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14</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93033F" w14:paraId="710A44AA" w14:textId="77777777" w:rsidTr="001F6E1F">
        <w:trPr>
          <w:jc w:val="center"/>
        </w:trPr>
        <w:tc>
          <w:tcPr>
            <w:tcW w:w="1530" w:type="dxa"/>
          </w:tcPr>
          <w:p w14:paraId="000F1517"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5DA8C8C7"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2F2B67B1"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2F35B9E8"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3B29D37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4EA37D4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F92C88" w:rsidRPr="0093033F" w14:paraId="332B1419" w14:textId="77777777" w:rsidTr="001F6E1F">
        <w:trPr>
          <w:jc w:val="center"/>
        </w:trPr>
        <w:tc>
          <w:tcPr>
            <w:tcW w:w="1530" w:type="dxa"/>
          </w:tcPr>
          <w:p w14:paraId="31F92438"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3DEF58ED" w14:textId="1E59DB45"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0.942</w:t>
            </w:r>
          </w:p>
        </w:tc>
        <w:tc>
          <w:tcPr>
            <w:tcW w:w="1620" w:type="dxa"/>
          </w:tcPr>
          <w:p w14:paraId="22335B1C" w14:textId="16E8155F"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0.888</w:t>
            </w:r>
          </w:p>
        </w:tc>
        <w:tc>
          <w:tcPr>
            <w:tcW w:w="1701" w:type="dxa"/>
          </w:tcPr>
          <w:p w14:paraId="273B00F0" w14:textId="081A7856"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3015.540</w:t>
            </w:r>
          </w:p>
        </w:tc>
        <w:tc>
          <w:tcPr>
            <w:tcW w:w="1840" w:type="dxa"/>
          </w:tcPr>
          <w:p w14:paraId="1D9FC0C5" w14:textId="46689C29"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54.914</w:t>
            </w:r>
          </w:p>
        </w:tc>
        <w:tc>
          <w:tcPr>
            <w:tcW w:w="1769" w:type="dxa"/>
          </w:tcPr>
          <w:p w14:paraId="14B30748" w14:textId="6BB3E0D1" w:rsidR="0017208D" w:rsidRPr="0093033F" w:rsidRDefault="00F92C88"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0.159</w:t>
            </w:r>
          </w:p>
        </w:tc>
      </w:tr>
    </w:tbl>
    <w:p w14:paraId="16AECCBD"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5BF92ACB" w14:textId="12BD2362"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14</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Pr="0093033F">
        <w:rPr>
          <w:rFonts w:ascii="Simplified Arabic" w:eastAsia="Times New Roman" w:hAnsi="Simplified Arabic" w:cs="Simplified Arabic" w:hint="cs"/>
          <w:kern w:val="0"/>
          <w:sz w:val="28"/>
          <w:szCs w:val="28"/>
          <w:rtl/>
          <w:lang w:val="en-US" w:eastAsia="ar-SA" w:bidi="ar-EG"/>
          <w14:ligatures w14:val="none"/>
        </w:rPr>
        <w:t>88.8</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البعد التشغيلي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Calibri" w:hAnsi="Simplified Arabic" w:cs="Simplified Arabic" w:hint="cs"/>
          <w:kern w:val="0"/>
          <w:sz w:val="28"/>
          <w:szCs w:val="28"/>
          <w:rtl/>
          <w14:ligatures w14:val="none"/>
        </w:rPr>
        <w:t xml:space="preserve"> والبعد </w:t>
      </w:r>
      <w:r w:rsidRPr="0093033F">
        <w:rPr>
          <w:rFonts w:ascii="Simplified Arabic" w:eastAsia="Times New Roman" w:hAnsi="Simplified Arabic" w:cs="Simplified Arabic" w:hint="cs"/>
          <w:kern w:val="0"/>
          <w:sz w:val="28"/>
          <w:szCs w:val="28"/>
          <w:rtl/>
          <w:lang w:val="en-US"/>
          <w14:ligatures w14:val="none"/>
        </w:rPr>
        <w:t>التشغيلي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93033F">
        <w:rPr>
          <w:rFonts w:ascii="Simplified Arabic" w:eastAsia="Times New Roman" w:hAnsi="Simplified Arabic" w:cs="Simplified Arabic" w:hint="cs"/>
          <w:kern w:val="0"/>
          <w:sz w:val="28"/>
          <w:szCs w:val="28"/>
          <w:rtl/>
          <w:lang w:val="en-US" w:bidi="ar-EG"/>
          <w14:ligatures w14:val="none"/>
        </w:rPr>
        <w:t>0.942</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Pr="0093033F">
        <w:rPr>
          <w:rFonts w:ascii="Simplified Arabic" w:eastAsia="Times New Roman" w:hAnsi="Simplified Arabic" w:cs="Simplified Arabic" w:hint="cs"/>
          <w:kern w:val="0"/>
          <w:sz w:val="28"/>
          <w:szCs w:val="28"/>
          <w:rtl/>
          <w:lang w:val="en-US"/>
          <w14:ligatures w14:val="none"/>
        </w:rPr>
        <w:t>التشغيلي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14:ligatures w14:val="none"/>
        </w:rPr>
        <w:t xml:space="preserve"> التشغيلي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Pr="0093033F">
        <w:rPr>
          <w:rFonts w:ascii="Simplified Arabic" w:eastAsia="Times New Roman" w:hAnsi="Simplified Arabic" w:cs="Simplified Arabic" w:hint="cs"/>
          <w:kern w:val="0"/>
          <w:sz w:val="28"/>
          <w:szCs w:val="28"/>
          <w:rtl/>
          <w:lang w:val="en-US" w:eastAsia="ar-SA" w:bidi="ar-EG"/>
          <w14:ligatures w14:val="none"/>
        </w:rPr>
        <w:t>0.159</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3B2E3D29" w14:textId="0441D819"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الثاني: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654A3A2C" w14:textId="1BE4CDFF"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15</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 xml:space="preserve">أثر المرونة التنظيمية على البعد </w:t>
      </w:r>
      <w:proofErr w:type="spellStart"/>
      <w:r w:rsidRPr="0093033F">
        <w:rPr>
          <w:rFonts w:ascii="Simplified Arabic" w:eastAsia="Calibri" w:hAnsi="Simplified Arabic" w:cs="Simplified Arabic" w:hint="cs"/>
          <w:b/>
          <w:bCs/>
          <w:kern w:val="0"/>
          <w:rtl/>
          <w:lang w:bidi="ar-EG"/>
          <w14:ligatures w14:val="none"/>
        </w:rPr>
        <w:t>الأمنى</w:t>
      </w:r>
      <w:proofErr w:type="spellEnd"/>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93033F" w14:paraId="19A09FB3" w14:textId="77777777" w:rsidTr="001F6E1F">
        <w:trPr>
          <w:jc w:val="center"/>
        </w:trPr>
        <w:tc>
          <w:tcPr>
            <w:tcW w:w="1530" w:type="dxa"/>
          </w:tcPr>
          <w:p w14:paraId="6BA6A730"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7368CA48"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16251116"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270D463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434C9CC7"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6D27597A"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F92C88" w:rsidRPr="0093033F" w14:paraId="3E82EA0A" w14:textId="77777777" w:rsidTr="001F6E1F">
        <w:trPr>
          <w:jc w:val="center"/>
        </w:trPr>
        <w:tc>
          <w:tcPr>
            <w:tcW w:w="1530" w:type="dxa"/>
          </w:tcPr>
          <w:p w14:paraId="421B4B9A"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2C3027EA" w14:textId="5D99F3E8"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0.944</w:t>
            </w:r>
          </w:p>
        </w:tc>
        <w:tc>
          <w:tcPr>
            <w:tcW w:w="1620" w:type="dxa"/>
          </w:tcPr>
          <w:p w14:paraId="4E781519" w14:textId="2F0297EF"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0.892</w:t>
            </w:r>
          </w:p>
        </w:tc>
        <w:tc>
          <w:tcPr>
            <w:tcW w:w="1701" w:type="dxa"/>
          </w:tcPr>
          <w:p w14:paraId="6FCE38CB" w14:textId="0B48D29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3145.023</w:t>
            </w:r>
          </w:p>
        </w:tc>
        <w:tc>
          <w:tcPr>
            <w:tcW w:w="1840" w:type="dxa"/>
          </w:tcPr>
          <w:p w14:paraId="5565C658" w14:textId="1D9BE394"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56.081</w:t>
            </w:r>
          </w:p>
        </w:tc>
        <w:tc>
          <w:tcPr>
            <w:tcW w:w="1769" w:type="dxa"/>
          </w:tcPr>
          <w:p w14:paraId="3C770EE3" w14:textId="6F260B50" w:rsidR="0017208D" w:rsidRPr="0093033F" w:rsidRDefault="00F92C88"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0.137</w:t>
            </w:r>
          </w:p>
        </w:tc>
      </w:tr>
    </w:tbl>
    <w:p w14:paraId="3F5957BA"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EE38AE2" w14:textId="589BA2C1"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15</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Pr="0093033F">
        <w:rPr>
          <w:rFonts w:ascii="Simplified Arabic" w:eastAsia="Times New Roman" w:hAnsi="Simplified Arabic" w:cs="Simplified Arabic" w:hint="cs"/>
          <w:kern w:val="0"/>
          <w:sz w:val="28"/>
          <w:szCs w:val="28"/>
          <w:rtl/>
          <w:lang w:val="en-US" w:eastAsia="ar-SA" w:bidi="ar-EG"/>
          <w14:ligatures w14:val="none"/>
        </w:rPr>
        <w:t>89.2</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 xml:space="preserve">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Calibri" w:hAnsi="Simplified Arabic" w:cs="Simplified Arabic" w:hint="cs"/>
          <w:kern w:val="0"/>
          <w:sz w:val="28"/>
          <w:szCs w:val="28"/>
          <w:rtl/>
          <w14:ligatures w14:val="none"/>
        </w:rPr>
        <w:t xml:space="preserve"> والبعد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93033F">
        <w:rPr>
          <w:rFonts w:ascii="Simplified Arabic" w:eastAsia="Times New Roman" w:hAnsi="Simplified Arabic" w:cs="Simplified Arabic" w:hint="cs"/>
          <w:kern w:val="0"/>
          <w:sz w:val="28"/>
          <w:szCs w:val="28"/>
          <w:rtl/>
          <w:lang w:val="en-US" w:bidi="ar-EG"/>
          <w14:ligatures w14:val="none"/>
        </w:rPr>
        <w:t>0.944</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14:ligatures w14:val="none"/>
        </w:rPr>
        <w:t xml:space="preserve">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Pr="0093033F">
        <w:rPr>
          <w:rFonts w:ascii="Simplified Arabic" w:eastAsia="Times New Roman" w:hAnsi="Simplified Arabic" w:cs="Simplified Arabic" w:hint="cs"/>
          <w:kern w:val="0"/>
          <w:sz w:val="28"/>
          <w:szCs w:val="28"/>
          <w:rtl/>
          <w:lang w:val="en-US" w:eastAsia="ar-SA" w:bidi="ar-EG"/>
          <w14:ligatures w14:val="none"/>
        </w:rPr>
        <w:t>0.137</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77ED32F8" w14:textId="0B71595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الثالث: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1A3241D7" w14:textId="12FA1119"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16</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93033F" w14:paraId="48E161B0" w14:textId="77777777" w:rsidTr="001F6E1F">
        <w:trPr>
          <w:jc w:val="center"/>
        </w:trPr>
        <w:tc>
          <w:tcPr>
            <w:tcW w:w="1530" w:type="dxa"/>
          </w:tcPr>
          <w:p w14:paraId="1514A13C"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537A4340"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1472E0E5"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162A613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72E08BB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2B5DCF2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AB4031" w:rsidRPr="0093033F" w14:paraId="73F2AB9D" w14:textId="77777777" w:rsidTr="001F6E1F">
        <w:trPr>
          <w:jc w:val="center"/>
        </w:trPr>
        <w:tc>
          <w:tcPr>
            <w:tcW w:w="1530" w:type="dxa"/>
          </w:tcPr>
          <w:p w14:paraId="096D7834"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47A91F82" w14:textId="645EED84"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0.971</w:t>
            </w:r>
          </w:p>
        </w:tc>
        <w:tc>
          <w:tcPr>
            <w:tcW w:w="1620" w:type="dxa"/>
          </w:tcPr>
          <w:p w14:paraId="3E2A960B" w14:textId="3E1A5E01"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0.943</w:t>
            </w:r>
          </w:p>
        </w:tc>
        <w:tc>
          <w:tcPr>
            <w:tcW w:w="1701" w:type="dxa"/>
          </w:tcPr>
          <w:p w14:paraId="02CAF958" w14:textId="0614686A"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6298.538</w:t>
            </w:r>
          </w:p>
        </w:tc>
        <w:tc>
          <w:tcPr>
            <w:tcW w:w="1840" w:type="dxa"/>
          </w:tcPr>
          <w:p w14:paraId="3FCC542D" w14:textId="481EAEFA"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79.363</w:t>
            </w:r>
          </w:p>
        </w:tc>
        <w:tc>
          <w:tcPr>
            <w:tcW w:w="1769" w:type="dxa"/>
          </w:tcPr>
          <w:p w14:paraId="1CC60676" w14:textId="7CA854C1" w:rsidR="0017208D" w:rsidRPr="0093033F" w:rsidRDefault="00AB4031"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0.170</w:t>
            </w:r>
          </w:p>
        </w:tc>
      </w:tr>
    </w:tbl>
    <w:p w14:paraId="3FAEA291"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304F14B" w14:textId="4733040B"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16</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AB4031" w:rsidRPr="0093033F">
        <w:rPr>
          <w:rFonts w:ascii="Simplified Arabic" w:eastAsia="Times New Roman" w:hAnsi="Simplified Arabic" w:cs="Simplified Arabic" w:hint="cs"/>
          <w:kern w:val="0"/>
          <w:sz w:val="28"/>
          <w:szCs w:val="28"/>
          <w:rtl/>
          <w:lang w:val="en-US" w:eastAsia="ar-SA" w:bidi="ar-EG"/>
          <w14:ligatures w14:val="none"/>
        </w:rPr>
        <w:t>94.3</w:t>
      </w:r>
      <w:r w:rsidRPr="0093033F">
        <w:rPr>
          <w:rFonts w:ascii="Simplified Arabic" w:eastAsia="Times New Roman" w:hAnsi="Simplified Arabic" w:cs="Simplified Arabic"/>
          <w:kern w:val="0"/>
          <w:sz w:val="28"/>
          <w:szCs w:val="28"/>
          <w:rtl/>
          <w:lang w:val="en-US" w:eastAsia="ar-SA" w:bidi="ar-EG"/>
          <w14:ligatures w14:val="none"/>
        </w:rPr>
        <w:t>%</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 xml:space="preserve">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Calibri" w:hAnsi="Simplified Arabic" w:cs="Simplified Arabic" w:hint="cs"/>
          <w:kern w:val="0"/>
          <w:sz w:val="28"/>
          <w:szCs w:val="28"/>
          <w:rtl/>
          <w14:ligatures w14:val="none"/>
        </w:rPr>
        <w:t xml:space="preserve"> والبعد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B4031" w:rsidRPr="0093033F">
        <w:rPr>
          <w:rFonts w:ascii="Simplified Arabic" w:eastAsia="Times New Roman" w:hAnsi="Simplified Arabic" w:cs="Simplified Arabic" w:hint="cs"/>
          <w:kern w:val="0"/>
          <w:sz w:val="28"/>
          <w:szCs w:val="28"/>
          <w:rtl/>
          <w:lang w:val="en-US" w:bidi="ar-EG"/>
          <w14:ligatures w14:val="none"/>
        </w:rPr>
        <w:t>0.971</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14:ligatures w14:val="none"/>
        </w:rPr>
        <w:t xml:space="preserve">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AB4031" w:rsidRPr="0093033F">
        <w:rPr>
          <w:rFonts w:ascii="Simplified Arabic" w:eastAsia="Times New Roman" w:hAnsi="Simplified Arabic" w:cs="Simplified Arabic" w:hint="cs"/>
          <w:kern w:val="0"/>
          <w:sz w:val="28"/>
          <w:szCs w:val="28"/>
          <w:rtl/>
          <w:lang w:val="en-US" w:eastAsia="ar-SA" w:bidi="ar-EG"/>
          <w14:ligatures w14:val="none"/>
        </w:rPr>
        <w:t>0.170</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61C95591" w14:textId="7B06FB5B"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الرابع: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536660AC" w14:textId="67FFC50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14:ligatures w14:val="none"/>
        </w:rPr>
      </w:pPr>
      <w:r w:rsidRPr="0093033F">
        <w:rPr>
          <w:rFonts w:ascii="Simplified Arabic" w:eastAsia="Times New Roman" w:hAnsi="Simplified Arabic" w:cs="Simplified Arabic"/>
          <w:b/>
          <w:bCs/>
          <w:kern w:val="0"/>
          <w:rtl/>
          <w:lang w:val="en-US" w:eastAsia="ar-SA"/>
          <w14:ligatures w14:val="none"/>
        </w:rPr>
        <w:t>جدول</w:t>
      </w:r>
      <w:r w:rsidRPr="0093033F">
        <w:rPr>
          <w:rFonts w:ascii="Simplified Arabic" w:eastAsia="Times New Roman" w:hAnsi="Simplified Arabic" w:cs="Simplified Arabic"/>
          <w:b/>
          <w:bCs/>
          <w:kern w:val="0"/>
          <w:rtl/>
          <w:lang w:val="en-US" w:eastAsia="ar-SA"/>
          <w14:ligatures w14:val="none"/>
        </w:rPr>
        <w:fldChar w:fldCharType="begin"/>
      </w:r>
      <w:r w:rsidRPr="0093033F">
        <w:rPr>
          <w:rFonts w:ascii="Simplified Arabic" w:eastAsia="Calibri" w:hAnsi="Simplified Arabic" w:cs="Simplified Arabic"/>
          <w:kern w:val="0"/>
          <w:lang w:val="en-US"/>
          <w14:ligatures w14:val="none"/>
        </w:rPr>
        <w:instrText xml:space="preserve"> XE "</w:instrText>
      </w:r>
      <w:r w:rsidRPr="0093033F">
        <w:rPr>
          <w:rFonts w:ascii="Simplified Arabic" w:eastAsia="Times New Roman" w:hAnsi="Simplified Arabic" w:cs="Simplified Arabic"/>
          <w:b/>
          <w:bCs/>
          <w:kern w:val="0"/>
          <w:rtl/>
          <w:lang w:val="en-US" w:eastAsia="ar-SA"/>
          <w14:ligatures w14:val="none"/>
        </w:rPr>
        <w:instrText>جدول</w:instrText>
      </w:r>
      <w:r w:rsidRPr="0093033F">
        <w:rPr>
          <w:rFonts w:ascii="Simplified Arabic" w:eastAsia="Calibri" w:hAnsi="Simplified Arabic" w:cs="Simplified Arabic"/>
          <w:kern w:val="0"/>
          <w:lang w:val="en-US"/>
          <w14:ligatures w14:val="none"/>
        </w:rPr>
        <w:instrText xml:space="preserve">" </w:instrText>
      </w:r>
      <w:r w:rsidRPr="0093033F">
        <w:rPr>
          <w:rFonts w:ascii="Simplified Arabic" w:eastAsia="Times New Roman" w:hAnsi="Simplified Arabic" w:cs="Simplified Arabic"/>
          <w:b/>
          <w:bCs/>
          <w:kern w:val="0"/>
          <w:rtl/>
          <w:lang w:val="en-US" w:eastAsia="ar-SA"/>
          <w14:ligatures w14:val="none"/>
        </w:rPr>
        <w:fldChar w:fldCharType="end"/>
      </w:r>
      <w:r w:rsidRPr="0093033F">
        <w:rPr>
          <w:rFonts w:ascii="Simplified Arabic" w:eastAsia="Times New Roman" w:hAnsi="Simplified Arabic" w:cs="Simplified Arabic"/>
          <w:b/>
          <w:bCs/>
          <w:kern w:val="0"/>
          <w:rtl/>
          <w:lang w:val="en-US" w:eastAsia="ar-SA"/>
          <w14:ligatures w14:val="none"/>
        </w:rPr>
        <w:t xml:space="preserve"> (4 - </w:t>
      </w:r>
      <w:r w:rsidR="00F93FD2" w:rsidRPr="0093033F">
        <w:rPr>
          <w:rFonts w:ascii="Simplified Arabic" w:eastAsia="Times New Roman" w:hAnsi="Simplified Arabic" w:cs="Simplified Arabic" w:hint="cs"/>
          <w:b/>
          <w:bCs/>
          <w:kern w:val="0"/>
          <w:rtl/>
          <w:lang w:val="en-US" w:eastAsia="ar-SA"/>
          <w14:ligatures w14:val="none"/>
        </w:rPr>
        <w:t>17</w:t>
      </w:r>
      <w:r w:rsidRPr="0093033F">
        <w:rPr>
          <w:rFonts w:ascii="Simplified Arabic" w:eastAsia="Times New Roman" w:hAnsi="Simplified Arabic" w:cs="Simplified Arabic"/>
          <w:b/>
          <w:bCs/>
          <w:kern w:val="0"/>
          <w:rtl/>
          <w:lang w:val="en-US" w:eastAsia="ar-SA"/>
          <w14:ligatures w14:val="none"/>
        </w:rPr>
        <w:t xml:space="preserve">) </w:t>
      </w:r>
      <w:r w:rsidRPr="0093033F">
        <w:rPr>
          <w:rFonts w:ascii="Simplified Arabic" w:eastAsia="Calibri" w:hAnsi="Simplified Arabic" w:cs="Simplified Arabic"/>
          <w:b/>
          <w:bCs/>
          <w:kern w:val="0"/>
          <w:rtl/>
          <w:lang w:bidi="ar-EG"/>
          <w14:ligatures w14:val="none"/>
        </w:rPr>
        <w:t xml:space="preserve">الانحدار الخطى البسيط لاختبار </w:t>
      </w:r>
      <w:r w:rsidRPr="0093033F">
        <w:rPr>
          <w:rFonts w:ascii="Simplified Arabic" w:eastAsia="Calibri" w:hAnsi="Simplified Arabic" w:cs="Simplified Arabic" w:hint="cs"/>
          <w:b/>
          <w:bCs/>
          <w:kern w:val="0"/>
          <w:rtl/>
          <w:lang w:bidi="ar-EG"/>
          <w14:ligatures w14:val="none"/>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93033F" w14:paraId="44840ADB" w14:textId="77777777" w:rsidTr="001F6E1F">
        <w:trPr>
          <w:jc w:val="center"/>
        </w:trPr>
        <w:tc>
          <w:tcPr>
            <w:tcW w:w="1530" w:type="dxa"/>
          </w:tcPr>
          <w:p w14:paraId="1997856C"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الدلالة الإحصائية (</w:t>
            </w:r>
            <w:r w:rsidRPr="0093033F">
              <w:rPr>
                <w:rFonts w:ascii="Simplified Arabic" w:eastAsia="Calibri" w:hAnsi="Simplified Arabic" w:cs="Simplified Arabic"/>
                <w:b/>
                <w:bCs/>
                <w:kern w:val="0"/>
                <w:lang w:val="en-US" w:bidi="ar-EG"/>
                <w14:ligatures w14:val="none"/>
              </w:rPr>
              <w:t>P-VALUE</w:t>
            </w:r>
            <w:r w:rsidRPr="0093033F">
              <w:rPr>
                <w:rFonts w:ascii="Simplified Arabic" w:eastAsia="Calibri" w:hAnsi="Simplified Arabic" w:cs="Simplified Arabic"/>
                <w:b/>
                <w:bCs/>
                <w:kern w:val="0"/>
                <w:rtl/>
                <w:lang w:val="en-US" w:bidi="ar-EG"/>
                <w14:ligatures w14:val="none"/>
              </w:rPr>
              <w:t>)</w:t>
            </w:r>
          </w:p>
        </w:tc>
        <w:tc>
          <w:tcPr>
            <w:tcW w:w="1530" w:type="dxa"/>
          </w:tcPr>
          <w:p w14:paraId="64E63907"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الارتباط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rtl/>
                <w:lang w:val="en-US" w:bidi="ar-EG"/>
                <w14:ligatures w14:val="none"/>
              </w:rPr>
              <w:t>)</w:t>
            </w:r>
          </w:p>
        </w:tc>
        <w:tc>
          <w:tcPr>
            <w:tcW w:w="1620" w:type="dxa"/>
          </w:tcPr>
          <w:p w14:paraId="6F26B59B"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93033F">
              <w:rPr>
                <w:rFonts w:ascii="Simplified Arabic" w:eastAsia="Times New Roman" w:hAnsi="Simplified Arabic" w:cs="Simplified Arabic"/>
                <w:b/>
                <w:bCs/>
                <w:kern w:val="0"/>
                <w:rtl/>
                <w:lang w:val="en-US" w:bidi="ar-EG"/>
                <w14:ligatures w14:val="none"/>
              </w:rPr>
              <w:t>معامل التفسير (</w:t>
            </w:r>
            <w:r w:rsidRPr="0093033F">
              <w:rPr>
                <w:rFonts w:ascii="Simplified Arabic" w:eastAsia="Times New Roman" w:hAnsi="Simplified Arabic" w:cs="Simplified Arabic"/>
                <w:b/>
                <w:bCs/>
                <w:kern w:val="0"/>
                <w:lang w:val="en-US" w:bidi="ar-EG"/>
                <w14:ligatures w14:val="none"/>
              </w:rPr>
              <w:t>R</w:t>
            </w:r>
            <w:r w:rsidRPr="0093033F">
              <w:rPr>
                <w:rFonts w:ascii="Simplified Arabic" w:eastAsia="Times New Roman" w:hAnsi="Simplified Arabic" w:cs="Simplified Arabic"/>
                <w:b/>
                <w:bCs/>
                <w:kern w:val="0"/>
                <w:vertAlign w:val="superscript"/>
                <w:lang w:val="en-US" w:bidi="ar-EG"/>
                <w14:ligatures w14:val="none"/>
              </w:rPr>
              <w:t>2</w:t>
            </w:r>
            <w:r w:rsidRPr="0093033F">
              <w:rPr>
                <w:rFonts w:ascii="Simplified Arabic" w:eastAsia="Times New Roman" w:hAnsi="Simplified Arabic" w:cs="Simplified Arabic"/>
                <w:b/>
                <w:bCs/>
                <w:kern w:val="0"/>
                <w:vertAlign w:val="superscript"/>
                <w:rtl/>
                <w:lang w:val="en-US" w:bidi="ar-EG"/>
                <w14:ligatures w14:val="none"/>
              </w:rPr>
              <w:t>)</w:t>
            </w:r>
          </w:p>
        </w:tc>
        <w:tc>
          <w:tcPr>
            <w:tcW w:w="1701" w:type="dxa"/>
          </w:tcPr>
          <w:p w14:paraId="3B11E303"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النموذج (</w:t>
            </w:r>
            <w:r w:rsidRPr="0093033F">
              <w:rPr>
                <w:rFonts w:ascii="Simplified Arabic" w:eastAsia="Calibri" w:hAnsi="Simplified Arabic" w:cs="Simplified Arabic"/>
                <w:b/>
                <w:bCs/>
                <w:kern w:val="0"/>
                <w:lang w:val="en-US" w:bidi="ar-EG"/>
                <w14:ligatures w14:val="none"/>
              </w:rPr>
              <w:t>F</w:t>
            </w:r>
            <w:r w:rsidRPr="0093033F">
              <w:rPr>
                <w:rFonts w:ascii="Simplified Arabic" w:eastAsia="Calibri" w:hAnsi="Simplified Arabic" w:cs="Simplified Arabic"/>
                <w:b/>
                <w:bCs/>
                <w:kern w:val="0"/>
                <w:rtl/>
                <w:lang w:val="en-US" w:bidi="ar-EG"/>
                <w14:ligatures w14:val="none"/>
              </w:rPr>
              <w:t>)</w:t>
            </w:r>
          </w:p>
        </w:tc>
        <w:tc>
          <w:tcPr>
            <w:tcW w:w="1840" w:type="dxa"/>
          </w:tcPr>
          <w:p w14:paraId="383EAC8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معنوية المتغير التابع (</w:t>
            </w:r>
            <w:r w:rsidRPr="0093033F">
              <w:rPr>
                <w:rFonts w:ascii="Simplified Arabic" w:eastAsia="Calibri" w:hAnsi="Simplified Arabic" w:cs="Simplified Arabic"/>
                <w:b/>
                <w:bCs/>
                <w:kern w:val="0"/>
                <w:lang w:val="en-US" w:bidi="ar-EG"/>
                <w14:ligatures w14:val="none"/>
              </w:rPr>
              <w:t>t</w:t>
            </w:r>
            <w:r w:rsidRPr="0093033F">
              <w:rPr>
                <w:rFonts w:ascii="Simplified Arabic" w:eastAsia="Calibri" w:hAnsi="Simplified Arabic" w:cs="Simplified Arabic"/>
                <w:b/>
                <w:bCs/>
                <w:kern w:val="0"/>
                <w:rtl/>
                <w:lang w:val="en-US" w:bidi="ar-EG"/>
                <w14:ligatures w14:val="none"/>
              </w:rPr>
              <w:t>)</w:t>
            </w:r>
          </w:p>
        </w:tc>
        <w:tc>
          <w:tcPr>
            <w:tcW w:w="1769" w:type="dxa"/>
          </w:tcPr>
          <w:p w14:paraId="576E7B7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b/>
                <w:bCs/>
                <w:kern w:val="0"/>
                <w:rtl/>
                <w:lang w:val="en-US" w:bidi="ar-EG"/>
                <w14:ligatures w14:val="none"/>
              </w:rPr>
              <w:t>معامل التأثير (</w:t>
            </w:r>
            <w:r w:rsidRPr="0093033F">
              <w:rPr>
                <w:rFonts w:ascii="Simplified Arabic" w:eastAsia="Calibri" w:hAnsi="Simplified Arabic" w:cs="Simplified Arabic"/>
                <w:b/>
                <w:bCs/>
                <w:kern w:val="0"/>
                <w:lang w:val="en-US" w:bidi="ar-EG"/>
                <w14:ligatures w14:val="none"/>
              </w:rPr>
              <w:t>b</w:t>
            </w:r>
            <w:r w:rsidRPr="0093033F">
              <w:rPr>
                <w:rFonts w:ascii="Simplified Arabic" w:eastAsia="Calibri" w:hAnsi="Simplified Arabic" w:cs="Simplified Arabic"/>
                <w:b/>
                <w:bCs/>
                <w:kern w:val="0"/>
                <w:rtl/>
                <w:lang w:val="en-US" w:bidi="ar-EG"/>
                <w14:ligatures w14:val="none"/>
              </w:rPr>
              <w:t>)</w:t>
            </w:r>
          </w:p>
        </w:tc>
      </w:tr>
      <w:tr w:rsidR="00B00B42" w:rsidRPr="0093033F" w14:paraId="178ABC0B" w14:textId="77777777" w:rsidTr="001F6E1F">
        <w:trPr>
          <w:jc w:val="center"/>
        </w:trPr>
        <w:tc>
          <w:tcPr>
            <w:tcW w:w="1530" w:type="dxa"/>
          </w:tcPr>
          <w:p w14:paraId="18A13FFD"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b/>
                <w:bCs/>
                <w:kern w:val="0"/>
                <w:rtl/>
                <w:lang w:val="en-US" w:bidi="ar-EG"/>
                <w14:ligatures w14:val="none"/>
              </w:rPr>
              <w:t>0.000</w:t>
            </w:r>
          </w:p>
        </w:tc>
        <w:tc>
          <w:tcPr>
            <w:tcW w:w="1530" w:type="dxa"/>
          </w:tcPr>
          <w:p w14:paraId="7D208ADF" w14:textId="65A63DD7"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0.965</w:t>
            </w:r>
          </w:p>
        </w:tc>
        <w:tc>
          <w:tcPr>
            <w:tcW w:w="1620" w:type="dxa"/>
          </w:tcPr>
          <w:p w14:paraId="647C9587" w14:textId="0F5FD9BE"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0.931</w:t>
            </w:r>
          </w:p>
        </w:tc>
        <w:tc>
          <w:tcPr>
            <w:tcW w:w="1701" w:type="dxa"/>
          </w:tcPr>
          <w:p w14:paraId="1A815A73" w14:textId="5DC96155"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5165.044</w:t>
            </w:r>
          </w:p>
        </w:tc>
        <w:tc>
          <w:tcPr>
            <w:tcW w:w="1840" w:type="dxa"/>
          </w:tcPr>
          <w:p w14:paraId="6F77B1A9" w14:textId="7557B29C"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14:ligatures w14:val="none"/>
              </w:rPr>
            </w:pPr>
            <w:r w:rsidRPr="0093033F">
              <w:rPr>
                <w:rFonts w:ascii="Simplified Arabic" w:eastAsia="Calibri" w:hAnsi="Simplified Arabic" w:cs="Simplified Arabic" w:hint="cs"/>
                <w:b/>
                <w:bCs/>
                <w:kern w:val="0"/>
                <w:rtl/>
                <w:lang w:val="en-US" w:bidi="ar-EG"/>
                <w14:ligatures w14:val="none"/>
              </w:rPr>
              <w:t>71.868</w:t>
            </w:r>
          </w:p>
        </w:tc>
        <w:tc>
          <w:tcPr>
            <w:tcW w:w="1769" w:type="dxa"/>
          </w:tcPr>
          <w:p w14:paraId="5DE78FF6" w14:textId="7713F916" w:rsidR="0017208D" w:rsidRPr="0093033F" w:rsidRDefault="00B00B42" w:rsidP="0093033F">
            <w:pPr>
              <w:bidi/>
              <w:spacing w:after="0" w:line="240" w:lineRule="auto"/>
              <w:ind w:left="488"/>
              <w:jc w:val="center"/>
              <w:rPr>
                <w:rFonts w:ascii="Simplified Arabic" w:eastAsia="Calibri" w:hAnsi="Simplified Arabic" w:cs="Simplified Arabic"/>
                <w:b/>
                <w:bCs/>
                <w:kern w:val="0"/>
                <w:lang w:val="en-US" w:bidi="ar-EG"/>
                <w14:ligatures w14:val="none"/>
              </w:rPr>
            </w:pPr>
            <w:r w:rsidRPr="0093033F">
              <w:rPr>
                <w:rFonts w:ascii="Simplified Arabic" w:eastAsia="Calibri" w:hAnsi="Simplified Arabic" w:cs="Simplified Arabic" w:hint="cs"/>
                <w:b/>
                <w:bCs/>
                <w:kern w:val="0"/>
                <w:rtl/>
                <w:lang w:val="en-US" w:bidi="ar-EG"/>
                <w14:ligatures w14:val="none"/>
              </w:rPr>
              <w:t>0.160</w:t>
            </w:r>
          </w:p>
        </w:tc>
      </w:tr>
    </w:tbl>
    <w:p w14:paraId="405CA626"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14:ligatures w14:val="none"/>
        </w:rPr>
      </w:pPr>
      <w:r w:rsidRPr="0093033F">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3D620F6" w14:textId="3BE5E59D" w:rsidR="00AB4031" w:rsidRPr="0093033F" w:rsidRDefault="00AB4031" w:rsidP="0093033F">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93033F">
        <w:rPr>
          <w:rFonts w:ascii="Simplified Arabic" w:eastAsia="Times New Roman" w:hAnsi="Simplified Arabic" w:cs="Simplified Arabic"/>
          <w:kern w:val="0"/>
          <w:sz w:val="28"/>
          <w:szCs w:val="28"/>
          <w:rtl/>
          <w:lang w:val="en-US"/>
          <w14:ligatures w14:val="none"/>
        </w:rPr>
        <w:t>يتبين من الجدول (4-</w:t>
      </w:r>
      <w:r w:rsidR="00F93FD2" w:rsidRPr="0093033F">
        <w:rPr>
          <w:rFonts w:ascii="Simplified Arabic" w:eastAsia="Times New Roman" w:hAnsi="Simplified Arabic" w:cs="Simplified Arabic" w:hint="cs"/>
          <w:kern w:val="0"/>
          <w:sz w:val="28"/>
          <w:szCs w:val="28"/>
          <w:rtl/>
          <w:lang w:val="en-US"/>
          <w14:ligatures w14:val="none"/>
        </w:rPr>
        <w:t>17</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ان المتغير المستقل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يفسر </w:t>
      </w:r>
      <w:r w:rsidR="00B00B42" w:rsidRPr="0093033F">
        <w:rPr>
          <w:rFonts w:ascii="Simplified Arabic" w:eastAsia="Times New Roman" w:hAnsi="Simplified Arabic" w:cs="Simplified Arabic" w:hint="cs"/>
          <w:kern w:val="0"/>
          <w:sz w:val="28"/>
          <w:szCs w:val="28"/>
          <w:rtl/>
          <w:lang w:val="en-US" w:eastAsia="ar-SA" w:bidi="ar-EG"/>
          <w14:ligatures w14:val="none"/>
        </w:rPr>
        <w:t>93.1</w:t>
      </w:r>
      <w:r w:rsidRPr="0093033F">
        <w:rPr>
          <w:rFonts w:ascii="Simplified Arabic" w:eastAsia="Times New Roman" w:hAnsi="Simplified Arabic" w:cs="Simplified Arabic"/>
          <w:kern w:val="0"/>
          <w:sz w:val="28"/>
          <w:szCs w:val="28"/>
          <w:rtl/>
          <w:lang w:val="en-US" w:eastAsia="ar-SA" w:bidi="ar-EG"/>
          <w14:ligatures w14:val="none"/>
        </w:rPr>
        <w:t xml:space="preserve">% </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93033F">
        <w:rPr>
          <w:rFonts w:ascii="Simplified Arabic" w:hAnsi="Simplified Arabic" w:cs="Simplified Arabic"/>
          <w:color w:val="0D0D0D" w:themeColor="text1" w:themeTint="F2"/>
          <w:sz w:val="28"/>
          <w:szCs w:val="28"/>
          <w:rtl/>
        </w:rPr>
        <w:t>البعد المالي</w:t>
      </w:r>
      <w:r w:rsidRPr="0093033F">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Calibri" w:hAnsi="Simplified Arabic" w:cs="Simplified Arabic" w:hint="cs"/>
          <w:kern w:val="0"/>
          <w:sz w:val="28"/>
          <w:szCs w:val="28"/>
          <w:rtl/>
          <w14:ligatures w14:val="none"/>
        </w:rPr>
        <w:t xml:space="preserve"> والبعد </w:t>
      </w:r>
      <w:r w:rsidRPr="0093033F">
        <w:rPr>
          <w:rFonts w:ascii="Simplified Arabic" w:hAnsi="Simplified Arabic" w:cs="Simplified Arabic"/>
          <w:color w:val="0D0D0D" w:themeColor="text1" w:themeTint="F2"/>
          <w:sz w:val="28"/>
          <w:szCs w:val="28"/>
          <w:rtl/>
        </w:rPr>
        <w:t>المالي</w:t>
      </w:r>
      <w:r w:rsidRPr="0093033F">
        <w:rPr>
          <w:rFonts w:ascii="Simplified Arabic" w:eastAsia="Calibri" w:hAnsi="Simplified Arabic" w:cs="Simplified Arabic" w:hint="cs"/>
          <w:kern w:val="0"/>
          <w:sz w:val="28"/>
          <w:szCs w:val="28"/>
          <w:rtl/>
          <w14:ligatures w14:val="none"/>
        </w:rPr>
        <w:t xml:space="preserve"> </w:t>
      </w:r>
      <w:r w:rsidRPr="0093033F">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B00B42" w:rsidRPr="0093033F">
        <w:rPr>
          <w:rFonts w:ascii="Simplified Arabic" w:eastAsia="Times New Roman" w:hAnsi="Simplified Arabic" w:cs="Simplified Arabic" w:hint="cs"/>
          <w:kern w:val="0"/>
          <w:sz w:val="28"/>
          <w:szCs w:val="28"/>
          <w:rtl/>
          <w:lang w:val="en-US" w:bidi="ar-EG"/>
          <w14:ligatures w14:val="none"/>
        </w:rPr>
        <w:t>0.965</w:t>
      </w:r>
      <w:r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وكذلك تبين </w:t>
      </w:r>
      <w:r w:rsidRPr="0093033F">
        <w:rPr>
          <w:rFonts w:ascii="Simplified Arabic" w:eastAsia="Times New Roman" w:hAnsi="Simplified Arabic" w:cs="Simplified Arabic"/>
          <w:kern w:val="0"/>
          <w:sz w:val="28"/>
          <w:szCs w:val="28"/>
          <w:rtl/>
          <w:lang w:val="en-US" w:bidi="ar-EG"/>
          <w14:ligatures w14:val="none"/>
        </w:rPr>
        <w:t xml:space="preserve">وجود تأثير </w:t>
      </w:r>
      <w:r w:rsidRPr="0093033F">
        <w:rPr>
          <w:rFonts w:ascii="Simplified Arabic" w:eastAsia="Times New Roman" w:hAnsi="Simplified Arabic" w:cs="Simplified Arabic" w:hint="cs"/>
          <w:kern w:val="0"/>
          <w:sz w:val="28"/>
          <w:szCs w:val="28"/>
          <w:rtl/>
          <w:lang w:val="en-US" w:bidi="ar-EG"/>
          <w14:ligatures w14:val="none"/>
        </w:rPr>
        <w:t xml:space="preserve">معنوي مباشر </w:t>
      </w:r>
      <w:r w:rsidRPr="0093033F">
        <w:rPr>
          <w:rFonts w:ascii="Simplified Arabic" w:eastAsia="Times New Roman" w:hAnsi="Simplified Arabic" w:cs="Simplified Arabic"/>
          <w:kern w:val="0"/>
          <w:sz w:val="28"/>
          <w:szCs w:val="28"/>
          <w:rtl/>
          <w:lang w:val="en-US" w:bidi="ar-EG"/>
          <w14:ligatures w14:val="none"/>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المالي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Calibri" w:hAnsi="Simplified Arabic" w:cs="Simplified Arabic" w:hint="cs"/>
          <w:kern w:val="0"/>
          <w:sz w:val="28"/>
          <w:szCs w:val="28"/>
          <w:rtl/>
          <w:lang w:bidi="ar-EG"/>
          <w14:ligatures w14:val="none"/>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المالي</w:t>
      </w:r>
      <w:r w:rsidRPr="0093033F">
        <w:rPr>
          <w:rFonts w:ascii="Simplified Arabic" w:eastAsia="Times New Roman" w:hAnsi="Simplified Arabic" w:cs="Simplified Arabic" w:hint="cs"/>
          <w:kern w:val="0"/>
          <w:sz w:val="28"/>
          <w:szCs w:val="28"/>
          <w:rtl/>
          <w:lang w:val="en-US"/>
          <w14:ligatures w14:val="none"/>
        </w:rPr>
        <w:t xml:space="preserve"> كأحد ابعاد</w:t>
      </w:r>
      <w:r w:rsidRPr="0093033F">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Pr="0093033F">
        <w:rPr>
          <w:rFonts w:ascii="Simplified Arabic" w:eastAsia="Times New Roman" w:hAnsi="Simplified Arabic" w:cs="Simplified Arabic" w:hint="cs"/>
          <w:kern w:val="0"/>
          <w:sz w:val="28"/>
          <w:szCs w:val="28"/>
          <w:rtl/>
          <w:lang w:val="en-US" w:eastAsia="ar-SA" w:bidi="ar-EG"/>
          <w14:ligatures w14:val="none"/>
        </w:rPr>
        <w:t>0.</w:t>
      </w:r>
      <w:r w:rsidR="00B00B42" w:rsidRPr="0093033F">
        <w:rPr>
          <w:rFonts w:ascii="Simplified Arabic" w:eastAsia="Times New Roman" w:hAnsi="Simplified Arabic" w:cs="Simplified Arabic" w:hint="cs"/>
          <w:kern w:val="0"/>
          <w:sz w:val="28"/>
          <w:szCs w:val="28"/>
          <w:rtl/>
          <w:lang w:val="en-US" w:eastAsia="ar-SA" w:bidi="ar-EG"/>
          <w14:ligatures w14:val="none"/>
        </w:rPr>
        <w:t>160</w:t>
      </w:r>
      <w:r w:rsidRPr="0093033F">
        <w:rPr>
          <w:rFonts w:ascii="Simplified Arabic" w:eastAsia="Times New Roman" w:hAnsi="Simplified Arabic" w:cs="Simplified Arabic"/>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eastAsia="ar-SA" w:bidi="ar-EG"/>
          <w14:ligatures w14:val="none"/>
        </w:rPr>
        <w:t>صحة الفرض وقبوله</w:t>
      </w:r>
    </w:p>
    <w:p w14:paraId="658AA699" w14:textId="77777777" w:rsidR="00703E65" w:rsidRPr="0093033F" w:rsidRDefault="00703E65" w:rsidP="0093033F">
      <w:pPr>
        <w:bidi/>
        <w:spacing w:after="200" w:line="276" w:lineRule="auto"/>
        <w:jc w:val="both"/>
        <w:rPr>
          <w:rFonts w:ascii="Simplified Arabic" w:hAnsi="Simplified Arabic" w:cs="Simplified Arabic"/>
          <w:b/>
          <w:bCs/>
          <w:color w:val="0D0D0D" w:themeColor="text1" w:themeTint="F2"/>
          <w:sz w:val="28"/>
          <w:szCs w:val="28"/>
          <w:rtl/>
        </w:rPr>
      </w:pPr>
    </w:p>
    <w:p w14:paraId="105A6119" w14:textId="77777777" w:rsidR="00F93FD2" w:rsidRPr="0093033F" w:rsidRDefault="00F93FD2" w:rsidP="0093033F">
      <w:pPr>
        <w:bidi/>
        <w:spacing w:after="200" w:line="276" w:lineRule="auto"/>
        <w:jc w:val="both"/>
        <w:rPr>
          <w:rFonts w:ascii="Simplified Arabic" w:hAnsi="Simplified Arabic" w:cs="Simplified Arabic"/>
          <w:b/>
          <w:bCs/>
          <w:color w:val="0D0D0D" w:themeColor="text1" w:themeTint="F2"/>
          <w:sz w:val="28"/>
          <w:szCs w:val="28"/>
          <w:rtl/>
        </w:rPr>
      </w:pPr>
    </w:p>
    <w:p w14:paraId="1C6533A0" w14:textId="77777777" w:rsidR="00803504" w:rsidRPr="0093033F" w:rsidRDefault="00803504" w:rsidP="0093033F">
      <w:pPr>
        <w:bidi/>
        <w:spacing w:after="200" w:line="276" w:lineRule="auto"/>
        <w:jc w:val="both"/>
        <w:rPr>
          <w:rFonts w:ascii="Simplified Arabic" w:hAnsi="Simplified Arabic" w:cs="Simplified Arabic"/>
          <w:b/>
          <w:bCs/>
          <w:color w:val="0D0D0D" w:themeColor="text1" w:themeTint="F2"/>
          <w:sz w:val="28"/>
          <w:szCs w:val="28"/>
          <w:rtl/>
        </w:rPr>
      </w:pPr>
    </w:p>
    <w:p w14:paraId="53D6AD60" w14:textId="77777777" w:rsidR="00F93FD2" w:rsidRPr="0093033F" w:rsidRDefault="00F93FD2" w:rsidP="0093033F">
      <w:pPr>
        <w:bidi/>
        <w:spacing w:after="200" w:line="276" w:lineRule="auto"/>
        <w:jc w:val="both"/>
        <w:rPr>
          <w:rFonts w:ascii="Simplified Arabic" w:hAnsi="Simplified Arabic" w:cs="Simplified Arabic"/>
          <w:b/>
          <w:bCs/>
          <w:color w:val="0D0D0D" w:themeColor="text1" w:themeTint="F2"/>
          <w:sz w:val="28"/>
          <w:szCs w:val="28"/>
        </w:rPr>
      </w:pPr>
    </w:p>
    <w:p w14:paraId="03E49716" w14:textId="29B37B3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الثالث: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05F0961D" w14:textId="1AA049A6" w:rsidR="00985498" w:rsidRPr="0093033F" w:rsidRDefault="00985498"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b/>
          <w:bCs/>
          <w:kern w:val="0"/>
          <w:rtl/>
          <w:lang w:val="en-US" w:bidi="ar-EG"/>
          <w14:ligatures w14:val="none"/>
        </w:rPr>
        <w:t>جدول (4-</w:t>
      </w:r>
      <w:r w:rsidR="00F93FD2" w:rsidRPr="0093033F">
        <w:rPr>
          <w:rFonts w:ascii="Simplified Arabic" w:eastAsia="Times New Roman" w:hAnsi="Simplified Arabic" w:cs="Simplified Arabic" w:hint="cs"/>
          <w:b/>
          <w:bCs/>
          <w:kern w:val="0"/>
          <w:rtl/>
          <w:lang w:val="en-US" w:bidi="ar-EG"/>
          <w14:ligatures w14:val="none"/>
        </w:rPr>
        <w:t>18</w:t>
      </w:r>
      <w:r w:rsidRPr="0093033F">
        <w:rPr>
          <w:rFonts w:ascii="Simplified Arabic" w:eastAsia="Times New Roman" w:hAnsi="Simplified Arabic" w:cs="Simplified Arabic"/>
          <w:b/>
          <w:bCs/>
          <w:kern w:val="0"/>
          <w:rtl/>
          <w:lang w:val="en-US" w:bidi="ar-EG"/>
          <w14:ligatures w14:val="none"/>
        </w:rPr>
        <w:t xml:space="preserve">) </w:t>
      </w:r>
      <w:r w:rsidRPr="0093033F">
        <w:rPr>
          <w:rFonts w:ascii="Simplified Arabic" w:eastAsia="Calibri" w:hAnsi="Simplified Arabic" w:cs="Simplified Arabic"/>
          <w:b/>
          <w:bCs/>
          <w:kern w:val="0"/>
          <w:rtl/>
          <w:lang w:bidi="ar-EG"/>
          <w14:ligatures w14:val="none"/>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93033F" w14:paraId="29C4711C" w14:textId="77777777" w:rsidTr="001F6E1F">
        <w:trPr>
          <w:jc w:val="center"/>
        </w:trPr>
        <w:tc>
          <w:tcPr>
            <w:tcW w:w="9016" w:type="dxa"/>
            <w:gridSpan w:val="9"/>
          </w:tcPr>
          <w:p w14:paraId="79BB8403"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985498" w:rsidRPr="0093033F" w14:paraId="7A2768B3" w14:textId="77777777" w:rsidTr="00703E65">
        <w:trPr>
          <w:jc w:val="center"/>
        </w:trPr>
        <w:tc>
          <w:tcPr>
            <w:tcW w:w="3725" w:type="dxa"/>
            <w:gridSpan w:val="3"/>
          </w:tcPr>
          <w:p w14:paraId="70340920"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80" w:type="dxa"/>
            <w:gridSpan w:val="2"/>
          </w:tcPr>
          <w:p w14:paraId="174EF52E"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4B20B68F"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492" w:type="dxa"/>
            <w:gridSpan w:val="2"/>
            <w:vAlign w:val="center"/>
          </w:tcPr>
          <w:p w14:paraId="4108656A"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985498" w:rsidRPr="0093033F" w14:paraId="4AE917F1" w14:textId="77777777" w:rsidTr="00703E65">
        <w:trPr>
          <w:jc w:val="center"/>
        </w:trPr>
        <w:tc>
          <w:tcPr>
            <w:tcW w:w="3725" w:type="dxa"/>
            <w:gridSpan w:val="3"/>
            <w:vAlign w:val="center"/>
          </w:tcPr>
          <w:p w14:paraId="54E88905" w14:textId="7699B93C"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7</w:t>
            </w:r>
          </w:p>
        </w:tc>
        <w:tc>
          <w:tcPr>
            <w:tcW w:w="2380" w:type="dxa"/>
            <w:gridSpan w:val="2"/>
            <w:vAlign w:val="center"/>
          </w:tcPr>
          <w:p w14:paraId="77DD7787" w14:textId="56FFF006"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3</w:t>
            </w:r>
          </w:p>
        </w:tc>
        <w:tc>
          <w:tcPr>
            <w:tcW w:w="1419" w:type="dxa"/>
            <w:gridSpan w:val="2"/>
            <w:vAlign w:val="center"/>
          </w:tcPr>
          <w:p w14:paraId="063F79C5" w14:textId="4F9856FF"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3</w:t>
            </w:r>
          </w:p>
        </w:tc>
        <w:tc>
          <w:tcPr>
            <w:tcW w:w="1492" w:type="dxa"/>
            <w:gridSpan w:val="2"/>
            <w:vAlign w:val="center"/>
          </w:tcPr>
          <w:p w14:paraId="4C2F3AA1" w14:textId="1ED6CCB0"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w:t>
            </w:r>
            <w:r w:rsidR="00703E65" w:rsidRPr="0093033F">
              <w:rPr>
                <w:rFonts w:ascii="Simplified Arabic" w:eastAsia="Times New Roman" w:hAnsi="Simplified Arabic" w:cs="Simplified Arabic" w:hint="cs"/>
                <w:b/>
                <w:bCs/>
                <w:rtl/>
                <w:lang w:bidi="ar-EG"/>
              </w:rPr>
              <w:t>031</w:t>
            </w:r>
          </w:p>
        </w:tc>
      </w:tr>
      <w:tr w:rsidR="00985498" w:rsidRPr="0093033F" w14:paraId="50375BE1" w14:textId="77777777" w:rsidTr="001F6E1F">
        <w:trPr>
          <w:jc w:val="center"/>
        </w:trPr>
        <w:tc>
          <w:tcPr>
            <w:tcW w:w="9016" w:type="dxa"/>
            <w:gridSpan w:val="9"/>
          </w:tcPr>
          <w:p w14:paraId="6B485024" w14:textId="77777777" w:rsidR="00985498" w:rsidRPr="0093033F" w:rsidRDefault="00985498"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985498" w:rsidRPr="0093033F" w14:paraId="5F2DB61E" w14:textId="77777777" w:rsidTr="00703E65">
        <w:trPr>
          <w:jc w:val="center"/>
        </w:trPr>
        <w:tc>
          <w:tcPr>
            <w:tcW w:w="2264" w:type="dxa"/>
            <w:gridSpan w:val="2"/>
          </w:tcPr>
          <w:p w14:paraId="76CCA8AB"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61" w:type="dxa"/>
          </w:tcPr>
          <w:p w14:paraId="246F9179"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2" w:type="dxa"/>
          </w:tcPr>
          <w:p w14:paraId="672C916B"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درجات الحرية</w:t>
            </w:r>
            <w:proofErr w:type="spellStart"/>
            <w:r w:rsidRPr="0093033F">
              <w:rPr>
                <w:rFonts w:ascii="Simplified Arabic" w:eastAsia="Times New Roman" w:hAnsi="Simplified Arabic" w:cs="Simplified Arabic"/>
                <w:b/>
                <w:bCs/>
                <w:lang w:bidi="ar-EG"/>
              </w:rPr>
              <w:t>Df</w:t>
            </w:r>
            <w:proofErr w:type="spellEnd"/>
          </w:p>
        </w:tc>
        <w:tc>
          <w:tcPr>
            <w:tcW w:w="1368" w:type="dxa"/>
          </w:tcPr>
          <w:p w14:paraId="33D39422"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متوسط المربعات</w:t>
            </w:r>
          </w:p>
        </w:tc>
        <w:tc>
          <w:tcPr>
            <w:tcW w:w="1275" w:type="dxa"/>
          </w:tcPr>
          <w:p w14:paraId="56E6A328"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36" w:type="dxa"/>
            <w:gridSpan w:val="3"/>
          </w:tcPr>
          <w:p w14:paraId="690E2852" w14:textId="77777777" w:rsidR="00985498" w:rsidRPr="0093033F" w:rsidRDefault="00985498"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703E65" w:rsidRPr="0093033F" w14:paraId="6D595937" w14:textId="77777777" w:rsidTr="00703E65">
        <w:trPr>
          <w:jc w:val="center"/>
        </w:trPr>
        <w:tc>
          <w:tcPr>
            <w:tcW w:w="2264" w:type="dxa"/>
            <w:gridSpan w:val="2"/>
          </w:tcPr>
          <w:p w14:paraId="77B07F0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61" w:type="dxa"/>
            <w:vAlign w:val="center"/>
          </w:tcPr>
          <w:p w14:paraId="490713FA" w14:textId="2306F47E"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14268.665</w:t>
            </w:r>
          </w:p>
        </w:tc>
        <w:tc>
          <w:tcPr>
            <w:tcW w:w="1012" w:type="dxa"/>
            <w:vAlign w:val="center"/>
          </w:tcPr>
          <w:p w14:paraId="2F963A35" w14:textId="55B14DA0"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3</w:t>
            </w:r>
          </w:p>
        </w:tc>
        <w:tc>
          <w:tcPr>
            <w:tcW w:w="1368" w:type="dxa"/>
            <w:vAlign w:val="center"/>
          </w:tcPr>
          <w:p w14:paraId="3143DBAC" w14:textId="128DD36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4756.222</w:t>
            </w:r>
          </w:p>
        </w:tc>
        <w:tc>
          <w:tcPr>
            <w:tcW w:w="1275" w:type="dxa"/>
            <w:vMerge w:val="restart"/>
            <w:vAlign w:val="center"/>
          </w:tcPr>
          <w:p w14:paraId="134F15DA" w14:textId="0940901D"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1200.831</w:t>
            </w:r>
          </w:p>
        </w:tc>
        <w:tc>
          <w:tcPr>
            <w:tcW w:w="1636" w:type="dxa"/>
            <w:gridSpan w:val="3"/>
            <w:vMerge w:val="restart"/>
            <w:vAlign w:val="center"/>
          </w:tcPr>
          <w:p w14:paraId="5C0600CB"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703E65" w:rsidRPr="0093033F" w14:paraId="700D9074" w14:textId="77777777" w:rsidTr="00703E65">
        <w:trPr>
          <w:jc w:val="center"/>
        </w:trPr>
        <w:tc>
          <w:tcPr>
            <w:tcW w:w="2264" w:type="dxa"/>
            <w:gridSpan w:val="2"/>
          </w:tcPr>
          <w:p w14:paraId="17C07B49"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61" w:type="dxa"/>
            <w:vAlign w:val="center"/>
          </w:tcPr>
          <w:p w14:paraId="4E464D00" w14:textId="54F6E3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1255.566</w:t>
            </w:r>
          </w:p>
        </w:tc>
        <w:tc>
          <w:tcPr>
            <w:tcW w:w="1012" w:type="dxa"/>
            <w:vAlign w:val="center"/>
          </w:tcPr>
          <w:p w14:paraId="7A04DCA7" w14:textId="5D8CBBF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317</w:t>
            </w:r>
          </w:p>
        </w:tc>
        <w:tc>
          <w:tcPr>
            <w:tcW w:w="1368" w:type="dxa"/>
            <w:vAlign w:val="center"/>
          </w:tcPr>
          <w:p w14:paraId="2791E2D6" w14:textId="448CECD4"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3.961</w:t>
            </w:r>
          </w:p>
        </w:tc>
        <w:tc>
          <w:tcPr>
            <w:tcW w:w="1275" w:type="dxa"/>
            <w:vMerge/>
            <w:vAlign w:val="center"/>
          </w:tcPr>
          <w:p w14:paraId="22B8027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08423C3C"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r>
      <w:tr w:rsidR="00703E65" w:rsidRPr="0093033F" w14:paraId="2E2D8047" w14:textId="77777777" w:rsidTr="00703E65">
        <w:trPr>
          <w:jc w:val="center"/>
        </w:trPr>
        <w:tc>
          <w:tcPr>
            <w:tcW w:w="2264" w:type="dxa"/>
            <w:gridSpan w:val="2"/>
          </w:tcPr>
          <w:p w14:paraId="536B96FE"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61" w:type="dxa"/>
            <w:vAlign w:val="center"/>
          </w:tcPr>
          <w:p w14:paraId="618C7AFE" w14:textId="09D25F95"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15524.231</w:t>
            </w:r>
          </w:p>
        </w:tc>
        <w:tc>
          <w:tcPr>
            <w:tcW w:w="1012" w:type="dxa"/>
            <w:vAlign w:val="center"/>
          </w:tcPr>
          <w:p w14:paraId="6557519D" w14:textId="0ED5C96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320</w:t>
            </w:r>
          </w:p>
        </w:tc>
        <w:tc>
          <w:tcPr>
            <w:tcW w:w="1368" w:type="dxa"/>
            <w:vAlign w:val="center"/>
          </w:tcPr>
          <w:p w14:paraId="61E2F117"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5A47DF43"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24CFA5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r>
      <w:tr w:rsidR="00985498" w:rsidRPr="0093033F" w14:paraId="46D5C74B" w14:textId="77777777" w:rsidTr="00703E65">
        <w:trPr>
          <w:jc w:val="center"/>
        </w:trPr>
        <w:tc>
          <w:tcPr>
            <w:tcW w:w="852" w:type="dxa"/>
          </w:tcPr>
          <w:p w14:paraId="229EEA01"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12" w:type="dxa"/>
          </w:tcPr>
          <w:p w14:paraId="4583E368"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61" w:type="dxa"/>
          </w:tcPr>
          <w:p w14:paraId="6FB7EBB6"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2" w:type="dxa"/>
          </w:tcPr>
          <w:p w14:paraId="7DDAAAA3"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68" w:type="dxa"/>
          </w:tcPr>
          <w:p w14:paraId="48D1236E"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1A490250"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794" w:type="dxa"/>
            <w:gridSpan w:val="2"/>
          </w:tcPr>
          <w:p w14:paraId="7DEA783F"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2" w:type="dxa"/>
          </w:tcPr>
          <w:p w14:paraId="27140A24" w14:textId="77777777" w:rsidR="00985498" w:rsidRPr="0093033F" w:rsidRDefault="00985498"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703E65" w:rsidRPr="0093033F" w14:paraId="189B0AA6" w14:textId="77777777" w:rsidTr="00703E65">
        <w:trPr>
          <w:jc w:val="center"/>
        </w:trPr>
        <w:tc>
          <w:tcPr>
            <w:tcW w:w="852" w:type="dxa"/>
            <w:vMerge w:val="restart"/>
          </w:tcPr>
          <w:p w14:paraId="124B5547" w14:textId="05D4385C"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المرونة التنظيمية</w:t>
            </w:r>
          </w:p>
        </w:tc>
        <w:tc>
          <w:tcPr>
            <w:tcW w:w="1412" w:type="dxa"/>
          </w:tcPr>
          <w:p w14:paraId="6F132DC7"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61" w:type="dxa"/>
            <w:vAlign w:val="center"/>
          </w:tcPr>
          <w:p w14:paraId="4DD012D8" w14:textId="33CADD6C" w:rsidR="00703E65" w:rsidRPr="0093033F" w:rsidRDefault="00703E65" w:rsidP="0093033F">
            <w:pPr>
              <w:bidi/>
              <w:spacing w:line="360" w:lineRule="auto"/>
              <w:jc w:val="center"/>
              <w:rPr>
                <w:rFonts w:ascii="Simplified Arabic" w:eastAsia="Times New Roman" w:hAnsi="Simplified Arabic" w:cs="Simplified Arabic"/>
                <w:b/>
                <w:bCs/>
                <w:lang w:bidi="ar-EG"/>
              </w:rPr>
            </w:pPr>
            <w:r w:rsidRPr="0093033F">
              <w:rPr>
                <w:rFonts w:ascii="Traditional Arabic" w:hAnsi="Traditional Arabic" w:cs="Traditional Arabic"/>
                <w:b/>
                <w:bCs/>
                <w:color w:val="000000"/>
                <w:sz w:val="24"/>
                <w:szCs w:val="24"/>
                <w14:ligatures w14:val="standardContextual"/>
              </w:rPr>
              <w:t>2.984</w:t>
            </w:r>
          </w:p>
        </w:tc>
        <w:tc>
          <w:tcPr>
            <w:tcW w:w="1012" w:type="dxa"/>
            <w:vAlign w:val="center"/>
          </w:tcPr>
          <w:p w14:paraId="426FC382" w14:textId="089D3EE5"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.661</w:t>
            </w:r>
          </w:p>
        </w:tc>
        <w:tc>
          <w:tcPr>
            <w:tcW w:w="1368" w:type="dxa"/>
            <w:vAlign w:val="center"/>
          </w:tcPr>
          <w:p w14:paraId="54AC204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A600E26" w14:textId="138295AF"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4.512</w:t>
            </w:r>
          </w:p>
        </w:tc>
        <w:tc>
          <w:tcPr>
            <w:tcW w:w="794" w:type="dxa"/>
            <w:gridSpan w:val="2"/>
            <w:vAlign w:val="center"/>
          </w:tcPr>
          <w:p w14:paraId="020BC264" w14:textId="13B520C9"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.000</w:t>
            </w:r>
          </w:p>
        </w:tc>
        <w:tc>
          <w:tcPr>
            <w:tcW w:w="842" w:type="dxa"/>
          </w:tcPr>
          <w:p w14:paraId="182D301A"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p>
        </w:tc>
      </w:tr>
      <w:tr w:rsidR="00703E65" w:rsidRPr="0093033F" w14:paraId="3CAF2CAB" w14:textId="77777777" w:rsidTr="00703E65">
        <w:trPr>
          <w:jc w:val="center"/>
        </w:trPr>
        <w:tc>
          <w:tcPr>
            <w:tcW w:w="852" w:type="dxa"/>
            <w:vMerge/>
          </w:tcPr>
          <w:p w14:paraId="0EF44B7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4CFEC5F4"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الرؤية الاستراتيجية</w:t>
            </w:r>
          </w:p>
        </w:tc>
        <w:tc>
          <w:tcPr>
            <w:tcW w:w="1461" w:type="dxa"/>
            <w:vAlign w:val="center"/>
          </w:tcPr>
          <w:p w14:paraId="64FCF94E" w14:textId="26B77A11"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.735</w:t>
            </w:r>
          </w:p>
        </w:tc>
        <w:tc>
          <w:tcPr>
            <w:tcW w:w="1012" w:type="dxa"/>
            <w:vAlign w:val="center"/>
          </w:tcPr>
          <w:p w14:paraId="57F5131B" w14:textId="67D296BF"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.031</w:t>
            </w:r>
          </w:p>
        </w:tc>
        <w:tc>
          <w:tcPr>
            <w:tcW w:w="1368" w:type="dxa"/>
            <w:vAlign w:val="center"/>
          </w:tcPr>
          <w:p w14:paraId="6FEAD09E" w14:textId="14EDFC8C"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.512</w:t>
            </w:r>
          </w:p>
        </w:tc>
        <w:tc>
          <w:tcPr>
            <w:tcW w:w="1275" w:type="dxa"/>
            <w:vAlign w:val="center"/>
          </w:tcPr>
          <w:p w14:paraId="1E522720" w14:textId="08FE5490"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23.355</w:t>
            </w:r>
          </w:p>
        </w:tc>
        <w:tc>
          <w:tcPr>
            <w:tcW w:w="794" w:type="dxa"/>
            <w:gridSpan w:val="2"/>
            <w:vAlign w:val="center"/>
          </w:tcPr>
          <w:p w14:paraId="50B3B57D" w14:textId="1FFED9A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14:ligatures w14:val="standardContextual"/>
              </w:rPr>
              <w:t>.000</w:t>
            </w:r>
          </w:p>
        </w:tc>
        <w:tc>
          <w:tcPr>
            <w:tcW w:w="842" w:type="dxa"/>
            <w:vAlign w:val="center"/>
          </w:tcPr>
          <w:p w14:paraId="19466576"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5.453</w:t>
            </w:r>
          </w:p>
        </w:tc>
      </w:tr>
      <w:tr w:rsidR="00703E65" w:rsidRPr="0093033F" w14:paraId="1ADF8526" w14:textId="77777777" w:rsidTr="00703E65">
        <w:trPr>
          <w:jc w:val="center"/>
        </w:trPr>
        <w:tc>
          <w:tcPr>
            <w:tcW w:w="852" w:type="dxa"/>
            <w:vMerge/>
          </w:tcPr>
          <w:p w14:paraId="27517CEE"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7C328402"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البنية التحتية</w:t>
            </w:r>
          </w:p>
        </w:tc>
        <w:tc>
          <w:tcPr>
            <w:tcW w:w="1461" w:type="dxa"/>
            <w:vAlign w:val="center"/>
          </w:tcPr>
          <w:p w14:paraId="38FF40DB" w14:textId="0EF09E22"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.549</w:t>
            </w:r>
          </w:p>
        </w:tc>
        <w:tc>
          <w:tcPr>
            <w:tcW w:w="1012" w:type="dxa"/>
            <w:vAlign w:val="center"/>
          </w:tcPr>
          <w:p w14:paraId="3367DC6A" w14:textId="3FEF3640"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.040</w:t>
            </w:r>
          </w:p>
        </w:tc>
        <w:tc>
          <w:tcPr>
            <w:tcW w:w="1368" w:type="dxa"/>
            <w:vAlign w:val="center"/>
          </w:tcPr>
          <w:p w14:paraId="327F9398" w14:textId="5700FC0E"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.276</w:t>
            </w:r>
          </w:p>
        </w:tc>
        <w:tc>
          <w:tcPr>
            <w:tcW w:w="1275" w:type="dxa"/>
            <w:vAlign w:val="center"/>
          </w:tcPr>
          <w:p w14:paraId="634DF3D3" w14:textId="5BD297E0"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13.741</w:t>
            </w:r>
          </w:p>
        </w:tc>
        <w:tc>
          <w:tcPr>
            <w:tcW w:w="794" w:type="dxa"/>
            <w:gridSpan w:val="2"/>
            <w:vAlign w:val="center"/>
          </w:tcPr>
          <w:p w14:paraId="408FDC0A" w14:textId="391950B4"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.000</w:t>
            </w:r>
          </w:p>
        </w:tc>
        <w:tc>
          <w:tcPr>
            <w:tcW w:w="842" w:type="dxa"/>
            <w:vAlign w:val="center"/>
          </w:tcPr>
          <w:p w14:paraId="69F9452B"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8.696</w:t>
            </w:r>
          </w:p>
        </w:tc>
      </w:tr>
      <w:tr w:rsidR="00703E65" w:rsidRPr="0093033F" w14:paraId="12DD4072" w14:textId="77777777" w:rsidTr="00703E65">
        <w:trPr>
          <w:jc w:val="center"/>
        </w:trPr>
        <w:tc>
          <w:tcPr>
            <w:tcW w:w="852" w:type="dxa"/>
            <w:vMerge/>
          </w:tcPr>
          <w:p w14:paraId="0C03C652"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07DBDE28"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إدارة البيانات وأمنها</w:t>
            </w:r>
          </w:p>
        </w:tc>
        <w:tc>
          <w:tcPr>
            <w:tcW w:w="1461" w:type="dxa"/>
            <w:vAlign w:val="center"/>
          </w:tcPr>
          <w:p w14:paraId="18E65802" w14:textId="1B39EB8D"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.562</w:t>
            </w:r>
          </w:p>
        </w:tc>
        <w:tc>
          <w:tcPr>
            <w:tcW w:w="1012" w:type="dxa"/>
            <w:vAlign w:val="center"/>
          </w:tcPr>
          <w:p w14:paraId="57CB1666" w14:textId="180E31C1"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.041</w:t>
            </w:r>
          </w:p>
        </w:tc>
        <w:tc>
          <w:tcPr>
            <w:tcW w:w="1368" w:type="dxa"/>
            <w:vAlign w:val="center"/>
          </w:tcPr>
          <w:p w14:paraId="25272072" w14:textId="73976F0F"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.327</w:t>
            </w:r>
          </w:p>
        </w:tc>
        <w:tc>
          <w:tcPr>
            <w:tcW w:w="1275" w:type="dxa"/>
            <w:vAlign w:val="center"/>
          </w:tcPr>
          <w:p w14:paraId="691483A3" w14:textId="138C8A43"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13.751</w:t>
            </w:r>
          </w:p>
        </w:tc>
        <w:tc>
          <w:tcPr>
            <w:tcW w:w="794" w:type="dxa"/>
            <w:gridSpan w:val="2"/>
            <w:vAlign w:val="center"/>
          </w:tcPr>
          <w:p w14:paraId="530AF654" w14:textId="11A0F0E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14:ligatures w14:val="standardContextual"/>
              </w:rPr>
              <w:t>.000</w:t>
            </w:r>
          </w:p>
        </w:tc>
        <w:tc>
          <w:tcPr>
            <w:tcW w:w="842" w:type="dxa"/>
            <w:vAlign w:val="center"/>
          </w:tcPr>
          <w:p w14:paraId="6698E6DB"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7.428</w:t>
            </w:r>
          </w:p>
        </w:tc>
      </w:tr>
      <w:tr w:rsidR="00703E65" w:rsidRPr="0093033F" w14:paraId="22CF002C" w14:textId="77777777" w:rsidTr="00703E65">
        <w:trPr>
          <w:jc w:val="center"/>
        </w:trPr>
        <w:tc>
          <w:tcPr>
            <w:tcW w:w="852" w:type="dxa"/>
            <w:vMerge/>
          </w:tcPr>
          <w:p w14:paraId="4CFE0392"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47DBCDAF"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الموارد البشرية</w:t>
            </w:r>
          </w:p>
        </w:tc>
        <w:tc>
          <w:tcPr>
            <w:tcW w:w="1461" w:type="dxa"/>
            <w:vAlign w:val="center"/>
          </w:tcPr>
          <w:p w14:paraId="566E7DA7" w14:textId="7FCA3C28"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0.326</w:t>
            </w:r>
          </w:p>
        </w:tc>
        <w:tc>
          <w:tcPr>
            <w:tcW w:w="1012" w:type="dxa"/>
            <w:vAlign w:val="center"/>
          </w:tcPr>
          <w:p w14:paraId="67D749A8" w14:textId="30533C03"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0.43</w:t>
            </w:r>
          </w:p>
        </w:tc>
        <w:tc>
          <w:tcPr>
            <w:tcW w:w="1368" w:type="dxa"/>
            <w:vAlign w:val="center"/>
          </w:tcPr>
          <w:p w14:paraId="493191A4" w14:textId="127FFCE8"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0.339</w:t>
            </w:r>
          </w:p>
        </w:tc>
        <w:tc>
          <w:tcPr>
            <w:tcW w:w="1275" w:type="dxa"/>
            <w:vAlign w:val="center"/>
          </w:tcPr>
          <w:p w14:paraId="0DAD11BB" w14:textId="46D79360"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b/>
                <w:bCs/>
                <w:color w:val="000000"/>
              </w:rPr>
              <w:t>13.792</w:t>
            </w:r>
          </w:p>
        </w:tc>
        <w:tc>
          <w:tcPr>
            <w:tcW w:w="794" w:type="dxa"/>
            <w:gridSpan w:val="2"/>
            <w:vAlign w:val="center"/>
          </w:tcPr>
          <w:p w14:paraId="438DDB8B" w14:textId="2F0BBD84"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b/>
                <w:bCs/>
                <w:color w:val="000000"/>
              </w:rPr>
              <w:t>0.000</w:t>
            </w:r>
          </w:p>
        </w:tc>
        <w:tc>
          <w:tcPr>
            <w:tcW w:w="842" w:type="dxa"/>
            <w:vAlign w:val="center"/>
          </w:tcPr>
          <w:p w14:paraId="342C4E92"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7.032</w:t>
            </w:r>
          </w:p>
        </w:tc>
      </w:tr>
    </w:tbl>
    <w:p w14:paraId="7A46563F" w14:textId="77777777" w:rsidR="00985498" w:rsidRPr="0093033F" w:rsidRDefault="00985498"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93033F">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767ACEA" w14:textId="09B4D98C" w:rsidR="00985498" w:rsidRPr="0093033F" w:rsidRDefault="00985498" w:rsidP="0093033F">
      <w:pPr>
        <w:bidi/>
        <w:spacing w:after="0" w:line="276" w:lineRule="auto"/>
        <w:jc w:val="both"/>
        <w:rPr>
          <w:rFonts w:ascii="Simplified Arabic" w:eastAsia="Times New Roman" w:hAnsi="Simplified Arabic" w:cs="Simplified Arabic"/>
          <w:kern w:val="0"/>
          <w:sz w:val="28"/>
          <w:szCs w:val="28"/>
          <w:rtl/>
          <w:lang w:val="en-US"/>
          <w14:ligatures w14:val="none"/>
        </w:rPr>
      </w:pPr>
      <w:r w:rsidRPr="0093033F">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sidRPr="0093033F">
        <w:rPr>
          <w:rFonts w:ascii="Simplified Arabic" w:eastAsia="Times New Roman" w:hAnsi="Simplified Arabic" w:cs="Simplified Arabic"/>
          <w:color w:val="000000"/>
          <w:kern w:val="0"/>
          <w:sz w:val="28"/>
          <w:szCs w:val="28"/>
          <w:lang w:val="en-US" w:bidi="ar-EG"/>
          <w14:ligatures w14:val="none"/>
        </w:rPr>
        <w:t>2.031</w:t>
      </w:r>
      <w:r w:rsidRPr="0093033F">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14:ligatures w14:val="none"/>
        </w:rPr>
        <w:t>VIF</w:t>
      </w:r>
      <w:r w:rsidRPr="0093033F">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F617AED" w14:textId="46994A4C" w:rsidR="00985498" w:rsidRPr="0093033F" w:rsidRDefault="00985498"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و</w:t>
      </w:r>
      <w:r w:rsidRPr="0093033F">
        <w:rPr>
          <w:rFonts w:ascii="Simplified Arabic" w:eastAsia="Times New Roman" w:hAnsi="Simplified Arabic" w:cs="Simplified Arabic"/>
          <w:kern w:val="0"/>
          <w:sz w:val="28"/>
          <w:szCs w:val="28"/>
          <w:rtl/>
          <w:lang w:val="en-US"/>
          <w14:ligatures w14:val="none"/>
        </w:rPr>
        <w:t xml:space="preserve">يتبين من الجدول (4 - </w:t>
      </w:r>
      <w:r w:rsidR="00F93FD2" w:rsidRPr="0093033F">
        <w:rPr>
          <w:rFonts w:ascii="Simplified Arabic" w:eastAsia="Times New Roman" w:hAnsi="Simplified Arabic" w:cs="Simplified Arabic" w:hint="cs"/>
          <w:kern w:val="0"/>
          <w:sz w:val="28"/>
          <w:szCs w:val="28"/>
          <w:rtl/>
          <w:lang w:val="en-US"/>
          <w14:ligatures w14:val="none"/>
        </w:rPr>
        <w:t>18</w:t>
      </w:r>
      <w:r w:rsidRPr="0093033F">
        <w:rPr>
          <w:rFonts w:ascii="Simplified Arabic" w:eastAsia="Times New Roman" w:hAnsi="Simplified Arabic" w:cs="Simplified Arabic"/>
          <w:kern w:val="0"/>
          <w:sz w:val="28"/>
          <w:szCs w:val="28"/>
          <w:rtl/>
          <w:lang w:val="en-US"/>
          <w14:ligatures w14:val="none"/>
        </w:rPr>
        <w:t xml:space="preserve">) معنوية النموذج ككل حيث </w:t>
      </w:r>
      <w:r w:rsidRPr="0093033F">
        <w:rPr>
          <w:rFonts w:ascii="Simplified Arabic" w:eastAsia="Times New Roman" w:hAnsi="Simplified Arabic" w:cs="Simplified Arabic"/>
          <w:kern w:val="0"/>
          <w:sz w:val="28"/>
          <w:szCs w:val="28"/>
          <w:rtl/>
          <w:lang w:val="en-US" w:bidi="ar-EG"/>
          <w14:ligatures w14:val="none"/>
        </w:rPr>
        <w:t>كانت قيمة (</w:t>
      </w:r>
      <w:r w:rsidRPr="0093033F">
        <w:rPr>
          <w:rFonts w:ascii="Simplified Arabic" w:eastAsia="Times New Roman" w:hAnsi="Simplified Arabic" w:cs="Simplified Arabic"/>
          <w:kern w:val="0"/>
          <w:sz w:val="28"/>
          <w:szCs w:val="28"/>
          <w:lang w:val="en-US" w:bidi="ar-EG"/>
          <w14:ligatures w14:val="none"/>
        </w:rPr>
        <w:t>Sig F</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F</w:t>
      </w:r>
      <w:r w:rsidRPr="0093033F">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93033F">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93033F">
        <w:rPr>
          <w:rFonts w:ascii="Simplified Arabic" w:eastAsia="Times New Roman" w:hAnsi="Simplified Arabic" w:cs="Simplified Arabic"/>
          <w:kern w:val="0"/>
          <w:sz w:val="28"/>
          <w:szCs w:val="28"/>
          <w:rtl/>
          <w:lang w:val="en-US" w:bidi="ar-EG"/>
          <w14:ligatures w14:val="none"/>
        </w:rPr>
        <w:t xml:space="preserve">التحول الرقمي </w:t>
      </w:r>
      <w:r w:rsidRPr="0093033F">
        <w:rPr>
          <w:rFonts w:ascii="Simplified Arabic" w:hAnsi="Simplified Arabic" w:cs="Simplified Arabic"/>
          <w:color w:val="0D0D0D" w:themeColor="text1" w:themeTint="F2"/>
          <w:sz w:val="28"/>
          <w:szCs w:val="28"/>
          <w:rtl/>
        </w:rPr>
        <w:t xml:space="preserve">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93033F">
        <w:rPr>
          <w:rFonts w:ascii="Simplified Arabic" w:eastAsia="Times New Roman" w:hAnsi="Simplified Arabic" w:cs="Simplified Arabic"/>
          <w:kern w:val="0"/>
          <w:sz w:val="28"/>
          <w:szCs w:val="28"/>
          <w:rtl/>
          <w:lang w:val="en-US"/>
          <w14:ligatures w14:val="none"/>
        </w:rPr>
        <w:t xml:space="preserve">) </w:t>
      </w:r>
      <w:r w:rsidRPr="0093033F">
        <w:rPr>
          <w:rFonts w:ascii="Simplified Arabic" w:eastAsia="Times New Roman" w:hAnsi="Simplified Arabic" w:cs="Simplified Arabic"/>
          <w:kern w:val="0"/>
          <w:sz w:val="28"/>
          <w:szCs w:val="28"/>
          <w:rtl/>
          <w:lang w:val="en-US" w:eastAsia="ar-SA" w:bidi="ar-EG"/>
          <w14:ligatures w14:val="none"/>
        </w:rPr>
        <w:t>تفسر 99.</w:t>
      </w:r>
      <w:r w:rsidR="003073A5" w:rsidRPr="0093033F">
        <w:rPr>
          <w:rFonts w:ascii="Simplified Arabic" w:eastAsia="Times New Roman" w:hAnsi="Simplified Arabic" w:cs="Simplified Arabic" w:hint="cs"/>
          <w:kern w:val="0"/>
          <w:sz w:val="28"/>
          <w:szCs w:val="28"/>
          <w:rtl/>
          <w:lang w:val="en-US" w:eastAsia="ar-SA" w:bidi="ar-EG"/>
          <w14:ligatures w14:val="none"/>
        </w:rPr>
        <w:t>3</w:t>
      </w:r>
      <w:r w:rsidRPr="0093033F">
        <w:rPr>
          <w:rFonts w:ascii="Simplified Arabic" w:eastAsia="Times New Roman" w:hAnsi="Simplified Arabic" w:cs="Simplified Arabic"/>
          <w:kern w:val="0"/>
          <w:sz w:val="28"/>
          <w:szCs w:val="28"/>
          <w:rtl/>
          <w:lang w:val="en-US" w:eastAsia="ar-SA" w:bidi="ar-EG"/>
          <w14:ligatures w14:val="none"/>
        </w:rPr>
        <w:t xml:space="preserve">% </w:t>
      </w:r>
      <w:r w:rsidR="00F93FD2" w:rsidRPr="0093033F">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93033F">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3073A5" w:rsidRPr="0093033F">
        <w:rPr>
          <w:rFonts w:ascii="Simplified Arabic" w:hAnsi="Simplified Arabic" w:cs="Simplified Arabic"/>
          <w:color w:val="0D0D0D" w:themeColor="text1" w:themeTint="F2"/>
          <w:sz w:val="28"/>
          <w:szCs w:val="28"/>
          <w:rtl/>
        </w:rPr>
        <w:t>المرونة التنظيمية</w:t>
      </w:r>
      <w:r w:rsidRPr="0093033F">
        <w:rPr>
          <w:rFonts w:ascii="Simplified Arabic" w:eastAsia="Times New Roman" w:hAnsi="Simplified Arabic" w:cs="Simplified Arabic"/>
          <w:kern w:val="0"/>
          <w:sz w:val="28"/>
          <w:szCs w:val="28"/>
          <w:rtl/>
          <w:lang w:val="en-US"/>
          <w14:ligatures w14:val="none"/>
        </w:rPr>
        <w:t>)</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الرؤية الاستراتيجية </w:t>
      </w:r>
      <w:r w:rsidRPr="0093033F">
        <w:rPr>
          <w:rFonts w:ascii="Simplified Arabic" w:hAnsi="Simplified Arabic" w:cs="Simplified Arabic"/>
          <w:color w:val="0D0D0D" w:themeColor="text1" w:themeTint="F2"/>
          <w:sz w:val="28"/>
          <w:szCs w:val="28"/>
          <w:rtl/>
        </w:rPr>
        <w:t xml:space="preserve">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Times New Roman" w:hAnsi="Simplified Arabic" w:cs="Simplified Arabic"/>
          <w:kern w:val="0"/>
          <w:sz w:val="28"/>
          <w:szCs w:val="28"/>
          <w:rtl/>
          <w:lang w:val="en-US" w:bidi="ar-EG"/>
          <w14:ligatures w14:val="none"/>
        </w:rPr>
        <w:t xml:space="preserve">الرؤية الاستراتيجية </w:t>
      </w:r>
      <w:r w:rsidRPr="0093033F">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073A5" w:rsidRPr="0093033F">
        <w:rPr>
          <w:rFonts w:ascii="Simplified Arabic" w:eastAsia="Times New Roman" w:hAnsi="Simplified Arabic" w:cs="Simplified Arabic" w:hint="cs"/>
          <w:kern w:val="0"/>
          <w:sz w:val="28"/>
          <w:szCs w:val="28"/>
          <w:rtl/>
          <w:lang w:val="en-US" w:eastAsia="ar-SA" w:bidi="ar-EG"/>
          <w14:ligatures w14:val="none"/>
        </w:rPr>
        <w:t>0.735</w:t>
      </w:r>
      <w:r w:rsidRPr="0093033F">
        <w:rPr>
          <w:rFonts w:ascii="Simplified Arabic" w:eastAsia="Times New Roman" w:hAnsi="Simplified Arabic" w:cs="Simplified Arabic"/>
          <w:kern w:val="0"/>
          <w:sz w:val="28"/>
          <w:szCs w:val="28"/>
          <w:rtl/>
          <w:lang w:val="en-US" w:eastAsia="ar-SA" w:bidi="ar-EG"/>
          <w14:ligatures w14:val="none"/>
        </w:rPr>
        <w:t xml:space="preserve">% وكذلك تبين </w:t>
      </w:r>
      <w:r w:rsidRPr="0093033F">
        <w:rPr>
          <w:rFonts w:ascii="Simplified Arabic" w:eastAsia="Times New Roman" w:hAnsi="Simplified Arabic" w:cs="Simplified Arabic"/>
          <w:kern w:val="0"/>
          <w:sz w:val="28"/>
          <w:szCs w:val="28"/>
          <w:rtl/>
          <w:lang w:val="en-US" w:bidi="ar-EG"/>
          <w14:ligatures w14:val="none"/>
        </w:rPr>
        <w:t>وجود تأثير ذي دلالة إحصائية لمستوى البنية التحتية</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Times New Roman" w:hAnsi="Simplified Arabic" w:cs="Simplified Arabic"/>
          <w:kern w:val="0"/>
          <w:sz w:val="28"/>
          <w:szCs w:val="28"/>
          <w:rtl/>
          <w:lang w:val="en-US" w:bidi="ar-EG"/>
          <w14:ligatures w14:val="none"/>
        </w:rPr>
        <w:t>البنية التحتية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073A5" w:rsidRPr="0093033F">
        <w:rPr>
          <w:rFonts w:ascii="Simplified Arabic" w:eastAsia="Times New Roman" w:hAnsi="Simplified Arabic" w:cs="Simplified Arabic" w:hint="cs"/>
          <w:kern w:val="0"/>
          <w:sz w:val="28"/>
          <w:szCs w:val="28"/>
          <w:rtl/>
          <w:lang w:val="en-US" w:eastAsia="ar-SA" w:bidi="ar-EG"/>
          <w14:ligatures w14:val="none"/>
        </w:rPr>
        <w:t>0.549</w:t>
      </w:r>
      <w:r w:rsidRPr="0093033F">
        <w:rPr>
          <w:rFonts w:ascii="Simplified Arabic" w:eastAsia="Times New Roman" w:hAnsi="Simplified Arabic" w:cs="Simplified Arabic"/>
          <w:kern w:val="0"/>
          <w:sz w:val="28"/>
          <w:szCs w:val="28"/>
          <w:rtl/>
          <w:lang w:val="en-US" w:eastAsia="ar-SA" w:bidi="ar-EG"/>
          <w14:ligatures w14:val="none"/>
        </w:rPr>
        <w:t xml:space="preserve">% وأيضا تبين </w:t>
      </w:r>
      <w:r w:rsidRPr="0093033F">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93033F">
        <w:rPr>
          <w:rFonts w:ascii="Simplified Arabic" w:eastAsia="Times New Roman" w:hAnsi="Simplified Arabic" w:cs="Simplified Arabic"/>
          <w:kern w:val="0"/>
          <w:sz w:val="28"/>
          <w:szCs w:val="28"/>
          <w:rtl/>
          <w14:ligatures w14:val="none"/>
        </w:rPr>
        <w:t>إدارة البيانات وأمنها</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Times New Roman" w:hAnsi="Simplified Arabic" w:cs="Simplified Arabic"/>
          <w:kern w:val="0"/>
          <w:sz w:val="28"/>
          <w:szCs w:val="28"/>
          <w:rtl/>
          <w14:ligatures w14:val="none"/>
        </w:rPr>
        <w:t>إدارة البيانات وأمنها</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073A5" w:rsidRPr="0093033F">
        <w:rPr>
          <w:rFonts w:ascii="Simplified Arabic" w:hAnsi="Simplified Arabic" w:cs="Simplified Arabic"/>
          <w:color w:val="0D0D0D" w:themeColor="text1" w:themeTint="F2"/>
          <w:sz w:val="28"/>
          <w:szCs w:val="28"/>
          <w:rtl/>
        </w:rPr>
        <w:t>المرونة التنظيمية</w:t>
      </w:r>
      <w:r w:rsidRPr="0093033F">
        <w:rPr>
          <w:rFonts w:ascii="Simplified Arabic" w:eastAsia="Times New Roman" w:hAnsi="Simplified Arabic" w:cs="Simplified Arabic"/>
          <w:kern w:val="0"/>
          <w:sz w:val="28"/>
          <w:szCs w:val="28"/>
          <w:rtl/>
          <w:lang w:val="en-US" w:eastAsia="ar-SA" w:bidi="ar-EG"/>
          <w14:ligatures w14:val="none"/>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073A5" w:rsidRPr="0093033F">
        <w:rPr>
          <w:rFonts w:ascii="Simplified Arabic" w:eastAsia="Times New Roman" w:hAnsi="Simplified Arabic" w:cs="Simplified Arabic" w:hint="cs"/>
          <w:kern w:val="0"/>
          <w:sz w:val="28"/>
          <w:szCs w:val="28"/>
          <w:rtl/>
          <w:lang w:val="en-US" w:eastAsia="ar-SA" w:bidi="ar-EG"/>
          <w14:ligatures w14:val="none"/>
        </w:rPr>
        <w:t>0.562</w:t>
      </w:r>
      <w:r w:rsidRPr="0093033F">
        <w:rPr>
          <w:rFonts w:ascii="Simplified Arabic" w:eastAsia="Times New Roman" w:hAnsi="Simplified Arabic" w:cs="Simplified Arabic"/>
          <w:kern w:val="0"/>
          <w:sz w:val="28"/>
          <w:szCs w:val="28"/>
          <w:rtl/>
          <w:lang w:val="en-US" w:eastAsia="ar-SA" w:bidi="ar-EG"/>
          <w14:ligatures w14:val="none"/>
        </w:rPr>
        <w:t xml:space="preserve">% وتبين </w:t>
      </w:r>
      <w:r w:rsidRPr="0093033F">
        <w:rPr>
          <w:rFonts w:ascii="Simplified Arabic" w:eastAsia="Times New Roman" w:hAnsi="Simplified Arabic" w:cs="Simplified Arabic"/>
          <w:kern w:val="0"/>
          <w:sz w:val="28"/>
          <w:szCs w:val="28"/>
          <w:rtl/>
          <w:lang w:val="en-US" w:bidi="ar-EG"/>
          <w14:ligatures w14:val="none"/>
        </w:rPr>
        <w:t>تأثير ذي دلالة إحصائية لمستوى الموارد البشرية</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93033F">
        <w:rPr>
          <w:rFonts w:ascii="Simplified Arabic" w:eastAsia="Times New Roman" w:hAnsi="Simplified Arabic" w:cs="Simplified Arabic"/>
          <w:kern w:val="0"/>
          <w:sz w:val="28"/>
          <w:szCs w:val="28"/>
          <w:lang w:val="en-US" w:bidi="ar-EG"/>
          <w14:ligatures w14:val="none"/>
        </w:rPr>
        <w:t>Sig t</w:t>
      </w:r>
      <w:r w:rsidRPr="0093033F">
        <w:rPr>
          <w:rFonts w:ascii="Simplified Arabic" w:eastAsia="Times New Roman" w:hAnsi="Simplified Arabic" w:cs="Simplified Arabic"/>
          <w:kern w:val="0"/>
          <w:sz w:val="28"/>
          <w:szCs w:val="28"/>
          <w:rtl/>
          <w:lang w:val="en-US" w:bidi="ar-EG"/>
          <w14:ligatures w14:val="none"/>
        </w:rPr>
        <w:t xml:space="preserve">) = 0.002 وهي قيمة أقل من 0.05 أي أن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93033F">
        <w:rPr>
          <w:rFonts w:ascii="Simplified Arabic" w:eastAsia="Times New Roman" w:hAnsi="Simplified Arabic" w:cs="Simplified Arabic"/>
          <w:kern w:val="0"/>
          <w:sz w:val="28"/>
          <w:szCs w:val="28"/>
          <w:lang w:val="en-US" w:bidi="ar-EG"/>
          <w14:ligatures w14:val="none"/>
        </w:rPr>
        <w:t>t</w:t>
      </w:r>
      <w:r w:rsidRPr="0093033F">
        <w:rPr>
          <w:rFonts w:ascii="Simplified Arabic" w:eastAsia="Times New Roman" w:hAnsi="Simplified Arabic" w:cs="Simplified Arabic"/>
          <w:kern w:val="0"/>
          <w:sz w:val="28"/>
          <w:szCs w:val="28"/>
          <w:rtl/>
          <w:lang w:val="en-US" w:bidi="ar-EG"/>
          <w14:ligatures w14:val="none"/>
        </w:rPr>
        <w:t xml:space="preserve"> الجدولية</w:t>
      </w:r>
      <w:r w:rsidRPr="0093033F">
        <w:rPr>
          <w:rFonts w:ascii="Simplified Arabic" w:eastAsia="Times New Roman" w:hAnsi="Simplified Arabic" w:cs="Simplified Arabic"/>
          <w:kern w:val="0"/>
          <w:sz w:val="28"/>
          <w:szCs w:val="28"/>
          <w:lang w:val="en-US" w:bidi="ar-EG"/>
          <w14:ligatures w14:val="none"/>
        </w:rPr>
        <w:t xml:space="preserve"> </w:t>
      </w:r>
      <w:r w:rsidRPr="0093033F">
        <w:rPr>
          <w:rFonts w:ascii="Simplified Arabic" w:eastAsia="Times New Roman" w:hAnsi="Simplified Arabic" w:cs="Simplified Arabic"/>
          <w:kern w:val="0"/>
          <w:sz w:val="28"/>
          <w:szCs w:val="28"/>
          <w:rtl/>
          <w:lang w:val="en-US" w:bidi="ar-EG"/>
          <w14:ligatures w14:val="none"/>
        </w:rPr>
        <w:t xml:space="preserve">وتبين </w:t>
      </w:r>
      <w:r w:rsidRPr="0093033F">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93033F">
        <w:rPr>
          <w:rFonts w:ascii="Simplified Arabic" w:eastAsia="Times New Roman" w:hAnsi="Simplified Arabic" w:cs="Simplified Arabic"/>
          <w:kern w:val="0"/>
          <w:sz w:val="28"/>
          <w:szCs w:val="28"/>
          <w:rtl/>
          <w:lang w:val="en-US" w:bidi="ar-EG"/>
          <w14:ligatures w14:val="none"/>
        </w:rPr>
        <w:t>الموارد البشرية</w:t>
      </w:r>
      <w:r w:rsidRPr="0093033F">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14:ligatures w14:val="none"/>
        </w:rPr>
        <w:t xml:space="preserve">بمقدار </w:t>
      </w:r>
      <w:r w:rsidR="003073A5" w:rsidRPr="0093033F">
        <w:rPr>
          <w:rFonts w:ascii="Simplified Arabic" w:eastAsia="Times New Roman" w:hAnsi="Simplified Arabic" w:cs="Simplified Arabic" w:hint="cs"/>
          <w:kern w:val="0"/>
          <w:sz w:val="28"/>
          <w:szCs w:val="28"/>
          <w:rtl/>
          <w:lang w:val="en-US" w:eastAsia="ar-SA" w:bidi="ar-EG"/>
          <w14:ligatures w14:val="none"/>
        </w:rPr>
        <w:t>0.326</w:t>
      </w:r>
      <w:r w:rsidRPr="0093033F">
        <w:rPr>
          <w:rFonts w:ascii="Simplified Arabic" w:eastAsia="Times New Roman" w:hAnsi="Simplified Arabic" w:cs="Simplified Arabic"/>
          <w:kern w:val="0"/>
          <w:sz w:val="28"/>
          <w:szCs w:val="28"/>
          <w:rtl/>
          <w:lang w:val="en-US" w:eastAsia="ar-SA" w:bidi="ar-EG"/>
          <w14:ligatures w14:val="none"/>
        </w:rPr>
        <w:t>%</w:t>
      </w:r>
      <w:r w:rsidR="000A00B8" w:rsidRPr="0093033F">
        <w:rPr>
          <w:rFonts w:ascii="Simplified Arabic" w:eastAsia="Times New Roman" w:hAnsi="Simplified Arabic" w:cs="Simplified Arabic" w:hint="cs"/>
          <w:kern w:val="0"/>
          <w:sz w:val="28"/>
          <w:szCs w:val="28"/>
          <w:rtl/>
          <w:lang w:val="en-US" w:eastAsia="ar-SA" w:bidi="ar-EG"/>
          <w14:ligatures w14:val="none"/>
        </w:rPr>
        <w:t xml:space="preserve"> مما يبين </w:t>
      </w:r>
      <w:r w:rsidR="000A00B8" w:rsidRPr="0093033F">
        <w:rPr>
          <w:rFonts w:ascii="Simplified Arabic" w:eastAsia="Times New Roman" w:hAnsi="Simplified Arabic" w:cs="Simplified Arabic" w:hint="cs"/>
          <w:kern w:val="0"/>
          <w:sz w:val="28"/>
          <w:szCs w:val="28"/>
          <w:rtl/>
          <w:lang w:val="en-US"/>
          <w14:ligatures w14:val="none"/>
        </w:rPr>
        <w:t>صحة وقبول</w:t>
      </w:r>
      <w:r w:rsidR="000A00B8" w:rsidRPr="0093033F">
        <w:rPr>
          <w:rFonts w:ascii="Simplified Arabic" w:eastAsia="Times New Roman" w:hAnsi="Simplified Arabic" w:cs="Simplified Arabic"/>
          <w:kern w:val="0"/>
          <w:sz w:val="28"/>
          <w:szCs w:val="28"/>
          <w:rtl/>
          <w:lang w:val="en-US"/>
          <w14:ligatures w14:val="none"/>
        </w:rPr>
        <w:t xml:space="preserve"> الفرضية </w:t>
      </w:r>
      <w:r w:rsidR="000A00B8" w:rsidRPr="0093033F">
        <w:rPr>
          <w:rFonts w:ascii="Simplified Arabic" w:eastAsia="Times New Roman" w:hAnsi="Simplified Arabic" w:cs="Simplified Arabic" w:hint="cs"/>
          <w:kern w:val="0"/>
          <w:sz w:val="28"/>
          <w:szCs w:val="28"/>
          <w:rtl/>
          <w:lang w:val="en-US"/>
          <w14:ligatures w14:val="none"/>
        </w:rPr>
        <w:t xml:space="preserve">الرئيسية </w:t>
      </w:r>
      <w:r w:rsidR="000A00B8" w:rsidRPr="0093033F">
        <w:rPr>
          <w:rFonts w:ascii="Simplified Arabic" w:eastAsia="Times New Roman" w:hAnsi="Simplified Arabic" w:cs="Simplified Arabic"/>
          <w:kern w:val="0"/>
          <w:sz w:val="28"/>
          <w:szCs w:val="28"/>
          <w:rtl/>
          <w:lang w:val="en-US"/>
          <w14:ligatures w14:val="none"/>
        </w:rPr>
        <w:t>ال</w:t>
      </w:r>
      <w:r w:rsidR="000A00B8" w:rsidRPr="0093033F">
        <w:rPr>
          <w:rFonts w:ascii="Simplified Arabic" w:eastAsia="Times New Roman" w:hAnsi="Simplified Arabic" w:cs="Simplified Arabic" w:hint="cs"/>
          <w:kern w:val="0"/>
          <w:sz w:val="28"/>
          <w:szCs w:val="28"/>
          <w:rtl/>
          <w:lang w:val="en-US"/>
          <w14:ligatures w14:val="none"/>
        </w:rPr>
        <w:t>ثالثة</w:t>
      </w:r>
      <w:r w:rsidR="000A00B8" w:rsidRPr="0093033F">
        <w:rPr>
          <w:rFonts w:ascii="Simplified Arabic" w:eastAsia="Times New Roman" w:hAnsi="Simplified Arabic" w:cs="Simplified Arabic"/>
          <w:kern w:val="0"/>
          <w:sz w:val="28"/>
          <w:szCs w:val="28"/>
          <w:rtl/>
          <w:lang w:val="en-US"/>
          <w14:ligatures w14:val="none"/>
        </w:rPr>
        <w:t xml:space="preserve"> للدراسة</w:t>
      </w:r>
    </w:p>
    <w:p w14:paraId="7384E0AF" w14:textId="4AB6E015"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الرابع: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6EBE4B6E" w14:textId="44EE4840" w:rsidR="00F93FD2" w:rsidRPr="0093033F" w:rsidRDefault="00F93FD2" w:rsidP="0093033F">
      <w:pPr>
        <w:bidi/>
        <w:spacing w:after="200" w:line="276" w:lineRule="auto"/>
        <w:jc w:val="center"/>
        <w:rPr>
          <w:rFonts w:ascii="Simplified Arabic" w:hAnsi="Simplified Arabic" w:cs="Simplified Arabic"/>
          <w:b/>
          <w:bCs/>
          <w:color w:val="0D0D0D" w:themeColor="text1" w:themeTint="F2"/>
          <w:rtl/>
        </w:rPr>
      </w:pPr>
      <w:r w:rsidRPr="0093033F">
        <w:rPr>
          <w:rFonts w:ascii="Simplified Arabic" w:hAnsi="Simplified Arabic" w:cs="Simplified Arabic"/>
          <w:b/>
          <w:bCs/>
          <w:color w:val="0D0D0D" w:themeColor="text1" w:themeTint="F2"/>
          <w:rtl/>
        </w:rPr>
        <w:t xml:space="preserve">جدول (4 -19) </w:t>
      </w:r>
      <w:r w:rsidR="00B943FA" w:rsidRPr="0093033F">
        <w:rPr>
          <w:rFonts w:ascii="Simplified Arabic" w:hAnsi="Simplified Arabic" w:cs="Simplified Arabic"/>
          <w:b/>
          <w:bCs/>
          <w:color w:val="0D0D0D" w:themeColor="text1" w:themeTint="F2"/>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93033F" w14:paraId="0D7E494D" w14:textId="77777777" w:rsidTr="00B943FA">
        <w:tc>
          <w:tcPr>
            <w:tcW w:w="1439" w:type="pct"/>
            <w:vAlign w:val="center"/>
            <w:hideMark/>
          </w:tcPr>
          <w:p w14:paraId="265C4E4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نوع المؤشر</w:t>
            </w:r>
          </w:p>
        </w:tc>
        <w:tc>
          <w:tcPr>
            <w:tcW w:w="686" w:type="pct"/>
            <w:vAlign w:val="center"/>
            <w:hideMark/>
          </w:tcPr>
          <w:p w14:paraId="3E32CDD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المؤشر</w:t>
            </w:r>
          </w:p>
        </w:tc>
        <w:tc>
          <w:tcPr>
            <w:tcW w:w="756" w:type="pct"/>
            <w:vAlign w:val="center"/>
            <w:hideMark/>
          </w:tcPr>
          <w:p w14:paraId="3E0F436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النموذج الافتراضي</w:t>
            </w:r>
            <w:r w:rsidRPr="0093033F">
              <w:rPr>
                <w:rFonts w:ascii="Simplified Arabic" w:eastAsia="Times New Roman" w:hAnsi="Simplified Arabic" w:cs="Simplified Arabic"/>
                <w:b/>
                <w:bCs/>
              </w:rPr>
              <w:t xml:space="preserve"> (Default)</w:t>
            </w:r>
          </w:p>
        </w:tc>
        <w:tc>
          <w:tcPr>
            <w:tcW w:w="2119" w:type="pct"/>
            <w:vAlign w:val="center"/>
            <w:hideMark/>
          </w:tcPr>
          <w:p w14:paraId="6A99131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التفسير</w:t>
            </w:r>
          </w:p>
        </w:tc>
      </w:tr>
      <w:tr w:rsidR="00F93FD2" w:rsidRPr="0093033F" w14:paraId="749D2BB1" w14:textId="77777777" w:rsidTr="00B943FA">
        <w:tc>
          <w:tcPr>
            <w:tcW w:w="1439" w:type="pct"/>
            <w:vMerge w:val="restart"/>
            <w:vAlign w:val="center"/>
            <w:hideMark/>
          </w:tcPr>
          <w:p w14:paraId="40CED0A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Absolute Fit (</w:t>
            </w:r>
            <w:r w:rsidRPr="0093033F">
              <w:rPr>
                <w:rFonts w:ascii="Simplified Arabic" w:eastAsia="Times New Roman" w:hAnsi="Simplified Arabic" w:cs="Simplified Arabic"/>
                <w:b/>
                <w:bCs/>
                <w:rtl/>
              </w:rPr>
              <w:t>المؤشرات المطلقة</w:t>
            </w:r>
            <w:r w:rsidRPr="0093033F">
              <w:rPr>
                <w:rFonts w:ascii="Simplified Arabic" w:eastAsia="Times New Roman" w:hAnsi="Simplified Arabic" w:cs="Simplified Arabic"/>
                <w:b/>
                <w:bCs/>
              </w:rPr>
              <w:t>)</w:t>
            </w:r>
          </w:p>
        </w:tc>
        <w:tc>
          <w:tcPr>
            <w:tcW w:w="686" w:type="pct"/>
            <w:vAlign w:val="center"/>
            <w:hideMark/>
          </w:tcPr>
          <w:p w14:paraId="5928AEE0"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 xml:space="preserve">CMIN / </w:t>
            </w:r>
            <w:r w:rsidRPr="0093033F">
              <w:rPr>
                <w:rFonts w:ascii="Cambria" w:eastAsia="Times New Roman" w:hAnsi="Cambria" w:cs="Cambria"/>
                <w:b/>
                <w:bCs/>
              </w:rPr>
              <w:t>χ</w:t>
            </w:r>
            <w:r w:rsidRPr="0093033F">
              <w:rPr>
                <w:rFonts w:ascii="Simplified Arabic" w:eastAsia="Times New Roman" w:hAnsi="Simplified Arabic" w:cs="Simplified Arabic"/>
                <w:b/>
                <w:bCs/>
              </w:rPr>
              <w:t>²</w:t>
            </w:r>
          </w:p>
        </w:tc>
        <w:tc>
          <w:tcPr>
            <w:tcW w:w="756" w:type="pct"/>
            <w:vAlign w:val="center"/>
            <w:hideMark/>
          </w:tcPr>
          <w:p w14:paraId="08C9B76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 (DF=0)</w:t>
            </w:r>
          </w:p>
        </w:tc>
        <w:tc>
          <w:tcPr>
            <w:tcW w:w="2119" w:type="pct"/>
            <w:vAlign w:val="center"/>
            <w:hideMark/>
          </w:tcPr>
          <w:p w14:paraId="3D8D665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لا يمكن الحكم بسبب صفر درجات الحرية، لكن يظهر عدم وجود فروق بين النموذج والملاحظة بشكل مثالي</w:t>
            </w:r>
            <w:r w:rsidRPr="0093033F">
              <w:rPr>
                <w:rFonts w:ascii="Simplified Arabic" w:eastAsia="Times New Roman" w:hAnsi="Simplified Arabic" w:cs="Simplified Arabic"/>
                <w:b/>
                <w:bCs/>
              </w:rPr>
              <w:t>.</w:t>
            </w:r>
          </w:p>
        </w:tc>
      </w:tr>
      <w:tr w:rsidR="00F93FD2" w:rsidRPr="0093033F" w14:paraId="7FDA5C9E" w14:textId="77777777" w:rsidTr="00B943FA">
        <w:tc>
          <w:tcPr>
            <w:tcW w:w="1439" w:type="pct"/>
            <w:vMerge/>
            <w:vAlign w:val="center"/>
            <w:hideMark/>
          </w:tcPr>
          <w:p w14:paraId="4CA215B1"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012712D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RMR</w:t>
            </w:r>
          </w:p>
        </w:tc>
        <w:tc>
          <w:tcPr>
            <w:tcW w:w="756" w:type="pct"/>
            <w:vAlign w:val="center"/>
            <w:hideMark/>
          </w:tcPr>
          <w:p w14:paraId="5309F53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4011A45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ويدل على فرق صغير جداً بين القيم الملاحظة والمتوقعة</w:t>
            </w:r>
            <w:r w:rsidRPr="0093033F">
              <w:rPr>
                <w:rFonts w:ascii="Simplified Arabic" w:eastAsia="Times New Roman" w:hAnsi="Simplified Arabic" w:cs="Simplified Arabic"/>
                <w:b/>
                <w:bCs/>
              </w:rPr>
              <w:t>.</w:t>
            </w:r>
          </w:p>
        </w:tc>
      </w:tr>
      <w:tr w:rsidR="00F93FD2" w:rsidRPr="0093033F" w14:paraId="7B151AED" w14:textId="77777777" w:rsidTr="00B943FA">
        <w:tc>
          <w:tcPr>
            <w:tcW w:w="1439" w:type="pct"/>
            <w:vMerge/>
            <w:vAlign w:val="center"/>
            <w:hideMark/>
          </w:tcPr>
          <w:p w14:paraId="77201062"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4216A8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GFI</w:t>
            </w:r>
          </w:p>
        </w:tc>
        <w:tc>
          <w:tcPr>
            <w:tcW w:w="756" w:type="pct"/>
            <w:vAlign w:val="center"/>
            <w:hideMark/>
          </w:tcPr>
          <w:p w14:paraId="31007850"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7A14628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النموذج يفسر كل التباينات تقريباً</w:t>
            </w:r>
            <w:r w:rsidRPr="0093033F">
              <w:rPr>
                <w:rFonts w:ascii="Simplified Arabic" w:eastAsia="Times New Roman" w:hAnsi="Simplified Arabic" w:cs="Simplified Arabic"/>
                <w:b/>
                <w:bCs/>
              </w:rPr>
              <w:t>.</w:t>
            </w:r>
          </w:p>
        </w:tc>
      </w:tr>
      <w:tr w:rsidR="00F93FD2" w:rsidRPr="0093033F" w14:paraId="07C444C9" w14:textId="77777777" w:rsidTr="00B943FA">
        <w:tc>
          <w:tcPr>
            <w:tcW w:w="1439" w:type="pct"/>
            <w:vMerge w:val="restart"/>
            <w:vAlign w:val="center"/>
            <w:hideMark/>
          </w:tcPr>
          <w:p w14:paraId="73B6EB5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Incremental / Comparative Fit</w:t>
            </w:r>
          </w:p>
        </w:tc>
        <w:tc>
          <w:tcPr>
            <w:tcW w:w="686" w:type="pct"/>
            <w:vAlign w:val="center"/>
            <w:hideMark/>
          </w:tcPr>
          <w:p w14:paraId="4B700C9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NFI</w:t>
            </w:r>
          </w:p>
        </w:tc>
        <w:tc>
          <w:tcPr>
            <w:tcW w:w="756" w:type="pct"/>
            <w:vAlign w:val="center"/>
            <w:hideMark/>
          </w:tcPr>
          <w:p w14:paraId="24A0443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3366BF4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يدل على تحسين النموذج مقارنة بالنموذج المستقل</w:t>
            </w:r>
            <w:r w:rsidRPr="0093033F">
              <w:rPr>
                <w:rFonts w:ascii="Simplified Arabic" w:eastAsia="Times New Roman" w:hAnsi="Simplified Arabic" w:cs="Simplified Arabic"/>
                <w:b/>
                <w:bCs/>
              </w:rPr>
              <w:t>.</w:t>
            </w:r>
          </w:p>
        </w:tc>
      </w:tr>
      <w:tr w:rsidR="00F93FD2" w:rsidRPr="0093033F" w14:paraId="34D34596" w14:textId="77777777" w:rsidTr="00B943FA">
        <w:tc>
          <w:tcPr>
            <w:tcW w:w="1439" w:type="pct"/>
            <w:vMerge/>
            <w:vAlign w:val="center"/>
            <w:hideMark/>
          </w:tcPr>
          <w:p w14:paraId="0F8F8586"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1002297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RFI</w:t>
            </w:r>
          </w:p>
        </w:tc>
        <w:tc>
          <w:tcPr>
            <w:tcW w:w="756" w:type="pct"/>
            <w:vAlign w:val="center"/>
            <w:hideMark/>
          </w:tcPr>
          <w:p w14:paraId="3DFE890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68DB017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w:t>
            </w:r>
            <w:r w:rsidRPr="0093033F">
              <w:rPr>
                <w:rFonts w:ascii="Simplified Arabic" w:eastAsia="Times New Roman" w:hAnsi="Simplified Arabic" w:cs="Simplified Arabic"/>
                <w:b/>
                <w:bCs/>
              </w:rPr>
              <w:t>.</w:t>
            </w:r>
          </w:p>
        </w:tc>
      </w:tr>
      <w:tr w:rsidR="00F93FD2" w:rsidRPr="0093033F" w14:paraId="1A9A0683" w14:textId="77777777" w:rsidTr="00B943FA">
        <w:tc>
          <w:tcPr>
            <w:tcW w:w="1439" w:type="pct"/>
            <w:vMerge/>
            <w:vAlign w:val="center"/>
            <w:hideMark/>
          </w:tcPr>
          <w:p w14:paraId="282156CC"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20B98A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IFI</w:t>
            </w:r>
          </w:p>
        </w:tc>
        <w:tc>
          <w:tcPr>
            <w:tcW w:w="756" w:type="pct"/>
            <w:vAlign w:val="center"/>
            <w:hideMark/>
          </w:tcPr>
          <w:p w14:paraId="31EB9ED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3738D6ED"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w:t>
            </w:r>
            <w:r w:rsidRPr="0093033F">
              <w:rPr>
                <w:rFonts w:ascii="Simplified Arabic" w:eastAsia="Times New Roman" w:hAnsi="Simplified Arabic" w:cs="Simplified Arabic"/>
                <w:b/>
                <w:bCs/>
              </w:rPr>
              <w:t>.</w:t>
            </w:r>
          </w:p>
        </w:tc>
      </w:tr>
      <w:tr w:rsidR="00F93FD2" w:rsidRPr="0093033F" w14:paraId="356D52F3" w14:textId="77777777" w:rsidTr="00B943FA">
        <w:tc>
          <w:tcPr>
            <w:tcW w:w="1439" w:type="pct"/>
            <w:vMerge/>
            <w:vAlign w:val="center"/>
            <w:hideMark/>
          </w:tcPr>
          <w:p w14:paraId="21F87CD9"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54DA5F9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TLI</w:t>
            </w:r>
          </w:p>
        </w:tc>
        <w:tc>
          <w:tcPr>
            <w:tcW w:w="756" w:type="pct"/>
            <w:vAlign w:val="center"/>
            <w:hideMark/>
          </w:tcPr>
          <w:p w14:paraId="5891AD4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67B2121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يشير إلى توافق النموذج مع البيانات بعد تعديل التعقيد</w:t>
            </w:r>
            <w:r w:rsidRPr="0093033F">
              <w:rPr>
                <w:rFonts w:ascii="Simplified Arabic" w:eastAsia="Times New Roman" w:hAnsi="Simplified Arabic" w:cs="Simplified Arabic"/>
                <w:b/>
                <w:bCs/>
              </w:rPr>
              <w:t>.</w:t>
            </w:r>
          </w:p>
        </w:tc>
      </w:tr>
      <w:tr w:rsidR="00F93FD2" w:rsidRPr="0093033F" w14:paraId="69802084" w14:textId="77777777" w:rsidTr="00B943FA">
        <w:tc>
          <w:tcPr>
            <w:tcW w:w="1439" w:type="pct"/>
            <w:vMerge/>
            <w:vAlign w:val="center"/>
            <w:hideMark/>
          </w:tcPr>
          <w:p w14:paraId="3E141682"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3B0581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CFI</w:t>
            </w:r>
          </w:p>
        </w:tc>
        <w:tc>
          <w:tcPr>
            <w:tcW w:w="756" w:type="pct"/>
            <w:vAlign w:val="center"/>
            <w:hideMark/>
          </w:tcPr>
          <w:p w14:paraId="3F301C2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33B608E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مؤشرات عالية جداً تعكس توافق النموذج</w:t>
            </w:r>
            <w:r w:rsidRPr="0093033F">
              <w:rPr>
                <w:rFonts w:ascii="Simplified Arabic" w:eastAsia="Times New Roman" w:hAnsi="Simplified Arabic" w:cs="Simplified Arabic"/>
                <w:b/>
                <w:bCs/>
              </w:rPr>
              <w:t>.</w:t>
            </w:r>
          </w:p>
        </w:tc>
      </w:tr>
      <w:tr w:rsidR="00F93FD2" w:rsidRPr="0093033F" w14:paraId="6484E875" w14:textId="77777777" w:rsidTr="00B943FA">
        <w:tc>
          <w:tcPr>
            <w:tcW w:w="1439" w:type="pct"/>
            <w:vMerge w:val="restart"/>
            <w:vAlign w:val="center"/>
            <w:hideMark/>
          </w:tcPr>
          <w:p w14:paraId="736C544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Parsimonious Fit</w:t>
            </w:r>
          </w:p>
        </w:tc>
        <w:tc>
          <w:tcPr>
            <w:tcW w:w="686" w:type="pct"/>
            <w:vAlign w:val="center"/>
            <w:hideMark/>
          </w:tcPr>
          <w:p w14:paraId="1DEADA7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PRATIO</w:t>
            </w:r>
          </w:p>
        </w:tc>
        <w:tc>
          <w:tcPr>
            <w:tcW w:w="756" w:type="pct"/>
            <w:vAlign w:val="center"/>
            <w:hideMark/>
          </w:tcPr>
          <w:p w14:paraId="55CC3F5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17A65E8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 هنا بسبب صفر</w:t>
            </w:r>
            <w:r w:rsidRPr="0093033F">
              <w:rPr>
                <w:rFonts w:ascii="Simplified Arabic" w:eastAsia="Times New Roman" w:hAnsi="Simplified Arabic" w:cs="Simplified Arabic"/>
                <w:b/>
                <w:bCs/>
              </w:rPr>
              <w:t xml:space="preserve"> DF.</w:t>
            </w:r>
          </w:p>
        </w:tc>
      </w:tr>
      <w:tr w:rsidR="00F93FD2" w:rsidRPr="0093033F" w14:paraId="1425F326" w14:textId="77777777" w:rsidTr="00B943FA">
        <w:tc>
          <w:tcPr>
            <w:tcW w:w="1439" w:type="pct"/>
            <w:vMerge/>
            <w:vAlign w:val="center"/>
            <w:hideMark/>
          </w:tcPr>
          <w:p w14:paraId="59D6D008"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0F7A29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PNFI</w:t>
            </w:r>
          </w:p>
        </w:tc>
        <w:tc>
          <w:tcPr>
            <w:tcW w:w="756" w:type="pct"/>
            <w:vAlign w:val="center"/>
            <w:hideMark/>
          </w:tcPr>
          <w:p w14:paraId="572552F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4DECE54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r w:rsidR="00F93FD2" w:rsidRPr="0093033F" w14:paraId="21BA84C7" w14:textId="77777777" w:rsidTr="00B943FA">
        <w:tc>
          <w:tcPr>
            <w:tcW w:w="1439" w:type="pct"/>
            <w:vMerge/>
            <w:vAlign w:val="center"/>
            <w:hideMark/>
          </w:tcPr>
          <w:p w14:paraId="0EEDBE6B"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51AEB88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PCFI</w:t>
            </w:r>
          </w:p>
        </w:tc>
        <w:tc>
          <w:tcPr>
            <w:tcW w:w="756" w:type="pct"/>
            <w:vAlign w:val="center"/>
            <w:hideMark/>
          </w:tcPr>
          <w:p w14:paraId="36EA12F2"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4CE5AA1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r w:rsidR="00F93FD2" w:rsidRPr="0093033F" w14:paraId="215B3EA0" w14:textId="77777777" w:rsidTr="00B943FA">
        <w:tc>
          <w:tcPr>
            <w:tcW w:w="1439" w:type="pct"/>
            <w:vAlign w:val="center"/>
            <w:hideMark/>
          </w:tcPr>
          <w:p w14:paraId="0B84930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RMSEA (Root Mean Square Error of Approximation)</w:t>
            </w:r>
          </w:p>
        </w:tc>
        <w:tc>
          <w:tcPr>
            <w:tcW w:w="686" w:type="pct"/>
            <w:vAlign w:val="center"/>
            <w:hideMark/>
          </w:tcPr>
          <w:p w14:paraId="780900A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RMSEA</w:t>
            </w:r>
          </w:p>
        </w:tc>
        <w:tc>
          <w:tcPr>
            <w:tcW w:w="756" w:type="pct"/>
            <w:vAlign w:val="center"/>
            <w:hideMark/>
          </w:tcPr>
          <w:p w14:paraId="0C6AFEB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 xml:space="preserve">غير محدد </w:t>
            </w:r>
          </w:p>
        </w:tc>
        <w:tc>
          <w:tcPr>
            <w:tcW w:w="2119" w:type="pct"/>
            <w:vAlign w:val="center"/>
            <w:hideMark/>
          </w:tcPr>
          <w:p w14:paraId="7FBA18ED"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مؤشرات</w:t>
            </w:r>
            <w:r w:rsidRPr="0093033F">
              <w:rPr>
                <w:rFonts w:ascii="Simplified Arabic" w:eastAsia="Times New Roman" w:hAnsi="Simplified Arabic" w:cs="Simplified Arabic"/>
                <w:b/>
                <w:bCs/>
              </w:rPr>
              <w:t xml:space="preserve"> RMSEA </w:t>
            </w:r>
            <w:r w:rsidRPr="0093033F">
              <w:rPr>
                <w:rFonts w:ascii="Simplified Arabic" w:eastAsia="Times New Roman" w:hAnsi="Simplified Arabic" w:cs="Simplified Arabic"/>
                <w:b/>
                <w:bCs/>
                <w:rtl/>
              </w:rPr>
              <w:t>مفيدة فقط للنموذج ذو</w:t>
            </w:r>
            <w:r w:rsidRPr="0093033F">
              <w:rPr>
                <w:rFonts w:ascii="Simplified Arabic" w:eastAsia="Times New Roman" w:hAnsi="Simplified Arabic" w:cs="Simplified Arabic"/>
                <w:b/>
                <w:bCs/>
              </w:rPr>
              <w:t xml:space="preserve"> DF &gt; 0</w:t>
            </w:r>
            <w:r w:rsidRPr="0093033F">
              <w:rPr>
                <w:rFonts w:ascii="Simplified Arabic" w:eastAsia="Times New Roman" w:hAnsi="Simplified Arabic" w:cs="Simplified Arabic"/>
                <w:b/>
                <w:bCs/>
                <w:rtl/>
              </w:rPr>
              <w:t xml:space="preserve">، </w:t>
            </w:r>
            <w:r w:rsidRPr="0093033F">
              <w:rPr>
                <w:rFonts w:ascii="Simplified Arabic" w:eastAsia="Times New Roman" w:hAnsi="Simplified Arabic" w:cs="Simplified Arabic"/>
                <w:b/>
                <w:bCs/>
              </w:rPr>
              <w:t xml:space="preserve">Independence model = 1.639  </w:t>
            </w:r>
            <w:r w:rsidRPr="0093033F">
              <w:rPr>
                <w:rFonts w:ascii="Simplified Arabic" w:eastAsia="Times New Roman" w:hAnsi="Simplified Arabic" w:cs="Simplified Arabic"/>
                <w:b/>
                <w:bCs/>
                <w:rtl/>
              </w:rPr>
              <w:t>ضعيف</w:t>
            </w:r>
            <w:r w:rsidRPr="0093033F">
              <w:rPr>
                <w:rFonts w:ascii="Simplified Arabic" w:eastAsia="Times New Roman" w:hAnsi="Simplified Arabic" w:cs="Simplified Arabic"/>
                <w:b/>
                <w:bCs/>
              </w:rPr>
              <w:t>.</w:t>
            </w:r>
          </w:p>
        </w:tc>
      </w:tr>
      <w:tr w:rsidR="00F93FD2" w:rsidRPr="0093033F" w14:paraId="1A151D21" w14:textId="77777777" w:rsidTr="00B943FA">
        <w:tc>
          <w:tcPr>
            <w:tcW w:w="1439" w:type="pct"/>
            <w:vMerge w:val="restart"/>
            <w:vAlign w:val="center"/>
            <w:hideMark/>
          </w:tcPr>
          <w:p w14:paraId="447E43C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Information Criteria</w:t>
            </w:r>
          </w:p>
        </w:tc>
        <w:tc>
          <w:tcPr>
            <w:tcW w:w="686" w:type="pct"/>
            <w:vAlign w:val="center"/>
            <w:hideMark/>
          </w:tcPr>
          <w:p w14:paraId="3AFB50A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AIC</w:t>
            </w:r>
          </w:p>
        </w:tc>
        <w:tc>
          <w:tcPr>
            <w:tcW w:w="756" w:type="pct"/>
            <w:vAlign w:val="center"/>
            <w:hideMark/>
          </w:tcPr>
          <w:p w14:paraId="56531B2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12.000</w:t>
            </w:r>
          </w:p>
        </w:tc>
        <w:tc>
          <w:tcPr>
            <w:tcW w:w="2119" w:type="pct"/>
            <w:vAlign w:val="center"/>
            <w:hideMark/>
          </w:tcPr>
          <w:p w14:paraId="4D46396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 بين النماذج، قيمة منخفضة تدل على جودة نموذج أفضل</w:t>
            </w:r>
            <w:r w:rsidRPr="0093033F">
              <w:rPr>
                <w:rFonts w:ascii="Simplified Arabic" w:eastAsia="Times New Roman" w:hAnsi="Simplified Arabic" w:cs="Simplified Arabic"/>
                <w:b/>
                <w:bCs/>
              </w:rPr>
              <w:t>.</w:t>
            </w:r>
          </w:p>
        </w:tc>
      </w:tr>
      <w:tr w:rsidR="00F93FD2" w:rsidRPr="0093033F" w14:paraId="04F37D90" w14:textId="77777777" w:rsidTr="00B943FA">
        <w:tc>
          <w:tcPr>
            <w:tcW w:w="1439" w:type="pct"/>
            <w:vMerge/>
            <w:vAlign w:val="center"/>
            <w:hideMark/>
          </w:tcPr>
          <w:p w14:paraId="370B465E"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469753A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BIC</w:t>
            </w:r>
          </w:p>
        </w:tc>
        <w:tc>
          <w:tcPr>
            <w:tcW w:w="756" w:type="pct"/>
            <w:vAlign w:val="center"/>
            <w:hideMark/>
          </w:tcPr>
          <w:p w14:paraId="3670D66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35.704</w:t>
            </w:r>
          </w:p>
        </w:tc>
        <w:tc>
          <w:tcPr>
            <w:tcW w:w="2119" w:type="pct"/>
            <w:vAlign w:val="center"/>
            <w:hideMark/>
          </w:tcPr>
          <w:p w14:paraId="21DF0C9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 كلما صغرت القيمة، كان النموذج أفضل</w:t>
            </w:r>
            <w:r w:rsidRPr="0093033F">
              <w:rPr>
                <w:rFonts w:ascii="Simplified Arabic" w:eastAsia="Times New Roman" w:hAnsi="Simplified Arabic" w:cs="Simplified Arabic"/>
                <w:b/>
                <w:bCs/>
              </w:rPr>
              <w:t>.</w:t>
            </w:r>
          </w:p>
        </w:tc>
      </w:tr>
      <w:tr w:rsidR="00F93FD2" w:rsidRPr="0093033F" w14:paraId="386E584F" w14:textId="77777777" w:rsidTr="00B943FA">
        <w:tc>
          <w:tcPr>
            <w:tcW w:w="1439" w:type="pct"/>
            <w:vMerge/>
            <w:vAlign w:val="center"/>
            <w:hideMark/>
          </w:tcPr>
          <w:p w14:paraId="0C24BC55"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7859B32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CAIC</w:t>
            </w:r>
          </w:p>
        </w:tc>
        <w:tc>
          <w:tcPr>
            <w:tcW w:w="756" w:type="pct"/>
            <w:vAlign w:val="center"/>
            <w:hideMark/>
          </w:tcPr>
          <w:p w14:paraId="243A30A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41.704</w:t>
            </w:r>
          </w:p>
        </w:tc>
        <w:tc>
          <w:tcPr>
            <w:tcW w:w="2119" w:type="pct"/>
            <w:vAlign w:val="center"/>
            <w:hideMark/>
          </w:tcPr>
          <w:p w14:paraId="6768BED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w:t>
            </w:r>
            <w:r w:rsidRPr="0093033F">
              <w:rPr>
                <w:rFonts w:ascii="Simplified Arabic" w:eastAsia="Times New Roman" w:hAnsi="Simplified Arabic" w:cs="Simplified Arabic"/>
                <w:b/>
                <w:bCs/>
              </w:rPr>
              <w:t>.</w:t>
            </w:r>
          </w:p>
        </w:tc>
      </w:tr>
      <w:tr w:rsidR="00F93FD2" w:rsidRPr="0093033F" w14:paraId="1C7C58AE" w14:textId="77777777" w:rsidTr="00B943FA">
        <w:tc>
          <w:tcPr>
            <w:tcW w:w="1439" w:type="pct"/>
            <w:vAlign w:val="center"/>
            <w:hideMark/>
          </w:tcPr>
          <w:p w14:paraId="7C3EA17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Cross-validation</w:t>
            </w:r>
          </w:p>
        </w:tc>
        <w:tc>
          <w:tcPr>
            <w:tcW w:w="686" w:type="pct"/>
            <w:vAlign w:val="center"/>
            <w:hideMark/>
          </w:tcPr>
          <w:p w14:paraId="09C653F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ECVI</w:t>
            </w:r>
          </w:p>
        </w:tc>
        <w:tc>
          <w:tcPr>
            <w:tcW w:w="756" w:type="pct"/>
            <w:vAlign w:val="center"/>
            <w:hideMark/>
          </w:tcPr>
          <w:p w14:paraId="188FE18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0.031</w:t>
            </w:r>
          </w:p>
        </w:tc>
        <w:tc>
          <w:tcPr>
            <w:tcW w:w="2119" w:type="pct"/>
            <w:vAlign w:val="center"/>
            <w:hideMark/>
          </w:tcPr>
          <w:p w14:paraId="62CAE33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جيد، يشير إلى إمكانية تطبيق النموذج على عينة أخرى</w:t>
            </w:r>
            <w:r w:rsidRPr="0093033F">
              <w:rPr>
                <w:rFonts w:ascii="Simplified Arabic" w:eastAsia="Times New Roman" w:hAnsi="Simplified Arabic" w:cs="Simplified Arabic"/>
                <w:b/>
                <w:bCs/>
              </w:rPr>
              <w:t>.</w:t>
            </w:r>
          </w:p>
        </w:tc>
      </w:tr>
      <w:tr w:rsidR="00F93FD2" w:rsidRPr="0093033F" w14:paraId="41817B5F" w14:textId="77777777" w:rsidTr="00B943FA">
        <w:tc>
          <w:tcPr>
            <w:tcW w:w="1439" w:type="pct"/>
            <w:vMerge w:val="restart"/>
            <w:vAlign w:val="center"/>
            <w:hideMark/>
          </w:tcPr>
          <w:p w14:paraId="6962C38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Critical N</w:t>
            </w:r>
          </w:p>
        </w:tc>
        <w:tc>
          <w:tcPr>
            <w:tcW w:w="686" w:type="pct"/>
            <w:vAlign w:val="center"/>
            <w:hideMark/>
          </w:tcPr>
          <w:p w14:paraId="0CF50F3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.05</w:t>
            </w:r>
          </w:p>
        </w:tc>
        <w:tc>
          <w:tcPr>
            <w:tcW w:w="756" w:type="pct"/>
            <w:vAlign w:val="center"/>
            <w:hideMark/>
          </w:tcPr>
          <w:p w14:paraId="305517F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w:t>
            </w:r>
          </w:p>
        </w:tc>
        <w:tc>
          <w:tcPr>
            <w:tcW w:w="2119" w:type="pct"/>
            <w:vAlign w:val="center"/>
            <w:hideMark/>
          </w:tcPr>
          <w:p w14:paraId="4B84D23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 هنا بسبب</w:t>
            </w:r>
            <w:r w:rsidRPr="0093033F">
              <w:rPr>
                <w:rFonts w:ascii="Simplified Arabic" w:eastAsia="Times New Roman" w:hAnsi="Simplified Arabic" w:cs="Simplified Arabic"/>
                <w:b/>
                <w:bCs/>
              </w:rPr>
              <w:t xml:space="preserve"> DF = 0.</w:t>
            </w:r>
          </w:p>
        </w:tc>
      </w:tr>
      <w:tr w:rsidR="00F93FD2" w:rsidRPr="0093033F" w14:paraId="44ECDB84" w14:textId="77777777" w:rsidTr="00B943FA">
        <w:tc>
          <w:tcPr>
            <w:tcW w:w="1439" w:type="pct"/>
            <w:vMerge/>
            <w:vAlign w:val="center"/>
            <w:hideMark/>
          </w:tcPr>
          <w:p w14:paraId="1F66BADD"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431B717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.01</w:t>
            </w:r>
          </w:p>
        </w:tc>
        <w:tc>
          <w:tcPr>
            <w:tcW w:w="756" w:type="pct"/>
            <w:vAlign w:val="center"/>
            <w:hideMark/>
          </w:tcPr>
          <w:p w14:paraId="0EDD09D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w:t>
            </w:r>
          </w:p>
        </w:tc>
        <w:tc>
          <w:tcPr>
            <w:tcW w:w="2119" w:type="pct"/>
            <w:vAlign w:val="center"/>
            <w:hideMark/>
          </w:tcPr>
          <w:p w14:paraId="50CF89F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bl>
    <w:p w14:paraId="56855AE3" w14:textId="77777777" w:rsidR="0004304A" w:rsidRPr="0093033F" w:rsidRDefault="0004304A"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93033F">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4C212BBC" w14:textId="1FB20B41" w:rsidR="0004304A" w:rsidRDefault="0004304A" w:rsidP="0093033F">
      <w:pPr>
        <w:bidi/>
        <w:spacing w:after="200" w:line="240"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color w:val="0D0D0D" w:themeColor="text1" w:themeTint="F2"/>
          <w:sz w:val="28"/>
          <w:szCs w:val="28"/>
          <w:rtl/>
        </w:rPr>
        <w:t xml:space="preserve">يتبين من الجدول السابق (4 </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 xml:space="preserve"> 19) أن 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مناسب</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للتحليل حيث تشير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مؤشرات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جودة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التوافق</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إلى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أن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يتمتع</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بدرجة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عالية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المطابقة،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حيث</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بلغت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قيمة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GFI</w:t>
      </w:r>
      <w:r w:rsidRPr="0093033F">
        <w:rPr>
          <w:rFonts w:ascii="Simplified Arabic" w:hAnsi="Simplified Arabic" w:cs="Simplified Arabic"/>
          <w:color w:val="0D0D0D" w:themeColor="text1" w:themeTint="F2"/>
          <w:sz w:val="28"/>
          <w:szCs w:val="28"/>
          <w:rtl/>
        </w:rPr>
        <w:t xml:space="preserve"> (1.000) </w:t>
      </w:r>
      <w:r w:rsidRPr="0093033F">
        <w:rPr>
          <w:rFonts w:ascii="Simplified Arabic" w:hAnsi="Simplified Arabic" w:cs="Simplified Arabic" w:hint="cs"/>
          <w:color w:val="0D0D0D" w:themeColor="text1" w:themeTint="F2"/>
          <w:sz w:val="28"/>
          <w:szCs w:val="28"/>
          <w:rtl/>
        </w:rPr>
        <w:t>و</w:t>
      </w:r>
      <w:r w:rsidRPr="0093033F">
        <w:rPr>
          <w:rFonts w:ascii="Simplified Arabic" w:hAnsi="Simplified Arabic" w:cs="Simplified Arabic"/>
          <w:color w:val="0D0D0D" w:themeColor="text1" w:themeTint="F2"/>
          <w:sz w:val="28"/>
          <w:szCs w:val="28"/>
        </w:rPr>
        <w:t>CFI</w:t>
      </w:r>
      <w:r w:rsidRPr="0093033F">
        <w:rPr>
          <w:rFonts w:ascii="Simplified Arabic" w:hAnsi="Simplified Arabic" w:cs="Simplified Arabic"/>
          <w:color w:val="0D0D0D" w:themeColor="text1" w:themeTint="F2"/>
          <w:sz w:val="28"/>
          <w:szCs w:val="28"/>
          <w:rtl/>
        </w:rPr>
        <w:t xml:space="preserve"> (1.000) </w:t>
      </w:r>
      <w:r w:rsidRPr="0093033F">
        <w:rPr>
          <w:rFonts w:ascii="Simplified Arabic" w:hAnsi="Simplified Arabic" w:cs="Simplified Arabic" w:hint="cs"/>
          <w:color w:val="0D0D0D" w:themeColor="text1" w:themeTint="F2"/>
          <w:sz w:val="28"/>
          <w:szCs w:val="28"/>
          <w:rtl/>
        </w:rPr>
        <w:t>و</w:t>
      </w:r>
      <w:r w:rsidRPr="0093033F">
        <w:rPr>
          <w:rFonts w:ascii="Simplified Arabic" w:hAnsi="Simplified Arabic" w:cs="Simplified Arabic"/>
          <w:color w:val="0D0D0D" w:themeColor="text1" w:themeTint="F2"/>
          <w:sz w:val="28"/>
          <w:szCs w:val="28"/>
        </w:rPr>
        <w:t>RMR</w:t>
      </w:r>
      <w:r w:rsidRPr="0093033F">
        <w:rPr>
          <w:rFonts w:ascii="Simplified Arabic" w:hAnsi="Simplified Arabic" w:cs="Simplified Arabic"/>
          <w:color w:val="0D0D0D" w:themeColor="text1" w:themeTint="F2"/>
          <w:sz w:val="28"/>
          <w:szCs w:val="28"/>
          <w:rtl/>
        </w:rPr>
        <w:t xml:space="preserve"> (0.000)</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وهي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قيم</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تدل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توافق</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ممتاز</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والبيانات</w:t>
      </w:r>
    </w:p>
    <w:p w14:paraId="25C2892B" w14:textId="06B4BEB6" w:rsidR="0094357A" w:rsidRPr="008F5F04" w:rsidRDefault="0094357A" w:rsidP="0094357A">
      <w:pPr>
        <w:bidi/>
        <w:spacing w:after="200" w:line="240" w:lineRule="auto"/>
        <w:jc w:val="center"/>
        <w:rPr>
          <w:rFonts w:ascii="Simplified Arabic" w:hAnsi="Simplified Arabic" w:cs="Simplified Arabic"/>
          <w:b/>
          <w:bCs/>
          <w:color w:val="EE0000"/>
          <w:sz w:val="28"/>
          <w:szCs w:val="28"/>
          <w:rtl/>
        </w:rPr>
      </w:pPr>
      <w:r w:rsidRPr="008F5F04">
        <w:rPr>
          <w:rFonts w:ascii="Simplified Arabic" w:hAnsi="Simplified Arabic" w:cs="Simplified Arabic"/>
          <w:b/>
          <w:bCs/>
          <w:color w:val="EE0000"/>
          <w:sz w:val="28"/>
          <w:szCs w:val="28"/>
          <w:rtl/>
        </w:rPr>
        <w:t>شكل (5-4) معنوية النموذج</w:t>
      </w:r>
    </w:p>
    <w:p w14:paraId="61332946" w14:textId="7E8A8D83" w:rsidR="0004304A" w:rsidRPr="0093033F" w:rsidRDefault="0004304A" w:rsidP="0093033F">
      <w:pPr>
        <w:bidi/>
        <w:spacing w:after="200" w:line="240" w:lineRule="auto"/>
        <w:jc w:val="right"/>
        <w:rPr>
          <w:rFonts w:ascii="Simplified Arabic" w:hAnsi="Simplified Arabic" w:cs="Simplified Arabic"/>
          <w:b/>
          <w:bCs/>
          <w:color w:val="0D0D0D" w:themeColor="text1" w:themeTint="F2"/>
          <w:sz w:val="22"/>
          <w:szCs w:val="22"/>
        </w:rPr>
      </w:pPr>
      <w:r w:rsidRPr="0093033F">
        <w:rPr>
          <w:noProof/>
        </w:rPr>
        <w:drawing>
          <wp:inline distT="0" distB="0" distL="0" distR="0" wp14:anchorId="2463E85B" wp14:editId="27D5B803">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95850" cy="3543300"/>
                    </a:xfrm>
                    <a:prstGeom prst="rect">
                      <a:avLst/>
                    </a:prstGeom>
                  </pic:spPr>
                </pic:pic>
              </a:graphicData>
            </a:graphic>
          </wp:inline>
        </w:drawing>
      </w:r>
    </w:p>
    <w:p w14:paraId="483EAC88" w14:textId="6723F704" w:rsidR="00166B04" w:rsidRPr="0093033F" w:rsidRDefault="002325A7" w:rsidP="0093033F">
      <w:pPr>
        <w:bidi/>
        <w:spacing w:after="200" w:line="276" w:lineRule="auto"/>
        <w:jc w:val="both"/>
        <w:rPr>
          <w:rFonts w:ascii="Simplified Arabic" w:hAnsi="Simplified Arabic" w:cs="Simplified Arabic"/>
          <w:b/>
          <w:bCs/>
          <w:color w:val="0D0D0D" w:themeColor="text1" w:themeTint="F2"/>
        </w:rPr>
      </w:pPr>
      <w:r w:rsidRPr="0093033F">
        <w:rPr>
          <w:rFonts w:ascii="Simplified Arabic" w:eastAsia="Times New Roman" w:hAnsi="Simplified Arabic" w:cs="Simplified Arabic"/>
          <w:b/>
          <w:bCs/>
          <w:kern w:val="0"/>
          <w:rtl/>
          <w:lang w:val="en-US" w:bidi="ar-EG"/>
          <w14:ligatures w14:val="none"/>
        </w:rPr>
        <w:t>جدول (4-</w:t>
      </w:r>
      <w:r w:rsidR="0004304A" w:rsidRPr="0093033F">
        <w:rPr>
          <w:rFonts w:ascii="Simplified Arabic" w:eastAsia="Times New Roman" w:hAnsi="Simplified Arabic" w:cs="Simplified Arabic" w:hint="cs"/>
          <w:b/>
          <w:bCs/>
          <w:kern w:val="0"/>
          <w:rtl/>
          <w:lang w:val="en-US" w:bidi="ar-EG"/>
          <w14:ligatures w14:val="none"/>
        </w:rPr>
        <w:t>20</w:t>
      </w:r>
      <w:r w:rsidRPr="0093033F">
        <w:rPr>
          <w:rFonts w:ascii="Simplified Arabic" w:eastAsia="Times New Roman" w:hAnsi="Simplified Arabic" w:cs="Simplified Arabic"/>
          <w:b/>
          <w:bCs/>
          <w:kern w:val="0"/>
          <w:rtl/>
          <w:lang w:val="en-US" w:bidi="ar-EG"/>
          <w14:ligatures w14:val="none"/>
        </w:rPr>
        <w:t xml:space="preserve">) </w:t>
      </w:r>
      <w:r w:rsidRPr="0093033F">
        <w:rPr>
          <w:rFonts w:ascii="Simplified Arabic" w:eastAsia="Calibri" w:hAnsi="Simplified Arabic" w:cs="Simplified Arabic" w:hint="cs"/>
          <w:b/>
          <w:bCs/>
          <w:kern w:val="0"/>
          <w:rtl/>
          <w:lang w:bidi="ar-EG"/>
          <w14:ligatures w14:val="none"/>
        </w:rPr>
        <w:t>تحليل المسار</w:t>
      </w:r>
      <w:r w:rsidRPr="0093033F">
        <w:rPr>
          <w:rFonts w:ascii="Simplified Arabic" w:eastAsia="Calibri" w:hAnsi="Simplified Arabic" w:cs="Simplified Arabic"/>
          <w:b/>
          <w:bCs/>
          <w:kern w:val="0"/>
          <w:rtl/>
          <w:lang w:bidi="ar-EG"/>
          <w14:ligatures w14:val="none"/>
        </w:rPr>
        <w:t xml:space="preserve"> لاختبار أثر التحول الرقمي على إدارة سلاسل الامداد</w:t>
      </w:r>
      <w:r w:rsidR="00166B04" w:rsidRPr="0093033F">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93033F" w14:paraId="2ABC7AD6" w14:textId="77777777" w:rsidTr="001F6E1F">
        <w:tc>
          <w:tcPr>
            <w:tcW w:w="317" w:type="pct"/>
            <w:hideMark/>
          </w:tcPr>
          <w:p w14:paraId="39A52DE4" w14:textId="77777777" w:rsidR="002325A7" w:rsidRPr="0093033F" w:rsidRDefault="002325A7" w:rsidP="0093033F">
            <w:pPr>
              <w:jc w:val="center"/>
              <w:rPr>
                <w:rFonts w:ascii="Simplified Arabic" w:eastAsia="Calibri" w:hAnsi="Simplified Arabic" w:cs="Simplified Arabic"/>
                <w:b/>
                <w:bCs/>
              </w:rPr>
            </w:pPr>
          </w:p>
        </w:tc>
        <w:tc>
          <w:tcPr>
            <w:tcW w:w="472" w:type="pct"/>
            <w:hideMark/>
          </w:tcPr>
          <w:p w14:paraId="10DE6204" w14:textId="77777777" w:rsidR="002325A7" w:rsidRPr="0093033F" w:rsidRDefault="002325A7" w:rsidP="0093033F">
            <w:pPr>
              <w:jc w:val="center"/>
              <w:rPr>
                <w:rFonts w:ascii="Simplified Arabic" w:eastAsia="Calibri" w:hAnsi="Simplified Arabic" w:cs="Simplified Arabic"/>
                <w:b/>
                <w:bCs/>
              </w:rPr>
            </w:pPr>
          </w:p>
        </w:tc>
        <w:tc>
          <w:tcPr>
            <w:tcW w:w="437" w:type="pct"/>
            <w:hideMark/>
          </w:tcPr>
          <w:p w14:paraId="3E62F34B" w14:textId="77777777" w:rsidR="002325A7" w:rsidRPr="0093033F" w:rsidRDefault="002325A7" w:rsidP="0093033F">
            <w:pPr>
              <w:jc w:val="center"/>
              <w:rPr>
                <w:rFonts w:ascii="Simplified Arabic" w:eastAsia="Calibri" w:hAnsi="Simplified Arabic" w:cs="Simplified Arabic"/>
                <w:b/>
                <w:bCs/>
              </w:rPr>
            </w:pPr>
          </w:p>
        </w:tc>
        <w:tc>
          <w:tcPr>
            <w:tcW w:w="1176" w:type="pct"/>
            <w:hideMark/>
          </w:tcPr>
          <w:p w14:paraId="751C54C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Estimate</w:t>
            </w:r>
          </w:p>
        </w:tc>
        <w:tc>
          <w:tcPr>
            <w:tcW w:w="743" w:type="pct"/>
            <w:hideMark/>
          </w:tcPr>
          <w:p w14:paraId="5AEDD3B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S.E.</w:t>
            </w:r>
          </w:p>
        </w:tc>
        <w:tc>
          <w:tcPr>
            <w:tcW w:w="1113" w:type="pct"/>
            <w:hideMark/>
          </w:tcPr>
          <w:p w14:paraId="70DF5FDA"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C.R.</w:t>
            </w:r>
          </w:p>
        </w:tc>
        <w:tc>
          <w:tcPr>
            <w:tcW w:w="742" w:type="pct"/>
            <w:hideMark/>
          </w:tcPr>
          <w:p w14:paraId="446D28A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P</w:t>
            </w:r>
          </w:p>
        </w:tc>
      </w:tr>
      <w:tr w:rsidR="002325A7" w:rsidRPr="0093033F" w14:paraId="11EAD3E8" w14:textId="77777777" w:rsidTr="001F6E1F">
        <w:tc>
          <w:tcPr>
            <w:tcW w:w="317" w:type="pct"/>
            <w:hideMark/>
          </w:tcPr>
          <w:p w14:paraId="1BC12F1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472" w:type="pct"/>
            <w:noWrap/>
            <w:hideMark/>
          </w:tcPr>
          <w:p w14:paraId="5D3987C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031A12F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76" w:type="pct"/>
            <w:vAlign w:val="center"/>
            <w:hideMark/>
          </w:tcPr>
          <w:p w14:paraId="1A56606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743" w:type="pct"/>
            <w:vAlign w:val="center"/>
            <w:hideMark/>
          </w:tcPr>
          <w:p w14:paraId="7EBC2A20"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.008</w:t>
            </w:r>
          </w:p>
        </w:tc>
        <w:tc>
          <w:tcPr>
            <w:tcW w:w="1113" w:type="pct"/>
            <w:vAlign w:val="center"/>
            <w:hideMark/>
          </w:tcPr>
          <w:p w14:paraId="13A90A0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187.129</w:t>
            </w:r>
          </w:p>
        </w:tc>
        <w:tc>
          <w:tcPr>
            <w:tcW w:w="742" w:type="pct"/>
            <w:vAlign w:val="center"/>
            <w:hideMark/>
          </w:tcPr>
          <w:p w14:paraId="56F1B64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57BF777A" w14:textId="77777777" w:rsidTr="001F6E1F">
        <w:tc>
          <w:tcPr>
            <w:tcW w:w="317" w:type="pct"/>
            <w:hideMark/>
          </w:tcPr>
          <w:p w14:paraId="78D0266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472" w:type="pct"/>
            <w:noWrap/>
            <w:hideMark/>
          </w:tcPr>
          <w:p w14:paraId="645DFCF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04BE1E0C"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1176" w:type="pct"/>
            <w:noWrap/>
            <w:vAlign w:val="center"/>
            <w:hideMark/>
          </w:tcPr>
          <w:p w14:paraId="0C935A1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c>
          <w:tcPr>
            <w:tcW w:w="743" w:type="pct"/>
            <w:vAlign w:val="center"/>
            <w:hideMark/>
          </w:tcPr>
          <w:p w14:paraId="0BF348B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.053</w:t>
            </w:r>
          </w:p>
        </w:tc>
        <w:tc>
          <w:tcPr>
            <w:tcW w:w="1113" w:type="pct"/>
            <w:noWrap/>
            <w:vAlign w:val="center"/>
            <w:hideMark/>
          </w:tcPr>
          <w:p w14:paraId="0F398F1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6.142</w:t>
            </w:r>
          </w:p>
        </w:tc>
        <w:tc>
          <w:tcPr>
            <w:tcW w:w="742" w:type="pct"/>
            <w:vAlign w:val="center"/>
            <w:hideMark/>
          </w:tcPr>
          <w:p w14:paraId="2E3238F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28405028" w14:textId="77777777" w:rsidTr="001F6E1F">
        <w:tc>
          <w:tcPr>
            <w:tcW w:w="317" w:type="pct"/>
            <w:hideMark/>
          </w:tcPr>
          <w:p w14:paraId="67575BC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472" w:type="pct"/>
            <w:noWrap/>
            <w:hideMark/>
          </w:tcPr>
          <w:p w14:paraId="1D6A01E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06D7850A"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76" w:type="pct"/>
            <w:vAlign w:val="center"/>
            <w:hideMark/>
          </w:tcPr>
          <w:p w14:paraId="151771C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.448</w:t>
            </w:r>
          </w:p>
        </w:tc>
        <w:tc>
          <w:tcPr>
            <w:tcW w:w="743" w:type="pct"/>
            <w:vAlign w:val="center"/>
            <w:hideMark/>
          </w:tcPr>
          <w:p w14:paraId="3F73B787"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.079</w:t>
            </w:r>
          </w:p>
        </w:tc>
        <w:tc>
          <w:tcPr>
            <w:tcW w:w="1113" w:type="pct"/>
            <w:vAlign w:val="center"/>
            <w:hideMark/>
          </w:tcPr>
          <w:p w14:paraId="55549BA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5.641</w:t>
            </w:r>
          </w:p>
        </w:tc>
        <w:tc>
          <w:tcPr>
            <w:tcW w:w="742" w:type="pct"/>
            <w:vAlign w:val="center"/>
            <w:hideMark/>
          </w:tcPr>
          <w:p w14:paraId="29E3EE7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1DE6A5BF" w14:textId="77777777" w:rsidTr="001F6E1F">
        <w:trPr>
          <w:gridAfter w:val="1"/>
          <w:wAfter w:w="742" w:type="pct"/>
        </w:trPr>
        <w:tc>
          <w:tcPr>
            <w:tcW w:w="1226" w:type="pct"/>
            <w:gridSpan w:val="3"/>
            <w:vMerge w:val="restart"/>
          </w:tcPr>
          <w:p w14:paraId="464FCAD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Total Effects</w:t>
            </w:r>
          </w:p>
        </w:tc>
        <w:tc>
          <w:tcPr>
            <w:tcW w:w="1176" w:type="pct"/>
            <w:vAlign w:val="center"/>
          </w:tcPr>
          <w:p w14:paraId="7E25C922"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0AA2298C"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0A208DA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2A3F1FC7" w14:textId="77777777" w:rsidTr="001F6E1F">
        <w:trPr>
          <w:gridAfter w:val="1"/>
          <w:wAfter w:w="742" w:type="pct"/>
        </w:trPr>
        <w:tc>
          <w:tcPr>
            <w:tcW w:w="1226" w:type="pct"/>
            <w:gridSpan w:val="3"/>
            <w:vMerge/>
          </w:tcPr>
          <w:p w14:paraId="347149B5"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79257CD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2E3441D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1113" w:type="pct"/>
            <w:vAlign w:val="center"/>
          </w:tcPr>
          <w:p w14:paraId="25CFA6C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7703BCD2" w14:textId="77777777" w:rsidTr="001F6E1F">
        <w:trPr>
          <w:gridAfter w:val="1"/>
          <w:wAfter w:w="742" w:type="pct"/>
        </w:trPr>
        <w:tc>
          <w:tcPr>
            <w:tcW w:w="1226" w:type="pct"/>
            <w:gridSpan w:val="3"/>
            <w:vMerge/>
          </w:tcPr>
          <w:p w14:paraId="52B2E132"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33761514"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541378E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.932</w:t>
            </w:r>
          </w:p>
        </w:tc>
        <w:tc>
          <w:tcPr>
            <w:tcW w:w="1113" w:type="pct"/>
            <w:vAlign w:val="center"/>
          </w:tcPr>
          <w:p w14:paraId="0A12318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r>
      <w:tr w:rsidR="002325A7" w:rsidRPr="0093033F" w14:paraId="71BCB7D9" w14:textId="77777777" w:rsidTr="001F6E1F">
        <w:trPr>
          <w:gridAfter w:val="1"/>
          <w:wAfter w:w="742" w:type="pct"/>
        </w:trPr>
        <w:tc>
          <w:tcPr>
            <w:tcW w:w="1226" w:type="pct"/>
            <w:gridSpan w:val="3"/>
            <w:vMerge w:val="restart"/>
          </w:tcPr>
          <w:p w14:paraId="656FB2E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Direct Effects</w:t>
            </w:r>
          </w:p>
        </w:tc>
        <w:tc>
          <w:tcPr>
            <w:tcW w:w="1176" w:type="pct"/>
            <w:vAlign w:val="center"/>
          </w:tcPr>
          <w:p w14:paraId="092E65D7"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5405A57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77AAE26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77141C91" w14:textId="77777777" w:rsidTr="001F6E1F">
        <w:trPr>
          <w:gridAfter w:val="1"/>
          <w:wAfter w:w="742" w:type="pct"/>
        </w:trPr>
        <w:tc>
          <w:tcPr>
            <w:tcW w:w="1226" w:type="pct"/>
            <w:gridSpan w:val="3"/>
            <w:vMerge/>
          </w:tcPr>
          <w:p w14:paraId="6FE5FAA3"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64CD345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2F5D50C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1113" w:type="pct"/>
            <w:vAlign w:val="center"/>
          </w:tcPr>
          <w:p w14:paraId="29EFFEF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372FC190" w14:textId="77777777" w:rsidTr="001F6E1F">
        <w:trPr>
          <w:gridAfter w:val="1"/>
          <w:wAfter w:w="742" w:type="pct"/>
        </w:trPr>
        <w:tc>
          <w:tcPr>
            <w:tcW w:w="1226" w:type="pct"/>
            <w:gridSpan w:val="3"/>
            <w:vMerge/>
          </w:tcPr>
          <w:p w14:paraId="5998EFA5"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5B2E6847"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1E6355B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.448</w:t>
            </w:r>
          </w:p>
        </w:tc>
        <w:tc>
          <w:tcPr>
            <w:tcW w:w="1113" w:type="pct"/>
            <w:vAlign w:val="center"/>
          </w:tcPr>
          <w:p w14:paraId="63DD2DB7"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r>
      <w:tr w:rsidR="002325A7" w:rsidRPr="0093033F" w14:paraId="47BC1C29" w14:textId="77777777" w:rsidTr="001F6E1F">
        <w:trPr>
          <w:gridAfter w:val="1"/>
          <w:wAfter w:w="742" w:type="pct"/>
        </w:trPr>
        <w:tc>
          <w:tcPr>
            <w:tcW w:w="1226" w:type="pct"/>
            <w:gridSpan w:val="3"/>
            <w:vMerge w:val="restart"/>
          </w:tcPr>
          <w:p w14:paraId="3E21835C"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Indirect Effects</w:t>
            </w:r>
          </w:p>
        </w:tc>
        <w:tc>
          <w:tcPr>
            <w:tcW w:w="1176" w:type="pct"/>
            <w:vAlign w:val="center"/>
          </w:tcPr>
          <w:p w14:paraId="26B9364B"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2A6494D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6FAFD64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6B6134A5" w14:textId="77777777" w:rsidTr="001F6E1F">
        <w:trPr>
          <w:gridAfter w:val="1"/>
          <w:wAfter w:w="742" w:type="pct"/>
        </w:trPr>
        <w:tc>
          <w:tcPr>
            <w:tcW w:w="1226" w:type="pct"/>
            <w:gridSpan w:val="3"/>
            <w:vMerge/>
          </w:tcPr>
          <w:p w14:paraId="16913DEB" w14:textId="77777777" w:rsidR="002325A7" w:rsidRPr="0093033F" w:rsidRDefault="002325A7" w:rsidP="0093033F">
            <w:pPr>
              <w:rPr>
                <w:rFonts w:ascii="Simplified Arabic" w:eastAsia="Calibri" w:hAnsi="Simplified Arabic" w:cs="Simplified Arabic"/>
                <w:b/>
                <w:bCs/>
              </w:rPr>
            </w:pPr>
          </w:p>
        </w:tc>
        <w:tc>
          <w:tcPr>
            <w:tcW w:w="1176" w:type="pct"/>
            <w:vAlign w:val="center"/>
          </w:tcPr>
          <w:p w14:paraId="5D011EDC"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0F09CA7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c>
          <w:tcPr>
            <w:tcW w:w="1113" w:type="pct"/>
            <w:vAlign w:val="center"/>
          </w:tcPr>
          <w:p w14:paraId="05AA252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05DEAC54" w14:textId="77777777" w:rsidTr="001F6E1F">
        <w:trPr>
          <w:gridAfter w:val="1"/>
          <w:wAfter w:w="742" w:type="pct"/>
        </w:trPr>
        <w:tc>
          <w:tcPr>
            <w:tcW w:w="1226" w:type="pct"/>
            <w:gridSpan w:val="3"/>
            <w:vMerge/>
          </w:tcPr>
          <w:p w14:paraId="0B2D7D1B" w14:textId="77777777" w:rsidR="002325A7" w:rsidRPr="0093033F" w:rsidRDefault="002325A7" w:rsidP="0093033F">
            <w:pPr>
              <w:rPr>
                <w:rFonts w:ascii="Simplified Arabic" w:eastAsia="Calibri" w:hAnsi="Simplified Arabic" w:cs="Simplified Arabic"/>
                <w:b/>
                <w:bCs/>
              </w:rPr>
            </w:pPr>
          </w:p>
        </w:tc>
        <w:tc>
          <w:tcPr>
            <w:tcW w:w="1176" w:type="pct"/>
            <w:vAlign w:val="center"/>
          </w:tcPr>
          <w:p w14:paraId="6B251C4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09BB5EE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.485</w:t>
            </w:r>
          </w:p>
        </w:tc>
        <w:tc>
          <w:tcPr>
            <w:tcW w:w="1113" w:type="pct"/>
            <w:vAlign w:val="center"/>
          </w:tcPr>
          <w:p w14:paraId="7433E4D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bl>
    <w:p w14:paraId="4A85CA30" w14:textId="77777777" w:rsidR="002325A7" w:rsidRPr="0093033F" w:rsidRDefault="002325A7" w:rsidP="0093033F">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14:ligatures w14:val="none"/>
        </w:rPr>
      </w:pPr>
    </w:p>
    <w:p w14:paraId="09AA6BB5" w14:textId="77777777" w:rsidR="002325A7" w:rsidRPr="0093033F" w:rsidRDefault="002325A7" w:rsidP="0093033F">
      <w:pPr>
        <w:bidi/>
        <w:spacing w:line="259" w:lineRule="auto"/>
        <w:jc w:val="both"/>
        <w:rPr>
          <w:rFonts w:ascii="Simplified Arabic" w:eastAsia="Times New Roman" w:hAnsi="Simplified Arabic" w:cs="Simplified Arabic"/>
          <w:kern w:val="0"/>
          <w:sz w:val="28"/>
          <w:szCs w:val="28"/>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تشير نتائج التحليل الإحصائي إلى وجود تأثير إيجابي ودال إحصائيًا للتحول الرقمي (</w:t>
      </w:r>
      <w:r w:rsidRPr="0093033F">
        <w:rPr>
          <w:rFonts w:ascii="Simplified Arabic" w:eastAsia="Times New Roman" w:hAnsi="Simplified Arabic" w:cs="Simplified Arabic"/>
          <w:kern w:val="0"/>
          <w:sz w:val="28"/>
          <w:szCs w:val="28"/>
          <w:lang w:val="en-US" w:bidi="ar-EG"/>
          <w14:ligatures w14:val="none"/>
        </w:rPr>
        <w:t>X</w:t>
      </w:r>
      <w:r w:rsidRPr="0093033F">
        <w:rPr>
          <w:rFonts w:ascii="Simplified Arabic" w:eastAsia="Times New Roman" w:hAnsi="Simplified Arabic" w:cs="Simplified Arabic"/>
          <w:kern w:val="0"/>
          <w:sz w:val="28"/>
          <w:szCs w:val="28"/>
          <w:rtl/>
          <w:lang w:val="en-US" w:bidi="ar-EG"/>
          <w14:ligatures w14:val="none"/>
        </w:rPr>
        <w:t>) على المرونة التنظيمية (</w:t>
      </w:r>
      <w:r w:rsidRPr="0093033F">
        <w:rPr>
          <w:rFonts w:ascii="Simplified Arabic" w:eastAsia="Times New Roman" w:hAnsi="Simplified Arabic" w:cs="Simplified Arabic"/>
          <w:kern w:val="0"/>
          <w:sz w:val="28"/>
          <w:szCs w:val="28"/>
          <w:lang w:val="en-US" w:bidi="ar-EG"/>
          <w14:ligatures w14:val="none"/>
        </w:rPr>
        <w:t>Z</w:t>
      </w:r>
      <w:r w:rsidRPr="0093033F">
        <w:rPr>
          <w:rFonts w:ascii="Simplified Arabic" w:eastAsia="Times New Roman" w:hAnsi="Simplified Arabic" w:cs="Simplified Arabic"/>
          <w:kern w:val="0"/>
          <w:sz w:val="28"/>
          <w:szCs w:val="28"/>
          <w:rtl/>
          <w:lang w:val="en-US" w:bidi="ar-EG"/>
          <w14:ligatures w14:val="none"/>
        </w:rPr>
        <w:t>)، حيث بلغ معامل التأثير (</w:t>
      </w:r>
      <w:r w:rsidRPr="0093033F">
        <w:rPr>
          <w:rFonts w:ascii="Simplified Arabic" w:eastAsia="Times New Roman" w:hAnsi="Simplified Arabic" w:cs="Simplified Arabic"/>
          <w:kern w:val="0"/>
          <w:sz w:val="28"/>
          <w:szCs w:val="28"/>
          <w:lang w:val="en-US" w:bidi="ar-EG"/>
          <w14:ligatures w14:val="none"/>
        </w:rPr>
        <w:t>Estimate = 1.481</w:t>
      </w:r>
      <w:r w:rsidRPr="0093033F">
        <w:rPr>
          <w:rFonts w:ascii="Simplified Arabic" w:eastAsia="Times New Roman" w:hAnsi="Simplified Arabic" w:cs="Simplified Arabic"/>
          <w:kern w:val="0"/>
          <w:sz w:val="28"/>
          <w:szCs w:val="28"/>
          <w:rtl/>
          <w:lang w:val="en-US" w:bidi="ar-EG"/>
          <w14:ligatures w14:val="none"/>
        </w:rPr>
        <w:t>) عند مستوى دلالة مرتفع (</w:t>
      </w:r>
      <w:r w:rsidRPr="0093033F">
        <w:rPr>
          <w:rFonts w:ascii="Simplified Arabic" w:eastAsia="Times New Roman" w:hAnsi="Simplified Arabic" w:cs="Simplified Arabic"/>
          <w:kern w:val="0"/>
          <w:sz w:val="28"/>
          <w:szCs w:val="28"/>
          <w:lang w:val="en-US" w:bidi="ar-EG"/>
          <w14:ligatures w14:val="none"/>
        </w:rPr>
        <w:t>P &lt; 0.001</w:t>
      </w:r>
      <w:r w:rsidRPr="0093033F">
        <w:rPr>
          <w:rFonts w:ascii="Simplified Arabic" w:eastAsia="Times New Roman" w:hAnsi="Simplified Arabic" w:cs="Simplified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93033F">
        <w:rPr>
          <w:rFonts w:ascii="Simplified Arabic" w:eastAsia="Times New Roman" w:hAnsi="Simplified Arabic" w:cs="Simplified Arabic"/>
          <w:kern w:val="0"/>
          <w:sz w:val="28"/>
          <w:szCs w:val="28"/>
          <w:lang w:val="en-US" w:bidi="ar-EG"/>
          <w14:ligatures w14:val="none"/>
        </w:rPr>
        <w:t>Y</w:t>
      </w:r>
      <w:r w:rsidRPr="0093033F">
        <w:rPr>
          <w:rFonts w:ascii="Simplified Arabic" w:eastAsia="Times New Roman" w:hAnsi="Simplified Arabic" w:cs="Simplified Arabic"/>
          <w:kern w:val="0"/>
          <w:sz w:val="28"/>
          <w:szCs w:val="28"/>
          <w:rtl/>
          <w:lang w:val="en-US" w:bidi="ar-EG"/>
          <w14:ligatures w14:val="none"/>
        </w:rPr>
        <w:t>) بقيمة (</w:t>
      </w:r>
      <w:r w:rsidRPr="0093033F">
        <w:rPr>
          <w:rFonts w:ascii="Simplified Arabic" w:eastAsia="Times New Roman" w:hAnsi="Simplified Arabic" w:cs="Simplified Arabic"/>
          <w:kern w:val="0"/>
          <w:sz w:val="28"/>
          <w:szCs w:val="28"/>
          <w:lang w:val="en-US" w:bidi="ar-EG"/>
          <w14:ligatures w14:val="none"/>
        </w:rPr>
        <w:t>Estimate = 0.327</w:t>
      </w:r>
      <w:r w:rsidRPr="0093033F">
        <w:rPr>
          <w:rFonts w:ascii="Simplified Arabic" w:eastAsia="Times New Roman" w:hAnsi="Simplified Arabic" w:cs="Simplified Arabic"/>
          <w:kern w:val="0"/>
          <w:sz w:val="28"/>
          <w:szCs w:val="28"/>
          <w:rtl/>
          <w:lang w:val="en-US" w:bidi="ar-EG"/>
          <w14:ligatures w14:val="none"/>
        </w:rPr>
        <w:t>) ومستوى دلالة معنوي (</w:t>
      </w:r>
      <w:r w:rsidRPr="0093033F">
        <w:rPr>
          <w:rFonts w:ascii="Simplified Arabic" w:eastAsia="Times New Roman" w:hAnsi="Simplified Arabic" w:cs="Simplified Arabic"/>
          <w:kern w:val="0"/>
          <w:sz w:val="28"/>
          <w:szCs w:val="28"/>
          <w:lang w:val="en-US" w:bidi="ar-EG"/>
          <w14:ligatures w14:val="none"/>
        </w:rPr>
        <w:t>P &lt; 0.001</w:t>
      </w:r>
      <w:r w:rsidRPr="0093033F">
        <w:rPr>
          <w:rFonts w:ascii="Simplified Arabic" w:eastAsia="Times New Roman" w:hAnsi="Simplified Arabic" w:cs="Simplified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93033F">
        <w:rPr>
          <w:rFonts w:ascii="Simplified Arabic" w:eastAsia="Times New Roman" w:hAnsi="Simplified Arabic" w:cs="Simplified Arabic"/>
          <w:kern w:val="0"/>
          <w:sz w:val="28"/>
          <w:szCs w:val="28"/>
          <w:lang w:val="en-US" w:bidi="ar-EG"/>
          <w14:ligatures w14:val="none"/>
        </w:rPr>
        <w:t>Estimate = 0.448, P &lt; 0.001</w:t>
      </w:r>
      <w:r w:rsidRPr="0093033F">
        <w:rPr>
          <w:rFonts w:ascii="Simplified Arabic" w:eastAsia="Times New Roman" w:hAnsi="Simplified Arabic" w:cs="Simplified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93033F">
        <w:rPr>
          <w:rFonts w:ascii="Simplified Arabic" w:eastAsia="Times New Roman" w:hAnsi="Simplified Arabic" w:cs="Simplified Arabic"/>
          <w:kern w:val="0"/>
          <w:sz w:val="28"/>
          <w:szCs w:val="28"/>
          <w:lang w:val="en-US" w:bidi="ar-EG"/>
          <w14:ligatures w14:val="none"/>
        </w:rPr>
        <w:t>Indirect Effect = 0.485</w:t>
      </w:r>
      <w:r w:rsidRPr="0093033F">
        <w:rPr>
          <w:rFonts w:ascii="Simplified Arabic" w:eastAsia="Times New Roman" w:hAnsi="Simplified Arabic" w:cs="Simplified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7442A429" w:rsidR="002325A7" w:rsidRPr="0093033F" w:rsidRDefault="002325A7" w:rsidP="0093033F">
      <w:pPr>
        <w:bidi/>
        <w:spacing w:line="259" w:lineRule="auto"/>
        <w:jc w:val="both"/>
        <w:rPr>
          <w:rFonts w:ascii="Simplified Arabic" w:eastAsia="Times New Roman" w:hAnsi="Simplified Arabic" w:cs="Simplified Arabic"/>
          <w:kern w:val="0"/>
          <w:sz w:val="28"/>
          <w:szCs w:val="28"/>
          <w:lang w:val="en-US" w:bidi="ar-EG"/>
          <w14:ligatures w14:val="none"/>
        </w:rPr>
      </w:pPr>
      <w:r w:rsidRPr="0093033F">
        <w:rPr>
          <w:rFonts w:ascii="Simplified Arabic" w:eastAsia="Times New Roman" w:hAnsi="Simplified Arabic" w:cs="Simplified Arabic"/>
          <w:kern w:val="0"/>
          <w:sz w:val="28"/>
          <w:szCs w:val="28"/>
          <w:rtl/>
          <w:lang w:val="en-US" w:bidi="ar-EG"/>
          <w14:ligatures w14:val="none"/>
        </w:rPr>
        <w:t xml:space="preserve"> وبناءً عليه تقبل الفرضية</w:t>
      </w:r>
      <w:r w:rsidR="00166B04" w:rsidRPr="0093033F">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93033F">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sidRPr="0093033F">
        <w:rPr>
          <w:rFonts w:ascii="Simplified Arabic" w:eastAsia="Times New Roman" w:hAnsi="Simplified Arabic" w:cs="Simplified Arabic" w:hint="cs"/>
          <w:kern w:val="0"/>
          <w:sz w:val="28"/>
          <w:szCs w:val="28"/>
          <w:rtl/>
          <w:lang w:val="en-US" w:bidi="ar-EG"/>
          <w14:ligatures w14:val="none"/>
        </w:rPr>
        <w:t xml:space="preserve"> </w:t>
      </w:r>
      <w:r w:rsidR="001E20AA" w:rsidRPr="0093033F">
        <w:rPr>
          <w:rFonts w:ascii="Simplified Arabic" w:hAnsi="Simplified Arabic" w:cs="Simplified Arabic"/>
          <w:color w:val="0D0D0D" w:themeColor="text1" w:themeTint="F2"/>
          <w:sz w:val="28"/>
          <w:szCs w:val="28"/>
          <w:rtl/>
        </w:rPr>
        <w:t>في مدينة الأمير سلطان الطبية العسكرية</w:t>
      </w:r>
      <w:r w:rsidR="001E20AA" w:rsidRPr="0093033F">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w:t>
      </w:r>
    </w:p>
    <w:p w14:paraId="1E8414EB" w14:textId="77777777" w:rsidR="002325A7" w:rsidRPr="0093033F" w:rsidRDefault="002325A7" w:rsidP="0093033F">
      <w:pPr>
        <w:keepNext/>
        <w:keepLines/>
        <w:spacing w:before="40" w:after="0" w:line="259" w:lineRule="auto"/>
        <w:outlineLvl w:val="4"/>
        <w:rPr>
          <w:rFonts w:ascii="Calibri Light" w:eastAsia="Times New Roman" w:hAnsi="Calibri Light" w:cs="Times New Roman"/>
          <w:vanish/>
          <w:color w:val="2E74B5"/>
          <w:kern w:val="0"/>
          <w:sz w:val="22"/>
          <w:szCs w:val="22"/>
          <w:lang w:val="en-US"/>
          <w14:ligatures w14:val="none"/>
        </w:rPr>
      </w:pPr>
      <w:r w:rsidRPr="0093033F">
        <w:rPr>
          <w:rFonts w:ascii="Calibri Light" w:eastAsia="Times New Roman" w:hAnsi="Calibri Light" w:cs="Times New Roman"/>
          <w:vanish/>
          <w:color w:val="2E74B5"/>
          <w:kern w:val="0"/>
          <w:sz w:val="22"/>
          <w:szCs w:val="22"/>
          <w:lang w:val="en-US"/>
          <w14:ligatures w14:val="none"/>
        </w:rPr>
        <w:t>Minimization History (Default model)</w:t>
      </w:r>
    </w:p>
    <w:p w14:paraId="4C2341BA" w14:textId="77777777" w:rsidR="002325A7" w:rsidRPr="0093033F" w:rsidRDefault="002325A7" w:rsidP="0093033F">
      <w:pPr>
        <w:bidi/>
        <w:spacing w:line="259" w:lineRule="auto"/>
        <w:jc w:val="both"/>
        <w:rPr>
          <w:rFonts w:ascii="Times New Roman" w:eastAsia="Times New Roman" w:hAnsi="Times New Roman" w:cs="Times New Roman"/>
          <w:kern w:val="0"/>
          <w:sz w:val="27"/>
          <w:szCs w:val="27"/>
          <w:lang w:val="en-US" w:bidi="ar-EG"/>
          <w14:ligatures w14:val="none"/>
        </w:rPr>
      </w:pPr>
    </w:p>
    <w:p w14:paraId="5C18BC1C" w14:textId="5CC9D403" w:rsidR="000C4BD5" w:rsidRPr="0093033F" w:rsidRDefault="001219B7" w:rsidP="0093033F">
      <w:pPr>
        <w:bidi/>
        <w:spacing w:after="0" w:line="240" w:lineRule="auto"/>
        <w:jc w:val="center"/>
        <w:rPr>
          <w:rFonts w:ascii="Simplified Arabic" w:eastAsia="Times New Roman" w:hAnsi="Simplified Arabic" w:cs="Simplified Arabic"/>
          <w:b/>
          <w:bCs/>
          <w:kern w:val="0"/>
          <w:rtl/>
          <w:lang w:val="en-US"/>
          <w14:ligatures w14:val="none"/>
        </w:rPr>
      </w:pPr>
      <w:r w:rsidRPr="0093033F">
        <w:rPr>
          <w:rFonts w:ascii="Simplified Arabic" w:eastAsia="Times New Roman" w:hAnsi="Simplified Arabic" w:cs="Simplified Arabic" w:hint="cs"/>
          <w:b/>
          <w:bCs/>
          <w:kern w:val="0"/>
          <w:rtl/>
          <w:lang w:val="en-US"/>
          <w14:ligatures w14:val="none"/>
        </w:rPr>
        <w:t xml:space="preserve">جدول </w:t>
      </w:r>
      <w:r w:rsidR="00F4254A" w:rsidRPr="0093033F">
        <w:rPr>
          <w:rFonts w:ascii="Simplified Arabic" w:eastAsia="Times New Roman" w:hAnsi="Simplified Arabic" w:cs="Simplified Arabic" w:hint="cs"/>
          <w:b/>
          <w:bCs/>
          <w:kern w:val="0"/>
          <w:rtl/>
          <w:lang w:val="en-US"/>
          <w14:ligatures w14:val="none"/>
        </w:rPr>
        <w:t>(4</w:t>
      </w:r>
      <w:r w:rsidRPr="0093033F">
        <w:rPr>
          <w:rFonts w:ascii="Simplified Arabic" w:eastAsia="Times New Roman" w:hAnsi="Simplified Arabic" w:cs="Simplified Arabic" w:hint="cs"/>
          <w:b/>
          <w:bCs/>
          <w:kern w:val="0"/>
          <w:rtl/>
          <w:lang w:val="en-US"/>
          <w14:ligatures w14:val="none"/>
        </w:rPr>
        <w:t xml:space="preserve"> -21) ملخص نتائج اختبار الفروض</w:t>
      </w:r>
    </w:p>
    <w:tbl>
      <w:tblPr>
        <w:tblStyle w:val="ad"/>
        <w:bidiVisual/>
        <w:tblW w:w="0" w:type="auto"/>
        <w:jc w:val="center"/>
        <w:tblLook w:val="04A0" w:firstRow="1" w:lastRow="0" w:firstColumn="1" w:lastColumn="0" w:noHBand="0" w:noVBand="1"/>
      </w:tblPr>
      <w:tblGrid>
        <w:gridCol w:w="2844"/>
        <w:gridCol w:w="2051"/>
        <w:gridCol w:w="2073"/>
        <w:gridCol w:w="2048"/>
      </w:tblGrid>
      <w:tr w:rsidR="001219B7" w:rsidRPr="0093033F" w14:paraId="4555C417" w14:textId="77777777" w:rsidTr="00F4254A">
        <w:trPr>
          <w:jc w:val="center"/>
        </w:trPr>
        <w:tc>
          <w:tcPr>
            <w:tcW w:w="3136" w:type="dxa"/>
          </w:tcPr>
          <w:p w14:paraId="67F1400C" w14:textId="24F5EE7C"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التساؤل</w:t>
            </w:r>
          </w:p>
        </w:tc>
        <w:tc>
          <w:tcPr>
            <w:tcW w:w="2254" w:type="dxa"/>
          </w:tcPr>
          <w:p w14:paraId="2D32FE67" w14:textId="1A7BC895"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الفرض</w:t>
            </w:r>
          </w:p>
        </w:tc>
        <w:tc>
          <w:tcPr>
            <w:tcW w:w="2254" w:type="dxa"/>
          </w:tcPr>
          <w:p w14:paraId="18567A6E" w14:textId="6405D962"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أسلوب التحليل الاحصائي</w:t>
            </w:r>
          </w:p>
        </w:tc>
        <w:tc>
          <w:tcPr>
            <w:tcW w:w="2254" w:type="dxa"/>
          </w:tcPr>
          <w:p w14:paraId="48A38C9A" w14:textId="6A35D973"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 xml:space="preserve">النتيجة </w:t>
            </w:r>
          </w:p>
        </w:tc>
      </w:tr>
      <w:tr w:rsidR="00F4254A" w:rsidRPr="0093033F" w14:paraId="3F398346" w14:textId="77777777" w:rsidTr="00F4254A">
        <w:trPr>
          <w:jc w:val="center"/>
        </w:trPr>
        <w:tc>
          <w:tcPr>
            <w:tcW w:w="3136" w:type="dxa"/>
            <w:vMerge w:val="restart"/>
          </w:tcPr>
          <w:p w14:paraId="06507F86" w14:textId="252CA8B5"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93033F">
              <w:rPr>
                <w:rFonts w:ascii="Simplified Arabic" w:eastAsia="Calibri" w:hAnsi="Simplified Arabic" w:cs="Simplified Arabic" w:hint="cs"/>
                <w:b/>
                <w:bCs/>
                <w:color w:val="0D0D0D" w:themeColor="text1" w:themeTint="F2"/>
                <w:sz w:val="20"/>
                <w:szCs w:val="20"/>
                <w:rtl/>
              </w:rPr>
              <w:t>الاستراتيجية،</w:t>
            </w:r>
            <w:r w:rsidRPr="0093033F">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Pr="0093033F">
              <w:rPr>
                <w:rFonts w:ascii="Simplified Arabic" w:eastAsia="Calibri" w:hAnsi="Simplified Arabic" w:cs="Simplified Arabic" w:hint="cs"/>
                <w:b/>
                <w:bCs/>
                <w:color w:val="0D0D0D" w:themeColor="text1" w:themeTint="F2"/>
                <w:sz w:val="20"/>
                <w:szCs w:val="20"/>
                <w:rtl/>
              </w:rPr>
              <w:t>الأمني،</w:t>
            </w:r>
            <w:r w:rsidRPr="0093033F">
              <w:rPr>
                <w:rFonts w:ascii="Simplified Arabic" w:eastAsia="Calibri" w:hAnsi="Simplified Arabic" w:cs="Simplified Arabic"/>
                <w:b/>
                <w:bCs/>
                <w:color w:val="0D0D0D" w:themeColor="text1" w:themeTint="F2"/>
                <w:sz w:val="20"/>
                <w:szCs w:val="20"/>
                <w:rtl/>
              </w:rPr>
              <w:t xml:space="preserve"> البعد البيئي) في مدينة الأمير سلطان الطبية العسكرية؟</w:t>
            </w:r>
          </w:p>
        </w:tc>
        <w:tc>
          <w:tcPr>
            <w:tcW w:w="2254" w:type="dxa"/>
          </w:tcPr>
          <w:p w14:paraId="5938F100" w14:textId="3B19932A"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الأول: </w:t>
            </w:r>
            <w:r w:rsidRPr="0093033F">
              <w:rPr>
                <w:rFonts w:ascii="Simplified Arabic" w:hAnsi="Simplified Arabic" w:cs="Simplified Arabic"/>
                <w:b/>
                <w:bCs/>
                <w:color w:val="0D0D0D" w:themeColor="text1" w:themeTint="F2"/>
                <w:sz w:val="20"/>
                <w:szCs w:val="20"/>
                <w:rtl/>
              </w:rPr>
              <w:t xml:space="preserve">يوجد تأثير معنوي مباشر للتحول الرقمي على </w:t>
            </w:r>
            <w:r w:rsidRPr="0093033F">
              <w:rPr>
                <w:rFonts w:ascii="Simplified Arabic" w:hAnsi="Simplified Arabic" w:cs="Simplified Arabic" w:hint="cs"/>
                <w:b/>
                <w:bCs/>
                <w:color w:val="0D0D0D" w:themeColor="text1" w:themeTint="F2"/>
                <w:sz w:val="20"/>
                <w:szCs w:val="20"/>
                <w:rtl/>
              </w:rPr>
              <w:t xml:space="preserve">إدارة </w:t>
            </w:r>
            <w:r w:rsidRPr="0093033F">
              <w:rPr>
                <w:rFonts w:ascii="Simplified Arabic" w:hAnsi="Simplified Arabic" w:cs="Simplified Arabic"/>
                <w:b/>
                <w:bCs/>
                <w:color w:val="0D0D0D" w:themeColor="text1" w:themeTint="F2"/>
                <w:sz w:val="20"/>
                <w:szCs w:val="20"/>
                <w:rtl/>
              </w:rPr>
              <w:t xml:space="preserve">سلاسل الأمداد </w:t>
            </w:r>
          </w:p>
        </w:tc>
        <w:tc>
          <w:tcPr>
            <w:tcW w:w="2254" w:type="dxa"/>
          </w:tcPr>
          <w:p w14:paraId="7882651D" w14:textId="027F7108"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 xml:space="preserve">الانحدار المتعدد </w:t>
            </w:r>
          </w:p>
        </w:tc>
        <w:tc>
          <w:tcPr>
            <w:tcW w:w="2254" w:type="dxa"/>
          </w:tcPr>
          <w:p w14:paraId="3D6DFAC1" w14:textId="4A619C3D"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733AF840" w14:textId="77777777" w:rsidTr="00F4254A">
        <w:trPr>
          <w:jc w:val="center"/>
        </w:trPr>
        <w:tc>
          <w:tcPr>
            <w:tcW w:w="3136" w:type="dxa"/>
            <w:vMerge/>
          </w:tcPr>
          <w:p w14:paraId="6442DC9F"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7416B5EC" w14:textId="5F2F9610"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الأول: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التشغيلي</w:t>
            </w:r>
          </w:p>
        </w:tc>
        <w:tc>
          <w:tcPr>
            <w:tcW w:w="2254" w:type="dxa"/>
          </w:tcPr>
          <w:p w14:paraId="264E09BC" w14:textId="7D6FF13E"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1AD83376" w14:textId="4ECCCBFD"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2A8DE457" w14:textId="77777777" w:rsidTr="00F4254A">
        <w:trPr>
          <w:jc w:val="center"/>
        </w:trPr>
        <w:tc>
          <w:tcPr>
            <w:tcW w:w="3136" w:type="dxa"/>
            <w:vMerge/>
          </w:tcPr>
          <w:p w14:paraId="523D39A5"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11D95F43" w14:textId="3F9CBB8E"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الثاني: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الأمني</w:t>
            </w:r>
          </w:p>
        </w:tc>
        <w:tc>
          <w:tcPr>
            <w:tcW w:w="2254" w:type="dxa"/>
          </w:tcPr>
          <w:p w14:paraId="5B284B87" w14:textId="289BFB0A"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33E6711B" w14:textId="60B9E080"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3822242D" w14:textId="77777777" w:rsidTr="00F4254A">
        <w:trPr>
          <w:jc w:val="center"/>
        </w:trPr>
        <w:tc>
          <w:tcPr>
            <w:tcW w:w="3136" w:type="dxa"/>
            <w:vMerge/>
          </w:tcPr>
          <w:p w14:paraId="0ADCEE10"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58A587F2" w14:textId="7AD404F5"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الثالث: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البيئي</w:t>
            </w:r>
          </w:p>
        </w:tc>
        <w:tc>
          <w:tcPr>
            <w:tcW w:w="2254" w:type="dxa"/>
          </w:tcPr>
          <w:p w14:paraId="615D283A" w14:textId="363BBD56"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4DDD26B1" w14:textId="6696E093"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EDCAFB7" w14:textId="77777777" w:rsidTr="00F4254A">
        <w:trPr>
          <w:jc w:val="center"/>
        </w:trPr>
        <w:tc>
          <w:tcPr>
            <w:tcW w:w="3136" w:type="dxa"/>
            <w:vMerge/>
          </w:tcPr>
          <w:p w14:paraId="1C6DE102" w14:textId="77777777" w:rsidR="00F4254A" w:rsidRPr="0093033F" w:rsidRDefault="00F4254A" w:rsidP="0093033F">
            <w:pPr>
              <w:bidi/>
              <w:jc w:val="center"/>
              <w:rPr>
                <w:rFonts w:ascii="Simplified Arabic" w:eastAsia="Times New Roman" w:hAnsi="Simplified Arabic" w:cs="Simplified Arabic"/>
                <w:b/>
                <w:bCs/>
                <w:rtl/>
              </w:rPr>
            </w:pPr>
          </w:p>
        </w:tc>
        <w:tc>
          <w:tcPr>
            <w:tcW w:w="2254" w:type="dxa"/>
          </w:tcPr>
          <w:p w14:paraId="3E5DD5A1" w14:textId="32CF2B0F"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الرابع: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المالي</w:t>
            </w:r>
          </w:p>
        </w:tc>
        <w:tc>
          <w:tcPr>
            <w:tcW w:w="2254" w:type="dxa"/>
          </w:tcPr>
          <w:p w14:paraId="30D95B67" w14:textId="3E80BEC4"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1D945710" w14:textId="7F92B2B9"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8062417" w14:textId="77777777" w:rsidTr="00F4254A">
        <w:trPr>
          <w:jc w:val="center"/>
        </w:trPr>
        <w:tc>
          <w:tcPr>
            <w:tcW w:w="3136" w:type="dxa"/>
            <w:vMerge w:val="restart"/>
          </w:tcPr>
          <w:p w14:paraId="741CB9BE" w14:textId="40818A4D" w:rsidR="00F4254A" w:rsidRPr="0093033F" w:rsidRDefault="00F4254A" w:rsidP="0093033F">
            <w:pPr>
              <w:bidi/>
              <w:spacing w:after="200" w:line="276" w:lineRule="auto"/>
              <w:jc w:val="both"/>
              <w:rPr>
                <w:rFonts w:ascii="Simplified Arabic" w:eastAsia="Calibri" w:hAnsi="Simplified Arabic" w:cs="Simplified Arabic"/>
                <w:b/>
                <w:bCs/>
                <w:color w:val="0D0D0D" w:themeColor="text1" w:themeTint="F2"/>
                <w:sz w:val="20"/>
                <w:szCs w:val="20"/>
              </w:rPr>
            </w:pPr>
            <w:r w:rsidRPr="0093033F">
              <w:rPr>
                <w:rFonts w:ascii="Simplified Arabic" w:eastAsia="Calibri" w:hAnsi="Simplified Arabic" w:cs="Simplified Arabic"/>
                <w:b/>
                <w:bCs/>
                <w:color w:val="0D0D0D" w:themeColor="text1" w:themeTint="F2"/>
                <w:sz w:val="20"/>
                <w:szCs w:val="20"/>
                <w:rtl/>
              </w:rPr>
              <w:t xml:space="preserve">هل يوجد </w:t>
            </w:r>
            <w:r w:rsidRPr="0093033F">
              <w:rPr>
                <w:rFonts w:ascii="Simplified Arabic" w:eastAsia="Calibri" w:hAnsi="Simplified Arabic" w:cs="Simplified Arabic" w:hint="cs"/>
                <w:b/>
                <w:bCs/>
                <w:color w:val="0D0D0D" w:themeColor="text1" w:themeTint="F2"/>
                <w:sz w:val="20"/>
                <w:szCs w:val="20"/>
                <w:rtl/>
              </w:rPr>
              <w:t>تأثير</w:t>
            </w:r>
            <w:r w:rsidRPr="0093033F">
              <w:rPr>
                <w:rFonts w:ascii="Simplified Arabic" w:eastAsia="Calibri" w:hAnsi="Simplified Arabic" w:cs="Simplified Arabic"/>
                <w:b/>
                <w:bCs/>
                <w:color w:val="0D0D0D" w:themeColor="text1" w:themeTint="F2"/>
                <w:sz w:val="20"/>
                <w:szCs w:val="20"/>
                <w:rtl/>
              </w:rPr>
              <w:t xml:space="preserve"> للمرونة التنظيمية </w:t>
            </w:r>
            <w:r w:rsidRPr="0093033F">
              <w:rPr>
                <w:rFonts w:ascii="Simplified Arabic" w:eastAsia="Calibri" w:hAnsi="Simplified Arabic" w:cs="Simplified Arabic" w:hint="cs"/>
                <w:b/>
                <w:bCs/>
                <w:color w:val="0D0D0D" w:themeColor="text1" w:themeTint="F2"/>
                <w:sz w:val="20"/>
                <w:szCs w:val="20"/>
                <w:rtl/>
              </w:rPr>
              <w:t>بأبعادها</w:t>
            </w:r>
            <w:r w:rsidRPr="0093033F">
              <w:rPr>
                <w:rFonts w:ascii="Simplified Arabic" w:eastAsia="Calibri" w:hAnsi="Simplified Arabic" w:cs="Simplified Arabic"/>
                <w:b/>
                <w:bCs/>
                <w:color w:val="0D0D0D" w:themeColor="text1" w:themeTint="F2"/>
                <w:sz w:val="20"/>
                <w:szCs w:val="20"/>
                <w:rtl/>
              </w:rPr>
              <w:t xml:space="preserve"> </w:t>
            </w:r>
            <w:r w:rsidRPr="0093033F">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w:t>
            </w:r>
            <w:r w:rsidR="00F34861">
              <w:rPr>
                <w:rFonts w:ascii="Simplified Arabic" w:hAnsi="Simplified Arabic" w:cs="Simplified Arabic"/>
                <w:b/>
                <w:bCs/>
                <w:sz w:val="20"/>
                <w:szCs w:val="20"/>
                <w:rtl/>
                <w:lang w:bidi="ar-EG"/>
              </w:rPr>
              <w:t>مرونة العلاقات</w:t>
            </w:r>
            <w:r w:rsidRPr="0093033F">
              <w:rPr>
                <w:rFonts w:ascii="Simplified Arabic" w:hAnsi="Simplified Arabic" w:cs="Simplified Arabic"/>
                <w:b/>
                <w:bCs/>
                <w:sz w:val="20"/>
                <w:szCs w:val="20"/>
                <w:rtl/>
                <w:lang w:bidi="ar-EG"/>
              </w:rPr>
              <w:t xml:space="preserve">، مرونة التعلم) </w:t>
            </w:r>
            <w:r w:rsidRPr="0093033F">
              <w:rPr>
                <w:rFonts w:ascii="Simplified Arabic" w:eastAsia="Calibri" w:hAnsi="Simplified Arabic" w:cs="Simplified Arabic"/>
                <w:b/>
                <w:bCs/>
                <w:color w:val="0D0D0D" w:themeColor="text1" w:themeTint="F2"/>
                <w:sz w:val="20"/>
                <w:szCs w:val="20"/>
                <w:rtl/>
              </w:rPr>
              <w:t>على ادارة سلاسل الأمداد في مدينة الأمير سلطان الطبية العسكرية؟</w:t>
            </w:r>
          </w:p>
          <w:p w14:paraId="534DF471"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70A781A4" w14:textId="0D6D0B7B"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الثاني: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للمرونة التنظيمية على ادارة سلاسل الأمداد</w:t>
            </w:r>
          </w:p>
        </w:tc>
        <w:tc>
          <w:tcPr>
            <w:tcW w:w="2254" w:type="dxa"/>
          </w:tcPr>
          <w:p w14:paraId="652574AD" w14:textId="5724F6F9"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 xml:space="preserve">الانحدار المتعدد </w:t>
            </w:r>
          </w:p>
        </w:tc>
        <w:tc>
          <w:tcPr>
            <w:tcW w:w="2254" w:type="dxa"/>
          </w:tcPr>
          <w:p w14:paraId="68F9F3AD" w14:textId="402382AD"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A1405F7" w14:textId="77777777" w:rsidTr="00F4254A">
        <w:trPr>
          <w:jc w:val="center"/>
        </w:trPr>
        <w:tc>
          <w:tcPr>
            <w:tcW w:w="3136" w:type="dxa"/>
            <w:vMerge/>
          </w:tcPr>
          <w:p w14:paraId="7EA363F0"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5D3DE95E" w14:textId="2B5E134D"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الأول: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التشغيلي</w:t>
            </w:r>
          </w:p>
        </w:tc>
        <w:tc>
          <w:tcPr>
            <w:tcW w:w="2254" w:type="dxa"/>
          </w:tcPr>
          <w:p w14:paraId="2B2EACAB" w14:textId="2D5906FB"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38A2D6B7" w14:textId="4B6DA6BF"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6F95ECEF" w14:textId="77777777" w:rsidTr="00F4254A">
        <w:trPr>
          <w:jc w:val="center"/>
        </w:trPr>
        <w:tc>
          <w:tcPr>
            <w:tcW w:w="3136" w:type="dxa"/>
            <w:vMerge/>
          </w:tcPr>
          <w:p w14:paraId="4D35CC9E"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23F794DA" w14:textId="53172B7E"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الثاني: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الأمني</w:t>
            </w:r>
          </w:p>
        </w:tc>
        <w:tc>
          <w:tcPr>
            <w:tcW w:w="2254" w:type="dxa"/>
          </w:tcPr>
          <w:p w14:paraId="6C1645A9" w14:textId="48A2C5E0"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2D7B55C3" w14:textId="278E1012"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40771FDD" w14:textId="77777777" w:rsidTr="00F4254A">
        <w:trPr>
          <w:jc w:val="center"/>
        </w:trPr>
        <w:tc>
          <w:tcPr>
            <w:tcW w:w="3136" w:type="dxa"/>
            <w:vMerge/>
          </w:tcPr>
          <w:p w14:paraId="2CDC08E7"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104E61C9" w14:textId="3AEC554B"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الثالث: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البيئي</w:t>
            </w:r>
          </w:p>
        </w:tc>
        <w:tc>
          <w:tcPr>
            <w:tcW w:w="2254" w:type="dxa"/>
          </w:tcPr>
          <w:p w14:paraId="2A0A03A9" w14:textId="100B5962"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5D3B213E" w14:textId="1E70CC16"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1EC35628" w14:textId="77777777" w:rsidTr="00F4254A">
        <w:trPr>
          <w:jc w:val="center"/>
        </w:trPr>
        <w:tc>
          <w:tcPr>
            <w:tcW w:w="3136" w:type="dxa"/>
            <w:vMerge/>
          </w:tcPr>
          <w:p w14:paraId="330696E2"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1ED731D2" w14:textId="1790F3E4"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الرابع: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المالي</w:t>
            </w:r>
          </w:p>
        </w:tc>
        <w:tc>
          <w:tcPr>
            <w:tcW w:w="2254" w:type="dxa"/>
          </w:tcPr>
          <w:p w14:paraId="409F1756" w14:textId="68522668"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324F141C" w14:textId="32984963"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44C6AD20" w14:textId="77777777" w:rsidTr="00F4254A">
        <w:trPr>
          <w:jc w:val="center"/>
        </w:trPr>
        <w:tc>
          <w:tcPr>
            <w:tcW w:w="3136" w:type="dxa"/>
          </w:tcPr>
          <w:p w14:paraId="1CBAAA1D" w14:textId="4E548520" w:rsidR="00F4254A" w:rsidRPr="0093033F" w:rsidRDefault="00F4254A" w:rsidP="0093033F">
            <w:pPr>
              <w:bidi/>
              <w:spacing w:after="200" w:line="276" w:lineRule="auto"/>
              <w:jc w:val="both"/>
              <w:rPr>
                <w:rFonts w:ascii="Simplified Arabic" w:eastAsia="Times New Roman" w:hAnsi="Simplified Arabic" w:cs="Simplified Arabic"/>
                <w:b/>
                <w:bCs/>
                <w:rtl/>
              </w:rPr>
            </w:pPr>
            <w:r w:rsidRPr="0093033F">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93033F">
              <w:rPr>
                <w:rFonts w:ascii="Simplified Arabic" w:eastAsia="Calibri" w:hAnsi="Simplified Arabic" w:cs="Simplified Arabic" w:hint="cs"/>
                <w:b/>
                <w:bCs/>
                <w:color w:val="0D0D0D" w:themeColor="text1" w:themeTint="F2"/>
                <w:sz w:val="20"/>
                <w:szCs w:val="20"/>
                <w:rtl/>
              </w:rPr>
              <w:t>الاستراتيجية،</w:t>
            </w:r>
            <w:r w:rsidRPr="0093033F">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المرونة التنظيمية من خلال الابعاد (</w:t>
            </w:r>
            <w:r w:rsidRPr="0093033F">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w:t>
            </w:r>
            <w:r w:rsidR="00F34861">
              <w:rPr>
                <w:rFonts w:ascii="Simplified Arabic" w:hAnsi="Simplified Arabic" w:cs="Simplified Arabic"/>
                <w:b/>
                <w:bCs/>
                <w:sz w:val="20"/>
                <w:szCs w:val="20"/>
                <w:rtl/>
                <w:lang w:bidi="ar-EG"/>
              </w:rPr>
              <w:t>مرونة العلاقات</w:t>
            </w:r>
            <w:r w:rsidRPr="0093033F">
              <w:rPr>
                <w:rFonts w:ascii="Simplified Arabic" w:hAnsi="Simplified Arabic" w:cs="Simplified Arabic"/>
                <w:b/>
                <w:bCs/>
                <w:sz w:val="20"/>
                <w:szCs w:val="20"/>
                <w:rtl/>
                <w:lang w:bidi="ar-EG"/>
              </w:rPr>
              <w:t xml:space="preserve">، مرونة التعلم) </w:t>
            </w:r>
            <w:r w:rsidRPr="0093033F">
              <w:rPr>
                <w:rFonts w:ascii="Simplified Arabic" w:eastAsia="Calibri" w:hAnsi="Simplified Arabic" w:cs="Simplified Arabic"/>
                <w:b/>
                <w:bCs/>
                <w:color w:val="0D0D0D" w:themeColor="text1" w:themeTint="F2"/>
                <w:sz w:val="20"/>
                <w:szCs w:val="20"/>
                <w:rtl/>
              </w:rPr>
              <w:t>في مدينة الأمير سلطان الطبية العسكرية؟</w:t>
            </w:r>
          </w:p>
        </w:tc>
        <w:tc>
          <w:tcPr>
            <w:tcW w:w="2254" w:type="dxa"/>
          </w:tcPr>
          <w:p w14:paraId="3A199AEE" w14:textId="77777777" w:rsidR="00F4254A" w:rsidRPr="0093033F" w:rsidRDefault="00F4254A" w:rsidP="0093033F">
            <w:pPr>
              <w:bidi/>
              <w:spacing w:after="200" w:line="276" w:lineRule="auto"/>
              <w:jc w:val="both"/>
              <w:rPr>
                <w:rFonts w:ascii="Simplified Arabic" w:hAnsi="Simplified Arabic" w:cs="Simplified Arabic"/>
                <w:b/>
                <w:bCs/>
                <w:color w:val="0D0D0D" w:themeColor="text1" w:themeTint="F2"/>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الثالث: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للتحول الرقمي على المرونة التنظيمية</w:t>
            </w:r>
          </w:p>
          <w:p w14:paraId="401CD534" w14:textId="77777777" w:rsidR="00F4254A" w:rsidRPr="0093033F" w:rsidRDefault="00F4254A" w:rsidP="0093033F">
            <w:pPr>
              <w:bidi/>
              <w:jc w:val="center"/>
              <w:rPr>
                <w:rFonts w:ascii="Simplified Arabic" w:eastAsia="Times New Roman" w:hAnsi="Simplified Arabic" w:cs="Simplified Arabic"/>
                <w:b/>
                <w:bCs/>
                <w:rtl/>
              </w:rPr>
            </w:pPr>
          </w:p>
        </w:tc>
        <w:tc>
          <w:tcPr>
            <w:tcW w:w="2254" w:type="dxa"/>
          </w:tcPr>
          <w:p w14:paraId="2D2C0E59" w14:textId="264348A4"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المتعدد</w:t>
            </w:r>
          </w:p>
        </w:tc>
        <w:tc>
          <w:tcPr>
            <w:tcW w:w="2254" w:type="dxa"/>
          </w:tcPr>
          <w:p w14:paraId="0E2F39BC" w14:textId="5C9D347C"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41389D58" w14:textId="77777777" w:rsidTr="00F4254A">
        <w:trPr>
          <w:jc w:val="center"/>
        </w:trPr>
        <w:tc>
          <w:tcPr>
            <w:tcW w:w="3136" w:type="dxa"/>
          </w:tcPr>
          <w:p w14:paraId="6EC54855" w14:textId="0E15E12D"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eastAsia="Calibri" w:hAnsi="Simplified Arabic" w:cs="Simplified Arabic"/>
                <w:b/>
                <w:bCs/>
                <w:color w:val="0D0D0D" w:themeColor="text1" w:themeTint="F2"/>
                <w:sz w:val="20"/>
                <w:szCs w:val="20"/>
                <w:rtl/>
              </w:rPr>
              <w:t xml:space="preserve">هل يوجد </w:t>
            </w:r>
            <w:r w:rsidRPr="0093033F">
              <w:rPr>
                <w:rFonts w:ascii="Simplified Arabic" w:eastAsia="Calibri" w:hAnsi="Simplified Arabic" w:cs="Simplified Arabic" w:hint="cs"/>
                <w:b/>
                <w:bCs/>
                <w:color w:val="0D0D0D" w:themeColor="text1" w:themeTint="F2"/>
                <w:sz w:val="20"/>
                <w:szCs w:val="20"/>
                <w:rtl/>
              </w:rPr>
              <w:t>تأثير</w:t>
            </w:r>
            <w:r w:rsidRPr="0093033F">
              <w:rPr>
                <w:rFonts w:ascii="Simplified Arabic" w:eastAsia="Calibri" w:hAnsi="Simplified Arabic" w:cs="Simplified Arabic"/>
                <w:b/>
                <w:bCs/>
                <w:color w:val="0D0D0D" w:themeColor="text1" w:themeTint="F2"/>
                <w:sz w:val="20"/>
                <w:szCs w:val="20"/>
                <w:rtl/>
              </w:rPr>
              <w:t xml:space="preserve"> غير مباشر للتحول الرقمي على سلاسل إمداد الأدوية عند توسيط</w:t>
            </w:r>
            <w:r w:rsidRPr="0093033F">
              <w:rPr>
                <w:rFonts w:ascii="Simplified Arabic" w:eastAsia="Calibri" w:hAnsi="Simplified Arabic" w:cs="Simplified Arabic" w:hint="cs"/>
                <w:b/>
                <w:bCs/>
                <w:color w:val="0D0D0D" w:themeColor="text1" w:themeTint="F2"/>
                <w:sz w:val="20"/>
                <w:szCs w:val="20"/>
                <w:rtl/>
              </w:rPr>
              <w:t xml:space="preserve"> </w:t>
            </w:r>
            <w:r w:rsidRPr="0093033F">
              <w:rPr>
                <w:rFonts w:ascii="Simplified Arabic" w:eastAsia="Calibri" w:hAnsi="Simplified Arabic" w:cs="Simplified Arabic"/>
                <w:b/>
                <w:bCs/>
                <w:color w:val="0D0D0D" w:themeColor="text1" w:themeTint="F2"/>
                <w:sz w:val="20"/>
                <w:szCs w:val="20"/>
                <w:rtl/>
              </w:rPr>
              <w:t xml:space="preserve">المرونة </w:t>
            </w:r>
            <w:r w:rsidRPr="0093033F">
              <w:rPr>
                <w:rFonts w:ascii="Simplified Arabic" w:eastAsia="Calibri" w:hAnsi="Simplified Arabic" w:cs="Simplified Arabic" w:hint="cs"/>
                <w:b/>
                <w:bCs/>
                <w:color w:val="0D0D0D" w:themeColor="text1" w:themeTint="F2"/>
                <w:sz w:val="20"/>
                <w:szCs w:val="20"/>
                <w:rtl/>
              </w:rPr>
              <w:t>التنظيمية؟</w:t>
            </w:r>
          </w:p>
        </w:tc>
        <w:tc>
          <w:tcPr>
            <w:tcW w:w="2254" w:type="dxa"/>
          </w:tcPr>
          <w:p w14:paraId="2174E3CF" w14:textId="0DD5A24F"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الرابع: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غير مباشر للتحول الرقمي على ادارة سلاسل الأمداد عند توسيط المرونة التنظيمية</w:t>
            </w:r>
          </w:p>
        </w:tc>
        <w:tc>
          <w:tcPr>
            <w:tcW w:w="2254" w:type="dxa"/>
          </w:tcPr>
          <w:p w14:paraId="1C544AA7" w14:textId="40F840FD" w:rsidR="00F4254A" w:rsidRPr="0093033F" w:rsidRDefault="00F4254A" w:rsidP="0093033F">
            <w:pPr>
              <w:bidi/>
              <w:jc w:val="center"/>
              <w:rPr>
                <w:rFonts w:ascii="Simplified Arabic" w:eastAsia="Times New Roman" w:hAnsi="Simplified Arabic" w:cs="Simplified Arabic"/>
                <w:b/>
                <w:bCs/>
                <w:sz w:val="20"/>
                <w:szCs w:val="20"/>
                <w:rtl/>
              </w:rPr>
            </w:pPr>
            <w:r w:rsidRPr="0093033F">
              <w:rPr>
                <w:rFonts w:ascii="Simplified Arabic" w:eastAsia="Times New Roman" w:hAnsi="Simplified Arabic" w:cs="Simplified Arabic" w:hint="cs"/>
                <w:b/>
                <w:bCs/>
                <w:sz w:val="20"/>
                <w:szCs w:val="20"/>
                <w:rtl/>
              </w:rPr>
              <w:t>تحليل المسار</w:t>
            </w:r>
          </w:p>
        </w:tc>
        <w:tc>
          <w:tcPr>
            <w:tcW w:w="2254" w:type="dxa"/>
          </w:tcPr>
          <w:p w14:paraId="68C0A2F6" w14:textId="15F3586F"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bl>
    <w:p w14:paraId="0ED897B5" w14:textId="77777777" w:rsidR="001219B7" w:rsidRPr="0093033F" w:rsidRDefault="001219B7" w:rsidP="0093033F">
      <w:pPr>
        <w:bidi/>
        <w:spacing w:after="0" w:line="240" w:lineRule="auto"/>
        <w:jc w:val="center"/>
        <w:rPr>
          <w:rFonts w:ascii="Simplified Arabic" w:eastAsia="Times New Roman" w:hAnsi="Simplified Arabic" w:cs="Simplified Arabic"/>
          <w:b/>
          <w:bCs/>
          <w:kern w:val="0"/>
          <w:rtl/>
          <w:lang w:val="en-US"/>
          <w14:ligatures w14:val="none"/>
        </w:rPr>
      </w:pPr>
    </w:p>
    <w:p w14:paraId="504F24F7" w14:textId="77777777" w:rsidR="000C4BD5" w:rsidRPr="0093033F" w:rsidRDefault="000C4BD5" w:rsidP="0093033F">
      <w:pPr>
        <w:bidi/>
        <w:spacing w:after="0" w:line="240" w:lineRule="auto"/>
        <w:jc w:val="center"/>
        <w:rPr>
          <w:rFonts w:ascii="Simplified Arabic" w:eastAsia="Times New Roman" w:hAnsi="Simplified Arabic" w:cs="Simplified Arabic"/>
          <w:b/>
          <w:bCs/>
          <w:kern w:val="0"/>
          <w:rtl/>
          <w:lang w:val="en-US"/>
          <w14:ligatures w14:val="none"/>
        </w:rPr>
      </w:pPr>
    </w:p>
    <w:p w14:paraId="3C0CF0F8"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2AAABA92"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6AFD9C80"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5C880DB1"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7F773BF5" w14:textId="77777777" w:rsidR="00BB727A" w:rsidRPr="0093033F" w:rsidRDefault="00BB727A"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7BA04669" w14:textId="77777777" w:rsidR="00BB727A" w:rsidRPr="0093033F" w:rsidRDefault="00BB727A" w:rsidP="0093033F">
      <w:pPr>
        <w:bidi/>
        <w:spacing w:after="0" w:line="240" w:lineRule="auto"/>
        <w:jc w:val="both"/>
        <w:rPr>
          <w:rFonts w:ascii="Simplified Arabic" w:eastAsia="Times New Roman" w:hAnsi="Simplified Arabic" w:cs="Simplified Arabic"/>
          <w:kern w:val="0"/>
          <w:sz w:val="28"/>
          <w:szCs w:val="28"/>
          <w:lang w:val="en-US"/>
          <w14:ligatures w14:val="none"/>
        </w:rPr>
      </w:pPr>
    </w:p>
    <w:p w14:paraId="2DBF5997"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14:ligatures w14:val="none"/>
        </w:rPr>
      </w:pPr>
    </w:p>
    <w:p w14:paraId="03EA225D"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14:ligatures w14:val="none"/>
        </w:rPr>
      </w:pPr>
    </w:p>
    <w:p w14:paraId="137D81E9"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14:ligatures w14:val="none"/>
        </w:rPr>
      </w:pPr>
    </w:p>
    <w:p w14:paraId="2816B09E"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1D971A5A" w14:textId="77777777" w:rsidR="00D36352" w:rsidRPr="0093033F" w:rsidRDefault="00D36352" w:rsidP="0093033F">
      <w:pPr>
        <w:spacing w:line="360" w:lineRule="auto"/>
        <w:ind w:left="360"/>
        <w:jc w:val="both"/>
        <w:rPr>
          <w:rFonts w:ascii="Traditional Arabic" w:hAnsi="Traditional Arabic" w:cs="Traditional Arabic"/>
          <w:sz w:val="36"/>
          <w:szCs w:val="36"/>
          <w:lang w:bidi="ar-EG"/>
        </w:rPr>
      </w:pPr>
      <w:bookmarkStart w:id="8" w:name="_Hlk214991748"/>
    </w:p>
    <w:p w14:paraId="48DABB6C" w14:textId="77777777" w:rsidR="00D36352" w:rsidRPr="0093033F" w:rsidRDefault="00D36352" w:rsidP="0093033F">
      <w:pPr>
        <w:spacing w:line="360" w:lineRule="auto"/>
        <w:jc w:val="center"/>
        <w:rPr>
          <w:rFonts w:ascii="Traditional Arabic" w:hAnsi="Traditional Arabic" w:cs="Traditional Arabic"/>
          <w:b/>
          <w:bCs/>
          <w:color w:val="000000"/>
          <w:sz w:val="36"/>
          <w:szCs w:val="36"/>
          <w:rtl/>
        </w:rPr>
      </w:pPr>
      <w:r w:rsidRPr="0093033F">
        <w:rPr>
          <w:rFonts w:ascii="Traditional Arabic" w:hAnsi="Traditional Arabic" w:cs="Traditional Arabic"/>
          <w:b/>
          <w:bCs/>
          <w:color w:val="000000"/>
          <w:sz w:val="36"/>
          <w:szCs w:val="36"/>
          <w:rtl/>
        </w:rPr>
        <w:t>الفصل الخامس</w:t>
      </w:r>
    </w:p>
    <w:p w14:paraId="0A54F814" w14:textId="77777777" w:rsidR="00D36352" w:rsidRPr="0093033F" w:rsidRDefault="00D36352" w:rsidP="0093033F">
      <w:pPr>
        <w:spacing w:line="360" w:lineRule="auto"/>
        <w:jc w:val="center"/>
        <w:rPr>
          <w:rFonts w:ascii="Traditional Arabic" w:hAnsi="Traditional Arabic" w:cs="Traditional Arabic"/>
          <w:b/>
          <w:bCs/>
          <w:color w:val="000000"/>
          <w:sz w:val="36"/>
          <w:szCs w:val="36"/>
          <w:rtl/>
          <w:lang w:bidi="ar-EG"/>
        </w:rPr>
      </w:pPr>
      <w:r w:rsidRPr="0093033F">
        <w:rPr>
          <w:rFonts w:ascii="Traditional Arabic" w:hAnsi="Traditional Arabic" w:cs="Traditional Arabic" w:hint="cs"/>
          <w:b/>
          <w:bCs/>
          <w:color w:val="000000"/>
          <w:sz w:val="36"/>
          <w:szCs w:val="36"/>
          <w:rtl/>
          <w:lang w:bidi="ar-EG"/>
        </w:rPr>
        <w:t>مناقشة نتائج الدراسة</w:t>
      </w:r>
      <w:r w:rsidRPr="0093033F">
        <w:rPr>
          <w:rFonts w:ascii="Traditional Arabic" w:hAnsi="Traditional Arabic" w:cs="Traditional Arabic"/>
          <w:b/>
          <w:bCs/>
          <w:color w:val="000000"/>
          <w:sz w:val="36"/>
          <w:szCs w:val="36"/>
          <w:rtl/>
          <w:lang w:bidi="ar-EG"/>
        </w:rPr>
        <w:t xml:space="preserve"> والتوصيات</w:t>
      </w:r>
      <w:r w:rsidRPr="0093033F">
        <w:rPr>
          <w:rFonts w:ascii="Traditional Arabic" w:hAnsi="Traditional Arabic" w:cs="Traditional Arabic" w:hint="cs"/>
          <w:b/>
          <w:bCs/>
          <w:color w:val="000000"/>
          <w:sz w:val="36"/>
          <w:szCs w:val="36"/>
          <w:rtl/>
          <w:lang w:bidi="ar-EG"/>
        </w:rPr>
        <w:t xml:space="preserve"> والمقترحات </w:t>
      </w:r>
    </w:p>
    <w:p w14:paraId="78BDC292" w14:textId="77777777" w:rsidR="00D36352" w:rsidRPr="0093033F" w:rsidRDefault="00D36352" w:rsidP="0093033F">
      <w:pPr>
        <w:spacing w:line="360" w:lineRule="auto"/>
        <w:rPr>
          <w:rFonts w:ascii="Traditional Arabic" w:hAnsi="Traditional Arabic" w:cs="Traditional Arabic"/>
          <w:b/>
          <w:bCs/>
          <w:color w:val="000000"/>
          <w:sz w:val="32"/>
          <w:szCs w:val="32"/>
          <w:rtl/>
        </w:rPr>
      </w:pPr>
    </w:p>
    <w:p w14:paraId="22DE5ACB" w14:textId="77777777" w:rsidR="00D36352" w:rsidRPr="0093033F" w:rsidRDefault="00D36352" w:rsidP="0093033F">
      <w:pPr>
        <w:rPr>
          <w:rFonts w:ascii="Traditional Arabic" w:hAnsi="Traditional Arabic" w:cs="Traditional Arabic"/>
          <w:b/>
          <w:bCs/>
          <w:color w:val="000000"/>
          <w:sz w:val="32"/>
          <w:szCs w:val="32"/>
          <w:rtl/>
        </w:rPr>
      </w:pPr>
    </w:p>
    <w:p w14:paraId="474DEC0C" w14:textId="77777777" w:rsidR="00D36352" w:rsidRPr="0093033F" w:rsidRDefault="00D36352" w:rsidP="0093033F">
      <w:pPr>
        <w:rPr>
          <w:rFonts w:ascii="Traditional Arabic" w:hAnsi="Traditional Arabic" w:cs="Traditional Arabic"/>
          <w:b/>
          <w:bCs/>
          <w:color w:val="000000"/>
          <w:sz w:val="32"/>
          <w:szCs w:val="32"/>
          <w:rtl/>
        </w:rPr>
      </w:pPr>
    </w:p>
    <w:p w14:paraId="13655B15" w14:textId="77777777" w:rsidR="00D36352" w:rsidRPr="0093033F" w:rsidRDefault="00D36352" w:rsidP="0093033F">
      <w:pPr>
        <w:rPr>
          <w:rFonts w:ascii="Traditional Arabic" w:hAnsi="Traditional Arabic" w:cs="Traditional Arabic"/>
          <w:b/>
          <w:bCs/>
          <w:color w:val="000000"/>
          <w:sz w:val="32"/>
          <w:szCs w:val="32"/>
          <w:rtl/>
        </w:rPr>
      </w:pPr>
    </w:p>
    <w:p w14:paraId="3263FC7C" w14:textId="77777777" w:rsidR="00D36352" w:rsidRPr="0093033F" w:rsidRDefault="00D36352" w:rsidP="0093033F">
      <w:pPr>
        <w:rPr>
          <w:rFonts w:ascii="Traditional Arabic" w:hAnsi="Traditional Arabic" w:cs="Traditional Arabic"/>
          <w:b/>
          <w:bCs/>
          <w:color w:val="000000"/>
          <w:sz w:val="32"/>
          <w:szCs w:val="32"/>
          <w:rtl/>
        </w:rPr>
      </w:pPr>
    </w:p>
    <w:p w14:paraId="40DA024E" w14:textId="77777777" w:rsidR="00D36352" w:rsidRPr="00845E2F" w:rsidRDefault="00D36352" w:rsidP="0093033F">
      <w:pPr>
        <w:rPr>
          <w:rFonts w:ascii="Traditional Arabic" w:hAnsi="Traditional Arabic" w:cs="Traditional Arabic"/>
          <w:b/>
          <w:bCs/>
          <w:color w:val="000000"/>
          <w:sz w:val="32"/>
          <w:szCs w:val="32"/>
          <w:rtl/>
          <w:lang w:val="en-US"/>
        </w:rPr>
      </w:pPr>
    </w:p>
    <w:p w14:paraId="06973B56" w14:textId="77777777" w:rsidR="00D36352" w:rsidRPr="0093033F" w:rsidRDefault="00D36352" w:rsidP="0093033F">
      <w:pPr>
        <w:rPr>
          <w:rFonts w:ascii="Traditional Arabic" w:hAnsi="Traditional Arabic" w:cs="Traditional Arabic"/>
          <w:b/>
          <w:bCs/>
          <w:color w:val="000000"/>
          <w:sz w:val="32"/>
          <w:szCs w:val="32"/>
          <w:rtl/>
        </w:rPr>
      </w:pPr>
    </w:p>
    <w:p w14:paraId="72CC1347" w14:textId="77777777" w:rsidR="00D36352" w:rsidRPr="0093033F" w:rsidRDefault="00D36352" w:rsidP="0093033F">
      <w:pPr>
        <w:rPr>
          <w:rFonts w:ascii="Traditional Arabic" w:hAnsi="Traditional Arabic" w:cs="Traditional Arabic"/>
          <w:b/>
          <w:bCs/>
          <w:color w:val="000000"/>
          <w:sz w:val="32"/>
          <w:szCs w:val="32"/>
          <w:rtl/>
        </w:rPr>
      </w:pPr>
    </w:p>
    <w:p w14:paraId="1A0C7E1C" w14:textId="77777777" w:rsidR="00D36352" w:rsidRPr="0093033F" w:rsidRDefault="00D36352" w:rsidP="0093033F">
      <w:pPr>
        <w:rPr>
          <w:rFonts w:ascii="Traditional Arabic" w:hAnsi="Traditional Arabic" w:cs="Traditional Arabic"/>
          <w:b/>
          <w:bCs/>
          <w:color w:val="000000"/>
          <w:sz w:val="32"/>
          <w:szCs w:val="32"/>
          <w:rtl/>
        </w:rPr>
      </w:pPr>
    </w:p>
    <w:p w14:paraId="6C4EC0A0" w14:textId="77777777" w:rsidR="00D36352" w:rsidRPr="0093033F" w:rsidRDefault="00D36352" w:rsidP="0093033F">
      <w:pPr>
        <w:rPr>
          <w:rFonts w:ascii="Traditional Arabic" w:hAnsi="Traditional Arabic" w:cs="Traditional Arabic"/>
          <w:b/>
          <w:bCs/>
          <w:color w:val="000000"/>
          <w:sz w:val="32"/>
          <w:szCs w:val="32"/>
          <w:rtl/>
        </w:rPr>
      </w:pPr>
    </w:p>
    <w:p w14:paraId="68A0FA1A" w14:textId="77777777" w:rsidR="00F4254A" w:rsidRPr="0093033F" w:rsidRDefault="00F4254A" w:rsidP="0093033F">
      <w:pPr>
        <w:rPr>
          <w:rFonts w:ascii="Traditional Arabic" w:hAnsi="Traditional Arabic" w:cs="Traditional Arabic"/>
          <w:b/>
          <w:bCs/>
          <w:color w:val="000000"/>
          <w:sz w:val="32"/>
          <w:szCs w:val="32"/>
          <w:rtl/>
        </w:rPr>
      </w:pPr>
    </w:p>
    <w:p w14:paraId="27D69E53" w14:textId="77777777" w:rsidR="00D36352" w:rsidRPr="0093033F" w:rsidRDefault="00D36352" w:rsidP="0093033F">
      <w:pPr>
        <w:bidi/>
        <w:spacing w:after="0" w:line="276" w:lineRule="auto"/>
        <w:jc w:val="center"/>
        <w:rPr>
          <w:rFonts w:ascii="Simplified Arabic" w:hAnsi="Simplified Arabic" w:cs="Simplified Arabic"/>
          <w:b/>
          <w:bCs/>
          <w:color w:val="000000"/>
          <w:sz w:val="32"/>
          <w:szCs w:val="32"/>
          <w:rtl/>
        </w:rPr>
      </w:pPr>
      <w:r w:rsidRPr="0093033F">
        <w:rPr>
          <w:rFonts w:ascii="Simplified Arabic" w:hAnsi="Simplified Arabic" w:cs="Simplified Arabic"/>
          <w:b/>
          <w:bCs/>
          <w:color w:val="000000"/>
          <w:sz w:val="32"/>
          <w:szCs w:val="32"/>
          <w:rtl/>
        </w:rPr>
        <w:t>الفصل الخامس</w:t>
      </w:r>
    </w:p>
    <w:p w14:paraId="6F8493E4" w14:textId="77777777" w:rsidR="00D36352" w:rsidRPr="0093033F" w:rsidRDefault="00D36352" w:rsidP="0093033F">
      <w:pPr>
        <w:bidi/>
        <w:spacing w:after="0" w:line="276" w:lineRule="auto"/>
        <w:jc w:val="center"/>
        <w:rPr>
          <w:rFonts w:ascii="Simplified Arabic" w:hAnsi="Simplified Arabic" w:cs="Simplified Arabic"/>
          <w:b/>
          <w:bCs/>
          <w:color w:val="000000"/>
          <w:sz w:val="32"/>
          <w:szCs w:val="32"/>
          <w:rtl/>
          <w:lang w:bidi="ar-EG"/>
        </w:rPr>
      </w:pPr>
      <w:r w:rsidRPr="0093033F">
        <w:rPr>
          <w:rFonts w:ascii="Simplified Arabic" w:hAnsi="Simplified Arabic" w:cs="Simplified Arabic"/>
          <w:b/>
          <w:bCs/>
          <w:color w:val="000000"/>
          <w:sz w:val="32"/>
          <w:szCs w:val="32"/>
          <w:rtl/>
          <w:lang w:bidi="ar-EG"/>
        </w:rPr>
        <w:t xml:space="preserve">مناقشة نتائج الدراسة والتوصيات والمقترحات </w:t>
      </w:r>
    </w:p>
    <w:p w14:paraId="4C2A8571" w14:textId="77777777" w:rsidR="00D36352" w:rsidRPr="0093033F" w:rsidRDefault="00D36352" w:rsidP="0093033F">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93033F">
        <w:rPr>
          <w:rFonts w:ascii="Simplified Arabic" w:eastAsia="Calibri" w:hAnsi="Simplified Arabic" w:cs="Simplified Arabic"/>
          <w:b/>
          <w:bCs/>
          <w:sz w:val="28"/>
          <w:szCs w:val="28"/>
          <w:rtl/>
          <w:lang w:bidi="ar-EG"/>
        </w:rPr>
        <w:t xml:space="preserve">مقدمة </w:t>
      </w:r>
    </w:p>
    <w:p w14:paraId="164E2462" w14:textId="77777777" w:rsidR="00D36352" w:rsidRPr="0093033F" w:rsidRDefault="00D36352" w:rsidP="0093033F">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93033F">
        <w:rPr>
          <w:rFonts w:ascii="Simplified Arabic" w:eastAsia="Calibri" w:hAnsi="Simplified Arabic" w:cs="Simplified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أولا:</w:t>
      </w:r>
      <w:r w:rsidR="00D36352" w:rsidRPr="0093033F">
        <w:rPr>
          <w:rFonts w:ascii="Simplified Arabic" w:hAnsi="Simplified Arabic" w:cs="Simplified Arabic"/>
          <w:b/>
          <w:bCs/>
          <w:color w:val="000000"/>
          <w:sz w:val="28"/>
          <w:szCs w:val="28"/>
          <w:rtl/>
        </w:rPr>
        <w:t xml:space="preserve"> مناقشة نتائج الدراسة</w:t>
      </w:r>
    </w:p>
    <w:p w14:paraId="608121EB"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Pr>
          <w:rFonts w:ascii="Simplified Arabic" w:eastAsia="Times New Roman" w:hAnsi="Simplified Arabic" w:cs="Simplified Arabic" w:hint="cs"/>
          <w:kern w:val="0"/>
          <w:sz w:val="28"/>
          <w:szCs w:val="28"/>
          <w:rtl/>
          <w:lang w:val="en-US"/>
          <w14:ligatures w14:val="none"/>
        </w:rPr>
        <w:t xml:space="preserve"> </w:t>
      </w:r>
      <w:r w:rsidRPr="003378D3">
        <w:rPr>
          <w:rFonts w:ascii="Simplified Arabic" w:eastAsia="Times New Roman" w:hAnsi="Simplified Arabic" w:cs="Simplified Arabic"/>
          <w:kern w:val="0"/>
          <w:sz w:val="28"/>
          <w:szCs w:val="28"/>
          <w:rtl/>
          <w:lang w:val="en-US"/>
          <w14:ligatures w14:val="none"/>
        </w:rPr>
        <w:t xml:space="preserve">أظهرت نتائج الدراسة ارتفاع مستوى تطبيق التحول الرقمي في مدينة الأمير سلطان الطبية العسكرية بمدينة الرياض من وجهة نظر أفراد عينة الدراسة، حيث جاءت جميع أبعاد التحول الرقمي بمستوى مرتفع، وتصدر بُعد الرؤية الاستراتيجية المرتبة الأولى، تلاه بُعد الموارد البشرية، ثم البنية التحتية، وأخيرًا إدارة البيانات وأمنها. ويمكن تفسير هذه النتيجة باهتمام المدينة بتبني التحول الرقمي ضمن خططها الاستراتيجية، والعمل على تطوير البنية التقنية والقدرات البشرية بما يواكب متطلبات القطاع الصحي. وتتفق هذه النتيجة مع ما توصلت إليه دراسة </w:t>
      </w:r>
      <w:proofErr w:type="spellStart"/>
      <w:r w:rsidRPr="003378D3">
        <w:rPr>
          <w:rFonts w:ascii="Simplified Arabic" w:eastAsia="Times New Roman" w:hAnsi="Simplified Arabic" w:cs="Simplified Arabic"/>
          <w:kern w:val="0"/>
          <w:sz w:val="28"/>
          <w:szCs w:val="28"/>
          <w:rtl/>
          <w:lang w:val="en-US"/>
          <w14:ligatures w14:val="none"/>
        </w:rPr>
        <w:t>براشانت</w:t>
      </w:r>
      <w:proofErr w:type="spellEnd"/>
      <w:r w:rsidRPr="003378D3">
        <w:rPr>
          <w:rFonts w:ascii="Simplified Arabic" w:eastAsia="Times New Roman" w:hAnsi="Simplified Arabic" w:cs="Simplified Arabic"/>
          <w:kern w:val="0"/>
          <w:sz w:val="28"/>
          <w:szCs w:val="28"/>
          <w:rtl/>
          <w:lang w:val="en-US"/>
          <w14:ligatures w14:val="none"/>
        </w:rPr>
        <w:t xml:space="preserve"> (2024) ودراسة </w:t>
      </w:r>
      <w:proofErr w:type="spellStart"/>
      <w:r w:rsidRPr="003378D3">
        <w:rPr>
          <w:rFonts w:ascii="Simplified Arabic" w:eastAsia="Times New Roman" w:hAnsi="Simplified Arabic" w:cs="Simplified Arabic"/>
          <w:kern w:val="0"/>
          <w:sz w:val="28"/>
          <w:szCs w:val="28"/>
          <w:rtl/>
          <w:lang w:val="en-US"/>
          <w14:ligatures w14:val="none"/>
        </w:rPr>
        <w:t>Nguyene</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et</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al</w:t>
      </w:r>
      <w:proofErr w:type="spellEnd"/>
      <w:r w:rsidRPr="003378D3">
        <w:rPr>
          <w:rFonts w:ascii="Simplified Arabic" w:eastAsia="Times New Roman" w:hAnsi="Simplified Arabic" w:cs="Simplified Arabic"/>
          <w:kern w:val="0"/>
          <w:sz w:val="28"/>
          <w:szCs w:val="28"/>
          <w:rtl/>
          <w:lang w:val="en-US"/>
          <w14:ligatures w14:val="none"/>
        </w:rPr>
        <w:t>. (2023)، اللتين أكدتا أن وضوح الرؤية الاستراتيجية وتوافر الموارد البشرية المؤهلة يمثلان من أهم مقومات نجاح التحول الرقمي.</w:t>
      </w:r>
    </w:p>
    <w:p w14:paraId="54FF2A28"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كما بينت النتائج ارتفاع مستوى إدارة سلاسل الإمداد، حيث جاءت جميع أبعادها ضمن المستوى المرتفع، وتصدر البعد الأمني الترتيب، يليه البعد التشغيلي، ثم البعد المالي، وأخيرًا البعد البيئي. ويمكن تفسير ذلك بطبيعة المؤسسات الصحية التي تمنح أمن وسلامة الإمدادات الدوائية أولوية قصوى، إلى جانب الاهتمام بكفاءة العمليات التشغيلية وضمان استمرارية الخدمات الصحية.</w:t>
      </w:r>
    </w:p>
    <w:p w14:paraId="5C012F0D" w14:textId="3095E4C6"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وأوضحت النتائج كذلك ارتفاع مستوى المرونة التنظيمية، حيث جاءت جميع أبعادها ضمن المستوى المرتفع، وتصدرت المرونة الرأسمالية والمرونة الثقافية، تلتها المرونة الاستراتيجية و</w:t>
      </w:r>
      <w:r w:rsidR="00F34861">
        <w:rPr>
          <w:rFonts w:ascii="Simplified Arabic" w:eastAsia="Times New Roman" w:hAnsi="Simplified Arabic" w:cs="Simplified Arabic"/>
          <w:kern w:val="0"/>
          <w:sz w:val="28"/>
          <w:szCs w:val="28"/>
          <w:rtl/>
          <w:lang w:val="en-US"/>
          <w14:ligatures w14:val="none"/>
        </w:rPr>
        <w:t>مرونة العلاقات</w:t>
      </w:r>
      <w:r w:rsidRPr="003378D3">
        <w:rPr>
          <w:rFonts w:ascii="Simplified Arabic" w:eastAsia="Times New Roman" w:hAnsi="Simplified Arabic" w:cs="Simplified Arabic"/>
          <w:kern w:val="0"/>
          <w:sz w:val="28"/>
          <w:szCs w:val="28"/>
          <w:rtl/>
          <w:lang w:val="en-US"/>
          <w14:ligatures w14:val="none"/>
        </w:rPr>
        <w:t>، ثم المرونة التشغيلية ومرونة التعلم. ويعكس ذلك قدرة المدينة على التكيف مع المتغيرات والاستجابة السريعة للظروف المختلفة، من خلال توفير الموارد المناسبة وتعزيز ثقافة تنظيمية داعمة للتغيير.</w:t>
      </w:r>
    </w:p>
    <w:p w14:paraId="3476DC7E"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 xml:space="preserve">وأثبتت النتائج وجود تأثير مباشر ذي دلالة إحصائية للتحول الرقمي في إدارة سلاسل الإمداد، وبناءً عليه تم قبول الفرضية الرئيسة الأولى. كما أظهرت النتائج أن التحول الرقمي يفسر نسبة كبيرة من التغيرات في إدارة سلاسل الإمداد، وهو ما يؤكد أن تطوير الأنظمة الرقمية يسهم بصورة مباشرة في رفع كفاءة عمليات الإمداد. وتتفق هذه النتيجة مع نتائج دراسات </w:t>
      </w:r>
      <w:proofErr w:type="spellStart"/>
      <w:r w:rsidRPr="003378D3">
        <w:rPr>
          <w:rFonts w:ascii="Simplified Arabic" w:eastAsia="Times New Roman" w:hAnsi="Simplified Arabic" w:cs="Simplified Arabic"/>
          <w:kern w:val="0"/>
          <w:sz w:val="28"/>
          <w:szCs w:val="28"/>
          <w:rtl/>
          <w:lang w:val="en-US"/>
          <w14:ligatures w14:val="none"/>
        </w:rPr>
        <w:t>براشانت</w:t>
      </w:r>
      <w:proofErr w:type="spellEnd"/>
      <w:r w:rsidRPr="003378D3">
        <w:rPr>
          <w:rFonts w:ascii="Simplified Arabic" w:eastAsia="Times New Roman" w:hAnsi="Simplified Arabic" w:cs="Simplified Arabic"/>
          <w:kern w:val="0"/>
          <w:sz w:val="28"/>
          <w:szCs w:val="28"/>
          <w:rtl/>
          <w:lang w:val="en-US"/>
          <w14:ligatures w14:val="none"/>
        </w:rPr>
        <w:t xml:space="preserve"> (2024)، والعبدلي (2022)، </w:t>
      </w:r>
      <w:proofErr w:type="spellStart"/>
      <w:r w:rsidRPr="003378D3">
        <w:rPr>
          <w:rFonts w:ascii="Simplified Arabic" w:eastAsia="Times New Roman" w:hAnsi="Simplified Arabic" w:cs="Simplified Arabic"/>
          <w:kern w:val="0"/>
          <w:sz w:val="28"/>
          <w:szCs w:val="28"/>
          <w:rtl/>
          <w:lang w:val="en-US"/>
          <w14:ligatures w14:val="none"/>
        </w:rPr>
        <w:t>وأشياوجو</w:t>
      </w:r>
      <w:proofErr w:type="spellEnd"/>
      <w:r w:rsidRPr="003378D3">
        <w:rPr>
          <w:rFonts w:ascii="Simplified Arabic" w:eastAsia="Times New Roman" w:hAnsi="Simplified Arabic" w:cs="Simplified Arabic"/>
          <w:kern w:val="0"/>
          <w:sz w:val="28"/>
          <w:szCs w:val="28"/>
          <w:rtl/>
          <w:lang w:val="en-US"/>
          <w14:ligatures w14:val="none"/>
        </w:rPr>
        <w:t xml:space="preserve"> وآخرين (2023)، </w:t>
      </w:r>
      <w:proofErr w:type="spellStart"/>
      <w:r w:rsidRPr="003378D3">
        <w:rPr>
          <w:rFonts w:ascii="Simplified Arabic" w:eastAsia="Times New Roman" w:hAnsi="Simplified Arabic" w:cs="Simplified Arabic"/>
          <w:kern w:val="0"/>
          <w:sz w:val="28"/>
          <w:szCs w:val="28"/>
          <w:rtl/>
          <w:lang w:val="en-US"/>
          <w14:ligatures w14:val="none"/>
        </w:rPr>
        <w:t>وNguyene</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et</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al</w:t>
      </w:r>
      <w:proofErr w:type="spellEnd"/>
      <w:r w:rsidRPr="003378D3">
        <w:rPr>
          <w:rFonts w:ascii="Simplified Arabic" w:eastAsia="Times New Roman" w:hAnsi="Simplified Arabic" w:cs="Simplified Arabic"/>
          <w:kern w:val="0"/>
          <w:sz w:val="28"/>
          <w:szCs w:val="28"/>
          <w:rtl/>
          <w:lang w:val="en-US"/>
          <w14:ligatures w14:val="none"/>
        </w:rPr>
        <w:t xml:space="preserve">. (2023)، </w:t>
      </w:r>
      <w:proofErr w:type="spellStart"/>
      <w:r w:rsidRPr="003378D3">
        <w:rPr>
          <w:rFonts w:ascii="Simplified Arabic" w:eastAsia="Times New Roman" w:hAnsi="Simplified Arabic" w:cs="Simplified Arabic"/>
          <w:kern w:val="0"/>
          <w:sz w:val="28"/>
          <w:szCs w:val="28"/>
          <w:rtl/>
          <w:lang w:val="en-US"/>
          <w14:ligatures w14:val="none"/>
        </w:rPr>
        <w:t>وShashi</w:t>
      </w:r>
      <w:proofErr w:type="spellEnd"/>
      <w:r w:rsidRPr="003378D3">
        <w:rPr>
          <w:rFonts w:ascii="Simplified Arabic" w:eastAsia="Times New Roman" w:hAnsi="Simplified Arabic" w:cs="Simplified Arabic"/>
          <w:kern w:val="0"/>
          <w:sz w:val="28"/>
          <w:szCs w:val="28"/>
          <w:rtl/>
          <w:lang w:val="en-US"/>
          <w14:ligatures w14:val="none"/>
        </w:rPr>
        <w:t xml:space="preserve"> (2022)، </w:t>
      </w:r>
      <w:proofErr w:type="spellStart"/>
      <w:r w:rsidRPr="003378D3">
        <w:rPr>
          <w:rFonts w:ascii="Simplified Arabic" w:eastAsia="Times New Roman" w:hAnsi="Simplified Arabic" w:cs="Simplified Arabic"/>
          <w:kern w:val="0"/>
          <w:sz w:val="28"/>
          <w:szCs w:val="28"/>
          <w:rtl/>
          <w:lang w:val="en-US"/>
          <w14:ligatures w14:val="none"/>
        </w:rPr>
        <w:t>وShashi</w:t>
      </w:r>
      <w:proofErr w:type="spellEnd"/>
      <w:r w:rsidRPr="003378D3">
        <w:rPr>
          <w:rFonts w:ascii="Simplified Arabic" w:eastAsia="Times New Roman" w:hAnsi="Simplified Arabic" w:cs="Simplified Arabic"/>
          <w:kern w:val="0"/>
          <w:sz w:val="28"/>
          <w:szCs w:val="28"/>
          <w:rtl/>
          <w:lang w:val="en-US"/>
          <w14:ligatures w14:val="none"/>
        </w:rPr>
        <w:t xml:space="preserve"> (2018)، </w:t>
      </w:r>
      <w:proofErr w:type="spellStart"/>
      <w:r w:rsidRPr="003378D3">
        <w:rPr>
          <w:rFonts w:ascii="Simplified Arabic" w:eastAsia="Times New Roman" w:hAnsi="Simplified Arabic" w:cs="Simplified Arabic"/>
          <w:kern w:val="0"/>
          <w:sz w:val="28"/>
          <w:szCs w:val="28"/>
          <w:rtl/>
          <w:lang w:val="en-US"/>
          <w14:ligatures w14:val="none"/>
        </w:rPr>
        <w:t>وYaqin</w:t>
      </w:r>
      <w:proofErr w:type="spellEnd"/>
      <w:r w:rsidRPr="003378D3">
        <w:rPr>
          <w:rFonts w:ascii="Simplified Arabic" w:eastAsia="Times New Roman" w:hAnsi="Simplified Arabic" w:cs="Simplified Arabic"/>
          <w:kern w:val="0"/>
          <w:sz w:val="28"/>
          <w:szCs w:val="28"/>
          <w:rtl/>
          <w:lang w:val="en-US"/>
          <w14:ligatures w14:val="none"/>
        </w:rPr>
        <w:t xml:space="preserve"> (2020)، التي أكدت جميعها أن التحول الرقمي يمثل عاملًا رئيسًا في تحسين أداء سلاسل الإمداد. ويمكن تفسير هذه النتيجة بأن التقنيات الرقمية ترفع كفاءة تدفق المعلومات، وتدعم اتخاذ القرار، وتحسن سرعة الاستجابة لمتطلبات العمل.</w:t>
      </w:r>
    </w:p>
    <w:p w14:paraId="4EF58E49"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كما أظهرت النتائج وجود تأثير مباشر ذي دلالة إحصائية للتحول الرقمي في البعد التشغيلي لإدارة سلاسل الإمداد، مما أدى إلى قبول الفرضية الخاصة بهذا البعد. ويمكن تفسير ذلك بأن التقنيات الرقمية تسهم في تحسين كفاءة العمليات التشغيلية، وتقليل الوقت والجهد، وزيادة دقة تنفيذ إجراءات الإمداد.</w:t>
      </w:r>
    </w:p>
    <w:p w14:paraId="3D606F6B"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وبينت النتائج وجود تأثير مباشر ذي دلالة إحصائية للتحول الرقمي في البعد الأمني لإدارة سلاسل الإمداد، الأمر الذي يؤكد قبول الفرضية المتعلقة بهذا البعد. ويعزى ذلك إلى أن التحول الرقمي يعزز حماية البيانات، ويرفع مستوى أمن العمليات وسلامة تداول المستلزمات الطبية والأدوية، بما يتوافق مع متطلبات المؤسسات الصحية.</w:t>
      </w:r>
    </w:p>
    <w:p w14:paraId="379F411A"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كما أثبتت النتائج وجود تأثير مباشر ذي دلالة إحصائية للتحول الرقمي في البعد البيئي لإدارة سلاسل الإمداد، مما يؤكد قبول الفرضية الخاصة بهذا البعد. ويمكن تفسير هذه النتيجة بأن استخدام الأنظمة الرقمية يسهم في ترشيد استهلاك الموارد، وتقليل الهدر، وتحسين كفاءة العمليات بما يدعم ممارسات الاستدامة البيئية.</w:t>
      </w:r>
    </w:p>
    <w:p w14:paraId="73914521"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وأظهرت النتائج أيضًا وجود تأثير مباشر ذي دلالة إحصائية للتحول الرقمي في البعد المالي لإدارة سلاسل الإمداد، وبذلك تم قبول الفرضية الخاصة بهذا البعد. ويعكس ذلك دور التقنيات الرقمية في رفع كفاءة الإنفاق، وتحسين إدارة الموارد، وخفض التكاليف التشغيلية المرتبطة بسلاسل الإمداد.</w:t>
      </w:r>
    </w:p>
    <w:p w14:paraId="2715F628"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 xml:space="preserve">كما توصلت الدراسة إلى وجود تأثير مباشر ذي دلالة إحصائية للمرونة التنظيمية في إدارة سلاسل الإمداد، مما أدى إلى قبول الفرضية الرئيسة الثانية. وأكدت النتائج أن المرونة التنظيمية تفسر نسبة كبيرة من التغيرات في إدارة سلاسل الإمداد، وهو ما يتفق مع نتائج دراسة عبد الله (2023)، ودراسة </w:t>
      </w:r>
      <w:proofErr w:type="spellStart"/>
      <w:r w:rsidRPr="003378D3">
        <w:rPr>
          <w:rFonts w:ascii="Simplified Arabic" w:eastAsia="Times New Roman" w:hAnsi="Simplified Arabic" w:cs="Simplified Arabic"/>
          <w:kern w:val="0"/>
          <w:sz w:val="28"/>
          <w:szCs w:val="28"/>
          <w:rtl/>
          <w:lang w:val="en-US"/>
          <w14:ligatures w14:val="none"/>
        </w:rPr>
        <w:t>Chowdhury</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et</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al</w:t>
      </w:r>
      <w:proofErr w:type="spellEnd"/>
      <w:r w:rsidRPr="003378D3">
        <w:rPr>
          <w:rFonts w:ascii="Simplified Arabic" w:eastAsia="Times New Roman" w:hAnsi="Simplified Arabic" w:cs="Simplified Arabic"/>
          <w:kern w:val="0"/>
          <w:sz w:val="28"/>
          <w:szCs w:val="28"/>
          <w:rtl/>
          <w:lang w:val="en-US"/>
          <w14:ligatures w14:val="none"/>
        </w:rPr>
        <w:t xml:space="preserve">. (2024)، ودراسة </w:t>
      </w:r>
      <w:proofErr w:type="spellStart"/>
      <w:r w:rsidRPr="003378D3">
        <w:rPr>
          <w:rFonts w:ascii="Simplified Arabic" w:eastAsia="Times New Roman" w:hAnsi="Simplified Arabic" w:cs="Simplified Arabic"/>
          <w:kern w:val="0"/>
          <w:sz w:val="28"/>
          <w:szCs w:val="28"/>
          <w:rtl/>
          <w:lang w:val="en-US"/>
          <w14:ligatures w14:val="none"/>
        </w:rPr>
        <w:t>Ndayisenga</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et</w:t>
      </w:r>
      <w:proofErr w:type="spellEnd"/>
      <w:r w:rsidRPr="003378D3">
        <w:rPr>
          <w:rFonts w:ascii="Simplified Arabic" w:eastAsia="Times New Roman" w:hAnsi="Simplified Arabic" w:cs="Simplified Arabic"/>
          <w:kern w:val="0"/>
          <w:sz w:val="28"/>
          <w:szCs w:val="28"/>
          <w:rtl/>
          <w:lang w:val="en-US"/>
          <w14:ligatures w14:val="none"/>
        </w:rPr>
        <w:t xml:space="preserve"> </w:t>
      </w:r>
      <w:proofErr w:type="spellStart"/>
      <w:r w:rsidRPr="003378D3">
        <w:rPr>
          <w:rFonts w:ascii="Simplified Arabic" w:eastAsia="Times New Roman" w:hAnsi="Simplified Arabic" w:cs="Simplified Arabic"/>
          <w:kern w:val="0"/>
          <w:sz w:val="28"/>
          <w:szCs w:val="28"/>
          <w:rtl/>
          <w:lang w:val="en-US"/>
          <w14:ligatures w14:val="none"/>
        </w:rPr>
        <w:t>al</w:t>
      </w:r>
      <w:proofErr w:type="spellEnd"/>
      <w:r w:rsidRPr="003378D3">
        <w:rPr>
          <w:rFonts w:ascii="Simplified Arabic" w:eastAsia="Times New Roman" w:hAnsi="Simplified Arabic" w:cs="Simplified Arabic"/>
          <w:kern w:val="0"/>
          <w:sz w:val="28"/>
          <w:szCs w:val="28"/>
          <w:rtl/>
          <w:lang w:val="en-US"/>
          <w14:ligatures w14:val="none"/>
        </w:rPr>
        <w:t xml:space="preserve">. (2025)، ودراسة </w:t>
      </w:r>
      <w:proofErr w:type="spellStart"/>
      <w:r w:rsidRPr="003378D3">
        <w:rPr>
          <w:rFonts w:ascii="Simplified Arabic" w:eastAsia="Times New Roman" w:hAnsi="Simplified Arabic" w:cs="Simplified Arabic"/>
          <w:kern w:val="0"/>
          <w:sz w:val="28"/>
          <w:szCs w:val="28"/>
          <w:rtl/>
          <w:lang w:val="en-US"/>
          <w14:ligatures w14:val="none"/>
        </w:rPr>
        <w:t>Rahman</w:t>
      </w:r>
      <w:proofErr w:type="spellEnd"/>
      <w:r w:rsidRPr="003378D3">
        <w:rPr>
          <w:rFonts w:ascii="Simplified Arabic" w:eastAsia="Times New Roman" w:hAnsi="Simplified Arabic" w:cs="Simplified Arabic"/>
          <w:kern w:val="0"/>
          <w:sz w:val="28"/>
          <w:szCs w:val="28"/>
          <w:rtl/>
          <w:lang w:val="en-US"/>
          <w14:ligatures w14:val="none"/>
        </w:rPr>
        <w:t xml:space="preserve"> (2024). ويمكن تفسير هذه النتيجة بأن المرونة التنظيمية تعزز قدرة المؤسسة على مواجهة المتغيرات والاستجابة السريعة للتحديات التشغيلية بما يضمن استمرارية الإمداد.</w:t>
      </w:r>
    </w:p>
    <w:p w14:paraId="1091170E"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وأثبتت النتائج وجود تأثير مباشر ذي دلالة إحصائية للمرونة التنظيمية في البعد الأمني لإدارة سلاسل الإمداد، مما يؤكد قبول الفرضية الخاصة بهذا البعد. ويعزى ذلك إلى أن المؤسسات المرنة تكون أكثر قدرة على تطبيق إجراءات الحماية وإدارة المخاطر بكفاءة.</w:t>
      </w:r>
    </w:p>
    <w:p w14:paraId="292E223E"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كما بينت النتائج وجود تأثير مباشر ذي دلالة إحصائية للمرونة التنظيمية في البعد التشغيلي لإدارة سلاسل الإمداد، وهو ما يؤكد قبول الفرضية الخاصة بهذا البعد. ويمكن تفسير هذه النتيجة بأن المرونة التنظيمية تدعم سرعة التكيف مع المتغيرات التشغيلية وتحسن استمرارية العمليات.</w:t>
      </w:r>
    </w:p>
    <w:p w14:paraId="69E47A2A"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وأظهرت النتائج أيضًا وجود تأثير مباشر ذي دلالة إحصائية للمرونة التنظيمية في البعد البيئي لإدارة سلاسل الإمداد، مما يؤكد قبول الفرضية الخاصة بهذا البعد. ويعكس ذلك قدرة المنظمات المرنة على تبني ممارسات تشغيلية أكثر توافقًا مع متطلبات الاستدامة البيئية.</w:t>
      </w:r>
    </w:p>
    <w:p w14:paraId="7D2F8EB2"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كما أثبتت النتائج وجود تأثير مباشر ذي دلالة إحصائية للمرونة التنظيمية في البعد المالي لإدارة سلاسل الإمداد، الأمر الذي يؤكد قبول الفرضية الخاصة بهذا البعد. ويمكن تفسير ذلك بأن المرونة التنظيمية تساعد الإدارة على التكيف مع المتغيرات المالية وإدارة الموارد بكفاءة بما يضمن استدامة العمليات.</w:t>
      </w:r>
    </w:p>
    <w:p w14:paraId="24824305"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وأوضحت النتائج وجود تأثير مباشر ذي دلالة إحصائية للتحول الرقمي في المرونة التنظيمية، مما أدى إلى قبول الفرضية الرئيسة الثالثة. كما أظهرت النتائج أن التحول الرقمي يسهم بدرجة كبيرة في تعزيز المرونة التنظيمية، وهو ما يتفق مع نتائج دراسات زيد (2023)، والعمارات (2023)، والطيب (2024)، وأكبر (2022)، وجودة (2023)، والخوالدة (2024). ويمكن تفسير هذه النتيجة بأن التحول الرقمي يرفع قدرة المؤسسة على التكيف مع التغيرات من خلال تحسين سرعة الحصول على المعلومات، ودعم اتخاذ القرار، وتعزيز مرونة العمليات.</w:t>
      </w:r>
    </w:p>
    <w:p w14:paraId="3451D023"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14:ligatures w14:val="none"/>
        </w:rPr>
      </w:pPr>
      <w:r w:rsidRPr="003378D3">
        <w:rPr>
          <w:rFonts w:ascii="Simplified Arabic" w:eastAsia="Times New Roman" w:hAnsi="Simplified Arabic" w:cs="Simplified Arabic"/>
          <w:kern w:val="0"/>
          <w:sz w:val="28"/>
          <w:szCs w:val="28"/>
          <w:rtl/>
          <w:lang w:val="en-US"/>
          <w14:ligatures w14:val="none"/>
        </w:rPr>
        <w:t>وأخيرًا، أكدت النتائج وجود تأثير غير مباشر ذي دلالة إحصائية للتحول الرقمي في إدارة سلاسل الإمداد من خلال المرونة التنظيمية، وبناءً عليه تم قبول الفرضية الرئيسة الرابعة. وأثبتت النتائج أن المرونة التنظيمية تؤدي دورًا وسيطًا جزئيًا في العلاقة بين التحول الرقمي وإدارة سلاسل الإمداد، بما يعني أن التحول الرقمي لا يسهم في تحسين إدارة سلاسل الإمداد بصورة مباشرة فحسب، وإنما يعزز أيضًا المرونة التنظيمية التي تنعكس بدورها إيجابًا على كفاءة إدارة سلاسل الإمداد. وتتفق هذه النتيجة مع نتائج دراسات العمارات (2023)، والطيب (2024)، وجودة (2023).</w:t>
      </w:r>
    </w:p>
    <w:p w14:paraId="5E2E24E1" w14:textId="41AAA6D5" w:rsidR="0063237F" w:rsidRPr="00666B76" w:rsidRDefault="0063237F" w:rsidP="0093033F">
      <w:pPr>
        <w:pStyle w:val="a6"/>
        <w:numPr>
          <w:ilvl w:val="0"/>
          <w:numId w:val="31"/>
        </w:numPr>
        <w:bidi/>
        <w:spacing w:line="360" w:lineRule="auto"/>
        <w:jc w:val="both"/>
        <w:rPr>
          <w:rFonts w:ascii="Simplified Arabic" w:eastAsia="Times New Roman" w:hAnsi="Simplified Arabic" w:cs="Simplified Arabic"/>
          <w:kern w:val="0"/>
          <w:sz w:val="28"/>
          <w:szCs w:val="28"/>
          <w:lang w:val="en-US"/>
          <w14:ligatures w14:val="none"/>
        </w:rPr>
      </w:pPr>
    </w:p>
    <w:p w14:paraId="4E7F35DB" w14:textId="2F758FA6"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ثانيا:</w:t>
      </w:r>
      <w:r w:rsidR="00D36352" w:rsidRPr="0093033F">
        <w:rPr>
          <w:rFonts w:ascii="Simplified Arabic" w:hAnsi="Simplified Arabic" w:cs="Simplified Arabic"/>
          <w:b/>
          <w:bCs/>
          <w:color w:val="000000"/>
          <w:sz w:val="28"/>
          <w:szCs w:val="28"/>
          <w:rtl/>
        </w:rPr>
        <w:t xml:space="preserve"> توصيات الدراسة</w:t>
      </w:r>
    </w:p>
    <w:tbl>
      <w:tblPr>
        <w:tblStyle w:val="ad"/>
        <w:tblW w:w="0" w:type="auto"/>
        <w:tblLook w:val="04A0" w:firstRow="1" w:lastRow="0" w:firstColumn="1" w:lastColumn="0" w:noHBand="0" w:noVBand="1"/>
      </w:tblPr>
      <w:tblGrid>
        <w:gridCol w:w="1637"/>
        <w:gridCol w:w="1794"/>
        <w:gridCol w:w="3394"/>
        <w:gridCol w:w="2191"/>
      </w:tblGrid>
      <w:tr w:rsidR="00EC36AB" w:rsidRPr="008F5F04" w14:paraId="5F88FAFB" w14:textId="77777777" w:rsidTr="00A114F6">
        <w:tc>
          <w:tcPr>
            <w:tcW w:w="1696" w:type="dxa"/>
          </w:tcPr>
          <w:p w14:paraId="71EBF0DC" w14:textId="77777777" w:rsidR="00EC36AB" w:rsidRPr="008F5F04" w:rsidRDefault="00EC36AB" w:rsidP="008F5F04">
            <w:pPr>
              <w:bidi/>
              <w:spacing w:line="360" w:lineRule="auto"/>
              <w:jc w:val="center"/>
              <w:rPr>
                <w:rFonts w:asciiTheme="majorBidi" w:hAnsiTheme="majorBidi" w:cstheme="majorBidi"/>
                <w:b/>
                <w:bCs/>
                <w:color w:val="EE0000"/>
                <w:sz w:val="24"/>
                <w:szCs w:val="24"/>
                <w:rtl/>
              </w:rPr>
            </w:pPr>
            <w:r w:rsidRPr="008F5F04">
              <w:rPr>
                <w:rFonts w:asciiTheme="majorBidi" w:hAnsiTheme="majorBidi" w:cstheme="majorBidi"/>
                <w:b/>
                <w:bCs/>
                <w:color w:val="EE0000"/>
                <w:sz w:val="24"/>
                <w:szCs w:val="24"/>
                <w:rtl/>
              </w:rPr>
              <w:t>مدة التنفيذ</w:t>
            </w:r>
          </w:p>
        </w:tc>
        <w:tc>
          <w:tcPr>
            <w:tcW w:w="1843" w:type="dxa"/>
          </w:tcPr>
          <w:p w14:paraId="03840968" w14:textId="77777777" w:rsidR="00EC36AB" w:rsidRPr="008F5F04" w:rsidRDefault="00EC36AB" w:rsidP="008F5F04">
            <w:pPr>
              <w:bidi/>
              <w:spacing w:line="360" w:lineRule="auto"/>
              <w:jc w:val="center"/>
              <w:rPr>
                <w:rFonts w:asciiTheme="majorBidi" w:hAnsiTheme="majorBidi" w:cstheme="majorBidi"/>
                <w:b/>
                <w:bCs/>
                <w:color w:val="EE0000"/>
                <w:sz w:val="24"/>
                <w:szCs w:val="24"/>
              </w:rPr>
            </w:pPr>
            <w:r w:rsidRPr="008F5F04">
              <w:rPr>
                <w:rFonts w:asciiTheme="majorBidi" w:hAnsiTheme="majorBidi" w:cstheme="majorBidi"/>
                <w:b/>
                <w:bCs/>
                <w:color w:val="EE0000"/>
                <w:sz w:val="24"/>
                <w:szCs w:val="24"/>
                <w:rtl/>
              </w:rPr>
              <w:t>الجهة المسؤولة</w:t>
            </w:r>
          </w:p>
        </w:tc>
        <w:tc>
          <w:tcPr>
            <w:tcW w:w="3544" w:type="dxa"/>
          </w:tcPr>
          <w:p w14:paraId="7B699A64" w14:textId="77777777" w:rsidR="00EC36AB" w:rsidRPr="008F5F04" w:rsidRDefault="00EC36AB" w:rsidP="008F5F04">
            <w:pPr>
              <w:bidi/>
              <w:spacing w:line="360" w:lineRule="auto"/>
              <w:jc w:val="center"/>
              <w:rPr>
                <w:rFonts w:asciiTheme="majorBidi" w:hAnsiTheme="majorBidi" w:cstheme="majorBidi"/>
                <w:b/>
                <w:bCs/>
                <w:color w:val="EE0000"/>
                <w:sz w:val="24"/>
                <w:szCs w:val="24"/>
              </w:rPr>
            </w:pPr>
            <w:r w:rsidRPr="008F5F04">
              <w:rPr>
                <w:rFonts w:asciiTheme="majorBidi" w:hAnsiTheme="majorBidi" w:cstheme="majorBidi"/>
                <w:b/>
                <w:bCs/>
                <w:color w:val="EE0000"/>
                <w:sz w:val="24"/>
                <w:szCs w:val="24"/>
                <w:rtl/>
              </w:rPr>
              <w:t>آليات التنفيذ</w:t>
            </w:r>
          </w:p>
        </w:tc>
        <w:tc>
          <w:tcPr>
            <w:tcW w:w="2267" w:type="dxa"/>
          </w:tcPr>
          <w:p w14:paraId="1D54F6B3" w14:textId="77777777" w:rsidR="00EC36AB" w:rsidRPr="008F5F04" w:rsidRDefault="00EC36AB" w:rsidP="008F5F04">
            <w:pPr>
              <w:bidi/>
              <w:spacing w:line="360" w:lineRule="auto"/>
              <w:jc w:val="center"/>
              <w:rPr>
                <w:rFonts w:asciiTheme="majorBidi" w:hAnsiTheme="majorBidi" w:cstheme="majorBidi"/>
                <w:b/>
                <w:bCs/>
                <w:color w:val="EE0000"/>
                <w:sz w:val="24"/>
                <w:szCs w:val="24"/>
              </w:rPr>
            </w:pPr>
            <w:r w:rsidRPr="008F5F04">
              <w:rPr>
                <w:rFonts w:asciiTheme="majorBidi" w:hAnsiTheme="majorBidi" w:cstheme="majorBidi"/>
                <w:b/>
                <w:bCs/>
                <w:color w:val="EE0000"/>
                <w:sz w:val="24"/>
                <w:szCs w:val="24"/>
                <w:rtl/>
              </w:rPr>
              <w:t>التوصيات</w:t>
            </w:r>
          </w:p>
        </w:tc>
      </w:tr>
      <w:tr w:rsidR="00EC36AB" w:rsidRPr="008F5F04" w14:paraId="3F6AA45D" w14:textId="77777777" w:rsidTr="00A114F6">
        <w:tc>
          <w:tcPr>
            <w:tcW w:w="1696" w:type="dxa"/>
          </w:tcPr>
          <w:p w14:paraId="251153BD"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قصيرة المدى (3–6 أشهر)، ثم بشكل مستمر</w:t>
            </w:r>
            <w:r w:rsidRPr="008F5F04">
              <w:rPr>
                <w:rFonts w:asciiTheme="majorBidi" w:hAnsiTheme="majorBidi" w:cstheme="majorBidi"/>
                <w:color w:val="EE0000"/>
                <w:sz w:val="24"/>
                <w:szCs w:val="24"/>
              </w:rPr>
              <w:t>.</w:t>
            </w:r>
          </w:p>
        </w:tc>
        <w:tc>
          <w:tcPr>
            <w:tcW w:w="1843" w:type="dxa"/>
          </w:tcPr>
          <w:p w14:paraId="24C64A5C"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المدينة بالتعاون مع إدارة التحول الرقمي وإدارة الاتصال المؤسسي</w:t>
            </w:r>
            <w:r w:rsidRPr="008F5F04">
              <w:rPr>
                <w:rFonts w:asciiTheme="majorBidi" w:hAnsiTheme="majorBidi" w:cstheme="majorBidi"/>
                <w:color w:val="EE0000"/>
                <w:sz w:val="24"/>
                <w:szCs w:val="24"/>
              </w:rPr>
              <w:t>.</w:t>
            </w:r>
          </w:p>
        </w:tc>
        <w:tc>
          <w:tcPr>
            <w:tcW w:w="3544" w:type="dxa"/>
          </w:tcPr>
          <w:p w14:paraId="661F76F3"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إعداد خطة اتصال داخلية، وتنظيم لقاءات دورية، وورش عمل، وإطلاق حملات ورسائل توعوية عبر المنصات الرقمية، مع قياس مستوى وعي العاملين بصورة دورية</w:t>
            </w:r>
            <w:r w:rsidRPr="008F5F04">
              <w:rPr>
                <w:rFonts w:asciiTheme="majorBidi" w:hAnsiTheme="majorBidi" w:cstheme="majorBidi"/>
                <w:color w:val="EE0000"/>
                <w:sz w:val="24"/>
                <w:szCs w:val="24"/>
              </w:rPr>
              <w:t>.</w:t>
            </w:r>
          </w:p>
        </w:tc>
        <w:tc>
          <w:tcPr>
            <w:tcW w:w="2267" w:type="dxa"/>
          </w:tcPr>
          <w:p w14:paraId="602325B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تعزيز التواصل المؤسسي بشأن أهداف واستراتيجية التحول الرقمي</w:t>
            </w:r>
            <w:r w:rsidRPr="008F5F04">
              <w:rPr>
                <w:rFonts w:asciiTheme="majorBidi" w:hAnsiTheme="majorBidi" w:cstheme="majorBidi"/>
                <w:color w:val="EE0000"/>
                <w:sz w:val="24"/>
                <w:szCs w:val="24"/>
              </w:rPr>
              <w:t>.</w:t>
            </w:r>
          </w:p>
        </w:tc>
      </w:tr>
      <w:tr w:rsidR="00EC36AB" w:rsidRPr="008F5F04" w14:paraId="5073C497" w14:textId="77777777" w:rsidTr="00A114F6">
        <w:tc>
          <w:tcPr>
            <w:tcW w:w="1696" w:type="dxa"/>
          </w:tcPr>
          <w:p w14:paraId="7930572D"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متوسطة المدى (6–12 شهرًا)</w:t>
            </w:r>
            <w:r w:rsidRPr="008F5F04">
              <w:rPr>
                <w:rFonts w:asciiTheme="majorBidi" w:hAnsiTheme="majorBidi" w:cstheme="majorBidi"/>
                <w:color w:val="EE0000"/>
                <w:sz w:val="24"/>
                <w:szCs w:val="24"/>
              </w:rPr>
              <w:t>.</w:t>
            </w:r>
          </w:p>
        </w:tc>
        <w:tc>
          <w:tcPr>
            <w:tcW w:w="1843" w:type="dxa"/>
          </w:tcPr>
          <w:p w14:paraId="4E8D5FEB"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المدينة بالتنسيق مع إدارة تقنية المعلومات</w:t>
            </w:r>
            <w:r w:rsidRPr="008F5F04">
              <w:rPr>
                <w:rFonts w:asciiTheme="majorBidi" w:hAnsiTheme="majorBidi" w:cstheme="majorBidi"/>
                <w:color w:val="EE0000"/>
                <w:sz w:val="24"/>
                <w:szCs w:val="24"/>
              </w:rPr>
              <w:t>.</w:t>
            </w:r>
          </w:p>
        </w:tc>
        <w:tc>
          <w:tcPr>
            <w:tcW w:w="3544" w:type="dxa"/>
          </w:tcPr>
          <w:p w14:paraId="20A59CE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تطوير منصة إلكترونية موحدة، وربط قواعد البيانات والأنظمة التشغيلية، وتوحيد آليات تبادل المعلومات بين الإدارات</w:t>
            </w:r>
            <w:r w:rsidRPr="008F5F04">
              <w:rPr>
                <w:rFonts w:asciiTheme="majorBidi" w:hAnsiTheme="majorBidi" w:cstheme="majorBidi"/>
                <w:color w:val="EE0000"/>
                <w:sz w:val="24"/>
                <w:szCs w:val="24"/>
              </w:rPr>
              <w:t>.</w:t>
            </w:r>
          </w:p>
        </w:tc>
        <w:tc>
          <w:tcPr>
            <w:tcW w:w="2267" w:type="dxa"/>
          </w:tcPr>
          <w:p w14:paraId="0C811E4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ربط الأنظمة الرقمية وتحقيق التكامل بين قواعد البيانات</w:t>
            </w:r>
            <w:r w:rsidRPr="008F5F04">
              <w:rPr>
                <w:rFonts w:asciiTheme="majorBidi" w:hAnsiTheme="majorBidi" w:cstheme="majorBidi"/>
                <w:color w:val="EE0000"/>
                <w:sz w:val="24"/>
                <w:szCs w:val="24"/>
              </w:rPr>
              <w:t>.</w:t>
            </w:r>
          </w:p>
        </w:tc>
      </w:tr>
      <w:tr w:rsidR="00EC36AB" w:rsidRPr="008F5F04" w14:paraId="645C5AFD" w14:textId="77777777" w:rsidTr="00A114F6">
        <w:tc>
          <w:tcPr>
            <w:tcW w:w="1696" w:type="dxa"/>
          </w:tcPr>
          <w:p w14:paraId="0449A82E"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قصيرة إلى متوسطة المدى (3–9 أشهر)</w:t>
            </w:r>
            <w:r w:rsidRPr="008F5F04">
              <w:rPr>
                <w:rFonts w:asciiTheme="majorBidi" w:hAnsiTheme="majorBidi" w:cstheme="majorBidi"/>
                <w:color w:val="EE0000"/>
                <w:sz w:val="24"/>
                <w:szCs w:val="24"/>
              </w:rPr>
              <w:t>.</w:t>
            </w:r>
          </w:p>
        </w:tc>
        <w:tc>
          <w:tcPr>
            <w:tcW w:w="1843" w:type="dxa"/>
          </w:tcPr>
          <w:p w14:paraId="18C59F9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سلاسل الإمداد بالتعاون مع إدارة تقنية المعلومات</w:t>
            </w:r>
            <w:r w:rsidRPr="008F5F04">
              <w:rPr>
                <w:rFonts w:asciiTheme="majorBidi" w:hAnsiTheme="majorBidi" w:cstheme="majorBidi"/>
                <w:color w:val="EE0000"/>
                <w:sz w:val="24"/>
                <w:szCs w:val="24"/>
              </w:rPr>
              <w:t>.</w:t>
            </w:r>
          </w:p>
        </w:tc>
        <w:tc>
          <w:tcPr>
            <w:tcW w:w="3544" w:type="dxa"/>
          </w:tcPr>
          <w:p w14:paraId="70882424"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إنشاء لوحات مؤشرات رقمية</w:t>
            </w:r>
            <w:r w:rsidRPr="008F5F04">
              <w:rPr>
                <w:rFonts w:asciiTheme="majorBidi" w:hAnsiTheme="majorBidi" w:cstheme="majorBidi"/>
                <w:color w:val="EE0000"/>
                <w:sz w:val="24"/>
                <w:szCs w:val="24"/>
              </w:rPr>
              <w:t xml:space="preserve"> (Dashboards)</w:t>
            </w:r>
            <w:r w:rsidRPr="008F5F04">
              <w:rPr>
                <w:rFonts w:asciiTheme="majorBidi" w:hAnsiTheme="majorBidi" w:cstheme="majorBidi"/>
                <w:color w:val="EE0000"/>
                <w:sz w:val="24"/>
                <w:szCs w:val="24"/>
                <w:rtl/>
              </w:rPr>
              <w:t>، وربطها بقواعد البيانات، وإعداد تقارير تحليلية دورية لدعم اتخاذ القرار</w:t>
            </w:r>
            <w:r w:rsidRPr="008F5F04">
              <w:rPr>
                <w:rFonts w:asciiTheme="majorBidi" w:hAnsiTheme="majorBidi" w:cstheme="majorBidi"/>
                <w:color w:val="EE0000"/>
                <w:sz w:val="24"/>
                <w:szCs w:val="24"/>
              </w:rPr>
              <w:t>.</w:t>
            </w:r>
          </w:p>
        </w:tc>
        <w:tc>
          <w:tcPr>
            <w:tcW w:w="2267" w:type="dxa"/>
          </w:tcPr>
          <w:p w14:paraId="31DF7370"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تفعيل أدوات تحليل البيانات ولوحات مؤشرات الأداء الرقمية لإدارة سلاسل الإمداد</w:t>
            </w:r>
            <w:r w:rsidRPr="008F5F04">
              <w:rPr>
                <w:rFonts w:asciiTheme="majorBidi" w:hAnsiTheme="majorBidi" w:cstheme="majorBidi"/>
                <w:color w:val="EE0000"/>
                <w:sz w:val="24"/>
                <w:szCs w:val="24"/>
              </w:rPr>
              <w:t>.</w:t>
            </w:r>
          </w:p>
        </w:tc>
      </w:tr>
      <w:tr w:rsidR="00EC36AB" w:rsidRPr="008F5F04" w14:paraId="47AC1723" w14:textId="77777777" w:rsidTr="00A114F6">
        <w:tc>
          <w:tcPr>
            <w:tcW w:w="1696" w:type="dxa"/>
          </w:tcPr>
          <w:p w14:paraId="461B8ACE"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مستمرة مع مراجعة سنوية</w:t>
            </w:r>
            <w:r w:rsidRPr="008F5F04">
              <w:rPr>
                <w:rFonts w:asciiTheme="majorBidi" w:hAnsiTheme="majorBidi" w:cstheme="majorBidi"/>
                <w:color w:val="EE0000"/>
                <w:sz w:val="24"/>
                <w:szCs w:val="24"/>
              </w:rPr>
              <w:t>.</w:t>
            </w:r>
          </w:p>
        </w:tc>
        <w:tc>
          <w:tcPr>
            <w:tcW w:w="1843" w:type="dxa"/>
          </w:tcPr>
          <w:p w14:paraId="29A8D415"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الموارد البشرية</w:t>
            </w:r>
            <w:r w:rsidRPr="008F5F04">
              <w:rPr>
                <w:rFonts w:asciiTheme="majorBidi" w:hAnsiTheme="majorBidi" w:cstheme="majorBidi"/>
                <w:color w:val="EE0000"/>
                <w:sz w:val="24"/>
                <w:szCs w:val="24"/>
              </w:rPr>
              <w:t>.</w:t>
            </w:r>
          </w:p>
        </w:tc>
        <w:tc>
          <w:tcPr>
            <w:tcW w:w="3544" w:type="dxa"/>
          </w:tcPr>
          <w:p w14:paraId="4CDCFBE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إعداد خطة تدريب سنوية، واستقطاب الكفاءات الرقمية، وتوفير شهادات مهنية وبرامج تدريب متخصصة في التحول الرقمي والذكاء الاصطناعي</w:t>
            </w:r>
            <w:r w:rsidRPr="008F5F04">
              <w:rPr>
                <w:rFonts w:asciiTheme="majorBidi" w:hAnsiTheme="majorBidi" w:cstheme="majorBidi"/>
                <w:color w:val="EE0000"/>
                <w:sz w:val="24"/>
                <w:szCs w:val="24"/>
              </w:rPr>
              <w:t>.</w:t>
            </w:r>
          </w:p>
        </w:tc>
        <w:tc>
          <w:tcPr>
            <w:tcW w:w="2267" w:type="dxa"/>
          </w:tcPr>
          <w:p w14:paraId="54B89154"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استقطاب الكفاءات الرقمية وتطوير قدرات العاملين</w:t>
            </w:r>
            <w:r w:rsidRPr="008F5F04">
              <w:rPr>
                <w:rFonts w:asciiTheme="majorBidi" w:hAnsiTheme="majorBidi" w:cstheme="majorBidi"/>
                <w:color w:val="EE0000"/>
                <w:sz w:val="24"/>
                <w:szCs w:val="24"/>
              </w:rPr>
              <w:t>.</w:t>
            </w:r>
          </w:p>
        </w:tc>
      </w:tr>
      <w:tr w:rsidR="00EC36AB" w:rsidRPr="008F5F04" w14:paraId="32F44504" w14:textId="77777777" w:rsidTr="00A114F6">
        <w:tc>
          <w:tcPr>
            <w:tcW w:w="1696" w:type="dxa"/>
          </w:tcPr>
          <w:p w14:paraId="3000687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يبدأ خلال 3 أشهر ويستمر بصورة شهرية</w:t>
            </w:r>
            <w:r w:rsidRPr="008F5F04">
              <w:rPr>
                <w:rFonts w:asciiTheme="majorBidi" w:hAnsiTheme="majorBidi" w:cstheme="majorBidi"/>
                <w:color w:val="EE0000"/>
                <w:sz w:val="24"/>
                <w:szCs w:val="24"/>
              </w:rPr>
              <w:t>.</w:t>
            </w:r>
          </w:p>
        </w:tc>
        <w:tc>
          <w:tcPr>
            <w:tcW w:w="1843" w:type="dxa"/>
          </w:tcPr>
          <w:p w14:paraId="1AB4736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سلاسل الإمداد</w:t>
            </w:r>
            <w:r w:rsidRPr="008F5F04">
              <w:rPr>
                <w:rFonts w:asciiTheme="majorBidi" w:hAnsiTheme="majorBidi" w:cstheme="majorBidi"/>
                <w:color w:val="EE0000"/>
                <w:sz w:val="24"/>
                <w:szCs w:val="24"/>
              </w:rPr>
              <w:t>.</w:t>
            </w:r>
          </w:p>
        </w:tc>
        <w:tc>
          <w:tcPr>
            <w:tcW w:w="3544" w:type="dxa"/>
          </w:tcPr>
          <w:p w14:paraId="17BBE58D"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تحديد مؤشرات الأداء الرئيسة</w:t>
            </w:r>
            <w:r w:rsidRPr="008F5F04">
              <w:rPr>
                <w:rFonts w:asciiTheme="majorBidi" w:hAnsiTheme="majorBidi" w:cstheme="majorBidi"/>
                <w:color w:val="EE0000"/>
                <w:sz w:val="24"/>
                <w:szCs w:val="24"/>
              </w:rPr>
              <w:t xml:space="preserve"> (KPIs)</w:t>
            </w:r>
            <w:r w:rsidRPr="008F5F04">
              <w:rPr>
                <w:rFonts w:asciiTheme="majorBidi" w:hAnsiTheme="majorBidi" w:cstheme="majorBidi"/>
                <w:color w:val="EE0000"/>
                <w:sz w:val="24"/>
                <w:szCs w:val="24"/>
                <w:rtl/>
              </w:rPr>
              <w:t>، وإعداد تقارير متابعة شهرية، وإجراء مراجعات دورية للعمليات التشغيلية</w:t>
            </w:r>
            <w:r w:rsidRPr="008F5F04">
              <w:rPr>
                <w:rFonts w:asciiTheme="majorBidi" w:hAnsiTheme="majorBidi" w:cstheme="majorBidi"/>
                <w:color w:val="EE0000"/>
                <w:sz w:val="24"/>
                <w:szCs w:val="24"/>
              </w:rPr>
              <w:t>.</w:t>
            </w:r>
          </w:p>
        </w:tc>
        <w:tc>
          <w:tcPr>
            <w:tcW w:w="2267" w:type="dxa"/>
          </w:tcPr>
          <w:p w14:paraId="1E620F5E"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تطبيق نظام دوري لمتابعة مؤشرات الأداء التشغيلي</w:t>
            </w:r>
            <w:r w:rsidRPr="008F5F04">
              <w:rPr>
                <w:rFonts w:asciiTheme="majorBidi" w:hAnsiTheme="majorBidi" w:cstheme="majorBidi"/>
                <w:color w:val="EE0000"/>
                <w:sz w:val="24"/>
                <w:szCs w:val="24"/>
              </w:rPr>
              <w:t>.</w:t>
            </w:r>
          </w:p>
        </w:tc>
      </w:tr>
      <w:tr w:rsidR="00EC36AB" w:rsidRPr="008F5F04" w14:paraId="677ADAA6" w14:textId="77777777" w:rsidTr="00A114F6">
        <w:tc>
          <w:tcPr>
            <w:tcW w:w="1696" w:type="dxa"/>
          </w:tcPr>
          <w:p w14:paraId="60088950"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متوسطة المدى (6–12 شهرًا)</w:t>
            </w:r>
            <w:r w:rsidRPr="008F5F04">
              <w:rPr>
                <w:rFonts w:asciiTheme="majorBidi" w:hAnsiTheme="majorBidi" w:cstheme="majorBidi"/>
                <w:color w:val="EE0000"/>
                <w:sz w:val="24"/>
                <w:szCs w:val="24"/>
              </w:rPr>
              <w:t>.</w:t>
            </w:r>
          </w:p>
        </w:tc>
        <w:tc>
          <w:tcPr>
            <w:tcW w:w="1843" w:type="dxa"/>
          </w:tcPr>
          <w:p w14:paraId="42889A41"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الإدارة المالية بالتنسيق مع إدارة التحول الرقمي</w:t>
            </w:r>
            <w:r w:rsidRPr="008F5F04">
              <w:rPr>
                <w:rFonts w:asciiTheme="majorBidi" w:hAnsiTheme="majorBidi" w:cstheme="majorBidi"/>
                <w:color w:val="EE0000"/>
                <w:sz w:val="24"/>
                <w:szCs w:val="24"/>
              </w:rPr>
              <w:t>.</w:t>
            </w:r>
          </w:p>
        </w:tc>
        <w:tc>
          <w:tcPr>
            <w:tcW w:w="3544" w:type="dxa"/>
          </w:tcPr>
          <w:p w14:paraId="0D928170"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تطبيق أنظمة إلكترونية للمشتريات وإدارة المخزون، وربطها بالأنظمة المالية، واستخدام التحليلات التنبؤية لترشيد الإنفاق</w:t>
            </w:r>
            <w:r w:rsidRPr="008F5F04">
              <w:rPr>
                <w:rFonts w:asciiTheme="majorBidi" w:hAnsiTheme="majorBidi" w:cstheme="majorBidi"/>
                <w:color w:val="EE0000"/>
                <w:sz w:val="24"/>
                <w:szCs w:val="24"/>
              </w:rPr>
              <w:t>.</w:t>
            </w:r>
          </w:p>
        </w:tc>
        <w:tc>
          <w:tcPr>
            <w:tcW w:w="2267" w:type="dxa"/>
          </w:tcPr>
          <w:p w14:paraId="487C66A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توظيف التقنيات الرقمية في إدارة المشتريات والمخزون</w:t>
            </w:r>
            <w:r w:rsidRPr="008F5F04">
              <w:rPr>
                <w:rFonts w:asciiTheme="majorBidi" w:hAnsiTheme="majorBidi" w:cstheme="majorBidi"/>
                <w:color w:val="EE0000"/>
                <w:sz w:val="24"/>
                <w:szCs w:val="24"/>
              </w:rPr>
              <w:t>.</w:t>
            </w:r>
          </w:p>
        </w:tc>
      </w:tr>
      <w:tr w:rsidR="00EC36AB" w:rsidRPr="008F5F04" w14:paraId="1DD2F927" w14:textId="77777777" w:rsidTr="00A114F6">
        <w:tc>
          <w:tcPr>
            <w:tcW w:w="1696" w:type="dxa"/>
          </w:tcPr>
          <w:p w14:paraId="6F23052B"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مستمرة مع مراجعة نصف سنوية</w:t>
            </w:r>
            <w:r w:rsidRPr="008F5F04">
              <w:rPr>
                <w:rFonts w:asciiTheme="majorBidi" w:hAnsiTheme="majorBidi" w:cstheme="majorBidi"/>
                <w:color w:val="EE0000"/>
                <w:sz w:val="24"/>
                <w:szCs w:val="24"/>
              </w:rPr>
              <w:t>.</w:t>
            </w:r>
          </w:p>
        </w:tc>
        <w:tc>
          <w:tcPr>
            <w:tcW w:w="1843" w:type="dxa"/>
          </w:tcPr>
          <w:p w14:paraId="2D8A2DEB"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سلاسل الإمداد بالتعاون مع إدارة الجودة</w:t>
            </w:r>
            <w:r w:rsidRPr="008F5F04">
              <w:rPr>
                <w:rFonts w:asciiTheme="majorBidi" w:hAnsiTheme="majorBidi" w:cstheme="majorBidi"/>
                <w:color w:val="EE0000"/>
                <w:sz w:val="24"/>
                <w:szCs w:val="24"/>
              </w:rPr>
              <w:t>.</w:t>
            </w:r>
          </w:p>
        </w:tc>
        <w:tc>
          <w:tcPr>
            <w:tcW w:w="3544" w:type="dxa"/>
          </w:tcPr>
          <w:p w14:paraId="29106E68"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تحديث الإجراءات التشغيلية، وإجراء مراجعات دورية، وتنفيذ برامج تدريبية للعاملين، وإجراء تدقيق داخلي على مستوى الالتزام</w:t>
            </w:r>
            <w:r w:rsidRPr="008F5F04">
              <w:rPr>
                <w:rFonts w:asciiTheme="majorBidi" w:hAnsiTheme="majorBidi" w:cstheme="majorBidi"/>
                <w:color w:val="EE0000"/>
                <w:sz w:val="24"/>
                <w:szCs w:val="24"/>
              </w:rPr>
              <w:t>.</w:t>
            </w:r>
          </w:p>
        </w:tc>
        <w:tc>
          <w:tcPr>
            <w:tcW w:w="2267" w:type="dxa"/>
          </w:tcPr>
          <w:p w14:paraId="7668640B"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تعزيز الالتزام بمعايير أمن وسلامة تداول الأدوية</w:t>
            </w:r>
            <w:r w:rsidRPr="008F5F04">
              <w:rPr>
                <w:rFonts w:asciiTheme="majorBidi" w:hAnsiTheme="majorBidi" w:cstheme="majorBidi"/>
                <w:color w:val="EE0000"/>
                <w:sz w:val="24"/>
                <w:szCs w:val="24"/>
              </w:rPr>
              <w:t>.</w:t>
            </w:r>
          </w:p>
        </w:tc>
      </w:tr>
      <w:tr w:rsidR="00EC36AB" w:rsidRPr="008F5F04" w14:paraId="7C1E38E5" w14:textId="77777777" w:rsidTr="00A114F6">
        <w:tc>
          <w:tcPr>
            <w:tcW w:w="1696" w:type="dxa"/>
          </w:tcPr>
          <w:p w14:paraId="41AD0A1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متوسطة إلى طويلة المدى (6–18 شهرًا)</w:t>
            </w:r>
            <w:r w:rsidRPr="008F5F04">
              <w:rPr>
                <w:rFonts w:asciiTheme="majorBidi" w:hAnsiTheme="majorBidi" w:cstheme="majorBidi"/>
                <w:color w:val="EE0000"/>
                <w:sz w:val="24"/>
                <w:szCs w:val="24"/>
              </w:rPr>
              <w:t>.</w:t>
            </w:r>
          </w:p>
        </w:tc>
        <w:tc>
          <w:tcPr>
            <w:tcW w:w="1843" w:type="dxa"/>
          </w:tcPr>
          <w:p w14:paraId="2668BB52"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الخدمات اللوجستية</w:t>
            </w:r>
            <w:r w:rsidRPr="008F5F04">
              <w:rPr>
                <w:rFonts w:asciiTheme="majorBidi" w:hAnsiTheme="majorBidi" w:cstheme="majorBidi"/>
                <w:color w:val="EE0000"/>
                <w:sz w:val="24"/>
                <w:szCs w:val="24"/>
              </w:rPr>
              <w:t>.</w:t>
            </w:r>
          </w:p>
        </w:tc>
        <w:tc>
          <w:tcPr>
            <w:tcW w:w="3544" w:type="dxa"/>
          </w:tcPr>
          <w:p w14:paraId="1AE6FDA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استخدام وسائل نقل منخفضة الانبعاثات، وترشيد استهلاك الطاقة، وإدارة النفايات الطبية، وقياس مؤشرات الأداء البيئي</w:t>
            </w:r>
            <w:r w:rsidRPr="008F5F04">
              <w:rPr>
                <w:rFonts w:asciiTheme="majorBidi" w:hAnsiTheme="majorBidi" w:cstheme="majorBidi"/>
                <w:color w:val="EE0000"/>
                <w:sz w:val="24"/>
                <w:szCs w:val="24"/>
              </w:rPr>
              <w:t>.</w:t>
            </w:r>
          </w:p>
        </w:tc>
        <w:tc>
          <w:tcPr>
            <w:tcW w:w="2267" w:type="dxa"/>
          </w:tcPr>
          <w:p w14:paraId="2A9DA05F"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تطبيق ممارسات صديقة للبيئة في النقل والتخزين والتوزيع</w:t>
            </w:r>
            <w:r w:rsidRPr="008F5F04">
              <w:rPr>
                <w:rFonts w:asciiTheme="majorBidi" w:hAnsiTheme="majorBidi" w:cstheme="majorBidi"/>
                <w:color w:val="EE0000"/>
                <w:sz w:val="24"/>
                <w:szCs w:val="24"/>
              </w:rPr>
              <w:t>.</w:t>
            </w:r>
          </w:p>
        </w:tc>
      </w:tr>
      <w:tr w:rsidR="00EC36AB" w:rsidRPr="008F5F04" w14:paraId="5DFF4124" w14:textId="77777777" w:rsidTr="00A114F6">
        <w:tc>
          <w:tcPr>
            <w:tcW w:w="1696" w:type="dxa"/>
          </w:tcPr>
          <w:p w14:paraId="2E79A7F9"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قصيرة المدى (3–6 أشهر)، مع مراجعة سنوية</w:t>
            </w:r>
            <w:r w:rsidRPr="008F5F04">
              <w:rPr>
                <w:rFonts w:asciiTheme="majorBidi" w:hAnsiTheme="majorBidi" w:cstheme="majorBidi"/>
                <w:color w:val="EE0000"/>
                <w:sz w:val="24"/>
                <w:szCs w:val="24"/>
              </w:rPr>
              <w:t>.</w:t>
            </w:r>
          </w:p>
        </w:tc>
        <w:tc>
          <w:tcPr>
            <w:tcW w:w="1843" w:type="dxa"/>
          </w:tcPr>
          <w:p w14:paraId="0C2DBBD3"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الإدارة المالية</w:t>
            </w:r>
            <w:r w:rsidRPr="008F5F04">
              <w:rPr>
                <w:rFonts w:asciiTheme="majorBidi" w:hAnsiTheme="majorBidi" w:cstheme="majorBidi"/>
                <w:color w:val="EE0000"/>
                <w:sz w:val="24"/>
                <w:szCs w:val="24"/>
              </w:rPr>
              <w:t>.</w:t>
            </w:r>
          </w:p>
        </w:tc>
        <w:tc>
          <w:tcPr>
            <w:tcW w:w="3544" w:type="dxa"/>
          </w:tcPr>
          <w:p w14:paraId="518B4240"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إعداد خطط للطوارئ، وتخصيص موازنات احتياطية، وإجراء تقييم دوري للمخاطر المالية، وتحديث خطط الاستجابة</w:t>
            </w:r>
            <w:r w:rsidRPr="008F5F04">
              <w:rPr>
                <w:rFonts w:asciiTheme="majorBidi" w:hAnsiTheme="majorBidi" w:cstheme="majorBidi"/>
                <w:color w:val="EE0000"/>
                <w:sz w:val="24"/>
                <w:szCs w:val="24"/>
              </w:rPr>
              <w:t>.</w:t>
            </w:r>
          </w:p>
        </w:tc>
        <w:tc>
          <w:tcPr>
            <w:tcW w:w="2267" w:type="dxa"/>
          </w:tcPr>
          <w:p w14:paraId="66797EB8"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تبني سياسات مالية مرنة لمواجهة الأزمات</w:t>
            </w:r>
            <w:r w:rsidRPr="008F5F04">
              <w:rPr>
                <w:rFonts w:asciiTheme="majorBidi" w:hAnsiTheme="majorBidi" w:cstheme="majorBidi"/>
                <w:color w:val="EE0000"/>
                <w:sz w:val="24"/>
                <w:szCs w:val="24"/>
              </w:rPr>
              <w:t>.</w:t>
            </w:r>
          </w:p>
        </w:tc>
      </w:tr>
      <w:tr w:rsidR="00EC36AB" w:rsidRPr="008F5F04" w14:paraId="42E0D5F6" w14:textId="77777777" w:rsidTr="00A114F6">
        <w:tc>
          <w:tcPr>
            <w:tcW w:w="1696" w:type="dxa"/>
          </w:tcPr>
          <w:p w14:paraId="2472FC4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مراجعة سنوية أو عند حدوث متغيرات جوهرية</w:t>
            </w:r>
            <w:r w:rsidRPr="008F5F04">
              <w:rPr>
                <w:rFonts w:asciiTheme="majorBidi" w:hAnsiTheme="majorBidi" w:cstheme="majorBidi"/>
                <w:color w:val="EE0000"/>
                <w:sz w:val="24"/>
                <w:szCs w:val="24"/>
              </w:rPr>
              <w:t>.</w:t>
            </w:r>
          </w:p>
        </w:tc>
        <w:tc>
          <w:tcPr>
            <w:tcW w:w="1843" w:type="dxa"/>
          </w:tcPr>
          <w:p w14:paraId="6A45602C"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الإدارة الاستراتيجية</w:t>
            </w:r>
            <w:r w:rsidRPr="008F5F04">
              <w:rPr>
                <w:rFonts w:asciiTheme="majorBidi" w:hAnsiTheme="majorBidi" w:cstheme="majorBidi"/>
                <w:color w:val="EE0000"/>
                <w:sz w:val="24"/>
                <w:szCs w:val="24"/>
              </w:rPr>
              <w:t>.</w:t>
            </w:r>
          </w:p>
        </w:tc>
        <w:tc>
          <w:tcPr>
            <w:tcW w:w="3544" w:type="dxa"/>
          </w:tcPr>
          <w:p w14:paraId="02876828"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إجراء تحليل دوري للبيئة الداخلية والخارجية، وتحديث الخطط الاستراتيجية، واعتماد سيناريوهات بديلة لمواجهة المتغيرات</w:t>
            </w:r>
            <w:r w:rsidRPr="008F5F04">
              <w:rPr>
                <w:rFonts w:asciiTheme="majorBidi" w:hAnsiTheme="majorBidi" w:cstheme="majorBidi"/>
                <w:color w:val="EE0000"/>
                <w:sz w:val="24"/>
                <w:szCs w:val="24"/>
              </w:rPr>
              <w:t>.</w:t>
            </w:r>
          </w:p>
        </w:tc>
        <w:tc>
          <w:tcPr>
            <w:tcW w:w="2267" w:type="dxa"/>
          </w:tcPr>
          <w:p w14:paraId="1FB376C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مراجعة وتحديث الاستراتيجيات المؤسسية بصورة دورية</w:t>
            </w:r>
            <w:r w:rsidRPr="008F5F04">
              <w:rPr>
                <w:rFonts w:asciiTheme="majorBidi" w:hAnsiTheme="majorBidi" w:cstheme="majorBidi"/>
                <w:color w:val="EE0000"/>
                <w:sz w:val="24"/>
                <w:szCs w:val="24"/>
              </w:rPr>
              <w:t>.</w:t>
            </w:r>
          </w:p>
        </w:tc>
      </w:tr>
      <w:tr w:rsidR="00EC36AB" w:rsidRPr="008F5F04" w14:paraId="58EB9214" w14:textId="77777777" w:rsidTr="00A114F6">
        <w:tc>
          <w:tcPr>
            <w:tcW w:w="1696" w:type="dxa"/>
          </w:tcPr>
          <w:p w14:paraId="467D202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مستمرة مع تنفيذ برامج نصف سنوية</w:t>
            </w:r>
            <w:r w:rsidRPr="008F5F04">
              <w:rPr>
                <w:rFonts w:asciiTheme="majorBidi" w:hAnsiTheme="majorBidi" w:cstheme="majorBidi"/>
                <w:color w:val="EE0000"/>
                <w:sz w:val="24"/>
                <w:szCs w:val="24"/>
              </w:rPr>
              <w:t>.</w:t>
            </w:r>
          </w:p>
        </w:tc>
        <w:tc>
          <w:tcPr>
            <w:tcW w:w="1843" w:type="dxa"/>
          </w:tcPr>
          <w:p w14:paraId="49472D38"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الموارد البشرية</w:t>
            </w:r>
            <w:r w:rsidRPr="008F5F04">
              <w:rPr>
                <w:rFonts w:asciiTheme="majorBidi" w:hAnsiTheme="majorBidi" w:cstheme="majorBidi"/>
                <w:color w:val="EE0000"/>
                <w:sz w:val="24"/>
                <w:szCs w:val="24"/>
              </w:rPr>
              <w:t>.</w:t>
            </w:r>
          </w:p>
        </w:tc>
        <w:tc>
          <w:tcPr>
            <w:tcW w:w="3544" w:type="dxa"/>
          </w:tcPr>
          <w:p w14:paraId="4A9E87E6"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تنفيذ برامج تدريبية ومحاكاة للأزمات، وتطوير مهارات التكيف واتخاذ القرار في الظروف الطارئة</w:t>
            </w:r>
            <w:r w:rsidRPr="008F5F04">
              <w:rPr>
                <w:rFonts w:asciiTheme="majorBidi" w:hAnsiTheme="majorBidi" w:cstheme="majorBidi"/>
                <w:color w:val="EE0000"/>
                <w:sz w:val="24"/>
                <w:szCs w:val="24"/>
              </w:rPr>
              <w:t>.</w:t>
            </w:r>
          </w:p>
        </w:tc>
        <w:tc>
          <w:tcPr>
            <w:tcW w:w="2267" w:type="dxa"/>
          </w:tcPr>
          <w:p w14:paraId="3ED05221"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تنمية مهارات العاملين في إدارة الأزمات والتغيير</w:t>
            </w:r>
            <w:r w:rsidRPr="008F5F04">
              <w:rPr>
                <w:rFonts w:asciiTheme="majorBidi" w:hAnsiTheme="majorBidi" w:cstheme="majorBidi"/>
                <w:color w:val="EE0000"/>
                <w:sz w:val="24"/>
                <w:szCs w:val="24"/>
              </w:rPr>
              <w:t>.</w:t>
            </w:r>
          </w:p>
        </w:tc>
      </w:tr>
      <w:tr w:rsidR="00EC36AB" w:rsidRPr="008F5F04" w14:paraId="37A208B1" w14:textId="77777777" w:rsidTr="00A114F6">
        <w:tc>
          <w:tcPr>
            <w:tcW w:w="1696" w:type="dxa"/>
          </w:tcPr>
          <w:p w14:paraId="604FFE27"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مستمرة مع مراجعة ربع سنوية</w:t>
            </w:r>
            <w:r w:rsidRPr="008F5F04">
              <w:rPr>
                <w:rFonts w:asciiTheme="majorBidi" w:hAnsiTheme="majorBidi" w:cstheme="majorBidi"/>
                <w:color w:val="EE0000"/>
                <w:sz w:val="24"/>
                <w:szCs w:val="24"/>
              </w:rPr>
              <w:t>.</w:t>
            </w:r>
          </w:p>
        </w:tc>
        <w:tc>
          <w:tcPr>
            <w:tcW w:w="1843" w:type="dxa"/>
          </w:tcPr>
          <w:p w14:paraId="77D605C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الجودة</w:t>
            </w:r>
            <w:r w:rsidRPr="008F5F04">
              <w:rPr>
                <w:rFonts w:asciiTheme="majorBidi" w:hAnsiTheme="majorBidi" w:cstheme="majorBidi"/>
                <w:color w:val="EE0000"/>
                <w:sz w:val="24"/>
                <w:szCs w:val="24"/>
              </w:rPr>
              <w:t>.</w:t>
            </w:r>
          </w:p>
        </w:tc>
        <w:tc>
          <w:tcPr>
            <w:tcW w:w="3544" w:type="dxa"/>
          </w:tcPr>
          <w:p w14:paraId="68A91E9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إنشاء قاعدة بيانات للدروس المستفادة، وتحليل الأخطاء، وعقد اجتماعات دورية للتحسين المستمر، وربط نتائجها بخطط التطوير</w:t>
            </w:r>
            <w:r w:rsidRPr="008F5F04">
              <w:rPr>
                <w:rFonts w:asciiTheme="majorBidi" w:hAnsiTheme="majorBidi" w:cstheme="majorBidi"/>
                <w:color w:val="EE0000"/>
                <w:sz w:val="24"/>
                <w:szCs w:val="24"/>
              </w:rPr>
              <w:t>.</w:t>
            </w:r>
          </w:p>
        </w:tc>
        <w:tc>
          <w:tcPr>
            <w:tcW w:w="2267" w:type="dxa"/>
          </w:tcPr>
          <w:p w14:paraId="3B07DC7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ترسيخ ثقافة التعلم المؤسسي</w:t>
            </w:r>
            <w:r w:rsidRPr="008F5F04">
              <w:rPr>
                <w:rFonts w:asciiTheme="majorBidi" w:hAnsiTheme="majorBidi" w:cstheme="majorBidi"/>
                <w:color w:val="EE0000"/>
                <w:sz w:val="24"/>
                <w:szCs w:val="24"/>
              </w:rPr>
              <w:t>.</w:t>
            </w:r>
          </w:p>
        </w:tc>
      </w:tr>
      <w:tr w:rsidR="00EC36AB" w:rsidRPr="008F5F04" w14:paraId="447E18CB" w14:textId="77777777" w:rsidTr="00A114F6">
        <w:tc>
          <w:tcPr>
            <w:tcW w:w="1696" w:type="dxa"/>
          </w:tcPr>
          <w:p w14:paraId="5E343601"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متوسطة المدى (6–12 شهرًا)</w:t>
            </w:r>
            <w:r w:rsidRPr="008F5F04">
              <w:rPr>
                <w:rFonts w:asciiTheme="majorBidi" w:hAnsiTheme="majorBidi" w:cstheme="majorBidi"/>
                <w:color w:val="EE0000"/>
                <w:sz w:val="24"/>
                <w:szCs w:val="24"/>
              </w:rPr>
              <w:t>.</w:t>
            </w:r>
          </w:p>
        </w:tc>
        <w:tc>
          <w:tcPr>
            <w:tcW w:w="1843" w:type="dxa"/>
          </w:tcPr>
          <w:p w14:paraId="1408BE0D"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المدينة بالتنسيق مع إدارة تقنية المعلومات</w:t>
            </w:r>
            <w:r w:rsidRPr="008F5F04">
              <w:rPr>
                <w:rFonts w:asciiTheme="majorBidi" w:hAnsiTheme="majorBidi" w:cstheme="majorBidi"/>
                <w:color w:val="EE0000"/>
                <w:sz w:val="24"/>
                <w:szCs w:val="24"/>
              </w:rPr>
              <w:t>.</w:t>
            </w:r>
          </w:p>
        </w:tc>
        <w:tc>
          <w:tcPr>
            <w:tcW w:w="3544" w:type="dxa"/>
          </w:tcPr>
          <w:p w14:paraId="2E6FAB9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تطوير منصات رقمية موحدة، وتحديد صلاحيات الوصول للبيانات، وتفعيل آليات المشاركة الإلكترونية للمعلومات</w:t>
            </w:r>
            <w:r w:rsidRPr="008F5F04">
              <w:rPr>
                <w:rFonts w:asciiTheme="majorBidi" w:hAnsiTheme="majorBidi" w:cstheme="majorBidi"/>
                <w:color w:val="EE0000"/>
                <w:sz w:val="24"/>
                <w:szCs w:val="24"/>
              </w:rPr>
              <w:t>.</w:t>
            </w:r>
          </w:p>
        </w:tc>
        <w:tc>
          <w:tcPr>
            <w:tcW w:w="2267" w:type="dxa"/>
          </w:tcPr>
          <w:p w14:paraId="0D16F33D"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تعزيز سرعة وشفافية تبادل المعلومات بين الإدارات</w:t>
            </w:r>
            <w:r w:rsidRPr="008F5F04">
              <w:rPr>
                <w:rFonts w:asciiTheme="majorBidi" w:hAnsiTheme="majorBidi" w:cstheme="majorBidi"/>
                <w:color w:val="EE0000"/>
                <w:sz w:val="24"/>
                <w:szCs w:val="24"/>
              </w:rPr>
              <w:t>.</w:t>
            </w:r>
          </w:p>
        </w:tc>
      </w:tr>
      <w:tr w:rsidR="00EC36AB" w:rsidRPr="008F5F04" w14:paraId="0B3FA335" w14:textId="77777777" w:rsidTr="00A114F6">
        <w:tc>
          <w:tcPr>
            <w:tcW w:w="1696" w:type="dxa"/>
          </w:tcPr>
          <w:p w14:paraId="3489EEFA"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مستمرة مع إعداد تقرير سنوي للدروس المستفادة</w:t>
            </w:r>
            <w:r w:rsidRPr="008F5F04">
              <w:rPr>
                <w:rFonts w:asciiTheme="majorBidi" w:hAnsiTheme="majorBidi" w:cstheme="majorBidi"/>
                <w:color w:val="EE0000"/>
                <w:sz w:val="24"/>
                <w:szCs w:val="24"/>
              </w:rPr>
              <w:t>.</w:t>
            </w:r>
          </w:p>
        </w:tc>
        <w:tc>
          <w:tcPr>
            <w:tcW w:w="1843" w:type="dxa"/>
          </w:tcPr>
          <w:p w14:paraId="2AA1AE62"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إدارة المدينة بالتعاون مع إدارة التحول الرقمي وإدارة الاتصال المؤسسي</w:t>
            </w:r>
            <w:r w:rsidRPr="008F5F04">
              <w:rPr>
                <w:rFonts w:asciiTheme="majorBidi" w:hAnsiTheme="majorBidi" w:cstheme="majorBidi"/>
                <w:color w:val="EE0000"/>
                <w:sz w:val="24"/>
                <w:szCs w:val="24"/>
              </w:rPr>
              <w:t>.</w:t>
            </w:r>
          </w:p>
        </w:tc>
        <w:tc>
          <w:tcPr>
            <w:tcW w:w="3544" w:type="dxa"/>
          </w:tcPr>
          <w:p w14:paraId="17ABBCF9"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تنفيذ مراجعات دورية للمشروعات السابقة، وتحليل أسباب النجاح والإخفاق، وتوثيق أفضل الممارسات، وإدراجها ضمن خطط التحسين المستمر</w:t>
            </w:r>
            <w:r w:rsidRPr="008F5F04">
              <w:rPr>
                <w:rFonts w:asciiTheme="majorBidi" w:hAnsiTheme="majorBidi" w:cstheme="majorBidi"/>
                <w:color w:val="EE0000"/>
                <w:sz w:val="24"/>
                <w:szCs w:val="24"/>
              </w:rPr>
              <w:t>.</w:t>
            </w:r>
          </w:p>
        </w:tc>
        <w:tc>
          <w:tcPr>
            <w:tcW w:w="2267" w:type="dxa"/>
          </w:tcPr>
          <w:p w14:paraId="327D47FE" w14:textId="77777777" w:rsidR="00EC36AB" w:rsidRPr="008F5F04" w:rsidRDefault="00EC36AB" w:rsidP="008F5F04">
            <w:pPr>
              <w:bidi/>
              <w:spacing w:line="360" w:lineRule="auto"/>
              <w:rPr>
                <w:rFonts w:asciiTheme="majorBidi" w:hAnsiTheme="majorBidi" w:cstheme="majorBidi"/>
                <w:color w:val="EE0000"/>
                <w:sz w:val="24"/>
                <w:szCs w:val="24"/>
              </w:rPr>
            </w:pPr>
            <w:r w:rsidRPr="008F5F04">
              <w:rPr>
                <w:rFonts w:asciiTheme="majorBidi" w:hAnsiTheme="majorBidi" w:cstheme="majorBidi"/>
                <w:color w:val="EE0000"/>
                <w:sz w:val="24"/>
                <w:szCs w:val="24"/>
                <w:rtl/>
              </w:rPr>
              <w:t>تحليل التجارب السابقة والاستفادة من الدروس المستفادة في التحسين المستمر</w:t>
            </w:r>
            <w:r w:rsidRPr="008F5F04">
              <w:rPr>
                <w:rFonts w:asciiTheme="majorBidi" w:hAnsiTheme="majorBidi" w:cstheme="majorBidi"/>
                <w:color w:val="EE0000"/>
                <w:sz w:val="24"/>
                <w:szCs w:val="24"/>
              </w:rPr>
              <w:t>.</w:t>
            </w:r>
          </w:p>
        </w:tc>
      </w:tr>
    </w:tbl>
    <w:p w14:paraId="4D8C8D70" w14:textId="1056EDC2" w:rsidR="007B756E" w:rsidRDefault="007B756E" w:rsidP="00EC36AB">
      <w:pPr>
        <w:bidi/>
        <w:spacing w:after="0" w:line="276" w:lineRule="auto"/>
        <w:contextualSpacing/>
        <w:jc w:val="both"/>
        <w:rPr>
          <w:rFonts w:ascii="Simplified Arabic" w:hAnsi="Simplified Arabic" w:cs="Simplified Arabic"/>
          <w:color w:val="000000"/>
          <w:sz w:val="28"/>
          <w:szCs w:val="28"/>
          <w:rtl/>
        </w:rPr>
      </w:pPr>
    </w:p>
    <w:p w14:paraId="1A63D804" w14:textId="4819B296"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ثالثا:</w:t>
      </w:r>
      <w:r w:rsidR="00D36352" w:rsidRPr="0093033F">
        <w:rPr>
          <w:rFonts w:ascii="Simplified Arabic" w:hAnsi="Simplified Arabic" w:cs="Simplified Arabic"/>
          <w:b/>
          <w:bCs/>
          <w:color w:val="000000"/>
          <w:sz w:val="28"/>
          <w:szCs w:val="28"/>
          <w:rtl/>
        </w:rPr>
        <w:t xml:space="preserve"> مقترحات الدراسة</w:t>
      </w:r>
    </w:p>
    <w:p w14:paraId="0362DEEF" w14:textId="77777777" w:rsidR="00D36352" w:rsidRPr="008F5F04" w:rsidRDefault="00D36352" w:rsidP="0093033F">
      <w:pPr>
        <w:bidi/>
        <w:spacing w:after="0" w:line="276" w:lineRule="auto"/>
        <w:ind w:left="360"/>
        <w:jc w:val="both"/>
        <w:rPr>
          <w:rFonts w:ascii="Simplified Arabic" w:hAnsi="Simplified Arabic" w:cs="Simplified Arabic"/>
          <w:color w:val="EE0000"/>
          <w:sz w:val="28"/>
          <w:szCs w:val="28"/>
          <w:rtl/>
        </w:rPr>
      </w:pPr>
      <w:r w:rsidRPr="008F5F04">
        <w:rPr>
          <w:rFonts w:ascii="Simplified Arabic" w:hAnsi="Simplified Arabic" w:cs="Simplified Arabic"/>
          <w:color w:val="EE0000"/>
          <w:sz w:val="28"/>
          <w:szCs w:val="28"/>
          <w:rtl/>
        </w:rPr>
        <w:t xml:space="preserve">تقترح الدراسة مجموعة من الدراسات والأبحاث التي يمكن إجراؤها مستقبليا وهي: </w:t>
      </w:r>
    </w:p>
    <w:p w14:paraId="563D126B"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 xml:space="preserve"> إجراء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دراسات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مماثلة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قطاعات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أخرى،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المستشفيات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الحكومية،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والمستشفيات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الجامعية،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والمستشفيات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الخاصة،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والتجمعات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بهدف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المقارنة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نتائجها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ونتائج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الحالية،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والكشف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اختلاف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البيئة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w:t>
      </w:r>
    </w:p>
    <w:p w14:paraId="7FF8660A"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توسيع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نطاق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التطبيق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ليشمل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قطاعات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خدمية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وإنتاجية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مختلفة،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شركات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الصناعات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الدوائية،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والقطاع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اللوجستي،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وقطاع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التصنيع،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والقطاع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العسكري،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وهيئات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والتموين،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للتحقق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إمكانية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تعميم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نتائج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سياقات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مختلفة</w:t>
      </w:r>
      <w:r w:rsidRPr="008F5F04">
        <w:rPr>
          <w:rFonts w:ascii="Simplified Arabic" w:hAnsi="Simplified Arabic" w:cs="Simplified Arabic"/>
          <w:color w:val="EE0000"/>
          <w:sz w:val="28"/>
          <w:szCs w:val="28"/>
          <w:rtl/>
        </w:rPr>
        <w:t>.</w:t>
      </w:r>
    </w:p>
    <w:p w14:paraId="776F7F4C"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إجراء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دراسات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مقارنة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القطاعين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العام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والخاص،</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أو</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داخل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المملكة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العربية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السعودية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وخارجها،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للكشف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تأثير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اختلاف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البيئة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ومستوى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النضج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طبيعة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w:t>
      </w:r>
    </w:p>
    <w:p w14:paraId="0B737595"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تبني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تصاميم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بحثية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طولية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color w:val="EE0000"/>
          <w:sz w:val="28"/>
          <w:szCs w:val="28"/>
        </w:rPr>
        <w:t>Longitudinal Studies</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لمتابعة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عبر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فترات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زمنية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مختلفة،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يسمح</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تطور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السببية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بدلاً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الاعتماد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القياس</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نقطة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زمنية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واحدة</w:t>
      </w:r>
      <w:r w:rsidRPr="008F5F04">
        <w:rPr>
          <w:rFonts w:ascii="Simplified Arabic" w:hAnsi="Simplified Arabic" w:cs="Simplified Arabic"/>
          <w:color w:val="EE0000"/>
          <w:sz w:val="28"/>
          <w:szCs w:val="28"/>
          <w:rtl/>
        </w:rPr>
        <w:t>.</w:t>
      </w:r>
    </w:p>
    <w:p w14:paraId="6772890D"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استخدام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المناهج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البحثية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المختلطة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color w:val="EE0000"/>
          <w:sz w:val="28"/>
          <w:szCs w:val="28"/>
        </w:rPr>
        <w:t>Mixed Methods Research</w:t>
      </w:r>
      <w:r w:rsidRPr="008F5F04">
        <w:rPr>
          <w:rFonts w:ascii="Simplified Arabic" w:hAnsi="Simplified Arabic" w:cs="Simplified Arabic"/>
          <w:color w:val="EE0000"/>
          <w:sz w:val="28"/>
          <w:szCs w:val="28"/>
          <w:rtl/>
        </w:rPr>
        <w:t>)</w:t>
      </w:r>
      <w:r w:rsidRPr="008F5F04">
        <w:rPr>
          <w:rFonts w:ascii="Simplified Arabic" w:hAnsi="Simplified Arabic" w:cs="Simplified Arabic" w:hint="cs"/>
          <w:color w:val="EE0000"/>
          <w:sz w:val="28"/>
          <w:szCs w:val="28"/>
          <w:rtl/>
        </w:rPr>
        <w:t>،</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خلال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الدمج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المنهج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الكمي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والمنهج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النوعي،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يتيح</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تفسيرًا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أكثر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عمقًا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للكيفية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يؤثر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والاستفادة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المقابلات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المتعمقة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ودراسات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الحالة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جانب</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الاستبانات</w:t>
      </w:r>
      <w:r w:rsidRPr="008F5F04">
        <w:rPr>
          <w:rFonts w:ascii="Simplified Arabic" w:hAnsi="Simplified Arabic" w:cs="Simplified Arabic"/>
          <w:color w:val="EE0000"/>
          <w:sz w:val="28"/>
          <w:szCs w:val="28"/>
          <w:rtl/>
        </w:rPr>
        <w:t>.</w:t>
      </w:r>
    </w:p>
    <w:p w14:paraId="3000B335"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الدور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الوسيط</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أو</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المعدل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جديدة،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الابتكار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والقدرات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الديناميكية،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والجاهزية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الاستراتيجية،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المعرفة،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وثقافة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وجودة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البيانات،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w:t>
      </w:r>
    </w:p>
    <w:p w14:paraId="25E7B8EB" w14:textId="77777777" w:rsidR="00C45AFF"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قيادية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وسلوكية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أخرى،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القيادة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والقيادة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التحويلية،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والرشاقة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والتمكين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الإداري،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والتعلم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والذكاء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الاصطناعي،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تحسين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كفاءة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اختبار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أدوارها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مستقلة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أو</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وسيطة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أو</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معدلة</w:t>
      </w:r>
      <w:r w:rsidRPr="008F5F04">
        <w:rPr>
          <w:rFonts w:ascii="Simplified Arabic" w:hAnsi="Simplified Arabic" w:cs="Simplified Arabic"/>
          <w:color w:val="EE0000"/>
          <w:sz w:val="28"/>
          <w:szCs w:val="28"/>
          <w:rtl/>
        </w:rPr>
        <w:t>.</w:t>
      </w:r>
    </w:p>
    <w:p w14:paraId="018FBA9D" w14:textId="45ADDFD8" w:rsidR="00D36352" w:rsidRPr="008F5F04" w:rsidRDefault="00C45AFF" w:rsidP="00C45AFF">
      <w:pPr>
        <w:numPr>
          <w:ilvl w:val="0"/>
          <w:numId w:val="5"/>
        </w:num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تطوير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نماذج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بحثية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أكثر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شمولًا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خلال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دمج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مرتبطة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بالأداء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استدامة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والتميز</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والقدرة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الأزمات،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وجودة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الخدمات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والأداء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التشغيلي،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بهدف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بناء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نماذج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تفسيرية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أكثر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قدرة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توضيح</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آليات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تأثير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w:t>
      </w:r>
    </w:p>
    <w:p w14:paraId="4BEC147F" w14:textId="3AE4FFE6" w:rsidR="005D528B" w:rsidRPr="008F5F04" w:rsidRDefault="005D528B" w:rsidP="005D528B">
      <w:pPr>
        <w:bidi/>
        <w:spacing w:after="0" w:line="276" w:lineRule="auto"/>
        <w:contextualSpacing/>
        <w:jc w:val="both"/>
        <w:rPr>
          <w:rFonts w:ascii="Simplified Arabic" w:hAnsi="Simplified Arabic" w:cs="Simplified Arabic"/>
          <w:b/>
          <w:bCs/>
          <w:color w:val="EE0000"/>
          <w:sz w:val="28"/>
          <w:szCs w:val="28"/>
        </w:rPr>
      </w:pPr>
      <w:r w:rsidRPr="008F5F04">
        <w:rPr>
          <w:rFonts w:ascii="Simplified Arabic" w:hAnsi="Simplified Arabic" w:cs="Simplified Arabic" w:hint="cs"/>
          <w:b/>
          <w:bCs/>
          <w:color w:val="EE0000"/>
          <w:sz w:val="28"/>
          <w:szCs w:val="28"/>
          <w:rtl/>
        </w:rPr>
        <w:t>المساهمة</w:t>
      </w:r>
      <w:r w:rsidRPr="008F5F04">
        <w:rPr>
          <w:rFonts w:ascii="Simplified Arabic" w:hAnsi="Simplified Arabic" w:cs="Simplified Arabic"/>
          <w:b/>
          <w:bCs/>
          <w:color w:val="EE0000"/>
          <w:sz w:val="28"/>
          <w:szCs w:val="28"/>
          <w:rtl/>
        </w:rPr>
        <w:t xml:space="preserve"> </w:t>
      </w:r>
      <w:r w:rsidRPr="008F5F04">
        <w:rPr>
          <w:rFonts w:ascii="Simplified Arabic" w:hAnsi="Simplified Arabic" w:cs="Simplified Arabic" w:hint="cs"/>
          <w:b/>
          <w:bCs/>
          <w:color w:val="EE0000"/>
          <w:sz w:val="28"/>
          <w:szCs w:val="28"/>
          <w:rtl/>
        </w:rPr>
        <w:t>النظرية</w:t>
      </w:r>
      <w:r w:rsidRPr="008F5F04">
        <w:rPr>
          <w:rFonts w:ascii="Simplified Arabic" w:hAnsi="Simplified Arabic" w:cs="Simplified Arabic"/>
          <w:b/>
          <w:bCs/>
          <w:color w:val="EE0000"/>
          <w:sz w:val="28"/>
          <w:szCs w:val="28"/>
          <w:rtl/>
        </w:rPr>
        <w:t xml:space="preserve"> (</w:t>
      </w:r>
      <w:r w:rsidRPr="008F5F04">
        <w:rPr>
          <w:rFonts w:ascii="Simplified Arabic" w:hAnsi="Simplified Arabic" w:cs="Simplified Arabic"/>
          <w:b/>
          <w:bCs/>
          <w:color w:val="EE0000"/>
          <w:sz w:val="28"/>
          <w:szCs w:val="28"/>
        </w:rPr>
        <w:t>Theoretical Contribution</w:t>
      </w:r>
      <w:r w:rsidRPr="008F5F04">
        <w:rPr>
          <w:rFonts w:ascii="Simplified Arabic" w:hAnsi="Simplified Arabic" w:cs="Simplified Arabic"/>
          <w:b/>
          <w:bCs/>
          <w:color w:val="EE0000"/>
          <w:sz w:val="28"/>
          <w:szCs w:val="28"/>
          <w:rtl/>
        </w:rPr>
        <w:t>)</w:t>
      </w:r>
    </w:p>
    <w:p w14:paraId="0669212F" w14:textId="77777777" w:rsidR="005D528B" w:rsidRPr="008F5F04" w:rsidRDefault="005D528B" w:rsidP="005D528B">
      <w:p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تنبع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المساهمة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النظرية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لهذه</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تناولها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للعلاقة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الأدوية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خلال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إدخال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كمتغير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وسيط،</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وهو</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اتجاه</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بحثي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يحظَ</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بالاهتمام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الكافي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الأدبيات،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ولا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سيما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القطاع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العسكري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تسهم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إثراء</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الأدبيات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خلال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دمج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ثلاثة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رئيسة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ضمن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نموذج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مفاهيمي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واحد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يوضح</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الكيفية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يسهم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تحسين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كفاءة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وفاعلية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عبر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تعزيز</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إضافة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ذلك،</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تقدم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إطارًا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نظريًا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يمكن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الاستناد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إليه</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المستقبلية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تتناول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المؤسسات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توسيع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فهم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الآليات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تفسر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محل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w:t>
      </w:r>
    </w:p>
    <w:p w14:paraId="23392F9B" w14:textId="7BD22B2F" w:rsidR="005D528B" w:rsidRPr="008F5F04" w:rsidRDefault="005D528B" w:rsidP="005D528B">
      <w:pPr>
        <w:bidi/>
        <w:spacing w:after="0" w:line="276" w:lineRule="auto"/>
        <w:contextualSpacing/>
        <w:jc w:val="both"/>
        <w:rPr>
          <w:rFonts w:ascii="Simplified Arabic" w:hAnsi="Simplified Arabic" w:cs="Simplified Arabic"/>
          <w:b/>
          <w:bCs/>
          <w:color w:val="EE0000"/>
          <w:sz w:val="28"/>
          <w:szCs w:val="28"/>
        </w:rPr>
      </w:pPr>
      <w:r w:rsidRPr="008F5F04">
        <w:rPr>
          <w:rFonts w:ascii="Simplified Arabic" w:hAnsi="Simplified Arabic" w:cs="Simplified Arabic" w:hint="cs"/>
          <w:b/>
          <w:bCs/>
          <w:color w:val="EE0000"/>
          <w:sz w:val="28"/>
          <w:szCs w:val="28"/>
          <w:rtl/>
        </w:rPr>
        <w:t>المساهمة</w:t>
      </w:r>
      <w:r w:rsidRPr="008F5F04">
        <w:rPr>
          <w:rFonts w:ascii="Simplified Arabic" w:hAnsi="Simplified Arabic" w:cs="Simplified Arabic"/>
          <w:b/>
          <w:bCs/>
          <w:color w:val="EE0000"/>
          <w:sz w:val="28"/>
          <w:szCs w:val="28"/>
          <w:rtl/>
        </w:rPr>
        <w:t xml:space="preserve"> </w:t>
      </w:r>
      <w:r w:rsidRPr="008F5F04">
        <w:rPr>
          <w:rFonts w:ascii="Simplified Arabic" w:hAnsi="Simplified Arabic" w:cs="Simplified Arabic" w:hint="cs"/>
          <w:b/>
          <w:bCs/>
          <w:color w:val="EE0000"/>
          <w:sz w:val="28"/>
          <w:szCs w:val="28"/>
          <w:rtl/>
        </w:rPr>
        <w:t>التطبيقية</w:t>
      </w:r>
      <w:r w:rsidRPr="008F5F04">
        <w:rPr>
          <w:rFonts w:ascii="Simplified Arabic" w:hAnsi="Simplified Arabic" w:cs="Simplified Arabic"/>
          <w:b/>
          <w:bCs/>
          <w:color w:val="EE0000"/>
          <w:sz w:val="28"/>
          <w:szCs w:val="28"/>
          <w:rtl/>
        </w:rPr>
        <w:t xml:space="preserve"> (</w:t>
      </w:r>
      <w:r w:rsidRPr="008F5F04">
        <w:rPr>
          <w:rFonts w:ascii="Simplified Arabic" w:hAnsi="Simplified Arabic" w:cs="Simplified Arabic"/>
          <w:b/>
          <w:bCs/>
          <w:color w:val="EE0000"/>
          <w:sz w:val="28"/>
          <w:szCs w:val="28"/>
        </w:rPr>
        <w:t>Practical Contribution</w:t>
      </w:r>
      <w:r w:rsidRPr="008F5F04">
        <w:rPr>
          <w:rFonts w:ascii="Simplified Arabic" w:hAnsi="Simplified Arabic" w:cs="Simplified Arabic"/>
          <w:b/>
          <w:bCs/>
          <w:color w:val="EE0000"/>
          <w:sz w:val="28"/>
          <w:szCs w:val="28"/>
          <w:rtl/>
        </w:rPr>
        <w:t>)</w:t>
      </w:r>
    </w:p>
    <w:p w14:paraId="3F26D7DC" w14:textId="77777777" w:rsidR="005D528B" w:rsidRPr="008F5F04" w:rsidRDefault="005D528B" w:rsidP="005D528B">
      <w:p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تتمثل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المساهمة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التطبيقية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تقديم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نتائج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وتوصيات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عملية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يمكن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تساعد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صانعي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القرار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مدينة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الأمير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سلطان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الطبية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العسكرية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تعزيز</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ممارسات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يسهم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رفع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كفاءة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الأدوية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وتحسين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سرعة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الاستجابة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للمتغيرات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والاحتياجات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التشغيلية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كما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توفر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مؤشرات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عملية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لتطوير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مستوى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خلال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تحسين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العمليات،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وتوظيف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التقنيات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وتعزيز</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جاهزية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العاملين،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ينعكس</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إيجابًا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استمرارية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توافر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الأدوية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وتقليل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المخاطر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التشغيلية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المتوقع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تسهم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نتائج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دعم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خطط</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القطاع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العسكري،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وتعزيز</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جودة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الخدمات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وتحقيق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الاستخدام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الأمثل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للموارد،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يتوافق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مستهدفات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رؤية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المملكة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العربية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السعودية</w:t>
      </w:r>
      <w:r w:rsidRPr="008F5F04">
        <w:rPr>
          <w:rFonts w:ascii="Simplified Arabic" w:hAnsi="Simplified Arabic" w:cs="Simplified Arabic"/>
          <w:color w:val="EE0000"/>
          <w:sz w:val="28"/>
          <w:szCs w:val="28"/>
          <w:rtl/>
        </w:rPr>
        <w:t xml:space="preserve"> 2030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مجال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وتطوير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الخدمات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الصحية</w:t>
      </w:r>
      <w:r w:rsidRPr="008F5F04">
        <w:rPr>
          <w:rFonts w:ascii="Simplified Arabic" w:hAnsi="Simplified Arabic" w:cs="Simplified Arabic"/>
          <w:color w:val="EE0000"/>
          <w:sz w:val="28"/>
          <w:szCs w:val="28"/>
          <w:rtl/>
        </w:rPr>
        <w:t>.</w:t>
      </w:r>
    </w:p>
    <w:p w14:paraId="75256E74" w14:textId="77777777" w:rsidR="005D528B" w:rsidRPr="008F5F04" w:rsidRDefault="005D528B" w:rsidP="005D528B">
      <w:pPr>
        <w:bidi/>
        <w:spacing w:after="0" w:line="276" w:lineRule="auto"/>
        <w:contextualSpacing/>
        <w:jc w:val="both"/>
        <w:rPr>
          <w:rFonts w:ascii="Simplified Arabic" w:hAnsi="Simplified Arabic" w:cs="Simplified Arabic"/>
          <w:b/>
          <w:bCs/>
          <w:color w:val="EE0000"/>
          <w:sz w:val="28"/>
          <w:szCs w:val="28"/>
        </w:rPr>
      </w:pPr>
      <w:r w:rsidRPr="008F5F04">
        <w:rPr>
          <w:rFonts w:ascii="Simplified Arabic" w:hAnsi="Simplified Arabic" w:cs="Simplified Arabic" w:hint="cs"/>
          <w:b/>
          <w:bCs/>
          <w:color w:val="EE0000"/>
          <w:sz w:val="28"/>
          <w:szCs w:val="28"/>
          <w:rtl/>
        </w:rPr>
        <w:t>الخاتمة</w:t>
      </w:r>
      <w:r w:rsidRPr="008F5F04">
        <w:rPr>
          <w:rFonts w:ascii="Simplified Arabic" w:hAnsi="Simplified Arabic" w:cs="Simplified Arabic"/>
          <w:b/>
          <w:bCs/>
          <w:color w:val="EE0000"/>
          <w:sz w:val="28"/>
          <w:szCs w:val="28"/>
          <w:rtl/>
        </w:rPr>
        <w:t xml:space="preserve"> </w:t>
      </w:r>
    </w:p>
    <w:p w14:paraId="7D9F8BCB" w14:textId="380B58A5" w:rsidR="005D528B" w:rsidRPr="008F5F04" w:rsidRDefault="005D528B" w:rsidP="005D528B">
      <w:pPr>
        <w:bidi/>
        <w:spacing w:after="0" w:line="276" w:lineRule="auto"/>
        <w:contextualSpacing/>
        <w:jc w:val="both"/>
        <w:rPr>
          <w:rFonts w:ascii="Simplified Arabic" w:hAnsi="Simplified Arabic" w:cs="Simplified Arabic"/>
          <w:color w:val="EE0000"/>
          <w:sz w:val="28"/>
          <w:szCs w:val="28"/>
        </w:rPr>
      </w:pPr>
      <w:r w:rsidRPr="008F5F04">
        <w:rPr>
          <w:rFonts w:ascii="Simplified Arabic" w:hAnsi="Simplified Arabic" w:cs="Simplified Arabic" w:hint="cs"/>
          <w:color w:val="EE0000"/>
          <w:sz w:val="28"/>
          <w:szCs w:val="28"/>
          <w:rtl/>
        </w:rPr>
        <w:t>سعت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هذه</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التعرف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أثر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الرقمي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إدارة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سلاسل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إمداد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الأدوية،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اختبار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الدور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الوسيط</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للمرونة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التنظيمية،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وذلك</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بالتطبيق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مدينة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الأمير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سلطان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الطبية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العسكرية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بمدينة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الرياض</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وقد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اعتمدت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المنهج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الوصفي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التحليلي،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واستخدمت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الاستبانة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أداةً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رئيسة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لجمع</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البيانات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أفراد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عينة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ثم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جرى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تحليل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البيانات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واختبار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الفرضيات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باستخدام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الأساليب</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الإحصائية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المناسبة،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بما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يحقق</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أهداف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ويكشف</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طبيعة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العلاقات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المباشرة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وغير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المباشرة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بين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متغيراتها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وقد</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تناول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الفصل</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الأخير</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مناقشة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النتائج</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توصلت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إليها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الدراسة،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وربطها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بالدراسات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السابقة،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إلى</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جانب</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تقديم</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مجموعة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التوصيات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التطبيقية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والمقترحات</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البحثية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التي</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يمكن</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الاستفادة</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منها</w:t>
      </w:r>
      <w:r w:rsidRPr="008F5F04">
        <w:rPr>
          <w:rFonts w:ascii="Simplified Arabic" w:hAnsi="Simplified Arabic" w:cs="Simplified Arabic"/>
          <w:color w:val="EE0000"/>
          <w:sz w:val="28"/>
          <w:szCs w:val="28"/>
          <w:rtl/>
        </w:rPr>
        <w:t xml:space="preserve"> </w:t>
      </w:r>
      <w:r w:rsidRPr="008F5F04">
        <w:rPr>
          <w:rFonts w:ascii="Simplified Arabic" w:hAnsi="Simplified Arabic" w:cs="Simplified Arabic" w:hint="cs"/>
          <w:color w:val="EE0000"/>
          <w:sz w:val="28"/>
          <w:szCs w:val="28"/>
          <w:rtl/>
        </w:rPr>
        <w:t>مستقبلًا</w:t>
      </w:r>
      <w:r w:rsidRPr="008F5F04">
        <w:rPr>
          <w:rFonts w:ascii="Simplified Arabic" w:hAnsi="Simplified Arabic" w:cs="Simplified Arabic"/>
          <w:color w:val="EE0000"/>
          <w:sz w:val="28"/>
          <w:szCs w:val="28"/>
          <w:rtl/>
        </w:rPr>
        <w:t>.</w:t>
      </w:r>
    </w:p>
    <w:p w14:paraId="01F6DB0D" w14:textId="77777777" w:rsidR="00D36352" w:rsidRPr="008F5F04" w:rsidRDefault="00D36352" w:rsidP="0093033F">
      <w:pPr>
        <w:spacing w:line="360" w:lineRule="auto"/>
        <w:ind w:left="720"/>
        <w:contextualSpacing/>
        <w:jc w:val="both"/>
        <w:rPr>
          <w:rFonts w:ascii="Traditional Arabic" w:hAnsi="Traditional Arabic" w:cs="Traditional Arabic"/>
          <w:color w:val="EE0000"/>
          <w:sz w:val="32"/>
          <w:szCs w:val="32"/>
        </w:rPr>
      </w:pPr>
    </w:p>
    <w:bookmarkEnd w:id="8"/>
    <w:p w14:paraId="575D8674" w14:textId="77777777" w:rsidR="000C4BD5" w:rsidRDefault="000C4BD5" w:rsidP="0093033F">
      <w:pPr>
        <w:bidi/>
        <w:spacing w:after="0" w:line="240" w:lineRule="auto"/>
        <w:jc w:val="both"/>
        <w:rPr>
          <w:rFonts w:ascii="Simplified Arabic" w:eastAsia="Times New Roman" w:hAnsi="Simplified Arabic" w:cs="Simplified Arabic"/>
          <w:kern w:val="0"/>
          <w:sz w:val="28"/>
          <w:szCs w:val="28"/>
          <w:rtl/>
          <w:lang w:val="en-US"/>
          <w14:ligatures w14:val="none"/>
        </w:rPr>
      </w:pPr>
    </w:p>
    <w:p w14:paraId="6E058CB7" w14:textId="77777777" w:rsidR="008F5F04" w:rsidRDefault="008F5F04" w:rsidP="008F5F04">
      <w:pPr>
        <w:bidi/>
        <w:spacing w:after="0" w:line="240" w:lineRule="auto"/>
        <w:jc w:val="both"/>
        <w:rPr>
          <w:rFonts w:ascii="Simplified Arabic" w:eastAsia="Times New Roman" w:hAnsi="Simplified Arabic" w:cs="Simplified Arabic"/>
          <w:kern w:val="0"/>
          <w:sz w:val="28"/>
          <w:szCs w:val="28"/>
          <w:rtl/>
          <w:lang w:val="en-US"/>
          <w14:ligatures w14:val="none"/>
        </w:rPr>
      </w:pPr>
    </w:p>
    <w:p w14:paraId="64761746" w14:textId="77777777" w:rsidR="008F5F04" w:rsidRPr="0093033F" w:rsidRDefault="008F5F04" w:rsidP="008F5F04">
      <w:pPr>
        <w:bidi/>
        <w:spacing w:after="0" w:line="240" w:lineRule="auto"/>
        <w:jc w:val="both"/>
        <w:rPr>
          <w:rFonts w:ascii="Simplified Arabic" w:eastAsia="Times New Roman" w:hAnsi="Simplified Arabic" w:cs="Simplified Arabic"/>
          <w:kern w:val="0"/>
          <w:sz w:val="28"/>
          <w:szCs w:val="28"/>
          <w:rtl/>
          <w:lang w:val="en-US"/>
          <w14:ligatures w14:val="none"/>
        </w:rPr>
      </w:pPr>
    </w:p>
    <w:p w14:paraId="17F75F9D" w14:textId="77777777" w:rsidR="0030795A" w:rsidRPr="0093033F" w:rsidRDefault="0030795A" w:rsidP="0030795A">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قائمة المراجع :</w:t>
      </w:r>
    </w:p>
    <w:p w14:paraId="081BBED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w:t>
      </w:r>
      <w:proofErr w:type="spellStart"/>
      <w:r w:rsidRPr="0093033F">
        <w:rPr>
          <w:rFonts w:ascii="Simplified Arabic" w:hAnsi="Simplified Arabic" w:cs="Simplified Arabic"/>
          <w:color w:val="0D0D0D" w:themeColor="text1" w:themeTint="F2"/>
          <w:sz w:val="28"/>
          <w:szCs w:val="28"/>
          <w:rtl/>
        </w:rPr>
        <w:t>الاداب</w:t>
      </w:r>
      <w:proofErr w:type="spellEnd"/>
      <w:r w:rsidRPr="0093033F">
        <w:rPr>
          <w:rFonts w:ascii="Simplified Arabic" w:hAnsi="Simplified Arabic" w:cs="Simplified Arabic"/>
          <w:color w:val="0D0D0D" w:themeColor="text1" w:themeTint="F2"/>
          <w:sz w:val="28"/>
          <w:szCs w:val="28"/>
          <w:rtl/>
        </w:rPr>
        <w:t>، 5(13)،135-172</w:t>
      </w:r>
    </w:p>
    <w:p w14:paraId="2B75D9E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ابراهيم ، ايمن محمد(2023). تأثير التحول </w:t>
      </w:r>
      <w:proofErr w:type="spellStart"/>
      <w:r w:rsidRPr="0093033F">
        <w:rPr>
          <w:rFonts w:ascii="Simplified Arabic" w:hAnsi="Simplified Arabic" w:cs="Simplified Arabic"/>
          <w:color w:val="0D0D0D" w:themeColor="text1" w:themeTint="F2"/>
          <w:kern w:val="0"/>
          <w:sz w:val="28"/>
          <w:szCs w:val="28"/>
          <w:rtl/>
        </w:rPr>
        <w:t>الرقمى</w:t>
      </w:r>
      <w:proofErr w:type="spellEnd"/>
      <w:r w:rsidRPr="0093033F">
        <w:rPr>
          <w:rFonts w:ascii="Simplified Arabic" w:hAnsi="Simplified Arabic" w:cs="Simplified Arabic"/>
          <w:color w:val="0D0D0D" w:themeColor="text1" w:themeTint="F2"/>
          <w:kern w:val="0"/>
          <w:sz w:val="28"/>
          <w:szCs w:val="28"/>
          <w:rtl/>
        </w:rPr>
        <w:t xml:space="preserve"> على فاعلية اتخاذ القرارات الإستراتيجية: الدور الوسيط الميزة التنافسية، المجلة العلمية للدراسات التجارية والبيئية، 14(3)، 896-870.</w:t>
      </w:r>
    </w:p>
    <w:p w14:paraId="633681C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93033F">
        <w:rPr>
          <w:rFonts w:ascii="Simplified Arabic" w:hAnsi="Simplified Arabic" w:cs="Simplified Arabic"/>
          <w:color w:val="0D0D0D" w:themeColor="text1" w:themeTint="F2"/>
          <w:sz w:val="28"/>
          <w:szCs w:val="28"/>
          <w:rtl/>
        </w:rPr>
        <w:tab/>
      </w:r>
    </w:p>
    <w:p w14:paraId="3D1CEAC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1968E04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67714F9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w:t>
      </w:r>
      <w:proofErr w:type="spellStart"/>
      <w:r w:rsidRPr="0093033F">
        <w:rPr>
          <w:rFonts w:ascii="Simplified Arabic" w:hAnsi="Simplified Arabic" w:cs="Simplified Arabic"/>
          <w:color w:val="0D0D0D" w:themeColor="text1" w:themeTint="F2"/>
          <w:kern w:val="0"/>
          <w:sz w:val="28"/>
          <w:szCs w:val="28"/>
          <w:rtl/>
        </w:rPr>
        <w:t>زانكو</w:t>
      </w:r>
      <w:proofErr w:type="spellEnd"/>
      <w:r w:rsidRPr="0093033F">
        <w:rPr>
          <w:rFonts w:ascii="Simplified Arabic" w:hAnsi="Simplified Arabic" w:cs="Simplified Arabic"/>
          <w:color w:val="0D0D0D" w:themeColor="text1" w:themeTint="F2"/>
          <w:kern w:val="0"/>
          <w:sz w:val="28"/>
          <w:szCs w:val="28"/>
          <w:rtl/>
        </w:rPr>
        <w:t xml:space="preserve"> الانسانيات، جامعة صلاح الدين،25(5)، 44-63</w:t>
      </w:r>
    </w:p>
    <w:p w14:paraId="01077CD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hint="cs"/>
          <w:color w:val="0D0D0D" w:themeColor="text1" w:themeTint="F2"/>
          <w:kern w:val="0"/>
          <w:sz w:val="28"/>
          <w:szCs w:val="28"/>
          <w:rtl/>
        </w:rPr>
        <w:t>اكبر،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بتول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عبد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اللطيف</w:t>
      </w:r>
      <w:r w:rsidRPr="0093033F">
        <w:rPr>
          <w:rFonts w:ascii="Simplified Arabic" w:hAnsi="Simplified Arabic" w:cs="Simplified Arabic"/>
          <w:color w:val="0D0D0D" w:themeColor="text1" w:themeTint="F2"/>
          <w:kern w:val="0"/>
          <w:sz w:val="28"/>
          <w:szCs w:val="28"/>
          <w:rtl/>
        </w:rPr>
        <w:t xml:space="preserve"> (2022). </w:t>
      </w:r>
      <w:r w:rsidRPr="0093033F">
        <w:rPr>
          <w:rFonts w:ascii="Simplified Arabic" w:hAnsi="Simplified Arabic" w:cs="Simplified Arabic" w:hint="cs"/>
          <w:color w:val="0D0D0D" w:themeColor="text1" w:themeTint="F2"/>
          <w:kern w:val="0"/>
          <w:sz w:val="28"/>
          <w:szCs w:val="28"/>
          <w:rtl/>
        </w:rPr>
        <w:t>دور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تحسين</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للبنوك</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الكويتية،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المجلة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العلمية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والبحوث</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المالية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والادارية،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مدينة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السادات،</w:t>
      </w:r>
      <w:r w:rsidRPr="0093033F">
        <w:rPr>
          <w:rFonts w:ascii="Simplified Arabic" w:hAnsi="Simplified Arabic" w:cs="Simplified Arabic"/>
          <w:color w:val="0D0D0D" w:themeColor="text1" w:themeTint="F2"/>
          <w:kern w:val="0"/>
          <w:sz w:val="28"/>
          <w:szCs w:val="28"/>
          <w:rtl/>
        </w:rPr>
        <w:t xml:space="preserve"> 13(1)</w:t>
      </w:r>
      <w:r w:rsidRPr="0093033F">
        <w:rPr>
          <w:rFonts w:ascii="Simplified Arabic" w:hAnsi="Simplified Arabic" w:cs="Simplified Arabic" w:hint="cs"/>
          <w:color w:val="0D0D0D" w:themeColor="text1" w:themeTint="F2"/>
          <w:kern w:val="0"/>
          <w:sz w:val="28"/>
          <w:szCs w:val="28"/>
          <w:rtl/>
        </w:rPr>
        <w:t>،</w:t>
      </w:r>
      <w:r w:rsidRPr="0093033F">
        <w:rPr>
          <w:rFonts w:ascii="Simplified Arabic" w:hAnsi="Simplified Arabic" w:cs="Simplified Arabic"/>
          <w:color w:val="0D0D0D" w:themeColor="text1" w:themeTint="F2"/>
          <w:kern w:val="0"/>
          <w:sz w:val="28"/>
          <w:szCs w:val="28"/>
          <w:rtl/>
        </w:rPr>
        <w:t xml:space="preserve"> 933-954</w:t>
      </w:r>
    </w:p>
    <w:p w14:paraId="174C4EC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 xml:space="preserve">إليزابيث </w:t>
      </w:r>
      <w:proofErr w:type="spellStart"/>
      <w:r w:rsidRPr="0093033F">
        <w:rPr>
          <w:rFonts w:ascii="Simplified Arabic" w:hAnsi="Simplified Arabic" w:cs="Simplified Arabic"/>
          <w:color w:val="0D0D0D" w:themeColor="text1" w:themeTint="F2"/>
          <w:kern w:val="0"/>
          <w:sz w:val="28"/>
          <w:szCs w:val="28"/>
          <w:rtl/>
        </w:rPr>
        <w:t>ريكنباشر</w:t>
      </w:r>
      <w:proofErr w:type="spellEnd"/>
      <w:r w:rsidRPr="0093033F">
        <w:rPr>
          <w:rFonts w:ascii="Simplified Arabic" w:hAnsi="Simplified Arabic" w:cs="Simplified Arabic"/>
          <w:color w:val="0D0D0D" w:themeColor="text1" w:themeTint="F2"/>
          <w:kern w:val="0"/>
          <w:sz w:val="28"/>
          <w:szCs w:val="28"/>
          <w:rtl/>
        </w:rPr>
        <w:t>. (2022). التتبع في الوقت الفعلي في سلاسل إمداد الأدوية. مجلة التكنولوجيا الدوائية.</w:t>
      </w:r>
    </w:p>
    <w:p w14:paraId="6576A42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138511B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93033F">
        <w:rPr>
          <w:rFonts w:ascii="Simplified Arabic" w:hAnsi="Simplified Arabic" w:cs="Simplified Arabic"/>
          <w:color w:val="0D0D0D" w:themeColor="text1" w:themeTint="F2"/>
          <w:sz w:val="28"/>
          <w:szCs w:val="28"/>
          <w:rtl/>
        </w:rPr>
        <w:t>بوخلوف</w:t>
      </w:r>
      <w:proofErr w:type="spellEnd"/>
      <w:r w:rsidRPr="0093033F">
        <w:rPr>
          <w:rFonts w:ascii="Simplified Arabic" w:hAnsi="Simplified Arabic" w:cs="Simplified Arabic"/>
          <w:color w:val="0D0D0D" w:themeColor="text1" w:themeTint="F2"/>
          <w:sz w:val="28"/>
          <w:szCs w:val="28"/>
          <w:rtl/>
        </w:rPr>
        <w:t>، بدر(2021)، التحول الرقمي ودوره في تجويد الخدمة العمومية بالمغرب، مجلة الباحث للدراسات القانونية والقضائية، 33(1)، 141-107</w:t>
      </w:r>
    </w:p>
    <w:p w14:paraId="7304DCC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proofErr w:type="spellStart"/>
      <w:r w:rsidRPr="0093033F">
        <w:rPr>
          <w:rFonts w:ascii="Simplified Arabic" w:hAnsi="Simplified Arabic" w:cs="Simplified Arabic"/>
          <w:color w:val="0D0D0D" w:themeColor="text1" w:themeTint="F2"/>
          <w:kern w:val="0"/>
          <w:sz w:val="28"/>
          <w:szCs w:val="28"/>
          <w:rtl/>
        </w:rPr>
        <w:t>بوقابة</w:t>
      </w:r>
      <w:proofErr w:type="spellEnd"/>
      <w:r w:rsidRPr="0093033F">
        <w:rPr>
          <w:rFonts w:ascii="Simplified Arabic" w:hAnsi="Simplified Arabic" w:cs="Simplified Arabic"/>
          <w:color w:val="0D0D0D" w:themeColor="text1" w:themeTint="F2"/>
          <w:kern w:val="0"/>
          <w:sz w:val="28"/>
          <w:szCs w:val="28"/>
          <w:rtl/>
        </w:rPr>
        <w:t xml:space="preserve"> ، وردية (2021) . دور نظم ذكاء الاعمال في بناء المرونة التنظيمية بالمؤسسة الوطنية للأشغال في الابار "</w:t>
      </w:r>
      <w:r w:rsidRPr="0093033F">
        <w:rPr>
          <w:rFonts w:ascii="Simplified Arabic" w:hAnsi="Simplified Arabic" w:cs="Simplified Arabic"/>
          <w:color w:val="0D0D0D" w:themeColor="text1" w:themeTint="F2"/>
          <w:kern w:val="0"/>
          <w:sz w:val="28"/>
          <w:szCs w:val="28"/>
        </w:rPr>
        <w:t>ENTP</w:t>
      </w:r>
      <w:r w:rsidRPr="0093033F">
        <w:rPr>
          <w:rFonts w:ascii="Simplified Arabic" w:hAnsi="Simplified Arabic" w:cs="Simplified Arabic"/>
          <w:color w:val="0D0D0D" w:themeColor="text1" w:themeTint="F2"/>
          <w:kern w:val="0"/>
          <w:sz w:val="28"/>
          <w:szCs w:val="28"/>
          <w:rtl/>
        </w:rPr>
        <w:t xml:space="preserve">" ورقلة ، مجلة أبحاث ودراسات للتنمية ، جامعة محمد البشير الابراهيمي ، مخبر </w:t>
      </w:r>
      <w:proofErr w:type="spellStart"/>
      <w:r w:rsidRPr="0093033F">
        <w:rPr>
          <w:rFonts w:ascii="Simplified Arabic" w:hAnsi="Simplified Arabic" w:cs="Simplified Arabic"/>
          <w:color w:val="0D0D0D" w:themeColor="text1" w:themeTint="F2"/>
          <w:kern w:val="0"/>
          <w:sz w:val="28"/>
          <w:szCs w:val="28"/>
          <w:rtl/>
        </w:rPr>
        <w:t>الداراسات</w:t>
      </w:r>
      <w:proofErr w:type="spellEnd"/>
      <w:r w:rsidRPr="0093033F">
        <w:rPr>
          <w:rFonts w:ascii="Simplified Arabic" w:hAnsi="Simplified Arabic" w:cs="Simplified Arabic"/>
          <w:color w:val="0D0D0D" w:themeColor="text1" w:themeTint="F2"/>
          <w:kern w:val="0"/>
          <w:sz w:val="28"/>
          <w:szCs w:val="28"/>
          <w:rtl/>
        </w:rPr>
        <w:t xml:space="preserve"> والبحوث في التنمية الريفية</w:t>
      </w:r>
    </w:p>
    <w:p w14:paraId="1C97064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68D8A3F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5A1804B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6679B83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hint="cs"/>
          <w:color w:val="0D0D0D" w:themeColor="text1" w:themeTint="F2"/>
          <w:sz w:val="28"/>
          <w:szCs w:val="28"/>
          <w:rtl/>
        </w:rPr>
        <w:t>جودة،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عبد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المحسن</w:t>
      </w:r>
      <w:r w:rsidRPr="0093033F">
        <w:rPr>
          <w:rFonts w:ascii="Simplified Arabic" w:hAnsi="Simplified Arabic" w:cs="Simplified Arabic"/>
          <w:color w:val="0D0D0D" w:themeColor="text1" w:themeTint="F2"/>
          <w:sz w:val="28"/>
          <w:szCs w:val="28"/>
          <w:rtl/>
        </w:rPr>
        <w:t xml:space="preserve"> (2023). </w:t>
      </w:r>
      <w:r w:rsidRPr="0093033F">
        <w:rPr>
          <w:rFonts w:ascii="Simplified Arabic" w:hAnsi="Simplified Arabic" w:cs="Simplified Arabic" w:hint="cs"/>
          <w:color w:val="0D0D0D" w:themeColor="text1" w:themeTint="F2"/>
          <w:sz w:val="28"/>
          <w:szCs w:val="28"/>
          <w:rtl/>
        </w:rPr>
        <w:t>العلاقة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الطاقة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التنظيمية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والتحول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الرقمي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الدور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الوسيط</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لمرونة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ممارسات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الموارد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البشرية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دراسة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تطبيقية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العاملين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بمستشفى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المنصورة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الجامعي</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المجلة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المصرية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للدراسات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جامعة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المنصورة،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كلية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التجارة،</w:t>
      </w:r>
      <w:r w:rsidRPr="0093033F">
        <w:rPr>
          <w:rFonts w:ascii="Simplified Arabic" w:hAnsi="Simplified Arabic" w:cs="Simplified Arabic"/>
          <w:color w:val="0D0D0D" w:themeColor="text1" w:themeTint="F2"/>
          <w:sz w:val="28"/>
          <w:szCs w:val="28"/>
          <w:rtl/>
        </w:rPr>
        <w:t xml:space="preserve"> 47(1)</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1-30</w:t>
      </w:r>
    </w:p>
    <w:p w14:paraId="669D311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3770CC5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D5B298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2D54DB5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93033F">
        <w:rPr>
          <w:rFonts w:ascii="Simplified Arabic" w:hAnsi="Simplified Arabic" w:cs="Simplified Arabic"/>
          <w:color w:val="0D0D0D" w:themeColor="text1" w:themeTint="F2"/>
          <w:kern w:val="0"/>
          <w:sz w:val="28"/>
          <w:szCs w:val="28"/>
        </w:rPr>
        <w:t>.</w:t>
      </w:r>
    </w:p>
    <w:p w14:paraId="2B6E599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tl/>
        </w:rPr>
        <w:t>الحريطي</w:t>
      </w:r>
      <w:proofErr w:type="spellEnd"/>
      <w:r w:rsidRPr="0093033F">
        <w:rPr>
          <w:rFonts w:ascii="Simplified Arabic" w:hAnsi="Simplified Arabic" w:cs="Simplified Arabic"/>
          <w:color w:val="0D0D0D" w:themeColor="text1" w:themeTint="F2"/>
          <w:sz w:val="28"/>
          <w:szCs w:val="28"/>
          <w:rtl/>
        </w:rPr>
        <w:t>،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4370B5C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الحسيني، صبري بديع(2023). التحول الرقمي وأهميته للجامعات المصرية : بحث اجتماعي ميداني، المجلة العلمية لكلية </w:t>
      </w:r>
      <w:proofErr w:type="spellStart"/>
      <w:r w:rsidRPr="0093033F">
        <w:rPr>
          <w:rFonts w:ascii="Simplified Arabic" w:hAnsi="Simplified Arabic" w:cs="Simplified Arabic"/>
          <w:color w:val="0D0D0D" w:themeColor="text1" w:themeTint="F2"/>
          <w:sz w:val="28"/>
          <w:szCs w:val="28"/>
          <w:rtl/>
        </w:rPr>
        <w:t>الاداب</w:t>
      </w:r>
      <w:proofErr w:type="spellEnd"/>
      <w:r w:rsidRPr="0093033F">
        <w:rPr>
          <w:rFonts w:ascii="Simplified Arabic" w:hAnsi="Simplified Arabic" w:cs="Simplified Arabic"/>
          <w:color w:val="0D0D0D" w:themeColor="text1" w:themeTint="F2"/>
          <w:sz w:val="28"/>
          <w:szCs w:val="28"/>
          <w:rtl/>
        </w:rPr>
        <w:t>، جامعة أسيوط، 1(88)،937-996</w:t>
      </w:r>
    </w:p>
    <w:p w14:paraId="55FB442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23734FD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proofErr w:type="spellStart"/>
      <w:r w:rsidRPr="0093033F">
        <w:rPr>
          <w:rFonts w:ascii="Simplified Arabic" w:hAnsi="Simplified Arabic" w:cs="Simplified Arabic"/>
          <w:color w:val="0D0D0D" w:themeColor="text1" w:themeTint="F2"/>
          <w:kern w:val="0"/>
          <w:sz w:val="28"/>
          <w:szCs w:val="28"/>
          <w:rtl/>
        </w:rPr>
        <w:t>الخشالي</w:t>
      </w:r>
      <w:proofErr w:type="spellEnd"/>
      <w:r w:rsidRPr="0093033F">
        <w:rPr>
          <w:rFonts w:ascii="Simplified Arabic" w:hAnsi="Simplified Arabic" w:cs="Simplified Arabic"/>
          <w:color w:val="0D0D0D" w:themeColor="text1" w:themeTint="F2"/>
          <w:kern w:val="0"/>
          <w:sz w:val="28"/>
          <w:szCs w:val="28"/>
          <w:rtl/>
        </w:rPr>
        <w:t>،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19CB78C6"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hint="cs"/>
          <w:color w:val="0D0D0D" w:themeColor="text1" w:themeTint="F2"/>
          <w:kern w:val="0"/>
          <w:sz w:val="28"/>
          <w:szCs w:val="28"/>
          <w:rtl/>
        </w:rPr>
        <w:t>الخوالدة،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معتز</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عبد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الرحمن</w:t>
      </w:r>
      <w:r w:rsidRPr="0093033F">
        <w:rPr>
          <w:rFonts w:ascii="Simplified Arabic" w:hAnsi="Simplified Arabic" w:cs="Simplified Arabic"/>
          <w:color w:val="0D0D0D" w:themeColor="text1" w:themeTint="F2"/>
          <w:kern w:val="0"/>
          <w:sz w:val="28"/>
          <w:szCs w:val="28"/>
          <w:rtl/>
        </w:rPr>
        <w:t xml:space="preserve"> (2024). </w:t>
      </w:r>
      <w:r w:rsidRPr="0093033F">
        <w:rPr>
          <w:rFonts w:ascii="Simplified Arabic" w:hAnsi="Simplified Arabic" w:cs="Simplified Arabic" w:hint="cs"/>
          <w:color w:val="0D0D0D" w:themeColor="text1" w:themeTint="F2"/>
          <w:kern w:val="0"/>
          <w:sz w:val="28"/>
          <w:szCs w:val="28"/>
          <w:rtl/>
        </w:rPr>
        <w:t>أثر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شركات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الدفع</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الإلكتروني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رسالة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ماجستير،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البلقاء</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التطبيقية،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كلية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العليا</w:t>
      </w:r>
      <w:r w:rsidRPr="0093033F">
        <w:rPr>
          <w:rFonts w:ascii="Simplified Arabic" w:hAnsi="Simplified Arabic" w:cs="Simplified Arabic"/>
          <w:color w:val="0D0D0D" w:themeColor="text1" w:themeTint="F2"/>
          <w:kern w:val="0"/>
          <w:sz w:val="28"/>
          <w:szCs w:val="28"/>
          <w:rtl/>
        </w:rPr>
        <w:t>.</w:t>
      </w:r>
    </w:p>
    <w:p w14:paraId="2DE5133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481E927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57E60AF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93033F">
        <w:rPr>
          <w:rFonts w:ascii="Simplified Arabic" w:hAnsi="Simplified Arabic" w:cs="Simplified Arabic"/>
          <w:color w:val="0D0D0D" w:themeColor="text1" w:themeTint="F2"/>
          <w:sz w:val="28"/>
          <w:szCs w:val="28"/>
          <w:rtl/>
        </w:rPr>
        <w:t>الدوبي</w:t>
      </w:r>
      <w:proofErr w:type="spellEnd"/>
      <w:r w:rsidRPr="0093033F">
        <w:rPr>
          <w:rFonts w:ascii="Simplified Arabic" w:hAnsi="Simplified Arabic" w:cs="Simplified Arabic"/>
          <w:color w:val="0D0D0D" w:themeColor="text1" w:themeTint="F2"/>
          <w:sz w:val="28"/>
          <w:szCs w:val="28"/>
          <w:rtl/>
        </w:rPr>
        <w:t>،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2F3F8BD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93033F">
        <w:rPr>
          <w:rFonts w:ascii="Simplified Arabic" w:hAnsi="Simplified Arabic" w:cs="Simplified Arabic"/>
          <w:color w:val="0D0D0D" w:themeColor="text1" w:themeTint="F2"/>
          <w:sz w:val="28"/>
          <w:szCs w:val="28"/>
          <w:rtl/>
        </w:rPr>
        <w:t>دويدار</w:t>
      </w:r>
      <w:proofErr w:type="spellEnd"/>
      <w:r w:rsidRPr="0093033F">
        <w:rPr>
          <w:rFonts w:ascii="Simplified Arabic" w:hAnsi="Simplified Arabic" w:cs="Simplified Arabic"/>
          <w:color w:val="0D0D0D" w:themeColor="text1" w:themeTint="F2"/>
          <w:sz w:val="28"/>
          <w:szCs w:val="28"/>
          <w:rtl/>
        </w:rPr>
        <w:t>، هدي ابراهيم(2023). التحول الرقمي وعلاقته براس المال الفكري، المجلة العلمية للدراسات التجارية والبيئية، جامعة قناة السويس،14(4)،199-259.</w:t>
      </w:r>
    </w:p>
    <w:p w14:paraId="33E5408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CE8569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الدليمي، فاطمة عبد الكريم. (2021). إدارة الأزمات والمرونة التنظيمية: دراسة تحليلية في ظل جائحة كورونا. مجلة التنمية الإدارية، 8(1)، 39–65</w:t>
      </w:r>
    </w:p>
    <w:p w14:paraId="784E2AB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69C92B6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tl/>
        </w:rPr>
        <w:t>زردانة</w:t>
      </w:r>
      <w:proofErr w:type="spellEnd"/>
      <w:r w:rsidRPr="0093033F">
        <w:rPr>
          <w:rFonts w:ascii="Simplified Arabic" w:hAnsi="Simplified Arabic" w:cs="Simplified Arabic"/>
          <w:color w:val="0D0D0D" w:themeColor="text1" w:themeTint="F2"/>
          <w:sz w:val="28"/>
          <w:szCs w:val="28"/>
          <w:rtl/>
        </w:rPr>
        <w:t>،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659323E6"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58D516B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1D4E3A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hint="cs"/>
          <w:color w:val="0D0D0D" w:themeColor="text1" w:themeTint="F2"/>
          <w:sz w:val="28"/>
          <w:szCs w:val="28"/>
          <w:rtl/>
        </w:rPr>
        <w:t>زيد،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هلا</w:t>
      </w:r>
      <w:r w:rsidRPr="0093033F">
        <w:rPr>
          <w:rFonts w:ascii="Simplified Arabic" w:hAnsi="Simplified Arabic" w:cs="Simplified Arabic"/>
          <w:color w:val="0D0D0D" w:themeColor="text1" w:themeTint="F2"/>
          <w:sz w:val="28"/>
          <w:szCs w:val="28"/>
          <w:rtl/>
        </w:rPr>
        <w:t xml:space="preserve"> (2023). </w:t>
      </w:r>
      <w:r w:rsidRPr="0093033F">
        <w:rPr>
          <w:rFonts w:ascii="Simplified Arabic" w:hAnsi="Simplified Arabic" w:cs="Simplified Arabic" w:hint="cs"/>
          <w:color w:val="0D0D0D" w:themeColor="text1" w:themeTint="F2"/>
          <w:sz w:val="28"/>
          <w:szCs w:val="28"/>
          <w:rtl/>
        </w:rPr>
        <w:t>أثر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التحول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الرقمي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المرونة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الاستراتيجية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دراسة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تطبيقية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العاملين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بشركة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الخدمات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البترولية</w:t>
      </w:r>
      <w:r w:rsidRPr="0093033F">
        <w:rPr>
          <w:rFonts w:ascii="Simplified Arabic" w:hAnsi="Simplified Arabic" w:cs="Simplified Arabic"/>
          <w:color w:val="0D0D0D" w:themeColor="text1" w:themeTint="F2"/>
          <w:sz w:val="28"/>
          <w:szCs w:val="28"/>
          <w:rtl/>
        </w:rPr>
        <w:t xml:space="preserve"> "</w:t>
      </w:r>
      <w:proofErr w:type="spellStart"/>
      <w:r w:rsidRPr="0093033F">
        <w:rPr>
          <w:rFonts w:ascii="Simplified Arabic" w:hAnsi="Simplified Arabic" w:cs="Simplified Arabic" w:hint="cs"/>
          <w:color w:val="0D0D0D" w:themeColor="text1" w:themeTint="F2"/>
          <w:sz w:val="28"/>
          <w:szCs w:val="28"/>
          <w:rtl/>
        </w:rPr>
        <w:t>بتروتريد</w:t>
      </w:r>
      <w:proofErr w:type="spellEnd"/>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مجلة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العلوم</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والبيئية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الجمعية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العلمية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للدراسات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والبحوث</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التطبيقية،</w:t>
      </w:r>
      <w:r w:rsidRPr="0093033F">
        <w:rPr>
          <w:rFonts w:ascii="Simplified Arabic" w:hAnsi="Simplified Arabic" w:cs="Simplified Arabic"/>
          <w:color w:val="0D0D0D" w:themeColor="text1" w:themeTint="F2"/>
          <w:sz w:val="28"/>
          <w:szCs w:val="28"/>
          <w:rtl/>
        </w:rPr>
        <w:t xml:space="preserve"> 2(2)</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330-348</w:t>
      </w:r>
    </w:p>
    <w:p w14:paraId="5F2EB64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1E14244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05C192A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6E2349E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5AD8440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السلمي، اسعد نفاع(2023). دور إدارة المعرفة في تحسين ممارسات سلاسل الإمداد في الشركات الصناعية السعودية، مجلة جامعة الملك عبد العزيز، </w:t>
      </w:r>
      <w:proofErr w:type="spellStart"/>
      <w:r w:rsidRPr="0093033F">
        <w:rPr>
          <w:rFonts w:ascii="Simplified Arabic" w:hAnsi="Simplified Arabic" w:cs="Simplified Arabic"/>
          <w:color w:val="0D0D0D" w:themeColor="text1" w:themeTint="F2"/>
          <w:sz w:val="28"/>
          <w:szCs w:val="28"/>
          <w:rtl/>
        </w:rPr>
        <w:t>الاداب</w:t>
      </w:r>
      <w:proofErr w:type="spellEnd"/>
      <w:r w:rsidRPr="0093033F">
        <w:rPr>
          <w:rFonts w:ascii="Simplified Arabic" w:hAnsi="Simplified Arabic" w:cs="Simplified Arabic"/>
          <w:color w:val="0D0D0D" w:themeColor="text1" w:themeTint="F2"/>
          <w:sz w:val="28"/>
          <w:szCs w:val="28"/>
          <w:rtl/>
        </w:rPr>
        <w:t xml:space="preserve"> والعلوم الانسانية، 31(4)، 181-211</w:t>
      </w:r>
    </w:p>
    <w:p w14:paraId="35B73B5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516BDD7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321C9AF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0E71C30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3D54DB4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شحاتة، حازم السيد(2024) دور سلاسل التوريد الخضراء في الميزة التنافسية بالتطبيق على شركات </w:t>
      </w:r>
      <w:proofErr w:type="spellStart"/>
      <w:r w:rsidRPr="0093033F">
        <w:rPr>
          <w:rFonts w:ascii="Simplified Arabic" w:hAnsi="Simplified Arabic" w:cs="Simplified Arabic"/>
          <w:color w:val="0D0D0D" w:themeColor="text1" w:themeTint="F2"/>
          <w:sz w:val="28"/>
          <w:szCs w:val="28"/>
          <w:rtl/>
        </w:rPr>
        <w:t>البتروك</w:t>
      </w:r>
      <w:proofErr w:type="spellEnd"/>
      <w:r w:rsidRPr="0093033F">
        <w:rPr>
          <w:rFonts w:ascii="Simplified Arabic" w:hAnsi="Simplified Arabic" w:cs="Simplified Arabic"/>
          <w:color w:val="0D0D0D" w:themeColor="text1" w:themeTint="F2"/>
          <w:sz w:val="28"/>
          <w:szCs w:val="28"/>
          <w:rtl/>
        </w:rPr>
        <w:t xml:space="preserve"> الحكومية المصرية، المجلة العلمية للاقتصاد والتجارة، جامعة عين شمس، 1(3)، 1087-1120.</w:t>
      </w:r>
    </w:p>
    <w:p w14:paraId="7B6E3CC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4F1E079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E16045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الشهري، عبد الرحمن صالح. (2020). التحول الرقمي ومتطلبات تحقيق رؤية المملكة 2030. مجلة الدراسات المستقبلية، 3(1)، 19–40.</w:t>
      </w:r>
    </w:p>
    <w:p w14:paraId="3DB191A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602DFD9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الصاعدي، سامي مسلم(2024). أثر استراتيجيات ادارة الازمات على سلاسل الامداد بالشركات، المجلة العربية </w:t>
      </w:r>
      <w:proofErr w:type="spellStart"/>
      <w:r w:rsidRPr="0093033F">
        <w:rPr>
          <w:rFonts w:ascii="Simplified Arabic" w:hAnsi="Simplified Arabic" w:cs="Simplified Arabic"/>
          <w:color w:val="0D0D0D" w:themeColor="text1" w:themeTint="F2"/>
          <w:sz w:val="28"/>
          <w:szCs w:val="28"/>
          <w:rtl/>
        </w:rPr>
        <w:t>للاداب</w:t>
      </w:r>
      <w:proofErr w:type="spellEnd"/>
      <w:r w:rsidRPr="0093033F">
        <w:rPr>
          <w:rFonts w:ascii="Simplified Arabic" w:hAnsi="Simplified Arabic" w:cs="Simplified Arabic"/>
          <w:color w:val="0D0D0D" w:themeColor="text1" w:themeTint="F2"/>
          <w:sz w:val="28"/>
          <w:szCs w:val="28"/>
          <w:rtl/>
        </w:rPr>
        <w:t xml:space="preserve"> والدراسات الانسانية، المؤسسة العربية للتربية والعلوم </w:t>
      </w:r>
      <w:proofErr w:type="spellStart"/>
      <w:r w:rsidRPr="0093033F">
        <w:rPr>
          <w:rFonts w:ascii="Simplified Arabic" w:hAnsi="Simplified Arabic" w:cs="Simplified Arabic"/>
          <w:color w:val="0D0D0D" w:themeColor="text1" w:themeTint="F2"/>
          <w:sz w:val="28"/>
          <w:szCs w:val="28"/>
          <w:rtl/>
        </w:rPr>
        <w:t>الاداب</w:t>
      </w:r>
      <w:proofErr w:type="spellEnd"/>
      <w:r w:rsidRPr="0093033F">
        <w:rPr>
          <w:rFonts w:ascii="Simplified Arabic" w:hAnsi="Simplified Arabic" w:cs="Simplified Arabic"/>
          <w:color w:val="0D0D0D" w:themeColor="text1" w:themeTint="F2"/>
          <w:sz w:val="28"/>
          <w:szCs w:val="28"/>
          <w:rtl/>
        </w:rPr>
        <w:t>، 1(32)، 175-226</w:t>
      </w:r>
    </w:p>
    <w:p w14:paraId="5F66C46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93033F">
        <w:rPr>
          <w:rFonts w:ascii="Simplified Arabic" w:hAnsi="Simplified Arabic" w:cs="Simplified Arabic"/>
          <w:color w:val="0D0D0D" w:themeColor="text1" w:themeTint="F2"/>
          <w:kern w:val="0"/>
          <w:sz w:val="28"/>
          <w:szCs w:val="28"/>
        </w:rPr>
        <w:t>Blockchain</w:t>
      </w:r>
      <w:r w:rsidRPr="0093033F">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048A6E6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4DB93E7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569EB3D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21666A6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710C610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عبد النبي، عمرو محمد(2023). أثر جدارات سلاسل الإمداد </w:t>
      </w:r>
      <w:proofErr w:type="spellStart"/>
      <w:r w:rsidRPr="0093033F">
        <w:rPr>
          <w:rFonts w:ascii="Simplified Arabic" w:hAnsi="Simplified Arabic" w:cs="Simplified Arabic"/>
          <w:color w:val="0D0D0D" w:themeColor="text1" w:themeTint="F2"/>
          <w:sz w:val="28"/>
          <w:szCs w:val="28"/>
          <w:rtl/>
        </w:rPr>
        <w:t>فى</w:t>
      </w:r>
      <w:proofErr w:type="spellEnd"/>
      <w:r w:rsidRPr="0093033F">
        <w:rPr>
          <w:rFonts w:ascii="Simplified Arabic" w:hAnsi="Simplified Arabic" w:cs="Simplified Arabic"/>
          <w:color w:val="0D0D0D" w:themeColor="text1" w:themeTint="F2"/>
          <w:sz w:val="28"/>
          <w:szCs w:val="28"/>
          <w:rtl/>
        </w:rPr>
        <w:t xml:space="preserve"> أداء المنظمات الصناعية: تحليل الدور الوسيط لسرعة </w:t>
      </w:r>
      <w:proofErr w:type="spellStart"/>
      <w:r w:rsidRPr="0093033F">
        <w:rPr>
          <w:rFonts w:ascii="Simplified Arabic" w:hAnsi="Simplified Arabic" w:cs="Simplified Arabic"/>
          <w:color w:val="0D0D0D" w:themeColor="text1" w:themeTint="F2"/>
          <w:sz w:val="28"/>
          <w:szCs w:val="28"/>
          <w:rtl/>
        </w:rPr>
        <w:t>إستجابة</w:t>
      </w:r>
      <w:proofErr w:type="spellEnd"/>
      <w:r w:rsidRPr="0093033F">
        <w:rPr>
          <w:rFonts w:ascii="Simplified Arabic" w:hAnsi="Simplified Arabic" w:cs="Simplified Arabic"/>
          <w:color w:val="0D0D0D" w:themeColor="text1" w:themeTint="F2"/>
          <w:sz w:val="28"/>
          <w:szCs w:val="28"/>
          <w:rtl/>
        </w:rPr>
        <w:t xml:space="preserve"> سلاسل الإمداد “دراسة تطبيقية </w:t>
      </w:r>
      <w:proofErr w:type="spellStart"/>
      <w:r w:rsidRPr="0093033F">
        <w:rPr>
          <w:rFonts w:ascii="Simplified Arabic" w:hAnsi="Simplified Arabic" w:cs="Simplified Arabic"/>
          <w:color w:val="0D0D0D" w:themeColor="text1" w:themeTint="F2"/>
          <w:sz w:val="28"/>
          <w:szCs w:val="28"/>
          <w:rtl/>
        </w:rPr>
        <w:t>فــى</w:t>
      </w:r>
      <w:proofErr w:type="spellEnd"/>
      <w:r w:rsidRPr="0093033F">
        <w:rPr>
          <w:rFonts w:ascii="Simplified Arabic" w:hAnsi="Simplified Arabic" w:cs="Simplified Arabic"/>
          <w:color w:val="0D0D0D" w:themeColor="text1" w:themeTint="F2"/>
          <w:sz w:val="28"/>
          <w:szCs w:val="28"/>
          <w:rtl/>
        </w:rPr>
        <w:t xml:space="preserve"> قطاع الصناعات الكيماوية المصرية"، مجلة التجارة والتمويل، جامعة طنطا، كلية التجارة، 1(2)، 190-239.</w:t>
      </w:r>
    </w:p>
    <w:p w14:paraId="02F26C0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93033F">
        <w:rPr>
          <w:rFonts w:ascii="Simplified Arabic" w:hAnsi="Simplified Arabic" w:cs="Simplified Arabic"/>
          <w:color w:val="0D0D0D" w:themeColor="text1" w:themeTint="F2"/>
          <w:kern w:val="0"/>
          <w:sz w:val="28"/>
          <w:szCs w:val="28"/>
        </w:rPr>
        <w:t>.</w:t>
      </w:r>
    </w:p>
    <w:p w14:paraId="292754B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4EA845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3E4F35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5158781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علي حسين عبدالله، بسام عبدالرحمن يوسف </w:t>
      </w:r>
      <w:proofErr w:type="spellStart"/>
      <w:r w:rsidRPr="0093033F">
        <w:rPr>
          <w:rFonts w:ascii="Simplified Arabic" w:hAnsi="Simplified Arabic" w:cs="Simplified Arabic"/>
          <w:color w:val="0D0D0D" w:themeColor="text1" w:themeTint="F2"/>
          <w:kern w:val="0"/>
          <w:sz w:val="28"/>
          <w:szCs w:val="28"/>
          <w:rtl/>
        </w:rPr>
        <w:t>اليوزبكي</w:t>
      </w:r>
      <w:proofErr w:type="spellEnd"/>
      <w:r w:rsidRPr="0093033F">
        <w:rPr>
          <w:rFonts w:ascii="Simplified Arabic" w:hAnsi="Simplified Arabic" w:cs="Simplified Arabic"/>
          <w:color w:val="0D0D0D" w:themeColor="text1" w:themeTint="F2"/>
          <w:kern w:val="0"/>
          <w:sz w:val="28"/>
          <w:szCs w:val="28"/>
          <w:rtl/>
        </w:rPr>
        <w:t xml:space="preserve">. (2023). أثر عوامل النجاح الحرجة في تبني سلسلة التوريد الرقمية دراسة مسحية في شركات المستلزمات الطبية في محافظة نينوى. </w:t>
      </w:r>
      <w:r w:rsidRPr="0093033F">
        <w:rPr>
          <w:rFonts w:ascii="Simplified Arabic" w:hAnsi="Simplified Arabic" w:cs="Simplified Arabic"/>
          <w:color w:val="0D0D0D" w:themeColor="text1" w:themeTint="F2"/>
          <w:kern w:val="0"/>
          <w:sz w:val="28"/>
          <w:szCs w:val="28"/>
        </w:rPr>
        <w:t>Journal of Business Economics for Applied Research, 5</w:t>
      </w:r>
      <w:r w:rsidRPr="0093033F">
        <w:rPr>
          <w:rFonts w:ascii="Simplified Arabic" w:hAnsi="Simplified Arabic" w:cs="Simplified Arabic"/>
          <w:color w:val="0D0D0D" w:themeColor="text1" w:themeTint="F2"/>
          <w:kern w:val="0"/>
          <w:sz w:val="28"/>
          <w:szCs w:val="28"/>
          <w:rtl/>
        </w:rPr>
        <w:t>(6).</w:t>
      </w:r>
    </w:p>
    <w:p w14:paraId="4A03231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hint="cs"/>
          <w:color w:val="0D0D0D" w:themeColor="text1" w:themeTint="F2"/>
          <w:kern w:val="0"/>
          <w:sz w:val="28"/>
          <w:szCs w:val="28"/>
          <w:rtl/>
        </w:rPr>
        <w:t>العمارات،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زيد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محمد</w:t>
      </w:r>
      <w:r w:rsidRPr="0093033F">
        <w:rPr>
          <w:rFonts w:ascii="Simplified Arabic" w:hAnsi="Simplified Arabic" w:cs="Simplified Arabic"/>
          <w:color w:val="0D0D0D" w:themeColor="text1" w:themeTint="F2"/>
          <w:kern w:val="0"/>
          <w:sz w:val="28"/>
          <w:szCs w:val="28"/>
          <w:rtl/>
        </w:rPr>
        <w:t xml:space="preserve"> (2023). </w:t>
      </w:r>
      <w:r w:rsidRPr="0093033F">
        <w:rPr>
          <w:rFonts w:ascii="Simplified Arabic" w:hAnsi="Simplified Arabic" w:cs="Simplified Arabic" w:hint="cs"/>
          <w:color w:val="0D0D0D" w:themeColor="text1" w:themeTint="F2"/>
          <w:kern w:val="0"/>
          <w:sz w:val="28"/>
          <w:szCs w:val="28"/>
          <w:rtl/>
        </w:rPr>
        <w:t>أثر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الدور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الوسيط</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للابتكار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التكنولوجي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بالتطبيق</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شركة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المناصير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للزيوت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والمحروقات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رسالة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دكتوراه،</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مؤتة،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كلية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العليا،</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w:t>
      </w:r>
    </w:p>
    <w:p w14:paraId="7566911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7AD9B1E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0C8A660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3479BBB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كامل، شيماء فهمي(2023). اثر التحول الرقمي على الأداء </w:t>
      </w:r>
      <w:proofErr w:type="spellStart"/>
      <w:r w:rsidRPr="0093033F">
        <w:rPr>
          <w:rFonts w:ascii="Simplified Arabic" w:hAnsi="Simplified Arabic" w:cs="Simplified Arabic"/>
          <w:color w:val="0D0D0D" w:themeColor="text1" w:themeTint="F2"/>
          <w:sz w:val="28"/>
          <w:szCs w:val="28"/>
          <w:rtl/>
        </w:rPr>
        <w:t>السياقي</w:t>
      </w:r>
      <w:proofErr w:type="spellEnd"/>
      <w:r w:rsidRPr="0093033F">
        <w:rPr>
          <w:rFonts w:ascii="Simplified Arabic" w:hAnsi="Simplified Arabic" w:cs="Simplified Arabic"/>
          <w:color w:val="0D0D0D" w:themeColor="text1" w:themeTint="F2"/>
          <w:sz w:val="28"/>
          <w:szCs w:val="28"/>
          <w:rtl/>
        </w:rPr>
        <w:t>، دراسة مقارنة بين البنوك التجارية العامة والخاصة، المجلة العلمية للدراسات التجارية والبيئية، جامعة قناة السويس،14(3)،50-62</w:t>
      </w:r>
    </w:p>
    <w:p w14:paraId="3D224D4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67FB0CF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متولى، ايمن حسن(2023). </w:t>
      </w:r>
      <w:proofErr w:type="spellStart"/>
      <w:r w:rsidRPr="0093033F">
        <w:rPr>
          <w:rFonts w:ascii="Simplified Arabic" w:hAnsi="Simplified Arabic" w:cs="Simplified Arabic"/>
          <w:color w:val="0D0D0D" w:themeColor="text1" w:themeTint="F2"/>
          <w:sz w:val="28"/>
          <w:szCs w:val="28"/>
          <w:rtl/>
        </w:rPr>
        <w:t>تاثير</w:t>
      </w:r>
      <w:proofErr w:type="spellEnd"/>
      <w:r w:rsidRPr="0093033F">
        <w:rPr>
          <w:rFonts w:ascii="Simplified Arabic" w:hAnsi="Simplified Arabic" w:cs="Simplified Arabic"/>
          <w:color w:val="0D0D0D" w:themeColor="text1" w:themeTint="F2"/>
          <w:sz w:val="28"/>
          <w:szCs w:val="28"/>
          <w:rtl/>
        </w:rPr>
        <w:t xml:space="preserve"> التحول الرقمي على الثقافة التنظيمية : التطبيق على قطاع الاسمنت في مصر، مجلة البحوث الادارية، اكاديمية السادات للعلوم الادارية، 41(4)،1-21</w:t>
      </w:r>
    </w:p>
    <w:p w14:paraId="252DECE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6DE5123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7F95ED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04B920D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4D2CFEA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5231B81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586F1986"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مصطفي، محمد (2022). </w:t>
      </w:r>
      <w:proofErr w:type="spellStart"/>
      <w:r w:rsidRPr="0093033F">
        <w:rPr>
          <w:rFonts w:ascii="Simplified Arabic" w:hAnsi="Simplified Arabic" w:cs="Simplified Arabic"/>
          <w:color w:val="0D0D0D" w:themeColor="text1" w:themeTint="F2"/>
          <w:sz w:val="28"/>
          <w:szCs w:val="28"/>
          <w:rtl/>
        </w:rPr>
        <w:t>تاثير</w:t>
      </w:r>
      <w:proofErr w:type="spellEnd"/>
      <w:r w:rsidRPr="0093033F">
        <w:rPr>
          <w:rFonts w:ascii="Simplified Arabic" w:hAnsi="Simplified Arabic" w:cs="Simplified Arabic"/>
          <w:color w:val="0D0D0D" w:themeColor="text1" w:themeTint="F2"/>
          <w:sz w:val="28"/>
          <w:szCs w:val="28"/>
          <w:rtl/>
        </w:rPr>
        <w:t xml:space="preserve"> التحول الرقمي على مستوى أداء الخدمة المقدمة بالتطبيق على موظفي الإدارة العامة للمرور بمحافظة القاهرة، مجلة دراسات، 22(4)، 2-34</w:t>
      </w:r>
    </w:p>
    <w:p w14:paraId="3933101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76FDC14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7FEBFEE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p>
    <w:p w14:paraId="1B9FD75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مؤمني، عبد القادر(2021). </w:t>
      </w:r>
      <w:proofErr w:type="spellStart"/>
      <w:r w:rsidRPr="0093033F">
        <w:rPr>
          <w:rFonts w:ascii="Simplified Arabic" w:hAnsi="Simplified Arabic" w:cs="Simplified Arabic"/>
          <w:color w:val="0D0D0D" w:themeColor="text1" w:themeTint="F2"/>
          <w:sz w:val="28"/>
          <w:szCs w:val="28"/>
          <w:rtl/>
        </w:rPr>
        <w:t>تاثير</w:t>
      </w:r>
      <w:proofErr w:type="spellEnd"/>
      <w:r w:rsidRPr="0093033F">
        <w:rPr>
          <w:rFonts w:ascii="Simplified Arabic" w:hAnsi="Simplified Arabic" w:cs="Simplified Arabic"/>
          <w:color w:val="0D0D0D" w:themeColor="text1" w:themeTint="F2"/>
          <w:sz w:val="28"/>
          <w:szCs w:val="28"/>
          <w:rtl/>
        </w:rPr>
        <w:t xml:space="preserve"> فيروس كورونا على سلاسل الامداد العالمية: ازمة- حلول- افاق، مجلة دراسات اقتصادية، جامعة زيان عاشوربالجلفة،15(2)،375-387</w:t>
      </w:r>
    </w:p>
    <w:p w14:paraId="5E14E73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proofErr w:type="spellStart"/>
      <w:r w:rsidRPr="0093033F">
        <w:rPr>
          <w:rFonts w:ascii="Simplified Arabic" w:hAnsi="Simplified Arabic" w:cs="Simplified Arabic"/>
          <w:color w:val="0D0D0D" w:themeColor="text1" w:themeTint="F2"/>
          <w:kern w:val="0"/>
          <w:sz w:val="28"/>
          <w:szCs w:val="28"/>
          <w:rtl/>
        </w:rPr>
        <w:t>المؤمني</w:t>
      </w:r>
      <w:proofErr w:type="spellEnd"/>
      <w:r w:rsidRPr="0093033F">
        <w:rPr>
          <w:rFonts w:ascii="Simplified Arabic" w:hAnsi="Simplified Arabic" w:cs="Simplified Arabic"/>
          <w:color w:val="0D0D0D" w:themeColor="text1" w:themeTint="F2"/>
          <w:kern w:val="0"/>
          <w:sz w:val="28"/>
          <w:szCs w:val="28"/>
          <w:rtl/>
        </w:rPr>
        <w:t>، تامر نايف(2024). أثر التحول الرقمي في تطوير الأداء المؤسسي: دراسة تطبيقية على المنظمات الدولية في الأردن، رسالة ماجستير، جامعة مؤتة، الاردن.</w:t>
      </w:r>
    </w:p>
    <w:p w14:paraId="62F7152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3BF4444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24EC24F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tl/>
        </w:rPr>
        <w:t>نويجي</w:t>
      </w:r>
      <w:proofErr w:type="spellEnd"/>
      <w:r w:rsidRPr="0093033F">
        <w:rPr>
          <w:rFonts w:ascii="Simplified Arabic" w:hAnsi="Simplified Arabic" w:cs="Simplified Arabic"/>
          <w:color w:val="0D0D0D" w:themeColor="text1" w:themeTint="F2"/>
          <w:sz w:val="28"/>
          <w:szCs w:val="28"/>
          <w:rtl/>
        </w:rPr>
        <w:t>،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2531B6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93033F">
        <w:rPr>
          <w:rFonts w:ascii="Simplified Arabic" w:hAnsi="Simplified Arabic" w:cs="Simplified Arabic"/>
          <w:color w:val="0D0D0D" w:themeColor="text1" w:themeTint="F2"/>
          <w:kern w:val="0"/>
          <w:sz w:val="28"/>
          <w:szCs w:val="28"/>
        </w:rPr>
        <w:t>.</w:t>
      </w:r>
    </w:p>
    <w:p w14:paraId="194E378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68B5D17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رسالة ماجستير</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جامعة الزرقاء، كلية الدراسات العليا، الاردن</w:t>
      </w:r>
    </w:p>
    <w:p w14:paraId="2232D49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93033F">
        <w:rPr>
          <w:rFonts w:ascii="Simplified Arabic" w:hAnsi="Simplified Arabic" w:cs="Simplified Arabic"/>
          <w:i/>
          <w:iCs/>
          <w:color w:val="0D0D0D" w:themeColor="text1" w:themeTint="F2"/>
          <w:sz w:val="28"/>
          <w:szCs w:val="28"/>
          <w:rtl/>
        </w:rPr>
        <w:t>المجلة السعودية للإدارة</w:t>
      </w:r>
      <w:r w:rsidRPr="0093033F">
        <w:rPr>
          <w:rFonts w:ascii="Simplified Arabic" w:hAnsi="Simplified Arabic" w:cs="Simplified Arabic"/>
          <w:color w:val="0D0D0D" w:themeColor="text1" w:themeTint="F2"/>
          <w:sz w:val="28"/>
          <w:szCs w:val="28"/>
          <w:rtl/>
        </w:rPr>
        <w:t>، 11(1)، 56–80.</w:t>
      </w:r>
    </w:p>
    <w:p w14:paraId="1312B4CC" w14:textId="77777777" w:rsidR="0030795A" w:rsidRPr="0093033F" w:rsidRDefault="0030795A" w:rsidP="0030795A">
      <w:pPr>
        <w:bidi/>
        <w:spacing w:line="276" w:lineRule="auto"/>
        <w:jc w:val="both"/>
        <w:rPr>
          <w:rFonts w:ascii="Simplified Arabic" w:hAnsi="Simplified Arabic" w:cs="Simplified Arabic"/>
          <w:b/>
          <w:bCs/>
          <w:color w:val="0D0D0D" w:themeColor="text1" w:themeTint="F2"/>
          <w:sz w:val="32"/>
          <w:szCs w:val="32"/>
          <w:rtl/>
        </w:rPr>
      </w:pPr>
      <w:r w:rsidRPr="0093033F">
        <w:rPr>
          <w:rFonts w:ascii="Simplified Arabic" w:hAnsi="Simplified Arabic" w:cs="Simplified Arabic"/>
          <w:b/>
          <w:bCs/>
          <w:color w:val="0D0D0D" w:themeColor="text1" w:themeTint="F2"/>
          <w:sz w:val="32"/>
          <w:szCs w:val="32"/>
          <w:rtl/>
        </w:rPr>
        <w:t>المراجع الاجنبية :</w:t>
      </w:r>
    </w:p>
    <w:p w14:paraId="4FAEA6F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de-DE"/>
        </w:rPr>
        <w:t xml:space="preserve">AL zaman, C., Zhang, Z.-H., &amp; Diabat, A. (2018). </w:t>
      </w:r>
      <w:r w:rsidRPr="0093033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93033F">
        <w:rPr>
          <w:rFonts w:ascii="Simplified Arabic" w:hAnsi="Simplified Arabic" w:cs="Simplified Arabic"/>
          <w:color w:val="0D0D0D" w:themeColor="text1" w:themeTint="F2"/>
          <w:sz w:val="28"/>
          <w:szCs w:val="28"/>
          <w:rtl/>
        </w:rPr>
        <w:t>.</w:t>
      </w:r>
    </w:p>
    <w:p w14:paraId="7A4815B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93033F">
        <w:rPr>
          <w:rFonts w:ascii="Simplified Arabic" w:hAnsi="Simplified Arabic" w:cs="Simplified Arabic"/>
          <w:color w:val="0D0D0D" w:themeColor="text1" w:themeTint="F2"/>
          <w:sz w:val="28"/>
          <w:szCs w:val="28"/>
        </w:rPr>
        <w:t>Ahmahdi</w:t>
      </w:r>
      <w:proofErr w:type="spellEnd"/>
      <w:r w:rsidRPr="0093033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18" w:history="1">
        <w:r w:rsidRPr="0093033F">
          <w:rPr>
            <w:rStyle w:val="Hyperlink"/>
            <w:rFonts w:ascii="Simplified Arabic" w:hAnsi="Simplified Arabic" w:cs="Simplified Arabic"/>
            <w:sz w:val="28"/>
            <w:szCs w:val="28"/>
          </w:rPr>
          <w:t>https://doi.org/10.1108/JMD-11-2018-0317</w:t>
        </w:r>
      </w:hyperlink>
    </w:p>
    <w:p w14:paraId="3A74F77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Operations Management Research, 16(2), 215–228. </w:t>
      </w:r>
      <w:hyperlink r:id="rId19" w:history="1">
        <w:r w:rsidRPr="0093033F">
          <w:rPr>
            <w:rStyle w:val="Hyperlink"/>
            <w:rFonts w:ascii="Simplified Arabic" w:hAnsi="Simplified Arabic" w:cs="Simplified Arabic"/>
            <w:sz w:val="28"/>
            <w:szCs w:val="28"/>
          </w:rPr>
          <w:t>https://doi.org/10.1007/s40171-024-00375-2</w:t>
        </w:r>
      </w:hyperlink>
      <w:r w:rsidRPr="0093033F">
        <w:rPr>
          <w:rFonts w:ascii="Simplified Arabic" w:hAnsi="Simplified Arabic" w:cs="Simplified Arabic" w:hint="cs"/>
          <w:color w:val="0D0D0D" w:themeColor="text1" w:themeTint="F2"/>
          <w:sz w:val="28"/>
          <w:szCs w:val="28"/>
          <w:rtl/>
        </w:rPr>
        <w:t xml:space="preserve"> </w:t>
      </w:r>
    </w:p>
    <w:p w14:paraId="3446C49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93033F">
        <w:rPr>
          <w:rFonts w:ascii="Simplified Arabic" w:hAnsi="Simplified Arabic" w:cs="Simplified Arabic"/>
          <w:color w:val="0D0D0D" w:themeColor="text1" w:themeTint="F2"/>
          <w:sz w:val="28"/>
          <w:szCs w:val="28"/>
          <w:rtl/>
        </w:rPr>
        <w:t>.</w:t>
      </w:r>
    </w:p>
    <w:p w14:paraId="19F069F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Alabdali</w:t>
      </w:r>
      <w:proofErr w:type="spellEnd"/>
      <w:r w:rsidRPr="0093033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93033F">
        <w:rPr>
          <w:rFonts w:ascii="Simplified Arabic" w:hAnsi="Simplified Arabic" w:cs="Simplified Arabic"/>
          <w:color w:val="0D0D0D" w:themeColor="text1" w:themeTint="F2"/>
          <w:sz w:val="28"/>
          <w:szCs w:val="28"/>
          <w:rtl/>
        </w:rPr>
        <w:t>.</w:t>
      </w:r>
    </w:p>
    <w:p w14:paraId="371ECAE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93033F">
        <w:rPr>
          <w:rFonts w:ascii="Simplified Arabic" w:hAnsi="Simplified Arabic" w:cs="Simplified Arabic"/>
          <w:color w:val="0D0D0D" w:themeColor="text1" w:themeTint="F2"/>
          <w:sz w:val="28"/>
          <w:szCs w:val="28"/>
          <w:rtl/>
        </w:rPr>
        <w:t>.</w:t>
      </w:r>
    </w:p>
    <w:p w14:paraId="335BD2E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lang w:val="en-US"/>
        </w:rPr>
        <w:t>Ashiwaju</w:t>
      </w:r>
      <w:proofErr w:type="spellEnd"/>
      <w:r w:rsidRPr="0093033F">
        <w:rPr>
          <w:rFonts w:ascii="Simplified Arabic" w:hAnsi="Simplified Arabic" w:cs="Simplified Arabic"/>
          <w:color w:val="0D0D0D" w:themeColor="text1" w:themeTint="F2"/>
          <w:sz w:val="28"/>
          <w:szCs w:val="28"/>
          <w:lang w:val="en-US"/>
        </w:rPr>
        <w:t xml:space="preserve">, B. I., Agho, M. O., Okogwu, C., </w:t>
      </w:r>
      <w:proofErr w:type="spellStart"/>
      <w:r w:rsidRPr="0093033F">
        <w:rPr>
          <w:rFonts w:ascii="Simplified Arabic" w:hAnsi="Simplified Arabic" w:cs="Simplified Arabic"/>
          <w:color w:val="0D0D0D" w:themeColor="text1" w:themeTint="F2"/>
          <w:sz w:val="28"/>
          <w:szCs w:val="28"/>
          <w:lang w:val="en-US"/>
        </w:rPr>
        <w:t>Orikpete</w:t>
      </w:r>
      <w:proofErr w:type="spellEnd"/>
      <w:r w:rsidRPr="0093033F">
        <w:rPr>
          <w:rFonts w:ascii="Simplified Arabic" w:hAnsi="Simplified Arabic" w:cs="Simplified Arabic"/>
          <w:color w:val="0D0D0D" w:themeColor="text1" w:themeTint="F2"/>
          <w:sz w:val="28"/>
          <w:szCs w:val="28"/>
          <w:lang w:val="en-US"/>
        </w:rPr>
        <w:t xml:space="preserve">, O. F., &amp; </w:t>
      </w:r>
      <w:proofErr w:type="spellStart"/>
      <w:r w:rsidRPr="0093033F">
        <w:rPr>
          <w:rFonts w:ascii="Simplified Arabic" w:hAnsi="Simplified Arabic" w:cs="Simplified Arabic"/>
          <w:color w:val="0D0D0D" w:themeColor="text1" w:themeTint="F2"/>
          <w:sz w:val="28"/>
          <w:szCs w:val="28"/>
          <w:lang w:val="en-US"/>
        </w:rPr>
        <w:t>Daraojimba</w:t>
      </w:r>
      <w:proofErr w:type="spellEnd"/>
      <w:r w:rsidRPr="0093033F">
        <w:rPr>
          <w:rFonts w:ascii="Simplified Arabic" w:hAnsi="Simplified Arabic" w:cs="Simplified Arabic"/>
          <w:color w:val="0D0D0D" w:themeColor="text1" w:themeTint="F2"/>
          <w:sz w:val="28"/>
          <w:szCs w:val="28"/>
          <w:lang w:val="en-US"/>
        </w:rPr>
        <w:t xml:space="preserve">, C. (2024). </w:t>
      </w:r>
      <w:r w:rsidRPr="0093033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93033F">
        <w:rPr>
          <w:rFonts w:ascii="Simplified Arabic" w:hAnsi="Simplified Arabic" w:cs="Simplified Arabic"/>
          <w:color w:val="0D0D0D" w:themeColor="text1" w:themeTint="F2"/>
          <w:sz w:val="28"/>
          <w:szCs w:val="28"/>
          <w:rtl/>
        </w:rPr>
        <w:t>.</w:t>
      </w:r>
    </w:p>
    <w:p w14:paraId="64B66B2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Ashton, S. M. (2022). Supply chain management (4th ed.). John Wiley &amp; Sons Inc</w:t>
      </w:r>
      <w:r w:rsidRPr="0093033F">
        <w:rPr>
          <w:rFonts w:ascii="Simplified Arabic" w:hAnsi="Simplified Arabic" w:cs="Simplified Arabic"/>
          <w:color w:val="0D0D0D" w:themeColor="text1" w:themeTint="F2"/>
          <w:sz w:val="28"/>
          <w:szCs w:val="28"/>
          <w:rtl/>
        </w:rPr>
        <w:t>.</w:t>
      </w:r>
    </w:p>
    <w:p w14:paraId="453916A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Sekaran, U., &amp; Bougie, R. (2020). Research Methods for Business: A Skill-Building Approach (8th ed.). Wiley.</w:t>
      </w:r>
    </w:p>
    <w:p w14:paraId="3A26BE97"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Avaloni</w:t>
      </w:r>
      <w:proofErr w:type="spellEnd"/>
      <w:r w:rsidRPr="0093033F">
        <w:rPr>
          <w:rFonts w:ascii="Simplified Arabic" w:hAnsi="Simplified Arabic" w:cs="Simplified Arabic"/>
          <w:color w:val="0D0D0D" w:themeColor="text1" w:themeTint="F2"/>
          <w:sz w:val="28"/>
          <w:szCs w:val="28"/>
        </w:rPr>
        <w:t>, K. (2022). Logistics impact on operational performance. Journal of Logistics, 12(7), 284–300</w:t>
      </w:r>
      <w:r w:rsidRPr="0093033F">
        <w:rPr>
          <w:rFonts w:ascii="Simplified Arabic" w:hAnsi="Simplified Arabic" w:cs="Simplified Arabic"/>
          <w:color w:val="0D0D0D" w:themeColor="text1" w:themeTint="F2"/>
          <w:sz w:val="28"/>
          <w:szCs w:val="28"/>
          <w:rtl/>
        </w:rPr>
        <w:t>.</w:t>
      </w:r>
    </w:p>
    <w:p w14:paraId="7B6A69F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Bealaron</w:t>
      </w:r>
      <w:proofErr w:type="spellEnd"/>
      <w:r w:rsidRPr="0093033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93033F">
        <w:rPr>
          <w:rFonts w:ascii="Simplified Arabic" w:hAnsi="Simplified Arabic" w:cs="Simplified Arabic"/>
          <w:color w:val="0D0D0D" w:themeColor="text1" w:themeTint="F2"/>
          <w:sz w:val="28"/>
          <w:szCs w:val="28"/>
          <w:rtl/>
        </w:rPr>
        <w:t>.</w:t>
      </w:r>
    </w:p>
    <w:p w14:paraId="3C71058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93033F">
        <w:rPr>
          <w:rFonts w:ascii="Simplified Arabic" w:hAnsi="Simplified Arabic" w:cs="Simplified Arabic"/>
          <w:color w:val="0D0D0D" w:themeColor="text1" w:themeTint="F2"/>
          <w:sz w:val="28"/>
          <w:szCs w:val="28"/>
          <w:rtl/>
        </w:rPr>
        <w:t>.</w:t>
      </w:r>
    </w:p>
    <w:p w14:paraId="56EDADD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Chanias</w:t>
      </w:r>
      <w:proofErr w:type="spellEnd"/>
      <w:r w:rsidRPr="0093033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93033F">
        <w:rPr>
          <w:rFonts w:ascii="Simplified Arabic" w:hAnsi="Simplified Arabic" w:cs="Simplified Arabic"/>
          <w:color w:val="0D0D0D" w:themeColor="text1" w:themeTint="F2"/>
          <w:sz w:val="28"/>
          <w:szCs w:val="28"/>
          <w:rtl/>
        </w:rPr>
        <w:t>.</w:t>
      </w:r>
    </w:p>
    <w:p w14:paraId="7732C18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93033F">
        <w:rPr>
          <w:rFonts w:ascii="Simplified Arabic" w:hAnsi="Simplified Arabic" w:cs="Simplified Arabic"/>
          <w:color w:val="0D0D0D" w:themeColor="text1" w:themeTint="F2"/>
          <w:sz w:val="28"/>
          <w:szCs w:val="28"/>
          <w:rtl/>
        </w:rPr>
        <w:t>.</w:t>
      </w:r>
    </w:p>
    <w:p w14:paraId="71367F1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 xml:space="preserve">Cuomo, M. T., Tortora, D., </w:t>
      </w:r>
      <w:proofErr w:type="spellStart"/>
      <w:r w:rsidRPr="0093033F">
        <w:rPr>
          <w:rFonts w:ascii="Simplified Arabic" w:hAnsi="Simplified Arabic" w:cs="Simplified Arabic"/>
          <w:color w:val="0D0D0D" w:themeColor="text1" w:themeTint="F2"/>
          <w:sz w:val="28"/>
          <w:szCs w:val="28"/>
        </w:rPr>
        <w:t>Foroudi</w:t>
      </w:r>
      <w:proofErr w:type="spellEnd"/>
      <w:r w:rsidRPr="0093033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93033F">
        <w:rPr>
          <w:rFonts w:ascii="Simplified Arabic" w:hAnsi="Simplified Arabic" w:cs="Simplified Arabic"/>
          <w:color w:val="0D0D0D" w:themeColor="text1" w:themeTint="F2"/>
          <w:sz w:val="28"/>
          <w:szCs w:val="28"/>
          <w:rtl/>
        </w:rPr>
        <w:t>.</w:t>
      </w:r>
    </w:p>
    <w:p w14:paraId="52B6F16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20" w:history="1">
        <w:r w:rsidRPr="0093033F">
          <w:rPr>
            <w:rStyle w:val="Hyperlink"/>
            <w:rFonts w:ascii="Simplified Arabic" w:hAnsi="Simplified Arabic" w:cs="Simplified Arabic"/>
            <w:sz w:val="28"/>
            <w:szCs w:val="28"/>
          </w:rPr>
          <w:t>https://doi.org/10.1007/s40171-024-00391-2</w:t>
        </w:r>
      </w:hyperlink>
      <w:r w:rsidRPr="0093033F">
        <w:rPr>
          <w:rFonts w:ascii="Simplified Arabic" w:hAnsi="Simplified Arabic" w:cs="Simplified Arabic" w:hint="cs"/>
          <w:color w:val="0D0D0D" w:themeColor="text1" w:themeTint="F2"/>
          <w:sz w:val="28"/>
          <w:szCs w:val="28"/>
          <w:rtl/>
        </w:rPr>
        <w:t xml:space="preserve"> </w:t>
      </w:r>
    </w:p>
    <w:p w14:paraId="4F58822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 xml:space="preserve">Dash, R., McMurtrey, M., Rebman, C., &amp; Kar, U. K. (2019). </w:t>
      </w:r>
      <w:r w:rsidRPr="0093033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93033F">
        <w:rPr>
          <w:rFonts w:ascii="Simplified Arabic" w:hAnsi="Simplified Arabic" w:cs="Simplified Arabic"/>
          <w:color w:val="0D0D0D" w:themeColor="text1" w:themeTint="F2"/>
          <w:sz w:val="28"/>
          <w:szCs w:val="28"/>
          <w:rtl/>
        </w:rPr>
        <w:t>.</w:t>
      </w:r>
    </w:p>
    <w:p w14:paraId="11858AF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93033F">
        <w:rPr>
          <w:rFonts w:ascii="Simplified Arabic" w:hAnsi="Simplified Arabic" w:cs="Simplified Arabic"/>
          <w:color w:val="0D0D0D" w:themeColor="text1" w:themeTint="F2"/>
          <w:sz w:val="28"/>
          <w:szCs w:val="28"/>
          <w:rtl/>
        </w:rPr>
        <w:t>.</w:t>
      </w:r>
    </w:p>
    <w:p w14:paraId="4B3161E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93033F">
        <w:rPr>
          <w:rFonts w:ascii="Simplified Arabic" w:hAnsi="Simplified Arabic" w:cs="Simplified Arabic"/>
          <w:color w:val="0D0D0D" w:themeColor="text1" w:themeTint="F2"/>
          <w:sz w:val="28"/>
          <w:szCs w:val="28"/>
          <w:rtl/>
        </w:rPr>
        <w:t>.</w:t>
      </w:r>
    </w:p>
    <w:p w14:paraId="4084AC0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3CC8B10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Gobble, M. M. (2018). Digitalization, digitization, and innovation. Research-Technology Management, 61</w:t>
      </w:r>
      <w:r w:rsidRPr="0093033F">
        <w:rPr>
          <w:rFonts w:ascii="Simplified Arabic" w:hAnsi="Simplified Arabic" w:cs="Simplified Arabic"/>
          <w:color w:val="0D0D0D" w:themeColor="text1" w:themeTint="F2"/>
          <w:sz w:val="28"/>
          <w:szCs w:val="28"/>
          <w:rtl/>
        </w:rPr>
        <w:t>(4).</w:t>
      </w:r>
    </w:p>
    <w:p w14:paraId="7A3D537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93033F">
        <w:rPr>
          <w:rFonts w:ascii="Simplified Arabic" w:hAnsi="Simplified Arabic" w:cs="Simplified Arabic"/>
          <w:color w:val="0D0D0D" w:themeColor="text1" w:themeTint="F2"/>
          <w:sz w:val="28"/>
          <w:szCs w:val="28"/>
        </w:rPr>
        <w:t>Technovation</w:t>
      </w:r>
      <w:proofErr w:type="spellEnd"/>
      <w:r w:rsidRPr="0093033F">
        <w:rPr>
          <w:rFonts w:ascii="Simplified Arabic" w:hAnsi="Simplified Arabic" w:cs="Simplified Arabic"/>
          <w:color w:val="0D0D0D" w:themeColor="text1" w:themeTint="F2"/>
          <w:sz w:val="28"/>
          <w:szCs w:val="28"/>
        </w:rPr>
        <w:t>, 102, 102217</w:t>
      </w:r>
      <w:r w:rsidRPr="0093033F">
        <w:rPr>
          <w:rFonts w:ascii="Simplified Arabic" w:hAnsi="Simplified Arabic" w:cs="Simplified Arabic"/>
          <w:color w:val="0D0D0D" w:themeColor="text1" w:themeTint="F2"/>
          <w:sz w:val="28"/>
          <w:szCs w:val="28"/>
          <w:rtl/>
        </w:rPr>
        <w:t>.</w:t>
      </w:r>
    </w:p>
    <w:p w14:paraId="1DB8770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93033F">
        <w:rPr>
          <w:rFonts w:ascii="Simplified Arabic" w:hAnsi="Simplified Arabic" w:cs="Simplified Arabic"/>
          <w:color w:val="0D0D0D" w:themeColor="text1" w:themeTint="F2"/>
          <w:sz w:val="28"/>
          <w:szCs w:val="28"/>
        </w:rPr>
        <w:t>Rasheduzzaman</w:t>
      </w:r>
      <w:proofErr w:type="spellEnd"/>
      <w:r w:rsidRPr="0093033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93033F">
        <w:rPr>
          <w:rFonts w:ascii="Simplified Arabic" w:hAnsi="Simplified Arabic" w:cs="Simplified Arabic"/>
          <w:color w:val="0D0D0D" w:themeColor="text1" w:themeTint="F2"/>
          <w:sz w:val="28"/>
          <w:szCs w:val="28"/>
          <w:rtl/>
        </w:rPr>
        <w:t>.</w:t>
      </w:r>
    </w:p>
    <w:p w14:paraId="48BAAC7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Ilma Nurul </w:t>
      </w:r>
      <w:proofErr w:type="spellStart"/>
      <w:r w:rsidRPr="0093033F">
        <w:rPr>
          <w:rFonts w:ascii="Simplified Arabic" w:hAnsi="Simplified Arabic" w:cs="Simplified Arabic"/>
          <w:color w:val="0D0D0D" w:themeColor="text1" w:themeTint="F2"/>
          <w:sz w:val="28"/>
          <w:szCs w:val="28"/>
        </w:rPr>
        <w:t>Rachmania</w:t>
      </w:r>
      <w:proofErr w:type="spellEnd"/>
      <w:r w:rsidRPr="0093033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93033F">
        <w:rPr>
          <w:rFonts w:ascii="Simplified Arabic" w:hAnsi="Simplified Arabic" w:cs="Simplified Arabic"/>
          <w:color w:val="0D0D0D" w:themeColor="text1" w:themeTint="F2"/>
          <w:sz w:val="28"/>
          <w:szCs w:val="28"/>
          <w:rtl/>
        </w:rPr>
        <w:t>.</w:t>
      </w:r>
    </w:p>
    <w:p w14:paraId="3C78480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Jafri, F., &amp; </w:t>
      </w:r>
      <w:proofErr w:type="spellStart"/>
      <w:r w:rsidRPr="0093033F">
        <w:rPr>
          <w:rFonts w:ascii="Simplified Arabic" w:hAnsi="Simplified Arabic" w:cs="Simplified Arabic"/>
          <w:color w:val="0D0D0D" w:themeColor="text1" w:themeTint="F2"/>
          <w:sz w:val="28"/>
          <w:szCs w:val="28"/>
        </w:rPr>
        <w:t>Someil</w:t>
      </w:r>
      <w:proofErr w:type="spellEnd"/>
      <w:r w:rsidRPr="0093033F">
        <w:rPr>
          <w:rFonts w:ascii="Simplified Arabic" w:hAnsi="Simplified Arabic" w:cs="Simplified Arabic"/>
          <w:color w:val="0D0D0D" w:themeColor="text1" w:themeTint="F2"/>
          <w:sz w:val="28"/>
          <w:szCs w:val="28"/>
        </w:rPr>
        <w:t>, M. (2022). Supply chain management. Thousand NY, CA: Source Publication</w:t>
      </w:r>
      <w:r w:rsidRPr="0093033F">
        <w:rPr>
          <w:rFonts w:ascii="Simplified Arabic" w:hAnsi="Simplified Arabic" w:cs="Simplified Arabic"/>
          <w:color w:val="0D0D0D" w:themeColor="text1" w:themeTint="F2"/>
          <w:sz w:val="28"/>
          <w:szCs w:val="28"/>
          <w:rtl/>
        </w:rPr>
        <w:t>.</w:t>
      </w:r>
    </w:p>
    <w:p w14:paraId="6D6FD76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Jandoom</w:t>
      </w:r>
      <w:proofErr w:type="spellEnd"/>
      <w:r w:rsidRPr="0093033F">
        <w:rPr>
          <w:rFonts w:ascii="Simplified Arabic" w:hAnsi="Simplified Arabic" w:cs="Simplified Arabic"/>
          <w:color w:val="0D0D0D" w:themeColor="text1" w:themeTint="F2"/>
          <w:sz w:val="28"/>
          <w:szCs w:val="28"/>
        </w:rPr>
        <w:t xml:space="preserve">, Y., &amp; </w:t>
      </w:r>
      <w:proofErr w:type="spellStart"/>
      <w:r w:rsidRPr="0093033F">
        <w:rPr>
          <w:rFonts w:ascii="Simplified Arabic" w:hAnsi="Simplified Arabic" w:cs="Simplified Arabic"/>
          <w:color w:val="0D0D0D" w:themeColor="text1" w:themeTint="F2"/>
          <w:sz w:val="28"/>
          <w:szCs w:val="28"/>
        </w:rPr>
        <w:t>Sharsiman</w:t>
      </w:r>
      <w:proofErr w:type="spellEnd"/>
      <w:r w:rsidRPr="0093033F">
        <w:rPr>
          <w:rFonts w:ascii="Simplified Arabic" w:hAnsi="Simplified Arabic" w:cs="Simplified Arabic"/>
          <w:color w:val="0D0D0D" w:themeColor="text1" w:themeTint="F2"/>
          <w:sz w:val="28"/>
          <w:szCs w:val="28"/>
        </w:rPr>
        <w:t>, C. (2020). Supply chain management. International Journal of Purchasing, 5(4), 161–180</w:t>
      </w:r>
      <w:r w:rsidRPr="0093033F">
        <w:rPr>
          <w:rFonts w:ascii="Simplified Arabic" w:hAnsi="Simplified Arabic" w:cs="Simplified Arabic"/>
          <w:color w:val="0D0D0D" w:themeColor="text1" w:themeTint="F2"/>
          <w:sz w:val="28"/>
          <w:szCs w:val="28"/>
          <w:rtl/>
        </w:rPr>
        <w:t>.</w:t>
      </w:r>
    </w:p>
    <w:p w14:paraId="76A6B63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93033F">
        <w:rPr>
          <w:rFonts w:ascii="Simplified Arabic" w:hAnsi="Simplified Arabic" w:cs="Simplified Arabic"/>
          <w:color w:val="0D0D0D" w:themeColor="text1" w:themeTint="F2"/>
          <w:sz w:val="28"/>
          <w:szCs w:val="28"/>
          <w:rtl/>
        </w:rPr>
        <w:t>.</w:t>
      </w:r>
    </w:p>
    <w:p w14:paraId="74A8961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93033F">
        <w:rPr>
          <w:rFonts w:ascii="Simplified Arabic" w:hAnsi="Simplified Arabic" w:cs="Simplified Arabic"/>
          <w:color w:val="0D0D0D" w:themeColor="text1" w:themeTint="F2"/>
          <w:sz w:val="28"/>
          <w:szCs w:val="28"/>
          <w:rtl/>
        </w:rPr>
        <w:t>.</w:t>
      </w:r>
    </w:p>
    <w:p w14:paraId="02921EC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Jothan, G. C. (2021). Advantages of low-cost leadership. Journal of Quality Management, 9(5), 112–121</w:t>
      </w:r>
      <w:r w:rsidRPr="0093033F">
        <w:rPr>
          <w:rFonts w:ascii="Simplified Arabic" w:hAnsi="Simplified Arabic" w:cs="Simplified Arabic"/>
          <w:color w:val="0D0D0D" w:themeColor="text1" w:themeTint="F2"/>
          <w:sz w:val="28"/>
          <w:szCs w:val="28"/>
          <w:rtl/>
        </w:rPr>
        <w:t>.</w:t>
      </w:r>
    </w:p>
    <w:p w14:paraId="3AB2D9C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lang w:val="en-US"/>
        </w:rPr>
        <w:t>Kamalahmadi</w:t>
      </w:r>
      <w:proofErr w:type="spellEnd"/>
      <w:r w:rsidRPr="0093033F">
        <w:rPr>
          <w:rFonts w:ascii="Simplified Arabic" w:hAnsi="Simplified Arabic" w:cs="Simplified Arabic"/>
          <w:color w:val="0D0D0D" w:themeColor="text1" w:themeTint="F2"/>
          <w:sz w:val="28"/>
          <w:szCs w:val="28"/>
          <w:lang w:val="en-US"/>
        </w:rPr>
        <w:t xml:space="preserve">, M., &amp; </w:t>
      </w:r>
      <w:proofErr w:type="spellStart"/>
      <w:r w:rsidRPr="0093033F">
        <w:rPr>
          <w:rFonts w:ascii="Simplified Arabic" w:hAnsi="Simplified Arabic" w:cs="Simplified Arabic"/>
          <w:color w:val="0D0D0D" w:themeColor="text1" w:themeTint="F2"/>
          <w:sz w:val="28"/>
          <w:szCs w:val="28"/>
          <w:lang w:val="en-US"/>
        </w:rPr>
        <w:t>Parast</w:t>
      </w:r>
      <w:proofErr w:type="spellEnd"/>
      <w:r w:rsidRPr="0093033F">
        <w:rPr>
          <w:rFonts w:ascii="Simplified Arabic" w:hAnsi="Simplified Arabic" w:cs="Simplified Arabic"/>
          <w:color w:val="0D0D0D" w:themeColor="text1" w:themeTint="F2"/>
          <w:sz w:val="28"/>
          <w:szCs w:val="28"/>
          <w:lang w:val="en-US"/>
        </w:rPr>
        <w:t xml:space="preserve">, M. M. (2017). </w:t>
      </w:r>
      <w:r w:rsidRPr="0093033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93033F">
        <w:rPr>
          <w:rFonts w:ascii="Simplified Arabic" w:hAnsi="Simplified Arabic" w:cs="Simplified Arabic"/>
          <w:color w:val="0D0D0D" w:themeColor="text1" w:themeTint="F2"/>
          <w:sz w:val="28"/>
          <w:szCs w:val="28"/>
          <w:rtl/>
        </w:rPr>
        <w:t>.</w:t>
      </w:r>
    </w:p>
    <w:p w14:paraId="7A5AB22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Kamere, N., Rutter, V., Munkombwe, D., </w:t>
      </w:r>
      <w:proofErr w:type="spellStart"/>
      <w:r w:rsidRPr="0093033F">
        <w:rPr>
          <w:rFonts w:ascii="Simplified Arabic" w:hAnsi="Simplified Arabic" w:cs="Simplified Arabic"/>
          <w:color w:val="0D0D0D" w:themeColor="text1" w:themeTint="F2"/>
          <w:sz w:val="28"/>
          <w:szCs w:val="28"/>
        </w:rPr>
        <w:t>Aywak</w:t>
      </w:r>
      <w:proofErr w:type="spellEnd"/>
      <w:r w:rsidRPr="0093033F">
        <w:rPr>
          <w:rFonts w:ascii="Simplified Arabic" w:hAnsi="Simplified Arabic" w:cs="Simplified Arabic"/>
          <w:color w:val="0D0D0D" w:themeColor="text1" w:themeTint="F2"/>
          <w:sz w:val="28"/>
          <w:szCs w:val="28"/>
        </w:rPr>
        <w:t xml:space="preserve">, D. A., Muro, E. P., </w:t>
      </w:r>
      <w:proofErr w:type="spellStart"/>
      <w:r w:rsidRPr="0093033F">
        <w:rPr>
          <w:rFonts w:ascii="Simplified Arabic" w:hAnsi="Simplified Arabic" w:cs="Simplified Arabic"/>
          <w:color w:val="0D0D0D" w:themeColor="text1" w:themeTint="F2"/>
          <w:sz w:val="28"/>
          <w:szCs w:val="28"/>
        </w:rPr>
        <w:t>Kaminyoghe</w:t>
      </w:r>
      <w:proofErr w:type="spellEnd"/>
      <w:r w:rsidRPr="0093033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93033F">
        <w:rPr>
          <w:rFonts w:ascii="Simplified Arabic" w:hAnsi="Simplified Arabic" w:cs="Simplified Arabic"/>
          <w:color w:val="0D0D0D" w:themeColor="text1" w:themeTint="F2"/>
          <w:sz w:val="28"/>
          <w:szCs w:val="28"/>
          <w:rtl/>
        </w:rPr>
        <w:t>.</w:t>
      </w:r>
    </w:p>
    <w:p w14:paraId="0471EF8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93033F">
        <w:rPr>
          <w:rFonts w:ascii="Simplified Arabic" w:hAnsi="Simplified Arabic" w:cs="Simplified Arabic"/>
          <w:color w:val="0D0D0D" w:themeColor="text1" w:themeTint="F2"/>
          <w:sz w:val="28"/>
          <w:szCs w:val="28"/>
          <w:rtl/>
        </w:rPr>
        <w:t>(2).</w:t>
      </w:r>
    </w:p>
    <w:p w14:paraId="21FF6BC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Kapoor, D., Vyas, R. B., &amp; </w:t>
      </w:r>
      <w:proofErr w:type="spellStart"/>
      <w:r w:rsidRPr="0093033F">
        <w:rPr>
          <w:rFonts w:ascii="Simplified Arabic" w:hAnsi="Simplified Arabic" w:cs="Simplified Arabic"/>
          <w:color w:val="0D0D0D" w:themeColor="text1" w:themeTint="F2"/>
          <w:sz w:val="28"/>
          <w:szCs w:val="28"/>
        </w:rPr>
        <w:t>Dadarwal</w:t>
      </w:r>
      <w:proofErr w:type="spellEnd"/>
      <w:r w:rsidRPr="0093033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93033F">
        <w:rPr>
          <w:rFonts w:ascii="Simplified Arabic" w:hAnsi="Simplified Arabic" w:cs="Simplified Arabic"/>
          <w:color w:val="0D0D0D" w:themeColor="text1" w:themeTint="F2"/>
          <w:sz w:val="28"/>
          <w:szCs w:val="28"/>
          <w:rtl/>
        </w:rPr>
        <w:t>.</w:t>
      </w:r>
    </w:p>
    <w:p w14:paraId="5ED5B72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Kummar</w:t>
      </w:r>
      <w:proofErr w:type="spellEnd"/>
      <w:r w:rsidRPr="0093033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93033F">
        <w:rPr>
          <w:rFonts w:ascii="Simplified Arabic" w:hAnsi="Simplified Arabic" w:cs="Simplified Arabic"/>
          <w:color w:val="0D0D0D" w:themeColor="text1" w:themeTint="F2"/>
          <w:sz w:val="28"/>
          <w:szCs w:val="28"/>
          <w:rtl/>
        </w:rPr>
        <w:t>.</w:t>
      </w:r>
    </w:p>
    <w:p w14:paraId="47E076E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93033F">
        <w:rPr>
          <w:rFonts w:ascii="Simplified Arabic" w:hAnsi="Simplified Arabic" w:cs="Simplified Arabic"/>
          <w:color w:val="0D0D0D" w:themeColor="text1" w:themeTint="F2"/>
          <w:sz w:val="28"/>
          <w:szCs w:val="28"/>
          <w:rtl/>
        </w:rPr>
        <w:t>.</w:t>
      </w:r>
    </w:p>
    <w:p w14:paraId="093DB7E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93033F">
        <w:rPr>
          <w:rFonts w:ascii="Simplified Arabic" w:hAnsi="Simplified Arabic" w:cs="Simplified Arabic"/>
          <w:color w:val="0D0D0D" w:themeColor="text1" w:themeTint="F2"/>
          <w:sz w:val="28"/>
          <w:szCs w:val="28"/>
          <w:rtl/>
        </w:rPr>
        <w:t>.</w:t>
      </w:r>
    </w:p>
    <w:p w14:paraId="1FC435A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93033F">
        <w:rPr>
          <w:rFonts w:ascii="Simplified Arabic" w:hAnsi="Simplified Arabic" w:cs="Simplified Arabic"/>
          <w:color w:val="0D0D0D" w:themeColor="text1" w:themeTint="F2"/>
          <w:sz w:val="28"/>
          <w:szCs w:val="28"/>
          <w:rtl/>
        </w:rPr>
        <w:t>.</w:t>
      </w:r>
    </w:p>
    <w:p w14:paraId="454A949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McKinsey &amp; Company. (2020). Supply Chain 4.0—The Next-Generation Digital Supply Chain</w:t>
      </w:r>
      <w:r w:rsidRPr="0093033F">
        <w:rPr>
          <w:rFonts w:ascii="Simplified Arabic" w:hAnsi="Simplified Arabic" w:cs="Simplified Arabic"/>
          <w:color w:val="0D0D0D" w:themeColor="text1" w:themeTint="F2"/>
          <w:sz w:val="28"/>
          <w:szCs w:val="28"/>
          <w:rtl/>
        </w:rPr>
        <w:t>.</w:t>
      </w:r>
    </w:p>
    <w:p w14:paraId="59325D2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Merkuryeva</w:t>
      </w:r>
      <w:proofErr w:type="spellEnd"/>
      <w:r w:rsidRPr="0093033F">
        <w:rPr>
          <w:rFonts w:ascii="Simplified Arabic" w:hAnsi="Simplified Arabic" w:cs="Simplified Arabic"/>
          <w:color w:val="0D0D0D" w:themeColor="text1" w:themeTint="F2"/>
          <w:sz w:val="28"/>
          <w:szCs w:val="28"/>
        </w:rPr>
        <w:t xml:space="preserve">, G., </w:t>
      </w:r>
      <w:proofErr w:type="spellStart"/>
      <w:r w:rsidRPr="0093033F">
        <w:rPr>
          <w:rFonts w:ascii="Simplified Arabic" w:hAnsi="Simplified Arabic" w:cs="Simplified Arabic"/>
          <w:color w:val="0D0D0D" w:themeColor="text1" w:themeTint="F2"/>
          <w:sz w:val="28"/>
          <w:szCs w:val="28"/>
        </w:rPr>
        <w:t>Valberga</w:t>
      </w:r>
      <w:proofErr w:type="spellEnd"/>
      <w:r w:rsidRPr="0093033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93033F">
        <w:rPr>
          <w:rFonts w:ascii="Simplified Arabic" w:hAnsi="Simplified Arabic" w:cs="Simplified Arabic"/>
          <w:color w:val="0D0D0D" w:themeColor="text1" w:themeTint="F2"/>
          <w:sz w:val="28"/>
          <w:szCs w:val="28"/>
          <w:rtl/>
        </w:rPr>
        <w:t>.</w:t>
      </w:r>
    </w:p>
    <w:p w14:paraId="7C2CC99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lang w:val="de-DE"/>
        </w:rPr>
      </w:pPr>
      <w:r w:rsidRPr="0093033F">
        <w:rPr>
          <w:rFonts w:ascii="Simplified Arabic" w:hAnsi="Simplified Arabic" w:cs="Simplified Arabic"/>
          <w:color w:val="0D0D0D" w:themeColor="text1" w:themeTint="F2"/>
          <w:sz w:val="28"/>
          <w:szCs w:val="28"/>
        </w:rPr>
        <w:t xml:space="preserve">Morsi, M. A. (2021). The international supply chain management. </w:t>
      </w:r>
      <w:r w:rsidRPr="0093033F">
        <w:rPr>
          <w:rFonts w:ascii="Simplified Arabic" w:hAnsi="Simplified Arabic" w:cs="Simplified Arabic"/>
          <w:color w:val="0D0D0D" w:themeColor="text1" w:themeTint="F2"/>
          <w:sz w:val="28"/>
          <w:szCs w:val="28"/>
          <w:lang w:val="de-DE"/>
        </w:rPr>
        <w:t>Managmang Journal, 54(9), 5–17</w:t>
      </w:r>
      <w:r w:rsidRPr="0093033F">
        <w:rPr>
          <w:rFonts w:ascii="Simplified Arabic" w:hAnsi="Simplified Arabic" w:cs="Simplified Arabic"/>
          <w:color w:val="0D0D0D" w:themeColor="text1" w:themeTint="F2"/>
          <w:sz w:val="28"/>
          <w:szCs w:val="28"/>
          <w:rtl/>
        </w:rPr>
        <w:t>.</w:t>
      </w:r>
    </w:p>
    <w:p w14:paraId="5D3F25BC"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de-DE"/>
        </w:rPr>
        <w:t xml:space="preserve">Nadeem, A., Abedin, B., Cerpa, N., &amp; Chew, E. (2018). </w:t>
      </w:r>
      <w:r w:rsidRPr="0093033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93033F">
        <w:rPr>
          <w:rFonts w:ascii="Simplified Arabic" w:hAnsi="Simplified Arabic" w:cs="Simplified Arabic"/>
          <w:color w:val="0D0D0D" w:themeColor="text1" w:themeTint="F2"/>
          <w:sz w:val="28"/>
          <w:szCs w:val="28"/>
          <w:rtl/>
        </w:rPr>
        <w:t>.</w:t>
      </w:r>
    </w:p>
    <w:p w14:paraId="5A9782D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93033F">
        <w:rPr>
          <w:rFonts w:ascii="Simplified Arabic" w:hAnsi="Simplified Arabic" w:cs="Simplified Arabic"/>
          <w:color w:val="0D0D0D" w:themeColor="text1" w:themeTint="F2"/>
          <w:sz w:val="28"/>
          <w:szCs w:val="28"/>
        </w:rPr>
        <w:t>Namicin</w:t>
      </w:r>
      <w:proofErr w:type="spellEnd"/>
      <w:r w:rsidRPr="0093033F">
        <w:rPr>
          <w:rFonts w:ascii="Simplified Arabic" w:hAnsi="Simplified Arabic" w:cs="Simplified Arabic"/>
          <w:color w:val="0D0D0D" w:themeColor="text1" w:themeTint="F2"/>
          <w:sz w:val="28"/>
          <w:szCs w:val="28"/>
        </w:rPr>
        <w:t>, D. R. (2022). Logistics management and its impact on performance. Journal of Managing Logistics, 35(4), 214–229</w:t>
      </w:r>
      <w:r w:rsidRPr="0093033F">
        <w:rPr>
          <w:rFonts w:ascii="Simplified Arabic" w:hAnsi="Simplified Arabic" w:cs="Simplified Arabic"/>
          <w:color w:val="0D0D0D" w:themeColor="text1" w:themeTint="F2"/>
          <w:sz w:val="28"/>
          <w:szCs w:val="28"/>
          <w:rtl/>
        </w:rPr>
        <w:t>.</w:t>
      </w:r>
    </w:p>
    <w:p w14:paraId="0182B737"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21" w:history="1">
        <w:r w:rsidRPr="0093033F">
          <w:rPr>
            <w:rStyle w:val="Hyperlink"/>
            <w:rFonts w:ascii="Simplified Arabic" w:hAnsi="Simplified Arabic" w:cs="Simplified Arabic"/>
            <w:sz w:val="28"/>
            <w:szCs w:val="28"/>
          </w:rPr>
          <w:t>https://gprjournals.org/journals/index.php/jpscm/article/view/345</w:t>
        </w:r>
      </w:hyperlink>
      <w:r w:rsidRPr="0093033F">
        <w:rPr>
          <w:rFonts w:ascii="Simplified Arabic" w:hAnsi="Simplified Arabic" w:cs="Simplified Arabic" w:hint="cs"/>
          <w:color w:val="0D0D0D" w:themeColor="text1" w:themeTint="F2"/>
          <w:sz w:val="28"/>
          <w:szCs w:val="28"/>
          <w:rtl/>
        </w:rPr>
        <w:t xml:space="preserve"> </w:t>
      </w:r>
    </w:p>
    <w:p w14:paraId="0EBB754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93033F">
        <w:rPr>
          <w:rFonts w:ascii="Simplified Arabic" w:hAnsi="Simplified Arabic" w:cs="Simplified Arabic"/>
          <w:color w:val="0D0D0D" w:themeColor="text1" w:themeTint="F2"/>
          <w:sz w:val="28"/>
          <w:szCs w:val="28"/>
          <w:rtl/>
        </w:rPr>
        <w:t>.</w:t>
      </w:r>
    </w:p>
    <w:p w14:paraId="488FC6E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Omara, A. H., &amp; Micheel, S. (2022). The relationship between sustainable supply chain management practices and product quality in pharmaceutical companies in Egypt. Journal of Commercial Research - Menoufia University, 46(3), 111–151.</w:t>
      </w:r>
    </w:p>
    <w:p w14:paraId="4ECEF05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4011CC">
        <w:rPr>
          <w:rFonts w:ascii="Simplified Arabic" w:hAnsi="Simplified Arabic" w:cs="Simplified Arabic"/>
          <w:color w:val="0D0D0D" w:themeColor="text1" w:themeTint="F2"/>
          <w:sz w:val="28"/>
          <w:szCs w:val="28"/>
          <w:lang w:val="en-US"/>
        </w:rPr>
        <w:t xml:space="preserve">Paul, S. K., Sarker, R., &amp; Essam, D. (2017). </w:t>
      </w:r>
      <w:r w:rsidRPr="0093033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93033F">
        <w:rPr>
          <w:rFonts w:ascii="Simplified Arabic" w:hAnsi="Simplified Arabic" w:cs="Simplified Arabic"/>
          <w:color w:val="0D0D0D" w:themeColor="text1" w:themeTint="F2"/>
          <w:sz w:val="28"/>
          <w:szCs w:val="28"/>
          <w:rtl/>
        </w:rPr>
        <w:t>(3).</w:t>
      </w:r>
    </w:p>
    <w:p w14:paraId="73E6F5F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Properzi</w:t>
      </w:r>
      <w:proofErr w:type="spellEnd"/>
      <w:r w:rsidRPr="0093033F">
        <w:rPr>
          <w:rFonts w:ascii="Simplified Arabic" w:hAnsi="Simplified Arabic" w:cs="Simplified Arabic"/>
          <w:color w:val="0D0D0D" w:themeColor="text1" w:themeTint="F2"/>
          <w:sz w:val="28"/>
          <w:szCs w:val="28"/>
        </w:rPr>
        <w:t>, F., &amp; Cruz, J. M. (2020). Intelligent drug supply chain: Creating value from AI</w:t>
      </w:r>
      <w:r w:rsidRPr="0093033F">
        <w:rPr>
          <w:rFonts w:ascii="Simplified Arabic" w:hAnsi="Simplified Arabic" w:cs="Simplified Arabic"/>
          <w:color w:val="0D0D0D" w:themeColor="text1" w:themeTint="F2"/>
          <w:sz w:val="28"/>
          <w:szCs w:val="28"/>
          <w:rtl/>
        </w:rPr>
        <w:t>.</w:t>
      </w:r>
    </w:p>
    <w:p w14:paraId="7E7820E8"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93033F">
        <w:rPr>
          <w:rFonts w:ascii="Simplified Arabic" w:hAnsi="Simplified Arabic" w:cs="Simplified Arabic"/>
          <w:color w:val="0D0D0D" w:themeColor="text1" w:themeTint="F2"/>
          <w:sz w:val="28"/>
          <w:szCs w:val="28"/>
          <w:rtl/>
        </w:rPr>
        <w:t>.</w:t>
      </w:r>
    </w:p>
    <w:p w14:paraId="61936C6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22" w:history="1">
        <w:r w:rsidRPr="0093033F">
          <w:rPr>
            <w:rStyle w:val="Hyperlink"/>
            <w:rFonts w:ascii="Simplified Arabic" w:hAnsi="Simplified Arabic" w:cs="Simplified Arabic"/>
            <w:sz w:val="28"/>
            <w:szCs w:val="28"/>
          </w:rPr>
          <w:t>https://doi.org/10.20944/preprints202411.2337.v1</w:t>
        </w:r>
      </w:hyperlink>
      <w:r w:rsidRPr="0093033F">
        <w:rPr>
          <w:rFonts w:ascii="Simplified Arabic" w:hAnsi="Simplified Arabic" w:cs="Simplified Arabic" w:hint="cs"/>
          <w:color w:val="0D0D0D" w:themeColor="text1" w:themeTint="F2"/>
          <w:sz w:val="28"/>
          <w:szCs w:val="28"/>
          <w:rtl/>
        </w:rPr>
        <w:t xml:space="preserve"> </w:t>
      </w:r>
    </w:p>
    <w:p w14:paraId="6FB36D1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93033F">
        <w:rPr>
          <w:rFonts w:ascii="Simplified Arabic" w:hAnsi="Simplified Arabic" w:cs="Simplified Arabic"/>
          <w:color w:val="0D0D0D" w:themeColor="text1" w:themeTint="F2"/>
          <w:sz w:val="28"/>
          <w:szCs w:val="28"/>
          <w:rtl/>
        </w:rPr>
        <w:t>.</w:t>
      </w:r>
    </w:p>
    <w:p w14:paraId="516CB68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93033F">
        <w:rPr>
          <w:rFonts w:ascii="Simplified Arabic" w:hAnsi="Simplified Arabic" w:cs="Simplified Arabic"/>
          <w:color w:val="0D0D0D" w:themeColor="text1" w:themeTint="F2"/>
          <w:sz w:val="28"/>
          <w:szCs w:val="28"/>
        </w:rPr>
        <w:t>Sabouhi</w:t>
      </w:r>
      <w:proofErr w:type="spellEnd"/>
      <w:r w:rsidRPr="0093033F">
        <w:rPr>
          <w:rFonts w:ascii="Simplified Arabic" w:hAnsi="Simplified Arabic" w:cs="Simplified Arabic"/>
          <w:color w:val="0D0D0D" w:themeColor="text1" w:themeTint="F2"/>
          <w:sz w:val="28"/>
          <w:szCs w:val="28"/>
        </w:rPr>
        <w:t xml:space="preserve">, F., </w:t>
      </w:r>
      <w:proofErr w:type="spellStart"/>
      <w:r w:rsidRPr="0093033F">
        <w:rPr>
          <w:rFonts w:ascii="Simplified Arabic" w:hAnsi="Simplified Arabic" w:cs="Simplified Arabic"/>
          <w:color w:val="0D0D0D" w:themeColor="text1" w:themeTint="F2"/>
          <w:sz w:val="28"/>
          <w:szCs w:val="28"/>
        </w:rPr>
        <w:t>Pishvaee</w:t>
      </w:r>
      <w:proofErr w:type="spellEnd"/>
      <w:r w:rsidRPr="0093033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93033F">
        <w:rPr>
          <w:rFonts w:ascii="Simplified Arabic" w:hAnsi="Simplified Arabic" w:cs="Simplified Arabic"/>
          <w:color w:val="0D0D0D" w:themeColor="text1" w:themeTint="F2"/>
          <w:sz w:val="28"/>
          <w:szCs w:val="28"/>
          <w:rtl/>
        </w:rPr>
        <w:t>.</w:t>
      </w:r>
    </w:p>
    <w:p w14:paraId="52A2B168"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93033F">
        <w:rPr>
          <w:rFonts w:ascii="Simplified Arabic" w:hAnsi="Simplified Arabic" w:cs="Simplified Arabic"/>
          <w:color w:val="0D0D0D" w:themeColor="text1" w:themeTint="F2"/>
          <w:sz w:val="28"/>
          <w:szCs w:val="28"/>
          <w:rtl/>
        </w:rPr>
        <w:t>.</w:t>
      </w:r>
    </w:p>
    <w:p w14:paraId="467CB94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93033F">
        <w:rPr>
          <w:rFonts w:ascii="Simplified Arabic" w:hAnsi="Simplified Arabic" w:cs="Simplified Arabic"/>
          <w:color w:val="0D0D0D" w:themeColor="text1" w:themeTint="F2"/>
          <w:sz w:val="28"/>
          <w:szCs w:val="28"/>
          <w:rtl/>
        </w:rPr>
        <w:t>.</w:t>
      </w:r>
    </w:p>
    <w:p w14:paraId="39DB974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(2023). Sustainable digitalization in pharmaceutical supply chains using theory of constraints: A qualitative study. Sustainability, 15(11), 8752</w:t>
      </w:r>
      <w:r w:rsidRPr="0093033F">
        <w:rPr>
          <w:rFonts w:ascii="Simplified Arabic" w:hAnsi="Simplified Arabic" w:cs="Simplified Arabic"/>
          <w:color w:val="0D0D0D" w:themeColor="text1" w:themeTint="F2"/>
          <w:sz w:val="28"/>
          <w:szCs w:val="28"/>
          <w:rtl/>
        </w:rPr>
        <w:t>.</w:t>
      </w:r>
    </w:p>
    <w:p w14:paraId="38466BA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Sivarajah, U., Irani, Z., Gupta, S., &amp; </w:t>
      </w:r>
      <w:proofErr w:type="spellStart"/>
      <w:r w:rsidRPr="0093033F">
        <w:rPr>
          <w:rFonts w:ascii="Simplified Arabic" w:hAnsi="Simplified Arabic" w:cs="Simplified Arabic"/>
          <w:color w:val="0D0D0D" w:themeColor="text1" w:themeTint="F2"/>
          <w:sz w:val="28"/>
          <w:szCs w:val="28"/>
        </w:rPr>
        <w:t>Mahroof</w:t>
      </w:r>
      <w:proofErr w:type="spellEnd"/>
      <w:r w:rsidRPr="0093033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93033F">
        <w:rPr>
          <w:rFonts w:ascii="Simplified Arabic" w:hAnsi="Simplified Arabic" w:cs="Simplified Arabic"/>
          <w:color w:val="0D0D0D" w:themeColor="text1" w:themeTint="F2"/>
          <w:sz w:val="28"/>
          <w:szCs w:val="28"/>
          <w:rtl/>
        </w:rPr>
        <w:t>.</w:t>
      </w:r>
    </w:p>
    <w:p w14:paraId="009C099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93033F">
        <w:rPr>
          <w:rFonts w:ascii="Simplified Arabic" w:hAnsi="Simplified Arabic" w:cs="Simplified Arabic"/>
          <w:color w:val="0D0D0D" w:themeColor="text1" w:themeTint="F2"/>
          <w:sz w:val="28"/>
          <w:szCs w:val="28"/>
          <w:rtl/>
        </w:rPr>
        <w:t>.</w:t>
      </w:r>
    </w:p>
    <w:p w14:paraId="7D2869E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93033F">
        <w:rPr>
          <w:rFonts w:ascii="Simplified Arabic" w:hAnsi="Simplified Arabic" w:cs="Simplified Arabic"/>
          <w:color w:val="0D0D0D" w:themeColor="text1" w:themeTint="F2"/>
          <w:sz w:val="28"/>
          <w:szCs w:val="28"/>
          <w:rtl/>
        </w:rPr>
        <w:t>.</w:t>
      </w:r>
    </w:p>
    <w:p w14:paraId="1273956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Wheelen, A. D. (2020). Low-cost leadership advantages. Journal of Quality Management, 8(6), 51–62</w:t>
      </w:r>
      <w:r w:rsidRPr="0093033F">
        <w:rPr>
          <w:rFonts w:ascii="Simplified Arabic" w:hAnsi="Simplified Arabic" w:cs="Simplified Arabic"/>
          <w:color w:val="0D0D0D" w:themeColor="text1" w:themeTint="F2"/>
          <w:sz w:val="28"/>
          <w:szCs w:val="28"/>
          <w:rtl/>
        </w:rPr>
        <w:t>.</w:t>
      </w:r>
    </w:p>
    <w:p w14:paraId="7737E86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93033F">
        <w:rPr>
          <w:rFonts w:ascii="Simplified Arabic" w:hAnsi="Simplified Arabic" w:cs="Simplified Arabic"/>
          <w:color w:val="0D0D0D" w:themeColor="text1" w:themeTint="F2"/>
          <w:sz w:val="28"/>
          <w:szCs w:val="28"/>
          <w:rtl/>
        </w:rPr>
        <w:t>.</w:t>
      </w:r>
    </w:p>
    <w:p w14:paraId="36DCDDD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523844B8"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Yousefi, N., &amp; </w:t>
      </w:r>
      <w:proofErr w:type="spellStart"/>
      <w:r w:rsidRPr="0093033F">
        <w:rPr>
          <w:rFonts w:ascii="Simplified Arabic" w:hAnsi="Simplified Arabic" w:cs="Simplified Arabic"/>
          <w:color w:val="0D0D0D" w:themeColor="text1" w:themeTint="F2"/>
          <w:sz w:val="28"/>
          <w:szCs w:val="28"/>
        </w:rPr>
        <w:t>Alibabaei</w:t>
      </w:r>
      <w:proofErr w:type="spellEnd"/>
      <w:r w:rsidRPr="0093033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93033F">
        <w:rPr>
          <w:rFonts w:ascii="Simplified Arabic" w:hAnsi="Simplified Arabic" w:cs="Simplified Arabic"/>
          <w:color w:val="0D0D0D" w:themeColor="text1" w:themeTint="F2"/>
          <w:sz w:val="28"/>
          <w:szCs w:val="28"/>
          <w:rtl/>
        </w:rPr>
        <w:t>(4).</w:t>
      </w:r>
    </w:p>
    <w:p w14:paraId="53B13417"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Yuan, Y., Tan, H., &amp; Liu, L. (2023). The effects of digital transformation on supply chain resilience: A moderated and mediated model. Journal of Enterprise Information Management, 37(2), 488–510</w:t>
      </w:r>
      <w:r w:rsidRPr="0093033F">
        <w:rPr>
          <w:rFonts w:ascii="Simplified Arabic" w:hAnsi="Simplified Arabic" w:cs="Simplified Arabic"/>
          <w:color w:val="0D0D0D" w:themeColor="text1" w:themeTint="F2"/>
          <w:sz w:val="28"/>
          <w:szCs w:val="28"/>
          <w:rtl/>
        </w:rPr>
        <w:t>.</w:t>
      </w:r>
    </w:p>
    <w:p w14:paraId="502829C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Zahir, A. (2008). Continuous improvement in healthcare. Journal of Organizational Improvement, 5(4), 269</w:t>
      </w:r>
      <w:r w:rsidRPr="0093033F">
        <w:rPr>
          <w:rFonts w:ascii="Simplified Arabic" w:hAnsi="Simplified Arabic" w:cs="Simplified Arabic"/>
          <w:color w:val="0D0D0D" w:themeColor="text1" w:themeTint="F2"/>
          <w:sz w:val="28"/>
          <w:szCs w:val="28"/>
          <w:rtl/>
        </w:rPr>
        <w:t>.</w:t>
      </w:r>
    </w:p>
    <w:p w14:paraId="2FD68AF6" w14:textId="77777777" w:rsidR="0030795A" w:rsidRPr="00A271F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93033F">
        <w:rPr>
          <w:rFonts w:ascii="Simplified Arabic" w:hAnsi="Simplified Arabic" w:cs="Simplified Arabic"/>
          <w:color w:val="0D0D0D" w:themeColor="text1" w:themeTint="F2"/>
          <w:sz w:val="28"/>
          <w:szCs w:val="28"/>
          <w:rtl/>
        </w:rPr>
        <w:t>.</w:t>
      </w:r>
    </w:p>
    <w:p w14:paraId="549DBB89" w14:textId="77777777" w:rsidR="0030795A" w:rsidRPr="00A271F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42304B24" w14:textId="77777777" w:rsidR="0030795A" w:rsidRPr="00D23EC8"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7E34954C" w14:textId="77777777" w:rsidR="005E001E" w:rsidRDefault="005E001E" w:rsidP="0093033F">
      <w:pPr>
        <w:bidi/>
        <w:spacing w:line="360" w:lineRule="auto"/>
        <w:jc w:val="center"/>
        <w:rPr>
          <w:rFonts w:ascii="Traditional Arabic" w:hAnsi="Traditional Arabic" w:cs="Traditional Arabic"/>
          <w:b/>
          <w:bCs/>
          <w:color w:val="000000" w:themeColor="text1"/>
          <w:sz w:val="32"/>
          <w:szCs w:val="32"/>
          <w:rtl/>
          <w:lang w:bidi="ar-EG"/>
        </w:rPr>
      </w:pPr>
    </w:p>
    <w:p w14:paraId="503C3E2F"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1F37D17C"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44E31E19"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rPr>
      </w:pPr>
    </w:p>
    <w:p w14:paraId="0AA4E7E7"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76594936"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5FE045D0"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59748CDB"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7D0A5033"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7A60302A"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2BDA7276"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3E343169"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224A1EAB"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301DE438"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0BE2BCBC"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435AA9E1" w14:textId="2B501A24" w:rsidR="008C775F" w:rsidRPr="0093033F" w:rsidRDefault="004D6DF3" w:rsidP="0093033F">
      <w:pPr>
        <w:bidi/>
        <w:spacing w:line="360" w:lineRule="auto"/>
        <w:jc w:val="center"/>
        <w:rPr>
          <w:rFonts w:ascii="Traditional Arabic" w:hAnsi="Traditional Arabic" w:cs="Traditional Arabic"/>
          <w:b/>
          <w:bCs/>
          <w:color w:val="000000" w:themeColor="text1"/>
          <w:sz w:val="40"/>
          <w:szCs w:val="40"/>
          <w:rtl/>
        </w:rPr>
      </w:pPr>
      <w:r w:rsidRPr="0093033F">
        <w:rPr>
          <w:rFonts w:ascii="Simplified Arabic" w:hAnsi="Simplified Arabic" w:cs="Simplified Arabic" w:hint="cs"/>
          <w:b/>
          <w:bCs/>
          <w:sz w:val="32"/>
          <w:szCs w:val="32"/>
          <w:rtl/>
        </w:rPr>
        <w:t xml:space="preserve">الملاحق </w:t>
      </w:r>
    </w:p>
    <w:p w14:paraId="4EB2247A"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405923A0"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603C5CF6"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241C71B5"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0BEEEE6A" w14:textId="77777777" w:rsidR="00B2590F" w:rsidRDefault="00B2590F" w:rsidP="0093033F">
      <w:pPr>
        <w:bidi/>
        <w:spacing w:line="360" w:lineRule="auto"/>
        <w:jc w:val="center"/>
        <w:rPr>
          <w:rFonts w:ascii="Traditional Arabic" w:hAnsi="Traditional Arabic" w:cs="Traditional Arabic"/>
          <w:b/>
          <w:bCs/>
          <w:color w:val="000000" w:themeColor="text1"/>
          <w:sz w:val="32"/>
          <w:szCs w:val="32"/>
          <w:rtl/>
        </w:rPr>
      </w:pPr>
    </w:p>
    <w:p w14:paraId="766754CD"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rPr>
      </w:pPr>
    </w:p>
    <w:p w14:paraId="644C8148"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rPr>
      </w:pPr>
    </w:p>
    <w:p w14:paraId="71CD6B56" w14:textId="77777777" w:rsidR="007F7526" w:rsidRPr="0093033F" w:rsidRDefault="007F7526" w:rsidP="007F7526">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93033F">
      <w:pPr>
        <w:bidi/>
        <w:spacing w:line="360" w:lineRule="auto"/>
        <w:jc w:val="center"/>
        <w:rPr>
          <w:rFonts w:ascii="Traditional Arabic" w:hAnsi="Traditional Arabic" w:cs="Traditional Arabic"/>
          <w:b/>
          <w:bCs/>
          <w:color w:val="000000" w:themeColor="text1"/>
          <w:sz w:val="40"/>
          <w:szCs w:val="40"/>
          <w:rtl/>
        </w:rPr>
      </w:pPr>
      <w:r w:rsidRPr="0093033F">
        <w:rPr>
          <w:rFonts w:ascii="Traditional Arabic" w:hAnsi="Traditional Arabic" w:cs="Traditional Arabic" w:hint="cs"/>
          <w:b/>
          <w:bCs/>
          <w:color w:val="000000" w:themeColor="text1"/>
          <w:sz w:val="40"/>
          <w:szCs w:val="40"/>
          <w:rtl/>
        </w:rPr>
        <w:t xml:space="preserve">اداة الدراسة في صورتها الاولية </w:t>
      </w:r>
    </w:p>
    <w:p w14:paraId="4690B6A3" w14:textId="77777777" w:rsidR="006C7174" w:rsidRPr="0093033F" w:rsidRDefault="006C7174" w:rsidP="006C7174">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الم</w:t>
      </w:r>
      <w:r w:rsidRPr="0093033F">
        <w:rPr>
          <w:rFonts w:ascii="Traditional Arabic" w:hAnsi="Traditional Arabic" w:cs="Traditional Arabic" w:hint="cs"/>
          <w:b/>
          <w:bCs/>
          <w:sz w:val="48"/>
          <w:szCs w:val="48"/>
          <w:rtl/>
        </w:rPr>
        <w:t>حور الأول : التحول الرقمي</w:t>
      </w:r>
    </w:p>
    <w:tbl>
      <w:tblPr>
        <w:tblStyle w:val="ad"/>
        <w:tblpPr w:leftFromText="180" w:rightFromText="180" w:vertAnchor="page" w:horzAnchor="margin" w:tblpXSpec="center" w:tblpY="3313"/>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6C7174" w:rsidRPr="006C7174" w14:paraId="1B775573" w14:textId="77777777" w:rsidTr="006C7174">
        <w:trPr>
          <w:trHeight w:val="427"/>
        </w:trPr>
        <w:tc>
          <w:tcPr>
            <w:tcW w:w="778" w:type="dxa"/>
            <w:shd w:val="clear" w:color="auto" w:fill="BFBFBF" w:themeFill="background1" w:themeFillShade="BF"/>
            <w:vAlign w:val="center"/>
          </w:tcPr>
          <w:p w14:paraId="38BB5E89" w14:textId="77777777" w:rsidR="006C7174" w:rsidRPr="006C7174" w:rsidRDefault="006C7174" w:rsidP="006C7174">
            <w:pPr>
              <w:jc w:val="center"/>
              <w:rPr>
                <w:rFonts w:ascii="Traditional Arabic" w:hAnsi="Traditional Arabic" w:cs="Traditional Arabic"/>
                <w:b/>
                <w:bCs/>
                <w:sz w:val="24"/>
                <w:szCs w:val="24"/>
              </w:rPr>
            </w:pPr>
            <w:r w:rsidRPr="006C7174">
              <w:rPr>
                <w:rFonts w:ascii="Traditional Arabic" w:hAnsi="Traditional Arabic" w:cs="Traditional Arabic" w:hint="cs"/>
                <w:b/>
                <w:bCs/>
                <w:sz w:val="24"/>
                <w:szCs w:val="24"/>
                <w:rtl/>
              </w:rPr>
              <w:t>م</w:t>
            </w:r>
          </w:p>
        </w:tc>
        <w:tc>
          <w:tcPr>
            <w:tcW w:w="5702" w:type="dxa"/>
            <w:shd w:val="clear" w:color="auto" w:fill="BFBFBF" w:themeFill="background1" w:themeFillShade="BF"/>
          </w:tcPr>
          <w:p w14:paraId="07268703"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الاسئلة</w:t>
            </w:r>
          </w:p>
        </w:tc>
        <w:tc>
          <w:tcPr>
            <w:tcW w:w="819" w:type="dxa"/>
            <w:shd w:val="clear" w:color="auto" w:fill="BFBFBF" w:themeFill="background1" w:themeFillShade="BF"/>
          </w:tcPr>
          <w:p w14:paraId="6C163E60"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2C63E33C"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F11401A"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3D4EDFA"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3ABA6311"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غير موافق مطلقا</w:t>
            </w:r>
          </w:p>
        </w:tc>
      </w:tr>
      <w:tr w:rsidR="006C7174" w:rsidRPr="006C7174" w14:paraId="2D5D8833" w14:textId="77777777" w:rsidTr="006C7174">
        <w:trPr>
          <w:trHeight w:val="79"/>
        </w:trPr>
        <w:tc>
          <w:tcPr>
            <w:tcW w:w="778" w:type="dxa"/>
            <w:shd w:val="clear" w:color="auto" w:fill="BFBFBF" w:themeFill="background1" w:themeFillShade="BF"/>
            <w:vAlign w:val="center"/>
          </w:tcPr>
          <w:p w14:paraId="4C15E130"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7E6CC20E"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الرؤية الاستراتيجية</w:t>
            </w:r>
          </w:p>
        </w:tc>
      </w:tr>
      <w:tr w:rsidR="006C7174" w:rsidRPr="006C7174" w14:paraId="49529883" w14:textId="77777777" w:rsidTr="006C7174">
        <w:trPr>
          <w:trHeight w:val="112"/>
        </w:trPr>
        <w:tc>
          <w:tcPr>
            <w:tcW w:w="778" w:type="dxa"/>
            <w:shd w:val="clear" w:color="auto" w:fill="BFBFBF" w:themeFill="background1" w:themeFillShade="BF"/>
            <w:vAlign w:val="center"/>
          </w:tcPr>
          <w:p w14:paraId="783EE2C4" w14:textId="77777777" w:rsidR="006C7174" w:rsidRPr="006C7174" w:rsidRDefault="006C7174" w:rsidP="006C7174">
            <w:pPr>
              <w:jc w:val="center"/>
              <w:rPr>
                <w:rFonts w:ascii="Traditional Arabic" w:hAnsi="Traditional Arabic" w:cs="Traditional Arabic"/>
                <w:b/>
                <w:bCs/>
                <w:sz w:val="24"/>
                <w:szCs w:val="24"/>
              </w:rPr>
            </w:pPr>
            <w:r w:rsidRPr="006C7174">
              <w:rPr>
                <w:rFonts w:ascii="Traditional Arabic" w:hAnsi="Traditional Arabic" w:cs="Traditional Arabic" w:hint="cs"/>
                <w:b/>
                <w:bCs/>
                <w:sz w:val="24"/>
                <w:szCs w:val="24"/>
                <w:rtl/>
              </w:rPr>
              <w:t>1</w:t>
            </w:r>
          </w:p>
        </w:tc>
        <w:tc>
          <w:tcPr>
            <w:tcW w:w="5702" w:type="dxa"/>
          </w:tcPr>
          <w:p w14:paraId="1F8E7C08"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تمتلك</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رؤية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واضحة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تتماشى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الاستراتيجية</w:t>
            </w:r>
            <w:r w:rsidRPr="006C7174">
              <w:rPr>
                <w:rFonts w:ascii="Traditional Arabic" w:hAnsi="Traditional Arabic" w:cs="Traditional Arabic"/>
                <w:sz w:val="24"/>
                <w:szCs w:val="24"/>
              </w:rPr>
              <w:t>.</w:t>
            </w:r>
          </w:p>
        </w:tc>
        <w:tc>
          <w:tcPr>
            <w:tcW w:w="819" w:type="dxa"/>
            <w:vAlign w:val="center"/>
          </w:tcPr>
          <w:p w14:paraId="3838F814"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C91E171"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382A583"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6145700"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55A6E9F"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C0375BB" w14:textId="77777777" w:rsidTr="006C7174">
        <w:trPr>
          <w:trHeight w:val="263"/>
        </w:trPr>
        <w:tc>
          <w:tcPr>
            <w:tcW w:w="778" w:type="dxa"/>
            <w:shd w:val="clear" w:color="auto" w:fill="BFBFBF" w:themeFill="background1" w:themeFillShade="BF"/>
            <w:vAlign w:val="center"/>
          </w:tcPr>
          <w:p w14:paraId="00B1AFC3"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2</w:t>
            </w:r>
          </w:p>
        </w:tc>
        <w:tc>
          <w:tcPr>
            <w:tcW w:w="5702" w:type="dxa"/>
          </w:tcPr>
          <w:p w14:paraId="3BB07AF8"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العليا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مبادرات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مستمر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وفعّال</w:t>
            </w:r>
            <w:r w:rsidRPr="006C7174">
              <w:rPr>
                <w:rFonts w:ascii="Traditional Arabic" w:hAnsi="Traditional Arabic" w:cs="Traditional Arabic"/>
                <w:sz w:val="24"/>
                <w:szCs w:val="24"/>
              </w:rPr>
              <w:t>.</w:t>
            </w:r>
          </w:p>
        </w:tc>
        <w:tc>
          <w:tcPr>
            <w:tcW w:w="819" w:type="dxa"/>
            <w:vAlign w:val="center"/>
          </w:tcPr>
          <w:p w14:paraId="7C6A5F99"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7E25E48"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6247A0A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0EA54B2"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8C01571"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00643F9D" w14:textId="77777777" w:rsidTr="006C7174">
        <w:trPr>
          <w:trHeight w:val="243"/>
        </w:trPr>
        <w:tc>
          <w:tcPr>
            <w:tcW w:w="778" w:type="dxa"/>
            <w:shd w:val="clear" w:color="auto" w:fill="BFBFBF" w:themeFill="background1" w:themeFillShade="BF"/>
            <w:vAlign w:val="center"/>
          </w:tcPr>
          <w:p w14:paraId="1BC84D12"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3</w:t>
            </w:r>
          </w:p>
        </w:tc>
        <w:tc>
          <w:tcPr>
            <w:tcW w:w="5702" w:type="dxa"/>
          </w:tcPr>
          <w:p w14:paraId="6E415F9D"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تُدرج</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ضمن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الخطط</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الاستراتيجية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للمؤسسة</w:t>
            </w:r>
            <w:r w:rsidRPr="006C7174">
              <w:rPr>
                <w:rFonts w:ascii="Traditional Arabic" w:hAnsi="Traditional Arabic" w:cs="Traditional Arabic"/>
                <w:sz w:val="24"/>
                <w:szCs w:val="24"/>
              </w:rPr>
              <w:t>.</w:t>
            </w:r>
          </w:p>
        </w:tc>
        <w:tc>
          <w:tcPr>
            <w:tcW w:w="819" w:type="dxa"/>
            <w:vAlign w:val="center"/>
          </w:tcPr>
          <w:p w14:paraId="5CFDED17"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47D6A4B"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A63780B"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5010BB2"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42A935D"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52FA0EA7" w14:textId="77777777" w:rsidTr="006C7174">
        <w:trPr>
          <w:trHeight w:val="79"/>
        </w:trPr>
        <w:tc>
          <w:tcPr>
            <w:tcW w:w="778" w:type="dxa"/>
            <w:shd w:val="clear" w:color="auto" w:fill="BFBFBF" w:themeFill="background1" w:themeFillShade="BF"/>
            <w:vAlign w:val="center"/>
          </w:tcPr>
          <w:p w14:paraId="20E921EF"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4</w:t>
            </w:r>
          </w:p>
        </w:tc>
        <w:tc>
          <w:tcPr>
            <w:tcW w:w="5702" w:type="dxa"/>
          </w:tcPr>
          <w:p w14:paraId="2AC794A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التواصل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بوضوح</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الموظفين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واستراتيجية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Pr>
              <w:t>.</w:t>
            </w:r>
          </w:p>
        </w:tc>
        <w:tc>
          <w:tcPr>
            <w:tcW w:w="819" w:type="dxa"/>
            <w:vAlign w:val="center"/>
          </w:tcPr>
          <w:p w14:paraId="459DE5AA"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55808A4A"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F46296D"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01B00DB2"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A0A29FF"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0DC77B82" w14:textId="77777777" w:rsidTr="006C7174">
        <w:trPr>
          <w:trHeight w:val="104"/>
        </w:trPr>
        <w:tc>
          <w:tcPr>
            <w:tcW w:w="778" w:type="dxa"/>
            <w:shd w:val="clear" w:color="auto" w:fill="BFBFBF" w:themeFill="background1" w:themeFillShade="BF"/>
            <w:vAlign w:val="center"/>
          </w:tcPr>
          <w:p w14:paraId="5E11068A"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5</w:t>
            </w:r>
          </w:p>
        </w:tc>
        <w:tc>
          <w:tcPr>
            <w:tcW w:w="5702" w:type="dxa"/>
          </w:tcPr>
          <w:p w14:paraId="4E34CF39"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تسعى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إلى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تطوير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استراتيجيتها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بما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يتناسب</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التغيرات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التقنية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الحديثة</w:t>
            </w:r>
            <w:r w:rsidRPr="006C7174">
              <w:rPr>
                <w:rFonts w:ascii="Traditional Arabic" w:hAnsi="Traditional Arabic" w:cs="Traditional Arabic"/>
                <w:sz w:val="24"/>
                <w:szCs w:val="24"/>
              </w:rPr>
              <w:t>.</w:t>
            </w:r>
          </w:p>
        </w:tc>
        <w:tc>
          <w:tcPr>
            <w:tcW w:w="819" w:type="dxa"/>
            <w:vAlign w:val="center"/>
          </w:tcPr>
          <w:p w14:paraId="5AFE978B"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408A787"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B0FE5CD"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BEF9168"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0AA3BD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64187660" w14:textId="77777777" w:rsidTr="006C7174">
        <w:trPr>
          <w:trHeight w:val="257"/>
        </w:trPr>
        <w:tc>
          <w:tcPr>
            <w:tcW w:w="778" w:type="dxa"/>
            <w:shd w:val="clear" w:color="auto" w:fill="BFBFBF" w:themeFill="background1" w:themeFillShade="BF"/>
            <w:vAlign w:val="center"/>
          </w:tcPr>
          <w:p w14:paraId="38D9E51F"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1A37A743"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البنية التحتية</w:t>
            </w:r>
          </w:p>
        </w:tc>
      </w:tr>
      <w:tr w:rsidR="006C7174" w:rsidRPr="006C7174" w14:paraId="6175CB08" w14:textId="77777777" w:rsidTr="006C7174">
        <w:trPr>
          <w:trHeight w:val="307"/>
        </w:trPr>
        <w:tc>
          <w:tcPr>
            <w:tcW w:w="778" w:type="dxa"/>
            <w:shd w:val="clear" w:color="auto" w:fill="BFBFBF" w:themeFill="background1" w:themeFillShade="BF"/>
            <w:vAlign w:val="center"/>
          </w:tcPr>
          <w:p w14:paraId="19823431"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6</w:t>
            </w:r>
          </w:p>
        </w:tc>
        <w:tc>
          <w:tcPr>
            <w:tcW w:w="5702" w:type="dxa"/>
          </w:tcPr>
          <w:p w14:paraId="3319042F"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تتوافر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تقنية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حديثة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العمليات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فعّال</w:t>
            </w:r>
            <w:r w:rsidRPr="006C7174">
              <w:rPr>
                <w:rFonts w:ascii="Traditional Arabic" w:hAnsi="Traditional Arabic" w:cs="Traditional Arabic"/>
                <w:sz w:val="24"/>
                <w:szCs w:val="24"/>
              </w:rPr>
              <w:t>.</w:t>
            </w:r>
          </w:p>
        </w:tc>
        <w:tc>
          <w:tcPr>
            <w:tcW w:w="819" w:type="dxa"/>
            <w:vAlign w:val="center"/>
          </w:tcPr>
          <w:p w14:paraId="61C24462"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4C63E1D"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449C88E"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D9FF0B0"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0BE16895"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4AAE329B" w14:textId="77777777" w:rsidTr="006C7174">
        <w:trPr>
          <w:trHeight w:val="79"/>
        </w:trPr>
        <w:tc>
          <w:tcPr>
            <w:tcW w:w="778" w:type="dxa"/>
            <w:shd w:val="clear" w:color="auto" w:fill="BFBFBF" w:themeFill="background1" w:themeFillShade="BF"/>
            <w:vAlign w:val="center"/>
          </w:tcPr>
          <w:p w14:paraId="7EFAE6DE"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7</w:t>
            </w:r>
          </w:p>
        </w:tc>
        <w:tc>
          <w:tcPr>
            <w:tcW w:w="5702" w:type="dxa"/>
          </w:tcPr>
          <w:p w14:paraId="7A77C13D"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تُحدث</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أنظمتها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وبرامجها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دوري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لمواكبة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التطورات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التقنية</w:t>
            </w:r>
            <w:r w:rsidRPr="006C7174">
              <w:rPr>
                <w:rFonts w:ascii="Traditional Arabic" w:hAnsi="Traditional Arabic" w:cs="Traditional Arabic"/>
                <w:sz w:val="24"/>
                <w:szCs w:val="24"/>
              </w:rPr>
              <w:t>.</w:t>
            </w:r>
          </w:p>
        </w:tc>
        <w:tc>
          <w:tcPr>
            <w:tcW w:w="819" w:type="dxa"/>
            <w:vAlign w:val="center"/>
          </w:tcPr>
          <w:p w14:paraId="5F3D4542"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C96D7CE"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51E1EA14"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2DDDED9"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74BB2603"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470522E7" w14:textId="77777777" w:rsidTr="006C7174">
        <w:trPr>
          <w:trHeight w:val="164"/>
        </w:trPr>
        <w:tc>
          <w:tcPr>
            <w:tcW w:w="778" w:type="dxa"/>
            <w:shd w:val="clear" w:color="auto" w:fill="BFBFBF" w:themeFill="background1" w:themeFillShade="BF"/>
            <w:vAlign w:val="center"/>
          </w:tcPr>
          <w:p w14:paraId="17D84558"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8</w:t>
            </w:r>
          </w:p>
        </w:tc>
        <w:tc>
          <w:tcPr>
            <w:tcW w:w="5702" w:type="dxa"/>
          </w:tcPr>
          <w:p w14:paraId="5EE8FD0F"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ربط</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الأنظمة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المختلفة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داخل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لضمان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سهولة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تدفق</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Pr>
              <w:t>.</w:t>
            </w:r>
          </w:p>
        </w:tc>
        <w:tc>
          <w:tcPr>
            <w:tcW w:w="819" w:type="dxa"/>
            <w:vAlign w:val="center"/>
          </w:tcPr>
          <w:p w14:paraId="2B411C37"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BE435CE"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CF11924"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85E7D47"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BF8E8BA"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CD7B075" w14:textId="77777777" w:rsidTr="006C7174">
        <w:trPr>
          <w:trHeight w:val="155"/>
        </w:trPr>
        <w:tc>
          <w:tcPr>
            <w:tcW w:w="778" w:type="dxa"/>
            <w:shd w:val="clear" w:color="auto" w:fill="BFBFBF" w:themeFill="background1" w:themeFillShade="BF"/>
            <w:vAlign w:val="center"/>
          </w:tcPr>
          <w:p w14:paraId="2B18D129"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9</w:t>
            </w:r>
          </w:p>
        </w:tc>
        <w:tc>
          <w:tcPr>
            <w:tcW w:w="5702" w:type="dxa"/>
          </w:tcPr>
          <w:p w14:paraId="721CD22E"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تتوافر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أجهزة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وشبكات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آمنة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وسريعة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تُمكّن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الموظفين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أداء</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مهامهم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بفعالية</w:t>
            </w:r>
            <w:r w:rsidRPr="006C7174">
              <w:rPr>
                <w:rFonts w:ascii="Traditional Arabic" w:hAnsi="Traditional Arabic" w:cs="Traditional Arabic"/>
                <w:sz w:val="24"/>
                <w:szCs w:val="24"/>
              </w:rPr>
              <w:t>.</w:t>
            </w:r>
          </w:p>
        </w:tc>
        <w:tc>
          <w:tcPr>
            <w:tcW w:w="819" w:type="dxa"/>
            <w:vAlign w:val="center"/>
          </w:tcPr>
          <w:p w14:paraId="56B82911"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20C62D7"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6038C0FF"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C50F03E"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481D7328"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BE1D114" w14:textId="77777777" w:rsidTr="006C7174">
        <w:trPr>
          <w:trHeight w:val="148"/>
        </w:trPr>
        <w:tc>
          <w:tcPr>
            <w:tcW w:w="778" w:type="dxa"/>
            <w:shd w:val="clear" w:color="auto" w:fill="BFBFBF" w:themeFill="background1" w:themeFillShade="BF"/>
            <w:vAlign w:val="center"/>
          </w:tcPr>
          <w:p w14:paraId="699933B2"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10</w:t>
            </w:r>
          </w:p>
        </w:tc>
        <w:tc>
          <w:tcPr>
            <w:tcW w:w="5702" w:type="dxa"/>
          </w:tcPr>
          <w:p w14:paraId="35612089"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تخصص</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ميزانية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كافية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لتطوير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وصيانة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التحتية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Pr>
              <w:t>.</w:t>
            </w:r>
          </w:p>
        </w:tc>
        <w:tc>
          <w:tcPr>
            <w:tcW w:w="819" w:type="dxa"/>
            <w:vAlign w:val="center"/>
          </w:tcPr>
          <w:p w14:paraId="6A29FEAF"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681C7463"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6A9DAA0"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5D34EBBD"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24493AA"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60E6656B" w14:textId="77777777" w:rsidTr="006C7174">
        <w:trPr>
          <w:trHeight w:val="563"/>
        </w:trPr>
        <w:tc>
          <w:tcPr>
            <w:tcW w:w="778" w:type="dxa"/>
            <w:shd w:val="clear" w:color="auto" w:fill="BFBFBF" w:themeFill="background1" w:themeFillShade="BF"/>
            <w:vAlign w:val="center"/>
          </w:tcPr>
          <w:p w14:paraId="111EAA76"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607E1B33"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ادارة البيانات وامنها</w:t>
            </w:r>
          </w:p>
        </w:tc>
      </w:tr>
      <w:tr w:rsidR="006C7174" w:rsidRPr="006C7174" w14:paraId="7A8737F1" w14:textId="77777777" w:rsidTr="006C7174">
        <w:trPr>
          <w:trHeight w:val="148"/>
        </w:trPr>
        <w:tc>
          <w:tcPr>
            <w:tcW w:w="778" w:type="dxa"/>
            <w:shd w:val="clear" w:color="auto" w:fill="BFBFBF" w:themeFill="background1" w:themeFillShade="BF"/>
            <w:vAlign w:val="center"/>
          </w:tcPr>
          <w:p w14:paraId="01CD9750"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11</w:t>
            </w:r>
          </w:p>
        </w:tc>
        <w:tc>
          <w:tcPr>
            <w:tcW w:w="5702" w:type="dxa"/>
          </w:tcPr>
          <w:p w14:paraId="47327895"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تعتمد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نظاماً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فعالاً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وتخزينها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منظم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وآمن</w:t>
            </w:r>
            <w:r w:rsidRPr="006C7174">
              <w:rPr>
                <w:rFonts w:ascii="Traditional Arabic" w:hAnsi="Traditional Arabic" w:cs="Traditional Arabic"/>
                <w:sz w:val="24"/>
                <w:szCs w:val="24"/>
              </w:rPr>
              <w:t>.</w:t>
            </w:r>
          </w:p>
        </w:tc>
        <w:tc>
          <w:tcPr>
            <w:tcW w:w="819" w:type="dxa"/>
            <w:vAlign w:val="center"/>
          </w:tcPr>
          <w:p w14:paraId="7648BF86"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5FE86EE4"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2F2FA5D"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E7BC44F"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D26F4BA"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48831922" w14:textId="77777777" w:rsidTr="006C7174">
        <w:trPr>
          <w:trHeight w:val="79"/>
        </w:trPr>
        <w:tc>
          <w:tcPr>
            <w:tcW w:w="778" w:type="dxa"/>
            <w:shd w:val="clear" w:color="auto" w:fill="BFBFBF" w:themeFill="background1" w:themeFillShade="BF"/>
            <w:vAlign w:val="center"/>
          </w:tcPr>
          <w:p w14:paraId="307A177B"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12</w:t>
            </w:r>
          </w:p>
        </w:tc>
        <w:tc>
          <w:tcPr>
            <w:tcW w:w="5702" w:type="dxa"/>
          </w:tcPr>
          <w:p w14:paraId="56E3982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توجد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سياسات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واضحة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لحماية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خصوصية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الحساسة</w:t>
            </w:r>
            <w:r w:rsidRPr="006C7174">
              <w:rPr>
                <w:rFonts w:ascii="Traditional Arabic" w:hAnsi="Traditional Arabic" w:cs="Traditional Arabic"/>
                <w:sz w:val="24"/>
                <w:szCs w:val="24"/>
              </w:rPr>
              <w:t>.</w:t>
            </w:r>
          </w:p>
        </w:tc>
        <w:tc>
          <w:tcPr>
            <w:tcW w:w="819" w:type="dxa"/>
            <w:vAlign w:val="center"/>
          </w:tcPr>
          <w:p w14:paraId="74503102"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374FFB4"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A827E78"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B3AB8E0"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6D3702D"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77557DF6" w14:textId="77777777" w:rsidTr="006C7174">
        <w:trPr>
          <w:trHeight w:val="146"/>
        </w:trPr>
        <w:tc>
          <w:tcPr>
            <w:tcW w:w="778" w:type="dxa"/>
            <w:shd w:val="clear" w:color="auto" w:fill="BFBFBF" w:themeFill="background1" w:themeFillShade="BF"/>
            <w:vAlign w:val="center"/>
          </w:tcPr>
          <w:p w14:paraId="6867FC53"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13</w:t>
            </w:r>
          </w:p>
        </w:tc>
        <w:tc>
          <w:tcPr>
            <w:tcW w:w="5702" w:type="dxa"/>
          </w:tcPr>
          <w:p w14:paraId="7847E739"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استخدام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تقنيات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متقدمة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لضمان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ضد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التهديدات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الإلكترونية</w:t>
            </w:r>
            <w:r w:rsidRPr="006C7174">
              <w:rPr>
                <w:rFonts w:ascii="Traditional Arabic" w:hAnsi="Traditional Arabic" w:cs="Traditional Arabic"/>
                <w:sz w:val="24"/>
                <w:szCs w:val="24"/>
              </w:rPr>
              <w:t>.</w:t>
            </w:r>
          </w:p>
        </w:tc>
        <w:tc>
          <w:tcPr>
            <w:tcW w:w="819" w:type="dxa"/>
            <w:vAlign w:val="center"/>
          </w:tcPr>
          <w:p w14:paraId="797E6532"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00FD3A29"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DACE847"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D5793CE"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3CE2B06"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7CD9E7F6" w14:textId="77777777" w:rsidTr="006C7174">
        <w:trPr>
          <w:trHeight w:val="79"/>
        </w:trPr>
        <w:tc>
          <w:tcPr>
            <w:tcW w:w="778" w:type="dxa"/>
            <w:shd w:val="clear" w:color="auto" w:fill="BFBFBF" w:themeFill="background1" w:themeFillShade="BF"/>
            <w:vAlign w:val="center"/>
          </w:tcPr>
          <w:p w14:paraId="25CE3F14"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14</w:t>
            </w:r>
          </w:p>
        </w:tc>
        <w:tc>
          <w:tcPr>
            <w:tcW w:w="5702" w:type="dxa"/>
          </w:tcPr>
          <w:p w14:paraId="7456ADB7"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تُحلل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بانتظام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اتخاذ</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القرار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سلاسل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الإمداد</w:t>
            </w:r>
            <w:r w:rsidRPr="006C7174">
              <w:rPr>
                <w:rFonts w:ascii="Traditional Arabic" w:hAnsi="Traditional Arabic" w:cs="Traditional Arabic"/>
                <w:sz w:val="24"/>
                <w:szCs w:val="24"/>
              </w:rPr>
              <w:t>.</w:t>
            </w:r>
          </w:p>
        </w:tc>
        <w:tc>
          <w:tcPr>
            <w:tcW w:w="819" w:type="dxa"/>
            <w:vAlign w:val="center"/>
          </w:tcPr>
          <w:p w14:paraId="3C534250"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6123C237"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3DE98F0"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D9E0AAC"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30C605F"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16C1CA28" w14:textId="77777777" w:rsidTr="006C7174">
        <w:trPr>
          <w:trHeight w:val="79"/>
        </w:trPr>
        <w:tc>
          <w:tcPr>
            <w:tcW w:w="778" w:type="dxa"/>
            <w:shd w:val="clear" w:color="auto" w:fill="BFBFBF" w:themeFill="background1" w:themeFillShade="BF"/>
            <w:vAlign w:val="center"/>
          </w:tcPr>
          <w:p w14:paraId="4EA4C532"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15</w:t>
            </w:r>
          </w:p>
        </w:tc>
        <w:tc>
          <w:tcPr>
            <w:tcW w:w="5702" w:type="dxa"/>
          </w:tcPr>
          <w:p w14:paraId="222E00AF"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تلتزم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بالمعايير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الوطنية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والدولية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الخاصة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وإدارتها</w:t>
            </w:r>
            <w:r w:rsidRPr="006C7174">
              <w:rPr>
                <w:rFonts w:ascii="Traditional Arabic" w:hAnsi="Traditional Arabic" w:cs="Traditional Arabic"/>
                <w:sz w:val="24"/>
                <w:szCs w:val="24"/>
              </w:rPr>
              <w:t>.</w:t>
            </w:r>
          </w:p>
        </w:tc>
        <w:tc>
          <w:tcPr>
            <w:tcW w:w="819" w:type="dxa"/>
            <w:vAlign w:val="center"/>
          </w:tcPr>
          <w:p w14:paraId="59DCF42B"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0C8FF11D"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92190B3"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7B8C81D"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6E1FD5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60FD1864" w14:textId="77777777" w:rsidTr="006C7174">
        <w:trPr>
          <w:trHeight w:val="563"/>
        </w:trPr>
        <w:tc>
          <w:tcPr>
            <w:tcW w:w="778" w:type="dxa"/>
            <w:shd w:val="clear" w:color="auto" w:fill="BFBFBF" w:themeFill="background1" w:themeFillShade="BF"/>
            <w:vAlign w:val="center"/>
          </w:tcPr>
          <w:p w14:paraId="23750D31"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5C87CE2A"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الموارد البشرية</w:t>
            </w:r>
          </w:p>
        </w:tc>
      </w:tr>
      <w:tr w:rsidR="006C7174" w:rsidRPr="006C7174" w14:paraId="57DC2BFD" w14:textId="77777777" w:rsidTr="006C7174">
        <w:trPr>
          <w:trHeight w:val="258"/>
        </w:trPr>
        <w:tc>
          <w:tcPr>
            <w:tcW w:w="778" w:type="dxa"/>
            <w:shd w:val="clear" w:color="auto" w:fill="BFBFBF" w:themeFill="background1" w:themeFillShade="BF"/>
            <w:vAlign w:val="center"/>
          </w:tcPr>
          <w:p w14:paraId="689DAD2F"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16</w:t>
            </w:r>
          </w:p>
        </w:tc>
        <w:tc>
          <w:tcPr>
            <w:tcW w:w="5702" w:type="dxa"/>
          </w:tcPr>
          <w:p w14:paraId="0409E3C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تمتلك الكوادر البشرية في المؤسسة المهارات التقنية اللازمة للتعامل مع الأنظمة الرقمية</w:t>
            </w:r>
            <w:r w:rsidRPr="006C7174">
              <w:rPr>
                <w:rFonts w:ascii="Traditional Arabic" w:hAnsi="Traditional Arabic" w:cs="Traditional Arabic"/>
                <w:sz w:val="24"/>
                <w:szCs w:val="24"/>
              </w:rPr>
              <w:t>.</w:t>
            </w:r>
          </w:p>
        </w:tc>
        <w:tc>
          <w:tcPr>
            <w:tcW w:w="819" w:type="dxa"/>
            <w:vAlign w:val="center"/>
          </w:tcPr>
          <w:p w14:paraId="0A732A60"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F2D4E6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824F79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0D3A5A28"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2A17A44"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73E672B8" w14:textId="77777777" w:rsidTr="006C7174">
        <w:trPr>
          <w:trHeight w:val="79"/>
        </w:trPr>
        <w:tc>
          <w:tcPr>
            <w:tcW w:w="778" w:type="dxa"/>
            <w:shd w:val="clear" w:color="auto" w:fill="BFBFBF" w:themeFill="background1" w:themeFillShade="BF"/>
            <w:vAlign w:val="center"/>
          </w:tcPr>
          <w:p w14:paraId="349065F9"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17</w:t>
            </w:r>
          </w:p>
        </w:tc>
        <w:tc>
          <w:tcPr>
            <w:tcW w:w="5702" w:type="dxa"/>
          </w:tcPr>
          <w:p w14:paraId="22A4CBDD"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توفر المؤسسة برامج تدريب مستمرة لتعزيز المهارات الرقمية للموظفين</w:t>
            </w:r>
            <w:r w:rsidRPr="006C7174">
              <w:rPr>
                <w:rFonts w:ascii="Traditional Arabic" w:hAnsi="Traditional Arabic" w:cs="Traditional Arabic"/>
                <w:sz w:val="24"/>
                <w:szCs w:val="24"/>
              </w:rPr>
              <w:t>.</w:t>
            </w:r>
          </w:p>
        </w:tc>
        <w:tc>
          <w:tcPr>
            <w:tcW w:w="819" w:type="dxa"/>
            <w:vAlign w:val="center"/>
          </w:tcPr>
          <w:p w14:paraId="272D9EED"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C36A21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6F45A50"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17399DBC"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864F3B7"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6A09CE4E" w14:textId="77777777" w:rsidTr="006C7174">
        <w:trPr>
          <w:trHeight w:val="79"/>
        </w:trPr>
        <w:tc>
          <w:tcPr>
            <w:tcW w:w="778" w:type="dxa"/>
            <w:shd w:val="clear" w:color="auto" w:fill="BFBFBF" w:themeFill="background1" w:themeFillShade="BF"/>
            <w:vAlign w:val="center"/>
          </w:tcPr>
          <w:p w14:paraId="6ACBE25F"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18</w:t>
            </w:r>
          </w:p>
        </w:tc>
        <w:tc>
          <w:tcPr>
            <w:tcW w:w="5702" w:type="dxa"/>
          </w:tcPr>
          <w:p w14:paraId="2AB83526"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تُشجع الإدارة الموظفين على تبني ثقافة الابتكار الرقمي في العمل</w:t>
            </w:r>
            <w:r w:rsidRPr="006C7174">
              <w:rPr>
                <w:rFonts w:ascii="Traditional Arabic" w:hAnsi="Traditional Arabic" w:cs="Traditional Arabic"/>
                <w:sz w:val="24"/>
                <w:szCs w:val="24"/>
              </w:rPr>
              <w:t>.</w:t>
            </w:r>
          </w:p>
        </w:tc>
        <w:tc>
          <w:tcPr>
            <w:tcW w:w="819" w:type="dxa"/>
            <w:vAlign w:val="center"/>
          </w:tcPr>
          <w:p w14:paraId="77DBB62A"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2E84E69"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6514F460"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FEFE5BB"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14D357C"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10C95C1C" w14:textId="77777777" w:rsidTr="006C7174">
        <w:trPr>
          <w:trHeight w:val="106"/>
        </w:trPr>
        <w:tc>
          <w:tcPr>
            <w:tcW w:w="778" w:type="dxa"/>
            <w:shd w:val="clear" w:color="auto" w:fill="BFBFBF" w:themeFill="background1" w:themeFillShade="BF"/>
            <w:vAlign w:val="center"/>
          </w:tcPr>
          <w:p w14:paraId="153C74A2"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19</w:t>
            </w:r>
          </w:p>
        </w:tc>
        <w:tc>
          <w:tcPr>
            <w:tcW w:w="5702" w:type="dxa"/>
          </w:tcPr>
          <w:p w14:paraId="4B532CB7"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يتم تحفيز العاملين على استخدام الأدوات الرقمية لتحسين الأداء والإنتاجية</w:t>
            </w:r>
            <w:r w:rsidRPr="006C7174">
              <w:rPr>
                <w:rFonts w:ascii="Traditional Arabic" w:hAnsi="Traditional Arabic" w:cs="Traditional Arabic"/>
                <w:sz w:val="24"/>
                <w:szCs w:val="24"/>
              </w:rPr>
              <w:t>.</w:t>
            </w:r>
          </w:p>
        </w:tc>
        <w:tc>
          <w:tcPr>
            <w:tcW w:w="819" w:type="dxa"/>
            <w:vAlign w:val="center"/>
          </w:tcPr>
          <w:p w14:paraId="50E7355B"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50F6CBD5"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6F69A2C"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5D85641F"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15EE6C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1DBDE859" w14:textId="77777777" w:rsidTr="006C7174">
        <w:trPr>
          <w:trHeight w:val="563"/>
        </w:trPr>
        <w:tc>
          <w:tcPr>
            <w:tcW w:w="778" w:type="dxa"/>
            <w:shd w:val="clear" w:color="auto" w:fill="BFBFBF" w:themeFill="background1" w:themeFillShade="BF"/>
            <w:vAlign w:val="center"/>
          </w:tcPr>
          <w:p w14:paraId="17DF4789"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20</w:t>
            </w:r>
          </w:p>
        </w:tc>
        <w:tc>
          <w:tcPr>
            <w:tcW w:w="5702" w:type="dxa"/>
          </w:tcPr>
          <w:p w14:paraId="6BC8106F"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تعتمد المؤسسة أساليب تقييم حديثة تراعي القدرات الرقمية للعاملين</w:t>
            </w:r>
            <w:r w:rsidRPr="006C7174">
              <w:rPr>
                <w:rFonts w:ascii="Traditional Arabic" w:hAnsi="Traditional Arabic" w:cs="Traditional Arabic"/>
                <w:sz w:val="24"/>
                <w:szCs w:val="24"/>
              </w:rPr>
              <w:t>.</w:t>
            </w:r>
          </w:p>
        </w:tc>
        <w:tc>
          <w:tcPr>
            <w:tcW w:w="819" w:type="dxa"/>
            <w:vAlign w:val="center"/>
          </w:tcPr>
          <w:p w14:paraId="752B5EF8"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BE7389F"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1073EE3A"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A86DEF7"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32496E7" w14:textId="77777777" w:rsidR="006C7174" w:rsidRPr="006C7174" w:rsidRDefault="006C7174" w:rsidP="006C7174">
            <w:pPr>
              <w:jc w:val="center"/>
              <w:rPr>
                <w:rFonts w:ascii="Traditional Arabic" w:hAnsi="Traditional Arabic" w:cs="Traditional Arabic"/>
                <w:b/>
                <w:bCs/>
                <w:sz w:val="24"/>
                <w:szCs w:val="24"/>
                <w:rtl/>
              </w:rPr>
            </w:pPr>
          </w:p>
        </w:tc>
      </w:tr>
    </w:tbl>
    <w:p w14:paraId="19875C4D" w14:textId="77777777" w:rsidR="006C7174" w:rsidRPr="0093033F" w:rsidRDefault="006C7174" w:rsidP="006C7174">
      <w:pPr>
        <w:bidi/>
        <w:jc w:val="center"/>
        <w:rPr>
          <w:rFonts w:ascii="Traditional Arabic" w:hAnsi="Traditional Arabic" w:cs="Traditional Arabic"/>
          <w:b/>
          <w:bCs/>
          <w:sz w:val="48"/>
          <w:szCs w:val="48"/>
          <w:rtl/>
        </w:rPr>
      </w:pPr>
    </w:p>
    <w:p w14:paraId="33B51FC6" w14:textId="77777777" w:rsidR="006C7174" w:rsidRPr="0093033F" w:rsidRDefault="006C7174" w:rsidP="006C7174">
      <w:pPr>
        <w:bidi/>
        <w:spacing w:line="360" w:lineRule="auto"/>
        <w:jc w:val="center"/>
        <w:rPr>
          <w:rFonts w:ascii="Traditional Arabic" w:hAnsi="Traditional Arabic" w:cs="Traditional Arabic"/>
          <w:b/>
          <w:bCs/>
          <w:color w:val="000000" w:themeColor="text1"/>
          <w:sz w:val="40"/>
          <w:szCs w:val="40"/>
          <w:rtl/>
        </w:rPr>
      </w:pPr>
    </w:p>
    <w:p w14:paraId="24894E35" w14:textId="7D23A485" w:rsidR="007A1FE9" w:rsidRPr="0093033F" w:rsidRDefault="007A1FE9" w:rsidP="006C7174">
      <w:pPr>
        <w:jc w:val="center"/>
        <w:rPr>
          <w:rFonts w:ascii="Traditional Arabic" w:hAnsi="Traditional Arabic" w:cs="Traditional Arabic"/>
          <w:b/>
          <w:bCs/>
          <w:sz w:val="48"/>
          <w:szCs w:val="48"/>
          <w:rtl/>
        </w:rPr>
      </w:pPr>
      <w:r w:rsidRPr="0093033F">
        <w:rPr>
          <w:rFonts w:ascii="Traditional Arabic" w:hAnsi="Traditional Arabic" w:cs="Traditional Arabic"/>
          <w:b/>
          <w:bCs/>
          <w:color w:val="000000" w:themeColor="text1"/>
          <w:sz w:val="40"/>
          <w:szCs w:val="40"/>
          <w:rtl/>
        </w:rPr>
        <w:br w:type="page"/>
      </w:r>
      <w:r w:rsidR="006C7174">
        <w:rPr>
          <w:rFonts w:ascii="Traditional Arabic" w:hAnsi="Traditional Arabic" w:cs="Traditional Arabic" w:hint="cs"/>
          <w:b/>
          <w:bCs/>
          <w:color w:val="000000" w:themeColor="text1"/>
          <w:sz w:val="40"/>
          <w:szCs w:val="40"/>
          <w:rtl/>
        </w:rPr>
        <w:t>ا</w:t>
      </w:r>
      <w:r w:rsidRPr="0093033F">
        <w:rPr>
          <w:rFonts w:ascii="Traditional Arabic" w:hAnsi="Traditional Arabic" w:cs="Traditional Arabic" w:hint="cs"/>
          <w:b/>
          <w:bCs/>
          <w:sz w:val="48"/>
          <w:szCs w:val="48"/>
          <w:rtl/>
        </w:rPr>
        <w:t>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93033F"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93033F" w:rsidRDefault="007A1FE9" w:rsidP="0093033F">
            <w:pPr>
              <w:jc w:val="center"/>
              <w:rPr>
                <w:rFonts w:ascii="Traditional Arabic" w:hAnsi="Traditional Arabic" w:cs="Traditional Arabic"/>
                <w:b/>
                <w:bCs/>
                <w:sz w:val="28"/>
                <w:szCs w:val="28"/>
              </w:rPr>
            </w:pPr>
            <w:r w:rsidRPr="0093033F">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غير موافق مطلقا</w:t>
            </w:r>
          </w:p>
        </w:tc>
      </w:tr>
      <w:tr w:rsidR="007A1FE9" w:rsidRPr="0093033F" w14:paraId="4A4600A0" w14:textId="77777777" w:rsidTr="00BA632D">
        <w:trPr>
          <w:trHeight w:val="79"/>
        </w:trPr>
        <w:tc>
          <w:tcPr>
            <w:tcW w:w="778" w:type="dxa"/>
            <w:shd w:val="clear" w:color="auto" w:fill="BFBFBF" w:themeFill="background1" w:themeFillShade="BF"/>
            <w:vAlign w:val="center"/>
          </w:tcPr>
          <w:p w14:paraId="15E2D712"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93033F" w:rsidRDefault="007A1FE9" w:rsidP="0093033F">
            <w:pPr>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التشغيلي</w:t>
            </w:r>
          </w:p>
        </w:tc>
      </w:tr>
      <w:tr w:rsidR="007A1FE9" w:rsidRPr="0093033F"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93033F" w:rsidRDefault="007A1FE9" w:rsidP="0093033F">
            <w:pPr>
              <w:jc w:val="center"/>
              <w:rPr>
                <w:rFonts w:ascii="Traditional Arabic" w:hAnsi="Traditional Arabic" w:cs="Traditional Arabic"/>
                <w:b/>
                <w:bCs/>
              </w:rPr>
            </w:pPr>
            <w:r w:rsidRPr="0093033F">
              <w:rPr>
                <w:rFonts w:ascii="Traditional Arabic" w:hAnsi="Traditional Arabic" w:cs="Traditional Arabic" w:hint="cs"/>
                <w:b/>
                <w:bCs/>
                <w:rtl/>
              </w:rPr>
              <w:t>1</w:t>
            </w:r>
          </w:p>
        </w:tc>
        <w:tc>
          <w:tcPr>
            <w:tcW w:w="5702" w:type="dxa"/>
          </w:tcPr>
          <w:p w14:paraId="6C760C70"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تعتمد إدارة الإمداد على أنظمة رقمية تُسهم في تسريع عمليات الطلب والتوريد</w:t>
            </w:r>
            <w:r w:rsidRPr="0093033F">
              <w:rPr>
                <w:rFonts w:ascii="Traditional Arabic" w:hAnsi="Traditional Arabic" w:cs="Traditional Arabic"/>
                <w:sz w:val="24"/>
                <w:szCs w:val="24"/>
              </w:rPr>
              <w:t>.</w:t>
            </w:r>
          </w:p>
        </w:tc>
        <w:tc>
          <w:tcPr>
            <w:tcW w:w="819" w:type="dxa"/>
            <w:vAlign w:val="center"/>
          </w:tcPr>
          <w:p w14:paraId="07C80A8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0483E1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E831E4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72C369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636572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w:t>
            </w:r>
          </w:p>
        </w:tc>
        <w:tc>
          <w:tcPr>
            <w:tcW w:w="5702" w:type="dxa"/>
          </w:tcPr>
          <w:p w14:paraId="7C448B7A"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يتم التخطيط لمخزون الأدوية بطريقة تضمن توافرها المستمر دون فائض أو عجز</w:t>
            </w:r>
            <w:r w:rsidRPr="0093033F">
              <w:rPr>
                <w:rFonts w:ascii="Traditional Arabic" w:hAnsi="Traditional Arabic" w:cs="Traditional Arabic"/>
                <w:sz w:val="24"/>
                <w:szCs w:val="24"/>
              </w:rPr>
              <w:t>.</w:t>
            </w:r>
          </w:p>
        </w:tc>
        <w:tc>
          <w:tcPr>
            <w:tcW w:w="819" w:type="dxa"/>
            <w:vAlign w:val="center"/>
          </w:tcPr>
          <w:p w14:paraId="6CA7CBB7"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C3F2A2E"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E422CE9"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BC1A66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F19D3B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w:t>
            </w:r>
          </w:p>
        </w:tc>
        <w:tc>
          <w:tcPr>
            <w:tcW w:w="5702" w:type="dxa"/>
          </w:tcPr>
          <w:p w14:paraId="555F472C"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93033F">
              <w:rPr>
                <w:rFonts w:ascii="Traditional Arabic" w:hAnsi="Traditional Arabic" w:cs="Traditional Arabic"/>
                <w:sz w:val="24"/>
                <w:szCs w:val="24"/>
              </w:rPr>
              <w:t>.</w:t>
            </w:r>
          </w:p>
        </w:tc>
        <w:tc>
          <w:tcPr>
            <w:tcW w:w="819" w:type="dxa"/>
            <w:vAlign w:val="center"/>
          </w:tcPr>
          <w:p w14:paraId="433A4EA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EE85D8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359878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CB0D3FB"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6C115C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08DB150" w14:textId="77777777" w:rsidTr="00BA632D">
        <w:trPr>
          <w:trHeight w:val="79"/>
        </w:trPr>
        <w:tc>
          <w:tcPr>
            <w:tcW w:w="778" w:type="dxa"/>
            <w:shd w:val="clear" w:color="auto" w:fill="BFBFBF" w:themeFill="background1" w:themeFillShade="BF"/>
            <w:vAlign w:val="center"/>
          </w:tcPr>
          <w:p w14:paraId="38D80D9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4</w:t>
            </w:r>
          </w:p>
        </w:tc>
        <w:tc>
          <w:tcPr>
            <w:tcW w:w="5702" w:type="dxa"/>
          </w:tcPr>
          <w:p w14:paraId="538F0B6A"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تُستخدم مؤشرات أداء واضحة لتقييم كفاءة النقل والتوزيع والتخزين</w:t>
            </w:r>
            <w:r w:rsidRPr="0093033F">
              <w:rPr>
                <w:rFonts w:ascii="Traditional Arabic" w:hAnsi="Traditional Arabic" w:cs="Traditional Arabic"/>
                <w:sz w:val="24"/>
                <w:szCs w:val="24"/>
              </w:rPr>
              <w:t>.</w:t>
            </w:r>
          </w:p>
        </w:tc>
        <w:tc>
          <w:tcPr>
            <w:tcW w:w="819" w:type="dxa"/>
            <w:vAlign w:val="center"/>
          </w:tcPr>
          <w:p w14:paraId="31B5B10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25468D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B4745D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84F305C"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0FEF870"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5</w:t>
            </w:r>
          </w:p>
        </w:tc>
        <w:tc>
          <w:tcPr>
            <w:tcW w:w="5702" w:type="dxa"/>
          </w:tcPr>
          <w:p w14:paraId="79B5CB51"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93033F">
              <w:rPr>
                <w:rFonts w:ascii="Traditional Arabic" w:hAnsi="Traditional Arabic" w:cs="Traditional Arabic"/>
                <w:sz w:val="24"/>
                <w:szCs w:val="24"/>
              </w:rPr>
              <w:t>.</w:t>
            </w:r>
          </w:p>
        </w:tc>
        <w:tc>
          <w:tcPr>
            <w:tcW w:w="819" w:type="dxa"/>
            <w:vAlign w:val="center"/>
          </w:tcPr>
          <w:p w14:paraId="4E45CF4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72E6D99"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B2F825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8A9065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7645E3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C401022" w14:textId="77777777" w:rsidTr="00BA632D">
        <w:trPr>
          <w:trHeight w:val="257"/>
        </w:trPr>
        <w:tc>
          <w:tcPr>
            <w:tcW w:w="778" w:type="dxa"/>
            <w:shd w:val="clear" w:color="auto" w:fill="BFBFBF" w:themeFill="background1" w:themeFillShade="BF"/>
            <w:vAlign w:val="center"/>
          </w:tcPr>
          <w:p w14:paraId="4E30FEEA"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المالي</w:t>
            </w:r>
          </w:p>
        </w:tc>
      </w:tr>
      <w:tr w:rsidR="007A1FE9" w:rsidRPr="0093033F" w14:paraId="11C334E2" w14:textId="77777777" w:rsidTr="00BA632D">
        <w:trPr>
          <w:trHeight w:val="307"/>
        </w:trPr>
        <w:tc>
          <w:tcPr>
            <w:tcW w:w="778" w:type="dxa"/>
            <w:shd w:val="clear" w:color="auto" w:fill="BFBFBF" w:themeFill="background1" w:themeFillShade="BF"/>
            <w:vAlign w:val="center"/>
          </w:tcPr>
          <w:p w14:paraId="30B7AB5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6</w:t>
            </w:r>
          </w:p>
        </w:tc>
        <w:tc>
          <w:tcPr>
            <w:tcW w:w="5702" w:type="dxa"/>
          </w:tcPr>
          <w:p w14:paraId="1134EAE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التحسينات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تكاليف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والتخزين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362509B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5F1C0B7"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67AF82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68F01E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748DFE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1C56A3D" w14:textId="77777777" w:rsidTr="00BA632D">
        <w:trPr>
          <w:trHeight w:val="79"/>
        </w:trPr>
        <w:tc>
          <w:tcPr>
            <w:tcW w:w="778" w:type="dxa"/>
            <w:shd w:val="clear" w:color="auto" w:fill="BFBFBF" w:themeFill="background1" w:themeFillShade="BF"/>
            <w:vAlign w:val="center"/>
          </w:tcPr>
          <w:p w14:paraId="08D074E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7</w:t>
            </w:r>
          </w:p>
        </w:tc>
        <w:tc>
          <w:tcPr>
            <w:tcW w:w="5702" w:type="dxa"/>
          </w:tcPr>
          <w:p w14:paraId="4021A19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تتابع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تكلفة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لضمان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الأمثل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للموارد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المالية</w:t>
            </w:r>
            <w:r w:rsidRPr="0093033F">
              <w:rPr>
                <w:rFonts w:ascii="Traditional Arabic" w:hAnsi="Traditional Arabic" w:cs="Traditional Arabic"/>
                <w:sz w:val="24"/>
                <w:szCs w:val="24"/>
              </w:rPr>
              <w:t>.</w:t>
            </w:r>
          </w:p>
        </w:tc>
        <w:tc>
          <w:tcPr>
            <w:tcW w:w="819" w:type="dxa"/>
            <w:vAlign w:val="center"/>
          </w:tcPr>
          <w:p w14:paraId="6541690F"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96855A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2AB463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FB124D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9E00250"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B9D9E06" w14:textId="77777777" w:rsidTr="00BA632D">
        <w:trPr>
          <w:trHeight w:val="164"/>
        </w:trPr>
        <w:tc>
          <w:tcPr>
            <w:tcW w:w="778" w:type="dxa"/>
            <w:shd w:val="clear" w:color="auto" w:fill="BFBFBF" w:themeFill="background1" w:themeFillShade="BF"/>
            <w:vAlign w:val="center"/>
          </w:tcPr>
          <w:p w14:paraId="4D898252"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8</w:t>
            </w:r>
          </w:p>
        </w:tc>
        <w:tc>
          <w:tcPr>
            <w:tcW w:w="5702" w:type="dxa"/>
          </w:tcPr>
          <w:p w14:paraId="2F596DA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إعداد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تقارير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دقيقة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أداء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متكاملة</w:t>
            </w:r>
            <w:r w:rsidRPr="0093033F">
              <w:rPr>
                <w:rFonts w:ascii="Traditional Arabic" w:hAnsi="Traditional Arabic" w:cs="Traditional Arabic"/>
                <w:sz w:val="24"/>
                <w:szCs w:val="24"/>
              </w:rPr>
              <w:t>.</w:t>
            </w:r>
          </w:p>
        </w:tc>
        <w:tc>
          <w:tcPr>
            <w:tcW w:w="819" w:type="dxa"/>
            <w:vAlign w:val="center"/>
          </w:tcPr>
          <w:p w14:paraId="14D0DF7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C1A71E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D8FE32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4098F1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DC3CD0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E3B3052" w14:textId="77777777" w:rsidTr="00BA632D">
        <w:trPr>
          <w:trHeight w:val="155"/>
        </w:trPr>
        <w:tc>
          <w:tcPr>
            <w:tcW w:w="778" w:type="dxa"/>
            <w:shd w:val="clear" w:color="auto" w:fill="BFBFBF" w:themeFill="background1" w:themeFillShade="BF"/>
            <w:vAlign w:val="center"/>
          </w:tcPr>
          <w:p w14:paraId="28C4182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9</w:t>
            </w:r>
          </w:p>
        </w:tc>
        <w:tc>
          <w:tcPr>
            <w:tcW w:w="5702" w:type="dxa"/>
          </w:tcPr>
          <w:p w14:paraId="05DF976B"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البيانات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لدعم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القرارات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المتعلقة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بالشراء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العقود</w:t>
            </w:r>
            <w:r w:rsidRPr="0093033F">
              <w:rPr>
                <w:rFonts w:ascii="Traditional Arabic" w:hAnsi="Traditional Arabic" w:cs="Traditional Arabic"/>
                <w:sz w:val="24"/>
                <w:szCs w:val="24"/>
              </w:rPr>
              <w:t>.</w:t>
            </w:r>
          </w:p>
        </w:tc>
        <w:tc>
          <w:tcPr>
            <w:tcW w:w="819" w:type="dxa"/>
            <w:vAlign w:val="center"/>
          </w:tcPr>
          <w:p w14:paraId="6DC0920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FAEEC30"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4A7B897"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16159C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EBF5C0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B28193A" w14:textId="77777777" w:rsidTr="00BA632D">
        <w:trPr>
          <w:trHeight w:val="148"/>
        </w:trPr>
        <w:tc>
          <w:tcPr>
            <w:tcW w:w="778" w:type="dxa"/>
            <w:shd w:val="clear" w:color="auto" w:fill="BFBFBF" w:themeFill="background1" w:themeFillShade="BF"/>
            <w:vAlign w:val="center"/>
          </w:tcPr>
          <w:p w14:paraId="4FB98C3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10</w:t>
            </w:r>
          </w:p>
        </w:tc>
        <w:tc>
          <w:tcPr>
            <w:tcW w:w="5702" w:type="dxa"/>
          </w:tcPr>
          <w:p w14:paraId="1C44C5F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يسهم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التحول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الرقمي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رفع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كفاءة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الإنفاق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وتحقيق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وفورات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156B601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352E1A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DA8529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D75FD5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283F3AE"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C9F3F43" w14:textId="77777777" w:rsidTr="00BA632D">
        <w:trPr>
          <w:trHeight w:val="563"/>
        </w:trPr>
        <w:tc>
          <w:tcPr>
            <w:tcW w:w="778" w:type="dxa"/>
            <w:shd w:val="clear" w:color="auto" w:fill="BFBFBF" w:themeFill="background1" w:themeFillShade="BF"/>
            <w:vAlign w:val="center"/>
          </w:tcPr>
          <w:p w14:paraId="0C5C96B2"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الامني</w:t>
            </w:r>
          </w:p>
        </w:tc>
      </w:tr>
      <w:tr w:rsidR="007A1FE9" w:rsidRPr="0093033F" w14:paraId="061748BA" w14:textId="77777777" w:rsidTr="00BA632D">
        <w:trPr>
          <w:trHeight w:val="148"/>
        </w:trPr>
        <w:tc>
          <w:tcPr>
            <w:tcW w:w="778" w:type="dxa"/>
            <w:shd w:val="clear" w:color="auto" w:fill="BFBFBF" w:themeFill="background1" w:themeFillShade="BF"/>
            <w:vAlign w:val="center"/>
          </w:tcPr>
          <w:p w14:paraId="144ADA3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11</w:t>
            </w:r>
          </w:p>
        </w:tc>
        <w:tc>
          <w:tcPr>
            <w:tcW w:w="5702" w:type="dxa"/>
          </w:tcPr>
          <w:p w14:paraId="16A22089"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صارمة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لضمان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وتخزين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الحساسة</w:t>
            </w:r>
            <w:r w:rsidRPr="0093033F">
              <w:rPr>
                <w:rFonts w:ascii="Traditional Arabic" w:hAnsi="Traditional Arabic" w:cs="Traditional Arabic"/>
                <w:sz w:val="24"/>
                <w:szCs w:val="24"/>
              </w:rPr>
              <w:t>.</w:t>
            </w:r>
          </w:p>
        </w:tc>
        <w:tc>
          <w:tcPr>
            <w:tcW w:w="819" w:type="dxa"/>
            <w:vAlign w:val="center"/>
          </w:tcPr>
          <w:p w14:paraId="64C6F63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FE0A300"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7DA1CFB"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59684D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A7282F9"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C42A2A0" w14:textId="77777777" w:rsidTr="00BA632D">
        <w:trPr>
          <w:trHeight w:val="79"/>
        </w:trPr>
        <w:tc>
          <w:tcPr>
            <w:tcW w:w="778" w:type="dxa"/>
            <w:shd w:val="clear" w:color="auto" w:fill="BFBFBF" w:themeFill="background1" w:themeFillShade="BF"/>
            <w:vAlign w:val="center"/>
          </w:tcPr>
          <w:p w14:paraId="464DB8E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12</w:t>
            </w:r>
          </w:p>
        </w:tc>
        <w:tc>
          <w:tcPr>
            <w:tcW w:w="5702" w:type="dxa"/>
          </w:tcPr>
          <w:p w14:paraId="2EBA30C8"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تقنيات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لمراقبة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وتتبع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شحنات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لحمايتها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أو</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الفقدان</w:t>
            </w:r>
            <w:r w:rsidRPr="0093033F">
              <w:rPr>
                <w:rFonts w:ascii="Traditional Arabic" w:hAnsi="Traditional Arabic" w:cs="Traditional Arabic"/>
                <w:sz w:val="24"/>
                <w:szCs w:val="24"/>
              </w:rPr>
              <w:t>.</w:t>
            </w:r>
          </w:p>
        </w:tc>
        <w:tc>
          <w:tcPr>
            <w:tcW w:w="819" w:type="dxa"/>
            <w:vAlign w:val="center"/>
          </w:tcPr>
          <w:p w14:paraId="37EE467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B122CF4"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35371C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3415AD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D4647E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957CAD5" w14:textId="77777777" w:rsidTr="00BA632D">
        <w:trPr>
          <w:trHeight w:val="146"/>
        </w:trPr>
        <w:tc>
          <w:tcPr>
            <w:tcW w:w="778" w:type="dxa"/>
            <w:shd w:val="clear" w:color="auto" w:fill="BFBFBF" w:themeFill="background1" w:themeFillShade="BF"/>
            <w:vAlign w:val="center"/>
          </w:tcPr>
          <w:p w14:paraId="736595D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13</w:t>
            </w:r>
          </w:p>
        </w:tc>
        <w:tc>
          <w:tcPr>
            <w:tcW w:w="5702" w:type="dxa"/>
          </w:tcPr>
          <w:p w14:paraId="1B32180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تطبق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بروتوكولات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أمنية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تحافظ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والمعدات</w:t>
            </w:r>
            <w:r w:rsidRPr="0093033F">
              <w:rPr>
                <w:rFonts w:ascii="Traditional Arabic" w:hAnsi="Traditional Arabic" w:cs="Traditional Arabic"/>
                <w:sz w:val="24"/>
                <w:szCs w:val="24"/>
              </w:rPr>
              <w:t>.</w:t>
            </w:r>
          </w:p>
        </w:tc>
        <w:tc>
          <w:tcPr>
            <w:tcW w:w="819" w:type="dxa"/>
            <w:vAlign w:val="center"/>
          </w:tcPr>
          <w:p w14:paraId="6BD14E0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7AAB82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B66D1AF"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286FE8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FDFD76A"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C536328" w14:textId="77777777" w:rsidTr="00BA632D">
        <w:trPr>
          <w:trHeight w:val="79"/>
        </w:trPr>
        <w:tc>
          <w:tcPr>
            <w:tcW w:w="778" w:type="dxa"/>
            <w:shd w:val="clear" w:color="auto" w:fill="BFBFBF" w:themeFill="background1" w:themeFillShade="BF"/>
            <w:vAlign w:val="center"/>
          </w:tcPr>
          <w:p w14:paraId="180D389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14</w:t>
            </w:r>
          </w:p>
        </w:tc>
        <w:tc>
          <w:tcPr>
            <w:tcW w:w="5702" w:type="dxa"/>
          </w:tcPr>
          <w:p w14:paraId="4E41430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تلتزم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بالمعايير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الوطنية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الدوائية</w:t>
            </w:r>
            <w:r w:rsidRPr="0093033F">
              <w:rPr>
                <w:rFonts w:ascii="Traditional Arabic" w:hAnsi="Traditional Arabic" w:cs="Traditional Arabic"/>
                <w:sz w:val="24"/>
                <w:szCs w:val="24"/>
              </w:rPr>
              <w:t>.</w:t>
            </w:r>
          </w:p>
        </w:tc>
        <w:tc>
          <w:tcPr>
            <w:tcW w:w="819" w:type="dxa"/>
            <w:vAlign w:val="center"/>
          </w:tcPr>
          <w:p w14:paraId="38B4A67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5636EB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29C090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7130624"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FDF808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6431048" w14:textId="77777777" w:rsidTr="00BA632D">
        <w:trPr>
          <w:trHeight w:val="79"/>
        </w:trPr>
        <w:tc>
          <w:tcPr>
            <w:tcW w:w="778" w:type="dxa"/>
            <w:shd w:val="clear" w:color="auto" w:fill="BFBFBF" w:themeFill="background1" w:themeFillShade="BF"/>
            <w:vAlign w:val="center"/>
          </w:tcPr>
          <w:p w14:paraId="260FEFB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15</w:t>
            </w:r>
          </w:p>
        </w:tc>
        <w:tc>
          <w:tcPr>
            <w:tcW w:w="5702" w:type="dxa"/>
          </w:tcPr>
          <w:p w14:paraId="4C6D096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تدريب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تطبيق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جميع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مراحل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0E0E121B"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CD941F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5C393D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B0C72E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7A0FE2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5792556" w14:textId="77777777" w:rsidTr="00BA632D">
        <w:trPr>
          <w:trHeight w:val="563"/>
        </w:trPr>
        <w:tc>
          <w:tcPr>
            <w:tcW w:w="778" w:type="dxa"/>
            <w:shd w:val="clear" w:color="auto" w:fill="BFBFBF" w:themeFill="background1" w:themeFillShade="BF"/>
            <w:vAlign w:val="center"/>
          </w:tcPr>
          <w:p w14:paraId="35D48C7F"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البيئي</w:t>
            </w:r>
          </w:p>
        </w:tc>
      </w:tr>
      <w:tr w:rsidR="007A1FE9" w:rsidRPr="0093033F" w14:paraId="5C8173CD" w14:textId="77777777" w:rsidTr="00BA632D">
        <w:trPr>
          <w:trHeight w:val="258"/>
        </w:trPr>
        <w:tc>
          <w:tcPr>
            <w:tcW w:w="778" w:type="dxa"/>
            <w:shd w:val="clear" w:color="auto" w:fill="BFBFBF" w:themeFill="background1" w:themeFillShade="BF"/>
            <w:vAlign w:val="center"/>
          </w:tcPr>
          <w:p w14:paraId="239A29E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16</w:t>
            </w:r>
          </w:p>
        </w:tc>
        <w:tc>
          <w:tcPr>
            <w:tcW w:w="5702" w:type="dxa"/>
          </w:tcPr>
          <w:p w14:paraId="6C45B48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تلتزم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بمعايير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الاستدامة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البيئية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والتوزيع</w:t>
            </w:r>
            <w:r w:rsidRPr="0093033F">
              <w:rPr>
                <w:rFonts w:ascii="Traditional Arabic" w:hAnsi="Traditional Arabic" w:cs="Traditional Arabic"/>
                <w:sz w:val="24"/>
                <w:szCs w:val="24"/>
              </w:rPr>
              <w:t>.</w:t>
            </w:r>
          </w:p>
        </w:tc>
        <w:tc>
          <w:tcPr>
            <w:tcW w:w="819" w:type="dxa"/>
            <w:vAlign w:val="center"/>
          </w:tcPr>
          <w:p w14:paraId="492C127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ACDFEB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BB2240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C1DD19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EFDDFDA"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57986E4" w14:textId="77777777" w:rsidTr="00BA632D">
        <w:trPr>
          <w:trHeight w:val="79"/>
        </w:trPr>
        <w:tc>
          <w:tcPr>
            <w:tcW w:w="778" w:type="dxa"/>
            <w:shd w:val="clear" w:color="auto" w:fill="BFBFBF" w:themeFill="background1" w:themeFillShade="BF"/>
            <w:vAlign w:val="center"/>
          </w:tcPr>
          <w:p w14:paraId="6D4475D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17</w:t>
            </w:r>
          </w:p>
        </w:tc>
        <w:tc>
          <w:tcPr>
            <w:tcW w:w="5702" w:type="dxa"/>
          </w:tcPr>
          <w:p w14:paraId="766A5275"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النفايات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الناتجة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التغليف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والتخزين</w:t>
            </w:r>
            <w:r w:rsidRPr="0093033F">
              <w:rPr>
                <w:rFonts w:ascii="Traditional Arabic" w:hAnsi="Traditional Arabic" w:cs="Traditional Arabic"/>
                <w:sz w:val="24"/>
                <w:szCs w:val="24"/>
              </w:rPr>
              <w:t>.</w:t>
            </w:r>
          </w:p>
        </w:tc>
        <w:tc>
          <w:tcPr>
            <w:tcW w:w="819" w:type="dxa"/>
            <w:vAlign w:val="center"/>
          </w:tcPr>
          <w:p w14:paraId="67EA551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3CFB75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2BA3A5B"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D5DB18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E6FE38E"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6FCD291" w14:textId="77777777" w:rsidTr="00BA632D">
        <w:trPr>
          <w:trHeight w:val="79"/>
        </w:trPr>
        <w:tc>
          <w:tcPr>
            <w:tcW w:w="778" w:type="dxa"/>
            <w:shd w:val="clear" w:color="auto" w:fill="BFBFBF" w:themeFill="background1" w:themeFillShade="BF"/>
            <w:vAlign w:val="center"/>
          </w:tcPr>
          <w:p w14:paraId="0238BD8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18</w:t>
            </w:r>
          </w:p>
        </w:tc>
        <w:tc>
          <w:tcPr>
            <w:tcW w:w="5702" w:type="dxa"/>
          </w:tcPr>
          <w:p w14:paraId="55CBE90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تقنيات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صديقة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للبيئة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تشغيل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والنقل</w:t>
            </w:r>
            <w:r w:rsidRPr="0093033F">
              <w:rPr>
                <w:rFonts w:ascii="Traditional Arabic" w:hAnsi="Traditional Arabic" w:cs="Traditional Arabic"/>
                <w:sz w:val="24"/>
                <w:szCs w:val="24"/>
              </w:rPr>
              <w:t>.</w:t>
            </w:r>
          </w:p>
        </w:tc>
        <w:tc>
          <w:tcPr>
            <w:tcW w:w="819" w:type="dxa"/>
            <w:vAlign w:val="center"/>
          </w:tcPr>
          <w:p w14:paraId="0AB80E4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208D558"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7ED6E1B"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AA5D32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6A36F9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10EAA3B" w14:textId="77777777" w:rsidTr="00BA632D">
        <w:trPr>
          <w:trHeight w:val="106"/>
        </w:trPr>
        <w:tc>
          <w:tcPr>
            <w:tcW w:w="778" w:type="dxa"/>
            <w:shd w:val="clear" w:color="auto" w:fill="BFBFBF" w:themeFill="background1" w:themeFillShade="BF"/>
            <w:vAlign w:val="center"/>
          </w:tcPr>
          <w:p w14:paraId="1C26CEEF"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19</w:t>
            </w:r>
          </w:p>
        </w:tc>
        <w:tc>
          <w:tcPr>
            <w:tcW w:w="5702" w:type="dxa"/>
          </w:tcPr>
          <w:p w14:paraId="17DD5A8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تهتم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انبعاثات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الكربون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الناتجة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21E6AD4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9918A0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F6817B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76288A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A21E302"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055CE6A" w14:textId="77777777" w:rsidTr="00BA632D">
        <w:trPr>
          <w:trHeight w:val="563"/>
        </w:trPr>
        <w:tc>
          <w:tcPr>
            <w:tcW w:w="778" w:type="dxa"/>
            <w:shd w:val="clear" w:color="auto" w:fill="BFBFBF" w:themeFill="background1" w:themeFillShade="BF"/>
            <w:vAlign w:val="center"/>
          </w:tcPr>
          <w:p w14:paraId="7AA55F7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20</w:t>
            </w:r>
          </w:p>
        </w:tc>
        <w:tc>
          <w:tcPr>
            <w:tcW w:w="5702" w:type="dxa"/>
          </w:tcPr>
          <w:p w14:paraId="354D383F"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إعادة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التدوير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القابلة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للتحلل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الدوائي</w:t>
            </w:r>
            <w:r w:rsidRPr="0093033F">
              <w:rPr>
                <w:rFonts w:ascii="Traditional Arabic" w:hAnsi="Traditional Arabic" w:cs="Traditional Arabic"/>
                <w:sz w:val="24"/>
                <w:szCs w:val="24"/>
              </w:rPr>
              <w:t>.</w:t>
            </w:r>
          </w:p>
        </w:tc>
        <w:tc>
          <w:tcPr>
            <w:tcW w:w="819" w:type="dxa"/>
            <w:vAlign w:val="center"/>
          </w:tcPr>
          <w:p w14:paraId="6E7389D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17C362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5374F5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5EC75A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B6A83F9" w14:textId="77777777" w:rsidR="007A1FE9" w:rsidRPr="0093033F" w:rsidRDefault="007A1FE9" w:rsidP="0093033F">
            <w:pPr>
              <w:jc w:val="center"/>
              <w:rPr>
                <w:rFonts w:ascii="Traditional Arabic" w:hAnsi="Traditional Arabic" w:cs="Traditional Arabic"/>
                <w:b/>
                <w:bCs/>
                <w:sz w:val="24"/>
                <w:szCs w:val="24"/>
                <w:rtl/>
              </w:rPr>
            </w:pPr>
          </w:p>
        </w:tc>
      </w:tr>
    </w:tbl>
    <w:p w14:paraId="76DC5BA5" w14:textId="77777777" w:rsidR="007A1FE9" w:rsidRPr="0093033F" w:rsidRDefault="007A1FE9" w:rsidP="0093033F">
      <w:pPr>
        <w:bidi/>
        <w:jc w:val="center"/>
        <w:rPr>
          <w:rFonts w:ascii="Traditional Arabic" w:hAnsi="Traditional Arabic" w:cs="Traditional Arabic"/>
          <w:b/>
          <w:bCs/>
          <w:sz w:val="48"/>
          <w:szCs w:val="48"/>
          <w:rtl/>
        </w:rPr>
      </w:pPr>
    </w:p>
    <w:p w14:paraId="0E1E6D88" w14:textId="77777777" w:rsidR="007A1FE9" w:rsidRPr="0093033F" w:rsidRDefault="007A1FE9" w:rsidP="0093033F">
      <w:pPr>
        <w:bidi/>
        <w:jc w:val="center"/>
        <w:rPr>
          <w:rFonts w:ascii="Traditional Arabic" w:hAnsi="Traditional Arabic" w:cs="Traditional Arabic"/>
          <w:b/>
          <w:bCs/>
          <w:sz w:val="48"/>
          <w:szCs w:val="48"/>
          <w:rtl/>
        </w:rPr>
      </w:pPr>
    </w:p>
    <w:p w14:paraId="7EB4D069" w14:textId="77777777" w:rsidR="007A1FE9" w:rsidRPr="0093033F" w:rsidRDefault="007A1FE9" w:rsidP="0093033F">
      <w:pPr>
        <w:bidi/>
        <w:jc w:val="center"/>
        <w:rPr>
          <w:rFonts w:ascii="Traditional Arabic" w:hAnsi="Traditional Arabic" w:cs="Traditional Arabic"/>
          <w:b/>
          <w:bCs/>
          <w:sz w:val="48"/>
          <w:szCs w:val="48"/>
          <w:rtl/>
        </w:rPr>
      </w:pPr>
      <w:r w:rsidRPr="0093033F">
        <w:rPr>
          <w:rFonts w:ascii="Traditional Arabic" w:hAnsi="Traditional Arabic" w:cs="Traditional Arabic" w:hint="cs"/>
          <w:b/>
          <w:bCs/>
          <w:sz w:val="48"/>
          <w:szCs w:val="48"/>
          <w:rtl/>
        </w:rPr>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93033F"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93033F" w:rsidRDefault="007A1FE9" w:rsidP="0093033F">
            <w:pPr>
              <w:jc w:val="center"/>
              <w:rPr>
                <w:rFonts w:ascii="Traditional Arabic" w:hAnsi="Traditional Arabic" w:cs="Traditional Arabic"/>
                <w:b/>
                <w:bCs/>
                <w:sz w:val="28"/>
                <w:szCs w:val="28"/>
              </w:rPr>
            </w:pPr>
            <w:r w:rsidRPr="0093033F">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غير موافق مطلقا</w:t>
            </w:r>
          </w:p>
        </w:tc>
      </w:tr>
      <w:tr w:rsidR="007A1FE9" w:rsidRPr="0093033F" w14:paraId="5A60D7ED" w14:textId="77777777" w:rsidTr="00BA632D">
        <w:trPr>
          <w:trHeight w:val="79"/>
        </w:trPr>
        <w:tc>
          <w:tcPr>
            <w:tcW w:w="778" w:type="dxa"/>
            <w:shd w:val="clear" w:color="auto" w:fill="BFBFBF" w:themeFill="background1" w:themeFillShade="BF"/>
            <w:vAlign w:val="center"/>
          </w:tcPr>
          <w:p w14:paraId="4342C41E"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93033F" w:rsidRDefault="007A1FE9" w:rsidP="0093033F">
            <w:pPr>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 xml:space="preserve">المرونة </w:t>
            </w:r>
            <w:proofErr w:type="spellStart"/>
            <w:r w:rsidRPr="0093033F">
              <w:rPr>
                <w:rFonts w:ascii="Traditional Arabic" w:hAnsi="Traditional Arabic" w:cs="Traditional Arabic" w:hint="cs"/>
                <w:b/>
                <w:bCs/>
                <w:sz w:val="32"/>
                <w:szCs w:val="32"/>
                <w:rtl/>
              </w:rPr>
              <w:t>الراسمالية</w:t>
            </w:r>
            <w:proofErr w:type="spellEnd"/>
          </w:p>
        </w:tc>
      </w:tr>
      <w:tr w:rsidR="007A1FE9" w:rsidRPr="0093033F"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93033F" w:rsidRDefault="007A1FE9" w:rsidP="0093033F">
            <w:pPr>
              <w:jc w:val="center"/>
              <w:rPr>
                <w:rFonts w:ascii="Traditional Arabic" w:hAnsi="Traditional Arabic" w:cs="Traditional Arabic"/>
                <w:b/>
                <w:bCs/>
              </w:rPr>
            </w:pPr>
            <w:r w:rsidRPr="0093033F">
              <w:rPr>
                <w:rFonts w:ascii="Traditional Arabic" w:hAnsi="Traditional Arabic" w:cs="Traditional Arabic" w:hint="cs"/>
                <w:b/>
                <w:bCs/>
                <w:rtl/>
              </w:rPr>
              <w:t>1</w:t>
            </w:r>
          </w:p>
        </w:tc>
        <w:tc>
          <w:tcPr>
            <w:tcW w:w="5702" w:type="dxa"/>
          </w:tcPr>
          <w:p w14:paraId="075FE059"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تمتلك المؤسسة قدرة على إعادة تخصيص مواردها المالية بسرعة عند الحاجة</w:t>
            </w:r>
            <w:r w:rsidRPr="0093033F">
              <w:rPr>
                <w:rFonts w:ascii="Traditional Arabic" w:hAnsi="Traditional Arabic" w:cs="Traditional Arabic"/>
                <w:sz w:val="24"/>
                <w:szCs w:val="24"/>
              </w:rPr>
              <w:t>.</w:t>
            </w:r>
          </w:p>
        </w:tc>
        <w:tc>
          <w:tcPr>
            <w:tcW w:w="819" w:type="dxa"/>
            <w:vAlign w:val="center"/>
          </w:tcPr>
          <w:p w14:paraId="042E58E1"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114591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4AAF81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DFD36D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62CE3C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w:t>
            </w:r>
          </w:p>
        </w:tc>
        <w:tc>
          <w:tcPr>
            <w:tcW w:w="5702" w:type="dxa"/>
          </w:tcPr>
          <w:p w14:paraId="0C6DC217"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93033F">
              <w:rPr>
                <w:rFonts w:ascii="Traditional Arabic" w:hAnsi="Traditional Arabic" w:cs="Traditional Arabic"/>
                <w:sz w:val="24"/>
                <w:szCs w:val="24"/>
              </w:rPr>
              <w:t>.</w:t>
            </w:r>
          </w:p>
        </w:tc>
        <w:tc>
          <w:tcPr>
            <w:tcW w:w="819" w:type="dxa"/>
            <w:vAlign w:val="center"/>
          </w:tcPr>
          <w:p w14:paraId="69BBAAF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F9BCCC8"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70BEDD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FAF70F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88DD8A6"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w:t>
            </w:r>
          </w:p>
        </w:tc>
        <w:tc>
          <w:tcPr>
            <w:tcW w:w="5702" w:type="dxa"/>
          </w:tcPr>
          <w:p w14:paraId="2792FAA0"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تُظهر المؤسسة كفاءة في إدارة السيولة لمواجهة الأزمات الطارئة</w:t>
            </w:r>
            <w:r w:rsidRPr="0093033F">
              <w:rPr>
                <w:rFonts w:ascii="Traditional Arabic" w:hAnsi="Traditional Arabic" w:cs="Traditional Arabic"/>
                <w:sz w:val="24"/>
                <w:szCs w:val="24"/>
              </w:rPr>
              <w:t>.</w:t>
            </w:r>
          </w:p>
        </w:tc>
        <w:tc>
          <w:tcPr>
            <w:tcW w:w="819" w:type="dxa"/>
            <w:vAlign w:val="center"/>
          </w:tcPr>
          <w:p w14:paraId="4CA598A0"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7DD1D6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8BE9645"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297AD5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FE16EA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269F2DD" w14:textId="77777777" w:rsidTr="00BA632D">
        <w:trPr>
          <w:trHeight w:val="79"/>
        </w:trPr>
        <w:tc>
          <w:tcPr>
            <w:tcW w:w="778" w:type="dxa"/>
            <w:shd w:val="clear" w:color="auto" w:fill="BFBFBF" w:themeFill="background1" w:themeFillShade="BF"/>
            <w:vAlign w:val="center"/>
          </w:tcPr>
          <w:p w14:paraId="37BE51E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4</w:t>
            </w:r>
          </w:p>
        </w:tc>
        <w:tc>
          <w:tcPr>
            <w:tcW w:w="5702" w:type="dxa"/>
          </w:tcPr>
          <w:p w14:paraId="1B57C75C"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تُسهم السياسات المالية المرنة في استمرارية العمليات دون تعطّل</w:t>
            </w:r>
            <w:r w:rsidRPr="0093033F">
              <w:rPr>
                <w:rFonts w:ascii="Traditional Arabic" w:hAnsi="Traditional Arabic" w:cs="Traditional Arabic"/>
                <w:sz w:val="24"/>
                <w:szCs w:val="24"/>
              </w:rPr>
              <w:t>.</w:t>
            </w:r>
          </w:p>
        </w:tc>
        <w:tc>
          <w:tcPr>
            <w:tcW w:w="819" w:type="dxa"/>
            <w:vAlign w:val="center"/>
          </w:tcPr>
          <w:p w14:paraId="1187C4C1"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093D9A9"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311EF0D"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20CAA94"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AF8B5F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5</w:t>
            </w:r>
          </w:p>
        </w:tc>
        <w:tc>
          <w:tcPr>
            <w:tcW w:w="5702" w:type="dxa"/>
          </w:tcPr>
          <w:p w14:paraId="29312E81"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تدعم الإدارة الاستثمار في التقنيات الحديثة لتعزيز المرونة المالية للمؤسسة</w:t>
            </w:r>
            <w:r w:rsidRPr="0093033F">
              <w:rPr>
                <w:rFonts w:ascii="Traditional Arabic" w:hAnsi="Traditional Arabic" w:cs="Traditional Arabic"/>
                <w:sz w:val="24"/>
                <w:szCs w:val="24"/>
              </w:rPr>
              <w:t>.</w:t>
            </w:r>
          </w:p>
        </w:tc>
        <w:tc>
          <w:tcPr>
            <w:tcW w:w="819" w:type="dxa"/>
            <w:vAlign w:val="center"/>
          </w:tcPr>
          <w:p w14:paraId="5ED1D890"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36DF404"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C36FFEB"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5049246"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B6C27E0"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CCE0E62" w14:textId="77777777" w:rsidTr="00BA632D">
        <w:trPr>
          <w:trHeight w:val="257"/>
        </w:trPr>
        <w:tc>
          <w:tcPr>
            <w:tcW w:w="778" w:type="dxa"/>
            <w:shd w:val="clear" w:color="auto" w:fill="BFBFBF" w:themeFill="background1" w:themeFillShade="BF"/>
            <w:vAlign w:val="center"/>
          </w:tcPr>
          <w:p w14:paraId="568704CD"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الاستراتيجية</w:t>
            </w:r>
          </w:p>
        </w:tc>
      </w:tr>
      <w:tr w:rsidR="007A1FE9" w:rsidRPr="0093033F" w14:paraId="392E9282" w14:textId="77777777" w:rsidTr="00BA632D">
        <w:trPr>
          <w:trHeight w:val="307"/>
        </w:trPr>
        <w:tc>
          <w:tcPr>
            <w:tcW w:w="778" w:type="dxa"/>
            <w:shd w:val="clear" w:color="auto" w:fill="BFBFBF" w:themeFill="background1" w:themeFillShade="BF"/>
            <w:vAlign w:val="center"/>
          </w:tcPr>
          <w:p w14:paraId="580A7B8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6</w:t>
            </w:r>
          </w:p>
        </w:tc>
        <w:tc>
          <w:tcPr>
            <w:tcW w:w="5702" w:type="dxa"/>
          </w:tcPr>
          <w:p w14:paraId="2532A1A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تمتلك</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القدرة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تعديل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استراتيجياتها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استجابة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للتغيرات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البيئية</w:t>
            </w:r>
            <w:r w:rsidRPr="0093033F">
              <w:rPr>
                <w:rFonts w:ascii="Traditional Arabic" w:hAnsi="Traditional Arabic" w:cs="Traditional Arabic"/>
                <w:sz w:val="24"/>
                <w:szCs w:val="24"/>
              </w:rPr>
              <w:t>.</w:t>
            </w:r>
          </w:p>
        </w:tc>
        <w:tc>
          <w:tcPr>
            <w:tcW w:w="819" w:type="dxa"/>
            <w:vAlign w:val="center"/>
          </w:tcPr>
          <w:p w14:paraId="227107F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54B8FAE"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ED3F735"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4BF5C6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C49E04B"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C74FB36" w14:textId="77777777" w:rsidTr="00BA632D">
        <w:trPr>
          <w:trHeight w:val="79"/>
        </w:trPr>
        <w:tc>
          <w:tcPr>
            <w:tcW w:w="778" w:type="dxa"/>
            <w:shd w:val="clear" w:color="auto" w:fill="BFBFBF" w:themeFill="background1" w:themeFillShade="BF"/>
            <w:vAlign w:val="center"/>
          </w:tcPr>
          <w:p w14:paraId="4AB7696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7</w:t>
            </w:r>
          </w:p>
        </w:tc>
        <w:tc>
          <w:tcPr>
            <w:tcW w:w="5702" w:type="dxa"/>
          </w:tcPr>
          <w:p w14:paraId="79538EFF"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تُراجع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العليا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خططها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بشكل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دوري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لتتوافق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التطورات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التقنية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والتنظيمية</w:t>
            </w:r>
            <w:r w:rsidRPr="0093033F">
              <w:rPr>
                <w:rFonts w:ascii="Traditional Arabic" w:hAnsi="Traditional Arabic" w:cs="Traditional Arabic"/>
                <w:sz w:val="24"/>
                <w:szCs w:val="24"/>
              </w:rPr>
              <w:t>.</w:t>
            </w:r>
          </w:p>
        </w:tc>
        <w:tc>
          <w:tcPr>
            <w:tcW w:w="819" w:type="dxa"/>
            <w:vAlign w:val="center"/>
          </w:tcPr>
          <w:p w14:paraId="15A1D32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C2D9AF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C9FBB5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6E3EEE0"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14FC63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85D6962" w14:textId="77777777" w:rsidTr="00BA632D">
        <w:trPr>
          <w:trHeight w:val="164"/>
        </w:trPr>
        <w:tc>
          <w:tcPr>
            <w:tcW w:w="778" w:type="dxa"/>
            <w:shd w:val="clear" w:color="auto" w:fill="BFBFBF" w:themeFill="background1" w:themeFillShade="BF"/>
            <w:vAlign w:val="center"/>
          </w:tcPr>
          <w:p w14:paraId="1ED6136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8</w:t>
            </w:r>
          </w:p>
        </w:tc>
        <w:tc>
          <w:tcPr>
            <w:tcW w:w="5702" w:type="dxa"/>
          </w:tcPr>
          <w:p w14:paraId="15B3D0AE"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تُظهر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استعداداً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لتبنّي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ظهور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فرص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غير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متوقعة</w:t>
            </w:r>
            <w:r w:rsidRPr="0093033F">
              <w:rPr>
                <w:rFonts w:ascii="Traditional Arabic" w:hAnsi="Traditional Arabic" w:cs="Traditional Arabic"/>
                <w:sz w:val="24"/>
                <w:szCs w:val="24"/>
              </w:rPr>
              <w:t>.</w:t>
            </w:r>
          </w:p>
        </w:tc>
        <w:tc>
          <w:tcPr>
            <w:tcW w:w="819" w:type="dxa"/>
            <w:vAlign w:val="center"/>
          </w:tcPr>
          <w:p w14:paraId="2E5970C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847C29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4017F0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872739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9C9A8C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BF626C1" w14:textId="77777777" w:rsidTr="00BA632D">
        <w:trPr>
          <w:trHeight w:val="155"/>
        </w:trPr>
        <w:tc>
          <w:tcPr>
            <w:tcW w:w="778" w:type="dxa"/>
            <w:shd w:val="clear" w:color="auto" w:fill="BFBFBF" w:themeFill="background1" w:themeFillShade="BF"/>
            <w:vAlign w:val="center"/>
          </w:tcPr>
          <w:p w14:paraId="62A0B52F"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9</w:t>
            </w:r>
          </w:p>
        </w:tc>
        <w:tc>
          <w:tcPr>
            <w:tcW w:w="5702" w:type="dxa"/>
          </w:tcPr>
          <w:p w14:paraId="4A53AB15"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تتبنى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أساليب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تفكير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تساعدها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التحديات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المستقبلية</w:t>
            </w:r>
            <w:r w:rsidRPr="0093033F">
              <w:rPr>
                <w:rFonts w:ascii="Traditional Arabic" w:hAnsi="Traditional Arabic" w:cs="Traditional Arabic"/>
                <w:sz w:val="24"/>
                <w:szCs w:val="24"/>
              </w:rPr>
              <w:t>.</w:t>
            </w:r>
          </w:p>
        </w:tc>
        <w:tc>
          <w:tcPr>
            <w:tcW w:w="819" w:type="dxa"/>
            <w:vAlign w:val="center"/>
          </w:tcPr>
          <w:p w14:paraId="06D72AC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7901E0F"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EDDE729"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1F9F53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D406F2E"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4EA6F5D" w14:textId="77777777" w:rsidTr="00BA632D">
        <w:trPr>
          <w:trHeight w:val="148"/>
        </w:trPr>
        <w:tc>
          <w:tcPr>
            <w:tcW w:w="778" w:type="dxa"/>
            <w:shd w:val="clear" w:color="auto" w:fill="BFBFBF" w:themeFill="background1" w:themeFillShade="BF"/>
            <w:vAlign w:val="center"/>
          </w:tcPr>
          <w:p w14:paraId="6D399B4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10</w:t>
            </w:r>
          </w:p>
        </w:tc>
        <w:tc>
          <w:tcPr>
            <w:tcW w:w="5702" w:type="dxa"/>
          </w:tcPr>
          <w:p w14:paraId="56077CA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صياغة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خطط</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بديلة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تضمن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استمرارية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مختلف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الظروف</w:t>
            </w:r>
            <w:r w:rsidRPr="0093033F">
              <w:rPr>
                <w:rFonts w:ascii="Traditional Arabic" w:hAnsi="Traditional Arabic" w:cs="Traditional Arabic"/>
                <w:sz w:val="24"/>
                <w:szCs w:val="24"/>
              </w:rPr>
              <w:t>.</w:t>
            </w:r>
          </w:p>
        </w:tc>
        <w:tc>
          <w:tcPr>
            <w:tcW w:w="819" w:type="dxa"/>
            <w:vAlign w:val="center"/>
          </w:tcPr>
          <w:p w14:paraId="784564B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936733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8EFB73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F547A7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6EB1DF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0AF7908" w14:textId="77777777" w:rsidTr="00BA632D">
        <w:trPr>
          <w:trHeight w:val="563"/>
        </w:trPr>
        <w:tc>
          <w:tcPr>
            <w:tcW w:w="778" w:type="dxa"/>
            <w:shd w:val="clear" w:color="auto" w:fill="BFBFBF" w:themeFill="background1" w:themeFillShade="BF"/>
            <w:vAlign w:val="center"/>
          </w:tcPr>
          <w:p w14:paraId="10BF37AD"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التشغيلية</w:t>
            </w:r>
          </w:p>
        </w:tc>
      </w:tr>
      <w:tr w:rsidR="007A1FE9" w:rsidRPr="0093033F" w14:paraId="503E22EB" w14:textId="77777777" w:rsidTr="00BA632D">
        <w:trPr>
          <w:trHeight w:val="148"/>
        </w:trPr>
        <w:tc>
          <w:tcPr>
            <w:tcW w:w="778" w:type="dxa"/>
            <w:shd w:val="clear" w:color="auto" w:fill="BFBFBF" w:themeFill="background1" w:themeFillShade="BF"/>
            <w:vAlign w:val="center"/>
          </w:tcPr>
          <w:p w14:paraId="36C2E3E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11</w:t>
            </w:r>
          </w:p>
        </w:tc>
        <w:tc>
          <w:tcPr>
            <w:tcW w:w="5702" w:type="dxa"/>
          </w:tcPr>
          <w:p w14:paraId="6DAEC18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تستطيع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تعديل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جداول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والإنتاج</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يتناسب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متطلبات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المتغيرة</w:t>
            </w:r>
            <w:r w:rsidRPr="0093033F">
              <w:rPr>
                <w:rFonts w:ascii="Traditional Arabic" w:hAnsi="Traditional Arabic" w:cs="Traditional Arabic"/>
                <w:sz w:val="24"/>
                <w:szCs w:val="24"/>
              </w:rPr>
              <w:t>.</w:t>
            </w:r>
          </w:p>
        </w:tc>
        <w:tc>
          <w:tcPr>
            <w:tcW w:w="819" w:type="dxa"/>
            <w:vAlign w:val="center"/>
          </w:tcPr>
          <w:p w14:paraId="64434E5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521CBB5"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C909FA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3493BF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B8DF6B4"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4B194F6" w14:textId="77777777" w:rsidTr="00BA632D">
        <w:trPr>
          <w:trHeight w:val="79"/>
        </w:trPr>
        <w:tc>
          <w:tcPr>
            <w:tcW w:w="778" w:type="dxa"/>
            <w:shd w:val="clear" w:color="auto" w:fill="BFBFBF" w:themeFill="background1" w:themeFillShade="BF"/>
            <w:vAlign w:val="center"/>
          </w:tcPr>
          <w:p w14:paraId="7ACE6EC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12</w:t>
            </w:r>
          </w:p>
        </w:tc>
        <w:tc>
          <w:tcPr>
            <w:tcW w:w="5702" w:type="dxa"/>
          </w:tcPr>
          <w:p w14:paraId="5C7DC21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تُظهر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قدرة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الأعطال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أو</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الموارد</w:t>
            </w:r>
            <w:r w:rsidRPr="0093033F">
              <w:rPr>
                <w:rFonts w:ascii="Traditional Arabic" w:hAnsi="Traditional Arabic" w:cs="Traditional Arabic"/>
                <w:sz w:val="24"/>
                <w:szCs w:val="24"/>
              </w:rPr>
              <w:t>.</w:t>
            </w:r>
          </w:p>
        </w:tc>
        <w:tc>
          <w:tcPr>
            <w:tcW w:w="819" w:type="dxa"/>
            <w:vAlign w:val="center"/>
          </w:tcPr>
          <w:p w14:paraId="5F8B732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3CE4D2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C71C54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3AA09E9"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D4B16A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6B6140F" w14:textId="77777777" w:rsidTr="00BA632D">
        <w:trPr>
          <w:trHeight w:val="146"/>
        </w:trPr>
        <w:tc>
          <w:tcPr>
            <w:tcW w:w="778" w:type="dxa"/>
            <w:shd w:val="clear" w:color="auto" w:fill="BFBFBF" w:themeFill="background1" w:themeFillShade="BF"/>
            <w:vAlign w:val="center"/>
          </w:tcPr>
          <w:p w14:paraId="2BAC57F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13</w:t>
            </w:r>
          </w:p>
        </w:tc>
        <w:tc>
          <w:tcPr>
            <w:tcW w:w="5702" w:type="dxa"/>
          </w:tcPr>
          <w:p w14:paraId="0DB86EB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تساعد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كفاءة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Pr>
              <w:t>.</w:t>
            </w:r>
          </w:p>
        </w:tc>
        <w:tc>
          <w:tcPr>
            <w:tcW w:w="819" w:type="dxa"/>
            <w:vAlign w:val="center"/>
          </w:tcPr>
          <w:p w14:paraId="777C01DF"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B60CC55"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B8BD0B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DD1DADC"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6C60B8E"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53C6E39" w14:textId="77777777" w:rsidTr="00BA632D">
        <w:trPr>
          <w:trHeight w:val="79"/>
        </w:trPr>
        <w:tc>
          <w:tcPr>
            <w:tcW w:w="778" w:type="dxa"/>
            <w:shd w:val="clear" w:color="auto" w:fill="BFBFBF" w:themeFill="background1" w:themeFillShade="BF"/>
            <w:vAlign w:val="center"/>
          </w:tcPr>
          <w:p w14:paraId="722C7C9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14</w:t>
            </w:r>
          </w:p>
        </w:tc>
        <w:tc>
          <w:tcPr>
            <w:tcW w:w="5702" w:type="dxa"/>
          </w:tcPr>
          <w:p w14:paraId="2FB53B7F"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يتعاون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بمرونة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لتجاوز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العقبات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وتحقيق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استمرارية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العمليات</w:t>
            </w:r>
            <w:r w:rsidRPr="0093033F">
              <w:rPr>
                <w:rFonts w:ascii="Traditional Arabic" w:hAnsi="Traditional Arabic" w:cs="Traditional Arabic"/>
                <w:sz w:val="24"/>
                <w:szCs w:val="24"/>
              </w:rPr>
              <w:t>.</w:t>
            </w:r>
          </w:p>
        </w:tc>
        <w:tc>
          <w:tcPr>
            <w:tcW w:w="819" w:type="dxa"/>
            <w:vAlign w:val="center"/>
          </w:tcPr>
          <w:p w14:paraId="56B8544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885D2C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0F4E65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E35E97C"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54AE4E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0CDD836" w14:textId="77777777" w:rsidTr="00BA632D">
        <w:trPr>
          <w:trHeight w:val="79"/>
        </w:trPr>
        <w:tc>
          <w:tcPr>
            <w:tcW w:w="778" w:type="dxa"/>
            <w:shd w:val="clear" w:color="auto" w:fill="BFBFBF" w:themeFill="background1" w:themeFillShade="BF"/>
            <w:vAlign w:val="center"/>
          </w:tcPr>
          <w:p w14:paraId="5A5D67A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15</w:t>
            </w:r>
          </w:p>
        </w:tc>
        <w:tc>
          <w:tcPr>
            <w:tcW w:w="5702" w:type="dxa"/>
          </w:tcPr>
          <w:p w14:paraId="4C5E87E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تسمح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باتخاذ</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قرارات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سريعة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للحفاظ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جودة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الخدمات</w:t>
            </w:r>
            <w:r w:rsidRPr="0093033F">
              <w:rPr>
                <w:rFonts w:ascii="Traditional Arabic" w:hAnsi="Traditional Arabic" w:cs="Traditional Arabic"/>
                <w:sz w:val="24"/>
                <w:szCs w:val="24"/>
              </w:rPr>
              <w:t>.</w:t>
            </w:r>
          </w:p>
        </w:tc>
        <w:tc>
          <w:tcPr>
            <w:tcW w:w="819" w:type="dxa"/>
            <w:vAlign w:val="center"/>
          </w:tcPr>
          <w:p w14:paraId="619063A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B4C33D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56CC89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957556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673BAB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DE6B026" w14:textId="77777777" w:rsidTr="00BA632D">
        <w:trPr>
          <w:trHeight w:val="563"/>
        </w:trPr>
        <w:tc>
          <w:tcPr>
            <w:tcW w:w="778" w:type="dxa"/>
            <w:shd w:val="clear" w:color="auto" w:fill="BFBFBF" w:themeFill="background1" w:themeFillShade="BF"/>
            <w:vAlign w:val="center"/>
          </w:tcPr>
          <w:p w14:paraId="23EC8D80"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 xml:space="preserve">المرونة </w:t>
            </w:r>
            <w:proofErr w:type="spellStart"/>
            <w:r w:rsidRPr="0093033F">
              <w:rPr>
                <w:rFonts w:ascii="Traditional Arabic" w:hAnsi="Traditional Arabic" w:cs="Traditional Arabic" w:hint="cs"/>
                <w:b/>
                <w:bCs/>
                <w:sz w:val="32"/>
                <w:szCs w:val="32"/>
                <w:rtl/>
              </w:rPr>
              <w:t>الثفافية</w:t>
            </w:r>
            <w:proofErr w:type="spellEnd"/>
          </w:p>
        </w:tc>
      </w:tr>
      <w:tr w:rsidR="007A1FE9" w:rsidRPr="0093033F" w14:paraId="68A6D6C7" w14:textId="77777777" w:rsidTr="00BA632D">
        <w:trPr>
          <w:trHeight w:val="258"/>
        </w:trPr>
        <w:tc>
          <w:tcPr>
            <w:tcW w:w="778" w:type="dxa"/>
            <w:shd w:val="clear" w:color="auto" w:fill="BFBFBF" w:themeFill="background1" w:themeFillShade="BF"/>
            <w:vAlign w:val="center"/>
          </w:tcPr>
          <w:p w14:paraId="5600646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16</w:t>
            </w:r>
          </w:p>
        </w:tc>
        <w:tc>
          <w:tcPr>
            <w:tcW w:w="5702" w:type="dxa"/>
          </w:tcPr>
          <w:p w14:paraId="681922B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تسود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ثقافة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تتقبل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التغيير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والتجديد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مقاومة</w:t>
            </w:r>
            <w:r w:rsidRPr="0093033F">
              <w:rPr>
                <w:rFonts w:ascii="Traditional Arabic" w:hAnsi="Traditional Arabic" w:cs="Traditional Arabic"/>
                <w:sz w:val="24"/>
                <w:szCs w:val="24"/>
              </w:rPr>
              <w:t>.</w:t>
            </w:r>
          </w:p>
        </w:tc>
        <w:tc>
          <w:tcPr>
            <w:tcW w:w="819" w:type="dxa"/>
            <w:vAlign w:val="center"/>
          </w:tcPr>
          <w:p w14:paraId="2755385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B5E6EF8"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0D3D70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9EC93C4"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3ED7B7B"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77FDA73" w14:textId="77777777" w:rsidTr="00BA632D">
        <w:trPr>
          <w:trHeight w:val="79"/>
        </w:trPr>
        <w:tc>
          <w:tcPr>
            <w:tcW w:w="778" w:type="dxa"/>
            <w:shd w:val="clear" w:color="auto" w:fill="BFBFBF" w:themeFill="background1" w:themeFillShade="BF"/>
            <w:vAlign w:val="center"/>
          </w:tcPr>
          <w:p w14:paraId="638A79D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17</w:t>
            </w:r>
          </w:p>
        </w:tc>
        <w:tc>
          <w:tcPr>
            <w:tcW w:w="5702" w:type="dxa"/>
          </w:tcPr>
          <w:p w14:paraId="527210DD"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الانفتاح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الأفكار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والممارسات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المبتكرة</w:t>
            </w:r>
            <w:r w:rsidRPr="0093033F">
              <w:rPr>
                <w:rFonts w:ascii="Traditional Arabic" w:hAnsi="Traditional Arabic" w:cs="Traditional Arabic"/>
                <w:sz w:val="24"/>
                <w:szCs w:val="24"/>
              </w:rPr>
              <w:t>.</w:t>
            </w:r>
          </w:p>
        </w:tc>
        <w:tc>
          <w:tcPr>
            <w:tcW w:w="819" w:type="dxa"/>
            <w:vAlign w:val="center"/>
          </w:tcPr>
          <w:p w14:paraId="7CFDD89B"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16BA8D9"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A394E19"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375D09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9CF79C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5B07E26" w14:textId="77777777" w:rsidTr="00BA632D">
        <w:trPr>
          <w:trHeight w:val="79"/>
        </w:trPr>
        <w:tc>
          <w:tcPr>
            <w:tcW w:w="778" w:type="dxa"/>
            <w:shd w:val="clear" w:color="auto" w:fill="BFBFBF" w:themeFill="background1" w:themeFillShade="BF"/>
            <w:vAlign w:val="center"/>
          </w:tcPr>
          <w:p w14:paraId="5EEC641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18</w:t>
            </w:r>
          </w:p>
        </w:tc>
        <w:tc>
          <w:tcPr>
            <w:tcW w:w="5702" w:type="dxa"/>
          </w:tcPr>
          <w:p w14:paraId="2DC898EE"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تُقدّر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التنوع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الآراء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والخبرات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كأساس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للتطور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w:t>
            </w:r>
            <w:r w:rsidRPr="0093033F">
              <w:rPr>
                <w:rFonts w:ascii="Traditional Arabic" w:hAnsi="Traditional Arabic" w:cs="Traditional Arabic"/>
                <w:sz w:val="24"/>
                <w:szCs w:val="24"/>
              </w:rPr>
              <w:t>.</w:t>
            </w:r>
          </w:p>
        </w:tc>
        <w:tc>
          <w:tcPr>
            <w:tcW w:w="819" w:type="dxa"/>
            <w:vAlign w:val="center"/>
          </w:tcPr>
          <w:p w14:paraId="039F9C6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D3F1EB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98B08E9"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5E19ABB"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AF9A15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0035751" w14:textId="77777777" w:rsidTr="00BA632D">
        <w:trPr>
          <w:trHeight w:val="106"/>
        </w:trPr>
        <w:tc>
          <w:tcPr>
            <w:tcW w:w="778" w:type="dxa"/>
            <w:shd w:val="clear" w:color="auto" w:fill="BFBFBF" w:themeFill="background1" w:themeFillShade="BF"/>
            <w:vAlign w:val="center"/>
          </w:tcPr>
          <w:p w14:paraId="2EE439F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19</w:t>
            </w:r>
          </w:p>
        </w:tc>
        <w:tc>
          <w:tcPr>
            <w:tcW w:w="5702" w:type="dxa"/>
          </w:tcPr>
          <w:p w14:paraId="0490A17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الأخطاء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فرص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للتعلم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وليس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للّوم</w:t>
            </w:r>
            <w:r w:rsidRPr="0093033F">
              <w:rPr>
                <w:rFonts w:ascii="Traditional Arabic" w:hAnsi="Traditional Arabic" w:cs="Traditional Arabic"/>
                <w:sz w:val="24"/>
                <w:szCs w:val="24"/>
              </w:rPr>
              <w:t>.</w:t>
            </w:r>
          </w:p>
        </w:tc>
        <w:tc>
          <w:tcPr>
            <w:tcW w:w="819" w:type="dxa"/>
            <w:vAlign w:val="center"/>
          </w:tcPr>
          <w:p w14:paraId="3B8FC2F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537BBC0"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62A80C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79C205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B90E08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B67A798" w14:textId="77777777" w:rsidTr="00BA632D">
        <w:trPr>
          <w:trHeight w:val="136"/>
        </w:trPr>
        <w:tc>
          <w:tcPr>
            <w:tcW w:w="778" w:type="dxa"/>
            <w:shd w:val="clear" w:color="auto" w:fill="BFBFBF" w:themeFill="background1" w:themeFillShade="BF"/>
            <w:vAlign w:val="center"/>
          </w:tcPr>
          <w:p w14:paraId="5B398CF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20</w:t>
            </w:r>
          </w:p>
        </w:tc>
        <w:tc>
          <w:tcPr>
            <w:tcW w:w="5702" w:type="dxa"/>
          </w:tcPr>
          <w:p w14:paraId="49E12DE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يدعم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المناخ</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المرن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روح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والتفاهم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Pr>
              <w:t>.</w:t>
            </w:r>
          </w:p>
        </w:tc>
        <w:tc>
          <w:tcPr>
            <w:tcW w:w="819" w:type="dxa"/>
            <w:vAlign w:val="center"/>
          </w:tcPr>
          <w:p w14:paraId="5EAAD8C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B4B064F"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83DF17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B666516"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240CF9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6EC7218" w14:textId="77777777" w:rsidTr="00BA632D">
        <w:trPr>
          <w:trHeight w:val="563"/>
        </w:trPr>
        <w:tc>
          <w:tcPr>
            <w:tcW w:w="10835" w:type="dxa"/>
            <w:gridSpan w:val="7"/>
            <w:shd w:val="clear" w:color="auto" w:fill="BFBFBF" w:themeFill="background1" w:themeFillShade="BF"/>
          </w:tcPr>
          <w:p w14:paraId="32955BB8" w14:textId="1C314D68" w:rsidR="007A1FE9" w:rsidRPr="0093033F" w:rsidRDefault="00F34861" w:rsidP="0093033F">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العلاقات</w:t>
            </w:r>
          </w:p>
        </w:tc>
      </w:tr>
      <w:tr w:rsidR="007A1FE9" w:rsidRPr="0093033F" w14:paraId="50112324" w14:textId="77777777" w:rsidTr="00BA632D">
        <w:trPr>
          <w:trHeight w:val="563"/>
        </w:trPr>
        <w:tc>
          <w:tcPr>
            <w:tcW w:w="778" w:type="dxa"/>
            <w:shd w:val="clear" w:color="auto" w:fill="BFBFBF" w:themeFill="background1" w:themeFillShade="BF"/>
            <w:vAlign w:val="center"/>
          </w:tcPr>
          <w:p w14:paraId="57E1CAC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21</w:t>
            </w:r>
          </w:p>
        </w:tc>
        <w:tc>
          <w:tcPr>
            <w:tcW w:w="5702" w:type="dxa"/>
          </w:tcPr>
          <w:p w14:paraId="0C2DEA4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تتميز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وتعاونية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الموردين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والشركاء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الخارجيين</w:t>
            </w:r>
            <w:r w:rsidRPr="0093033F">
              <w:rPr>
                <w:rFonts w:ascii="Traditional Arabic" w:hAnsi="Traditional Arabic" w:cs="Traditional Arabic"/>
                <w:sz w:val="24"/>
                <w:szCs w:val="24"/>
              </w:rPr>
              <w:t>.</w:t>
            </w:r>
          </w:p>
        </w:tc>
        <w:tc>
          <w:tcPr>
            <w:tcW w:w="819" w:type="dxa"/>
            <w:vAlign w:val="center"/>
          </w:tcPr>
          <w:p w14:paraId="58814410"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21D025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DEF85F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8F438B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C309D5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AB8F08A" w14:textId="77777777" w:rsidTr="00BA632D">
        <w:trPr>
          <w:trHeight w:val="274"/>
        </w:trPr>
        <w:tc>
          <w:tcPr>
            <w:tcW w:w="778" w:type="dxa"/>
            <w:shd w:val="clear" w:color="auto" w:fill="BFBFBF" w:themeFill="background1" w:themeFillShade="BF"/>
            <w:vAlign w:val="center"/>
          </w:tcPr>
          <w:p w14:paraId="3C7E04A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22</w:t>
            </w:r>
          </w:p>
        </w:tc>
        <w:tc>
          <w:tcPr>
            <w:tcW w:w="5702" w:type="dxa"/>
          </w:tcPr>
          <w:p w14:paraId="49865091"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بناء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شبكات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تواصل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فعالة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داخل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وخارجها</w:t>
            </w:r>
            <w:r w:rsidRPr="0093033F">
              <w:rPr>
                <w:rFonts w:ascii="Traditional Arabic" w:hAnsi="Traditional Arabic" w:cs="Traditional Arabic"/>
                <w:sz w:val="24"/>
                <w:szCs w:val="24"/>
              </w:rPr>
              <w:t>.</w:t>
            </w:r>
          </w:p>
        </w:tc>
        <w:tc>
          <w:tcPr>
            <w:tcW w:w="819" w:type="dxa"/>
            <w:vAlign w:val="center"/>
          </w:tcPr>
          <w:p w14:paraId="40CD9DD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B2D592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5C15C4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5FCB02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9FDDAA0"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C902CBB" w14:textId="77777777" w:rsidTr="00BA632D">
        <w:trPr>
          <w:trHeight w:val="126"/>
        </w:trPr>
        <w:tc>
          <w:tcPr>
            <w:tcW w:w="778" w:type="dxa"/>
            <w:shd w:val="clear" w:color="auto" w:fill="BFBFBF" w:themeFill="background1" w:themeFillShade="BF"/>
            <w:vAlign w:val="center"/>
          </w:tcPr>
          <w:p w14:paraId="73F08B6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23</w:t>
            </w:r>
          </w:p>
        </w:tc>
        <w:tc>
          <w:tcPr>
            <w:tcW w:w="5702" w:type="dxa"/>
          </w:tcPr>
          <w:p w14:paraId="6E204A1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تبادل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المعلومات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بسرعة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وشفافية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الأقسام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المختلفة</w:t>
            </w:r>
            <w:r w:rsidRPr="0093033F">
              <w:rPr>
                <w:rFonts w:ascii="Traditional Arabic" w:hAnsi="Traditional Arabic" w:cs="Traditional Arabic"/>
                <w:sz w:val="24"/>
                <w:szCs w:val="24"/>
              </w:rPr>
              <w:t>.</w:t>
            </w:r>
          </w:p>
        </w:tc>
        <w:tc>
          <w:tcPr>
            <w:tcW w:w="819" w:type="dxa"/>
            <w:vAlign w:val="center"/>
          </w:tcPr>
          <w:p w14:paraId="67C6B78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D7AD2C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BF4693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A745B4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CDEDB4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E310288" w14:textId="77777777" w:rsidTr="00BA632D">
        <w:trPr>
          <w:trHeight w:val="47"/>
        </w:trPr>
        <w:tc>
          <w:tcPr>
            <w:tcW w:w="778" w:type="dxa"/>
            <w:shd w:val="clear" w:color="auto" w:fill="BFBFBF" w:themeFill="background1" w:themeFillShade="BF"/>
            <w:vAlign w:val="center"/>
          </w:tcPr>
          <w:p w14:paraId="2210E345"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24</w:t>
            </w:r>
          </w:p>
        </w:tc>
        <w:tc>
          <w:tcPr>
            <w:tcW w:w="5702" w:type="dxa"/>
          </w:tcPr>
          <w:p w14:paraId="7CEB7FA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تتيح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المرنة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التفاعل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متطلبات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والموردين</w:t>
            </w:r>
            <w:r w:rsidRPr="0093033F">
              <w:rPr>
                <w:rFonts w:ascii="Traditional Arabic" w:hAnsi="Traditional Arabic" w:cs="Traditional Arabic"/>
                <w:sz w:val="24"/>
                <w:szCs w:val="24"/>
              </w:rPr>
              <w:t>.</w:t>
            </w:r>
          </w:p>
        </w:tc>
        <w:tc>
          <w:tcPr>
            <w:tcW w:w="819" w:type="dxa"/>
            <w:vAlign w:val="center"/>
          </w:tcPr>
          <w:p w14:paraId="718DA66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2358AD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B1B663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52C3FB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D95281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0FBDB71" w14:textId="77777777" w:rsidTr="00BA632D">
        <w:trPr>
          <w:trHeight w:val="563"/>
        </w:trPr>
        <w:tc>
          <w:tcPr>
            <w:tcW w:w="778" w:type="dxa"/>
            <w:shd w:val="clear" w:color="auto" w:fill="BFBFBF" w:themeFill="background1" w:themeFillShade="BF"/>
            <w:vAlign w:val="center"/>
          </w:tcPr>
          <w:p w14:paraId="493AEA01"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25</w:t>
            </w:r>
          </w:p>
        </w:tc>
        <w:tc>
          <w:tcPr>
            <w:tcW w:w="5702" w:type="dxa"/>
          </w:tcPr>
          <w:p w14:paraId="743016F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تحافظ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قائمة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الثقة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والالتزام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الأطراف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ذات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الصلة</w:t>
            </w:r>
            <w:r w:rsidRPr="0093033F">
              <w:rPr>
                <w:rFonts w:ascii="Traditional Arabic" w:hAnsi="Traditional Arabic" w:cs="Traditional Arabic"/>
                <w:sz w:val="24"/>
                <w:szCs w:val="24"/>
              </w:rPr>
              <w:t>.</w:t>
            </w:r>
          </w:p>
        </w:tc>
        <w:tc>
          <w:tcPr>
            <w:tcW w:w="819" w:type="dxa"/>
            <w:vAlign w:val="center"/>
          </w:tcPr>
          <w:p w14:paraId="73ED92B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C233F7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F478EB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73B5A3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B002E45"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C18D7C2" w14:textId="77777777" w:rsidTr="00BA632D">
        <w:trPr>
          <w:trHeight w:val="563"/>
        </w:trPr>
        <w:tc>
          <w:tcPr>
            <w:tcW w:w="10835" w:type="dxa"/>
            <w:gridSpan w:val="7"/>
            <w:shd w:val="clear" w:color="auto" w:fill="BFBFBF" w:themeFill="background1" w:themeFillShade="BF"/>
          </w:tcPr>
          <w:p w14:paraId="191E57BE"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32"/>
                <w:szCs w:val="32"/>
                <w:rtl/>
              </w:rPr>
              <w:t>مرونة التعلم</w:t>
            </w:r>
          </w:p>
        </w:tc>
      </w:tr>
      <w:tr w:rsidR="007A1FE9" w:rsidRPr="0093033F" w14:paraId="12796FF2" w14:textId="77777777" w:rsidTr="00BA632D">
        <w:trPr>
          <w:trHeight w:val="243"/>
        </w:trPr>
        <w:tc>
          <w:tcPr>
            <w:tcW w:w="778" w:type="dxa"/>
            <w:shd w:val="clear" w:color="auto" w:fill="BFBFBF" w:themeFill="background1" w:themeFillShade="BF"/>
            <w:vAlign w:val="center"/>
          </w:tcPr>
          <w:p w14:paraId="201A0F1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26</w:t>
            </w:r>
          </w:p>
        </w:tc>
        <w:tc>
          <w:tcPr>
            <w:tcW w:w="5702" w:type="dxa"/>
          </w:tcPr>
          <w:p w14:paraId="22C272A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الموظفين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اكتساب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مهارات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ومعارف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باستمرار</w:t>
            </w:r>
            <w:r w:rsidRPr="0093033F">
              <w:rPr>
                <w:rFonts w:ascii="Traditional Arabic" w:hAnsi="Traditional Arabic" w:cs="Traditional Arabic"/>
                <w:sz w:val="24"/>
                <w:szCs w:val="24"/>
              </w:rPr>
              <w:t>.</w:t>
            </w:r>
          </w:p>
        </w:tc>
        <w:tc>
          <w:tcPr>
            <w:tcW w:w="819" w:type="dxa"/>
            <w:vAlign w:val="center"/>
          </w:tcPr>
          <w:p w14:paraId="18B51D1A"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72A3D44"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A7D5D3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66D655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DD57F1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FB15525" w14:textId="77777777" w:rsidTr="00BA632D">
        <w:trPr>
          <w:trHeight w:val="47"/>
        </w:trPr>
        <w:tc>
          <w:tcPr>
            <w:tcW w:w="778" w:type="dxa"/>
            <w:shd w:val="clear" w:color="auto" w:fill="BFBFBF" w:themeFill="background1" w:themeFillShade="BF"/>
            <w:vAlign w:val="center"/>
          </w:tcPr>
          <w:p w14:paraId="57C8618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27</w:t>
            </w:r>
          </w:p>
        </w:tc>
        <w:tc>
          <w:tcPr>
            <w:tcW w:w="5702" w:type="dxa"/>
          </w:tcPr>
          <w:p w14:paraId="3D52E80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تُقيم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برامج</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تدريبية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لمواكبة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التطورات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التقنية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والتنظيمية</w:t>
            </w:r>
            <w:r w:rsidRPr="0093033F">
              <w:rPr>
                <w:rFonts w:ascii="Traditional Arabic" w:hAnsi="Traditional Arabic" w:cs="Traditional Arabic"/>
                <w:sz w:val="24"/>
                <w:szCs w:val="24"/>
              </w:rPr>
              <w:t>.</w:t>
            </w:r>
          </w:p>
        </w:tc>
        <w:tc>
          <w:tcPr>
            <w:tcW w:w="819" w:type="dxa"/>
            <w:vAlign w:val="center"/>
          </w:tcPr>
          <w:p w14:paraId="309C999B"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2BD9E3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F6B3B5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FD105A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0D392B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806059B" w14:textId="77777777" w:rsidTr="00BA632D">
        <w:trPr>
          <w:trHeight w:val="47"/>
        </w:trPr>
        <w:tc>
          <w:tcPr>
            <w:tcW w:w="778" w:type="dxa"/>
            <w:shd w:val="clear" w:color="auto" w:fill="BFBFBF" w:themeFill="background1" w:themeFillShade="BF"/>
            <w:vAlign w:val="center"/>
          </w:tcPr>
          <w:p w14:paraId="411C494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28</w:t>
            </w:r>
          </w:p>
        </w:tc>
        <w:tc>
          <w:tcPr>
            <w:tcW w:w="5702" w:type="dxa"/>
          </w:tcPr>
          <w:p w14:paraId="753404A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تتبنى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ثقافة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التعلم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المستمر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كوسيلة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w:t>
            </w:r>
            <w:r w:rsidRPr="0093033F">
              <w:rPr>
                <w:rFonts w:ascii="Traditional Arabic" w:hAnsi="Traditional Arabic" w:cs="Traditional Arabic"/>
                <w:sz w:val="24"/>
                <w:szCs w:val="24"/>
              </w:rPr>
              <w:t>.</w:t>
            </w:r>
          </w:p>
        </w:tc>
        <w:tc>
          <w:tcPr>
            <w:tcW w:w="819" w:type="dxa"/>
            <w:vAlign w:val="center"/>
          </w:tcPr>
          <w:p w14:paraId="67A36F0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3E7633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ED52E1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356C3C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2A2BBA9"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1605220" w14:textId="77777777" w:rsidTr="00BA632D">
        <w:trPr>
          <w:trHeight w:val="147"/>
        </w:trPr>
        <w:tc>
          <w:tcPr>
            <w:tcW w:w="778" w:type="dxa"/>
            <w:shd w:val="clear" w:color="auto" w:fill="BFBFBF" w:themeFill="background1" w:themeFillShade="BF"/>
            <w:vAlign w:val="center"/>
          </w:tcPr>
          <w:p w14:paraId="7A11E28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29</w:t>
            </w:r>
          </w:p>
        </w:tc>
        <w:tc>
          <w:tcPr>
            <w:tcW w:w="5702" w:type="dxa"/>
          </w:tcPr>
          <w:p w14:paraId="1B2C1901"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التجارب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السابقة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واستخلاص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الدروس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لتطوير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أساليب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Pr>
              <w:t>.</w:t>
            </w:r>
          </w:p>
        </w:tc>
        <w:tc>
          <w:tcPr>
            <w:tcW w:w="819" w:type="dxa"/>
            <w:vAlign w:val="center"/>
          </w:tcPr>
          <w:p w14:paraId="05C80B9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6724E1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A2BA4B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75A2BA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949DAE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2E81285" w14:textId="77777777" w:rsidTr="00BA632D">
        <w:trPr>
          <w:trHeight w:val="563"/>
        </w:trPr>
        <w:tc>
          <w:tcPr>
            <w:tcW w:w="778" w:type="dxa"/>
            <w:shd w:val="clear" w:color="auto" w:fill="BFBFBF" w:themeFill="background1" w:themeFillShade="BF"/>
            <w:vAlign w:val="center"/>
          </w:tcPr>
          <w:p w14:paraId="373B468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30</w:t>
            </w:r>
          </w:p>
        </w:tc>
        <w:tc>
          <w:tcPr>
            <w:tcW w:w="5702" w:type="dxa"/>
          </w:tcPr>
          <w:p w14:paraId="780E808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تحفّز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مشاركة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المعرفة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والخبرات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فيما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بينهم</w:t>
            </w:r>
            <w:r w:rsidRPr="0093033F">
              <w:rPr>
                <w:rFonts w:ascii="Traditional Arabic" w:hAnsi="Traditional Arabic" w:cs="Traditional Arabic"/>
                <w:sz w:val="24"/>
                <w:szCs w:val="24"/>
              </w:rPr>
              <w:t>.</w:t>
            </w:r>
          </w:p>
        </w:tc>
        <w:tc>
          <w:tcPr>
            <w:tcW w:w="819" w:type="dxa"/>
            <w:vAlign w:val="center"/>
          </w:tcPr>
          <w:p w14:paraId="5F651401"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3BD524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10AB84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34B4126"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90F16BD" w14:textId="77777777" w:rsidR="007A1FE9" w:rsidRPr="0093033F" w:rsidRDefault="007A1FE9" w:rsidP="0093033F">
            <w:pPr>
              <w:jc w:val="center"/>
              <w:rPr>
                <w:rFonts w:ascii="Traditional Arabic" w:hAnsi="Traditional Arabic" w:cs="Traditional Arabic"/>
                <w:b/>
                <w:bCs/>
                <w:sz w:val="24"/>
                <w:szCs w:val="24"/>
                <w:rtl/>
              </w:rPr>
            </w:pPr>
          </w:p>
        </w:tc>
      </w:tr>
    </w:tbl>
    <w:p w14:paraId="4C1B6B8E" w14:textId="77777777" w:rsidR="007A1FE9" w:rsidRPr="0093033F" w:rsidRDefault="007A1FE9" w:rsidP="0093033F">
      <w:pPr>
        <w:bidi/>
        <w:jc w:val="center"/>
        <w:rPr>
          <w:rFonts w:ascii="Traditional Arabic" w:hAnsi="Traditional Arabic" w:cs="Traditional Arabic"/>
          <w:b/>
          <w:bCs/>
          <w:sz w:val="48"/>
          <w:szCs w:val="48"/>
          <w:rtl/>
        </w:rPr>
      </w:pPr>
    </w:p>
    <w:p w14:paraId="52FA0E83" w14:textId="77777777" w:rsidR="007A1FE9" w:rsidRPr="0093033F" w:rsidRDefault="007A1FE9" w:rsidP="0093033F">
      <w:pPr>
        <w:bidi/>
        <w:jc w:val="center"/>
        <w:rPr>
          <w:rFonts w:ascii="Traditional Arabic" w:hAnsi="Traditional Arabic" w:cs="Traditional Arabic"/>
          <w:b/>
          <w:bCs/>
          <w:sz w:val="48"/>
          <w:szCs w:val="48"/>
          <w:rtl/>
        </w:rPr>
      </w:pPr>
    </w:p>
    <w:p w14:paraId="5E0B8EF4" w14:textId="77777777" w:rsidR="007A1FE9" w:rsidRPr="0093033F" w:rsidRDefault="007A1FE9" w:rsidP="0093033F">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Pr="0093033F" w:rsidRDefault="00520E3B" w:rsidP="0093033F">
      <w:pPr>
        <w:bidi/>
        <w:rPr>
          <w:rFonts w:ascii="Traditional Arabic" w:hAnsi="Traditional Arabic" w:cs="Traditional Arabic"/>
          <w:b/>
          <w:bCs/>
          <w:sz w:val="32"/>
          <w:szCs w:val="32"/>
          <w:rtl/>
        </w:rPr>
      </w:pPr>
      <w:r w:rsidRPr="0093033F">
        <w:rPr>
          <w:rFonts w:ascii="Simplified Arabic" w:hAnsi="Simplified Arabic" w:cs="Simplified Arabic"/>
          <w:b/>
          <w:bCs/>
          <w:color w:val="0D0D0D" w:themeColor="text1" w:themeTint="F2"/>
          <w:sz w:val="28"/>
          <w:szCs w:val="28"/>
          <w:rtl/>
        </w:rPr>
        <w:br w:type="page"/>
      </w:r>
      <w:r w:rsidRPr="0093033F">
        <w:rPr>
          <w:rFonts w:ascii="Traditional Arabic" w:hAnsi="Traditional Arabic" w:cs="Traditional Arabic" w:hint="cs"/>
          <w:b/>
          <w:bCs/>
          <w:sz w:val="32"/>
          <w:szCs w:val="32"/>
          <w:rtl/>
        </w:rPr>
        <w:t xml:space="preserve">اولاً : البيانات الاولية </w:t>
      </w:r>
    </w:p>
    <w:p w14:paraId="364C61AD" w14:textId="77777777" w:rsidR="00520E3B" w:rsidRPr="0093033F" w:rsidRDefault="00520E3B" w:rsidP="0093033F">
      <w:pPr>
        <w:bidi/>
        <w:rPr>
          <w:rFonts w:ascii="Traditional Arabic" w:hAnsi="Traditional Arabic" w:cs="Traditional Arabic"/>
          <w:b/>
          <w:bCs/>
          <w:sz w:val="32"/>
          <w:szCs w:val="32"/>
          <w:rtl/>
        </w:rPr>
      </w:pPr>
      <w:r w:rsidRPr="0093033F">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sidRPr="0093033F">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sidRPr="0093033F">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Pr="0093033F" w:rsidRDefault="00520E3B" w:rsidP="0093033F">
      <w:pPr>
        <w:bidi/>
        <w:rPr>
          <w:rFonts w:cs="Traditional Arabic"/>
          <w:sz w:val="36"/>
          <w:szCs w:val="36"/>
          <w:rtl/>
        </w:rPr>
      </w:pPr>
      <w:r w:rsidRPr="0093033F">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rsidRPr="0093033F" w14:paraId="23AB7F2C" w14:textId="77777777" w:rsidTr="00E4398D">
        <w:tc>
          <w:tcPr>
            <w:tcW w:w="9016" w:type="dxa"/>
            <w:gridSpan w:val="2"/>
            <w:shd w:val="clear" w:color="auto" w:fill="D9D9D9" w:themeFill="background1" w:themeFillShade="D9"/>
          </w:tcPr>
          <w:p w14:paraId="1D7B7105"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النوع</w:t>
            </w:r>
          </w:p>
        </w:tc>
      </w:tr>
      <w:tr w:rsidR="00520E3B" w:rsidRPr="0093033F" w14:paraId="1519A207" w14:textId="77777777" w:rsidTr="00E4398D">
        <w:tc>
          <w:tcPr>
            <w:tcW w:w="4508" w:type="dxa"/>
          </w:tcPr>
          <w:p w14:paraId="053A70DD" w14:textId="77777777" w:rsidR="00520E3B" w:rsidRPr="0093033F" w:rsidRDefault="00520E3B" w:rsidP="0093033F">
            <w:pPr>
              <w:pStyle w:val="a6"/>
              <w:numPr>
                <w:ilvl w:val="0"/>
                <w:numId w:val="13"/>
              </w:numPr>
              <w:bidi/>
              <w:spacing w:line="360" w:lineRule="auto"/>
              <w:rPr>
                <w:rFonts w:cs="Traditional Arabic"/>
                <w:sz w:val="36"/>
                <w:szCs w:val="36"/>
                <w:rtl/>
              </w:rPr>
            </w:pPr>
            <w:r w:rsidRPr="0093033F">
              <w:rPr>
                <w:rFonts w:cs="Traditional Arabic" w:hint="cs"/>
                <w:sz w:val="36"/>
                <w:szCs w:val="36"/>
                <w:rtl/>
              </w:rPr>
              <w:t>ذكر</w:t>
            </w:r>
          </w:p>
        </w:tc>
        <w:tc>
          <w:tcPr>
            <w:tcW w:w="4508" w:type="dxa"/>
          </w:tcPr>
          <w:p w14:paraId="2E087267" w14:textId="77777777" w:rsidR="00520E3B" w:rsidRPr="0093033F" w:rsidRDefault="00520E3B" w:rsidP="0093033F">
            <w:pPr>
              <w:pStyle w:val="a6"/>
              <w:numPr>
                <w:ilvl w:val="0"/>
                <w:numId w:val="14"/>
              </w:numPr>
              <w:bidi/>
              <w:spacing w:line="360" w:lineRule="auto"/>
              <w:rPr>
                <w:rFonts w:cs="Traditional Arabic"/>
                <w:sz w:val="36"/>
                <w:szCs w:val="36"/>
                <w:rtl/>
              </w:rPr>
            </w:pPr>
            <w:r w:rsidRPr="0093033F">
              <w:rPr>
                <w:rFonts w:cs="Traditional Arabic" w:hint="cs"/>
                <w:sz w:val="36"/>
                <w:szCs w:val="36"/>
                <w:rtl/>
              </w:rPr>
              <w:t>انثى</w:t>
            </w:r>
          </w:p>
        </w:tc>
      </w:tr>
      <w:tr w:rsidR="00520E3B" w:rsidRPr="0093033F" w14:paraId="5554E2D7" w14:textId="77777777" w:rsidTr="00E4398D">
        <w:tc>
          <w:tcPr>
            <w:tcW w:w="9016" w:type="dxa"/>
            <w:gridSpan w:val="2"/>
            <w:shd w:val="clear" w:color="auto" w:fill="D9D9D9" w:themeFill="background1" w:themeFillShade="D9"/>
          </w:tcPr>
          <w:p w14:paraId="13699A65"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العمر </w:t>
            </w:r>
          </w:p>
        </w:tc>
      </w:tr>
      <w:tr w:rsidR="00520E3B" w:rsidRPr="0093033F" w14:paraId="52C744A0" w14:textId="77777777" w:rsidTr="00E4398D">
        <w:tc>
          <w:tcPr>
            <w:tcW w:w="4508" w:type="dxa"/>
          </w:tcPr>
          <w:p w14:paraId="348F3D41"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أقل من 30 سنة </w:t>
            </w:r>
          </w:p>
        </w:tc>
        <w:tc>
          <w:tcPr>
            <w:tcW w:w="4508" w:type="dxa"/>
          </w:tcPr>
          <w:p w14:paraId="762DB6B5"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من 30 سنة الى أقل من 40 سنة </w:t>
            </w:r>
          </w:p>
        </w:tc>
      </w:tr>
      <w:tr w:rsidR="00520E3B" w:rsidRPr="0093033F" w14:paraId="4EEFBB6E" w14:textId="77777777" w:rsidTr="00E4398D">
        <w:tc>
          <w:tcPr>
            <w:tcW w:w="4508" w:type="dxa"/>
          </w:tcPr>
          <w:p w14:paraId="41A0862A"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من 40 سنة الى اقل من 50 سنة </w:t>
            </w:r>
          </w:p>
        </w:tc>
        <w:tc>
          <w:tcPr>
            <w:tcW w:w="4508" w:type="dxa"/>
          </w:tcPr>
          <w:p w14:paraId="4647E382"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50 سنة فأكثر </w:t>
            </w:r>
          </w:p>
        </w:tc>
      </w:tr>
      <w:tr w:rsidR="00520E3B" w:rsidRPr="0093033F" w14:paraId="4E637F7E" w14:textId="77777777" w:rsidTr="00E4398D">
        <w:tc>
          <w:tcPr>
            <w:tcW w:w="9016" w:type="dxa"/>
            <w:gridSpan w:val="2"/>
            <w:shd w:val="clear" w:color="auto" w:fill="D9D9D9" w:themeFill="background1" w:themeFillShade="D9"/>
          </w:tcPr>
          <w:p w14:paraId="5DF6568E"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المؤهل التعليمي </w:t>
            </w:r>
          </w:p>
        </w:tc>
      </w:tr>
      <w:tr w:rsidR="00520E3B" w:rsidRPr="0093033F" w14:paraId="47185783" w14:textId="77777777" w:rsidTr="00E4398D">
        <w:tc>
          <w:tcPr>
            <w:tcW w:w="4508" w:type="dxa"/>
          </w:tcPr>
          <w:p w14:paraId="5A1EF2EB"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ثانوية عامة فأقل</w:t>
            </w:r>
          </w:p>
        </w:tc>
        <w:tc>
          <w:tcPr>
            <w:tcW w:w="4508" w:type="dxa"/>
          </w:tcPr>
          <w:p w14:paraId="7059FBA8"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بكالوريوس</w:t>
            </w:r>
          </w:p>
        </w:tc>
      </w:tr>
      <w:tr w:rsidR="00520E3B" w:rsidRPr="0093033F" w14:paraId="47622BFF" w14:textId="77777777" w:rsidTr="00E4398D">
        <w:tc>
          <w:tcPr>
            <w:tcW w:w="4508" w:type="dxa"/>
          </w:tcPr>
          <w:p w14:paraId="0BE2239F"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دبلوم</w:t>
            </w:r>
          </w:p>
        </w:tc>
        <w:tc>
          <w:tcPr>
            <w:tcW w:w="4508" w:type="dxa"/>
          </w:tcPr>
          <w:p w14:paraId="7D7D34DE"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دراسات عليا</w:t>
            </w:r>
          </w:p>
        </w:tc>
      </w:tr>
      <w:tr w:rsidR="00520E3B" w:rsidRPr="0093033F" w14:paraId="2E45D151" w14:textId="77777777" w:rsidTr="00E4398D">
        <w:tc>
          <w:tcPr>
            <w:tcW w:w="9016" w:type="dxa"/>
            <w:gridSpan w:val="2"/>
            <w:shd w:val="clear" w:color="auto" w:fill="D9D9D9" w:themeFill="background1" w:themeFillShade="D9"/>
          </w:tcPr>
          <w:p w14:paraId="1C3EBF83"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عدد سنوات الخبرة </w:t>
            </w:r>
          </w:p>
        </w:tc>
      </w:tr>
      <w:tr w:rsidR="00520E3B" w:rsidRPr="0093033F" w14:paraId="0ECFB045" w14:textId="77777777" w:rsidTr="00E4398D">
        <w:tc>
          <w:tcPr>
            <w:tcW w:w="4508" w:type="dxa"/>
          </w:tcPr>
          <w:p w14:paraId="477BEA44"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أقل من سنتين</w:t>
            </w:r>
          </w:p>
        </w:tc>
        <w:tc>
          <w:tcPr>
            <w:tcW w:w="4508" w:type="dxa"/>
          </w:tcPr>
          <w:p w14:paraId="77D7045F"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 xml:space="preserve">من 2 الى اقل من 5 سنوات </w:t>
            </w:r>
          </w:p>
        </w:tc>
      </w:tr>
      <w:tr w:rsidR="00520E3B" w:rsidRPr="0093033F" w14:paraId="779C2FD8" w14:textId="77777777" w:rsidTr="00E4398D">
        <w:tc>
          <w:tcPr>
            <w:tcW w:w="4508" w:type="dxa"/>
          </w:tcPr>
          <w:p w14:paraId="50A9EF01"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 xml:space="preserve">من 5 الى اقل من 10 سنوات </w:t>
            </w:r>
          </w:p>
        </w:tc>
        <w:tc>
          <w:tcPr>
            <w:tcW w:w="4508" w:type="dxa"/>
          </w:tcPr>
          <w:p w14:paraId="2242CC16"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من 10 الى اقل من 15 سنة</w:t>
            </w:r>
          </w:p>
        </w:tc>
      </w:tr>
      <w:tr w:rsidR="00520E3B" w:rsidRPr="0093033F" w14:paraId="66B27BD6" w14:textId="77777777" w:rsidTr="00E4398D">
        <w:tc>
          <w:tcPr>
            <w:tcW w:w="4508" w:type="dxa"/>
          </w:tcPr>
          <w:p w14:paraId="3DE47917"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15 سنة فأكثر</w:t>
            </w:r>
          </w:p>
        </w:tc>
        <w:tc>
          <w:tcPr>
            <w:tcW w:w="4508" w:type="dxa"/>
          </w:tcPr>
          <w:p w14:paraId="01063882" w14:textId="77777777" w:rsidR="00520E3B" w:rsidRPr="0093033F" w:rsidRDefault="00520E3B" w:rsidP="0093033F">
            <w:pPr>
              <w:pStyle w:val="a6"/>
              <w:bidi/>
              <w:spacing w:line="360" w:lineRule="auto"/>
              <w:rPr>
                <w:rFonts w:cs="Traditional Arabic"/>
                <w:sz w:val="36"/>
                <w:szCs w:val="36"/>
                <w:rtl/>
              </w:rPr>
            </w:pPr>
          </w:p>
        </w:tc>
      </w:tr>
    </w:tbl>
    <w:p w14:paraId="6845ABD0" w14:textId="77777777" w:rsidR="00520E3B" w:rsidRPr="0093033F" w:rsidRDefault="00520E3B" w:rsidP="0093033F">
      <w:pPr>
        <w:bidi/>
        <w:rPr>
          <w:rFonts w:ascii="Traditional Arabic" w:hAnsi="Traditional Arabic" w:cs="Traditional Arabic"/>
          <w:sz w:val="32"/>
          <w:szCs w:val="32"/>
          <w:rtl/>
        </w:rPr>
      </w:pPr>
    </w:p>
    <w:p w14:paraId="53DD4585" w14:textId="64154475" w:rsidR="00520E3B" w:rsidRPr="00845E2F" w:rsidRDefault="00520E3B" w:rsidP="0093033F">
      <w:pPr>
        <w:rPr>
          <w:rFonts w:ascii="Traditional Arabic" w:hAnsi="Traditional Arabic" w:cs="Traditional Arabic"/>
          <w:b/>
          <w:bCs/>
          <w:color w:val="000000" w:themeColor="text1"/>
          <w:sz w:val="40"/>
          <w:szCs w:val="40"/>
          <w:lang w:val="en-US"/>
        </w:rPr>
      </w:pPr>
    </w:p>
    <w:sectPr w:rsidR="00520E3B" w:rsidRPr="00845E2F" w:rsidSect="005763C6">
      <w:footerReference w:type="default" r:id="rId2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3EC8" w14:textId="77777777" w:rsidR="00630042" w:rsidRDefault="00630042" w:rsidP="005763C6">
      <w:pPr>
        <w:spacing w:after="0" w:line="240" w:lineRule="auto"/>
      </w:pPr>
      <w:r>
        <w:separator/>
      </w:r>
    </w:p>
  </w:endnote>
  <w:endnote w:type="continuationSeparator" w:id="0">
    <w:p w14:paraId="4D4C176D" w14:textId="77777777" w:rsidR="00630042" w:rsidRDefault="00630042"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759730"/>
      <w:docPartObj>
        <w:docPartGallery w:val="Page Numbers (Bottom of Page)"/>
        <w:docPartUnique/>
      </w:docPartObj>
    </w:sdtPr>
    <w:sdtEndPr>
      <w:rPr>
        <w:noProof/>
      </w:rPr>
    </w:sdtEndPr>
    <w:sdtContent>
      <w:p w14:paraId="5D640F94" w14:textId="77777777" w:rsidR="008A09B2" w:rsidRDefault="008A09B2">
        <w:pPr>
          <w:pStyle w:val="ab"/>
          <w:jc w:val="center"/>
        </w:pPr>
        <w:r>
          <w:fldChar w:fldCharType="begin"/>
        </w:r>
        <w:r>
          <w:instrText xml:space="preserve"> PAGE   \* MERGEFORMAT </w:instrText>
        </w:r>
        <w:r>
          <w:fldChar w:fldCharType="separate"/>
        </w:r>
        <w:r>
          <w:rPr>
            <w:rFonts w:hint="cs"/>
            <w:noProof/>
            <w:rtl/>
          </w:rPr>
          <w:t>‌ب</w:t>
        </w:r>
        <w:r>
          <w:rPr>
            <w:noProof/>
          </w:rPr>
          <w:fldChar w:fldCharType="end"/>
        </w:r>
      </w:p>
    </w:sdtContent>
  </w:sdt>
  <w:p w14:paraId="62B689BD" w14:textId="77777777" w:rsidR="008A09B2" w:rsidRDefault="008A09B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99B4" w14:textId="77777777" w:rsidR="008A09B2" w:rsidRDefault="008A09B2">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0606"/>
      <w:docPartObj>
        <w:docPartGallery w:val="Page Numbers (Bottom of Page)"/>
        <w:docPartUnique/>
      </w:docPartObj>
    </w:sdtPr>
    <w:sdtEndPr>
      <w:rPr>
        <w:noProof/>
      </w:rPr>
    </w:sdtEndPr>
    <w:sdtContent>
      <w:p w14:paraId="237F08BB" w14:textId="524FC646" w:rsidR="002740CE" w:rsidRDefault="002740CE">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06D372F" w14:textId="77777777" w:rsidR="002740CE" w:rsidRDefault="002740CE">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316CC" w14:textId="77777777" w:rsidR="00630042" w:rsidRDefault="00630042" w:rsidP="005763C6">
      <w:pPr>
        <w:spacing w:after="0" w:line="240" w:lineRule="auto"/>
      </w:pPr>
      <w:r>
        <w:separator/>
      </w:r>
    </w:p>
  </w:footnote>
  <w:footnote w:type="continuationSeparator" w:id="0">
    <w:p w14:paraId="57E1736B" w14:textId="77777777" w:rsidR="00630042" w:rsidRDefault="00630042"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609C1"/>
    <w:multiLevelType w:val="multilevel"/>
    <w:tmpl w:val="C8946576"/>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9"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6"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771D86"/>
    <w:multiLevelType w:val="hybridMultilevel"/>
    <w:tmpl w:val="C1E8586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2"/>
  </w:num>
  <w:num w:numId="2" w16cid:durableId="1952276530">
    <w:abstractNumId w:val="18"/>
  </w:num>
  <w:num w:numId="3" w16cid:durableId="666136134">
    <w:abstractNumId w:val="15"/>
  </w:num>
  <w:num w:numId="4" w16cid:durableId="991182333">
    <w:abstractNumId w:val="20"/>
  </w:num>
  <w:num w:numId="5" w16cid:durableId="263879196">
    <w:abstractNumId w:val="24"/>
  </w:num>
  <w:num w:numId="6" w16cid:durableId="465199332">
    <w:abstractNumId w:val="12"/>
  </w:num>
  <w:num w:numId="7" w16cid:durableId="2006087571">
    <w:abstractNumId w:val="7"/>
  </w:num>
  <w:num w:numId="8" w16cid:durableId="650644092">
    <w:abstractNumId w:val="27"/>
  </w:num>
  <w:num w:numId="9" w16cid:durableId="2125726238">
    <w:abstractNumId w:val="29"/>
  </w:num>
  <w:num w:numId="10" w16cid:durableId="378632859">
    <w:abstractNumId w:val="23"/>
  </w:num>
  <w:num w:numId="11" w16cid:durableId="1422799621">
    <w:abstractNumId w:val="32"/>
  </w:num>
  <w:num w:numId="12" w16cid:durableId="826752105">
    <w:abstractNumId w:val="2"/>
  </w:num>
  <w:num w:numId="13" w16cid:durableId="1171796850">
    <w:abstractNumId w:val="16"/>
  </w:num>
  <w:num w:numId="14" w16cid:durableId="1838810173">
    <w:abstractNumId w:val="11"/>
  </w:num>
  <w:num w:numId="15" w16cid:durableId="1414930456">
    <w:abstractNumId w:val="6"/>
  </w:num>
  <w:num w:numId="16" w16cid:durableId="488786493">
    <w:abstractNumId w:val="9"/>
  </w:num>
  <w:num w:numId="17" w16cid:durableId="249432758">
    <w:abstractNumId w:val="25"/>
  </w:num>
  <w:num w:numId="18" w16cid:durableId="1048844838">
    <w:abstractNumId w:val="19"/>
  </w:num>
  <w:num w:numId="19" w16cid:durableId="1308824418">
    <w:abstractNumId w:val="17"/>
  </w:num>
  <w:num w:numId="20" w16cid:durableId="727269950">
    <w:abstractNumId w:val="4"/>
  </w:num>
  <w:num w:numId="21" w16cid:durableId="954554032">
    <w:abstractNumId w:val="26"/>
  </w:num>
  <w:num w:numId="22" w16cid:durableId="1340044597">
    <w:abstractNumId w:val="3"/>
  </w:num>
  <w:num w:numId="23" w16cid:durableId="1122109992">
    <w:abstractNumId w:val="0"/>
  </w:num>
  <w:num w:numId="24" w16cid:durableId="1061439000">
    <w:abstractNumId w:val="21"/>
  </w:num>
  <w:num w:numId="25" w16cid:durableId="1149860308">
    <w:abstractNumId w:val="5"/>
  </w:num>
  <w:num w:numId="26" w16cid:durableId="422916851">
    <w:abstractNumId w:val="14"/>
  </w:num>
  <w:num w:numId="27" w16cid:durableId="255359150">
    <w:abstractNumId w:val="33"/>
  </w:num>
  <w:num w:numId="28" w16cid:durableId="729572600">
    <w:abstractNumId w:val="13"/>
  </w:num>
  <w:num w:numId="29" w16cid:durableId="800539049">
    <w:abstractNumId w:val="10"/>
  </w:num>
  <w:num w:numId="30" w16cid:durableId="1416707442">
    <w:abstractNumId w:val="30"/>
  </w:num>
  <w:num w:numId="31" w16cid:durableId="1417090813">
    <w:abstractNumId w:val="28"/>
  </w:num>
  <w:num w:numId="32" w16cid:durableId="1101951760">
    <w:abstractNumId w:val="1"/>
  </w:num>
  <w:num w:numId="33" w16cid:durableId="1446847398">
    <w:abstractNumId w:val="31"/>
  </w:num>
  <w:num w:numId="34" w16cid:durableId="18006866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2458C"/>
    <w:rsid w:val="00033BCE"/>
    <w:rsid w:val="00037A54"/>
    <w:rsid w:val="0004235D"/>
    <w:rsid w:val="0004304A"/>
    <w:rsid w:val="000565BB"/>
    <w:rsid w:val="00057043"/>
    <w:rsid w:val="00073AD0"/>
    <w:rsid w:val="00075727"/>
    <w:rsid w:val="00090890"/>
    <w:rsid w:val="00092716"/>
    <w:rsid w:val="000A00B8"/>
    <w:rsid w:val="000B4E34"/>
    <w:rsid w:val="000B6A92"/>
    <w:rsid w:val="000C06E5"/>
    <w:rsid w:val="000C4BD5"/>
    <w:rsid w:val="000C6596"/>
    <w:rsid w:val="000D2802"/>
    <w:rsid w:val="000F740D"/>
    <w:rsid w:val="00111702"/>
    <w:rsid w:val="00113934"/>
    <w:rsid w:val="00113AFA"/>
    <w:rsid w:val="00120112"/>
    <w:rsid w:val="00120C58"/>
    <w:rsid w:val="001219B7"/>
    <w:rsid w:val="00121BF7"/>
    <w:rsid w:val="00131271"/>
    <w:rsid w:val="00132CAF"/>
    <w:rsid w:val="00142BCD"/>
    <w:rsid w:val="00150030"/>
    <w:rsid w:val="00156B84"/>
    <w:rsid w:val="00166B04"/>
    <w:rsid w:val="0017208D"/>
    <w:rsid w:val="00181C60"/>
    <w:rsid w:val="00196A3F"/>
    <w:rsid w:val="001A5C5B"/>
    <w:rsid w:val="001E20AA"/>
    <w:rsid w:val="001F06B8"/>
    <w:rsid w:val="001F2472"/>
    <w:rsid w:val="002325A7"/>
    <w:rsid w:val="00256F84"/>
    <w:rsid w:val="0027006D"/>
    <w:rsid w:val="00272858"/>
    <w:rsid w:val="002740CE"/>
    <w:rsid w:val="0027427D"/>
    <w:rsid w:val="0028535C"/>
    <w:rsid w:val="002B687D"/>
    <w:rsid w:val="002C3389"/>
    <w:rsid w:val="002C41DD"/>
    <w:rsid w:val="002D0057"/>
    <w:rsid w:val="00303D06"/>
    <w:rsid w:val="003073A5"/>
    <w:rsid w:val="0030795A"/>
    <w:rsid w:val="00326E8C"/>
    <w:rsid w:val="003378D3"/>
    <w:rsid w:val="003510FF"/>
    <w:rsid w:val="0035115F"/>
    <w:rsid w:val="00360C0D"/>
    <w:rsid w:val="003641B8"/>
    <w:rsid w:val="0037242E"/>
    <w:rsid w:val="00372D3D"/>
    <w:rsid w:val="003949EC"/>
    <w:rsid w:val="0039540C"/>
    <w:rsid w:val="003A2802"/>
    <w:rsid w:val="003B3791"/>
    <w:rsid w:val="003B4CB3"/>
    <w:rsid w:val="003B690C"/>
    <w:rsid w:val="003C6FE2"/>
    <w:rsid w:val="003D6ED3"/>
    <w:rsid w:val="003E58E7"/>
    <w:rsid w:val="003E7871"/>
    <w:rsid w:val="003F4061"/>
    <w:rsid w:val="004011CC"/>
    <w:rsid w:val="004072AB"/>
    <w:rsid w:val="004110A7"/>
    <w:rsid w:val="004300EB"/>
    <w:rsid w:val="0043059C"/>
    <w:rsid w:val="00431847"/>
    <w:rsid w:val="00434524"/>
    <w:rsid w:val="00437A3F"/>
    <w:rsid w:val="00456BA4"/>
    <w:rsid w:val="00456D07"/>
    <w:rsid w:val="00457D6C"/>
    <w:rsid w:val="0047037D"/>
    <w:rsid w:val="00481A38"/>
    <w:rsid w:val="004847AC"/>
    <w:rsid w:val="004A418B"/>
    <w:rsid w:val="004D6DF3"/>
    <w:rsid w:val="004E379C"/>
    <w:rsid w:val="004F3DFF"/>
    <w:rsid w:val="00520E3B"/>
    <w:rsid w:val="00531CFE"/>
    <w:rsid w:val="00532C4D"/>
    <w:rsid w:val="00543C8C"/>
    <w:rsid w:val="0054618F"/>
    <w:rsid w:val="00551F19"/>
    <w:rsid w:val="00560760"/>
    <w:rsid w:val="00563DD7"/>
    <w:rsid w:val="00566249"/>
    <w:rsid w:val="005763C6"/>
    <w:rsid w:val="00585588"/>
    <w:rsid w:val="005930B2"/>
    <w:rsid w:val="00596597"/>
    <w:rsid w:val="005B0070"/>
    <w:rsid w:val="005B08A0"/>
    <w:rsid w:val="005B4159"/>
    <w:rsid w:val="005C1ACE"/>
    <w:rsid w:val="005D26C3"/>
    <w:rsid w:val="005D2C2D"/>
    <w:rsid w:val="005D528B"/>
    <w:rsid w:val="005E001E"/>
    <w:rsid w:val="005E5B7C"/>
    <w:rsid w:val="00614E87"/>
    <w:rsid w:val="00616C02"/>
    <w:rsid w:val="00624C6C"/>
    <w:rsid w:val="00630042"/>
    <w:rsid w:val="0063237F"/>
    <w:rsid w:val="00637547"/>
    <w:rsid w:val="00666B76"/>
    <w:rsid w:val="00693E8F"/>
    <w:rsid w:val="006B1968"/>
    <w:rsid w:val="006B31AE"/>
    <w:rsid w:val="006B5ED9"/>
    <w:rsid w:val="006C7174"/>
    <w:rsid w:val="006D5E46"/>
    <w:rsid w:val="006D7C42"/>
    <w:rsid w:val="006E4801"/>
    <w:rsid w:val="00703C2E"/>
    <w:rsid w:val="00703E65"/>
    <w:rsid w:val="007177A5"/>
    <w:rsid w:val="00725546"/>
    <w:rsid w:val="00746C65"/>
    <w:rsid w:val="00757634"/>
    <w:rsid w:val="00767C8D"/>
    <w:rsid w:val="00774DD4"/>
    <w:rsid w:val="007A1FE9"/>
    <w:rsid w:val="007A5213"/>
    <w:rsid w:val="007B0F2B"/>
    <w:rsid w:val="007B3E73"/>
    <w:rsid w:val="007B756E"/>
    <w:rsid w:val="007C32E5"/>
    <w:rsid w:val="007C4220"/>
    <w:rsid w:val="007C5835"/>
    <w:rsid w:val="007C6B0B"/>
    <w:rsid w:val="007D4871"/>
    <w:rsid w:val="007F65E8"/>
    <w:rsid w:val="007F7526"/>
    <w:rsid w:val="00803504"/>
    <w:rsid w:val="00804E83"/>
    <w:rsid w:val="00807031"/>
    <w:rsid w:val="00807CC1"/>
    <w:rsid w:val="0081305E"/>
    <w:rsid w:val="0082017A"/>
    <w:rsid w:val="0082441C"/>
    <w:rsid w:val="0083244D"/>
    <w:rsid w:val="00845E2F"/>
    <w:rsid w:val="00884D72"/>
    <w:rsid w:val="008908A4"/>
    <w:rsid w:val="008A09B2"/>
    <w:rsid w:val="008A495F"/>
    <w:rsid w:val="008B1925"/>
    <w:rsid w:val="008C775F"/>
    <w:rsid w:val="008D266F"/>
    <w:rsid w:val="008D3CA1"/>
    <w:rsid w:val="008F5F04"/>
    <w:rsid w:val="008F68E2"/>
    <w:rsid w:val="009057C3"/>
    <w:rsid w:val="00913BFF"/>
    <w:rsid w:val="00915BE5"/>
    <w:rsid w:val="0093033F"/>
    <w:rsid w:val="00934E0F"/>
    <w:rsid w:val="009434B1"/>
    <w:rsid w:val="0094357A"/>
    <w:rsid w:val="00950512"/>
    <w:rsid w:val="00951040"/>
    <w:rsid w:val="00960A2E"/>
    <w:rsid w:val="00960AAF"/>
    <w:rsid w:val="00985498"/>
    <w:rsid w:val="00986B98"/>
    <w:rsid w:val="00990D24"/>
    <w:rsid w:val="00993441"/>
    <w:rsid w:val="009B50FA"/>
    <w:rsid w:val="009C76C9"/>
    <w:rsid w:val="009D6DD7"/>
    <w:rsid w:val="009F5708"/>
    <w:rsid w:val="00A00526"/>
    <w:rsid w:val="00A00E6A"/>
    <w:rsid w:val="00A0282F"/>
    <w:rsid w:val="00A0424B"/>
    <w:rsid w:val="00A113E4"/>
    <w:rsid w:val="00A315A4"/>
    <w:rsid w:val="00A363A8"/>
    <w:rsid w:val="00A45B6E"/>
    <w:rsid w:val="00A471A2"/>
    <w:rsid w:val="00A47E74"/>
    <w:rsid w:val="00A50820"/>
    <w:rsid w:val="00A52388"/>
    <w:rsid w:val="00A57495"/>
    <w:rsid w:val="00A57B2E"/>
    <w:rsid w:val="00A61923"/>
    <w:rsid w:val="00A67EDD"/>
    <w:rsid w:val="00A72514"/>
    <w:rsid w:val="00A73432"/>
    <w:rsid w:val="00A74060"/>
    <w:rsid w:val="00A84A05"/>
    <w:rsid w:val="00A9192A"/>
    <w:rsid w:val="00A9576C"/>
    <w:rsid w:val="00AA19CC"/>
    <w:rsid w:val="00AB4031"/>
    <w:rsid w:val="00AD4A34"/>
    <w:rsid w:val="00AE535C"/>
    <w:rsid w:val="00B00B42"/>
    <w:rsid w:val="00B04520"/>
    <w:rsid w:val="00B06336"/>
    <w:rsid w:val="00B11872"/>
    <w:rsid w:val="00B2590F"/>
    <w:rsid w:val="00B43CD9"/>
    <w:rsid w:val="00B477CC"/>
    <w:rsid w:val="00B54120"/>
    <w:rsid w:val="00B603E2"/>
    <w:rsid w:val="00B60E65"/>
    <w:rsid w:val="00B74517"/>
    <w:rsid w:val="00B80C76"/>
    <w:rsid w:val="00B84161"/>
    <w:rsid w:val="00B943FA"/>
    <w:rsid w:val="00BB727A"/>
    <w:rsid w:val="00BF1F89"/>
    <w:rsid w:val="00BF2D50"/>
    <w:rsid w:val="00BF2F46"/>
    <w:rsid w:val="00C03A13"/>
    <w:rsid w:val="00C12104"/>
    <w:rsid w:val="00C13637"/>
    <w:rsid w:val="00C152F0"/>
    <w:rsid w:val="00C27B74"/>
    <w:rsid w:val="00C32273"/>
    <w:rsid w:val="00C419CA"/>
    <w:rsid w:val="00C4460B"/>
    <w:rsid w:val="00C45AFF"/>
    <w:rsid w:val="00C4724D"/>
    <w:rsid w:val="00C52458"/>
    <w:rsid w:val="00C54F48"/>
    <w:rsid w:val="00C6672D"/>
    <w:rsid w:val="00CC74A6"/>
    <w:rsid w:val="00CC75A2"/>
    <w:rsid w:val="00CD6D3D"/>
    <w:rsid w:val="00CE0075"/>
    <w:rsid w:val="00CE0959"/>
    <w:rsid w:val="00CE7B3B"/>
    <w:rsid w:val="00D00839"/>
    <w:rsid w:val="00D06EC1"/>
    <w:rsid w:val="00D17D39"/>
    <w:rsid w:val="00D23EC8"/>
    <w:rsid w:val="00D24A2B"/>
    <w:rsid w:val="00D36352"/>
    <w:rsid w:val="00D36C4A"/>
    <w:rsid w:val="00D46654"/>
    <w:rsid w:val="00D5497D"/>
    <w:rsid w:val="00D60245"/>
    <w:rsid w:val="00D7232A"/>
    <w:rsid w:val="00D871BF"/>
    <w:rsid w:val="00DA5126"/>
    <w:rsid w:val="00DA5D61"/>
    <w:rsid w:val="00DC35DB"/>
    <w:rsid w:val="00DD11B5"/>
    <w:rsid w:val="00DD14A9"/>
    <w:rsid w:val="00DD5C39"/>
    <w:rsid w:val="00DF0970"/>
    <w:rsid w:val="00DF0B83"/>
    <w:rsid w:val="00DF2CD9"/>
    <w:rsid w:val="00E12580"/>
    <w:rsid w:val="00E205E9"/>
    <w:rsid w:val="00E306F9"/>
    <w:rsid w:val="00E60E78"/>
    <w:rsid w:val="00E62CB0"/>
    <w:rsid w:val="00E65CD6"/>
    <w:rsid w:val="00E83971"/>
    <w:rsid w:val="00EA44FA"/>
    <w:rsid w:val="00EC081D"/>
    <w:rsid w:val="00EC36AB"/>
    <w:rsid w:val="00EC703D"/>
    <w:rsid w:val="00EC73AD"/>
    <w:rsid w:val="00ED0A03"/>
    <w:rsid w:val="00ED0A7A"/>
    <w:rsid w:val="00EF0B33"/>
    <w:rsid w:val="00EF333C"/>
    <w:rsid w:val="00EF45FC"/>
    <w:rsid w:val="00EF486B"/>
    <w:rsid w:val="00F17111"/>
    <w:rsid w:val="00F21335"/>
    <w:rsid w:val="00F24A8F"/>
    <w:rsid w:val="00F3333A"/>
    <w:rsid w:val="00F34861"/>
    <w:rsid w:val="00F3552B"/>
    <w:rsid w:val="00F41C18"/>
    <w:rsid w:val="00F4254A"/>
    <w:rsid w:val="00F53294"/>
    <w:rsid w:val="00F67FC4"/>
    <w:rsid w:val="00F707EC"/>
    <w:rsid w:val="00F7085F"/>
    <w:rsid w:val="00F7695F"/>
    <w:rsid w:val="00F81B76"/>
    <w:rsid w:val="00F84ADD"/>
    <w:rsid w:val="00F92C88"/>
    <w:rsid w:val="00F9368B"/>
    <w:rsid w:val="00F93FD2"/>
    <w:rsid w:val="00FB4EBA"/>
    <w:rsid w:val="00FB5C59"/>
    <w:rsid w:val="00FD6E5F"/>
    <w:rsid w:val="00FD7F09"/>
    <w:rsid w:val="00FE3F3D"/>
    <w:rsid w:val="00FF1E63"/>
    <w:rsid w:val="00FF411C"/>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hyperlink" Target="https://doi.org/10.1108/JMD-11-2018-0317" TargetMode="External"/><Relationship Id="rId3" Type="http://schemas.openxmlformats.org/officeDocument/2006/relationships/styles" Target="styles.xml"/><Relationship Id="rId21" Type="http://schemas.openxmlformats.org/officeDocument/2006/relationships/hyperlink" Target="https://gprjournals.org/journals/index.php/jpscm/article/view/345"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doi.org/10.1007/s40171-024-0039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yperlink" Target="https://doi.org/10.1007/s40171-024-00375-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hyperlink" Target="https://doi.org/10.20944/preprints202411.2337.v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184</Pages>
  <Words>46814</Words>
  <Characters>266845</Characters>
  <Application>Microsoft Office Word</Application>
  <DocSecurity>0</DocSecurity>
  <Lines>2223</Lines>
  <Paragraphs>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HALA AlMaarek</cp:lastModifiedBy>
  <cp:revision>5</cp:revision>
  <dcterms:created xsi:type="dcterms:W3CDTF">2026-08-22T15:59:00Z</dcterms:created>
  <dcterms:modified xsi:type="dcterms:W3CDTF">2026-08-22T17:19:00Z</dcterms:modified>
</cp:coreProperties>
</file>